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1E0F7" w14:textId="1699CBE4" w:rsidR="003876C3" w:rsidRPr="00362072" w:rsidRDefault="002D1E8A">
      <w:pPr>
        <w:pStyle w:val="Header"/>
        <w:tabs>
          <w:tab w:val="right" w:pos="9639"/>
        </w:tabs>
        <w:jc w:val="both"/>
        <w:rPr>
          <w:rFonts w:ascii="Times New Roman" w:hAnsi="Times New Roman"/>
          <w:bCs/>
          <w:sz w:val="22"/>
          <w:szCs w:val="22"/>
        </w:rPr>
      </w:pPr>
      <w:r w:rsidRPr="00362072">
        <w:rPr>
          <w:rFonts w:ascii="Times New Roman" w:hAnsi="Times New Roman"/>
          <w:bCs/>
          <w:sz w:val="22"/>
          <w:szCs w:val="22"/>
        </w:rPr>
        <w:t>3GPP TSG RAN WG1 #12</w:t>
      </w:r>
      <w:r w:rsidR="007950E9" w:rsidRPr="00362072">
        <w:rPr>
          <w:rFonts w:ascii="Times New Roman" w:hAnsi="Times New Roman"/>
          <w:bCs/>
          <w:sz w:val="22"/>
          <w:szCs w:val="22"/>
        </w:rPr>
        <w:t>3</w:t>
      </w:r>
      <w:r w:rsidRPr="00362072">
        <w:rPr>
          <w:rFonts w:ascii="Times New Roman" w:hAnsi="Times New Roman"/>
          <w:sz w:val="22"/>
          <w:szCs w:val="22"/>
        </w:rPr>
        <w:tab/>
      </w:r>
      <w:r w:rsidRPr="00362072">
        <w:rPr>
          <w:rFonts w:ascii="Times New Roman" w:hAnsi="Times New Roman"/>
          <w:bCs/>
          <w:sz w:val="22"/>
          <w:szCs w:val="22"/>
          <w:lang w:val="en-GB"/>
        </w:rPr>
        <w:t>R1-250</w:t>
      </w:r>
      <w:bookmarkStart w:id="0" w:name="_Hlk37418177"/>
      <w:bookmarkEnd w:id="0"/>
      <w:r w:rsidR="00051ECB" w:rsidRPr="00362072">
        <w:rPr>
          <w:rFonts w:ascii="Times New Roman" w:hAnsi="Times New Roman"/>
          <w:bCs/>
          <w:sz w:val="22"/>
          <w:szCs w:val="22"/>
          <w:lang w:val="en-GB"/>
        </w:rPr>
        <w:t>9327</w:t>
      </w:r>
    </w:p>
    <w:p w14:paraId="5951E0F8" w14:textId="7922DE17" w:rsidR="003876C3" w:rsidRPr="00362072" w:rsidRDefault="007950E9">
      <w:pPr>
        <w:pStyle w:val="Header"/>
        <w:jc w:val="both"/>
        <w:rPr>
          <w:rFonts w:ascii="Times New Roman" w:hAnsi="Times New Roman"/>
          <w:sz w:val="22"/>
          <w:szCs w:val="22"/>
        </w:rPr>
      </w:pPr>
      <w:r w:rsidRPr="00362072">
        <w:rPr>
          <w:rFonts w:ascii="Times New Roman" w:hAnsi="Times New Roman"/>
          <w:sz w:val="22"/>
          <w:szCs w:val="22"/>
        </w:rPr>
        <w:t>Dallas</w:t>
      </w:r>
      <w:r w:rsidR="00D25F97" w:rsidRPr="00362072">
        <w:rPr>
          <w:rFonts w:ascii="Times New Roman" w:hAnsi="Times New Roman"/>
          <w:sz w:val="22"/>
          <w:szCs w:val="22"/>
        </w:rPr>
        <w:t xml:space="preserve">, </w:t>
      </w:r>
      <w:r w:rsidRPr="00362072">
        <w:rPr>
          <w:rFonts w:ascii="Times New Roman" w:hAnsi="Times New Roman"/>
          <w:sz w:val="22"/>
          <w:szCs w:val="22"/>
        </w:rPr>
        <w:t>United States</w:t>
      </w:r>
      <w:r w:rsidR="00D25F97" w:rsidRPr="00362072">
        <w:rPr>
          <w:rFonts w:ascii="Times New Roman" w:hAnsi="Times New Roman"/>
          <w:sz w:val="22"/>
          <w:szCs w:val="22"/>
        </w:rPr>
        <w:t xml:space="preserve">, </w:t>
      </w:r>
      <w:r w:rsidRPr="00362072">
        <w:rPr>
          <w:rFonts w:ascii="Times New Roman" w:hAnsi="Times New Roman"/>
          <w:sz w:val="22"/>
          <w:szCs w:val="22"/>
        </w:rPr>
        <w:t>November</w:t>
      </w:r>
      <w:r w:rsidR="00D25F97" w:rsidRPr="00362072">
        <w:rPr>
          <w:rFonts w:ascii="Times New Roman" w:hAnsi="Times New Roman"/>
          <w:sz w:val="22"/>
          <w:szCs w:val="22"/>
        </w:rPr>
        <w:t xml:space="preserve"> 1</w:t>
      </w:r>
      <w:r w:rsidRPr="00362072">
        <w:rPr>
          <w:rFonts w:ascii="Times New Roman" w:hAnsi="Times New Roman"/>
          <w:sz w:val="22"/>
          <w:szCs w:val="22"/>
        </w:rPr>
        <w:t>7</w:t>
      </w:r>
      <w:r w:rsidR="00D25F97" w:rsidRPr="00362072">
        <w:rPr>
          <w:rFonts w:ascii="Times New Roman" w:hAnsi="Times New Roman"/>
          <w:sz w:val="22"/>
          <w:szCs w:val="22"/>
          <w:vertAlign w:val="superscript"/>
        </w:rPr>
        <w:t>th</w:t>
      </w:r>
      <w:r w:rsidR="00D25F97" w:rsidRPr="00362072">
        <w:rPr>
          <w:rFonts w:ascii="Times New Roman" w:hAnsi="Times New Roman"/>
          <w:sz w:val="22"/>
          <w:szCs w:val="22"/>
        </w:rPr>
        <w:t xml:space="preserve"> – </w:t>
      </w:r>
      <w:r w:rsidRPr="00362072">
        <w:rPr>
          <w:rFonts w:ascii="Times New Roman" w:hAnsi="Times New Roman"/>
          <w:sz w:val="22"/>
          <w:szCs w:val="22"/>
        </w:rPr>
        <w:t>November 21</w:t>
      </w:r>
      <w:r w:rsidRPr="00362072">
        <w:rPr>
          <w:rFonts w:ascii="Times New Roman" w:hAnsi="Times New Roman"/>
          <w:sz w:val="22"/>
          <w:szCs w:val="22"/>
          <w:vertAlign w:val="superscript"/>
        </w:rPr>
        <w:t>st</w:t>
      </w:r>
      <w:r w:rsidR="00D25F97" w:rsidRPr="00362072">
        <w:rPr>
          <w:rFonts w:ascii="Times New Roman" w:hAnsi="Times New Roman"/>
          <w:sz w:val="22"/>
          <w:szCs w:val="22"/>
        </w:rPr>
        <w:t>, 2025</w:t>
      </w:r>
    </w:p>
    <w:p w14:paraId="5951E0F9" w14:textId="77777777" w:rsidR="003876C3" w:rsidRPr="00362072" w:rsidRDefault="003876C3">
      <w:pPr>
        <w:pStyle w:val="Header"/>
        <w:jc w:val="both"/>
        <w:rPr>
          <w:rFonts w:ascii="Times New Roman" w:hAnsi="Times New Roman"/>
          <w:bCs/>
          <w:sz w:val="22"/>
          <w:szCs w:val="22"/>
          <w:lang w:val="en-GB" w:eastAsia="ja-JP"/>
        </w:rPr>
      </w:pPr>
    </w:p>
    <w:p w14:paraId="5951E0FA" w14:textId="15A183C7" w:rsidR="003876C3" w:rsidRPr="00362072" w:rsidRDefault="002D1E8A">
      <w:pPr>
        <w:pStyle w:val="CRCoverPage"/>
        <w:jc w:val="both"/>
        <w:rPr>
          <w:rFonts w:ascii="Times New Roman" w:hAnsi="Times New Roman"/>
          <w:b/>
          <w:bCs/>
          <w:sz w:val="22"/>
          <w:szCs w:val="22"/>
          <w:lang w:val="en-US" w:eastAsia="ja-JP"/>
        </w:rPr>
      </w:pPr>
      <w:r w:rsidRPr="00362072">
        <w:rPr>
          <w:rFonts w:ascii="Times New Roman" w:hAnsi="Times New Roman"/>
          <w:b/>
          <w:bCs/>
          <w:sz w:val="22"/>
          <w:szCs w:val="22"/>
        </w:rPr>
        <w:t>Agenda item:      10.3.1</w:t>
      </w:r>
    </w:p>
    <w:p w14:paraId="5951E0FB" w14:textId="7049229C" w:rsidR="003876C3" w:rsidRPr="00362072" w:rsidRDefault="002D1E8A">
      <w:pPr>
        <w:tabs>
          <w:tab w:val="left" w:pos="1985"/>
        </w:tabs>
        <w:spacing w:after="120"/>
        <w:ind w:left="1985" w:hanging="1985"/>
        <w:rPr>
          <w:b/>
          <w:bCs/>
          <w:sz w:val="22"/>
          <w:szCs w:val="22"/>
          <w:lang w:val="en-US"/>
        </w:rPr>
      </w:pPr>
      <w:r w:rsidRPr="00362072">
        <w:rPr>
          <w:b/>
          <w:bCs/>
          <w:sz w:val="22"/>
          <w:szCs w:val="22"/>
        </w:rPr>
        <w:t>Source:</w:t>
      </w:r>
      <w:bookmarkStart w:id="1" w:name="_Hlk159262932"/>
      <w:r w:rsidR="00620EC0" w:rsidRPr="00362072">
        <w:rPr>
          <w:b/>
          <w:bCs/>
          <w:sz w:val="22"/>
          <w:szCs w:val="22"/>
        </w:rPr>
        <w:t xml:space="preserve">                </w:t>
      </w:r>
      <w:r w:rsidRPr="00362072">
        <w:rPr>
          <w:b/>
          <w:bCs/>
          <w:sz w:val="22"/>
          <w:szCs w:val="22"/>
        </w:rPr>
        <w:t>IIT Kanpur</w:t>
      </w:r>
      <w:bookmarkEnd w:id="1"/>
    </w:p>
    <w:p w14:paraId="5951E0FC" w14:textId="2EABF34C" w:rsidR="003876C3" w:rsidRPr="00362072" w:rsidRDefault="002D1E8A">
      <w:pPr>
        <w:ind w:left="1985" w:hanging="1985"/>
        <w:rPr>
          <w:b/>
          <w:bCs/>
          <w:i/>
          <w:sz w:val="22"/>
          <w:szCs w:val="22"/>
          <w:lang w:val="en-US"/>
        </w:rPr>
      </w:pPr>
      <w:r w:rsidRPr="00362072">
        <w:rPr>
          <w:b/>
          <w:bCs/>
          <w:sz w:val="22"/>
          <w:szCs w:val="22"/>
        </w:rPr>
        <w:t>Title:</w:t>
      </w:r>
      <w:r w:rsidR="00620EC0" w:rsidRPr="00362072">
        <w:rPr>
          <w:b/>
          <w:bCs/>
          <w:sz w:val="22"/>
          <w:szCs w:val="22"/>
        </w:rPr>
        <w:t xml:space="preserve">                    </w:t>
      </w:r>
      <w:r w:rsidR="00B84451" w:rsidRPr="00362072">
        <w:rPr>
          <w:b/>
          <w:bCs/>
          <w:sz w:val="22"/>
          <w:szCs w:val="22"/>
        </w:rPr>
        <w:t>E</w:t>
      </w:r>
      <w:r w:rsidRPr="00362072">
        <w:rPr>
          <w:b/>
          <w:bCs/>
          <w:sz w:val="22"/>
          <w:szCs w:val="22"/>
        </w:rPr>
        <w:t>valuations for Rel-20 AIoT</w:t>
      </w:r>
    </w:p>
    <w:p w14:paraId="5951E0FD" w14:textId="40C1B927" w:rsidR="003876C3" w:rsidRPr="00362072" w:rsidRDefault="002D1E8A">
      <w:pPr>
        <w:rPr>
          <w:b/>
          <w:bCs/>
          <w:sz w:val="22"/>
          <w:szCs w:val="22"/>
        </w:rPr>
      </w:pPr>
      <w:r w:rsidRPr="00362072">
        <w:rPr>
          <w:b/>
          <w:bCs/>
          <w:sz w:val="22"/>
          <w:szCs w:val="22"/>
        </w:rPr>
        <w:t>Document for:    Discussion and Decision</w:t>
      </w:r>
      <w:bookmarkStart w:id="2" w:name="_Hlk510705081"/>
      <w:bookmarkEnd w:id="2"/>
    </w:p>
    <w:p w14:paraId="5951E0FE" w14:textId="77777777" w:rsidR="003876C3" w:rsidRPr="00362072" w:rsidRDefault="002D1E8A">
      <w:pPr>
        <w:pStyle w:val="Heading1"/>
        <w:numPr>
          <w:ilvl w:val="0"/>
          <w:numId w:val="1"/>
        </w:numPr>
        <w:rPr>
          <w:rFonts w:ascii="Times New Roman" w:hAnsi="Times New Roman" w:cs="Times New Roman"/>
          <w:b/>
          <w:bCs/>
          <w:color w:val="auto"/>
          <w:sz w:val="22"/>
          <w:szCs w:val="22"/>
        </w:rPr>
      </w:pPr>
      <w:r w:rsidRPr="00362072">
        <w:rPr>
          <w:rFonts w:ascii="Times New Roman" w:hAnsi="Times New Roman" w:cs="Times New Roman"/>
          <w:b/>
          <w:bCs/>
          <w:color w:val="auto"/>
          <w:sz w:val="22"/>
          <w:szCs w:val="22"/>
        </w:rPr>
        <w:t>Introduction</w:t>
      </w:r>
    </w:p>
    <w:p w14:paraId="5951E0FF" w14:textId="77777777" w:rsidR="003876C3" w:rsidRPr="00362072" w:rsidRDefault="002D1E8A">
      <w:pPr>
        <w:rPr>
          <w:color w:val="000000" w:themeColor="text1"/>
          <w:sz w:val="22"/>
          <w:szCs w:val="22"/>
          <w:lang w:val="en-US"/>
        </w:rPr>
      </w:pPr>
      <w:r w:rsidRPr="00362072">
        <w:rPr>
          <w:color w:val="000000" w:themeColor="text1"/>
          <w:sz w:val="22"/>
          <w:szCs w:val="22"/>
        </w:rPr>
        <w:t>In Rel-19, Ambient IoT (A-IoT) was specified as a new IoT technology with ultra-low complexity, ultra-low power consumption, and capability for battery-less operation, targeting very low-end IoT applications in indoor scenarios and supporting passive device types. In RAN#108, a new SID [1] was approved to study support for outdoor deployment and active A-IoT device types, with RAN1-related aspects as follows:</w:t>
      </w:r>
    </w:p>
    <w:tbl>
      <w:tblPr>
        <w:tblStyle w:val="TableGrid"/>
        <w:tblW w:w="9629" w:type="dxa"/>
        <w:tblLook w:val="04A0" w:firstRow="1" w:lastRow="0" w:firstColumn="1" w:lastColumn="0" w:noHBand="0" w:noVBand="1"/>
      </w:tblPr>
      <w:tblGrid>
        <w:gridCol w:w="9629"/>
      </w:tblGrid>
      <w:tr w:rsidR="003876C3" w:rsidRPr="00362072" w14:paraId="5951E11D" w14:textId="77777777">
        <w:tc>
          <w:tcPr>
            <w:tcW w:w="9629" w:type="dxa"/>
          </w:tcPr>
          <w:p w14:paraId="5951E100" w14:textId="77777777" w:rsidR="003876C3" w:rsidRPr="00362072" w:rsidRDefault="002D1E8A">
            <w:pPr>
              <w:rPr>
                <w:sz w:val="22"/>
                <w:szCs w:val="22"/>
                <w:u w:val="single"/>
              </w:rPr>
            </w:pPr>
            <w:r w:rsidRPr="00362072">
              <w:rPr>
                <w:sz w:val="22"/>
                <w:szCs w:val="22"/>
                <w:u w:val="single"/>
              </w:rPr>
              <w:t>A-IoT Devices</w:t>
            </w:r>
          </w:p>
          <w:p w14:paraId="5951E101" w14:textId="77777777" w:rsidR="003876C3" w:rsidRPr="00362072" w:rsidRDefault="002D1E8A">
            <w:pPr>
              <w:rPr>
                <w:sz w:val="22"/>
                <w:szCs w:val="22"/>
              </w:rPr>
            </w:pPr>
            <w:r w:rsidRPr="00362072">
              <w:rPr>
                <w:sz w:val="22"/>
                <w:szCs w:val="22"/>
              </w:rPr>
              <w:t>These are the A-IoT Devices referred to in the objectives:</w:t>
            </w:r>
          </w:p>
          <w:p w14:paraId="5951E102" w14:textId="77777777" w:rsidR="003876C3" w:rsidRPr="00362072" w:rsidRDefault="002D1E8A">
            <w:pPr>
              <w:numPr>
                <w:ilvl w:val="0"/>
                <w:numId w:val="6"/>
              </w:numPr>
              <w:rPr>
                <w:sz w:val="22"/>
                <w:szCs w:val="22"/>
              </w:rPr>
            </w:pPr>
            <w:r w:rsidRPr="00362072">
              <w:rPr>
                <w:sz w:val="22"/>
                <w:szCs w:val="22"/>
              </w:rPr>
              <w:t xml:space="preserve">Device 1: As standardized in the Rel-19 WI Ambient_IoT_Solutions. ~1 </w:t>
            </w:r>
            <w:r w:rsidRPr="00362072">
              <w:rPr>
                <w:i/>
                <w:iCs/>
                <w:sz w:val="22"/>
                <w:szCs w:val="22"/>
              </w:rPr>
              <w:t>µ</w:t>
            </w:r>
            <w:r w:rsidRPr="00362072">
              <w:rPr>
                <w:sz w:val="22"/>
                <w:szCs w:val="22"/>
              </w:rPr>
              <w:t>W peak power consumption, has energy storage, initial sampling frequency offset (SFO) up to 10</w:t>
            </w:r>
            <w:r w:rsidRPr="00362072">
              <w:rPr>
                <w:i/>
                <w:iCs/>
                <w:sz w:val="22"/>
                <w:szCs w:val="22"/>
                <w:vertAlign w:val="superscript"/>
              </w:rPr>
              <w:t>X</w:t>
            </w:r>
            <w:r w:rsidRPr="00362072">
              <w:rPr>
                <w:sz w:val="22"/>
                <w:szCs w:val="22"/>
              </w:rPr>
              <w:t xml:space="preserve"> ppm, neither R2D nor D2R amplification in the device. The device’s D2R transmission is backscattered on a carrier wave provided externally.</w:t>
            </w:r>
          </w:p>
          <w:p w14:paraId="5951E103" w14:textId="77777777" w:rsidR="003876C3" w:rsidRPr="00362072" w:rsidRDefault="002D1E8A">
            <w:pPr>
              <w:numPr>
                <w:ilvl w:val="0"/>
                <w:numId w:val="3"/>
              </w:numPr>
              <w:rPr>
                <w:sz w:val="22"/>
                <w:szCs w:val="22"/>
              </w:rPr>
            </w:pPr>
            <w:r w:rsidRPr="00362072">
              <w:rPr>
                <w:sz w:val="22"/>
                <w:szCs w:val="22"/>
              </w:rPr>
              <w:t xml:space="preserve">Device 2b: ≤ a few hundred </w:t>
            </w:r>
            <w:r w:rsidRPr="00362072">
              <w:rPr>
                <w:i/>
                <w:iCs/>
                <w:sz w:val="22"/>
                <w:szCs w:val="22"/>
              </w:rPr>
              <w:t>µ</w:t>
            </w:r>
            <w:r w:rsidRPr="00362072">
              <w:rPr>
                <w:sz w:val="22"/>
                <w:szCs w:val="22"/>
              </w:rPr>
              <w:t>W peak power consumption, has energy storage, IF envelope detector receiver or ZIF receiver, initial sampling frequency offset (SFO) up to 10</w:t>
            </w:r>
            <w:r w:rsidRPr="00362072">
              <w:rPr>
                <w:sz w:val="22"/>
                <w:szCs w:val="22"/>
                <w:vertAlign w:val="superscript"/>
              </w:rPr>
              <w:t>Y</w:t>
            </w:r>
            <w:r w:rsidRPr="00362072">
              <w:rPr>
                <w:sz w:val="22"/>
                <w:szCs w:val="22"/>
              </w:rPr>
              <w:t xml:space="preserve"> ppm, R2D and/or D2R amplification in the device. The device’s D2R transmission is generated internally by the device.</w:t>
            </w:r>
          </w:p>
          <w:p w14:paraId="5951E104" w14:textId="77777777" w:rsidR="003876C3" w:rsidRPr="00362072" w:rsidRDefault="002D1E8A">
            <w:pPr>
              <w:numPr>
                <w:ilvl w:val="0"/>
                <w:numId w:val="3"/>
              </w:numPr>
              <w:rPr>
                <w:sz w:val="22"/>
                <w:szCs w:val="22"/>
              </w:rPr>
            </w:pPr>
            <w:r w:rsidRPr="00362072">
              <w:rPr>
                <w:sz w:val="22"/>
                <w:szCs w:val="22"/>
              </w:rPr>
              <w:t>Device C: ≤ 1 mW to ≤ 10 mW peak power consumption, has energy storage, IF envelope detector receiver or ZIF receiver, initial sampling frequency offset (SFO) up to 10</w:t>
            </w:r>
            <w:r w:rsidRPr="00362072">
              <w:rPr>
                <w:sz w:val="22"/>
                <w:szCs w:val="22"/>
                <w:vertAlign w:val="superscript"/>
              </w:rPr>
              <w:t>Y</w:t>
            </w:r>
            <w:r w:rsidRPr="00362072">
              <w:rPr>
                <w:sz w:val="22"/>
                <w:szCs w:val="22"/>
              </w:rPr>
              <w:t xml:space="preserve"> ppm, R2D and/or D2R amplification in the device. The device’s D2R transmission is generated internally by the device.</w:t>
            </w:r>
          </w:p>
          <w:p w14:paraId="5951E105" w14:textId="77777777" w:rsidR="003876C3" w:rsidRPr="00362072" w:rsidRDefault="002D1E8A">
            <w:pPr>
              <w:numPr>
                <w:ilvl w:val="0"/>
                <w:numId w:val="3"/>
              </w:numPr>
              <w:rPr>
                <w:sz w:val="22"/>
                <w:szCs w:val="22"/>
              </w:rPr>
            </w:pPr>
            <w:r w:rsidRPr="00362072">
              <w:rPr>
                <w:sz w:val="22"/>
                <w:szCs w:val="22"/>
              </w:rPr>
              <w:t>SFO value 10</w:t>
            </w:r>
            <w:r w:rsidRPr="00362072">
              <w:rPr>
                <w:sz w:val="22"/>
                <w:szCs w:val="22"/>
                <w:vertAlign w:val="superscript"/>
              </w:rPr>
              <w:t>Y</w:t>
            </w:r>
            <w:r w:rsidRPr="00362072">
              <w:rPr>
                <w:sz w:val="22"/>
                <w:szCs w:val="22"/>
              </w:rPr>
              <w:t xml:space="preserve"> is assumed to be better than any SFO value considered for Device 1 standardized in Rel-19.</w:t>
            </w:r>
          </w:p>
          <w:p w14:paraId="5951E106" w14:textId="77777777" w:rsidR="003876C3" w:rsidRPr="00362072" w:rsidRDefault="002D1E8A">
            <w:pPr>
              <w:rPr>
                <w:sz w:val="22"/>
                <w:szCs w:val="22"/>
                <w:u w:val="single"/>
              </w:rPr>
            </w:pPr>
            <w:r w:rsidRPr="00362072">
              <w:rPr>
                <w:sz w:val="22"/>
                <w:szCs w:val="22"/>
                <w:u w:val="single"/>
              </w:rPr>
              <w:t>Objectives</w:t>
            </w:r>
          </w:p>
          <w:p w14:paraId="5951E107" w14:textId="77777777" w:rsidR="003876C3" w:rsidRPr="00362072" w:rsidRDefault="002D1E8A">
            <w:pPr>
              <w:numPr>
                <w:ilvl w:val="0"/>
                <w:numId w:val="7"/>
              </w:numPr>
              <w:rPr>
                <w:sz w:val="22"/>
                <w:szCs w:val="22"/>
                <w:lang w:val="en-US"/>
              </w:rPr>
            </w:pPr>
            <w:r w:rsidRPr="00362072">
              <w:rPr>
                <w:sz w:val="22"/>
                <w:szCs w:val="22"/>
                <w:lang w:val="en-US"/>
              </w:rPr>
              <w:t>Study necessary and feasible changes to the Rel-19 A-IoT specifications to support A-IoT in outdoor scenarios under the following conditions [RAN1-led]:</w:t>
            </w:r>
          </w:p>
          <w:p w14:paraId="5951E108" w14:textId="77777777" w:rsidR="003876C3" w:rsidRPr="00362072" w:rsidRDefault="002D1E8A">
            <w:pPr>
              <w:numPr>
                <w:ilvl w:val="0"/>
                <w:numId w:val="4"/>
              </w:numPr>
              <w:rPr>
                <w:sz w:val="22"/>
                <w:szCs w:val="22"/>
              </w:rPr>
            </w:pPr>
            <w:r w:rsidRPr="00362072">
              <w:rPr>
                <w:sz w:val="22"/>
                <w:szCs w:val="22"/>
              </w:rPr>
              <w:t>Deployment scenario 4 with topology 1 with no external carrier wave.</w:t>
            </w:r>
          </w:p>
          <w:p w14:paraId="5951E109" w14:textId="77777777" w:rsidR="003876C3" w:rsidRPr="00362072" w:rsidRDefault="002D1E8A">
            <w:pPr>
              <w:numPr>
                <w:ilvl w:val="0"/>
                <w:numId w:val="4"/>
              </w:numPr>
              <w:rPr>
                <w:sz w:val="22"/>
                <w:szCs w:val="22"/>
              </w:rPr>
            </w:pPr>
            <w:r w:rsidRPr="00362072">
              <w:rPr>
                <w:sz w:val="22"/>
                <w:szCs w:val="22"/>
              </w:rPr>
              <w:t xml:space="preserve">Traffic types </w:t>
            </w:r>
            <w:bookmarkStart w:id="3" w:name="_Hlk206188478"/>
            <w:r w:rsidRPr="00362072">
              <w:rPr>
                <w:sz w:val="22"/>
                <w:szCs w:val="22"/>
              </w:rPr>
              <w:t>DO-DTT, DT</w:t>
            </w:r>
            <w:bookmarkEnd w:id="3"/>
            <w:r w:rsidRPr="00362072">
              <w:rPr>
                <w:sz w:val="22"/>
                <w:szCs w:val="22"/>
              </w:rPr>
              <w:t>, DO-A.</w:t>
            </w:r>
          </w:p>
          <w:p w14:paraId="5951E10A" w14:textId="77777777" w:rsidR="003876C3" w:rsidRPr="00362072" w:rsidRDefault="002D1E8A">
            <w:pPr>
              <w:numPr>
                <w:ilvl w:val="0"/>
                <w:numId w:val="4"/>
              </w:numPr>
              <w:rPr>
                <w:sz w:val="22"/>
                <w:szCs w:val="22"/>
              </w:rPr>
            </w:pPr>
            <w:r w:rsidRPr="00362072">
              <w:rPr>
                <w:sz w:val="22"/>
                <w:szCs w:val="22"/>
              </w:rPr>
              <w:t>Representative use cases rUC5 (outdoor inventory), rUC6 (outdoor sensor), and rUC8 (outdoor command).</w:t>
            </w:r>
          </w:p>
          <w:p w14:paraId="5951E10B" w14:textId="77777777" w:rsidR="003876C3" w:rsidRPr="00362072" w:rsidRDefault="002D1E8A">
            <w:pPr>
              <w:numPr>
                <w:ilvl w:val="0"/>
                <w:numId w:val="4"/>
              </w:numPr>
              <w:rPr>
                <w:sz w:val="22"/>
                <w:szCs w:val="22"/>
              </w:rPr>
            </w:pPr>
            <w:r w:rsidRPr="00362072">
              <w:rPr>
                <w:sz w:val="22"/>
                <w:szCs w:val="22"/>
              </w:rPr>
              <w:t>Assumption that A-IoT BS readers are deployed on the same sites as existing outdoor NR macro BSs.</w:t>
            </w:r>
          </w:p>
          <w:p w14:paraId="5951E10C" w14:textId="77777777" w:rsidR="003876C3" w:rsidRPr="00362072" w:rsidRDefault="002D1E8A">
            <w:pPr>
              <w:numPr>
                <w:ilvl w:val="0"/>
                <w:numId w:val="4"/>
              </w:numPr>
              <w:rPr>
                <w:sz w:val="22"/>
                <w:szCs w:val="22"/>
              </w:rPr>
            </w:pPr>
            <w:r w:rsidRPr="00362072">
              <w:rPr>
                <w:sz w:val="22"/>
                <w:szCs w:val="22"/>
              </w:rPr>
              <w:t>FR1 licensed spectrum in FDD in-band to NR and in standalone bands, with R2D in DL spectrum and D2R in UL spectrum.</w:t>
            </w:r>
          </w:p>
          <w:p w14:paraId="5951E10D" w14:textId="77777777" w:rsidR="003876C3" w:rsidRPr="00362072" w:rsidRDefault="002D1E8A">
            <w:pPr>
              <w:numPr>
                <w:ilvl w:val="0"/>
                <w:numId w:val="4"/>
              </w:numPr>
              <w:rPr>
                <w:sz w:val="22"/>
                <w:szCs w:val="22"/>
              </w:rPr>
            </w:pPr>
            <w:r w:rsidRPr="00362072">
              <w:rPr>
                <w:sz w:val="22"/>
                <w:szCs w:val="22"/>
              </w:rPr>
              <w:t>Assumption of the same air interface for Device 2b and Device C.</w:t>
            </w:r>
          </w:p>
          <w:p w14:paraId="5951E10E" w14:textId="77777777" w:rsidR="003876C3" w:rsidRPr="00362072" w:rsidRDefault="002D1E8A">
            <w:pPr>
              <w:numPr>
                <w:ilvl w:val="1"/>
                <w:numId w:val="4"/>
              </w:numPr>
              <w:rPr>
                <w:sz w:val="22"/>
                <w:szCs w:val="22"/>
              </w:rPr>
            </w:pPr>
            <w:bookmarkStart w:id="4" w:name="_Hlk200381346"/>
            <w:r w:rsidRPr="00362072">
              <w:rPr>
                <w:sz w:val="22"/>
                <w:szCs w:val="22"/>
              </w:rPr>
              <w:lastRenderedPageBreak/>
              <w:t>Take into account the aspects reported in Clause 6.10 “DO-A assessment” and Clause 6.1.1.7 “CFO calibration signal for device 2b” of TR 38.769</w:t>
            </w:r>
            <w:bookmarkEnd w:id="4"/>
          </w:p>
          <w:p w14:paraId="5951E10F" w14:textId="77777777" w:rsidR="003876C3" w:rsidRPr="00362072" w:rsidRDefault="002D1E8A">
            <w:pPr>
              <w:numPr>
                <w:ilvl w:val="0"/>
                <w:numId w:val="4"/>
              </w:numPr>
              <w:rPr>
                <w:sz w:val="22"/>
                <w:szCs w:val="22"/>
              </w:rPr>
            </w:pPr>
            <w:r w:rsidRPr="00362072">
              <w:rPr>
                <w:sz w:val="22"/>
                <w:szCs w:val="22"/>
              </w:rPr>
              <w:t>Positioning for outdoor scenarios is under objective 2.</w:t>
            </w:r>
          </w:p>
          <w:p w14:paraId="5951E110" w14:textId="77777777" w:rsidR="003876C3" w:rsidRPr="00362072" w:rsidRDefault="002D1E8A">
            <w:pPr>
              <w:ind w:left="360"/>
              <w:rPr>
                <w:b/>
                <w:bCs/>
                <w:sz w:val="22"/>
                <w:szCs w:val="22"/>
                <w:u w:val="single"/>
              </w:rPr>
            </w:pPr>
            <w:r w:rsidRPr="00362072">
              <w:rPr>
                <w:b/>
                <w:bCs/>
                <w:sz w:val="22"/>
                <w:szCs w:val="22"/>
                <w:u w:val="single"/>
              </w:rPr>
              <w:t>RAN1-led</w:t>
            </w:r>
          </w:p>
          <w:p w14:paraId="5951E111" w14:textId="77777777" w:rsidR="003876C3" w:rsidRPr="00362072" w:rsidRDefault="002D1E8A">
            <w:pPr>
              <w:numPr>
                <w:ilvl w:val="0"/>
                <w:numId w:val="4"/>
              </w:numPr>
              <w:rPr>
                <w:sz w:val="22"/>
                <w:szCs w:val="22"/>
              </w:rPr>
            </w:pPr>
            <w:r w:rsidRPr="00362072">
              <w:rPr>
                <w:sz w:val="22"/>
                <w:szCs w:val="22"/>
              </w:rPr>
              <w:t>Study necessary and feasible changes to the Rel-19 air interface to support the above scenarios</w:t>
            </w:r>
          </w:p>
          <w:p w14:paraId="5951E112" w14:textId="77777777" w:rsidR="003876C3" w:rsidRPr="00362072" w:rsidRDefault="002D1E8A">
            <w:pPr>
              <w:numPr>
                <w:ilvl w:val="1"/>
                <w:numId w:val="4"/>
              </w:numPr>
              <w:rPr>
                <w:sz w:val="22"/>
                <w:szCs w:val="22"/>
              </w:rPr>
            </w:pPr>
            <w:r w:rsidRPr="00362072">
              <w:rPr>
                <w:sz w:val="22"/>
                <w:szCs w:val="22"/>
              </w:rPr>
              <w:t>Air interface for device 2b/C studied for outdoor will be reused for supporting device 2b/C in indoor scenarios</w:t>
            </w:r>
          </w:p>
          <w:p w14:paraId="5951E113" w14:textId="77777777" w:rsidR="003876C3" w:rsidRPr="00362072" w:rsidRDefault="002D1E8A">
            <w:pPr>
              <w:numPr>
                <w:ilvl w:val="0"/>
                <w:numId w:val="4"/>
              </w:numPr>
              <w:rPr>
                <w:sz w:val="22"/>
                <w:szCs w:val="22"/>
              </w:rPr>
            </w:pPr>
            <w:r w:rsidRPr="00362072">
              <w:rPr>
                <w:sz w:val="22"/>
                <w:szCs w:val="22"/>
              </w:rPr>
              <w:t>Study applicability and necessity of Device 2b and Device C to the above scenarios, assuming similar device architectures for Device 2b and Device C.</w:t>
            </w:r>
          </w:p>
          <w:p w14:paraId="5951E114" w14:textId="77777777" w:rsidR="003876C3" w:rsidRPr="00362072" w:rsidRDefault="002D1E8A">
            <w:pPr>
              <w:numPr>
                <w:ilvl w:val="0"/>
                <w:numId w:val="4"/>
              </w:numPr>
              <w:rPr>
                <w:sz w:val="22"/>
                <w:szCs w:val="22"/>
              </w:rPr>
            </w:pPr>
            <w:r w:rsidRPr="00362072">
              <w:rPr>
                <w:sz w:val="22"/>
                <w:szCs w:val="22"/>
              </w:rPr>
              <w:t>While providing clear differentiation with existing 3GPP LPWA IoT technology and the features of 6G relevant to IoT, study outcomes should include achievable cell edge data rate assuming</w:t>
            </w:r>
          </w:p>
          <w:p w14:paraId="5951E115" w14:textId="77777777" w:rsidR="003876C3" w:rsidRPr="00362072" w:rsidRDefault="002D1E8A">
            <w:pPr>
              <w:numPr>
                <w:ilvl w:val="1"/>
                <w:numId w:val="4"/>
              </w:numPr>
              <w:rPr>
                <w:sz w:val="22"/>
                <w:szCs w:val="22"/>
              </w:rPr>
            </w:pPr>
            <w:r w:rsidRPr="00362072">
              <w:rPr>
                <w:sz w:val="22"/>
                <w:szCs w:val="22"/>
              </w:rPr>
              <w:t>Maximum distance between Reader and Device of 50-500 m</w:t>
            </w:r>
          </w:p>
          <w:p w14:paraId="5951E116" w14:textId="77777777" w:rsidR="003876C3" w:rsidRPr="00362072" w:rsidRDefault="002D1E8A">
            <w:pPr>
              <w:numPr>
                <w:ilvl w:val="1"/>
                <w:numId w:val="4"/>
              </w:numPr>
              <w:rPr>
                <w:sz w:val="22"/>
                <w:szCs w:val="22"/>
              </w:rPr>
            </w:pPr>
            <w:r w:rsidRPr="00362072">
              <w:rPr>
                <w:sz w:val="22"/>
                <w:szCs w:val="22"/>
              </w:rPr>
              <w:t>Maximum transmit power between -3 dBm and +5 dBm for device C</w:t>
            </w:r>
          </w:p>
          <w:p w14:paraId="5951E117" w14:textId="77777777" w:rsidR="003876C3" w:rsidRPr="00362072" w:rsidRDefault="002D1E8A">
            <w:pPr>
              <w:numPr>
                <w:ilvl w:val="2"/>
                <w:numId w:val="4"/>
              </w:numPr>
              <w:rPr>
                <w:sz w:val="22"/>
                <w:szCs w:val="22"/>
              </w:rPr>
            </w:pPr>
            <w:r w:rsidRPr="00362072">
              <w:rPr>
                <w:sz w:val="22"/>
                <w:szCs w:val="22"/>
              </w:rPr>
              <w:t>RAN1 to recommend feasible values within this range</w:t>
            </w:r>
          </w:p>
          <w:p w14:paraId="5951E118" w14:textId="77777777" w:rsidR="003876C3" w:rsidRPr="00362072" w:rsidRDefault="002D1E8A">
            <w:pPr>
              <w:numPr>
                <w:ilvl w:val="1"/>
                <w:numId w:val="4"/>
              </w:numPr>
              <w:rPr>
                <w:sz w:val="22"/>
                <w:szCs w:val="22"/>
              </w:rPr>
            </w:pPr>
            <w:r w:rsidRPr="00362072">
              <w:rPr>
                <w:sz w:val="22"/>
                <w:szCs w:val="22"/>
              </w:rPr>
              <w:t>Maximum transmit power of -20 dBm and -10 dBm for device 2b</w:t>
            </w:r>
          </w:p>
          <w:p w14:paraId="5951E119" w14:textId="77777777" w:rsidR="003876C3" w:rsidRPr="00362072" w:rsidRDefault="002D1E8A">
            <w:pPr>
              <w:pStyle w:val="ListParagraph"/>
              <w:numPr>
                <w:ilvl w:val="0"/>
                <w:numId w:val="4"/>
              </w:numPr>
              <w:rPr>
                <w:sz w:val="22"/>
                <w:szCs w:val="22"/>
              </w:rPr>
            </w:pPr>
            <w:r w:rsidRPr="00362072">
              <w:rPr>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5951E11A" w14:textId="77777777" w:rsidR="003876C3" w:rsidRPr="00362072" w:rsidRDefault="002D1E8A">
            <w:pPr>
              <w:numPr>
                <w:ilvl w:val="0"/>
                <w:numId w:val="4"/>
              </w:numPr>
              <w:rPr>
                <w:sz w:val="22"/>
                <w:szCs w:val="22"/>
              </w:rPr>
            </w:pPr>
            <w:r w:rsidRPr="00362072">
              <w:rPr>
                <w:sz w:val="22"/>
                <w:szCs w:val="22"/>
              </w:rPr>
              <w:t>Define necessary further evaluation assumptions of deployment scenarios for coverage and coexistence evaluations.</w:t>
            </w:r>
          </w:p>
          <w:p w14:paraId="5951E11B" w14:textId="77777777" w:rsidR="003876C3" w:rsidRPr="00362072" w:rsidRDefault="002D1E8A">
            <w:pPr>
              <w:numPr>
                <w:ilvl w:val="0"/>
                <w:numId w:val="4"/>
              </w:numPr>
              <w:rPr>
                <w:bCs/>
                <w:sz w:val="22"/>
                <w:szCs w:val="22"/>
              </w:rPr>
            </w:pPr>
            <w:r w:rsidRPr="00362072">
              <w:rPr>
                <w:sz w:val="22"/>
                <w:szCs w:val="22"/>
              </w:rPr>
              <w:t>Define link budget calculation for coverage.</w:t>
            </w:r>
            <w:r w:rsidRPr="00362072">
              <w:rPr>
                <w:bCs/>
                <w:sz w:val="22"/>
                <w:szCs w:val="22"/>
              </w:rPr>
              <w:t xml:space="preserve"> </w:t>
            </w:r>
          </w:p>
          <w:p w14:paraId="5951E11C" w14:textId="77777777" w:rsidR="003876C3" w:rsidRPr="00362072" w:rsidRDefault="003876C3">
            <w:pPr>
              <w:rPr>
                <w:sz w:val="22"/>
                <w:szCs w:val="22"/>
              </w:rPr>
            </w:pPr>
          </w:p>
        </w:tc>
      </w:tr>
    </w:tbl>
    <w:p w14:paraId="5951E11E" w14:textId="77777777" w:rsidR="003876C3" w:rsidRPr="00362072" w:rsidRDefault="003876C3">
      <w:pPr>
        <w:rPr>
          <w:sz w:val="22"/>
          <w:szCs w:val="22"/>
        </w:rPr>
      </w:pPr>
    </w:p>
    <w:p w14:paraId="5951E11F" w14:textId="7BD94825" w:rsidR="003876C3" w:rsidRPr="00362072" w:rsidRDefault="002D1E8A">
      <w:pPr>
        <w:pStyle w:val="ListParagraph"/>
        <w:ind w:left="0"/>
        <w:rPr>
          <w:rFonts w:eastAsia="SimSun"/>
          <w:sz w:val="22"/>
          <w:szCs w:val="22"/>
          <w:lang w:eastAsia="zh-CN"/>
        </w:rPr>
      </w:pPr>
      <w:r w:rsidRPr="00362072">
        <w:rPr>
          <w:rFonts w:eastAsia="SimSun"/>
          <w:sz w:val="22"/>
          <w:szCs w:val="22"/>
          <w:lang w:eastAsia="zh-CN"/>
        </w:rPr>
        <w:t xml:space="preserve">In this contribution, we </w:t>
      </w:r>
      <w:r w:rsidR="00B84451" w:rsidRPr="00362072">
        <w:rPr>
          <w:rFonts w:eastAsia="SimSun"/>
          <w:sz w:val="22"/>
          <w:szCs w:val="22"/>
          <w:lang w:eastAsia="zh-CN"/>
        </w:rPr>
        <w:t xml:space="preserve">share </w:t>
      </w:r>
      <w:r w:rsidRPr="00362072">
        <w:rPr>
          <w:rFonts w:eastAsia="SimSun"/>
          <w:sz w:val="22"/>
          <w:szCs w:val="22"/>
          <w:lang w:eastAsia="zh-CN"/>
        </w:rPr>
        <w:t>the evaluation</w:t>
      </w:r>
      <w:r w:rsidR="00B84451" w:rsidRPr="00362072">
        <w:rPr>
          <w:rFonts w:eastAsia="SimSun"/>
          <w:sz w:val="22"/>
          <w:szCs w:val="22"/>
          <w:lang w:eastAsia="zh-CN"/>
        </w:rPr>
        <w:t>s</w:t>
      </w:r>
      <w:r w:rsidRPr="00362072">
        <w:rPr>
          <w:rFonts w:eastAsia="SimSun"/>
          <w:sz w:val="22"/>
          <w:szCs w:val="22"/>
          <w:lang w:eastAsia="zh-CN"/>
        </w:rPr>
        <w:t xml:space="preserve"> </w:t>
      </w:r>
      <w:r w:rsidR="00B84451" w:rsidRPr="00362072">
        <w:rPr>
          <w:rFonts w:eastAsia="SimSun"/>
          <w:sz w:val="22"/>
          <w:szCs w:val="22"/>
          <w:lang w:eastAsia="zh-CN"/>
        </w:rPr>
        <w:t xml:space="preserve">and early </w:t>
      </w:r>
      <w:r w:rsidR="00AC5115" w:rsidRPr="00362072">
        <w:rPr>
          <w:rFonts w:eastAsia="SimSun"/>
          <w:sz w:val="22"/>
          <w:szCs w:val="22"/>
          <w:lang w:eastAsia="zh-CN"/>
        </w:rPr>
        <w:t xml:space="preserve">findings </w:t>
      </w:r>
      <w:r w:rsidR="00FB219B" w:rsidRPr="00362072">
        <w:rPr>
          <w:rFonts w:eastAsia="SimSun"/>
          <w:sz w:val="22"/>
          <w:szCs w:val="22"/>
          <w:lang w:eastAsia="zh-CN"/>
        </w:rPr>
        <w:t>on the coverage performance of Device type 2b/C</w:t>
      </w:r>
      <w:r w:rsidR="001F0792" w:rsidRPr="00362072">
        <w:rPr>
          <w:rFonts w:eastAsia="SimSun"/>
          <w:sz w:val="22"/>
          <w:szCs w:val="22"/>
          <w:lang w:eastAsia="zh-CN"/>
        </w:rPr>
        <w:t xml:space="preserve"> for the </w:t>
      </w:r>
      <w:r w:rsidR="00AC5115" w:rsidRPr="00362072">
        <w:rPr>
          <w:rFonts w:eastAsia="SimSun"/>
          <w:sz w:val="22"/>
          <w:szCs w:val="22"/>
          <w:lang w:eastAsia="zh-CN"/>
        </w:rPr>
        <w:t xml:space="preserve">Rel-20 </w:t>
      </w:r>
      <w:r w:rsidRPr="00362072">
        <w:rPr>
          <w:rFonts w:eastAsia="SimSun"/>
          <w:sz w:val="22"/>
          <w:szCs w:val="22"/>
          <w:lang w:eastAsia="zh-CN"/>
        </w:rPr>
        <w:t>outdoor scenario.</w:t>
      </w:r>
    </w:p>
    <w:p w14:paraId="5951E120" w14:textId="77777777" w:rsidR="003876C3" w:rsidRPr="00362072" w:rsidRDefault="002D1E8A">
      <w:pPr>
        <w:pStyle w:val="Heading1"/>
        <w:numPr>
          <w:ilvl w:val="0"/>
          <w:numId w:val="1"/>
        </w:numPr>
        <w:rPr>
          <w:rFonts w:ascii="Times New Roman" w:hAnsi="Times New Roman" w:cs="Times New Roman"/>
          <w:b/>
          <w:bCs/>
          <w:color w:val="auto"/>
          <w:sz w:val="22"/>
          <w:szCs w:val="22"/>
        </w:rPr>
      </w:pPr>
      <w:r w:rsidRPr="00362072">
        <w:rPr>
          <w:rFonts w:ascii="Times New Roman" w:hAnsi="Times New Roman" w:cs="Times New Roman"/>
          <w:b/>
          <w:bCs/>
          <w:color w:val="auto"/>
          <w:sz w:val="22"/>
          <w:szCs w:val="22"/>
        </w:rPr>
        <w:t>Discussion</w:t>
      </w:r>
    </w:p>
    <w:p w14:paraId="5951E122" w14:textId="549C0A7D" w:rsidR="003876C3" w:rsidRPr="00362072" w:rsidRDefault="002D1E8A">
      <w:pPr>
        <w:pStyle w:val="ListParagraph"/>
        <w:ind w:left="0"/>
        <w:rPr>
          <w:rFonts w:eastAsia="SimSun"/>
          <w:sz w:val="22"/>
          <w:szCs w:val="22"/>
        </w:rPr>
      </w:pPr>
      <w:r w:rsidRPr="00362072">
        <w:rPr>
          <w:rFonts w:eastAsia="SimSun"/>
          <w:sz w:val="22"/>
          <w:szCs w:val="22"/>
        </w:rPr>
        <w:t>As per the SID, the study scope for the active device type is limited to the D4T1 deployment scenario, addressing use cases such as outdoor inventory, outdoor sensing, and outdoor command. In Rel-19, a framework for studying indoor deployment scenarios was developed, which could be reused; however, the requirements for outdoor deployment differ, and further study is required to evaluate the necessary changes for outdoor scenarios.</w:t>
      </w:r>
      <w:r w:rsidR="00EE73DF" w:rsidRPr="00362072">
        <w:rPr>
          <w:rFonts w:eastAsia="SimSun"/>
          <w:sz w:val="22"/>
          <w:szCs w:val="22"/>
        </w:rPr>
        <w:t xml:space="preserve"> The following </w:t>
      </w:r>
      <w:r w:rsidR="00FB219B" w:rsidRPr="00362072">
        <w:rPr>
          <w:rFonts w:eastAsia="SimSun"/>
          <w:sz w:val="22"/>
          <w:szCs w:val="22"/>
        </w:rPr>
        <w:t>agreements</w:t>
      </w:r>
      <w:r w:rsidR="00B94AAC" w:rsidRPr="00362072">
        <w:rPr>
          <w:rFonts w:eastAsia="SimSun"/>
          <w:sz w:val="22"/>
          <w:szCs w:val="22"/>
        </w:rPr>
        <w:t xml:space="preserve"> were reached in the previous meeting on the </w:t>
      </w:r>
      <w:r w:rsidR="00FB219B" w:rsidRPr="00362072">
        <w:rPr>
          <w:rFonts w:eastAsia="SimSun"/>
          <w:sz w:val="22"/>
          <w:szCs w:val="22"/>
        </w:rPr>
        <w:t>evaluation assumption and methodolog</w:t>
      </w:r>
      <w:r w:rsidR="00BE6E0D" w:rsidRPr="00362072">
        <w:rPr>
          <w:rFonts w:eastAsia="SimSun"/>
          <w:sz w:val="22"/>
          <w:szCs w:val="22"/>
        </w:rPr>
        <w:t>ies [3]</w:t>
      </w:r>
      <w:r w:rsidR="00FB219B" w:rsidRPr="00362072">
        <w:rPr>
          <w:rFonts w:eastAsia="SimSun"/>
          <w:sz w:val="22"/>
          <w:szCs w:val="22"/>
        </w:rPr>
        <w:t>.</w:t>
      </w:r>
      <w:r w:rsidR="00445802" w:rsidRPr="00362072">
        <w:rPr>
          <w:rFonts w:eastAsia="SimSun"/>
          <w:sz w:val="22"/>
          <w:szCs w:val="22"/>
        </w:rPr>
        <w:t xml:space="preserve"> </w:t>
      </w:r>
      <w:r w:rsidR="00466A35" w:rsidRPr="00362072">
        <w:rPr>
          <w:rFonts w:eastAsia="SimSun"/>
          <w:sz w:val="22"/>
          <w:szCs w:val="22"/>
        </w:rPr>
        <w:t>In this contribution, we present our results on the analysis of both device 2b and device C in the outdoor deployment scenario for the in-band system. The study is performed using the following assumptions</w:t>
      </w:r>
      <w:r w:rsidR="005E27FD" w:rsidRPr="00362072">
        <w:rPr>
          <w:rFonts w:eastAsia="SimSun"/>
          <w:sz w:val="22"/>
          <w:szCs w:val="22"/>
        </w:rPr>
        <w:t xml:space="preserve"> for coverage analysis</w:t>
      </w:r>
      <w:r w:rsidR="00466A35" w:rsidRPr="00362072">
        <w:rPr>
          <w:rFonts w:eastAsia="SimSun"/>
          <w:sz w:val="22"/>
          <w:szCs w:val="22"/>
        </w:rPr>
        <w:t xml:space="preserve">: </w:t>
      </w:r>
    </w:p>
    <w:p w14:paraId="13215EA6" w14:textId="77777777" w:rsidR="00A61EE9" w:rsidRPr="00362072" w:rsidRDefault="00A61EE9">
      <w:pPr>
        <w:pStyle w:val="ListParagraph"/>
        <w:ind w:left="0"/>
        <w:rPr>
          <w:rFonts w:eastAsia="SimSun"/>
          <w:sz w:val="22"/>
          <w:szCs w:val="22"/>
        </w:rPr>
      </w:pPr>
    </w:p>
    <w:p w14:paraId="4179E1EA" w14:textId="0C52CEF7" w:rsidR="007A23E2" w:rsidRPr="00362072" w:rsidRDefault="00A61EE9">
      <w:pPr>
        <w:pStyle w:val="ListParagraph"/>
        <w:ind w:left="0"/>
        <w:rPr>
          <w:rFonts w:eastAsia="SimSun"/>
          <w:b/>
          <w:bCs/>
          <w:sz w:val="22"/>
          <w:szCs w:val="22"/>
        </w:rPr>
      </w:pPr>
      <w:r w:rsidRPr="00362072">
        <w:rPr>
          <w:rFonts w:eastAsia="SimSun"/>
          <w:b/>
          <w:bCs/>
          <w:sz w:val="22"/>
          <w:szCs w:val="22"/>
        </w:rPr>
        <w:t xml:space="preserve">2.1 Link performance </w:t>
      </w:r>
    </w:p>
    <w:p w14:paraId="46C8D026" w14:textId="77777777" w:rsidR="00A61EE9" w:rsidRPr="00362072" w:rsidRDefault="00A61EE9">
      <w:pPr>
        <w:pStyle w:val="ListParagraph"/>
        <w:ind w:left="0"/>
        <w:rPr>
          <w:rFonts w:eastAsia="SimSun"/>
          <w:b/>
          <w:bCs/>
          <w:sz w:val="22"/>
          <w:szCs w:val="22"/>
        </w:rPr>
      </w:pPr>
    </w:p>
    <w:p w14:paraId="6ADE805F" w14:textId="3DE6BB27" w:rsidR="00A61EE9" w:rsidRPr="00362072" w:rsidRDefault="00A61EE9">
      <w:pPr>
        <w:pStyle w:val="ListParagraph"/>
        <w:ind w:left="0"/>
        <w:rPr>
          <w:rFonts w:eastAsia="SimSun"/>
          <w:sz w:val="22"/>
          <w:szCs w:val="22"/>
        </w:rPr>
      </w:pPr>
      <w:r w:rsidRPr="00362072">
        <w:rPr>
          <w:rFonts w:eastAsia="SimSun"/>
          <w:sz w:val="22"/>
          <w:szCs w:val="22"/>
        </w:rPr>
        <w:t xml:space="preserve">For coverage evaluation purposes, the following parameters listed in Table 2.1-1 are assumed in the link-level simulation to obtain the required SNR/SINR for coverage evaluation. Here, Budget Alt-2 is used to calculate the receiver sensitivity of devices 2b and C. </w:t>
      </w:r>
    </w:p>
    <w:p w14:paraId="71B0D0AC" w14:textId="77777777" w:rsidR="00A61EE9" w:rsidRPr="00362072" w:rsidRDefault="00A61EE9">
      <w:pPr>
        <w:pStyle w:val="ListParagraph"/>
        <w:ind w:left="0"/>
        <w:rPr>
          <w:rFonts w:eastAsia="SimSun"/>
          <w:b/>
          <w:bCs/>
          <w:sz w:val="22"/>
          <w:szCs w:val="22"/>
        </w:rPr>
      </w:pPr>
    </w:p>
    <w:p w14:paraId="3E3FA232" w14:textId="42D6A0EB" w:rsidR="00A61EE9" w:rsidRPr="00362072" w:rsidRDefault="00F00D9E" w:rsidP="00A61EE9">
      <w:pPr>
        <w:pStyle w:val="TH"/>
        <w:spacing w:after="120"/>
        <w:rPr>
          <w:rFonts w:ascii="Times New Roman" w:eastAsia="SimSun" w:hAnsi="Times New Roman" w:cs="Times New Roman"/>
          <w:b w:val="0"/>
          <w:kern w:val="0"/>
          <w:sz w:val="22"/>
          <w:lang w:val="en-GB" w:eastAsia="ja-JP"/>
          <w14:ligatures w14:val="none"/>
        </w:rPr>
      </w:pPr>
      <w:r w:rsidRPr="00362072">
        <w:rPr>
          <w:rFonts w:ascii="Times New Roman" w:eastAsia="SimSun" w:hAnsi="Times New Roman" w:cs="Times New Roman"/>
          <w:b w:val="0"/>
          <w:bCs/>
          <w:iCs/>
          <w:sz w:val="22"/>
        </w:rPr>
        <w:t xml:space="preserve">Table 1: </w:t>
      </w:r>
      <w:r w:rsidR="00A61EE9" w:rsidRPr="00362072">
        <w:rPr>
          <w:rFonts w:ascii="Times New Roman" w:eastAsia="SimSun" w:hAnsi="Times New Roman" w:cs="Times New Roman"/>
          <w:b w:val="0"/>
          <w:kern w:val="0"/>
          <w:sz w:val="22"/>
          <w:lang w:val="en-GB" w:eastAsia="ja-JP"/>
          <w14:ligatures w14:val="none"/>
        </w:rPr>
        <w:t>Coverage evaluation assumptions for link-level simulation for the Rel-20 study</w:t>
      </w:r>
    </w:p>
    <w:tbl>
      <w:tblPr>
        <w:tblW w:w="5000" w:type="pct"/>
        <w:jc w:val="center"/>
        <w:tblCellMar>
          <w:left w:w="0" w:type="dxa"/>
          <w:right w:w="0" w:type="dxa"/>
        </w:tblCellMar>
        <w:tblLook w:val="04A0" w:firstRow="1" w:lastRow="0" w:firstColumn="1" w:lastColumn="0" w:noHBand="0" w:noVBand="1"/>
      </w:tblPr>
      <w:tblGrid>
        <w:gridCol w:w="561"/>
        <w:gridCol w:w="1216"/>
        <w:gridCol w:w="1083"/>
        <w:gridCol w:w="6758"/>
      </w:tblGrid>
      <w:tr w:rsidR="00A61EE9" w:rsidRPr="00362072" w14:paraId="481592A2"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hideMark/>
          </w:tcPr>
          <w:p w14:paraId="2A3E221F" w14:textId="77777777" w:rsidR="00A61EE9" w:rsidRPr="00362072" w:rsidRDefault="00A61EE9">
            <w:pPr>
              <w:pStyle w:val="TAH"/>
              <w:snapToGrid w:val="0"/>
              <w:spacing w:after="120"/>
              <w:rPr>
                <w:rFonts w:ascii="Times New Roman" w:hAnsi="Times New Roman" w:cs="Times New Roman"/>
                <w:b w:val="0"/>
                <w:sz w:val="22"/>
                <w:szCs w:val="22"/>
                <w:lang w:val="en-GB" w:eastAsia="ja-JP"/>
              </w:rPr>
            </w:pPr>
            <w:r w:rsidRPr="00362072">
              <w:rPr>
                <w:rFonts w:ascii="Times New Roman" w:hAnsi="Times New Roman" w:cs="Times New Roman"/>
                <w:b w:val="0"/>
                <w:sz w:val="22"/>
                <w:szCs w:val="22"/>
                <w:lang w:val="en-GB" w:eastAsia="ja-JP"/>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CAFBD74" w14:textId="77777777" w:rsidR="00A61EE9" w:rsidRPr="00362072" w:rsidRDefault="00A61EE9">
            <w:pPr>
              <w:pStyle w:val="TAH"/>
              <w:snapToGrid w:val="0"/>
              <w:spacing w:after="120"/>
              <w:rPr>
                <w:rFonts w:ascii="Times New Roman" w:hAnsi="Times New Roman" w:cs="Times New Roman"/>
                <w:b w:val="0"/>
                <w:sz w:val="22"/>
                <w:szCs w:val="22"/>
                <w:lang w:val="en-GB" w:eastAsia="ja-JP"/>
              </w:rPr>
            </w:pPr>
            <w:r w:rsidRPr="00362072">
              <w:rPr>
                <w:rFonts w:ascii="Times New Roman" w:hAnsi="Times New Roman" w:cs="Times New Roman"/>
                <w:b w:val="0"/>
                <w:sz w:val="22"/>
                <w:szCs w:val="22"/>
                <w:lang w:val="en-GB" w:eastAsia="ja-JP"/>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D03DBD6" w14:textId="77777777" w:rsidR="00A61EE9" w:rsidRPr="00362072" w:rsidRDefault="00A61EE9">
            <w:pPr>
              <w:pStyle w:val="TAH"/>
              <w:snapToGrid w:val="0"/>
              <w:spacing w:after="120"/>
              <w:rPr>
                <w:rFonts w:ascii="Times New Roman" w:hAnsi="Times New Roman" w:cs="Times New Roman"/>
                <w:b w:val="0"/>
                <w:sz w:val="22"/>
                <w:szCs w:val="22"/>
                <w:lang w:val="en-GB" w:eastAsia="ja-JP"/>
              </w:rPr>
            </w:pPr>
            <w:r w:rsidRPr="00362072">
              <w:rPr>
                <w:rFonts w:ascii="Times New Roman" w:hAnsi="Times New Roman" w:cs="Times New Roman"/>
                <w:b w:val="0"/>
                <w:sz w:val="22"/>
                <w:szCs w:val="22"/>
                <w:lang w:val="en-GB" w:eastAsia="ja-JP"/>
              </w:rPr>
              <w:t>Assumptions</w:t>
            </w:r>
          </w:p>
        </w:tc>
      </w:tr>
      <w:tr w:rsidR="00A61EE9" w:rsidRPr="00362072" w14:paraId="6EA793C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7EA72E49" w14:textId="77777777" w:rsidR="00A61EE9" w:rsidRPr="00362072" w:rsidRDefault="00A61EE9">
            <w:pPr>
              <w:pStyle w:val="TAH"/>
              <w:snapToGrid w:val="0"/>
              <w:spacing w:after="120"/>
              <w:rPr>
                <w:rFonts w:ascii="Times New Roman" w:hAnsi="Times New Roman" w:cs="Times New Roman"/>
                <w:b w:val="0"/>
                <w:sz w:val="22"/>
                <w:szCs w:val="22"/>
                <w:lang w:val="en-GB" w:eastAsia="ja-JP"/>
              </w:rPr>
            </w:pPr>
            <w:r w:rsidRPr="00362072">
              <w:rPr>
                <w:rFonts w:ascii="Times New Roman" w:hAnsi="Times New Roman" w:cs="Times New Roman"/>
                <w:b w:val="0"/>
                <w:sz w:val="22"/>
                <w:szCs w:val="22"/>
                <w:lang w:val="en-GB" w:eastAsia="ja-JP"/>
              </w:rPr>
              <w:t>R2D/D2R common parameters</w:t>
            </w:r>
          </w:p>
        </w:tc>
      </w:tr>
      <w:tr w:rsidR="00A61EE9" w:rsidRPr="00362072" w14:paraId="5ED20CA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DDC99C0" w14:textId="77777777" w:rsidR="00A61EE9" w:rsidRPr="00362072" w:rsidRDefault="00A61EE9">
            <w:pPr>
              <w:snapToGrid w:val="0"/>
              <w:jc w:val="center"/>
              <w:rPr>
                <w:rFonts w:eastAsia="SimSun"/>
                <w:sz w:val="22"/>
                <w:szCs w:val="22"/>
              </w:rPr>
            </w:pPr>
            <w:r w:rsidRPr="00362072">
              <w:rPr>
                <w:rFonts w:eastAsia="SimSun"/>
                <w:sz w:val="22"/>
                <w:szCs w:val="22"/>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03229C" w14:textId="77777777" w:rsidR="00A61EE9" w:rsidRPr="00362072" w:rsidRDefault="00A61EE9">
            <w:pPr>
              <w:snapToGrid w:val="0"/>
              <w:rPr>
                <w:rFonts w:eastAsia="SimSun"/>
                <w:sz w:val="22"/>
                <w:szCs w:val="22"/>
              </w:rPr>
            </w:pPr>
            <w:r w:rsidRPr="00362072">
              <w:rPr>
                <w:rFonts w:eastAsia="SimSun"/>
                <w:sz w:val="22"/>
                <w:szCs w:val="22"/>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A537591" w14:textId="77777777" w:rsidR="00A61EE9" w:rsidRPr="00362072" w:rsidRDefault="00A61EE9">
            <w:pPr>
              <w:snapToGrid w:val="0"/>
              <w:rPr>
                <w:rFonts w:eastAsia="SimSun"/>
                <w:sz w:val="22"/>
                <w:szCs w:val="22"/>
              </w:rPr>
            </w:pPr>
            <w:r w:rsidRPr="00362072">
              <w:rPr>
                <w:rFonts w:eastAsia="SimSun"/>
                <w:sz w:val="22"/>
                <w:szCs w:val="22"/>
              </w:rPr>
              <w:t>900MHz</w:t>
            </w:r>
          </w:p>
        </w:tc>
      </w:tr>
      <w:tr w:rsidR="00A61EE9" w:rsidRPr="00362072" w14:paraId="4960E42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B3D20E4" w14:textId="77777777" w:rsidR="00A61EE9" w:rsidRPr="00362072" w:rsidRDefault="00A61EE9">
            <w:pPr>
              <w:snapToGrid w:val="0"/>
              <w:jc w:val="center"/>
              <w:rPr>
                <w:rFonts w:eastAsia="SimSun"/>
                <w:sz w:val="22"/>
                <w:szCs w:val="22"/>
              </w:rPr>
            </w:pPr>
            <w:r w:rsidRPr="00362072">
              <w:rPr>
                <w:rFonts w:eastAsia="SimSun"/>
                <w:sz w:val="22"/>
                <w:szCs w:val="22"/>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238EB7" w14:textId="77777777" w:rsidR="00A61EE9" w:rsidRPr="00362072" w:rsidRDefault="00A61EE9">
            <w:pPr>
              <w:snapToGrid w:val="0"/>
              <w:rPr>
                <w:rFonts w:eastAsia="SimSun"/>
                <w:sz w:val="22"/>
                <w:szCs w:val="22"/>
              </w:rPr>
            </w:pPr>
            <w:r w:rsidRPr="00362072">
              <w:rPr>
                <w:rFonts w:eastAsia="SimSun"/>
                <w:sz w:val="22"/>
                <w:szCs w:val="22"/>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626CBAF" w14:textId="77777777" w:rsidR="00A61EE9" w:rsidRPr="00362072" w:rsidRDefault="00A61EE9">
            <w:pPr>
              <w:snapToGrid w:val="0"/>
              <w:rPr>
                <w:rFonts w:eastAsia="SimSun"/>
                <w:sz w:val="22"/>
                <w:szCs w:val="22"/>
              </w:rPr>
            </w:pPr>
            <w:r w:rsidRPr="00362072">
              <w:rPr>
                <w:rFonts w:eastAsia="SimSun"/>
                <w:sz w:val="22"/>
                <w:szCs w:val="22"/>
              </w:rPr>
              <w:t>15 kHz as baseline</w:t>
            </w:r>
          </w:p>
        </w:tc>
      </w:tr>
      <w:tr w:rsidR="00A61EE9" w:rsidRPr="00362072" w14:paraId="12301FB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51E3F88" w14:textId="77777777" w:rsidR="00A61EE9" w:rsidRPr="00362072" w:rsidRDefault="00A61EE9">
            <w:pPr>
              <w:snapToGrid w:val="0"/>
              <w:jc w:val="center"/>
              <w:rPr>
                <w:rFonts w:eastAsia="SimSun"/>
                <w:sz w:val="22"/>
                <w:szCs w:val="22"/>
              </w:rPr>
            </w:pPr>
            <w:r w:rsidRPr="00362072">
              <w:rPr>
                <w:rFonts w:eastAsia="SimSun"/>
                <w:sz w:val="22"/>
                <w:szCs w:val="22"/>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780C31" w14:textId="77777777" w:rsidR="00A61EE9" w:rsidRPr="00362072" w:rsidRDefault="00A61EE9">
            <w:pPr>
              <w:snapToGrid w:val="0"/>
              <w:rPr>
                <w:rFonts w:eastAsia="SimSun"/>
                <w:sz w:val="22"/>
                <w:szCs w:val="22"/>
              </w:rPr>
            </w:pPr>
            <w:r w:rsidRPr="00362072">
              <w:rPr>
                <w:rFonts w:eastAsia="SimSun"/>
                <w:sz w:val="22"/>
                <w:szCs w:val="22"/>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7867BA" w14:textId="12042D39" w:rsidR="00A61EE9" w:rsidRPr="00362072" w:rsidRDefault="00A61EE9">
            <w:pPr>
              <w:snapToGrid w:val="0"/>
              <w:rPr>
                <w:rFonts w:eastAsia="SimSun"/>
                <w:sz w:val="22"/>
                <w:szCs w:val="22"/>
              </w:rPr>
            </w:pPr>
            <w:r w:rsidRPr="00362072">
              <w:rPr>
                <w:rFonts w:eastAsia="SimSun"/>
                <w:sz w:val="22"/>
                <w:szCs w:val="22"/>
              </w:rPr>
              <w:t>Blocks as agreed in Rel-19</w:t>
            </w:r>
            <w:r w:rsidR="006A79D7" w:rsidRPr="00362072">
              <w:rPr>
                <w:rFonts w:eastAsia="SimSun"/>
                <w:sz w:val="22"/>
                <w:szCs w:val="22"/>
              </w:rPr>
              <w:t>,</w:t>
            </w:r>
            <w:r w:rsidRPr="00362072">
              <w:rPr>
                <w:rFonts w:eastAsia="SimSun"/>
                <w:sz w:val="22"/>
                <w:szCs w:val="22"/>
              </w:rPr>
              <w:t xml:space="preserve"> with </w:t>
            </w:r>
            <w:r w:rsidR="006A79D7" w:rsidRPr="00362072">
              <w:rPr>
                <w:rFonts w:eastAsia="SimSun"/>
                <w:sz w:val="22"/>
                <w:szCs w:val="22"/>
              </w:rPr>
              <w:t>updates</w:t>
            </w:r>
            <w:r w:rsidRPr="00362072">
              <w:rPr>
                <w:rFonts w:eastAsia="SimSun"/>
                <w:sz w:val="22"/>
                <w:szCs w:val="22"/>
              </w:rPr>
              <w:t xml:space="preserve"> reported by companies</w:t>
            </w:r>
          </w:p>
        </w:tc>
      </w:tr>
      <w:tr w:rsidR="00A61EE9" w:rsidRPr="00362072" w14:paraId="5053472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3C89F6" w14:textId="77777777" w:rsidR="00A61EE9" w:rsidRPr="00362072" w:rsidRDefault="00A61EE9">
            <w:pPr>
              <w:snapToGrid w:val="0"/>
              <w:jc w:val="center"/>
              <w:rPr>
                <w:rFonts w:eastAsia="SimSun"/>
                <w:sz w:val="22"/>
                <w:szCs w:val="22"/>
              </w:rPr>
            </w:pPr>
            <w:r w:rsidRPr="00362072">
              <w:rPr>
                <w:rFonts w:eastAsia="SimSun"/>
                <w:sz w:val="22"/>
                <w:szCs w:val="22"/>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859934" w14:textId="77777777" w:rsidR="00A61EE9" w:rsidRPr="00362072" w:rsidRDefault="00A61EE9">
            <w:pPr>
              <w:snapToGrid w:val="0"/>
              <w:rPr>
                <w:rFonts w:eastAsia="SimSun"/>
                <w:sz w:val="22"/>
                <w:szCs w:val="22"/>
              </w:rPr>
            </w:pPr>
            <w:r w:rsidRPr="00362072">
              <w:rPr>
                <w:rFonts w:eastAsia="SimSun"/>
                <w:sz w:val="22"/>
                <w:szCs w:val="22"/>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C533CE0" w14:textId="77777777" w:rsidR="00A61EE9" w:rsidRPr="00362072" w:rsidRDefault="00A61EE9">
            <w:pPr>
              <w:snapToGrid w:val="0"/>
              <w:rPr>
                <w:rFonts w:eastAsia="SimSun"/>
                <w:sz w:val="22"/>
                <w:szCs w:val="22"/>
              </w:rPr>
            </w:pPr>
            <w:r w:rsidRPr="00362072">
              <w:rPr>
                <w:rFonts w:eastAsia="SimSun"/>
                <w:sz w:val="22"/>
                <w:szCs w:val="22"/>
              </w:rPr>
              <w:t>TDL-C</w:t>
            </w:r>
          </w:p>
        </w:tc>
      </w:tr>
      <w:tr w:rsidR="00A61EE9" w:rsidRPr="00362072" w14:paraId="5DAEB53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5DE4F1C" w14:textId="77777777" w:rsidR="00A61EE9" w:rsidRPr="00362072" w:rsidRDefault="00A61EE9">
            <w:pPr>
              <w:snapToGrid w:val="0"/>
              <w:jc w:val="center"/>
              <w:rPr>
                <w:rFonts w:eastAsia="SimSun"/>
                <w:sz w:val="22"/>
                <w:szCs w:val="22"/>
              </w:rPr>
            </w:pPr>
            <w:r w:rsidRPr="00362072">
              <w:rPr>
                <w:rFonts w:eastAsia="SimSun"/>
                <w:sz w:val="22"/>
                <w:szCs w:val="22"/>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8D9CC4" w14:textId="77777777" w:rsidR="00A61EE9" w:rsidRPr="00362072" w:rsidRDefault="00A61EE9">
            <w:pPr>
              <w:snapToGrid w:val="0"/>
              <w:rPr>
                <w:rFonts w:eastAsia="SimSun"/>
                <w:sz w:val="22"/>
                <w:szCs w:val="22"/>
              </w:rPr>
            </w:pPr>
            <w:r w:rsidRPr="00362072">
              <w:rPr>
                <w:rFonts w:eastAsia="SimSun"/>
                <w:sz w:val="22"/>
                <w:szCs w:val="22"/>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C402DD" w14:textId="77777777" w:rsidR="00A61EE9" w:rsidRPr="00362072" w:rsidRDefault="00A61EE9">
            <w:pPr>
              <w:snapToGrid w:val="0"/>
              <w:rPr>
                <w:rFonts w:eastAsia="SimSun"/>
                <w:sz w:val="22"/>
                <w:szCs w:val="22"/>
              </w:rPr>
            </w:pPr>
            <w:r w:rsidRPr="00362072">
              <w:rPr>
                <w:rFonts w:eastAsia="SimSun"/>
                <w:sz w:val="22"/>
                <w:szCs w:val="22"/>
              </w:rPr>
              <w:t>an RMS delay spread of 300 ns</w:t>
            </w:r>
          </w:p>
        </w:tc>
      </w:tr>
      <w:tr w:rsidR="00A61EE9" w:rsidRPr="00362072" w14:paraId="496118F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26A21FF" w14:textId="77777777" w:rsidR="00A61EE9" w:rsidRPr="00362072" w:rsidRDefault="00A61EE9">
            <w:pPr>
              <w:snapToGrid w:val="0"/>
              <w:jc w:val="center"/>
              <w:rPr>
                <w:rFonts w:eastAsia="SimSun"/>
                <w:sz w:val="22"/>
                <w:szCs w:val="22"/>
              </w:rPr>
            </w:pPr>
            <w:r w:rsidRPr="00362072">
              <w:rPr>
                <w:rFonts w:eastAsia="SimSun"/>
                <w:sz w:val="22"/>
                <w:szCs w:val="22"/>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A6FD85" w14:textId="77777777" w:rsidR="00A61EE9" w:rsidRPr="00362072" w:rsidRDefault="00A61EE9">
            <w:pPr>
              <w:snapToGrid w:val="0"/>
              <w:rPr>
                <w:rFonts w:eastAsia="SimSun"/>
                <w:sz w:val="22"/>
                <w:szCs w:val="22"/>
              </w:rPr>
            </w:pPr>
            <w:r w:rsidRPr="00362072">
              <w:rPr>
                <w:rFonts w:eastAsia="SimSun"/>
                <w:sz w:val="22"/>
                <w:szCs w:val="22"/>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588E89" w14:textId="77777777" w:rsidR="00A61EE9" w:rsidRPr="00362072" w:rsidRDefault="00A61EE9">
            <w:pPr>
              <w:snapToGrid w:val="0"/>
              <w:rPr>
                <w:rFonts w:eastAsia="SimSun"/>
                <w:sz w:val="22"/>
                <w:szCs w:val="22"/>
              </w:rPr>
            </w:pPr>
            <w:r w:rsidRPr="00362072">
              <w:rPr>
                <w:rFonts w:eastAsia="SimSun"/>
                <w:sz w:val="22"/>
                <w:szCs w:val="22"/>
              </w:rPr>
              <w:t>3 km/h</w:t>
            </w:r>
          </w:p>
        </w:tc>
      </w:tr>
      <w:tr w:rsidR="00A61EE9" w:rsidRPr="00362072" w14:paraId="7334984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D0713CC" w14:textId="77777777" w:rsidR="00A61EE9" w:rsidRPr="00362072" w:rsidRDefault="00A61EE9">
            <w:pPr>
              <w:snapToGrid w:val="0"/>
              <w:jc w:val="center"/>
              <w:rPr>
                <w:rFonts w:eastAsia="SimSun"/>
                <w:sz w:val="22"/>
                <w:szCs w:val="22"/>
              </w:rPr>
            </w:pPr>
            <w:r w:rsidRPr="00362072">
              <w:rPr>
                <w:rFonts w:eastAsia="SimSun"/>
                <w:sz w:val="22"/>
                <w:szCs w:val="22"/>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8F33B5" w14:textId="77777777" w:rsidR="00A61EE9" w:rsidRPr="00362072" w:rsidRDefault="00A61EE9">
            <w:pPr>
              <w:snapToGrid w:val="0"/>
              <w:rPr>
                <w:rFonts w:eastAsia="SimSun"/>
                <w:sz w:val="22"/>
                <w:szCs w:val="22"/>
              </w:rPr>
            </w:pPr>
            <w:r w:rsidRPr="00362072">
              <w:rPr>
                <w:rFonts w:eastAsia="SimSun"/>
                <w:sz w:val="22"/>
                <w:szCs w:val="22"/>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BF5BE1" w14:textId="77777777" w:rsidR="00A61EE9" w:rsidRPr="00362072" w:rsidRDefault="00A61EE9">
            <w:pPr>
              <w:snapToGrid w:val="0"/>
              <w:rPr>
                <w:rFonts w:eastAsia="SimSun"/>
                <w:sz w:val="22"/>
                <w:szCs w:val="22"/>
              </w:rPr>
            </w:pPr>
            <w:r w:rsidRPr="00362072">
              <w:rPr>
                <w:rFonts w:eastAsia="SimSun"/>
                <w:sz w:val="22"/>
                <w:szCs w:val="22"/>
              </w:rPr>
              <w:t>1</w:t>
            </w:r>
          </w:p>
        </w:tc>
      </w:tr>
      <w:tr w:rsidR="00A61EE9" w:rsidRPr="00362072" w14:paraId="028E9B9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C20DCB" w14:textId="77777777" w:rsidR="00A61EE9" w:rsidRPr="00362072" w:rsidRDefault="00A61EE9">
            <w:pPr>
              <w:snapToGrid w:val="0"/>
              <w:jc w:val="center"/>
              <w:rPr>
                <w:rFonts w:eastAsia="SimSun"/>
                <w:sz w:val="22"/>
                <w:szCs w:val="22"/>
              </w:rPr>
            </w:pPr>
            <w:r w:rsidRPr="00362072">
              <w:rPr>
                <w:rFonts w:eastAsia="SimSun"/>
                <w:sz w:val="22"/>
                <w:szCs w:val="22"/>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697FB4B" w14:textId="77777777" w:rsidR="00A61EE9" w:rsidRPr="00362072" w:rsidRDefault="00A61EE9">
            <w:pPr>
              <w:snapToGrid w:val="0"/>
              <w:rPr>
                <w:rFonts w:eastAsia="SimSun"/>
                <w:sz w:val="22"/>
                <w:szCs w:val="22"/>
              </w:rPr>
            </w:pPr>
            <w:r w:rsidRPr="00362072">
              <w:rPr>
                <w:rFonts w:eastAsia="SimSun"/>
                <w:sz w:val="22"/>
                <w:szCs w:val="22"/>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F9017DC" w14:textId="77777777" w:rsidR="00A61EE9" w:rsidRPr="00362072" w:rsidRDefault="00A61EE9">
            <w:pPr>
              <w:snapToGrid w:val="0"/>
              <w:rPr>
                <w:rFonts w:eastAsia="SimSun"/>
                <w:sz w:val="22"/>
                <w:szCs w:val="22"/>
              </w:rPr>
            </w:pPr>
            <w:r w:rsidRPr="00362072">
              <w:rPr>
                <w:rFonts w:eastAsia="SimSun"/>
                <w:sz w:val="22"/>
                <w:szCs w:val="22"/>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EFFB76" w14:textId="77777777" w:rsidR="00A61EE9" w:rsidRPr="00362072" w:rsidRDefault="00A61EE9">
            <w:pPr>
              <w:snapToGrid w:val="0"/>
              <w:rPr>
                <w:rFonts w:eastAsia="SimSun"/>
                <w:sz w:val="22"/>
                <w:szCs w:val="22"/>
              </w:rPr>
            </w:pPr>
            <w:r w:rsidRPr="00362072">
              <w:rPr>
                <w:rFonts w:eastAsia="SimSun"/>
                <w:sz w:val="22"/>
                <w:szCs w:val="22"/>
              </w:rPr>
              <w:t>2</w:t>
            </w:r>
          </w:p>
        </w:tc>
      </w:tr>
      <w:tr w:rsidR="00A61EE9" w:rsidRPr="00362072" w14:paraId="0D0FEE2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3F47CED" w14:textId="77777777" w:rsidR="00A61EE9" w:rsidRPr="00362072" w:rsidRDefault="00A61EE9">
            <w:pPr>
              <w:snapToGrid w:val="0"/>
              <w:jc w:val="center"/>
              <w:rPr>
                <w:rFonts w:eastAsia="SimSun"/>
                <w:sz w:val="22"/>
                <w:szCs w:val="22"/>
              </w:rPr>
            </w:pPr>
            <w:r w:rsidRPr="00362072">
              <w:rPr>
                <w:rFonts w:eastAsia="SimSun"/>
                <w:sz w:val="22"/>
                <w:szCs w:val="22"/>
              </w:rPr>
              <w:t>[0h2]</w:t>
            </w:r>
          </w:p>
        </w:tc>
        <w:tc>
          <w:tcPr>
            <w:tcW w:w="0" w:type="auto"/>
            <w:vMerge/>
            <w:tcBorders>
              <w:top w:val="nil"/>
              <w:left w:val="nil"/>
              <w:bottom w:val="single" w:sz="8" w:space="0" w:color="auto"/>
              <w:right w:val="single" w:sz="8" w:space="0" w:color="auto"/>
            </w:tcBorders>
            <w:vAlign w:val="center"/>
            <w:hideMark/>
          </w:tcPr>
          <w:p w14:paraId="45694DFE" w14:textId="77777777" w:rsidR="00A61EE9" w:rsidRPr="00362072" w:rsidRDefault="00A61EE9">
            <w:pPr>
              <w:jc w:val="left"/>
              <w:rPr>
                <w:rFonts w:eastAsia="SimSun"/>
                <w:sz w:val="22"/>
                <w:szCs w:val="22"/>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3E1D519" w14:textId="77777777" w:rsidR="00A61EE9" w:rsidRPr="00362072" w:rsidRDefault="00A61EE9">
            <w:pPr>
              <w:snapToGrid w:val="0"/>
              <w:rPr>
                <w:rFonts w:eastAsia="SimSun"/>
                <w:sz w:val="22"/>
                <w:szCs w:val="22"/>
              </w:rPr>
            </w:pPr>
            <w:r w:rsidRPr="00362072">
              <w:rPr>
                <w:rFonts w:eastAsia="SimSun"/>
                <w:sz w:val="22"/>
                <w:szCs w:val="22"/>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9B91964" w14:textId="77777777" w:rsidR="00A61EE9" w:rsidRPr="00362072" w:rsidRDefault="00A61EE9">
            <w:pPr>
              <w:snapToGrid w:val="0"/>
              <w:rPr>
                <w:rFonts w:eastAsia="SimSun"/>
                <w:sz w:val="22"/>
                <w:szCs w:val="22"/>
              </w:rPr>
            </w:pPr>
            <w:r w:rsidRPr="00362072">
              <w:rPr>
                <w:rFonts w:eastAsia="SimSun"/>
                <w:sz w:val="22"/>
                <w:szCs w:val="22"/>
              </w:rPr>
              <w:t>2</w:t>
            </w:r>
          </w:p>
        </w:tc>
      </w:tr>
      <w:tr w:rsidR="00A61EE9" w:rsidRPr="00362072" w14:paraId="08C3C1D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7309D1F" w14:textId="77777777" w:rsidR="00A61EE9" w:rsidRPr="00362072" w:rsidRDefault="00A61EE9">
            <w:pPr>
              <w:snapToGrid w:val="0"/>
              <w:jc w:val="center"/>
              <w:rPr>
                <w:rFonts w:eastAsia="SimSun"/>
                <w:sz w:val="22"/>
                <w:szCs w:val="22"/>
              </w:rPr>
            </w:pPr>
            <w:r w:rsidRPr="00362072">
              <w:rPr>
                <w:rFonts w:eastAsia="SimSun"/>
                <w:sz w:val="22"/>
                <w:szCs w:val="22"/>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087C43" w14:textId="77777777" w:rsidR="00A61EE9" w:rsidRPr="00362072" w:rsidRDefault="00A61EE9">
            <w:pPr>
              <w:snapToGrid w:val="0"/>
              <w:rPr>
                <w:rFonts w:eastAsia="SimSun"/>
                <w:sz w:val="22"/>
                <w:szCs w:val="22"/>
              </w:rPr>
            </w:pPr>
            <w:r w:rsidRPr="00362072">
              <w:rPr>
                <w:rFonts w:eastAsia="SimSun"/>
                <w:sz w:val="22"/>
                <w:szCs w:val="22"/>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93F38C" w14:textId="77777777" w:rsidR="00A61EE9" w:rsidRPr="00362072" w:rsidRDefault="00A61EE9">
            <w:pPr>
              <w:snapToGrid w:val="0"/>
              <w:rPr>
                <w:rFonts w:eastAsia="SimSun"/>
                <w:sz w:val="22"/>
                <w:szCs w:val="22"/>
              </w:rPr>
            </w:pPr>
            <w:r w:rsidRPr="00362072">
              <w:rPr>
                <w:rFonts w:eastAsia="SimSun"/>
                <w:sz w:val="22"/>
                <w:szCs w:val="22"/>
              </w:rPr>
              <w:t>1 kbps (M)</w:t>
            </w:r>
          </w:p>
          <w:p w14:paraId="3DF34090" w14:textId="77777777" w:rsidR="00A61EE9" w:rsidRPr="00362072" w:rsidRDefault="00A61EE9">
            <w:pPr>
              <w:snapToGrid w:val="0"/>
              <w:rPr>
                <w:rFonts w:eastAsia="SimSun"/>
                <w:sz w:val="22"/>
                <w:szCs w:val="22"/>
              </w:rPr>
            </w:pPr>
            <w:r w:rsidRPr="00362072">
              <w:rPr>
                <w:rFonts w:eastAsia="SimSun"/>
                <w:sz w:val="22"/>
                <w:szCs w:val="22"/>
              </w:rPr>
              <w:t>0.1 kbps for message size of 20 bits or 96 bits (O)</w:t>
            </w:r>
          </w:p>
          <w:p w14:paraId="3800B412" w14:textId="53AA1762" w:rsidR="00A61EE9" w:rsidRPr="00362072" w:rsidRDefault="00A61EE9">
            <w:pPr>
              <w:snapToGrid w:val="0"/>
              <w:rPr>
                <w:rFonts w:eastAsia="SimSun"/>
                <w:sz w:val="22"/>
                <w:szCs w:val="22"/>
              </w:rPr>
            </w:pPr>
            <w:r w:rsidRPr="00362072">
              <w:rPr>
                <w:rFonts w:eastAsia="SimSun"/>
                <w:sz w:val="22"/>
                <w:szCs w:val="22"/>
              </w:rPr>
              <w:t>Exact data rate for R2D: 3.56kbps, 1.2kbps</w:t>
            </w:r>
          </w:p>
          <w:p w14:paraId="0E08F5A0" w14:textId="0AD9F157" w:rsidR="00A61EE9" w:rsidRPr="00362072" w:rsidRDefault="00A61EE9">
            <w:pPr>
              <w:snapToGrid w:val="0"/>
              <w:rPr>
                <w:rFonts w:eastAsia="SimSun"/>
                <w:sz w:val="22"/>
                <w:szCs w:val="22"/>
              </w:rPr>
            </w:pPr>
            <w:r w:rsidRPr="00362072">
              <w:rPr>
                <w:rFonts w:eastAsia="SimSun"/>
                <w:sz w:val="22"/>
                <w:szCs w:val="22"/>
              </w:rPr>
              <w:t>Exact data rate for D2R: 3.56kbps, 1.2kbps</w:t>
            </w:r>
          </w:p>
        </w:tc>
      </w:tr>
      <w:tr w:rsidR="00A61EE9" w:rsidRPr="00362072" w14:paraId="3B0E064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8F0DA61" w14:textId="77777777" w:rsidR="00A61EE9" w:rsidRPr="00362072" w:rsidRDefault="00A61EE9">
            <w:pPr>
              <w:snapToGrid w:val="0"/>
              <w:jc w:val="center"/>
              <w:rPr>
                <w:rFonts w:eastAsia="SimSun"/>
                <w:sz w:val="22"/>
                <w:szCs w:val="22"/>
              </w:rPr>
            </w:pPr>
            <w:r w:rsidRPr="00362072">
              <w:rPr>
                <w:rFonts w:eastAsia="SimSun"/>
                <w:sz w:val="22"/>
                <w:szCs w:val="22"/>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F6A3B1" w14:textId="77777777" w:rsidR="00A61EE9" w:rsidRPr="00362072" w:rsidRDefault="00A61EE9">
            <w:pPr>
              <w:snapToGrid w:val="0"/>
              <w:rPr>
                <w:rFonts w:eastAsia="SimSun"/>
                <w:sz w:val="22"/>
                <w:szCs w:val="22"/>
              </w:rPr>
            </w:pPr>
            <w:r w:rsidRPr="00362072">
              <w:rPr>
                <w:rFonts w:eastAsia="SimSun"/>
                <w:sz w:val="22"/>
                <w:szCs w:val="22"/>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2F278B8" w14:textId="77777777" w:rsidR="00A61EE9" w:rsidRPr="00362072" w:rsidRDefault="00A61EE9">
            <w:pPr>
              <w:snapToGrid w:val="0"/>
              <w:rPr>
                <w:rFonts w:eastAsia="SimSun"/>
                <w:sz w:val="22"/>
                <w:szCs w:val="22"/>
              </w:rPr>
            </w:pPr>
            <w:r w:rsidRPr="00362072">
              <w:rPr>
                <w:rFonts w:eastAsia="SimSun"/>
                <w:sz w:val="22"/>
                <w:szCs w:val="22"/>
              </w:rPr>
              <w:t>20 bits</w:t>
            </w:r>
          </w:p>
        </w:tc>
      </w:tr>
      <w:tr w:rsidR="00A61EE9" w:rsidRPr="00362072" w14:paraId="5B3A355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412DC88" w14:textId="77777777" w:rsidR="00A61EE9" w:rsidRPr="00362072" w:rsidRDefault="00A61EE9">
            <w:pPr>
              <w:snapToGrid w:val="0"/>
              <w:jc w:val="center"/>
              <w:rPr>
                <w:rFonts w:eastAsia="SimSun"/>
                <w:sz w:val="22"/>
                <w:szCs w:val="22"/>
              </w:rPr>
            </w:pPr>
            <w:r w:rsidRPr="00362072">
              <w:rPr>
                <w:rFonts w:eastAsia="SimSun"/>
                <w:sz w:val="22"/>
                <w:szCs w:val="22"/>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A31CFC" w14:textId="77777777" w:rsidR="00A61EE9" w:rsidRPr="00362072" w:rsidRDefault="00A61EE9">
            <w:pPr>
              <w:snapToGrid w:val="0"/>
              <w:rPr>
                <w:rFonts w:eastAsia="SimSun"/>
                <w:sz w:val="22"/>
                <w:szCs w:val="22"/>
              </w:rPr>
            </w:pPr>
            <w:r w:rsidRPr="00362072">
              <w:rPr>
                <w:rFonts w:eastAsia="SimSun"/>
                <w:sz w:val="22"/>
                <w:szCs w:val="22"/>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69B9F47" w14:textId="0A2010CB" w:rsidR="00A61EE9" w:rsidRPr="00362072" w:rsidRDefault="00A61EE9">
            <w:pPr>
              <w:snapToGrid w:val="0"/>
              <w:rPr>
                <w:rFonts w:eastAsia="SimSun"/>
                <w:sz w:val="22"/>
                <w:szCs w:val="22"/>
              </w:rPr>
            </w:pPr>
            <w:r w:rsidRPr="00362072">
              <w:rPr>
                <w:rFonts w:eastAsia="SimSun"/>
                <w:sz w:val="22"/>
                <w:szCs w:val="22"/>
              </w:rPr>
              <w:t>1% and 10%</w:t>
            </w:r>
          </w:p>
        </w:tc>
      </w:tr>
      <w:tr w:rsidR="00A61EE9" w:rsidRPr="00362072" w14:paraId="3CBA740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31C630E" w14:textId="77777777" w:rsidR="00A61EE9" w:rsidRPr="00362072" w:rsidRDefault="00A61EE9">
            <w:pPr>
              <w:snapToGrid w:val="0"/>
              <w:jc w:val="center"/>
              <w:rPr>
                <w:rFonts w:eastAsia="SimSun"/>
                <w:sz w:val="22"/>
                <w:szCs w:val="22"/>
              </w:rPr>
            </w:pPr>
            <w:r w:rsidRPr="00362072">
              <w:rPr>
                <w:rFonts w:eastAsia="SimSun"/>
                <w:sz w:val="22"/>
                <w:szCs w:val="22"/>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10E8E0" w14:textId="77777777" w:rsidR="00A61EE9" w:rsidRPr="00362072" w:rsidRDefault="00A61EE9">
            <w:pPr>
              <w:snapToGrid w:val="0"/>
              <w:rPr>
                <w:rFonts w:eastAsia="SimSun"/>
                <w:sz w:val="22"/>
                <w:szCs w:val="22"/>
              </w:rPr>
            </w:pPr>
            <w:r w:rsidRPr="00362072">
              <w:rPr>
                <w:rFonts w:eastAsia="SimSun"/>
                <w:sz w:val="22"/>
                <w:szCs w:val="22"/>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C2BC94" w14:textId="77777777" w:rsidR="00A61EE9" w:rsidRPr="00362072" w:rsidRDefault="00A61EE9">
            <w:pPr>
              <w:snapToGrid w:val="0"/>
              <w:rPr>
                <w:rFonts w:eastAsia="SimSun"/>
                <w:sz w:val="22"/>
                <w:szCs w:val="22"/>
              </w:rPr>
            </w:pPr>
            <w:r w:rsidRPr="00362072">
              <w:rPr>
                <w:rFonts w:eastAsia="SimSun"/>
                <w:sz w:val="22"/>
                <w:szCs w:val="22"/>
              </w:rPr>
              <w:t>Companies to report the sampling frequency (e.g., 1.92Msps or other feasible values if any)</w:t>
            </w:r>
          </w:p>
          <w:p w14:paraId="2BC9667D" w14:textId="77777777" w:rsidR="00A61EE9" w:rsidRPr="00362072" w:rsidRDefault="00A61EE9">
            <w:pPr>
              <w:snapToGrid w:val="0"/>
              <w:rPr>
                <w:rFonts w:eastAsia="SimSun"/>
                <w:sz w:val="22"/>
                <w:szCs w:val="22"/>
              </w:rPr>
            </w:pPr>
            <w:r w:rsidRPr="00362072">
              <w:rPr>
                <w:rFonts w:eastAsia="SimSun"/>
                <w:sz w:val="22"/>
                <w:szCs w:val="22"/>
              </w:rPr>
              <w:t xml:space="preserve">Initial SFO (Sampling Frequency Offset) (Fe): </w:t>
            </w:r>
          </w:p>
          <w:p w14:paraId="686D9263" w14:textId="77777777" w:rsidR="00A61EE9" w:rsidRPr="00362072" w:rsidRDefault="00A61EE9">
            <w:pPr>
              <w:snapToGrid w:val="0"/>
              <w:ind w:left="284"/>
              <w:rPr>
                <w:rFonts w:eastAsia="SimSun"/>
                <w:sz w:val="22"/>
                <w:szCs w:val="22"/>
              </w:rPr>
            </w:pPr>
            <w:r w:rsidRPr="00362072">
              <w:rPr>
                <w:rFonts w:eastAsia="SimSun"/>
                <w:sz w:val="22"/>
                <w:szCs w:val="22"/>
              </w:rPr>
              <w:t>For Device 2b: Randomly select a value from the range of 10^3~10^4 ppm</w:t>
            </w:r>
          </w:p>
          <w:p w14:paraId="4E95DD05" w14:textId="77777777" w:rsidR="00A61EE9" w:rsidRPr="00362072" w:rsidRDefault="00A61EE9">
            <w:pPr>
              <w:snapToGrid w:val="0"/>
              <w:ind w:left="284"/>
              <w:rPr>
                <w:rFonts w:eastAsia="SimSun"/>
                <w:sz w:val="22"/>
                <w:szCs w:val="22"/>
              </w:rPr>
            </w:pPr>
            <w:r w:rsidRPr="00362072">
              <w:rPr>
                <w:rFonts w:eastAsia="SimSun"/>
                <w:sz w:val="22"/>
                <w:szCs w:val="22"/>
              </w:rPr>
              <w:t>For Device C: 50 ppm</w:t>
            </w:r>
          </w:p>
          <w:p w14:paraId="664CE8B9" w14:textId="77777777" w:rsidR="00A61EE9" w:rsidRPr="00362072" w:rsidRDefault="00A61EE9">
            <w:pPr>
              <w:snapToGrid w:val="0"/>
              <w:rPr>
                <w:rFonts w:eastAsia="SimSun"/>
                <w:sz w:val="22"/>
                <w:szCs w:val="22"/>
              </w:rPr>
            </w:pPr>
            <w:r w:rsidRPr="00362072">
              <w:rPr>
                <w:rFonts w:eastAsia="SimSun"/>
                <w:sz w:val="22"/>
                <w:szCs w:val="22"/>
              </w:rPr>
              <w:t>SFO after clock sync/calibration:</w:t>
            </w:r>
          </w:p>
          <w:p w14:paraId="2F88EE3B" w14:textId="2943AD86" w:rsidR="00A61EE9" w:rsidRPr="00362072" w:rsidRDefault="00A61EE9">
            <w:pPr>
              <w:snapToGrid w:val="0"/>
              <w:ind w:left="284"/>
              <w:rPr>
                <w:rFonts w:eastAsia="SimSun"/>
                <w:sz w:val="22"/>
                <w:szCs w:val="22"/>
              </w:rPr>
            </w:pPr>
            <w:r w:rsidRPr="00362072">
              <w:rPr>
                <w:rFonts w:eastAsia="SimSun"/>
                <w:sz w:val="22"/>
                <w:szCs w:val="22"/>
              </w:rPr>
              <w:t>For Device 2b: 10</w:t>
            </w:r>
            <w:r w:rsidR="005E3B5A" w:rsidRPr="00362072">
              <w:rPr>
                <w:rFonts w:eastAsia="SimSun"/>
                <w:sz w:val="22"/>
                <w:szCs w:val="22"/>
              </w:rPr>
              <w:t>00</w:t>
            </w:r>
            <w:r w:rsidRPr="00362072">
              <w:rPr>
                <w:rFonts w:eastAsia="SimSun"/>
                <w:sz w:val="22"/>
                <w:szCs w:val="22"/>
              </w:rPr>
              <w:t xml:space="preserve"> ppm</w:t>
            </w:r>
          </w:p>
          <w:p w14:paraId="33280BED" w14:textId="77777777" w:rsidR="00A61EE9" w:rsidRPr="00362072" w:rsidRDefault="00A61EE9">
            <w:pPr>
              <w:snapToGrid w:val="0"/>
              <w:ind w:left="284"/>
              <w:rPr>
                <w:rFonts w:eastAsia="SimSun"/>
                <w:sz w:val="22"/>
                <w:szCs w:val="22"/>
              </w:rPr>
            </w:pPr>
            <w:r w:rsidRPr="00362072">
              <w:rPr>
                <w:rFonts w:eastAsia="SimSun"/>
                <w:sz w:val="22"/>
                <w:szCs w:val="22"/>
              </w:rPr>
              <w:t>For Device C: 10 ppm</w:t>
            </w:r>
          </w:p>
          <w:p w14:paraId="225E494F" w14:textId="77777777" w:rsidR="00A61EE9" w:rsidRPr="00362072" w:rsidRDefault="00A61EE9">
            <w:pPr>
              <w:snapToGrid w:val="0"/>
              <w:rPr>
                <w:rFonts w:eastAsia="SimSun"/>
                <w:sz w:val="22"/>
                <w:szCs w:val="22"/>
              </w:rPr>
            </w:pPr>
            <w:r w:rsidRPr="00362072">
              <w:rPr>
                <w:rFonts w:eastAsia="SimSun"/>
                <w:sz w:val="22"/>
                <w:szCs w:val="22"/>
              </w:rPr>
              <w:lastRenderedPageBreak/>
              <w:t>Note: For random selection, the value is randomly selected per simulation drop, according to a uniform distribution</w:t>
            </w:r>
          </w:p>
          <w:p w14:paraId="162F16BF" w14:textId="77777777" w:rsidR="00A61EE9" w:rsidRPr="00362072" w:rsidRDefault="00A61EE9">
            <w:pPr>
              <w:snapToGrid w:val="0"/>
              <w:rPr>
                <w:rFonts w:eastAsia="SimSun"/>
                <w:sz w:val="22"/>
                <w:szCs w:val="22"/>
              </w:rPr>
            </w:pPr>
            <w:r w:rsidRPr="00362072">
              <w:rPr>
                <w:rFonts w:eastAsia="SimSun"/>
                <w:sz w:val="22"/>
                <w:szCs w:val="22"/>
              </w:rPr>
              <w:t>Note: Above values are only for sampling purpose.</w:t>
            </w:r>
          </w:p>
          <w:p w14:paraId="278855F6" w14:textId="77777777" w:rsidR="00A61EE9" w:rsidRPr="00362072" w:rsidRDefault="00A61EE9">
            <w:pPr>
              <w:snapToGrid w:val="0"/>
              <w:rPr>
                <w:rFonts w:eastAsia="SimSun"/>
                <w:sz w:val="22"/>
                <w:szCs w:val="22"/>
              </w:rPr>
            </w:pPr>
            <w:r w:rsidRPr="00362072">
              <w:rPr>
                <w:rFonts w:eastAsia="SimSun"/>
                <w:sz w:val="22"/>
                <w:szCs w:val="22"/>
              </w:rPr>
              <w:t>Note: Above assumptions are only for LLS evaluation purpose only for R2D and D2R.</w:t>
            </w:r>
          </w:p>
          <w:p w14:paraId="3456772A" w14:textId="77777777" w:rsidR="00A61EE9" w:rsidRPr="00362072" w:rsidRDefault="00A61EE9">
            <w:pPr>
              <w:snapToGrid w:val="0"/>
              <w:rPr>
                <w:rFonts w:eastAsia="SimSun"/>
                <w:sz w:val="22"/>
                <w:szCs w:val="22"/>
              </w:rPr>
            </w:pPr>
            <w:r w:rsidRPr="00362072">
              <w:rPr>
                <w:rFonts w:eastAsia="SimSun"/>
                <w:sz w:val="22"/>
                <w:szCs w:val="22"/>
              </w:rPr>
              <w:t>The timing drift ΔT over a time T is modelled as ΔT = ±Fe * T.</w:t>
            </w:r>
          </w:p>
          <w:p w14:paraId="742653F5" w14:textId="77777777" w:rsidR="00A61EE9" w:rsidRPr="00362072" w:rsidRDefault="00A61EE9">
            <w:pPr>
              <w:snapToGrid w:val="0"/>
              <w:rPr>
                <w:rFonts w:eastAsia="SimSun"/>
                <w:sz w:val="22"/>
                <w:szCs w:val="22"/>
              </w:rPr>
            </w:pPr>
            <w:r w:rsidRPr="00362072">
              <w:rPr>
                <w:rFonts w:eastAsia="SimSun"/>
                <w:sz w:val="22"/>
                <w:szCs w:val="22"/>
              </w:rPr>
              <w:t>Note: SFO after clock calibration can be applied to Fe.</w:t>
            </w:r>
          </w:p>
          <w:p w14:paraId="7D6FC5B4" w14:textId="77777777" w:rsidR="00A61EE9" w:rsidRPr="00362072" w:rsidRDefault="00A61EE9">
            <w:pPr>
              <w:snapToGrid w:val="0"/>
              <w:rPr>
                <w:rFonts w:eastAsia="SimSun"/>
                <w:sz w:val="22"/>
                <w:szCs w:val="22"/>
              </w:rPr>
            </w:pPr>
            <w:r w:rsidRPr="00362072">
              <w:rPr>
                <w:rFonts w:eastAsia="SimSun"/>
                <w:sz w:val="22"/>
                <w:szCs w:val="22"/>
              </w:rPr>
              <w:t>Initial CFO:</w:t>
            </w:r>
          </w:p>
          <w:p w14:paraId="44007337" w14:textId="77777777" w:rsidR="00A61EE9" w:rsidRPr="00362072" w:rsidRDefault="00A61EE9">
            <w:pPr>
              <w:snapToGrid w:val="0"/>
              <w:ind w:left="284"/>
              <w:rPr>
                <w:rFonts w:eastAsia="SimSun"/>
                <w:sz w:val="22"/>
                <w:szCs w:val="22"/>
              </w:rPr>
            </w:pPr>
            <w:r w:rsidRPr="00362072">
              <w:rPr>
                <w:rFonts w:eastAsia="SimSun"/>
                <w:sz w:val="22"/>
                <w:szCs w:val="22"/>
              </w:rPr>
              <w:t>For Device 2b: Randomly select a value from the range of 10^3~10^4 ppm</w:t>
            </w:r>
          </w:p>
          <w:p w14:paraId="6050E350" w14:textId="77777777" w:rsidR="00A61EE9" w:rsidRPr="00362072" w:rsidRDefault="00A61EE9">
            <w:pPr>
              <w:snapToGrid w:val="0"/>
              <w:ind w:left="284"/>
              <w:rPr>
                <w:rFonts w:eastAsia="SimSun"/>
                <w:sz w:val="22"/>
                <w:szCs w:val="22"/>
              </w:rPr>
            </w:pPr>
            <w:r w:rsidRPr="00362072">
              <w:rPr>
                <w:rFonts w:eastAsia="SimSun"/>
                <w:sz w:val="22"/>
                <w:szCs w:val="22"/>
              </w:rPr>
              <w:t>For Device C: 50 ppm</w:t>
            </w:r>
          </w:p>
          <w:p w14:paraId="1A2D6834" w14:textId="77777777" w:rsidR="00A61EE9" w:rsidRPr="00362072" w:rsidRDefault="00A61EE9">
            <w:pPr>
              <w:snapToGrid w:val="0"/>
              <w:rPr>
                <w:rFonts w:eastAsia="SimSun"/>
                <w:sz w:val="22"/>
                <w:szCs w:val="22"/>
              </w:rPr>
            </w:pPr>
            <w:r w:rsidRPr="00362072">
              <w:rPr>
                <w:rFonts w:eastAsia="SimSun"/>
                <w:sz w:val="22"/>
                <w:szCs w:val="22"/>
              </w:rPr>
              <w:t>CFO after clock sync/calibration:</w:t>
            </w:r>
          </w:p>
          <w:p w14:paraId="5B035B32" w14:textId="7B6D2D9F" w:rsidR="00A61EE9" w:rsidRPr="00362072" w:rsidRDefault="00A61EE9">
            <w:pPr>
              <w:snapToGrid w:val="0"/>
              <w:ind w:left="284"/>
              <w:rPr>
                <w:rFonts w:eastAsia="SimSun"/>
                <w:sz w:val="22"/>
                <w:szCs w:val="22"/>
              </w:rPr>
            </w:pPr>
            <w:r w:rsidRPr="00362072">
              <w:rPr>
                <w:rFonts w:eastAsia="SimSun"/>
                <w:sz w:val="22"/>
                <w:szCs w:val="22"/>
              </w:rPr>
              <w:t>For Device 2b: 100 ppm</w:t>
            </w:r>
          </w:p>
          <w:p w14:paraId="2ACE71DF" w14:textId="77777777" w:rsidR="00A61EE9" w:rsidRPr="00362072" w:rsidRDefault="00A61EE9">
            <w:pPr>
              <w:snapToGrid w:val="0"/>
              <w:ind w:left="284"/>
              <w:rPr>
                <w:rFonts w:eastAsia="SimSun"/>
                <w:sz w:val="22"/>
                <w:szCs w:val="22"/>
              </w:rPr>
            </w:pPr>
            <w:r w:rsidRPr="00362072">
              <w:rPr>
                <w:rFonts w:eastAsia="SimSun"/>
                <w:sz w:val="22"/>
                <w:szCs w:val="22"/>
              </w:rPr>
              <w:t>For Device C: 10 ppm</w:t>
            </w:r>
          </w:p>
          <w:p w14:paraId="4CF33048" w14:textId="77777777" w:rsidR="00A61EE9" w:rsidRPr="00362072" w:rsidRDefault="00A61EE9">
            <w:pPr>
              <w:snapToGrid w:val="0"/>
              <w:rPr>
                <w:rFonts w:eastAsia="SimSun"/>
                <w:sz w:val="22"/>
                <w:szCs w:val="22"/>
              </w:rPr>
            </w:pPr>
            <w:r w:rsidRPr="00362072">
              <w:rPr>
                <w:rFonts w:eastAsia="SimSun"/>
                <w:sz w:val="22"/>
                <w:szCs w:val="22"/>
              </w:rPr>
              <w:t>Drift rate of 0.1 or 1 ppm/s. Companies to report which value they used.</w:t>
            </w:r>
          </w:p>
          <w:p w14:paraId="289023CF" w14:textId="77777777" w:rsidR="00A61EE9" w:rsidRPr="00362072" w:rsidRDefault="00A61EE9">
            <w:pPr>
              <w:snapToGrid w:val="0"/>
              <w:rPr>
                <w:rFonts w:eastAsia="SimSun"/>
                <w:sz w:val="22"/>
                <w:szCs w:val="22"/>
              </w:rPr>
            </w:pPr>
            <w:r w:rsidRPr="00362072">
              <w:rPr>
                <w:rFonts w:eastAsia="SimSun"/>
                <w:sz w:val="22"/>
                <w:szCs w:val="22"/>
              </w:rPr>
              <w:t>Note: Above assumptions are for LLS evaluation purpose only</w:t>
            </w:r>
          </w:p>
        </w:tc>
      </w:tr>
      <w:tr w:rsidR="00A61EE9" w:rsidRPr="00362072" w14:paraId="3C08E15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801CA04" w14:textId="77777777" w:rsidR="00A61EE9" w:rsidRPr="00362072" w:rsidRDefault="00A61EE9">
            <w:pPr>
              <w:snapToGrid w:val="0"/>
              <w:jc w:val="center"/>
              <w:rPr>
                <w:rFonts w:eastAsia="SimSun"/>
                <w:sz w:val="22"/>
                <w:szCs w:val="22"/>
              </w:rPr>
            </w:pPr>
            <w:r w:rsidRPr="00362072">
              <w:rPr>
                <w:rFonts w:eastAsia="SimSun"/>
                <w:sz w:val="22"/>
                <w:szCs w:val="22"/>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AFF25D" w14:textId="77777777" w:rsidR="00A61EE9" w:rsidRPr="00362072" w:rsidRDefault="00A61EE9">
            <w:pPr>
              <w:snapToGrid w:val="0"/>
              <w:rPr>
                <w:rFonts w:eastAsia="SimSun"/>
                <w:sz w:val="22"/>
                <w:szCs w:val="22"/>
              </w:rPr>
            </w:pPr>
            <w:r w:rsidRPr="00362072">
              <w:rPr>
                <w:rFonts w:eastAsia="SimSun"/>
                <w:sz w:val="22"/>
                <w:szCs w:val="22"/>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F1BDBE" w14:textId="77777777" w:rsidR="00A61EE9" w:rsidRPr="00362072" w:rsidRDefault="00A61EE9">
            <w:pPr>
              <w:snapToGrid w:val="0"/>
              <w:rPr>
                <w:rFonts w:eastAsia="SimSun"/>
                <w:sz w:val="22"/>
                <w:szCs w:val="22"/>
              </w:rPr>
            </w:pPr>
            <w:r w:rsidRPr="00362072">
              <w:rPr>
                <w:rFonts w:eastAsia="SimSun"/>
                <w:sz w:val="22"/>
                <w:szCs w:val="22"/>
              </w:rPr>
              <w:t>ZIF-ED</w:t>
            </w:r>
          </w:p>
        </w:tc>
      </w:tr>
      <w:tr w:rsidR="00A61EE9" w:rsidRPr="00362072" w14:paraId="58590919"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3BB98CBD" w14:textId="77777777" w:rsidR="00A61EE9" w:rsidRPr="00362072" w:rsidRDefault="00A61EE9">
            <w:pPr>
              <w:snapToGrid w:val="0"/>
              <w:jc w:val="center"/>
              <w:rPr>
                <w:rFonts w:eastAsia="SimSun"/>
                <w:sz w:val="22"/>
                <w:szCs w:val="22"/>
              </w:rPr>
            </w:pPr>
            <w:r w:rsidRPr="00362072">
              <w:rPr>
                <w:rFonts w:eastAsia="SimSun"/>
                <w:sz w:val="22"/>
                <w:szCs w:val="22"/>
              </w:rPr>
              <w:t>R2D specific parameters</w:t>
            </w:r>
          </w:p>
        </w:tc>
      </w:tr>
      <w:tr w:rsidR="00A61EE9" w:rsidRPr="00362072" w14:paraId="18767A2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ABEE723" w14:textId="77777777" w:rsidR="00A61EE9" w:rsidRPr="00362072" w:rsidRDefault="00A61EE9">
            <w:pPr>
              <w:snapToGrid w:val="0"/>
              <w:jc w:val="center"/>
              <w:rPr>
                <w:rFonts w:eastAsia="SimSun"/>
                <w:sz w:val="22"/>
                <w:szCs w:val="22"/>
              </w:rPr>
            </w:pPr>
            <w:r w:rsidRPr="00362072">
              <w:rPr>
                <w:rFonts w:eastAsia="SimSun"/>
                <w:sz w:val="22"/>
                <w:szCs w:val="22"/>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B60880" w14:textId="77777777" w:rsidR="00A61EE9" w:rsidRPr="00362072" w:rsidRDefault="00A61EE9">
            <w:pPr>
              <w:snapToGrid w:val="0"/>
              <w:rPr>
                <w:rFonts w:eastAsia="SimSun"/>
                <w:sz w:val="22"/>
                <w:szCs w:val="22"/>
              </w:rPr>
            </w:pPr>
            <w:r w:rsidRPr="00362072">
              <w:rPr>
                <w:rFonts w:eastAsia="SimSun"/>
                <w:sz w:val="22"/>
                <w:szCs w:val="22"/>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A70E7B9" w14:textId="77777777" w:rsidR="00A61EE9" w:rsidRPr="00362072" w:rsidRDefault="00A61EE9">
            <w:pPr>
              <w:snapToGrid w:val="0"/>
              <w:rPr>
                <w:rFonts w:eastAsia="SimSun"/>
                <w:sz w:val="22"/>
                <w:szCs w:val="22"/>
              </w:rPr>
            </w:pPr>
            <w:r w:rsidRPr="00362072">
              <w:rPr>
                <w:rFonts w:eastAsia="SimSun"/>
                <w:sz w:val="22"/>
                <w:szCs w:val="22"/>
              </w:rPr>
              <w:t>180kHz</w:t>
            </w:r>
          </w:p>
        </w:tc>
      </w:tr>
      <w:tr w:rsidR="00A61EE9" w:rsidRPr="00362072" w14:paraId="549C4B4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438EAC2" w14:textId="77777777" w:rsidR="00A61EE9" w:rsidRPr="00362072" w:rsidRDefault="00A61EE9">
            <w:pPr>
              <w:snapToGrid w:val="0"/>
              <w:jc w:val="center"/>
              <w:rPr>
                <w:rFonts w:eastAsia="SimSun"/>
                <w:sz w:val="22"/>
                <w:szCs w:val="22"/>
              </w:rPr>
            </w:pPr>
            <w:r w:rsidRPr="00362072">
              <w:rPr>
                <w:rFonts w:eastAsia="SimSun"/>
                <w:sz w:val="22"/>
                <w:szCs w:val="22"/>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92DDFB" w14:textId="77777777" w:rsidR="00A61EE9" w:rsidRPr="00362072" w:rsidRDefault="00A61EE9">
            <w:pPr>
              <w:snapToGrid w:val="0"/>
              <w:rPr>
                <w:rFonts w:eastAsia="SimSun"/>
                <w:sz w:val="22"/>
                <w:szCs w:val="22"/>
              </w:rPr>
            </w:pPr>
            <w:r w:rsidRPr="00362072">
              <w:rPr>
                <w:rFonts w:eastAsia="SimSun"/>
                <w:sz w:val="22"/>
                <w:szCs w:val="22"/>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5AC74B" w14:textId="77777777" w:rsidR="00A61EE9" w:rsidRPr="00362072" w:rsidRDefault="00A61EE9">
            <w:pPr>
              <w:snapToGrid w:val="0"/>
              <w:rPr>
                <w:rFonts w:eastAsia="SimSun"/>
                <w:sz w:val="22"/>
                <w:szCs w:val="22"/>
              </w:rPr>
            </w:pPr>
            <w:r w:rsidRPr="00362072">
              <w:rPr>
                <w:rFonts w:eastAsia="SimSun"/>
                <w:sz w:val="22"/>
                <w:szCs w:val="22"/>
              </w:rPr>
              <w:t>180kHz</w:t>
            </w:r>
          </w:p>
        </w:tc>
      </w:tr>
      <w:tr w:rsidR="00A61EE9" w:rsidRPr="00362072" w14:paraId="1E377C7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B01DEFC" w14:textId="77777777" w:rsidR="00A61EE9" w:rsidRPr="00362072" w:rsidRDefault="00A61EE9">
            <w:pPr>
              <w:snapToGrid w:val="0"/>
              <w:jc w:val="center"/>
              <w:rPr>
                <w:rFonts w:eastAsia="SimSun"/>
                <w:sz w:val="22"/>
                <w:szCs w:val="22"/>
              </w:rPr>
            </w:pPr>
            <w:r w:rsidRPr="00362072">
              <w:rPr>
                <w:rFonts w:eastAsia="SimSun"/>
                <w:sz w:val="22"/>
                <w:szCs w:val="22"/>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D40F62" w14:textId="77777777" w:rsidR="00A61EE9" w:rsidRPr="00362072" w:rsidRDefault="00A61EE9">
            <w:pPr>
              <w:snapToGrid w:val="0"/>
              <w:rPr>
                <w:rFonts w:eastAsia="SimSun"/>
                <w:sz w:val="22"/>
                <w:szCs w:val="22"/>
              </w:rPr>
            </w:pPr>
            <w:r w:rsidRPr="00362072">
              <w:rPr>
                <w:rFonts w:eastAsia="SimSun"/>
                <w:sz w:val="22"/>
                <w:szCs w:val="22"/>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F5F1864" w14:textId="7DF8A68E" w:rsidR="00A61EE9" w:rsidRPr="00362072" w:rsidRDefault="00A61EE9">
            <w:pPr>
              <w:snapToGrid w:val="0"/>
              <w:rPr>
                <w:rFonts w:eastAsia="SimSun"/>
                <w:sz w:val="22"/>
                <w:szCs w:val="22"/>
              </w:rPr>
            </w:pPr>
            <w:r w:rsidRPr="00362072">
              <w:rPr>
                <w:rFonts w:eastAsia="SimSun"/>
                <w:sz w:val="22"/>
                <w:szCs w:val="22"/>
              </w:rPr>
              <w:t>3-order Butterworth/RC filter with cutoff frequency at half of ED bandwidth.</w:t>
            </w:r>
          </w:p>
        </w:tc>
      </w:tr>
      <w:tr w:rsidR="00A61EE9" w:rsidRPr="00362072" w14:paraId="6C7C21B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1AF77D0" w14:textId="77777777" w:rsidR="00A61EE9" w:rsidRPr="00362072" w:rsidRDefault="00A61EE9">
            <w:pPr>
              <w:snapToGrid w:val="0"/>
              <w:jc w:val="center"/>
              <w:rPr>
                <w:rFonts w:eastAsia="SimSun"/>
                <w:sz w:val="22"/>
                <w:szCs w:val="22"/>
              </w:rPr>
            </w:pPr>
            <w:r w:rsidRPr="00362072">
              <w:rPr>
                <w:rFonts w:eastAsia="SimSun"/>
                <w:sz w:val="22"/>
                <w:szCs w:val="22"/>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944D70" w14:textId="77777777" w:rsidR="00A61EE9" w:rsidRPr="00362072" w:rsidRDefault="00A61EE9">
            <w:pPr>
              <w:snapToGrid w:val="0"/>
              <w:rPr>
                <w:rFonts w:eastAsia="SimSun"/>
                <w:sz w:val="22"/>
                <w:szCs w:val="22"/>
              </w:rPr>
            </w:pPr>
            <w:r w:rsidRPr="00362072">
              <w:rPr>
                <w:rFonts w:eastAsia="SimSun"/>
                <w:sz w:val="22"/>
                <w:szCs w:val="22"/>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B6BAA95" w14:textId="77777777" w:rsidR="00A61EE9" w:rsidRPr="00362072" w:rsidRDefault="00A61EE9">
            <w:pPr>
              <w:snapToGrid w:val="0"/>
              <w:rPr>
                <w:rFonts w:eastAsia="SimSun"/>
                <w:sz w:val="22"/>
                <w:szCs w:val="22"/>
              </w:rPr>
            </w:pPr>
            <w:r w:rsidRPr="00362072">
              <w:rPr>
                <w:rFonts w:eastAsia="SimSun"/>
                <w:sz w:val="22"/>
                <w:szCs w:val="22"/>
              </w:rPr>
              <w:t>OOK waveform generated by OFDM modulator</w:t>
            </w:r>
          </w:p>
        </w:tc>
      </w:tr>
      <w:tr w:rsidR="00A61EE9" w:rsidRPr="00362072" w14:paraId="245738C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12678F7" w14:textId="77777777" w:rsidR="00A61EE9" w:rsidRPr="00362072" w:rsidRDefault="00A61EE9">
            <w:pPr>
              <w:snapToGrid w:val="0"/>
              <w:jc w:val="center"/>
              <w:rPr>
                <w:rFonts w:eastAsia="SimSun"/>
                <w:sz w:val="22"/>
                <w:szCs w:val="22"/>
              </w:rPr>
            </w:pPr>
            <w:r w:rsidRPr="00362072">
              <w:rPr>
                <w:rFonts w:eastAsia="SimSun"/>
                <w:sz w:val="22"/>
                <w:szCs w:val="22"/>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FB95F0" w14:textId="77777777" w:rsidR="00A61EE9" w:rsidRPr="00362072" w:rsidRDefault="00A61EE9">
            <w:pPr>
              <w:snapToGrid w:val="0"/>
              <w:rPr>
                <w:rFonts w:eastAsia="SimSun"/>
                <w:sz w:val="22"/>
                <w:szCs w:val="22"/>
              </w:rPr>
            </w:pPr>
            <w:r w:rsidRPr="00362072">
              <w:rPr>
                <w:rFonts w:eastAsia="SimSun"/>
                <w:sz w:val="22"/>
                <w:szCs w:val="22"/>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DB3FBEB" w14:textId="77777777" w:rsidR="00A61EE9" w:rsidRPr="00362072" w:rsidRDefault="00A61EE9">
            <w:pPr>
              <w:snapToGrid w:val="0"/>
              <w:rPr>
                <w:rFonts w:eastAsia="SimSun"/>
                <w:sz w:val="22"/>
                <w:szCs w:val="22"/>
              </w:rPr>
            </w:pPr>
            <w:r w:rsidRPr="00362072">
              <w:rPr>
                <w:rFonts w:eastAsia="SimSun"/>
                <w:sz w:val="22"/>
                <w:szCs w:val="22"/>
              </w:rPr>
              <w:t>OOK-4</w:t>
            </w:r>
          </w:p>
          <w:p w14:paraId="6CD43737" w14:textId="60A0E755" w:rsidR="00A61EE9" w:rsidRPr="00362072" w:rsidRDefault="00A61EE9">
            <w:pPr>
              <w:snapToGrid w:val="0"/>
              <w:rPr>
                <w:rFonts w:eastAsia="SimSun"/>
                <w:sz w:val="22"/>
                <w:szCs w:val="22"/>
              </w:rPr>
            </w:pPr>
            <w:r w:rsidRPr="00362072">
              <w:rPr>
                <w:rFonts w:eastAsia="SimSun"/>
                <w:sz w:val="22"/>
                <w:szCs w:val="22"/>
              </w:rPr>
              <w:t>M=2</w:t>
            </w:r>
          </w:p>
        </w:tc>
      </w:tr>
      <w:tr w:rsidR="00A61EE9" w:rsidRPr="00362072" w14:paraId="6E6052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12B328B" w14:textId="77777777" w:rsidR="00A61EE9" w:rsidRPr="00362072" w:rsidRDefault="00A61EE9">
            <w:pPr>
              <w:snapToGrid w:val="0"/>
              <w:jc w:val="center"/>
              <w:rPr>
                <w:rFonts w:eastAsia="SimSun"/>
                <w:sz w:val="22"/>
                <w:szCs w:val="22"/>
              </w:rPr>
            </w:pPr>
            <w:r w:rsidRPr="00362072">
              <w:rPr>
                <w:rFonts w:eastAsia="SimSun"/>
                <w:sz w:val="22"/>
                <w:szCs w:val="22"/>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3ED411" w14:textId="77777777" w:rsidR="00A61EE9" w:rsidRPr="00362072" w:rsidRDefault="00A61EE9">
            <w:pPr>
              <w:snapToGrid w:val="0"/>
              <w:rPr>
                <w:rFonts w:eastAsia="SimSun"/>
                <w:sz w:val="22"/>
                <w:szCs w:val="22"/>
              </w:rPr>
            </w:pPr>
            <w:r w:rsidRPr="00362072">
              <w:rPr>
                <w:rFonts w:eastAsia="SimSun"/>
                <w:sz w:val="22"/>
                <w:szCs w:val="22"/>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25A5449" w14:textId="24B54333" w:rsidR="00A61EE9" w:rsidRPr="00362072" w:rsidRDefault="00A61EE9">
            <w:pPr>
              <w:snapToGrid w:val="0"/>
              <w:rPr>
                <w:rFonts w:eastAsia="SimSun"/>
                <w:sz w:val="22"/>
                <w:szCs w:val="22"/>
              </w:rPr>
            </w:pPr>
            <w:r w:rsidRPr="00362072">
              <w:rPr>
                <w:rFonts w:eastAsia="SimSun"/>
                <w:sz w:val="22"/>
                <w:szCs w:val="22"/>
              </w:rPr>
              <w:t>Manchester</w:t>
            </w:r>
          </w:p>
        </w:tc>
      </w:tr>
      <w:tr w:rsidR="00A61EE9" w:rsidRPr="00362072" w14:paraId="7E11B81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04EC9BA" w14:textId="77777777" w:rsidR="00A61EE9" w:rsidRPr="00362072" w:rsidRDefault="00A61EE9">
            <w:pPr>
              <w:snapToGrid w:val="0"/>
              <w:jc w:val="center"/>
              <w:rPr>
                <w:rFonts w:eastAsia="SimSun"/>
                <w:sz w:val="22"/>
                <w:szCs w:val="22"/>
              </w:rPr>
            </w:pPr>
            <w:r w:rsidRPr="00362072">
              <w:rPr>
                <w:rFonts w:eastAsia="SimSun"/>
                <w:sz w:val="22"/>
                <w:szCs w:val="22"/>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9D92F3" w14:textId="77777777" w:rsidR="00A61EE9" w:rsidRPr="00362072" w:rsidRDefault="00A61EE9">
            <w:pPr>
              <w:snapToGrid w:val="0"/>
              <w:rPr>
                <w:rFonts w:eastAsia="SimSun"/>
                <w:sz w:val="22"/>
                <w:szCs w:val="22"/>
              </w:rPr>
            </w:pPr>
            <w:r w:rsidRPr="00362072">
              <w:rPr>
                <w:rFonts w:eastAsia="SimSun"/>
                <w:sz w:val="22"/>
                <w:szCs w:val="22"/>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D1B5ED3" w14:textId="3A7841F7" w:rsidR="00A61EE9" w:rsidRPr="00362072" w:rsidRDefault="00A61EE9">
            <w:pPr>
              <w:snapToGrid w:val="0"/>
              <w:rPr>
                <w:rFonts w:eastAsia="SimSun"/>
                <w:sz w:val="22"/>
                <w:szCs w:val="22"/>
              </w:rPr>
            </w:pPr>
            <w:r w:rsidRPr="00362072">
              <w:rPr>
                <w:rFonts w:eastAsia="SimSun"/>
                <w:sz w:val="22"/>
                <w:szCs w:val="22"/>
              </w:rPr>
              <w:t>No FEC, 1/3 CC</w:t>
            </w:r>
          </w:p>
        </w:tc>
      </w:tr>
      <w:tr w:rsidR="00A61EE9" w:rsidRPr="00362072" w14:paraId="5D1B1DC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8D12D38" w14:textId="77777777" w:rsidR="00A61EE9" w:rsidRPr="00362072" w:rsidRDefault="00A61EE9">
            <w:pPr>
              <w:snapToGrid w:val="0"/>
              <w:jc w:val="center"/>
              <w:rPr>
                <w:rFonts w:eastAsia="SimSun"/>
                <w:sz w:val="22"/>
                <w:szCs w:val="22"/>
              </w:rPr>
            </w:pPr>
            <w:r w:rsidRPr="00362072">
              <w:rPr>
                <w:rFonts w:eastAsia="SimSun"/>
                <w:sz w:val="22"/>
                <w:szCs w:val="22"/>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C07A69" w14:textId="77777777" w:rsidR="00A61EE9" w:rsidRPr="00362072" w:rsidRDefault="00A61EE9">
            <w:pPr>
              <w:snapToGrid w:val="0"/>
              <w:rPr>
                <w:rFonts w:eastAsia="SimSun"/>
                <w:sz w:val="22"/>
                <w:szCs w:val="22"/>
              </w:rPr>
            </w:pPr>
            <w:r w:rsidRPr="00362072">
              <w:rPr>
                <w:rFonts w:eastAsia="SimSun"/>
                <w:sz w:val="22"/>
                <w:szCs w:val="22"/>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24E969" w14:textId="77777777" w:rsidR="00A61EE9" w:rsidRPr="00362072" w:rsidRDefault="00A61EE9">
            <w:pPr>
              <w:snapToGrid w:val="0"/>
              <w:rPr>
                <w:rFonts w:eastAsia="SimSun"/>
                <w:sz w:val="22"/>
                <w:szCs w:val="22"/>
              </w:rPr>
            </w:pPr>
            <w:r w:rsidRPr="00362072">
              <w:rPr>
                <w:rFonts w:eastAsia="SimSun"/>
                <w:sz w:val="22"/>
                <w:szCs w:val="22"/>
              </w:rPr>
              <w:t>4-bit</w:t>
            </w:r>
          </w:p>
        </w:tc>
      </w:tr>
      <w:tr w:rsidR="00A61EE9" w:rsidRPr="00362072" w14:paraId="3B397CC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45199A8" w14:textId="77777777" w:rsidR="00A61EE9" w:rsidRPr="00362072" w:rsidRDefault="00A61EE9">
            <w:pPr>
              <w:snapToGrid w:val="0"/>
              <w:jc w:val="center"/>
              <w:rPr>
                <w:rFonts w:eastAsia="SimSun"/>
                <w:sz w:val="22"/>
                <w:szCs w:val="22"/>
              </w:rPr>
            </w:pPr>
            <w:r w:rsidRPr="00362072">
              <w:rPr>
                <w:rFonts w:eastAsia="SimSun"/>
                <w:sz w:val="22"/>
                <w:szCs w:val="22"/>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80AE60" w14:textId="77777777" w:rsidR="00A61EE9" w:rsidRPr="00362072" w:rsidRDefault="00A61EE9">
            <w:pPr>
              <w:snapToGrid w:val="0"/>
              <w:rPr>
                <w:rFonts w:eastAsia="SimSun"/>
                <w:sz w:val="22"/>
                <w:szCs w:val="22"/>
              </w:rPr>
            </w:pPr>
            <w:r w:rsidRPr="00362072">
              <w:rPr>
                <w:rFonts w:eastAsia="SimSun"/>
                <w:sz w:val="22"/>
                <w:szCs w:val="22"/>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8AE8BE4" w14:textId="77777777" w:rsidR="00A61EE9" w:rsidRPr="00362072" w:rsidRDefault="00A61EE9">
            <w:pPr>
              <w:snapToGrid w:val="0"/>
              <w:rPr>
                <w:rFonts w:eastAsia="SimSun"/>
                <w:sz w:val="22"/>
                <w:szCs w:val="22"/>
              </w:rPr>
            </w:pPr>
            <w:r w:rsidRPr="00362072">
              <w:rPr>
                <w:rFonts w:eastAsia="SimSun"/>
                <w:sz w:val="22"/>
                <w:szCs w:val="22"/>
              </w:rPr>
              <w:t>Sampling average</w:t>
            </w:r>
          </w:p>
        </w:tc>
      </w:tr>
      <w:tr w:rsidR="00A61EE9" w:rsidRPr="00362072" w14:paraId="0F55345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7494B1" w14:textId="77777777" w:rsidR="00A61EE9" w:rsidRPr="00362072" w:rsidRDefault="00A61EE9">
            <w:pPr>
              <w:snapToGrid w:val="0"/>
              <w:jc w:val="center"/>
              <w:rPr>
                <w:rFonts w:eastAsia="SimSun"/>
                <w:sz w:val="22"/>
                <w:szCs w:val="22"/>
              </w:rPr>
            </w:pPr>
            <w:r w:rsidRPr="00362072">
              <w:rPr>
                <w:rFonts w:eastAsia="SimSun"/>
                <w:sz w:val="22"/>
                <w:szCs w:val="22"/>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791F32" w14:textId="77777777" w:rsidR="00A61EE9" w:rsidRPr="00362072" w:rsidRDefault="00A61EE9">
            <w:pPr>
              <w:snapToGrid w:val="0"/>
              <w:rPr>
                <w:rFonts w:eastAsia="SimSun"/>
                <w:sz w:val="22"/>
                <w:szCs w:val="22"/>
              </w:rPr>
            </w:pPr>
            <w:r w:rsidRPr="00362072">
              <w:rPr>
                <w:rFonts w:eastAsia="SimSun"/>
                <w:sz w:val="22"/>
                <w:szCs w:val="22"/>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7AE9349" w14:textId="77E594D8" w:rsidR="00A61EE9" w:rsidRPr="00362072" w:rsidRDefault="00A61EE9">
            <w:pPr>
              <w:snapToGrid w:val="0"/>
              <w:rPr>
                <w:rFonts w:eastAsia="SimSun"/>
                <w:sz w:val="22"/>
                <w:szCs w:val="22"/>
              </w:rPr>
            </w:pPr>
            <w:r w:rsidRPr="00362072">
              <w:rPr>
                <w:rFonts w:eastAsia="SimSun"/>
                <w:sz w:val="22"/>
                <w:szCs w:val="22"/>
              </w:rPr>
              <w:t>Companies that report R2D evaluations using repetition should also report R2D evaluations without repetition</w:t>
            </w:r>
          </w:p>
        </w:tc>
      </w:tr>
      <w:tr w:rsidR="00A61EE9" w:rsidRPr="00362072" w14:paraId="1FCDC5BD"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52C662EB" w14:textId="77777777" w:rsidR="00A61EE9" w:rsidRPr="00362072" w:rsidRDefault="00A61EE9">
            <w:pPr>
              <w:snapToGrid w:val="0"/>
              <w:jc w:val="center"/>
              <w:rPr>
                <w:rFonts w:eastAsia="SimSun"/>
                <w:sz w:val="22"/>
                <w:szCs w:val="22"/>
              </w:rPr>
            </w:pPr>
            <w:r w:rsidRPr="00362072">
              <w:rPr>
                <w:rFonts w:eastAsia="SimSun"/>
                <w:sz w:val="22"/>
                <w:szCs w:val="22"/>
              </w:rPr>
              <w:t>D2R specific parameters</w:t>
            </w:r>
          </w:p>
        </w:tc>
      </w:tr>
      <w:tr w:rsidR="00A61EE9" w:rsidRPr="00362072" w14:paraId="1349A09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279A82" w14:textId="77777777" w:rsidR="00A61EE9" w:rsidRPr="00362072" w:rsidRDefault="00A61EE9">
            <w:pPr>
              <w:snapToGrid w:val="0"/>
              <w:jc w:val="center"/>
              <w:rPr>
                <w:rFonts w:eastAsia="SimSun"/>
                <w:sz w:val="22"/>
                <w:szCs w:val="22"/>
              </w:rPr>
            </w:pPr>
            <w:r w:rsidRPr="00362072">
              <w:rPr>
                <w:rFonts w:eastAsia="SimSun"/>
                <w:sz w:val="22"/>
                <w:szCs w:val="22"/>
              </w:rPr>
              <w:lastRenderedPageBreak/>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5F4591" w14:textId="77777777" w:rsidR="00A61EE9" w:rsidRPr="00362072" w:rsidRDefault="00A61EE9">
            <w:pPr>
              <w:snapToGrid w:val="0"/>
              <w:rPr>
                <w:rFonts w:eastAsia="SimSun"/>
                <w:sz w:val="22"/>
                <w:szCs w:val="22"/>
              </w:rPr>
            </w:pPr>
            <w:r w:rsidRPr="00362072">
              <w:rPr>
                <w:rFonts w:eastAsia="SimSun"/>
                <w:sz w:val="22"/>
                <w:szCs w:val="22"/>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7FCAB6F" w14:textId="0F318A59" w:rsidR="00A61EE9" w:rsidRPr="00362072" w:rsidRDefault="00A61EE9">
            <w:pPr>
              <w:snapToGrid w:val="0"/>
              <w:rPr>
                <w:rFonts w:eastAsia="SimSun"/>
                <w:sz w:val="22"/>
                <w:szCs w:val="22"/>
              </w:rPr>
            </w:pPr>
            <w:r w:rsidRPr="00362072">
              <w:rPr>
                <w:rFonts w:eastAsia="SimSun"/>
                <w:sz w:val="22"/>
                <w:szCs w:val="22"/>
              </w:rPr>
              <w:t>15kHz, 2SB</w:t>
            </w:r>
          </w:p>
        </w:tc>
      </w:tr>
      <w:tr w:rsidR="00A61EE9" w:rsidRPr="00362072" w14:paraId="4456748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AA1629F" w14:textId="77777777" w:rsidR="00A61EE9" w:rsidRPr="00362072" w:rsidRDefault="00A61EE9">
            <w:pPr>
              <w:snapToGrid w:val="0"/>
              <w:jc w:val="center"/>
              <w:rPr>
                <w:rFonts w:eastAsia="SimSun"/>
                <w:sz w:val="22"/>
                <w:szCs w:val="22"/>
              </w:rPr>
            </w:pPr>
            <w:r w:rsidRPr="00362072">
              <w:rPr>
                <w:rFonts w:eastAsia="SimSun"/>
                <w:sz w:val="22"/>
                <w:szCs w:val="22"/>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512AFA" w14:textId="77777777" w:rsidR="00A61EE9" w:rsidRPr="00362072" w:rsidRDefault="00A61EE9">
            <w:pPr>
              <w:snapToGrid w:val="0"/>
              <w:rPr>
                <w:rFonts w:eastAsia="SimSun"/>
                <w:sz w:val="22"/>
                <w:szCs w:val="22"/>
              </w:rPr>
            </w:pPr>
            <w:r w:rsidRPr="00362072">
              <w:rPr>
                <w:rFonts w:eastAsia="SimSun"/>
                <w:sz w:val="22"/>
                <w:szCs w:val="22"/>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0EAA206" w14:textId="492B8572" w:rsidR="00A61EE9" w:rsidRPr="00362072" w:rsidRDefault="00A61EE9">
            <w:pPr>
              <w:snapToGrid w:val="0"/>
              <w:rPr>
                <w:rFonts w:eastAsia="SimSun"/>
                <w:sz w:val="22"/>
                <w:szCs w:val="22"/>
              </w:rPr>
            </w:pPr>
            <w:r w:rsidRPr="00362072">
              <w:rPr>
                <w:rFonts w:eastAsia="SimSun"/>
                <w:sz w:val="22"/>
                <w:szCs w:val="22"/>
              </w:rPr>
              <w:t xml:space="preserve">7.5kbps </w:t>
            </w:r>
          </w:p>
        </w:tc>
      </w:tr>
      <w:tr w:rsidR="00A61EE9" w:rsidRPr="00362072" w14:paraId="7410B48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C24427" w14:textId="77777777" w:rsidR="00A61EE9" w:rsidRPr="00362072" w:rsidRDefault="00A61EE9">
            <w:pPr>
              <w:snapToGrid w:val="0"/>
              <w:jc w:val="center"/>
              <w:rPr>
                <w:rFonts w:eastAsia="SimSun"/>
                <w:sz w:val="22"/>
                <w:szCs w:val="22"/>
              </w:rPr>
            </w:pPr>
            <w:r w:rsidRPr="00362072">
              <w:rPr>
                <w:rFonts w:eastAsia="SimSun"/>
                <w:sz w:val="22"/>
                <w:szCs w:val="22"/>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BD65EF" w14:textId="77777777" w:rsidR="00A61EE9" w:rsidRPr="00362072" w:rsidRDefault="00A61EE9">
            <w:pPr>
              <w:snapToGrid w:val="0"/>
              <w:rPr>
                <w:rFonts w:eastAsia="SimSun"/>
                <w:sz w:val="22"/>
                <w:szCs w:val="22"/>
              </w:rPr>
            </w:pPr>
            <w:r w:rsidRPr="00362072">
              <w:rPr>
                <w:rFonts w:eastAsia="SimSun"/>
                <w:sz w:val="22"/>
                <w:szCs w:val="22"/>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C4C88" w14:textId="77777777" w:rsidR="00A61EE9" w:rsidRPr="00362072" w:rsidRDefault="00A61EE9">
            <w:pPr>
              <w:snapToGrid w:val="0"/>
              <w:rPr>
                <w:rFonts w:eastAsia="SimSun"/>
                <w:sz w:val="22"/>
                <w:szCs w:val="22"/>
              </w:rPr>
            </w:pPr>
            <w:r w:rsidRPr="00362072">
              <w:rPr>
                <w:rFonts w:eastAsia="SimSun"/>
                <w:sz w:val="22"/>
                <w:szCs w:val="22"/>
              </w:rPr>
              <w:t>15kHz</w:t>
            </w:r>
          </w:p>
        </w:tc>
      </w:tr>
      <w:tr w:rsidR="00A61EE9" w:rsidRPr="00362072" w14:paraId="096F482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EB7970" w14:textId="77777777" w:rsidR="00A61EE9" w:rsidRPr="00362072" w:rsidRDefault="00A61EE9">
            <w:pPr>
              <w:snapToGrid w:val="0"/>
              <w:jc w:val="center"/>
              <w:rPr>
                <w:rFonts w:eastAsia="SimSun"/>
                <w:sz w:val="22"/>
                <w:szCs w:val="22"/>
              </w:rPr>
            </w:pPr>
            <w:r w:rsidRPr="00362072">
              <w:rPr>
                <w:rFonts w:eastAsia="SimSun"/>
                <w:sz w:val="22"/>
                <w:szCs w:val="22"/>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9E8D09" w14:textId="77777777" w:rsidR="00A61EE9" w:rsidRPr="00362072" w:rsidRDefault="00A61EE9">
            <w:pPr>
              <w:snapToGrid w:val="0"/>
              <w:rPr>
                <w:rFonts w:eastAsia="SimSun"/>
                <w:sz w:val="22"/>
                <w:szCs w:val="22"/>
              </w:rPr>
            </w:pPr>
            <w:r w:rsidRPr="00362072">
              <w:rPr>
                <w:rFonts w:eastAsia="SimSun"/>
                <w:sz w:val="22"/>
                <w:szCs w:val="22"/>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579D2" w14:textId="045EB288" w:rsidR="00A61EE9" w:rsidRPr="00362072" w:rsidRDefault="00A61EE9">
            <w:pPr>
              <w:snapToGrid w:val="0"/>
              <w:rPr>
                <w:rFonts w:eastAsia="SimSun"/>
                <w:sz w:val="22"/>
                <w:szCs w:val="22"/>
              </w:rPr>
            </w:pPr>
            <w:r w:rsidRPr="00362072">
              <w:rPr>
                <w:rFonts w:eastAsia="SimSun"/>
                <w:sz w:val="22"/>
                <w:szCs w:val="22"/>
              </w:rPr>
              <w:t>OOK</w:t>
            </w:r>
          </w:p>
        </w:tc>
      </w:tr>
      <w:tr w:rsidR="00A61EE9" w:rsidRPr="00362072" w14:paraId="03376EC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30CCDA" w14:textId="77777777" w:rsidR="00A61EE9" w:rsidRPr="00362072" w:rsidRDefault="00A61EE9">
            <w:pPr>
              <w:snapToGrid w:val="0"/>
              <w:jc w:val="center"/>
              <w:rPr>
                <w:rFonts w:eastAsia="SimSun"/>
                <w:sz w:val="22"/>
                <w:szCs w:val="22"/>
              </w:rPr>
            </w:pPr>
            <w:r w:rsidRPr="00362072">
              <w:rPr>
                <w:rFonts w:eastAsia="SimSun"/>
                <w:sz w:val="22"/>
                <w:szCs w:val="22"/>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2F8D41" w14:textId="77777777" w:rsidR="00A61EE9" w:rsidRPr="00362072" w:rsidRDefault="00A61EE9">
            <w:pPr>
              <w:snapToGrid w:val="0"/>
              <w:rPr>
                <w:rFonts w:eastAsia="SimSun"/>
                <w:sz w:val="22"/>
                <w:szCs w:val="22"/>
              </w:rPr>
            </w:pPr>
            <w:r w:rsidRPr="00362072">
              <w:rPr>
                <w:rFonts w:eastAsia="SimSun"/>
                <w:sz w:val="22"/>
                <w:szCs w:val="22"/>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F4ACA15" w14:textId="6B030881" w:rsidR="00A61EE9" w:rsidRPr="00362072" w:rsidRDefault="00A61EE9">
            <w:pPr>
              <w:snapToGrid w:val="0"/>
              <w:rPr>
                <w:rFonts w:eastAsia="SimSun"/>
                <w:sz w:val="22"/>
                <w:szCs w:val="22"/>
              </w:rPr>
            </w:pPr>
            <w:r w:rsidRPr="00362072">
              <w:rPr>
                <w:rFonts w:eastAsia="SimSun"/>
                <w:sz w:val="22"/>
                <w:szCs w:val="22"/>
              </w:rPr>
              <w:t>Manchester Coding</w:t>
            </w:r>
          </w:p>
        </w:tc>
      </w:tr>
      <w:tr w:rsidR="00A61EE9" w:rsidRPr="00362072" w14:paraId="530A282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0A2B340" w14:textId="77777777" w:rsidR="00A61EE9" w:rsidRPr="00362072" w:rsidRDefault="00A61EE9">
            <w:pPr>
              <w:snapToGrid w:val="0"/>
              <w:jc w:val="center"/>
              <w:rPr>
                <w:rFonts w:eastAsia="SimSun"/>
                <w:sz w:val="22"/>
                <w:szCs w:val="22"/>
              </w:rPr>
            </w:pPr>
            <w:r w:rsidRPr="00362072">
              <w:rPr>
                <w:rFonts w:eastAsia="SimSun"/>
                <w:sz w:val="22"/>
                <w:szCs w:val="22"/>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C34CA1" w14:textId="77777777" w:rsidR="00A61EE9" w:rsidRPr="00362072" w:rsidRDefault="00A61EE9">
            <w:pPr>
              <w:snapToGrid w:val="0"/>
              <w:rPr>
                <w:rFonts w:eastAsia="SimSun"/>
                <w:sz w:val="22"/>
                <w:szCs w:val="22"/>
              </w:rPr>
            </w:pPr>
            <w:r w:rsidRPr="00362072">
              <w:rPr>
                <w:rFonts w:eastAsia="SimSun"/>
                <w:sz w:val="22"/>
                <w:szCs w:val="22"/>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B5FBE08" w14:textId="41D7644F" w:rsidR="00A61EE9" w:rsidRPr="00362072" w:rsidRDefault="00A61EE9">
            <w:pPr>
              <w:snapToGrid w:val="0"/>
              <w:rPr>
                <w:rFonts w:eastAsia="SimSun"/>
                <w:sz w:val="22"/>
                <w:szCs w:val="22"/>
              </w:rPr>
            </w:pPr>
            <w:r w:rsidRPr="00362072">
              <w:rPr>
                <w:rFonts w:eastAsia="SimSun"/>
                <w:sz w:val="22"/>
                <w:szCs w:val="22"/>
              </w:rPr>
              <w:t>No FEC, 1/3 CC</w:t>
            </w:r>
          </w:p>
        </w:tc>
      </w:tr>
      <w:tr w:rsidR="00A61EE9" w:rsidRPr="00362072" w14:paraId="037561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7B41625" w14:textId="77777777" w:rsidR="00A61EE9" w:rsidRPr="00362072" w:rsidRDefault="00A61EE9">
            <w:pPr>
              <w:snapToGrid w:val="0"/>
              <w:jc w:val="center"/>
              <w:rPr>
                <w:rFonts w:eastAsia="SimSun"/>
                <w:sz w:val="22"/>
                <w:szCs w:val="22"/>
              </w:rPr>
            </w:pPr>
            <w:r w:rsidRPr="00362072">
              <w:rPr>
                <w:rFonts w:eastAsia="SimSun"/>
                <w:sz w:val="22"/>
                <w:szCs w:val="22"/>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27470" w14:textId="77777777" w:rsidR="00A61EE9" w:rsidRPr="00362072" w:rsidRDefault="00A61EE9">
            <w:pPr>
              <w:snapToGrid w:val="0"/>
              <w:rPr>
                <w:rFonts w:eastAsia="SimSun"/>
                <w:sz w:val="22"/>
                <w:szCs w:val="22"/>
              </w:rPr>
            </w:pPr>
            <w:r w:rsidRPr="00362072">
              <w:rPr>
                <w:rFonts w:eastAsia="SimSun"/>
                <w:sz w:val="22"/>
                <w:szCs w:val="22"/>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8F9D536" w14:textId="77777777" w:rsidR="00A61EE9" w:rsidRPr="00362072" w:rsidRDefault="00A61EE9">
            <w:pPr>
              <w:snapToGrid w:val="0"/>
              <w:rPr>
                <w:rFonts w:eastAsia="SimSun"/>
                <w:sz w:val="22"/>
                <w:szCs w:val="22"/>
              </w:rPr>
            </w:pPr>
            <w:r w:rsidRPr="00362072">
              <w:rPr>
                <w:rFonts w:eastAsia="SimSun"/>
                <w:sz w:val="22"/>
                <w:szCs w:val="22"/>
              </w:rPr>
              <w:t>Companies to report, e.g., 11-bit</w:t>
            </w:r>
          </w:p>
        </w:tc>
      </w:tr>
      <w:tr w:rsidR="00A61EE9" w:rsidRPr="00362072" w14:paraId="4F711DA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252A71" w14:textId="77777777" w:rsidR="00A61EE9" w:rsidRPr="00362072" w:rsidRDefault="00A61EE9">
            <w:pPr>
              <w:snapToGrid w:val="0"/>
              <w:jc w:val="center"/>
              <w:rPr>
                <w:rFonts w:eastAsia="SimSun"/>
                <w:sz w:val="22"/>
                <w:szCs w:val="22"/>
              </w:rPr>
            </w:pPr>
            <w:r w:rsidRPr="00362072">
              <w:rPr>
                <w:rFonts w:eastAsia="SimSun"/>
                <w:sz w:val="22"/>
                <w:szCs w:val="22"/>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D9FBFB" w14:textId="77777777" w:rsidR="00A61EE9" w:rsidRPr="00362072" w:rsidRDefault="00A61EE9">
            <w:pPr>
              <w:snapToGrid w:val="0"/>
              <w:rPr>
                <w:rFonts w:eastAsia="SimSun"/>
                <w:sz w:val="22"/>
                <w:szCs w:val="22"/>
              </w:rPr>
            </w:pPr>
            <w:r w:rsidRPr="00362072">
              <w:rPr>
                <w:rFonts w:eastAsia="SimSun"/>
                <w:sz w:val="22"/>
                <w:szCs w:val="22"/>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A4983D" w14:textId="446D4B4D" w:rsidR="00A61EE9" w:rsidRPr="00362072" w:rsidRDefault="00A61EE9">
            <w:pPr>
              <w:snapToGrid w:val="0"/>
              <w:rPr>
                <w:rFonts w:eastAsia="SimSun"/>
                <w:sz w:val="22"/>
                <w:szCs w:val="22"/>
              </w:rPr>
            </w:pPr>
            <w:r w:rsidRPr="00362072">
              <w:rPr>
                <w:rFonts w:eastAsia="SimSun"/>
                <w:sz w:val="22"/>
                <w:szCs w:val="22"/>
              </w:rPr>
              <w:t xml:space="preserve">Non-coherent receiver </w:t>
            </w:r>
          </w:p>
        </w:tc>
      </w:tr>
      <w:tr w:rsidR="00A61EE9" w:rsidRPr="00362072" w14:paraId="5E49F9C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18B39B4" w14:textId="77777777" w:rsidR="00A61EE9" w:rsidRPr="00362072" w:rsidRDefault="00A61EE9">
            <w:pPr>
              <w:snapToGrid w:val="0"/>
              <w:jc w:val="center"/>
              <w:rPr>
                <w:rFonts w:eastAsia="SimSun"/>
                <w:sz w:val="22"/>
                <w:szCs w:val="22"/>
              </w:rPr>
            </w:pPr>
            <w:r w:rsidRPr="00362072">
              <w:rPr>
                <w:rFonts w:eastAsia="SimSun"/>
                <w:sz w:val="22"/>
                <w:szCs w:val="22"/>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318469" w14:textId="77777777" w:rsidR="00A61EE9" w:rsidRPr="00362072" w:rsidRDefault="00A61EE9">
            <w:pPr>
              <w:snapToGrid w:val="0"/>
              <w:rPr>
                <w:rFonts w:eastAsia="SimSun"/>
                <w:sz w:val="22"/>
                <w:szCs w:val="22"/>
              </w:rPr>
            </w:pPr>
            <w:r w:rsidRPr="00362072">
              <w:rPr>
                <w:rFonts w:eastAsia="SimSun"/>
                <w:sz w:val="22"/>
                <w:szCs w:val="22"/>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B177B4" w14:textId="68873BFE" w:rsidR="00A61EE9" w:rsidRPr="00362072" w:rsidRDefault="00A61EE9">
            <w:pPr>
              <w:snapToGrid w:val="0"/>
              <w:rPr>
                <w:rFonts w:eastAsia="SimSun"/>
                <w:sz w:val="22"/>
                <w:szCs w:val="22"/>
              </w:rPr>
            </w:pPr>
            <w:r w:rsidRPr="00362072">
              <w:rPr>
                <w:rFonts w:eastAsia="SimSun"/>
                <w:sz w:val="22"/>
                <w:szCs w:val="22"/>
              </w:rPr>
              <w:t>1, 2</w:t>
            </w:r>
          </w:p>
        </w:tc>
      </w:tr>
      <w:tr w:rsidR="00A61EE9" w:rsidRPr="00362072" w14:paraId="02FD13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000269" w14:textId="77777777" w:rsidR="00A61EE9" w:rsidRPr="00362072" w:rsidRDefault="00A61EE9">
            <w:pPr>
              <w:snapToGrid w:val="0"/>
              <w:jc w:val="center"/>
              <w:rPr>
                <w:rFonts w:eastAsia="SimSun"/>
                <w:sz w:val="22"/>
                <w:szCs w:val="22"/>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36695C0C" w14:textId="77777777" w:rsidR="00A61EE9" w:rsidRPr="00362072" w:rsidRDefault="00A61EE9">
            <w:pPr>
              <w:snapToGrid w:val="0"/>
              <w:jc w:val="center"/>
              <w:rPr>
                <w:rFonts w:eastAsia="SimSun"/>
                <w:sz w:val="22"/>
                <w:szCs w:val="22"/>
              </w:rPr>
            </w:pPr>
            <w:r w:rsidRPr="00362072">
              <w:rPr>
                <w:rFonts w:eastAsia="SimSun"/>
                <w:sz w:val="22"/>
                <w:szCs w:val="22"/>
              </w:rPr>
              <w:t>Other assumptions</w:t>
            </w:r>
          </w:p>
        </w:tc>
      </w:tr>
      <w:tr w:rsidR="00A61EE9" w:rsidRPr="00362072" w14:paraId="78A29D9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1DDFE21" w14:textId="77777777" w:rsidR="00A61EE9" w:rsidRPr="00362072" w:rsidRDefault="00A61EE9">
            <w:pPr>
              <w:snapToGrid w:val="0"/>
              <w:jc w:val="center"/>
              <w:rPr>
                <w:rFonts w:eastAsia="SimSun"/>
                <w:sz w:val="22"/>
                <w:szCs w:val="22"/>
              </w:rPr>
            </w:pPr>
            <w:r w:rsidRPr="00362072">
              <w:rPr>
                <w:rFonts w:eastAsia="SimSun"/>
                <w:sz w:val="22"/>
                <w:szCs w:val="22"/>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6B1C2B" w14:textId="77777777" w:rsidR="00A61EE9" w:rsidRPr="00362072" w:rsidRDefault="00A61EE9">
            <w:pPr>
              <w:snapToGrid w:val="0"/>
              <w:rPr>
                <w:rFonts w:eastAsia="SimSun"/>
                <w:sz w:val="22"/>
                <w:szCs w:val="22"/>
              </w:rPr>
            </w:pPr>
            <w:r w:rsidRPr="00362072">
              <w:rPr>
                <w:rFonts w:eastAsia="SimSun"/>
                <w:sz w:val="22"/>
                <w:szCs w:val="22"/>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42488D8" w14:textId="77777777" w:rsidR="00A61EE9" w:rsidRPr="00362072" w:rsidRDefault="00A61EE9">
            <w:pPr>
              <w:snapToGrid w:val="0"/>
              <w:rPr>
                <w:rFonts w:eastAsia="SimSun"/>
                <w:sz w:val="22"/>
                <w:szCs w:val="22"/>
              </w:rPr>
            </w:pPr>
            <w:r w:rsidRPr="00362072">
              <w:rPr>
                <w:rFonts w:eastAsia="SimSun"/>
                <w:sz w:val="22"/>
                <w:szCs w:val="22"/>
              </w:rPr>
              <w:t>To be reported by company</w:t>
            </w:r>
          </w:p>
        </w:tc>
      </w:tr>
      <w:tr w:rsidR="00A61EE9" w:rsidRPr="00362072" w14:paraId="1CFF8D9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854D08" w14:textId="77777777" w:rsidR="00A61EE9" w:rsidRPr="00362072" w:rsidRDefault="00A61EE9">
            <w:pPr>
              <w:snapToGrid w:val="0"/>
              <w:jc w:val="center"/>
              <w:rPr>
                <w:rFonts w:eastAsia="SimSun"/>
                <w:sz w:val="22"/>
                <w:szCs w:val="22"/>
              </w:rPr>
            </w:pPr>
            <w:r w:rsidRPr="00362072">
              <w:rPr>
                <w:rFonts w:eastAsia="SimSun"/>
                <w:sz w:val="22"/>
                <w:szCs w:val="22"/>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E8D9FD" w14:textId="77777777" w:rsidR="00A61EE9" w:rsidRPr="00362072" w:rsidRDefault="00A61EE9">
            <w:pPr>
              <w:snapToGrid w:val="0"/>
              <w:rPr>
                <w:rFonts w:eastAsia="SimSun"/>
                <w:sz w:val="22"/>
                <w:szCs w:val="22"/>
              </w:rPr>
            </w:pPr>
            <w:r w:rsidRPr="00362072">
              <w:rPr>
                <w:rFonts w:eastAsia="SimSun"/>
                <w:sz w:val="22"/>
                <w:szCs w:val="22"/>
              </w:rPr>
              <w:t>Note: Companies to report required SINR/SNR/CINR/CNR according to BLER target.</w:t>
            </w:r>
          </w:p>
        </w:tc>
      </w:tr>
    </w:tbl>
    <w:p w14:paraId="52201B2E" w14:textId="77777777" w:rsidR="007A23E2" w:rsidRPr="00362072" w:rsidRDefault="007A23E2">
      <w:pPr>
        <w:pStyle w:val="ListParagraph"/>
        <w:ind w:left="0"/>
        <w:rPr>
          <w:rFonts w:eastAsia="SimSun"/>
          <w:b/>
          <w:bCs/>
          <w:sz w:val="22"/>
          <w:szCs w:val="22"/>
        </w:rPr>
      </w:pPr>
    </w:p>
    <w:p w14:paraId="132C6DD5" w14:textId="5FD165F4" w:rsidR="008F71C6" w:rsidRPr="00362072" w:rsidRDefault="008F71C6" w:rsidP="008F71C6">
      <w:pPr>
        <w:jc w:val="center"/>
        <w:rPr>
          <w:rFonts w:eastAsia="SimSun"/>
          <w:b/>
          <w:bCs/>
          <w:sz w:val="22"/>
          <w:szCs w:val="22"/>
          <w:lang w:val="en-US"/>
        </w:rPr>
      </w:pPr>
      <w:r w:rsidRPr="00362072">
        <w:rPr>
          <w:rFonts w:eastAsia="SimSun"/>
          <w:b/>
          <w:bCs/>
          <w:sz w:val="22"/>
          <w:szCs w:val="22"/>
          <w:lang w:val="en-US"/>
        </w:rPr>
        <w:t>Table 1-1. R2D LLS results</w:t>
      </w:r>
    </w:p>
    <w:tbl>
      <w:tblPr>
        <w:tblStyle w:val="TableGrid"/>
        <w:tblW w:w="0" w:type="auto"/>
        <w:tblLook w:val="04A0" w:firstRow="1" w:lastRow="0" w:firstColumn="1" w:lastColumn="0" w:noHBand="0" w:noVBand="1"/>
      </w:tblPr>
      <w:tblGrid>
        <w:gridCol w:w="1128"/>
        <w:gridCol w:w="1085"/>
        <w:gridCol w:w="1209"/>
        <w:gridCol w:w="1328"/>
        <w:gridCol w:w="1153"/>
        <w:gridCol w:w="1297"/>
        <w:gridCol w:w="1168"/>
        <w:gridCol w:w="1260"/>
      </w:tblGrid>
      <w:tr w:rsidR="008F71C6" w:rsidRPr="00362072" w14:paraId="78406380" w14:textId="77777777" w:rsidTr="003D3C26">
        <w:trPr>
          <w:trHeight w:val="410"/>
        </w:trPr>
        <w:tc>
          <w:tcPr>
            <w:tcW w:w="1128" w:type="dxa"/>
            <w:tcBorders>
              <w:top w:val="single" w:sz="4" w:space="0" w:color="auto"/>
              <w:left w:val="single" w:sz="4" w:space="0" w:color="auto"/>
              <w:bottom w:val="single" w:sz="4" w:space="0" w:color="auto"/>
              <w:right w:val="single" w:sz="4" w:space="0" w:color="auto"/>
            </w:tcBorders>
            <w:vAlign w:val="center"/>
            <w:hideMark/>
          </w:tcPr>
          <w:p w14:paraId="2A7E50F5"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LLS case</w:t>
            </w:r>
          </w:p>
        </w:tc>
        <w:tc>
          <w:tcPr>
            <w:tcW w:w="1085" w:type="dxa"/>
            <w:tcBorders>
              <w:top w:val="single" w:sz="4" w:space="0" w:color="auto"/>
              <w:left w:val="single" w:sz="4" w:space="0" w:color="auto"/>
              <w:bottom w:val="single" w:sz="4" w:space="0" w:color="auto"/>
              <w:right w:val="single" w:sz="4" w:space="0" w:color="auto"/>
            </w:tcBorders>
            <w:vAlign w:val="center"/>
            <w:hideMark/>
          </w:tcPr>
          <w:p w14:paraId="4AF492E8"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Message size (bit)</w:t>
            </w:r>
          </w:p>
        </w:tc>
        <w:tc>
          <w:tcPr>
            <w:tcW w:w="1209" w:type="dxa"/>
            <w:tcBorders>
              <w:top w:val="single" w:sz="4" w:space="0" w:color="auto"/>
              <w:left w:val="single" w:sz="4" w:space="0" w:color="auto"/>
              <w:bottom w:val="single" w:sz="4" w:space="0" w:color="auto"/>
              <w:right w:val="single" w:sz="4" w:space="0" w:color="auto"/>
            </w:tcBorders>
            <w:vAlign w:val="center"/>
            <w:hideMark/>
          </w:tcPr>
          <w:p w14:paraId="23B4A832"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Data rate (kbps)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4A55ECD"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Line code</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732DA1B"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M value</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4E60C69" w14:textId="76EE6104" w:rsidR="008F71C6" w:rsidRPr="00362072" w:rsidRDefault="008F71C6" w:rsidP="008F71C6">
            <w:pPr>
              <w:rPr>
                <w:rFonts w:eastAsia="SimSun"/>
                <w:b/>
                <w:bCs/>
                <w:sz w:val="22"/>
                <w:szCs w:val="22"/>
                <w:lang w:val="en-US"/>
              </w:rPr>
            </w:pPr>
            <w:r w:rsidRPr="00362072">
              <w:rPr>
                <w:rFonts w:eastAsia="SimSun"/>
                <w:b/>
                <w:bCs/>
                <w:sz w:val="22"/>
                <w:szCs w:val="22"/>
                <w:lang w:val="en-US"/>
              </w:rPr>
              <w:t>Repetition number</w:t>
            </w:r>
            <w:r w:rsidR="00924C01" w:rsidRPr="00362072">
              <w:rPr>
                <w:rFonts w:eastAsia="SimSun"/>
                <w:b/>
                <w:bCs/>
                <w:sz w:val="22"/>
                <w:szCs w:val="22"/>
                <w:lang w:val="en-US"/>
              </w:rPr>
              <w:t xml:space="preserve"> and FEC</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76E05F"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BLER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38AA09D"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Required SNR</w:t>
            </w:r>
          </w:p>
        </w:tc>
      </w:tr>
      <w:tr w:rsidR="008F71C6" w:rsidRPr="00362072" w14:paraId="2FC17DF9" w14:textId="77777777" w:rsidTr="003D3C26">
        <w:tc>
          <w:tcPr>
            <w:tcW w:w="1128" w:type="dxa"/>
            <w:tcBorders>
              <w:top w:val="single" w:sz="4" w:space="0" w:color="auto"/>
              <w:left w:val="single" w:sz="4" w:space="0" w:color="auto"/>
              <w:bottom w:val="single" w:sz="4" w:space="0" w:color="auto"/>
              <w:right w:val="single" w:sz="4" w:space="0" w:color="auto"/>
            </w:tcBorders>
            <w:vAlign w:val="center"/>
            <w:hideMark/>
          </w:tcPr>
          <w:p w14:paraId="593615BE"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R2D-Case1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AECF7C3"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hideMark/>
          </w:tcPr>
          <w:p w14:paraId="3FE9B03B" w14:textId="7F0955FE" w:rsidR="008F71C6" w:rsidRPr="00362072" w:rsidRDefault="008F71C6" w:rsidP="008F71C6">
            <w:pPr>
              <w:rPr>
                <w:rFonts w:eastAsia="SimSun"/>
                <w:b/>
                <w:bCs/>
                <w:sz w:val="22"/>
                <w:szCs w:val="22"/>
                <w:lang w:val="en-US"/>
              </w:rPr>
            </w:pPr>
            <w:r w:rsidRPr="00362072">
              <w:rPr>
                <w:rFonts w:eastAsia="SimSun"/>
                <w:b/>
                <w:bCs/>
                <w:sz w:val="22"/>
                <w:szCs w:val="22"/>
                <w:lang w:val="en-US"/>
              </w:rPr>
              <w:t>3.</w:t>
            </w:r>
            <w:r w:rsidR="00924C01" w:rsidRPr="00362072">
              <w:rPr>
                <w:rFonts w:eastAsia="SimSun"/>
                <w:b/>
                <w:bCs/>
                <w:sz w:val="22"/>
                <w:szCs w:val="22"/>
                <w:lang w:val="en-US"/>
              </w:rPr>
              <w:t>56</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31AB0B6" w14:textId="4E77CE4E" w:rsidR="008F71C6" w:rsidRPr="00362072" w:rsidRDefault="008C448B" w:rsidP="008F71C6">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hideMark/>
          </w:tcPr>
          <w:p w14:paraId="31F9F176" w14:textId="1D51B062" w:rsidR="008F71C6" w:rsidRPr="00362072" w:rsidRDefault="00924C01" w:rsidP="008F71C6">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CB11050" w14:textId="63E5E2FD" w:rsidR="008F71C6" w:rsidRPr="00362072" w:rsidRDefault="00924C01" w:rsidP="008F71C6">
            <w:pPr>
              <w:rPr>
                <w:rFonts w:eastAsia="SimSun"/>
                <w:b/>
                <w:bCs/>
                <w:sz w:val="22"/>
                <w:szCs w:val="22"/>
                <w:lang w:val="en-US"/>
              </w:rPr>
            </w:pPr>
            <w:r w:rsidRPr="00362072">
              <w:rPr>
                <w:rFonts w:eastAsia="SimSun"/>
                <w:b/>
                <w:bCs/>
                <w:sz w:val="22"/>
                <w:szCs w:val="22"/>
                <w:lang w:val="en-US"/>
              </w:rPr>
              <w:t>R = 2, No FEC</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CBB2BE" w14:textId="77777777" w:rsidR="008F71C6" w:rsidRPr="00362072" w:rsidRDefault="008F71C6" w:rsidP="008F71C6">
            <w:pPr>
              <w:rPr>
                <w:rFonts w:eastAsia="SimSun"/>
                <w:b/>
                <w:bCs/>
                <w:sz w:val="22"/>
                <w:szCs w:val="22"/>
                <w:lang w:val="en-US"/>
              </w:rPr>
            </w:pPr>
            <w:r w:rsidRPr="00362072">
              <w:rPr>
                <w:rFonts w:eastAsia="SimSun"/>
                <w:b/>
                <w:bCs/>
                <w:sz w:val="22"/>
                <w:szCs w:val="22"/>
                <w:lang w:val="en-US"/>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94E929" w14:textId="20F27749" w:rsidR="008F71C6" w:rsidRPr="00362072" w:rsidRDefault="002549D3" w:rsidP="008F71C6">
            <w:pPr>
              <w:rPr>
                <w:rFonts w:eastAsia="SimSun"/>
                <w:b/>
                <w:bCs/>
                <w:sz w:val="22"/>
                <w:szCs w:val="22"/>
                <w:lang w:val="en-US"/>
              </w:rPr>
            </w:pPr>
            <w:r w:rsidRPr="00362072">
              <w:rPr>
                <w:rFonts w:eastAsia="SimSun"/>
                <w:b/>
                <w:bCs/>
                <w:sz w:val="22"/>
                <w:szCs w:val="22"/>
                <w:lang w:val="en-US"/>
              </w:rPr>
              <w:t>6</w:t>
            </w:r>
          </w:p>
        </w:tc>
      </w:tr>
      <w:tr w:rsidR="003D3C26" w:rsidRPr="00362072" w14:paraId="18D4F846" w14:textId="77777777" w:rsidTr="003D3C26">
        <w:tc>
          <w:tcPr>
            <w:tcW w:w="1128" w:type="dxa"/>
            <w:tcBorders>
              <w:top w:val="single" w:sz="4" w:space="0" w:color="auto"/>
              <w:left w:val="single" w:sz="4" w:space="0" w:color="auto"/>
              <w:bottom w:val="single" w:sz="4" w:space="0" w:color="auto"/>
              <w:right w:val="single" w:sz="4" w:space="0" w:color="auto"/>
            </w:tcBorders>
            <w:vAlign w:val="center"/>
            <w:hideMark/>
          </w:tcPr>
          <w:p w14:paraId="2D0A7627" w14:textId="77777777" w:rsidR="003D3C26" w:rsidRPr="00362072" w:rsidRDefault="003D3C26" w:rsidP="003D3C26">
            <w:pPr>
              <w:rPr>
                <w:rFonts w:eastAsia="SimSun"/>
                <w:b/>
                <w:bCs/>
                <w:sz w:val="22"/>
                <w:szCs w:val="22"/>
                <w:lang w:val="en-US"/>
              </w:rPr>
            </w:pPr>
            <w:r w:rsidRPr="00362072">
              <w:rPr>
                <w:rFonts w:eastAsia="SimSun"/>
                <w:b/>
                <w:bCs/>
                <w:sz w:val="22"/>
                <w:szCs w:val="22"/>
                <w:lang w:val="en-US"/>
              </w:rPr>
              <w:t>R2D-Case2</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5636E98" w14:textId="25CFD2B8" w:rsidR="003D3C26" w:rsidRPr="00362072" w:rsidRDefault="003D3C26" w:rsidP="003D3C26">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hideMark/>
          </w:tcPr>
          <w:p w14:paraId="52966814" w14:textId="43C3D861" w:rsidR="003D3C26" w:rsidRPr="00362072" w:rsidRDefault="003D3C26" w:rsidP="003D3C26">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F239D35" w14:textId="7564DD4B" w:rsidR="003D3C26" w:rsidRPr="00362072" w:rsidRDefault="003D3C26" w:rsidP="003D3C26">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452E135" w14:textId="0EBA051E" w:rsidR="003D3C26" w:rsidRPr="00362072" w:rsidRDefault="003D3C26" w:rsidP="003D3C26">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A9677E9" w14:textId="1D90F68B" w:rsidR="003D3C26" w:rsidRPr="00362072" w:rsidRDefault="003D3C26" w:rsidP="003D3C26">
            <w:pPr>
              <w:rPr>
                <w:rFonts w:eastAsia="SimSun"/>
                <w:b/>
                <w:bCs/>
                <w:sz w:val="22"/>
                <w:szCs w:val="22"/>
                <w:lang w:val="en-US"/>
              </w:rPr>
            </w:pPr>
            <w:r w:rsidRPr="00362072">
              <w:rPr>
                <w:rFonts w:eastAsia="SimSun"/>
                <w:b/>
                <w:bCs/>
                <w:sz w:val="22"/>
                <w:szCs w:val="22"/>
                <w:lang w:val="en-US"/>
              </w:rPr>
              <w:t>R = 2, No FEC</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982EE53" w14:textId="66C5F96F" w:rsidR="003D3C26" w:rsidRPr="00362072" w:rsidRDefault="003D3C26" w:rsidP="003D3C26">
            <w:pPr>
              <w:rPr>
                <w:rFonts w:eastAsia="SimSun"/>
                <w:b/>
                <w:bCs/>
                <w:sz w:val="22"/>
                <w:szCs w:val="22"/>
                <w:lang w:val="en-US"/>
              </w:rPr>
            </w:pPr>
            <w:r w:rsidRPr="00362072">
              <w:rPr>
                <w:rFonts w:eastAsia="SimSun"/>
                <w:b/>
                <w:bCs/>
                <w:sz w:val="22"/>
                <w:szCs w:val="22"/>
                <w:lang w:val="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FDC755" w14:textId="25002877" w:rsidR="003D3C26" w:rsidRPr="00362072" w:rsidRDefault="002549D3" w:rsidP="003D3C26">
            <w:pPr>
              <w:rPr>
                <w:rFonts w:eastAsia="SimSun"/>
                <w:b/>
                <w:bCs/>
                <w:sz w:val="22"/>
                <w:szCs w:val="22"/>
                <w:lang w:val="en-US"/>
              </w:rPr>
            </w:pPr>
            <w:r w:rsidRPr="00362072">
              <w:rPr>
                <w:rFonts w:eastAsia="SimSun"/>
                <w:b/>
                <w:bCs/>
                <w:sz w:val="22"/>
                <w:szCs w:val="22"/>
                <w:lang w:val="en-US"/>
              </w:rPr>
              <w:t>12.5</w:t>
            </w:r>
          </w:p>
        </w:tc>
      </w:tr>
      <w:tr w:rsidR="002549D3" w:rsidRPr="00362072" w14:paraId="07377E24" w14:textId="77777777" w:rsidTr="003D3C26">
        <w:tc>
          <w:tcPr>
            <w:tcW w:w="1128" w:type="dxa"/>
            <w:tcBorders>
              <w:top w:val="single" w:sz="4" w:space="0" w:color="auto"/>
              <w:left w:val="single" w:sz="4" w:space="0" w:color="auto"/>
              <w:bottom w:val="single" w:sz="4" w:space="0" w:color="auto"/>
              <w:right w:val="single" w:sz="4" w:space="0" w:color="auto"/>
            </w:tcBorders>
            <w:vAlign w:val="center"/>
          </w:tcPr>
          <w:p w14:paraId="388FAE0D" w14:textId="71D1B5A2" w:rsidR="002549D3" w:rsidRPr="00362072" w:rsidRDefault="002549D3" w:rsidP="002549D3">
            <w:pPr>
              <w:rPr>
                <w:rFonts w:eastAsia="SimSun"/>
                <w:b/>
                <w:bCs/>
                <w:sz w:val="22"/>
                <w:szCs w:val="22"/>
                <w:lang w:val="en-US"/>
              </w:rPr>
            </w:pPr>
            <w:r w:rsidRPr="00362072">
              <w:rPr>
                <w:rFonts w:eastAsia="SimSun"/>
                <w:b/>
                <w:bCs/>
                <w:sz w:val="22"/>
                <w:szCs w:val="22"/>
                <w:lang w:val="en-US"/>
              </w:rPr>
              <w:t>R2D-Case3</w:t>
            </w:r>
          </w:p>
        </w:tc>
        <w:tc>
          <w:tcPr>
            <w:tcW w:w="1085" w:type="dxa"/>
            <w:tcBorders>
              <w:top w:val="single" w:sz="4" w:space="0" w:color="auto"/>
              <w:left w:val="single" w:sz="4" w:space="0" w:color="auto"/>
              <w:bottom w:val="single" w:sz="4" w:space="0" w:color="auto"/>
              <w:right w:val="single" w:sz="4" w:space="0" w:color="auto"/>
            </w:tcBorders>
            <w:vAlign w:val="center"/>
          </w:tcPr>
          <w:p w14:paraId="7B14F17A" w14:textId="5A8AD781" w:rsidR="002549D3" w:rsidRPr="00362072" w:rsidRDefault="002549D3" w:rsidP="002549D3">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6D80BD78" w14:textId="1B7A56AB" w:rsidR="002549D3" w:rsidRPr="00362072" w:rsidRDefault="002549D3" w:rsidP="002549D3">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tcPr>
          <w:p w14:paraId="7EF19103" w14:textId="3F5B99B1" w:rsidR="002549D3" w:rsidRPr="00362072" w:rsidRDefault="002549D3" w:rsidP="002549D3">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14551A00" w14:textId="3823DE4A" w:rsidR="002549D3" w:rsidRPr="00362072" w:rsidRDefault="002549D3" w:rsidP="002549D3">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1FD339DC" w14:textId="17C84EFD" w:rsidR="002549D3" w:rsidRPr="00362072" w:rsidRDefault="002549D3" w:rsidP="002549D3">
            <w:pPr>
              <w:rPr>
                <w:rFonts w:eastAsia="SimSun"/>
                <w:b/>
                <w:bCs/>
                <w:sz w:val="22"/>
                <w:szCs w:val="22"/>
                <w:lang w:val="en-US"/>
              </w:rPr>
            </w:pPr>
            <w:r w:rsidRPr="00362072">
              <w:rPr>
                <w:rFonts w:eastAsia="SimSun"/>
                <w:b/>
                <w:bCs/>
                <w:sz w:val="22"/>
                <w:szCs w:val="22"/>
                <w:lang w:val="en-US"/>
              </w:rPr>
              <w:t>R = 1, 1/3 FEC</w:t>
            </w:r>
          </w:p>
        </w:tc>
        <w:tc>
          <w:tcPr>
            <w:tcW w:w="1168" w:type="dxa"/>
            <w:tcBorders>
              <w:top w:val="single" w:sz="4" w:space="0" w:color="auto"/>
              <w:left w:val="single" w:sz="4" w:space="0" w:color="auto"/>
              <w:bottom w:val="single" w:sz="4" w:space="0" w:color="auto"/>
              <w:right w:val="single" w:sz="4" w:space="0" w:color="auto"/>
            </w:tcBorders>
            <w:vAlign w:val="center"/>
          </w:tcPr>
          <w:p w14:paraId="055F67D2" w14:textId="2E03717D" w:rsidR="002549D3" w:rsidRPr="00362072" w:rsidRDefault="002549D3" w:rsidP="002549D3">
            <w:pPr>
              <w:rPr>
                <w:rFonts w:eastAsia="SimSun"/>
                <w:b/>
                <w:bCs/>
                <w:sz w:val="22"/>
                <w:szCs w:val="22"/>
                <w:lang w:val="en-US"/>
              </w:rPr>
            </w:pPr>
            <w:r w:rsidRPr="00362072">
              <w:rPr>
                <w:rFonts w:eastAsia="SimSun"/>
                <w:b/>
                <w:bCs/>
                <w:sz w:val="22"/>
                <w:szCs w:val="22"/>
                <w:lang w:val="en-US"/>
              </w:rPr>
              <w:t>10%</w:t>
            </w:r>
          </w:p>
        </w:tc>
        <w:tc>
          <w:tcPr>
            <w:tcW w:w="1260" w:type="dxa"/>
            <w:tcBorders>
              <w:top w:val="single" w:sz="4" w:space="0" w:color="auto"/>
              <w:left w:val="single" w:sz="4" w:space="0" w:color="auto"/>
              <w:bottom w:val="single" w:sz="4" w:space="0" w:color="auto"/>
              <w:right w:val="single" w:sz="4" w:space="0" w:color="auto"/>
            </w:tcBorders>
            <w:vAlign w:val="center"/>
          </w:tcPr>
          <w:p w14:paraId="381E8DED" w14:textId="423146EC" w:rsidR="002549D3" w:rsidRPr="00362072" w:rsidRDefault="001F5FF1" w:rsidP="002549D3">
            <w:pPr>
              <w:rPr>
                <w:rFonts w:eastAsia="SimSun"/>
                <w:b/>
                <w:bCs/>
                <w:sz w:val="22"/>
                <w:szCs w:val="22"/>
                <w:lang w:val="en-US"/>
              </w:rPr>
            </w:pPr>
            <w:r w:rsidRPr="00362072">
              <w:rPr>
                <w:rFonts w:eastAsia="SimSun"/>
                <w:b/>
                <w:bCs/>
                <w:sz w:val="22"/>
                <w:szCs w:val="22"/>
                <w:lang w:val="en-US"/>
              </w:rPr>
              <w:t>0</w:t>
            </w:r>
          </w:p>
        </w:tc>
      </w:tr>
      <w:tr w:rsidR="002549D3" w:rsidRPr="00362072" w14:paraId="41A5DDC0" w14:textId="77777777" w:rsidTr="003D3C26">
        <w:tc>
          <w:tcPr>
            <w:tcW w:w="1128" w:type="dxa"/>
            <w:tcBorders>
              <w:top w:val="single" w:sz="4" w:space="0" w:color="auto"/>
              <w:left w:val="single" w:sz="4" w:space="0" w:color="auto"/>
              <w:bottom w:val="single" w:sz="4" w:space="0" w:color="auto"/>
              <w:right w:val="single" w:sz="4" w:space="0" w:color="auto"/>
            </w:tcBorders>
            <w:vAlign w:val="center"/>
          </w:tcPr>
          <w:p w14:paraId="2573EA70" w14:textId="3B99D0C4" w:rsidR="002549D3" w:rsidRPr="00362072" w:rsidRDefault="002549D3" w:rsidP="002549D3">
            <w:pPr>
              <w:rPr>
                <w:rFonts w:eastAsia="SimSun"/>
                <w:b/>
                <w:bCs/>
                <w:sz w:val="22"/>
                <w:szCs w:val="22"/>
                <w:lang w:val="en-US"/>
              </w:rPr>
            </w:pPr>
            <w:r w:rsidRPr="00362072">
              <w:rPr>
                <w:rFonts w:eastAsia="SimSun"/>
                <w:b/>
                <w:bCs/>
                <w:sz w:val="22"/>
                <w:szCs w:val="22"/>
                <w:lang w:val="en-US"/>
              </w:rPr>
              <w:t>R2D-Case4</w:t>
            </w:r>
          </w:p>
        </w:tc>
        <w:tc>
          <w:tcPr>
            <w:tcW w:w="1085" w:type="dxa"/>
            <w:tcBorders>
              <w:top w:val="single" w:sz="4" w:space="0" w:color="auto"/>
              <w:left w:val="single" w:sz="4" w:space="0" w:color="auto"/>
              <w:bottom w:val="single" w:sz="4" w:space="0" w:color="auto"/>
              <w:right w:val="single" w:sz="4" w:space="0" w:color="auto"/>
            </w:tcBorders>
            <w:vAlign w:val="center"/>
          </w:tcPr>
          <w:p w14:paraId="6AF59670" w14:textId="3F4EA0DE" w:rsidR="002549D3" w:rsidRPr="00362072" w:rsidRDefault="002549D3" w:rsidP="002549D3">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6A993907" w14:textId="467E49A7" w:rsidR="002549D3" w:rsidRPr="00362072" w:rsidRDefault="002549D3" w:rsidP="002549D3">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tcPr>
          <w:p w14:paraId="132DA294" w14:textId="75DC5FCF" w:rsidR="002549D3" w:rsidRPr="00362072" w:rsidRDefault="002549D3" w:rsidP="002549D3">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58C2C3DB" w14:textId="225487BB" w:rsidR="002549D3" w:rsidRPr="00362072" w:rsidRDefault="002549D3" w:rsidP="002549D3">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42E09C53" w14:textId="596C7EAC" w:rsidR="002549D3" w:rsidRPr="00362072" w:rsidRDefault="002549D3" w:rsidP="002549D3">
            <w:pPr>
              <w:rPr>
                <w:rFonts w:eastAsia="SimSun"/>
                <w:b/>
                <w:bCs/>
                <w:sz w:val="22"/>
                <w:szCs w:val="22"/>
                <w:lang w:val="en-US"/>
              </w:rPr>
            </w:pPr>
            <w:r w:rsidRPr="00362072">
              <w:rPr>
                <w:rFonts w:eastAsia="SimSun"/>
                <w:b/>
                <w:bCs/>
                <w:sz w:val="22"/>
                <w:szCs w:val="22"/>
                <w:lang w:val="en-US"/>
              </w:rPr>
              <w:t>R = 1, 1/3 FEC</w:t>
            </w:r>
          </w:p>
        </w:tc>
        <w:tc>
          <w:tcPr>
            <w:tcW w:w="1168" w:type="dxa"/>
            <w:tcBorders>
              <w:top w:val="single" w:sz="4" w:space="0" w:color="auto"/>
              <w:left w:val="single" w:sz="4" w:space="0" w:color="auto"/>
              <w:bottom w:val="single" w:sz="4" w:space="0" w:color="auto"/>
              <w:right w:val="single" w:sz="4" w:space="0" w:color="auto"/>
            </w:tcBorders>
            <w:vAlign w:val="center"/>
          </w:tcPr>
          <w:p w14:paraId="3DD9E7FB" w14:textId="1A4CB779" w:rsidR="002549D3" w:rsidRPr="00362072" w:rsidRDefault="002549D3" w:rsidP="002549D3">
            <w:pPr>
              <w:rPr>
                <w:rFonts w:eastAsia="SimSun"/>
                <w:b/>
                <w:bCs/>
                <w:sz w:val="22"/>
                <w:szCs w:val="22"/>
                <w:lang w:val="en-US"/>
              </w:rPr>
            </w:pPr>
            <w:r w:rsidRPr="00362072">
              <w:rPr>
                <w:rFonts w:eastAsia="SimSun"/>
                <w:b/>
                <w:bCs/>
                <w:sz w:val="22"/>
                <w:szCs w:val="22"/>
                <w:lang w:val="en-US"/>
              </w:rPr>
              <w:t>1%</w:t>
            </w:r>
          </w:p>
        </w:tc>
        <w:tc>
          <w:tcPr>
            <w:tcW w:w="1260" w:type="dxa"/>
            <w:tcBorders>
              <w:top w:val="single" w:sz="4" w:space="0" w:color="auto"/>
              <w:left w:val="single" w:sz="4" w:space="0" w:color="auto"/>
              <w:bottom w:val="single" w:sz="4" w:space="0" w:color="auto"/>
              <w:right w:val="single" w:sz="4" w:space="0" w:color="auto"/>
            </w:tcBorders>
            <w:vAlign w:val="center"/>
          </w:tcPr>
          <w:p w14:paraId="6BA55B20" w14:textId="7FD50B2E" w:rsidR="002549D3" w:rsidRPr="00362072" w:rsidRDefault="002549D3" w:rsidP="002549D3">
            <w:pPr>
              <w:rPr>
                <w:rFonts w:eastAsia="SimSun"/>
                <w:b/>
                <w:bCs/>
                <w:sz w:val="22"/>
                <w:szCs w:val="22"/>
                <w:lang w:val="en-US"/>
              </w:rPr>
            </w:pPr>
            <w:r w:rsidRPr="00362072">
              <w:rPr>
                <w:rFonts w:eastAsia="SimSun"/>
                <w:b/>
                <w:bCs/>
                <w:sz w:val="22"/>
                <w:szCs w:val="22"/>
                <w:lang w:val="en-US"/>
              </w:rPr>
              <w:t>5</w:t>
            </w:r>
          </w:p>
        </w:tc>
      </w:tr>
      <w:tr w:rsidR="002549D3" w:rsidRPr="00362072" w14:paraId="6D886473" w14:textId="77777777" w:rsidTr="003D3C26">
        <w:tc>
          <w:tcPr>
            <w:tcW w:w="1128" w:type="dxa"/>
            <w:tcBorders>
              <w:top w:val="single" w:sz="4" w:space="0" w:color="auto"/>
              <w:left w:val="single" w:sz="4" w:space="0" w:color="auto"/>
              <w:bottom w:val="single" w:sz="4" w:space="0" w:color="auto"/>
              <w:right w:val="single" w:sz="4" w:space="0" w:color="auto"/>
            </w:tcBorders>
            <w:vAlign w:val="center"/>
          </w:tcPr>
          <w:p w14:paraId="527ED4A1" w14:textId="4507C102" w:rsidR="002549D3" w:rsidRPr="00362072" w:rsidRDefault="002549D3" w:rsidP="002549D3">
            <w:pPr>
              <w:rPr>
                <w:rFonts w:eastAsia="SimSun"/>
                <w:b/>
                <w:bCs/>
                <w:sz w:val="22"/>
                <w:szCs w:val="22"/>
                <w:lang w:val="en-US"/>
              </w:rPr>
            </w:pPr>
            <w:r w:rsidRPr="00362072">
              <w:rPr>
                <w:rFonts w:eastAsia="SimSun"/>
                <w:b/>
                <w:bCs/>
                <w:sz w:val="22"/>
                <w:szCs w:val="22"/>
                <w:lang w:val="en-US"/>
              </w:rPr>
              <w:t>R2D-Case5</w:t>
            </w:r>
          </w:p>
        </w:tc>
        <w:tc>
          <w:tcPr>
            <w:tcW w:w="1085" w:type="dxa"/>
            <w:tcBorders>
              <w:top w:val="single" w:sz="4" w:space="0" w:color="auto"/>
              <w:left w:val="single" w:sz="4" w:space="0" w:color="auto"/>
              <w:bottom w:val="single" w:sz="4" w:space="0" w:color="auto"/>
              <w:right w:val="single" w:sz="4" w:space="0" w:color="auto"/>
            </w:tcBorders>
            <w:vAlign w:val="center"/>
          </w:tcPr>
          <w:p w14:paraId="66AFFF26" w14:textId="7A99CEA7" w:rsidR="002549D3" w:rsidRPr="00362072" w:rsidRDefault="002549D3" w:rsidP="002549D3">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08DC4CC5" w14:textId="53F07EB2" w:rsidR="002549D3" w:rsidRPr="00362072" w:rsidRDefault="002549D3" w:rsidP="002549D3">
            <w:pPr>
              <w:rPr>
                <w:rFonts w:eastAsia="SimSun"/>
                <w:b/>
                <w:bCs/>
                <w:sz w:val="22"/>
                <w:szCs w:val="22"/>
                <w:lang w:val="en-US"/>
              </w:rPr>
            </w:pPr>
            <w:r w:rsidRPr="00362072">
              <w:rPr>
                <w:rFonts w:eastAsia="SimSun"/>
                <w:b/>
                <w:bCs/>
                <w:sz w:val="22"/>
                <w:szCs w:val="22"/>
                <w:lang w:val="en-US"/>
              </w:rPr>
              <w:t>1.2</w:t>
            </w:r>
          </w:p>
        </w:tc>
        <w:tc>
          <w:tcPr>
            <w:tcW w:w="1328" w:type="dxa"/>
            <w:tcBorders>
              <w:top w:val="single" w:sz="4" w:space="0" w:color="auto"/>
              <w:left w:val="single" w:sz="4" w:space="0" w:color="auto"/>
              <w:bottom w:val="single" w:sz="4" w:space="0" w:color="auto"/>
              <w:right w:val="single" w:sz="4" w:space="0" w:color="auto"/>
            </w:tcBorders>
            <w:vAlign w:val="center"/>
          </w:tcPr>
          <w:p w14:paraId="0679CDA1" w14:textId="200899C2" w:rsidR="002549D3" w:rsidRPr="00362072" w:rsidRDefault="002549D3" w:rsidP="002549D3">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09D2457A" w14:textId="04FF763B" w:rsidR="002549D3" w:rsidRPr="00362072" w:rsidRDefault="002549D3" w:rsidP="002549D3">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62BFFE55" w14:textId="171C1AE5" w:rsidR="002549D3" w:rsidRPr="00362072" w:rsidRDefault="002549D3" w:rsidP="002549D3">
            <w:pPr>
              <w:rPr>
                <w:rFonts w:eastAsia="SimSun"/>
                <w:b/>
                <w:bCs/>
                <w:sz w:val="22"/>
                <w:szCs w:val="22"/>
                <w:lang w:val="en-US"/>
              </w:rPr>
            </w:pPr>
            <w:r w:rsidRPr="00362072">
              <w:rPr>
                <w:rFonts w:eastAsia="SimSun"/>
                <w:b/>
                <w:bCs/>
                <w:sz w:val="22"/>
                <w:szCs w:val="22"/>
                <w:lang w:val="en-US"/>
              </w:rPr>
              <w:t>R = 2, 1/3 FEC</w:t>
            </w:r>
          </w:p>
        </w:tc>
        <w:tc>
          <w:tcPr>
            <w:tcW w:w="1168" w:type="dxa"/>
            <w:tcBorders>
              <w:top w:val="single" w:sz="4" w:space="0" w:color="auto"/>
              <w:left w:val="single" w:sz="4" w:space="0" w:color="auto"/>
              <w:bottom w:val="single" w:sz="4" w:space="0" w:color="auto"/>
              <w:right w:val="single" w:sz="4" w:space="0" w:color="auto"/>
            </w:tcBorders>
            <w:vAlign w:val="center"/>
          </w:tcPr>
          <w:p w14:paraId="7A8CF8BD" w14:textId="34A3AAA8" w:rsidR="002549D3" w:rsidRPr="00362072" w:rsidRDefault="002549D3" w:rsidP="002549D3">
            <w:pPr>
              <w:rPr>
                <w:rFonts w:eastAsia="SimSun"/>
                <w:b/>
                <w:bCs/>
                <w:sz w:val="22"/>
                <w:szCs w:val="22"/>
                <w:lang w:val="en-US"/>
              </w:rPr>
            </w:pPr>
            <w:r w:rsidRPr="00362072">
              <w:rPr>
                <w:rFonts w:eastAsia="SimSun"/>
                <w:b/>
                <w:bCs/>
                <w:sz w:val="22"/>
                <w:szCs w:val="22"/>
                <w:lang w:val="en-US"/>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D2F6027" w14:textId="1BF135B4" w:rsidR="002549D3" w:rsidRPr="00362072" w:rsidRDefault="001F5FF1" w:rsidP="002549D3">
            <w:pPr>
              <w:rPr>
                <w:rFonts w:eastAsia="SimSun"/>
                <w:b/>
                <w:bCs/>
                <w:sz w:val="22"/>
                <w:szCs w:val="22"/>
                <w:lang w:val="en-US"/>
              </w:rPr>
            </w:pPr>
            <w:r w:rsidRPr="00362072">
              <w:rPr>
                <w:rFonts w:eastAsia="SimSun"/>
                <w:b/>
                <w:bCs/>
                <w:sz w:val="22"/>
                <w:szCs w:val="22"/>
                <w:lang w:val="en-US"/>
              </w:rPr>
              <w:t>-2</w:t>
            </w:r>
          </w:p>
        </w:tc>
      </w:tr>
      <w:tr w:rsidR="002549D3" w:rsidRPr="00362072" w14:paraId="1722D711" w14:textId="77777777" w:rsidTr="003D3C26">
        <w:tc>
          <w:tcPr>
            <w:tcW w:w="1128" w:type="dxa"/>
            <w:tcBorders>
              <w:top w:val="single" w:sz="4" w:space="0" w:color="auto"/>
              <w:left w:val="single" w:sz="4" w:space="0" w:color="auto"/>
              <w:bottom w:val="single" w:sz="4" w:space="0" w:color="auto"/>
              <w:right w:val="single" w:sz="4" w:space="0" w:color="auto"/>
            </w:tcBorders>
            <w:vAlign w:val="center"/>
          </w:tcPr>
          <w:p w14:paraId="64F056A0" w14:textId="4F20B7D6" w:rsidR="002549D3" w:rsidRPr="00362072" w:rsidRDefault="002549D3" w:rsidP="002549D3">
            <w:pPr>
              <w:rPr>
                <w:rFonts w:eastAsia="SimSun"/>
                <w:b/>
                <w:bCs/>
                <w:sz w:val="22"/>
                <w:szCs w:val="22"/>
                <w:lang w:val="en-US"/>
              </w:rPr>
            </w:pPr>
            <w:r w:rsidRPr="00362072">
              <w:rPr>
                <w:rFonts w:eastAsia="SimSun"/>
                <w:b/>
                <w:bCs/>
                <w:sz w:val="22"/>
                <w:szCs w:val="22"/>
                <w:lang w:val="en-US"/>
              </w:rPr>
              <w:t>R2D-Case6</w:t>
            </w:r>
          </w:p>
        </w:tc>
        <w:tc>
          <w:tcPr>
            <w:tcW w:w="1085" w:type="dxa"/>
            <w:tcBorders>
              <w:top w:val="single" w:sz="4" w:space="0" w:color="auto"/>
              <w:left w:val="single" w:sz="4" w:space="0" w:color="auto"/>
              <w:bottom w:val="single" w:sz="4" w:space="0" w:color="auto"/>
              <w:right w:val="single" w:sz="4" w:space="0" w:color="auto"/>
            </w:tcBorders>
            <w:vAlign w:val="center"/>
          </w:tcPr>
          <w:p w14:paraId="733833AE" w14:textId="3BCD7AD7" w:rsidR="002549D3" w:rsidRPr="00362072" w:rsidRDefault="002549D3" w:rsidP="002549D3">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4E238835" w14:textId="79ADA448" w:rsidR="002549D3" w:rsidRPr="00362072" w:rsidRDefault="002549D3" w:rsidP="002549D3">
            <w:pPr>
              <w:rPr>
                <w:rFonts w:eastAsia="SimSun"/>
                <w:b/>
                <w:bCs/>
                <w:sz w:val="22"/>
                <w:szCs w:val="22"/>
                <w:lang w:val="en-US"/>
              </w:rPr>
            </w:pPr>
            <w:r w:rsidRPr="00362072">
              <w:rPr>
                <w:rFonts w:eastAsia="SimSun"/>
                <w:b/>
                <w:bCs/>
                <w:sz w:val="22"/>
                <w:szCs w:val="22"/>
                <w:lang w:val="en-US"/>
              </w:rPr>
              <w:t>1.2</w:t>
            </w:r>
          </w:p>
        </w:tc>
        <w:tc>
          <w:tcPr>
            <w:tcW w:w="1328" w:type="dxa"/>
            <w:tcBorders>
              <w:top w:val="single" w:sz="4" w:space="0" w:color="auto"/>
              <w:left w:val="single" w:sz="4" w:space="0" w:color="auto"/>
              <w:bottom w:val="single" w:sz="4" w:space="0" w:color="auto"/>
              <w:right w:val="single" w:sz="4" w:space="0" w:color="auto"/>
            </w:tcBorders>
            <w:vAlign w:val="center"/>
          </w:tcPr>
          <w:p w14:paraId="442D259B" w14:textId="583DCF6E" w:rsidR="002549D3" w:rsidRPr="00362072" w:rsidRDefault="002549D3" w:rsidP="002549D3">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130888AC" w14:textId="564B9649" w:rsidR="002549D3" w:rsidRPr="00362072" w:rsidRDefault="002549D3" w:rsidP="002549D3">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496FEE66" w14:textId="2DD464AC" w:rsidR="002549D3" w:rsidRPr="00362072" w:rsidRDefault="002549D3" w:rsidP="002549D3">
            <w:pPr>
              <w:rPr>
                <w:rFonts w:eastAsia="SimSun"/>
                <w:b/>
                <w:bCs/>
                <w:sz w:val="22"/>
                <w:szCs w:val="22"/>
                <w:lang w:val="en-US"/>
              </w:rPr>
            </w:pPr>
            <w:r w:rsidRPr="00362072">
              <w:rPr>
                <w:rFonts w:eastAsia="SimSun"/>
                <w:b/>
                <w:bCs/>
                <w:sz w:val="22"/>
                <w:szCs w:val="22"/>
                <w:lang w:val="en-US"/>
              </w:rPr>
              <w:t>R = 2, 1/3 FEC</w:t>
            </w:r>
          </w:p>
        </w:tc>
        <w:tc>
          <w:tcPr>
            <w:tcW w:w="1168" w:type="dxa"/>
            <w:tcBorders>
              <w:top w:val="single" w:sz="4" w:space="0" w:color="auto"/>
              <w:left w:val="single" w:sz="4" w:space="0" w:color="auto"/>
              <w:bottom w:val="single" w:sz="4" w:space="0" w:color="auto"/>
              <w:right w:val="single" w:sz="4" w:space="0" w:color="auto"/>
            </w:tcBorders>
            <w:vAlign w:val="center"/>
          </w:tcPr>
          <w:p w14:paraId="66199692" w14:textId="7697C326" w:rsidR="002549D3" w:rsidRPr="00362072" w:rsidRDefault="002549D3" w:rsidP="002549D3">
            <w:pPr>
              <w:rPr>
                <w:rFonts w:eastAsia="SimSun"/>
                <w:b/>
                <w:bCs/>
                <w:sz w:val="22"/>
                <w:szCs w:val="22"/>
                <w:lang w:val="en-US"/>
              </w:rPr>
            </w:pPr>
            <w:r w:rsidRPr="00362072">
              <w:rPr>
                <w:rFonts w:eastAsia="SimSun"/>
                <w:b/>
                <w:bCs/>
                <w:sz w:val="22"/>
                <w:szCs w:val="22"/>
                <w:lang w:val="en-US"/>
              </w:rPr>
              <w:t>1%</w:t>
            </w:r>
          </w:p>
        </w:tc>
        <w:tc>
          <w:tcPr>
            <w:tcW w:w="1260" w:type="dxa"/>
            <w:tcBorders>
              <w:top w:val="single" w:sz="4" w:space="0" w:color="auto"/>
              <w:left w:val="single" w:sz="4" w:space="0" w:color="auto"/>
              <w:bottom w:val="single" w:sz="4" w:space="0" w:color="auto"/>
              <w:right w:val="single" w:sz="4" w:space="0" w:color="auto"/>
            </w:tcBorders>
            <w:vAlign w:val="center"/>
          </w:tcPr>
          <w:p w14:paraId="7EB23EDE" w14:textId="7A9197A0" w:rsidR="002549D3" w:rsidRPr="00362072" w:rsidRDefault="001F5FF1" w:rsidP="002549D3">
            <w:pPr>
              <w:rPr>
                <w:rFonts w:eastAsia="SimSun"/>
                <w:b/>
                <w:bCs/>
                <w:sz w:val="22"/>
                <w:szCs w:val="22"/>
                <w:lang w:val="en-US"/>
              </w:rPr>
            </w:pPr>
            <w:r w:rsidRPr="00362072">
              <w:rPr>
                <w:rFonts w:eastAsia="SimSun"/>
                <w:b/>
                <w:bCs/>
                <w:sz w:val="22"/>
                <w:szCs w:val="22"/>
                <w:lang w:val="en-US"/>
              </w:rPr>
              <w:t>3</w:t>
            </w:r>
          </w:p>
        </w:tc>
      </w:tr>
    </w:tbl>
    <w:p w14:paraId="67E02FC4" w14:textId="77777777" w:rsidR="00EA4F12" w:rsidRPr="00362072" w:rsidRDefault="00EA4F12" w:rsidP="0089624E">
      <w:pPr>
        <w:rPr>
          <w:rFonts w:eastAsia="SimSun"/>
          <w:b/>
          <w:bCs/>
          <w:sz w:val="22"/>
          <w:szCs w:val="22"/>
          <w:lang w:val="en-US"/>
        </w:rPr>
      </w:pPr>
    </w:p>
    <w:p w14:paraId="1ACACDD0" w14:textId="77777777" w:rsidR="00F650DB" w:rsidRPr="00362072" w:rsidRDefault="00F650DB" w:rsidP="0089624E">
      <w:pPr>
        <w:rPr>
          <w:rFonts w:eastAsia="SimSun"/>
          <w:b/>
          <w:bCs/>
          <w:sz w:val="22"/>
          <w:szCs w:val="22"/>
          <w:lang w:val="en-US"/>
        </w:rPr>
      </w:pPr>
    </w:p>
    <w:p w14:paraId="376392FD" w14:textId="77777777" w:rsidR="00F650DB" w:rsidRPr="00362072" w:rsidRDefault="00F650DB" w:rsidP="0089624E">
      <w:pPr>
        <w:rPr>
          <w:rFonts w:eastAsia="SimSun"/>
          <w:b/>
          <w:bCs/>
          <w:sz w:val="22"/>
          <w:szCs w:val="22"/>
          <w:lang w:val="en-US"/>
        </w:rPr>
      </w:pPr>
    </w:p>
    <w:p w14:paraId="72CC18B2" w14:textId="77777777" w:rsidR="00F650DB" w:rsidRPr="00362072" w:rsidRDefault="00F650DB" w:rsidP="0089624E">
      <w:pPr>
        <w:rPr>
          <w:rFonts w:eastAsia="SimSun"/>
          <w:b/>
          <w:bCs/>
          <w:sz w:val="22"/>
          <w:szCs w:val="22"/>
          <w:lang w:val="en-US"/>
        </w:rPr>
      </w:pPr>
    </w:p>
    <w:p w14:paraId="134D4A61" w14:textId="77777777" w:rsidR="00F650DB" w:rsidRPr="00362072" w:rsidRDefault="00F650DB" w:rsidP="0089624E">
      <w:pPr>
        <w:rPr>
          <w:rFonts w:eastAsia="SimSun"/>
          <w:b/>
          <w:bCs/>
          <w:sz w:val="22"/>
          <w:szCs w:val="22"/>
          <w:lang w:val="en-US"/>
        </w:rPr>
      </w:pPr>
    </w:p>
    <w:p w14:paraId="06B76171" w14:textId="4FB94414" w:rsidR="008F71C6" w:rsidRPr="00362072" w:rsidRDefault="008F71C6" w:rsidP="008F71C6">
      <w:pPr>
        <w:jc w:val="center"/>
        <w:rPr>
          <w:rFonts w:eastAsia="SimSun"/>
          <w:b/>
          <w:bCs/>
          <w:sz w:val="22"/>
          <w:szCs w:val="22"/>
          <w:lang w:val="en-US"/>
        </w:rPr>
      </w:pPr>
      <w:r w:rsidRPr="00362072">
        <w:rPr>
          <w:rFonts w:eastAsia="SimSun"/>
          <w:b/>
          <w:bCs/>
          <w:sz w:val="22"/>
          <w:szCs w:val="22"/>
          <w:lang w:val="en-US"/>
        </w:rPr>
        <w:lastRenderedPageBreak/>
        <w:t>Table 1-1. D2R LLS results</w:t>
      </w:r>
    </w:p>
    <w:tbl>
      <w:tblPr>
        <w:tblStyle w:val="TableGrid"/>
        <w:tblW w:w="0" w:type="auto"/>
        <w:tblLook w:val="04A0" w:firstRow="1" w:lastRow="0" w:firstColumn="1" w:lastColumn="0" w:noHBand="0" w:noVBand="1"/>
      </w:tblPr>
      <w:tblGrid>
        <w:gridCol w:w="1128"/>
        <w:gridCol w:w="1085"/>
        <w:gridCol w:w="1209"/>
        <w:gridCol w:w="1328"/>
        <w:gridCol w:w="1153"/>
        <w:gridCol w:w="1297"/>
        <w:gridCol w:w="1168"/>
        <w:gridCol w:w="1260"/>
      </w:tblGrid>
      <w:tr w:rsidR="008F71C6" w:rsidRPr="00362072" w14:paraId="3DC4A948" w14:textId="77777777" w:rsidTr="001F5FF1">
        <w:trPr>
          <w:trHeight w:val="410"/>
        </w:trPr>
        <w:tc>
          <w:tcPr>
            <w:tcW w:w="1128" w:type="dxa"/>
            <w:tcBorders>
              <w:top w:val="single" w:sz="4" w:space="0" w:color="auto"/>
              <w:left w:val="single" w:sz="4" w:space="0" w:color="auto"/>
              <w:bottom w:val="single" w:sz="4" w:space="0" w:color="auto"/>
              <w:right w:val="single" w:sz="4" w:space="0" w:color="auto"/>
            </w:tcBorders>
            <w:vAlign w:val="center"/>
            <w:hideMark/>
          </w:tcPr>
          <w:p w14:paraId="4421CE12"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LLS case</w:t>
            </w:r>
          </w:p>
        </w:tc>
        <w:tc>
          <w:tcPr>
            <w:tcW w:w="1085" w:type="dxa"/>
            <w:tcBorders>
              <w:top w:val="single" w:sz="4" w:space="0" w:color="auto"/>
              <w:left w:val="single" w:sz="4" w:space="0" w:color="auto"/>
              <w:bottom w:val="single" w:sz="4" w:space="0" w:color="auto"/>
              <w:right w:val="single" w:sz="4" w:space="0" w:color="auto"/>
            </w:tcBorders>
            <w:vAlign w:val="center"/>
            <w:hideMark/>
          </w:tcPr>
          <w:p w14:paraId="5FEB5959"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Message size (bit)</w:t>
            </w:r>
          </w:p>
        </w:tc>
        <w:tc>
          <w:tcPr>
            <w:tcW w:w="1209" w:type="dxa"/>
            <w:tcBorders>
              <w:top w:val="single" w:sz="4" w:space="0" w:color="auto"/>
              <w:left w:val="single" w:sz="4" w:space="0" w:color="auto"/>
              <w:bottom w:val="single" w:sz="4" w:space="0" w:color="auto"/>
              <w:right w:val="single" w:sz="4" w:space="0" w:color="auto"/>
            </w:tcBorders>
            <w:vAlign w:val="center"/>
            <w:hideMark/>
          </w:tcPr>
          <w:p w14:paraId="62CF9488"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Data rate (kbps)</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0820025"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Line code</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64C6402"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M value</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BA56F06"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Repetition number</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A13243"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BLER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712228F" w14:textId="77777777" w:rsidR="008F71C6" w:rsidRPr="00362072" w:rsidRDefault="008F71C6" w:rsidP="000905AF">
            <w:pPr>
              <w:rPr>
                <w:rFonts w:eastAsia="SimSun"/>
                <w:b/>
                <w:bCs/>
                <w:sz w:val="22"/>
                <w:szCs w:val="22"/>
                <w:lang w:val="en-US"/>
              </w:rPr>
            </w:pPr>
            <w:r w:rsidRPr="00362072">
              <w:rPr>
                <w:rFonts w:eastAsia="SimSun"/>
                <w:b/>
                <w:bCs/>
                <w:sz w:val="22"/>
                <w:szCs w:val="22"/>
                <w:lang w:val="en-US"/>
              </w:rPr>
              <w:t>Required SNR</w:t>
            </w:r>
          </w:p>
        </w:tc>
      </w:tr>
      <w:tr w:rsidR="001F5FF1" w:rsidRPr="00362072" w14:paraId="4C818DBD" w14:textId="77777777" w:rsidTr="001F5FF1">
        <w:tc>
          <w:tcPr>
            <w:tcW w:w="1128" w:type="dxa"/>
            <w:tcBorders>
              <w:top w:val="single" w:sz="4" w:space="0" w:color="auto"/>
              <w:left w:val="single" w:sz="4" w:space="0" w:color="auto"/>
              <w:bottom w:val="single" w:sz="4" w:space="0" w:color="auto"/>
              <w:right w:val="single" w:sz="4" w:space="0" w:color="auto"/>
            </w:tcBorders>
            <w:vAlign w:val="center"/>
            <w:hideMark/>
          </w:tcPr>
          <w:p w14:paraId="3C9F071F" w14:textId="135A0530" w:rsidR="001F5FF1" w:rsidRPr="00362072" w:rsidRDefault="001F5FF1" w:rsidP="001F5FF1">
            <w:pPr>
              <w:rPr>
                <w:rFonts w:eastAsia="SimSun"/>
                <w:b/>
                <w:bCs/>
                <w:sz w:val="22"/>
                <w:szCs w:val="22"/>
                <w:lang w:val="en-US"/>
              </w:rPr>
            </w:pPr>
            <w:r w:rsidRPr="00362072">
              <w:rPr>
                <w:rFonts w:eastAsia="SimSun"/>
                <w:b/>
                <w:bCs/>
                <w:sz w:val="22"/>
                <w:szCs w:val="22"/>
                <w:lang w:val="en-US"/>
              </w:rPr>
              <w:t>D2R-Case1</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BE1138B" w14:textId="2BCA7C89" w:rsidR="001F5FF1" w:rsidRPr="00362072" w:rsidRDefault="001F5FF1" w:rsidP="001F5FF1">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hideMark/>
          </w:tcPr>
          <w:p w14:paraId="44B788D2" w14:textId="497D6188" w:rsidR="001F5FF1" w:rsidRPr="00362072" w:rsidRDefault="001F5FF1" w:rsidP="001F5FF1">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008CB83" w14:textId="07F5FAB1" w:rsidR="001F5FF1" w:rsidRPr="00362072" w:rsidRDefault="001F5FF1" w:rsidP="001F5FF1">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C7437A7" w14:textId="2B207CA1" w:rsidR="001F5FF1" w:rsidRPr="00362072" w:rsidRDefault="001F5FF1" w:rsidP="001F5FF1">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188046C" w14:textId="4F1C5F6D" w:rsidR="001F5FF1" w:rsidRPr="00362072" w:rsidRDefault="001F5FF1" w:rsidP="001F5FF1">
            <w:pPr>
              <w:rPr>
                <w:rFonts w:eastAsia="SimSun"/>
                <w:b/>
                <w:bCs/>
                <w:sz w:val="22"/>
                <w:szCs w:val="22"/>
                <w:lang w:val="en-US"/>
              </w:rPr>
            </w:pPr>
            <w:r w:rsidRPr="00362072">
              <w:rPr>
                <w:rFonts w:eastAsia="SimSun"/>
                <w:b/>
                <w:bCs/>
                <w:sz w:val="22"/>
                <w:szCs w:val="22"/>
                <w:lang w:val="en-US"/>
              </w:rPr>
              <w:t>R = 2, No FEC</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1E555D" w14:textId="3985CB16" w:rsidR="001F5FF1" w:rsidRPr="00362072" w:rsidRDefault="001F5FF1" w:rsidP="001F5FF1">
            <w:pPr>
              <w:rPr>
                <w:rFonts w:eastAsia="SimSun"/>
                <w:b/>
                <w:bCs/>
                <w:sz w:val="22"/>
                <w:szCs w:val="22"/>
                <w:lang w:val="en-US"/>
              </w:rPr>
            </w:pPr>
            <w:r w:rsidRPr="00362072">
              <w:rPr>
                <w:rFonts w:eastAsia="SimSun"/>
                <w:b/>
                <w:bCs/>
                <w:sz w:val="22"/>
                <w:szCs w:val="22"/>
                <w:lang w:val="en-US"/>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BD981D" w14:textId="4BFCEA8E" w:rsidR="001F5FF1" w:rsidRPr="00362072" w:rsidRDefault="00BB44C6" w:rsidP="001F5FF1">
            <w:pPr>
              <w:rPr>
                <w:rFonts w:eastAsia="SimSun"/>
                <w:b/>
                <w:bCs/>
                <w:sz w:val="22"/>
                <w:szCs w:val="22"/>
                <w:lang w:val="en-US"/>
              </w:rPr>
            </w:pPr>
            <w:r w:rsidRPr="00362072">
              <w:rPr>
                <w:rFonts w:eastAsia="SimSun"/>
                <w:b/>
                <w:bCs/>
                <w:sz w:val="22"/>
                <w:szCs w:val="22"/>
                <w:lang w:val="en-US"/>
              </w:rPr>
              <w:t>3</w:t>
            </w:r>
          </w:p>
        </w:tc>
      </w:tr>
      <w:tr w:rsidR="001F5FF1" w:rsidRPr="00362072" w14:paraId="2ABB97B1" w14:textId="77777777" w:rsidTr="001F5FF1">
        <w:tc>
          <w:tcPr>
            <w:tcW w:w="1128" w:type="dxa"/>
            <w:tcBorders>
              <w:top w:val="single" w:sz="4" w:space="0" w:color="auto"/>
              <w:left w:val="single" w:sz="4" w:space="0" w:color="auto"/>
              <w:bottom w:val="single" w:sz="4" w:space="0" w:color="auto"/>
              <w:right w:val="single" w:sz="4" w:space="0" w:color="auto"/>
            </w:tcBorders>
            <w:vAlign w:val="center"/>
            <w:hideMark/>
          </w:tcPr>
          <w:p w14:paraId="21277982" w14:textId="4A4B52F0" w:rsidR="001F5FF1" w:rsidRPr="00362072" w:rsidRDefault="001F5FF1" w:rsidP="001F5FF1">
            <w:pPr>
              <w:rPr>
                <w:rFonts w:eastAsia="SimSun"/>
                <w:b/>
                <w:bCs/>
                <w:sz w:val="22"/>
                <w:szCs w:val="22"/>
                <w:lang w:val="en-US"/>
              </w:rPr>
            </w:pPr>
            <w:r w:rsidRPr="00362072">
              <w:rPr>
                <w:rFonts w:eastAsia="SimSun"/>
                <w:b/>
                <w:bCs/>
                <w:sz w:val="22"/>
                <w:szCs w:val="22"/>
                <w:lang w:val="en-US"/>
              </w:rPr>
              <w:t>D2R-Case2</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26D2EA5" w14:textId="35CF0056" w:rsidR="001F5FF1" w:rsidRPr="00362072" w:rsidRDefault="001F5FF1" w:rsidP="001F5FF1">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hideMark/>
          </w:tcPr>
          <w:p w14:paraId="31A32F2F" w14:textId="55D5493C" w:rsidR="001F5FF1" w:rsidRPr="00362072" w:rsidRDefault="001F5FF1" w:rsidP="001F5FF1">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C55DD3D" w14:textId="00F53AED" w:rsidR="001F5FF1" w:rsidRPr="00362072" w:rsidRDefault="001F5FF1" w:rsidP="001F5FF1">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51562B9" w14:textId="37F94962" w:rsidR="001F5FF1" w:rsidRPr="00362072" w:rsidRDefault="001F5FF1" w:rsidP="001F5FF1">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0792CD3" w14:textId="7FA67020" w:rsidR="001F5FF1" w:rsidRPr="00362072" w:rsidRDefault="001F5FF1" w:rsidP="001F5FF1">
            <w:pPr>
              <w:rPr>
                <w:rFonts w:eastAsia="SimSun"/>
                <w:b/>
                <w:bCs/>
                <w:sz w:val="22"/>
                <w:szCs w:val="22"/>
                <w:lang w:val="en-US"/>
              </w:rPr>
            </w:pPr>
            <w:r w:rsidRPr="00362072">
              <w:rPr>
                <w:rFonts w:eastAsia="SimSun"/>
                <w:b/>
                <w:bCs/>
                <w:sz w:val="22"/>
                <w:szCs w:val="22"/>
                <w:lang w:val="en-US"/>
              </w:rPr>
              <w:t>R = 2, No FEC</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B9576B" w14:textId="3C54A618" w:rsidR="001F5FF1" w:rsidRPr="00362072" w:rsidRDefault="001F5FF1" w:rsidP="001F5FF1">
            <w:pPr>
              <w:rPr>
                <w:rFonts w:eastAsia="SimSun"/>
                <w:b/>
                <w:bCs/>
                <w:sz w:val="22"/>
                <w:szCs w:val="22"/>
                <w:lang w:val="en-US"/>
              </w:rPr>
            </w:pPr>
            <w:r w:rsidRPr="00362072">
              <w:rPr>
                <w:rFonts w:eastAsia="SimSun"/>
                <w:b/>
                <w:bCs/>
                <w:sz w:val="22"/>
                <w:szCs w:val="22"/>
                <w:lang w:val="en-US"/>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85B89A0" w14:textId="1AEDAFC5" w:rsidR="001F5FF1" w:rsidRPr="00362072" w:rsidRDefault="00BB44C6" w:rsidP="001F5FF1">
            <w:pPr>
              <w:rPr>
                <w:rFonts w:eastAsia="SimSun"/>
                <w:b/>
                <w:bCs/>
                <w:sz w:val="22"/>
                <w:szCs w:val="22"/>
                <w:lang w:val="en-US"/>
              </w:rPr>
            </w:pPr>
            <w:r w:rsidRPr="00362072">
              <w:rPr>
                <w:rFonts w:eastAsia="SimSun"/>
                <w:b/>
                <w:bCs/>
                <w:sz w:val="22"/>
                <w:szCs w:val="22"/>
                <w:lang w:val="en-US"/>
              </w:rPr>
              <w:t>6</w:t>
            </w:r>
          </w:p>
        </w:tc>
      </w:tr>
      <w:tr w:rsidR="001F5FF1" w:rsidRPr="00362072" w14:paraId="05FA5705" w14:textId="77777777" w:rsidTr="001F5FF1">
        <w:tc>
          <w:tcPr>
            <w:tcW w:w="1128" w:type="dxa"/>
            <w:tcBorders>
              <w:top w:val="single" w:sz="4" w:space="0" w:color="auto"/>
              <w:left w:val="single" w:sz="4" w:space="0" w:color="auto"/>
              <w:bottom w:val="single" w:sz="4" w:space="0" w:color="auto"/>
              <w:right w:val="single" w:sz="4" w:space="0" w:color="auto"/>
            </w:tcBorders>
            <w:vAlign w:val="center"/>
          </w:tcPr>
          <w:p w14:paraId="5F17F175" w14:textId="54C4F1E3" w:rsidR="001F5FF1" w:rsidRPr="00362072" w:rsidRDefault="001F5FF1" w:rsidP="001F5FF1">
            <w:pPr>
              <w:rPr>
                <w:rFonts w:eastAsia="SimSun"/>
                <w:b/>
                <w:bCs/>
                <w:sz w:val="22"/>
                <w:szCs w:val="22"/>
                <w:lang w:val="en-US"/>
              </w:rPr>
            </w:pPr>
            <w:r w:rsidRPr="00362072">
              <w:rPr>
                <w:rFonts w:eastAsia="SimSun"/>
                <w:b/>
                <w:bCs/>
                <w:sz w:val="22"/>
                <w:szCs w:val="22"/>
                <w:lang w:val="en-US"/>
              </w:rPr>
              <w:t>D2R-Case3</w:t>
            </w:r>
          </w:p>
        </w:tc>
        <w:tc>
          <w:tcPr>
            <w:tcW w:w="1085" w:type="dxa"/>
            <w:tcBorders>
              <w:top w:val="single" w:sz="4" w:space="0" w:color="auto"/>
              <w:left w:val="single" w:sz="4" w:space="0" w:color="auto"/>
              <w:bottom w:val="single" w:sz="4" w:space="0" w:color="auto"/>
              <w:right w:val="single" w:sz="4" w:space="0" w:color="auto"/>
            </w:tcBorders>
            <w:vAlign w:val="center"/>
          </w:tcPr>
          <w:p w14:paraId="34970659" w14:textId="5D4BA898" w:rsidR="001F5FF1" w:rsidRPr="00362072" w:rsidRDefault="001F5FF1" w:rsidP="001F5FF1">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20DB4CF1" w14:textId="3A8FBAE4" w:rsidR="001F5FF1" w:rsidRPr="00362072" w:rsidRDefault="001F5FF1" w:rsidP="001F5FF1">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tcPr>
          <w:p w14:paraId="18236D67" w14:textId="37019758" w:rsidR="001F5FF1" w:rsidRPr="00362072" w:rsidRDefault="001F5FF1" w:rsidP="001F5FF1">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2228D692" w14:textId="5317CEA1" w:rsidR="001F5FF1" w:rsidRPr="00362072" w:rsidRDefault="001F5FF1" w:rsidP="001F5FF1">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13BC63D4" w14:textId="535ED127" w:rsidR="001F5FF1" w:rsidRPr="00362072" w:rsidRDefault="001F5FF1" w:rsidP="001F5FF1">
            <w:pPr>
              <w:rPr>
                <w:rFonts w:eastAsia="SimSun"/>
                <w:b/>
                <w:bCs/>
                <w:sz w:val="22"/>
                <w:szCs w:val="22"/>
                <w:lang w:val="en-US"/>
              </w:rPr>
            </w:pPr>
            <w:r w:rsidRPr="00362072">
              <w:rPr>
                <w:rFonts w:eastAsia="SimSun"/>
                <w:b/>
                <w:bCs/>
                <w:sz w:val="22"/>
                <w:szCs w:val="22"/>
                <w:lang w:val="en-US"/>
              </w:rPr>
              <w:t>R = 1, 1/3 FEC</w:t>
            </w:r>
          </w:p>
        </w:tc>
        <w:tc>
          <w:tcPr>
            <w:tcW w:w="1168" w:type="dxa"/>
            <w:tcBorders>
              <w:top w:val="single" w:sz="4" w:space="0" w:color="auto"/>
              <w:left w:val="single" w:sz="4" w:space="0" w:color="auto"/>
              <w:bottom w:val="single" w:sz="4" w:space="0" w:color="auto"/>
              <w:right w:val="single" w:sz="4" w:space="0" w:color="auto"/>
            </w:tcBorders>
            <w:vAlign w:val="center"/>
          </w:tcPr>
          <w:p w14:paraId="3D4E65C0" w14:textId="778A96C3" w:rsidR="001F5FF1" w:rsidRPr="00362072" w:rsidRDefault="001F5FF1" w:rsidP="001F5FF1">
            <w:pPr>
              <w:rPr>
                <w:rFonts w:eastAsia="SimSun"/>
                <w:b/>
                <w:bCs/>
                <w:sz w:val="22"/>
                <w:szCs w:val="22"/>
                <w:lang w:val="en-US"/>
              </w:rPr>
            </w:pPr>
            <w:r w:rsidRPr="00362072">
              <w:rPr>
                <w:rFonts w:eastAsia="SimSun"/>
                <w:b/>
                <w:bCs/>
                <w:sz w:val="22"/>
                <w:szCs w:val="22"/>
                <w:lang w:val="en-US"/>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3A25743" w14:textId="02BE1288" w:rsidR="001F5FF1" w:rsidRPr="00362072" w:rsidRDefault="00BB44C6" w:rsidP="001F5FF1">
            <w:pPr>
              <w:rPr>
                <w:rFonts w:eastAsia="SimSun"/>
                <w:b/>
                <w:bCs/>
                <w:sz w:val="22"/>
                <w:szCs w:val="22"/>
                <w:lang w:val="en-US"/>
              </w:rPr>
            </w:pPr>
            <w:r w:rsidRPr="00362072">
              <w:rPr>
                <w:rFonts w:eastAsia="SimSun"/>
                <w:b/>
                <w:bCs/>
                <w:sz w:val="22"/>
                <w:szCs w:val="22"/>
                <w:lang w:val="en-US"/>
              </w:rPr>
              <w:t>-2</w:t>
            </w:r>
          </w:p>
        </w:tc>
      </w:tr>
      <w:tr w:rsidR="001F5FF1" w:rsidRPr="00362072" w14:paraId="47DC347C" w14:textId="77777777" w:rsidTr="001F5FF1">
        <w:tc>
          <w:tcPr>
            <w:tcW w:w="1128" w:type="dxa"/>
            <w:tcBorders>
              <w:top w:val="single" w:sz="4" w:space="0" w:color="auto"/>
              <w:left w:val="single" w:sz="4" w:space="0" w:color="auto"/>
              <w:bottom w:val="single" w:sz="4" w:space="0" w:color="auto"/>
              <w:right w:val="single" w:sz="4" w:space="0" w:color="auto"/>
            </w:tcBorders>
            <w:vAlign w:val="center"/>
          </w:tcPr>
          <w:p w14:paraId="788D357B" w14:textId="5128C910" w:rsidR="001F5FF1" w:rsidRPr="00362072" w:rsidRDefault="001F5FF1" w:rsidP="001F5FF1">
            <w:pPr>
              <w:rPr>
                <w:rFonts w:eastAsia="SimSun"/>
                <w:b/>
                <w:bCs/>
                <w:sz w:val="22"/>
                <w:szCs w:val="22"/>
                <w:lang w:val="en-US"/>
              </w:rPr>
            </w:pPr>
            <w:r w:rsidRPr="00362072">
              <w:rPr>
                <w:rFonts w:eastAsia="SimSun"/>
                <w:b/>
                <w:bCs/>
                <w:sz w:val="22"/>
                <w:szCs w:val="22"/>
                <w:lang w:val="en-US"/>
              </w:rPr>
              <w:t>D2R-Case4</w:t>
            </w:r>
          </w:p>
        </w:tc>
        <w:tc>
          <w:tcPr>
            <w:tcW w:w="1085" w:type="dxa"/>
            <w:tcBorders>
              <w:top w:val="single" w:sz="4" w:space="0" w:color="auto"/>
              <w:left w:val="single" w:sz="4" w:space="0" w:color="auto"/>
              <w:bottom w:val="single" w:sz="4" w:space="0" w:color="auto"/>
              <w:right w:val="single" w:sz="4" w:space="0" w:color="auto"/>
            </w:tcBorders>
            <w:vAlign w:val="center"/>
          </w:tcPr>
          <w:p w14:paraId="5C49A000" w14:textId="68E08F86" w:rsidR="001F5FF1" w:rsidRPr="00362072" w:rsidRDefault="001F5FF1" w:rsidP="001F5FF1">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0F8C04A2" w14:textId="09EEFF1E" w:rsidR="001F5FF1" w:rsidRPr="00362072" w:rsidRDefault="001F5FF1" w:rsidP="001F5FF1">
            <w:pPr>
              <w:rPr>
                <w:rFonts w:eastAsia="SimSun"/>
                <w:b/>
                <w:bCs/>
                <w:sz w:val="22"/>
                <w:szCs w:val="22"/>
                <w:lang w:val="en-US"/>
              </w:rPr>
            </w:pPr>
            <w:r w:rsidRPr="00362072">
              <w:rPr>
                <w:rFonts w:eastAsia="SimSun"/>
                <w:b/>
                <w:bCs/>
                <w:sz w:val="22"/>
                <w:szCs w:val="22"/>
                <w:lang w:val="en-US"/>
              </w:rPr>
              <w:t>3.56</w:t>
            </w:r>
          </w:p>
        </w:tc>
        <w:tc>
          <w:tcPr>
            <w:tcW w:w="1328" w:type="dxa"/>
            <w:tcBorders>
              <w:top w:val="single" w:sz="4" w:space="0" w:color="auto"/>
              <w:left w:val="single" w:sz="4" w:space="0" w:color="auto"/>
              <w:bottom w:val="single" w:sz="4" w:space="0" w:color="auto"/>
              <w:right w:val="single" w:sz="4" w:space="0" w:color="auto"/>
            </w:tcBorders>
            <w:vAlign w:val="center"/>
          </w:tcPr>
          <w:p w14:paraId="099A6C28" w14:textId="30BDE9E8" w:rsidR="001F5FF1" w:rsidRPr="00362072" w:rsidRDefault="001F5FF1" w:rsidP="001F5FF1">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043401F1" w14:textId="00C3321E" w:rsidR="001F5FF1" w:rsidRPr="00362072" w:rsidRDefault="001F5FF1" w:rsidP="001F5FF1">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5A3B31FF" w14:textId="5B664B4A" w:rsidR="001F5FF1" w:rsidRPr="00362072" w:rsidRDefault="001F5FF1" w:rsidP="001F5FF1">
            <w:pPr>
              <w:rPr>
                <w:rFonts w:eastAsia="SimSun"/>
                <w:b/>
                <w:bCs/>
                <w:sz w:val="22"/>
                <w:szCs w:val="22"/>
                <w:lang w:val="en-US"/>
              </w:rPr>
            </w:pPr>
            <w:r w:rsidRPr="00362072">
              <w:rPr>
                <w:rFonts w:eastAsia="SimSun"/>
                <w:b/>
                <w:bCs/>
                <w:sz w:val="22"/>
                <w:szCs w:val="22"/>
                <w:lang w:val="en-US"/>
              </w:rPr>
              <w:t>R = 1, 1/3 FEC</w:t>
            </w:r>
          </w:p>
        </w:tc>
        <w:tc>
          <w:tcPr>
            <w:tcW w:w="1168" w:type="dxa"/>
            <w:tcBorders>
              <w:top w:val="single" w:sz="4" w:space="0" w:color="auto"/>
              <w:left w:val="single" w:sz="4" w:space="0" w:color="auto"/>
              <w:bottom w:val="single" w:sz="4" w:space="0" w:color="auto"/>
              <w:right w:val="single" w:sz="4" w:space="0" w:color="auto"/>
            </w:tcBorders>
            <w:vAlign w:val="center"/>
          </w:tcPr>
          <w:p w14:paraId="2BF9ED5D" w14:textId="7E633E08" w:rsidR="001F5FF1" w:rsidRPr="00362072" w:rsidRDefault="001F5FF1" w:rsidP="001F5FF1">
            <w:pPr>
              <w:rPr>
                <w:rFonts w:eastAsia="SimSun"/>
                <w:b/>
                <w:bCs/>
                <w:sz w:val="22"/>
                <w:szCs w:val="22"/>
                <w:lang w:val="en-US"/>
              </w:rPr>
            </w:pPr>
            <w:r w:rsidRPr="00362072">
              <w:rPr>
                <w:rFonts w:eastAsia="SimSun"/>
                <w:b/>
                <w:bCs/>
                <w:sz w:val="22"/>
                <w:szCs w:val="22"/>
                <w:lang w:val="en-US"/>
              </w:rPr>
              <w:t>1%</w:t>
            </w:r>
          </w:p>
        </w:tc>
        <w:tc>
          <w:tcPr>
            <w:tcW w:w="1260" w:type="dxa"/>
            <w:tcBorders>
              <w:top w:val="single" w:sz="4" w:space="0" w:color="auto"/>
              <w:left w:val="single" w:sz="4" w:space="0" w:color="auto"/>
              <w:bottom w:val="single" w:sz="4" w:space="0" w:color="auto"/>
              <w:right w:val="single" w:sz="4" w:space="0" w:color="auto"/>
            </w:tcBorders>
            <w:vAlign w:val="center"/>
          </w:tcPr>
          <w:p w14:paraId="2E13C794" w14:textId="4A127A5C" w:rsidR="001F5FF1" w:rsidRPr="00362072" w:rsidRDefault="00BB44C6" w:rsidP="001F5FF1">
            <w:pPr>
              <w:rPr>
                <w:rFonts w:eastAsia="SimSun"/>
                <w:b/>
                <w:bCs/>
                <w:sz w:val="22"/>
                <w:szCs w:val="22"/>
                <w:lang w:val="en-US"/>
              </w:rPr>
            </w:pPr>
            <w:r w:rsidRPr="00362072">
              <w:rPr>
                <w:rFonts w:eastAsia="SimSun"/>
                <w:b/>
                <w:bCs/>
                <w:sz w:val="22"/>
                <w:szCs w:val="22"/>
                <w:lang w:val="en-US"/>
              </w:rPr>
              <w:t>1</w:t>
            </w:r>
          </w:p>
        </w:tc>
      </w:tr>
      <w:tr w:rsidR="001F5FF1" w:rsidRPr="00362072" w14:paraId="00ABA5E7" w14:textId="77777777" w:rsidTr="001F5FF1">
        <w:tc>
          <w:tcPr>
            <w:tcW w:w="1128" w:type="dxa"/>
            <w:tcBorders>
              <w:top w:val="single" w:sz="4" w:space="0" w:color="auto"/>
              <w:left w:val="single" w:sz="4" w:space="0" w:color="auto"/>
              <w:bottom w:val="single" w:sz="4" w:space="0" w:color="auto"/>
              <w:right w:val="single" w:sz="4" w:space="0" w:color="auto"/>
            </w:tcBorders>
            <w:vAlign w:val="center"/>
          </w:tcPr>
          <w:p w14:paraId="296C94E0" w14:textId="2567B6AA" w:rsidR="001F5FF1" w:rsidRPr="00362072" w:rsidRDefault="001F5FF1" w:rsidP="001F5FF1">
            <w:pPr>
              <w:rPr>
                <w:rFonts w:eastAsia="SimSun"/>
                <w:b/>
                <w:bCs/>
                <w:sz w:val="22"/>
                <w:szCs w:val="22"/>
                <w:lang w:val="en-US"/>
              </w:rPr>
            </w:pPr>
            <w:r w:rsidRPr="00362072">
              <w:rPr>
                <w:rFonts w:eastAsia="SimSun"/>
                <w:b/>
                <w:bCs/>
                <w:sz w:val="22"/>
                <w:szCs w:val="22"/>
                <w:lang w:val="en-US"/>
              </w:rPr>
              <w:t>D2R-Case5</w:t>
            </w:r>
          </w:p>
        </w:tc>
        <w:tc>
          <w:tcPr>
            <w:tcW w:w="1085" w:type="dxa"/>
            <w:tcBorders>
              <w:top w:val="single" w:sz="4" w:space="0" w:color="auto"/>
              <w:left w:val="single" w:sz="4" w:space="0" w:color="auto"/>
              <w:bottom w:val="single" w:sz="4" w:space="0" w:color="auto"/>
              <w:right w:val="single" w:sz="4" w:space="0" w:color="auto"/>
            </w:tcBorders>
            <w:vAlign w:val="center"/>
          </w:tcPr>
          <w:p w14:paraId="459824E0" w14:textId="5BAB9114" w:rsidR="001F5FF1" w:rsidRPr="00362072" w:rsidRDefault="001F5FF1" w:rsidP="001F5FF1">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78CB747F" w14:textId="5FE99AEF" w:rsidR="001F5FF1" w:rsidRPr="00362072" w:rsidRDefault="001F5FF1" w:rsidP="001F5FF1">
            <w:pPr>
              <w:rPr>
                <w:rFonts w:eastAsia="SimSun"/>
                <w:b/>
                <w:bCs/>
                <w:sz w:val="22"/>
                <w:szCs w:val="22"/>
                <w:lang w:val="en-US"/>
              </w:rPr>
            </w:pPr>
            <w:r w:rsidRPr="00362072">
              <w:rPr>
                <w:rFonts w:eastAsia="SimSun"/>
                <w:b/>
                <w:bCs/>
                <w:sz w:val="22"/>
                <w:szCs w:val="22"/>
                <w:lang w:val="en-US"/>
              </w:rPr>
              <w:t>1.2</w:t>
            </w:r>
          </w:p>
        </w:tc>
        <w:tc>
          <w:tcPr>
            <w:tcW w:w="1328" w:type="dxa"/>
            <w:tcBorders>
              <w:top w:val="single" w:sz="4" w:space="0" w:color="auto"/>
              <w:left w:val="single" w:sz="4" w:space="0" w:color="auto"/>
              <w:bottom w:val="single" w:sz="4" w:space="0" w:color="auto"/>
              <w:right w:val="single" w:sz="4" w:space="0" w:color="auto"/>
            </w:tcBorders>
            <w:vAlign w:val="center"/>
          </w:tcPr>
          <w:p w14:paraId="30412526" w14:textId="1FE9A788" w:rsidR="001F5FF1" w:rsidRPr="00362072" w:rsidRDefault="001F5FF1" w:rsidP="001F5FF1">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4E3AE3C4" w14:textId="61CCC4AD" w:rsidR="001F5FF1" w:rsidRPr="00362072" w:rsidRDefault="001F5FF1" w:rsidP="001F5FF1">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4440C28D" w14:textId="07A20A80" w:rsidR="001F5FF1" w:rsidRPr="00362072" w:rsidRDefault="001F5FF1" w:rsidP="001F5FF1">
            <w:pPr>
              <w:rPr>
                <w:rFonts w:eastAsia="SimSun"/>
                <w:b/>
                <w:bCs/>
                <w:sz w:val="22"/>
                <w:szCs w:val="22"/>
                <w:lang w:val="en-US"/>
              </w:rPr>
            </w:pPr>
            <w:r w:rsidRPr="00362072">
              <w:rPr>
                <w:rFonts w:eastAsia="SimSun"/>
                <w:b/>
                <w:bCs/>
                <w:sz w:val="22"/>
                <w:szCs w:val="22"/>
                <w:lang w:val="en-US"/>
              </w:rPr>
              <w:t>R = 2, 1/3 FEC</w:t>
            </w:r>
          </w:p>
        </w:tc>
        <w:tc>
          <w:tcPr>
            <w:tcW w:w="1168" w:type="dxa"/>
            <w:tcBorders>
              <w:top w:val="single" w:sz="4" w:space="0" w:color="auto"/>
              <w:left w:val="single" w:sz="4" w:space="0" w:color="auto"/>
              <w:bottom w:val="single" w:sz="4" w:space="0" w:color="auto"/>
              <w:right w:val="single" w:sz="4" w:space="0" w:color="auto"/>
            </w:tcBorders>
            <w:vAlign w:val="center"/>
          </w:tcPr>
          <w:p w14:paraId="037467BA" w14:textId="6E798852" w:rsidR="001F5FF1" w:rsidRPr="00362072" w:rsidRDefault="001F5FF1" w:rsidP="001F5FF1">
            <w:pPr>
              <w:rPr>
                <w:rFonts w:eastAsia="SimSun"/>
                <w:b/>
                <w:bCs/>
                <w:sz w:val="22"/>
                <w:szCs w:val="22"/>
                <w:lang w:val="en-US"/>
              </w:rPr>
            </w:pPr>
            <w:r w:rsidRPr="00362072">
              <w:rPr>
                <w:rFonts w:eastAsia="SimSun"/>
                <w:b/>
                <w:bCs/>
                <w:sz w:val="22"/>
                <w:szCs w:val="22"/>
                <w:lang w:val="en-US"/>
              </w:rPr>
              <w:t>10%</w:t>
            </w:r>
          </w:p>
        </w:tc>
        <w:tc>
          <w:tcPr>
            <w:tcW w:w="1260" w:type="dxa"/>
            <w:tcBorders>
              <w:top w:val="single" w:sz="4" w:space="0" w:color="auto"/>
              <w:left w:val="single" w:sz="4" w:space="0" w:color="auto"/>
              <w:bottom w:val="single" w:sz="4" w:space="0" w:color="auto"/>
              <w:right w:val="single" w:sz="4" w:space="0" w:color="auto"/>
            </w:tcBorders>
            <w:vAlign w:val="center"/>
          </w:tcPr>
          <w:p w14:paraId="23BC0F82" w14:textId="3978C94C" w:rsidR="001F5FF1" w:rsidRPr="00362072" w:rsidRDefault="001F5FF1" w:rsidP="001F5FF1">
            <w:pPr>
              <w:rPr>
                <w:rFonts w:eastAsia="SimSun"/>
                <w:b/>
                <w:bCs/>
                <w:sz w:val="22"/>
                <w:szCs w:val="22"/>
                <w:lang w:val="en-US"/>
              </w:rPr>
            </w:pPr>
            <w:r w:rsidRPr="00362072">
              <w:rPr>
                <w:rFonts w:eastAsia="SimSun"/>
                <w:b/>
                <w:bCs/>
                <w:sz w:val="22"/>
                <w:szCs w:val="22"/>
                <w:lang w:val="en-US"/>
              </w:rPr>
              <w:t>-</w:t>
            </w:r>
            <w:r w:rsidR="00BB44C6" w:rsidRPr="00362072">
              <w:rPr>
                <w:rFonts w:eastAsia="SimSun"/>
                <w:b/>
                <w:bCs/>
                <w:sz w:val="22"/>
                <w:szCs w:val="22"/>
                <w:lang w:val="en-US"/>
              </w:rPr>
              <w:t>4</w:t>
            </w:r>
          </w:p>
        </w:tc>
      </w:tr>
      <w:tr w:rsidR="001F5FF1" w:rsidRPr="00362072" w14:paraId="6ABE067B" w14:textId="77777777" w:rsidTr="001F5FF1">
        <w:tc>
          <w:tcPr>
            <w:tcW w:w="1128" w:type="dxa"/>
            <w:tcBorders>
              <w:top w:val="single" w:sz="4" w:space="0" w:color="auto"/>
              <w:left w:val="single" w:sz="4" w:space="0" w:color="auto"/>
              <w:bottom w:val="single" w:sz="4" w:space="0" w:color="auto"/>
              <w:right w:val="single" w:sz="4" w:space="0" w:color="auto"/>
            </w:tcBorders>
            <w:vAlign w:val="center"/>
          </w:tcPr>
          <w:p w14:paraId="7C24F4AC" w14:textId="78516DBE" w:rsidR="001F5FF1" w:rsidRPr="00362072" w:rsidRDefault="001F5FF1" w:rsidP="001F5FF1">
            <w:pPr>
              <w:rPr>
                <w:rFonts w:eastAsia="SimSun"/>
                <w:b/>
                <w:bCs/>
                <w:sz w:val="22"/>
                <w:szCs w:val="22"/>
                <w:lang w:val="en-US"/>
              </w:rPr>
            </w:pPr>
            <w:r w:rsidRPr="00362072">
              <w:rPr>
                <w:rFonts w:eastAsia="SimSun"/>
                <w:b/>
                <w:bCs/>
                <w:sz w:val="22"/>
                <w:szCs w:val="22"/>
                <w:lang w:val="en-US"/>
              </w:rPr>
              <w:t>D2R-Case6</w:t>
            </w:r>
          </w:p>
        </w:tc>
        <w:tc>
          <w:tcPr>
            <w:tcW w:w="1085" w:type="dxa"/>
            <w:tcBorders>
              <w:top w:val="single" w:sz="4" w:space="0" w:color="auto"/>
              <w:left w:val="single" w:sz="4" w:space="0" w:color="auto"/>
              <w:bottom w:val="single" w:sz="4" w:space="0" w:color="auto"/>
              <w:right w:val="single" w:sz="4" w:space="0" w:color="auto"/>
            </w:tcBorders>
            <w:vAlign w:val="center"/>
          </w:tcPr>
          <w:p w14:paraId="30CB6C09" w14:textId="3377832C" w:rsidR="001F5FF1" w:rsidRPr="00362072" w:rsidRDefault="001F5FF1" w:rsidP="001F5FF1">
            <w:pPr>
              <w:rPr>
                <w:rFonts w:eastAsia="SimSun"/>
                <w:b/>
                <w:bCs/>
                <w:sz w:val="22"/>
                <w:szCs w:val="22"/>
                <w:lang w:val="en-US"/>
              </w:rPr>
            </w:pPr>
            <w:r w:rsidRPr="00362072">
              <w:rPr>
                <w:rFonts w:eastAsia="SimSun"/>
                <w:b/>
                <w:bCs/>
                <w:sz w:val="22"/>
                <w:szCs w:val="22"/>
                <w:lang w:val="en-US"/>
              </w:rPr>
              <w:t>20</w:t>
            </w:r>
          </w:p>
        </w:tc>
        <w:tc>
          <w:tcPr>
            <w:tcW w:w="1209" w:type="dxa"/>
            <w:tcBorders>
              <w:top w:val="single" w:sz="4" w:space="0" w:color="auto"/>
              <w:left w:val="single" w:sz="4" w:space="0" w:color="auto"/>
              <w:bottom w:val="single" w:sz="4" w:space="0" w:color="auto"/>
              <w:right w:val="single" w:sz="4" w:space="0" w:color="auto"/>
            </w:tcBorders>
            <w:vAlign w:val="center"/>
          </w:tcPr>
          <w:p w14:paraId="06FC715C" w14:textId="0AF002FC" w:rsidR="001F5FF1" w:rsidRPr="00362072" w:rsidRDefault="001F5FF1" w:rsidP="001F5FF1">
            <w:pPr>
              <w:rPr>
                <w:rFonts w:eastAsia="SimSun"/>
                <w:b/>
                <w:bCs/>
                <w:sz w:val="22"/>
                <w:szCs w:val="22"/>
                <w:lang w:val="en-US"/>
              </w:rPr>
            </w:pPr>
            <w:r w:rsidRPr="00362072">
              <w:rPr>
                <w:rFonts w:eastAsia="SimSun"/>
                <w:b/>
                <w:bCs/>
                <w:sz w:val="22"/>
                <w:szCs w:val="22"/>
                <w:lang w:val="en-US"/>
              </w:rPr>
              <w:t>1.2</w:t>
            </w:r>
          </w:p>
        </w:tc>
        <w:tc>
          <w:tcPr>
            <w:tcW w:w="1328" w:type="dxa"/>
            <w:tcBorders>
              <w:top w:val="single" w:sz="4" w:space="0" w:color="auto"/>
              <w:left w:val="single" w:sz="4" w:space="0" w:color="auto"/>
              <w:bottom w:val="single" w:sz="4" w:space="0" w:color="auto"/>
              <w:right w:val="single" w:sz="4" w:space="0" w:color="auto"/>
            </w:tcBorders>
            <w:vAlign w:val="center"/>
          </w:tcPr>
          <w:p w14:paraId="1D9592F7" w14:textId="34AF226A" w:rsidR="001F5FF1" w:rsidRPr="00362072" w:rsidRDefault="001F5FF1" w:rsidP="001F5FF1">
            <w:pPr>
              <w:rPr>
                <w:rFonts w:eastAsia="SimSun"/>
                <w:b/>
                <w:bCs/>
                <w:sz w:val="22"/>
                <w:szCs w:val="22"/>
                <w:lang w:val="en-US"/>
              </w:rPr>
            </w:pPr>
            <w:r w:rsidRPr="00362072">
              <w:rPr>
                <w:rFonts w:eastAsia="SimSun"/>
                <w:b/>
                <w:bCs/>
                <w:sz w:val="22"/>
                <w:szCs w:val="22"/>
                <w:lang w:val="en-US"/>
              </w:rPr>
              <w:t>Manchester</w:t>
            </w:r>
          </w:p>
        </w:tc>
        <w:tc>
          <w:tcPr>
            <w:tcW w:w="1153" w:type="dxa"/>
            <w:tcBorders>
              <w:top w:val="single" w:sz="4" w:space="0" w:color="auto"/>
              <w:left w:val="single" w:sz="4" w:space="0" w:color="auto"/>
              <w:bottom w:val="single" w:sz="4" w:space="0" w:color="auto"/>
              <w:right w:val="single" w:sz="4" w:space="0" w:color="auto"/>
            </w:tcBorders>
            <w:vAlign w:val="center"/>
          </w:tcPr>
          <w:p w14:paraId="0E33DE95" w14:textId="3DC7FE12" w:rsidR="001F5FF1" w:rsidRPr="00362072" w:rsidRDefault="001F5FF1" w:rsidP="001F5FF1">
            <w:pPr>
              <w:rPr>
                <w:rFonts w:eastAsia="SimSun"/>
                <w:b/>
                <w:bCs/>
                <w:sz w:val="22"/>
                <w:szCs w:val="22"/>
                <w:lang w:val="en-US"/>
              </w:rPr>
            </w:pPr>
            <w:r w:rsidRPr="00362072">
              <w:rPr>
                <w:rFonts w:eastAsia="SimSun"/>
                <w:b/>
                <w:bCs/>
                <w:sz w:val="22"/>
                <w:szCs w:val="22"/>
                <w:lang w:val="en-US"/>
              </w:rPr>
              <w:t>2</w:t>
            </w:r>
          </w:p>
        </w:tc>
        <w:tc>
          <w:tcPr>
            <w:tcW w:w="1297" w:type="dxa"/>
            <w:tcBorders>
              <w:top w:val="single" w:sz="4" w:space="0" w:color="auto"/>
              <w:left w:val="single" w:sz="4" w:space="0" w:color="auto"/>
              <w:bottom w:val="single" w:sz="4" w:space="0" w:color="auto"/>
              <w:right w:val="single" w:sz="4" w:space="0" w:color="auto"/>
            </w:tcBorders>
            <w:vAlign w:val="center"/>
          </w:tcPr>
          <w:p w14:paraId="76EEAD3A" w14:textId="3C6ACFE8" w:rsidR="001F5FF1" w:rsidRPr="00362072" w:rsidRDefault="001F5FF1" w:rsidP="001F5FF1">
            <w:pPr>
              <w:rPr>
                <w:rFonts w:eastAsia="SimSun"/>
                <w:b/>
                <w:bCs/>
                <w:sz w:val="22"/>
                <w:szCs w:val="22"/>
                <w:lang w:val="en-US"/>
              </w:rPr>
            </w:pPr>
            <w:r w:rsidRPr="00362072">
              <w:rPr>
                <w:rFonts w:eastAsia="SimSun"/>
                <w:b/>
                <w:bCs/>
                <w:sz w:val="22"/>
                <w:szCs w:val="22"/>
                <w:lang w:val="en-US"/>
              </w:rPr>
              <w:t>R = 2, 1/3 FEC</w:t>
            </w:r>
          </w:p>
        </w:tc>
        <w:tc>
          <w:tcPr>
            <w:tcW w:w="1168" w:type="dxa"/>
            <w:tcBorders>
              <w:top w:val="single" w:sz="4" w:space="0" w:color="auto"/>
              <w:left w:val="single" w:sz="4" w:space="0" w:color="auto"/>
              <w:bottom w:val="single" w:sz="4" w:space="0" w:color="auto"/>
              <w:right w:val="single" w:sz="4" w:space="0" w:color="auto"/>
            </w:tcBorders>
            <w:vAlign w:val="center"/>
          </w:tcPr>
          <w:p w14:paraId="3D7885A1" w14:textId="68B6C92D" w:rsidR="001F5FF1" w:rsidRPr="00362072" w:rsidRDefault="001F5FF1" w:rsidP="001F5FF1">
            <w:pPr>
              <w:rPr>
                <w:rFonts w:eastAsia="SimSun"/>
                <w:b/>
                <w:bCs/>
                <w:sz w:val="22"/>
                <w:szCs w:val="22"/>
                <w:lang w:val="en-US"/>
              </w:rPr>
            </w:pPr>
            <w:r w:rsidRPr="00362072">
              <w:rPr>
                <w:rFonts w:eastAsia="SimSun"/>
                <w:b/>
                <w:bCs/>
                <w:sz w:val="22"/>
                <w:szCs w:val="22"/>
                <w:lang w:val="en-US"/>
              </w:rPr>
              <w:t>1%</w:t>
            </w:r>
          </w:p>
        </w:tc>
        <w:tc>
          <w:tcPr>
            <w:tcW w:w="1260" w:type="dxa"/>
            <w:tcBorders>
              <w:top w:val="single" w:sz="4" w:space="0" w:color="auto"/>
              <w:left w:val="single" w:sz="4" w:space="0" w:color="auto"/>
              <w:bottom w:val="single" w:sz="4" w:space="0" w:color="auto"/>
              <w:right w:val="single" w:sz="4" w:space="0" w:color="auto"/>
            </w:tcBorders>
            <w:vAlign w:val="center"/>
          </w:tcPr>
          <w:p w14:paraId="53AB3932" w14:textId="65A69357" w:rsidR="001F5FF1" w:rsidRPr="00362072" w:rsidRDefault="00BB44C6" w:rsidP="001F5FF1">
            <w:pPr>
              <w:rPr>
                <w:rFonts w:eastAsia="SimSun"/>
                <w:b/>
                <w:bCs/>
                <w:sz w:val="22"/>
                <w:szCs w:val="22"/>
                <w:lang w:val="en-US"/>
              </w:rPr>
            </w:pPr>
            <w:r w:rsidRPr="00362072">
              <w:rPr>
                <w:rFonts w:eastAsia="SimSun"/>
                <w:b/>
                <w:bCs/>
                <w:sz w:val="22"/>
                <w:szCs w:val="22"/>
                <w:lang w:val="en-US"/>
              </w:rPr>
              <w:t>-1</w:t>
            </w:r>
          </w:p>
        </w:tc>
      </w:tr>
    </w:tbl>
    <w:p w14:paraId="016B26AD" w14:textId="77777777" w:rsidR="008F71C6" w:rsidRPr="00362072" w:rsidRDefault="008F71C6" w:rsidP="0089624E">
      <w:pPr>
        <w:rPr>
          <w:rFonts w:eastAsia="SimSun"/>
          <w:b/>
          <w:bCs/>
          <w:sz w:val="22"/>
          <w:szCs w:val="22"/>
          <w:lang w:val="en-US"/>
        </w:rPr>
      </w:pPr>
    </w:p>
    <w:p w14:paraId="415F3947" w14:textId="7B2EB0D0" w:rsidR="00260A96" w:rsidRPr="00E40890" w:rsidRDefault="00260A96" w:rsidP="00260A96">
      <w:pPr>
        <w:suppressAutoHyphens w:val="0"/>
        <w:spacing w:before="100" w:beforeAutospacing="1" w:after="100" w:afterAutospacing="1" w:line="240" w:lineRule="auto"/>
        <w:jc w:val="left"/>
        <w:outlineLvl w:val="2"/>
        <w:rPr>
          <w:rFonts w:eastAsia="Times New Roman"/>
          <w:color w:val="000000"/>
          <w:sz w:val="22"/>
          <w:szCs w:val="22"/>
          <w:lang w:val="en-IN" w:eastAsia="en-GB"/>
        </w:rPr>
      </w:pPr>
      <w:r w:rsidRPr="00362072">
        <w:rPr>
          <w:rFonts w:eastAsia="Times New Roman"/>
          <w:b/>
          <w:bCs/>
          <w:color w:val="000000"/>
          <w:sz w:val="22"/>
          <w:szCs w:val="22"/>
          <w:lang w:val="en-IN" w:eastAsia="en-GB"/>
        </w:rPr>
        <w:t>Observations</w:t>
      </w:r>
      <w:r w:rsidR="0051618D">
        <w:rPr>
          <w:rFonts w:eastAsia="Times New Roman"/>
          <w:b/>
          <w:bCs/>
          <w:color w:val="000000"/>
          <w:sz w:val="22"/>
          <w:szCs w:val="22"/>
          <w:lang w:val="en-IN" w:eastAsia="en-GB"/>
        </w:rPr>
        <w:t xml:space="preserve"> 1: </w:t>
      </w:r>
      <w:r w:rsidRPr="00E40890">
        <w:rPr>
          <w:rFonts w:eastAsia="Times New Roman"/>
          <w:color w:val="000000"/>
          <w:sz w:val="22"/>
          <w:szCs w:val="22"/>
          <w:lang w:val="en-IN" w:eastAsia="en-GB"/>
        </w:rPr>
        <w:t xml:space="preserve"> </w:t>
      </w:r>
      <w:proofErr w:type="spellStart"/>
      <w:r w:rsidRPr="00E40890">
        <w:rPr>
          <w:rFonts w:eastAsia="Times New Roman"/>
          <w:color w:val="000000"/>
          <w:sz w:val="22"/>
          <w:szCs w:val="22"/>
          <w:lang w:val="en-IN" w:eastAsia="en-GB"/>
        </w:rPr>
        <w:t>AIoT</w:t>
      </w:r>
      <w:proofErr w:type="spellEnd"/>
      <w:r w:rsidRPr="00E40890">
        <w:rPr>
          <w:rFonts w:eastAsia="Times New Roman"/>
          <w:color w:val="000000"/>
          <w:sz w:val="22"/>
          <w:szCs w:val="22"/>
          <w:lang w:val="en-IN" w:eastAsia="en-GB"/>
        </w:rPr>
        <w:t xml:space="preserve"> Coverage Evaluation (LLS Results)</w:t>
      </w:r>
    </w:p>
    <w:p w14:paraId="7D253A1F" w14:textId="77777777" w:rsidR="00260A96" w:rsidRPr="00E40890" w:rsidRDefault="00260A96" w:rsidP="00260A96">
      <w:pPr>
        <w:numPr>
          <w:ilvl w:val="0"/>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Impact of FEC on Coverage Performance:</w:t>
      </w:r>
    </w:p>
    <w:p w14:paraId="1833B598"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The use of 1/3 convolutional coding (CC) significantly improves link robustness in both R2D and D2R directions.</w:t>
      </w:r>
    </w:p>
    <w:p w14:paraId="12CA4523"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For R2D, the required SNR for achieving a BLER of 10% reduces from 6 dB (No FEC) to 0 dB (1/3 CC), and for 1% BLER from 12.5 dB to 5 dB, demonstrating around 6–7 dB coding gain.</w:t>
      </w:r>
    </w:p>
    <w:p w14:paraId="74CB1D0A"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A similar improvement is observed for D2R, where the required SNR at 1% BLER drops from 6 dB (No FEC) to 1 dB (1/3 CC).</w:t>
      </w:r>
    </w:p>
    <w:p w14:paraId="2F25F3DB" w14:textId="77777777" w:rsidR="00260A96" w:rsidRPr="00E40890" w:rsidRDefault="00260A96" w:rsidP="00260A96">
      <w:pPr>
        <w:numPr>
          <w:ilvl w:val="0"/>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Effect of Repetition on Link Reliability:</w:t>
      </w:r>
    </w:p>
    <w:p w14:paraId="5E08EFB3"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Repetition (R=2) provides additional gain in low-SNR regimes, particularly at lower data rates (1.2 kbps).</w:t>
      </w:r>
    </w:p>
    <w:p w14:paraId="17E08963"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In R2D Case 5 and D2R Case 5 (R=2, 1/3 FEC), BLER targets of 10% are met at SNR = –2 dB and –4 dB, respectively, indicating that repetition coupled with FEC effectively extends the coverage margin for low-rate transmissions.</w:t>
      </w:r>
    </w:p>
    <w:p w14:paraId="1C0348E6" w14:textId="77777777" w:rsidR="00260A96" w:rsidRPr="00E40890" w:rsidRDefault="00260A96" w:rsidP="00260A96">
      <w:pPr>
        <w:numPr>
          <w:ilvl w:val="0"/>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Data Rate vs. SNR Trade-off:</w:t>
      </w:r>
    </w:p>
    <w:p w14:paraId="4510604B"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Lower data rates (1.2 kbps) exhibit up to 4–5 dB better coverage performance compared to the 3.56 kbps mode under identical BLER targets.</w:t>
      </w:r>
    </w:p>
    <w:p w14:paraId="204AF4B1" w14:textId="485428CD"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This indicates a clear rate</w:t>
      </w:r>
      <w:r w:rsidR="00986191" w:rsidRPr="00E40890">
        <w:rPr>
          <w:rFonts w:eastAsia="Times New Roman"/>
          <w:color w:val="000000"/>
          <w:sz w:val="22"/>
          <w:szCs w:val="22"/>
          <w:lang w:val="en-IN" w:eastAsia="en-GB"/>
        </w:rPr>
        <w:t xml:space="preserve"> </w:t>
      </w:r>
      <w:r w:rsidRPr="00E40890">
        <w:rPr>
          <w:rFonts w:eastAsia="Times New Roman"/>
          <w:color w:val="000000"/>
          <w:sz w:val="22"/>
          <w:szCs w:val="22"/>
          <w:lang w:val="en-IN" w:eastAsia="en-GB"/>
        </w:rPr>
        <w:t>coverage trade-off, where low-throughput configurations are more suitable for deep coverage or extended range IoT scenarios.</w:t>
      </w:r>
    </w:p>
    <w:p w14:paraId="7699DCCD" w14:textId="77777777" w:rsidR="00260A96" w:rsidRPr="00E40890" w:rsidRDefault="00260A96" w:rsidP="00260A96">
      <w:pPr>
        <w:numPr>
          <w:ilvl w:val="0"/>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R2D vs. D2R Link Asymmetry:</w:t>
      </w:r>
    </w:p>
    <w:p w14:paraId="07B88EA6"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Overall, D2R links show slightly better link robustness (1–2 dB SNR improvement) than R2D under similar configurations, attributed to the non-coherent receiver design and potential differences in receiver processing gain.</w:t>
      </w:r>
    </w:p>
    <w:p w14:paraId="4E45389E"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The observed asymmetry suggests further tuning of transmitter waveform and receiver architecture for R2D links may be beneficial.</w:t>
      </w:r>
    </w:p>
    <w:p w14:paraId="430954A7" w14:textId="77777777" w:rsidR="00260A96" w:rsidRPr="00E40890" w:rsidRDefault="00260A96" w:rsidP="00260A96">
      <w:pPr>
        <w:numPr>
          <w:ilvl w:val="0"/>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Overall Coverage Implications:</w:t>
      </w:r>
    </w:p>
    <w:p w14:paraId="5801760A" w14:textId="1B6FD9AC"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Combining 1/3 FEC with R=2 repetition enables reliable coverage operation down to ~</w:t>
      </w:r>
      <w:r w:rsidR="00503881" w:rsidRPr="00E40890">
        <w:rPr>
          <w:rFonts w:eastAsia="Times New Roman"/>
          <w:color w:val="000000"/>
          <w:sz w:val="22"/>
          <w:szCs w:val="22"/>
          <w:lang w:val="en-IN" w:eastAsia="en-GB"/>
        </w:rPr>
        <w:t xml:space="preserve"> </w:t>
      </w:r>
      <w:r w:rsidRPr="00E40890">
        <w:rPr>
          <w:rFonts w:eastAsia="Times New Roman"/>
          <w:color w:val="000000"/>
          <w:sz w:val="22"/>
          <w:szCs w:val="22"/>
          <w:lang w:val="en-IN" w:eastAsia="en-GB"/>
        </w:rPr>
        <w:t>–4 dB SNR, which is promising for ambient IoT devices operating at 900 MHz with narrowband configurations (180 kHz or less).</w:t>
      </w:r>
    </w:p>
    <w:p w14:paraId="4B1A42A3" w14:textId="77777777" w:rsidR="00260A96" w:rsidRPr="00E40890" w:rsidRDefault="00260A96" w:rsidP="00260A96">
      <w:pPr>
        <w:numPr>
          <w:ilvl w:val="1"/>
          <w:numId w:val="12"/>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lastRenderedPageBreak/>
        <w:t>The resulting link budget improvement aligns with AIoT’s ultra-long-range and low-power design objectives envisioned in Rel-20.</w:t>
      </w:r>
    </w:p>
    <w:p w14:paraId="4A9CAFA3" w14:textId="77777777" w:rsidR="00260A96" w:rsidRPr="00362072" w:rsidRDefault="00260A96" w:rsidP="0089624E">
      <w:pPr>
        <w:rPr>
          <w:rFonts w:eastAsia="SimSun"/>
          <w:b/>
          <w:bCs/>
          <w:sz w:val="22"/>
          <w:szCs w:val="22"/>
          <w:lang w:val="en-US"/>
        </w:rPr>
      </w:pPr>
    </w:p>
    <w:p w14:paraId="057A77D8" w14:textId="0E41D511" w:rsidR="00466A35" w:rsidRPr="00362072" w:rsidRDefault="000E7753" w:rsidP="006909CA">
      <w:pPr>
        <w:rPr>
          <w:rFonts w:eastAsia="SimSun"/>
          <w:b/>
          <w:bCs/>
          <w:sz w:val="22"/>
          <w:szCs w:val="22"/>
          <w:lang w:val="en-US"/>
        </w:rPr>
      </w:pPr>
      <w:r w:rsidRPr="00362072">
        <w:rPr>
          <w:rFonts w:eastAsia="SimSun"/>
          <w:b/>
          <w:bCs/>
          <w:sz w:val="22"/>
          <w:szCs w:val="22"/>
          <w:lang w:val="en-US"/>
        </w:rPr>
        <w:t>2.</w:t>
      </w:r>
      <w:r w:rsidR="00A61EE9" w:rsidRPr="00362072">
        <w:rPr>
          <w:rFonts w:eastAsia="SimSun"/>
          <w:b/>
          <w:bCs/>
          <w:sz w:val="22"/>
          <w:szCs w:val="22"/>
          <w:lang w:val="en-US"/>
        </w:rPr>
        <w:t>2 Coverage Analysis</w:t>
      </w:r>
      <w:r w:rsidR="006A79D7" w:rsidRPr="00362072">
        <w:rPr>
          <w:rFonts w:eastAsia="SimSun"/>
          <w:b/>
          <w:bCs/>
          <w:sz w:val="22"/>
          <w:szCs w:val="22"/>
          <w:lang w:val="en-US"/>
        </w:rPr>
        <w:t xml:space="preserve"> </w:t>
      </w:r>
      <w:r w:rsidRPr="00362072">
        <w:rPr>
          <w:rFonts w:eastAsia="SimSun"/>
          <w:b/>
          <w:bCs/>
          <w:sz w:val="22"/>
          <w:szCs w:val="22"/>
          <w:lang w:val="en-US"/>
        </w:rPr>
        <w:t>Device 2b</w:t>
      </w:r>
    </w:p>
    <w:p w14:paraId="72375124" w14:textId="7E85BA1C" w:rsidR="006C6324" w:rsidRPr="00362072" w:rsidRDefault="00F320B1" w:rsidP="000F0352">
      <w:pPr>
        <w:tabs>
          <w:tab w:val="left" w:pos="142"/>
        </w:tabs>
        <w:rPr>
          <w:rFonts w:eastAsia="SimSun"/>
          <w:b/>
          <w:bCs/>
          <w:iCs/>
          <w:sz w:val="22"/>
          <w:szCs w:val="22"/>
        </w:rPr>
      </w:pPr>
      <w:r w:rsidRPr="00362072">
        <w:rPr>
          <w:rFonts w:eastAsia="SimSun"/>
          <w:iCs/>
          <w:sz w:val="22"/>
          <w:szCs w:val="22"/>
        </w:rPr>
        <w:t xml:space="preserve">The achievable coverage depends on factors such as the receiver sensitivity of the device and the reader, the transmit power of the device and the reader, the communication bandwidth, the penetration loss, the BS/reader and the device height, etc. The achievable coverage values </w:t>
      </w:r>
      <w:r w:rsidR="00AF700E" w:rsidRPr="00362072">
        <w:rPr>
          <w:rFonts w:eastAsia="SimSun"/>
          <w:iCs/>
          <w:sz w:val="22"/>
          <w:szCs w:val="22"/>
        </w:rPr>
        <w:t>for devices 2b and C are provided for various penetration margins of UMa, UMi, and RMa, as</w:t>
      </w:r>
      <w:r w:rsidR="003570B7" w:rsidRPr="00362072">
        <w:rPr>
          <w:rFonts w:eastAsia="SimSun"/>
          <w:iCs/>
          <w:sz w:val="22"/>
          <w:szCs w:val="22"/>
        </w:rPr>
        <w:t xml:space="preserve"> </w:t>
      </w:r>
      <w:r w:rsidR="00F413BB" w:rsidRPr="00362072">
        <w:rPr>
          <w:rFonts w:eastAsia="SimSun"/>
          <w:iCs/>
          <w:sz w:val="22"/>
          <w:szCs w:val="22"/>
        </w:rPr>
        <w:t>below</w:t>
      </w:r>
      <w:r w:rsidR="00F413BB" w:rsidRPr="00362072">
        <w:rPr>
          <w:rFonts w:eastAsia="SimSun"/>
          <w:b/>
          <w:bCs/>
          <w:iCs/>
          <w:sz w:val="22"/>
          <w:szCs w:val="22"/>
        </w:rPr>
        <w:t xml:space="preserve">. </w:t>
      </w:r>
    </w:p>
    <w:p w14:paraId="181A8405" w14:textId="4B2CEA76" w:rsidR="00F413BB" w:rsidRPr="00362072" w:rsidRDefault="00F00D9E" w:rsidP="00F00D9E">
      <w:pPr>
        <w:tabs>
          <w:tab w:val="left" w:pos="142"/>
        </w:tabs>
        <w:jc w:val="center"/>
        <w:rPr>
          <w:rFonts w:eastAsia="SimSun"/>
          <w:iCs/>
          <w:sz w:val="22"/>
          <w:szCs w:val="22"/>
        </w:rPr>
      </w:pPr>
      <w:r w:rsidRPr="00362072">
        <w:rPr>
          <w:rFonts w:eastAsia="SimSun"/>
          <w:iCs/>
          <w:sz w:val="22"/>
          <w:szCs w:val="22"/>
        </w:rPr>
        <w:t xml:space="preserve">Table 2: </w:t>
      </w:r>
      <w:r w:rsidR="00AF700E" w:rsidRPr="00362072">
        <w:rPr>
          <w:rFonts w:eastAsia="SimSun"/>
          <w:iCs/>
          <w:sz w:val="22"/>
          <w:szCs w:val="22"/>
        </w:rPr>
        <w:t xml:space="preserve">Coverage </w:t>
      </w:r>
      <w:r w:rsidRPr="00362072">
        <w:rPr>
          <w:rFonts w:eastAsia="SimSun"/>
          <w:iCs/>
          <w:sz w:val="22"/>
          <w:szCs w:val="22"/>
        </w:rPr>
        <w:t>values for Device 2b</w:t>
      </w:r>
    </w:p>
    <w:tbl>
      <w:tblPr>
        <w:tblStyle w:val="TableGrid"/>
        <w:tblW w:w="0" w:type="auto"/>
        <w:jc w:val="center"/>
        <w:tblLook w:val="04A0" w:firstRow="1" w:lastRow="0" w:firstColumn="1" w:lastColumn="0" w:noHBand="0" w:noVBand="1"/>
      </w:tblPr>
      <w:tblGrid>
        <w:gridCol w:w="1430"/>
        <w:gridCol w:w="1491"/>
        <w:gridCol w:w="1515"/>
        <w:gridCol w:w="1586"/>
        <w:gridCol w:w="1205"/>
        <w:gridCol w:w="1084"/>
        <w:gridCol w:w="1317"/>
      </w:tblGrid>
      <w:tr w:rsidR="00030F1A" w:rsidRPr="00362072" w14:paraId="3381F1A6" w14:textId="77777777" w:rsidTr="00030F1A">
        <w:trPr>
          <w:jc w:val="center"/>
        </w:trPr>
        <w:tc>
          <w:tcPr>
            <w:tcW w:w="1430" w:type="dxa"/>
            <w:vAlign w:val="center"/>
          </w:tcPr>
          <w:p w14:paraId="5EA2BB6A" w14:textId="51C1580B" w:rsidR="00030F1A" w:rsidRPr="00362072" w:rsidRDefault="00030F1A" w:rsidP="00B81AF2">
            <w:pPr>
              <w:tabs>
                <w:tab w:val="left" w:pos="142"/>
              </w:tabs>
              <w:jc w:val="center"/>
              <w:rPr>
                <w:rFonts w:eastAsia="SimSun"/>
                <w:b/>
                <w:bCs/>
                <w:sz w:val="22"/>
                <w:szCs w:val="22"/>
                <w:lang w:val="en-US"/>
              </w:rPr>
            </w:pPr>
            <w:r w:rsidRPr="00362072">
              <w:rPr>
                <w:rFonts w:eastAsia="SimSun"/>
                <w:b/>
                <w:bCs/>
                <w:sz w:val="22"/>
                <w:szCs w:val="22"/>
                <w:lang w:val="en-US"/>
              </w:rPr>
              <w:t>Pathloss Model</w:t>
            </w:r>
          </w:p>
        </w:tc>
        <w:tc>
          <w:tcPr>
            <w:tcW w:w="1491" w:type="dxa"/>
            <w:vAlign w:val="center"/>
          </w:tcPr>
          <w:p w14:paraId="23FCB5C4" w14:textId="1D976F5D" w:rsidR="00030F1A" w:rsidRPr="00362072" w:rsidRDefault="00030F1A" w:rsidP="00B81AF2">
            <w:pPr>
              <w:tabs>
                <w:tab w:val="left" w:pos="142"/>
              </w:tabs>
              <w:jc w:val="center"/>
              <w:rPr>
                <w:rFonts w:eastAsia="SimSun"/>
                <w:b/>
                <w:bCs/>
                <w:sz w:val="22"/>
                <w:szCs w:val="22"/>
                <w:lang w:val="en-US"/>
              </w:rPr>
            </w:pPr>
            <w:r w:rsidRPr="00362072">
              <w:rPr>
                <w:rFonts w:eastAsia="SimSun"/>
                <w:b/>
                <w:bCs/>
                <w:sz w:val="22"/>
                <w:szCs w:val="22"/>
                <w:lang w:val="en-US"/>
              </w:rPr>
              <w:t>UE Transmit Power (dBm)</w:t>
            </w:r>
          </w:p>
        </w:tc>
        <w:tc>
          <w:tcPr>
            <w:tcW w:w="1515" w:type="dxa"/>
            <w:vAlign w:val="center"/>
          </w:tcPr>
          <w:p w14:paraId="30D5D507" w14:textId="45DCEDA5" w:rsidR="00030F1A" w:rsidRPr="00362072" w:rsidRDefault="00030F1A" w:rsidP="00B81AF2">
            <w:pPr>
              <w:tabs>
                <w:tab w:val="left" w:pos="142"/>
              </w:tabs>
              <w:jc w:val="center"/>
              <w:rPr>
                <w:rFonts w:eastAsia="SimSun"/>
                <w:b/>
                <w:bCs/>
                <w:sz w:val="22"/>
                <w:szCs w:val="22"/>
                <w:lang w:val="en-US"/>
              </w:rPr>
            </w:pPr>
            <w:r w:rsidRPr="00362072">
              <w:rPr>
                <w:rFonts w:eastAsia="SimSun"/>
                <w:b/>
                <w:bCs/>
                <w:sz w:val="22"/>
                <w:szCs w:val="22"/>
                <w:lang w:val="en-US"/>
              </w:rPr>
              <w:t>Bit Rate (kbps)</w:t>
            </w:r>
          </w:p>
        </w:tc>
        <w:tc>
          <w:tcPr>
            <w:tcW w:w="1586" w:type="dxa"/>
            <w:vAlign w:val="center"/>
          </w:tcPr>
          <w:p w14:paraId="165A498F" w14:textId="35984305" w:rsidR="00030F1A" w:rsidRPr="00362072" w:rsidRDefault="00030F1A" w:rsidP="00B81AF2">
            <w:pPr>
              <w:tabs>
                <w:tab w:val="left" w:pos="142"/>
              </w:tabs>
              <w:jc w:val="center"/>
              <w:rPr>
                <w:rFonts w:eastAsia="SimSun"/>
                <w:b/>
                <w:bCs/>
                <w:sz w:val="22"/>
                <w:szCs w:val="22"/>
                <w:lang w:val="en-US"/>
              </w:rPr>
            </w:pPr>
            <w:r w:rsidRPr="00362072">
              <w:rPr>
                <w:rFonts w:eastAsia="SimSun"/>
                <w:b/>
                <w:bCs/>
                <w:sz w:val="22"/>
                <w:szCs w:val="22"/>
                <w:lang w:val="en-US"/>
              </w:rPr>
              <w:t>Penetration Margin (in dB)</w:t>
            </w:r>
          </w:p>
        </w:tc>
        <w:tc>
          <w:tcPr>
            <w:tcW w:w="1205" w:type="dxa"/>
            <w:vAlign w:val="center"/>
          </w:tcPr>
          <w:p w14:paraId="139A3B73" w14:textId="4CC475FA" w:rsidR="00030F1A" w:rsidRPr="00362072" w:rsidRDefault="00030F1A" w:rsidP="00831BE9">
            <w:pPr>
              <w:tabs>
                <w:tab w:val="left" w:pos="142"/>
              </w:tabs>
              <w:jc w:val="center"/>
              <w:rPr>
                <w:rFonts w:eastAsia="SimSun"/>
                <w:b/>
                <w:bCs/>
                <w:sz w:val="22"/>
                <w:szCs w:val="22"/>
                <w:lang w:val="en-US"/>
              </w:rPr>
            </w:pPr>
            <w:r w:rsidRPr="00362072">
              <w:rPr>
                <w:rFonts w:eastAsia="SimSun"/>
                <w:b/>
                <w:bCs/>
                <w:sz w:val="22"/>
                <w:szCs w:val="22"/>
                <w:lang w:val="en-US"/>
              </w:rPr>
              <w:t>SNR (in dB) (R2D)</w:t>
            </w:r>
          </w:p>
        </w:tc>
        <w:tc>
          <w:tcPr>
            <w:tcW w:w="1084" w:type="dxa"/>
            <w:vAlign w:val="center"/>
          </w:tcPr>
          <w:p w14:paraId="7E018848" w14:textId="3AE5D976" w:rsidR="00030F1A" w:rsidRPr="00362072" w:rsidRDefault="00B00F24" w:rsidP="00831BE9">
            <w:pPr>
              <w:tabs>
                <w:tab w:val="left" w:pos="142"/>
              </w:tabs>
              <w:jc w:val="center"/>
              <w:rPr>
                <w:rFonts w:eastAsia="SimSun"/>
                <w:b/>
                <w:bCs/>
                <w:sz w:val="22"/>
                <w:szCs w:val="22"/>
                <w:lang w:val="en-US"/>
              </w:rPr>
            </w:pPr>
            <w:r w:rsidRPr="00362072">
              <w:rPr>
                <w:rFonts w:eastAsia="SimSun"/>
                <w:b/>
                <w:bCs/>
                <w:sz w:val="22"/>
                <w:szCs w:val="22"/>
                <w:lang w:val="en-US"/>
              </w:rPr>
              <w:t>SNR(in</w:t>
            </w:r>
            <w:r w:rsidR="00030F1A" w:rsidRPr="00362072">
              <w:rPr>
                <w:rFonts w:eastAsia="SimSun"/>
                <w:b/>
                <w:bCs/>
                <w:sz w:val="22"/>
                <w:szCs w:val="22"/>
                <w:lang w:val="en-US"/>
              </w:rPr>
              <w:t xml:space="preserve"> dB</w:t>
            </w:r>
            <w:r w:rsidR="00D35264" w:rsidRPr="00362072">
              <w:rPr>
                <w:rFonts w:eastAsia="SimSun"/>
                <w:b/>
                <w:bCs/>
                <w:sz w:val="22"/>
                <w:szCs w:val="22"/>
                <w:lang w:val="en-US"/>
              </w:rPr>
              <w:t>) (D2R)</w:t>
            </w:r>
          </w:p>
        </w:tc>
        <w:tc>
          <w:tcPr>
            <w:tcW w:w="1317" w:type="dxa"/>
            <w:vAlign w:val="center"/>
          </w:tcPr>
          <w:p w14:paraId="20C4A886" w14:textId="24842EBB" w:rsidR="00030F1A" w:rsidRPr="00362072" w:rsidRDefault="00030F1A" w:rsidP="00831BE9">
            <w:pPr>
              <w:tabs>
                <w:tab w:val="left" w:pos="142"/>
              </w:tabs>
              <w:jc w:val="center"/>
              <w:rPr>
                <w:rFonts w:eastAsia="SimSun"/>
                <w:b/>
                <w:bCs/>
                <w:sz w:val="22"/>
                <w:szCs w:val="22"/>
                <w:lang w:val="en-US"/>
              </w:rPr>
            </w:pPr>
            <w:r w:rsidRPr="00362072">
              <w:rPr>
                <w:rFonts w:eastAsia="SimSun"/>
                <w:b/>
                <w:bCs/>
                <w:sz w:val="22"/>
                <w:szCs w:val="22"/>
                <w:lang w:val="en-US"/>
              </w:rPr>
              <w:t>Range (in m)</w:t>
            </w:r>
          </w:p>
        </w:tc>
      </w:tr>
      <w:tr w:rsidR="00030F1A" w:rsidRPr="00362072" w14:paraId="1AAA20F0" w14:textId="77777777" w:rsidTr="00030F1A">
        <w:trPr>
          <w:jc w:val="center"/>
        </w:trPr>
        <w:tc>
          <w:tcPr>
            <w:tcW w:w="1430" w:type="dxa"/>
            <w:vAlign w:val="center"/>
          </w:tcPr>
          <w:p w14:paraId="1B204666" w14:textId="10ECA55A" w:rsidR="00030F1A" w:rsidRPr="00362072" w:rsidRDefault="00030F1A" w:rsidP="002700A7">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491" w:type="dxa"/>
            <w:vAlign w:val="center"/>
          </w:tcPr>
          <w:p w14:paraId="40396968" w14:textId="6DC530AA"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758D9704" w14:textId="6D474300"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3.56 kbps @ 10% BLER with repetition = 2 and no FEC</w:t>
            </w:r>
          </w:p>
        </w:tc>
        <w:tc>
          <w:tcPr>
            <w:tcW w:w="1586" w:type="dxa"/>
            <w:vAlign w:val="center"/>
          </w:tcPr>
          <w:p w14:paraId="53E7654B" w14:textId="1DD4A0C1"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27D9D60B" w14:textId="6745360D" w:rsidR="00030F1A" w:rsidRPr="00362072" w:rsidRDefault="00030F1A" w:rsidP="0078764E">
            <w:pPr>
              <w:tabs>
                <w:tab w:val="left" w:pos="142"/>
              </w:tabs>
              <w:jc w:val="center"/>
              <w:rPr>
                <w:color w:val="000000"/>
                <w:sz w:val="22"/>
                <w:szCs w:val="22"/>
              </w:rPr>
            </w:pPr>
            <w:r w:rsidRPr="00362072">
              <w:rPr>
                <w:color w:val="000000"/>
                <w:sz w:val="22"/>
                <w:szCs w:val="22"/>
              </w:rPr>
              <w:t>6</w:t>
            </w:r>
          </w:p>
        </w:tc>
        <w:tc>
          <w:tcPr>
            <w:tcW w:w="1084" w:type="dxa"/>
            <w:vAlign w:val="center"/>
          </w:tcPr>
          <w:p w14:paraId="0217A4B6" w14:textId="475E0AE1" w:rsidR="00030F1A" w:rsidRPr="00362072" w:rsidRDefault="00D35264" w:rsidP="002700A7">
            <w:pPr>
              <w:tabs>
                <w:tab w:val="left" w:pos="142"/>
              </w:tabs>
              <w:jc w:val="center"/>
              <w:rPr>
                <w:color w:val="000000"/>
                <w:sz w:val="22"/>
                <w:szCs w:val="22"/>
              </w:rPr>
            </w:pPr>
            <w:r w:rsidRPr="00362072">
              <w:rPr>
                <w:color w:val="000000"/>
                <w:sz w:val="22"/>
                <w:szCs w:val="22"/>
              </w:rPr>
              <w:t>3</w:t>
            </w:r>
          </w:p>
        </w:tc>
        <w:tc>
          <w:tcPr>
            <w:tcW w:w="1317" w:type="dxa"/>
            <w:vAlign w:val="center"/>
          </w:tcPr>
          <w:p w14:paraId="6F25DD5D" w14:textId="71C733B5" w:rsidR="00030F1A" w:rsidRPr="00362072" w:rsidRDefault="00030F1A" w:rsidP="002700A7">
            <w:pPr>
              <w:tabs>
                <w:tab w:val="left" w:pos="142"/>
              </w:tabs>
              <w:jc w:val="center"/>
              <w:rPr>
                <w:rFonts w:eastAsia="SimSun"/>
                <w:sz w:val="22"/>
                <w:szCs w:val="22"/>
                <w:lang w:val="en-US"/>
              </w:rPr>
            </w:pPr>
            <w:r w:rsidRPr="00362072">
              <w:rPr>
                <w:color w:val="000000"/>
                <w:sz w:val="22"/>
                <w:szCs w:val="22"/>
              </w:rPr>
              <w:t>323.56</w:t>
            </w:r>
          </w:p>
        </w:tc>
      </w:tr>
      <w:tr w:rsidR="00030F1A" w:rsidRPr="00362072" w14:paraId="07F8BD43" w14:textId="77777777" w:rsidTr="00030F1A">
        <w:trPr>
          <w:jc w:val="center"/>
        </w:trPr>
        <w:tc>
          <w:tcPr>
            <w:tcW w:w="1430" w:type="dxa"/>
            <w:vAlign w:val="center"/>
          </w:tcPr>
          <w:p w14:paraId="0BBE5D40" w14:textId="7ECF4644" w:rsidR="00030F1A" w:rsidRPr="00362072" w:rsidRDefault="00030F1A" w:rsidP="002700A7">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491" w:type="dxa"/>
            <w:vAlign w:val="center"/>
          </w:tcPr>
          <w:p w14:paraId="210C0D5C" w14:textId="2F9444B4"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6669433C" w14:textId="61E24BD0"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3.56 kbps @ 1% BLER with repetition = 2 and no FEC</w:t>
            </w:r>
          </w:p>
        </w:tc>
        <w:tc>
          <w:tcPr>
            <w:tcW w:w="1586" w:type="dxa"/>
            <w:vAlign w:val="center"/>
          </w:tcPr>
          <w:p w14:paraId="6F453334" w14:textId="748D112D"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1CB57B70" w14:textId="355FC857" w:rsidR="00030F1A" w:rsidRPr="00362072" w:rsidRDefault="00030F1A" w:rsidP="002700A7">
            <w:pPr>
              <w:tabs>
                <w:tab w:val="left" w:pos="142"/>
              </w:tabs>
              <w:jc w:val="center"/>
              <w:rPr>
                <w:color w:val="000000"/>
                <w:sz w:val="22"/>
                <w:szCs w:val="22"/>
              </w:rPr>
            </w:pPr>
            <w:r w:rsidRPr="00362072">
              <w:rPr>
                <w:color w:val="000000"/>
                <w:sz w:val="22"/>
                <w:szCs w:val="22"/>
              </w:rPr>
              <w:t>12.5</w:t>
            </w:r>
          </w:p>
        </w:tc>
        <w:tc>
          <w:tcPr>
            <w:tcW w:w="1084" w:type="dxa"/>
            <w:vAlign w:val="center"/>
          </w:tcPr>
          <w:p w14:paraId="6AD5BB25" w14:textId="7DD4360C" w:rsidR="00030F1A" w:rsidRPr="00362072" w:rsidRDefault="00D35264" w:rsidP="002700A7">
            <w:pPr>
              <w:tabs>
                <w:tab w:val="left" w:pos="142"/>
              </w:tabs>
              <w:jc w:val="center"/>
              <w:rPr>
                <w:color w:val="000000"/>
                <w:sz w:val="22"/>
                <w:szCs w:val="22"/>
              </w:rPr>
            </w:pPr>
            <w:r w:rsidRPr="00362072">
              <w:rPr>
                <w:color w:val="000000"/>
                <w:sz w:val="22"/>
                <w:szCs w:val="22"/>
              </w:rPr>
              <w:t>6</w:t>
            </w:r>
          </w:p>
        </w:tc>
        <w:tc>
          <w:tcPr>
            <w:tcW w:w="1317" w:type="dxa"/>
            <w:vAlign w:val="center"/>
          </w:tcPr>
          <w:p w14:paraId="4CCA4CFF" w14:textId="7E570131" w:rsidR="00030F1A" w:rsidRPr="00362072" w:rsidRDefault="00030F1A" w:rsidP="002700A7">
            <w:pPr>
              <w:tabs>
                <w:tab w:val="left" w:pos="142"/>
              </w:tabs>
              <w:jc w:val="center"/>
              <w:rPr>
                <w:rFonts w:eastAsia="SimSun"/>
                <w:sz w:val="22"/>
                <w:szCs w:val="22"/>
                <w:lang w:val="en-US"/>
              </w:rPr>
            </w:pPr>
            <w:r w:rsidRPr="00362072">
              <w:rPr>
                <w:color w:val="000000"/>
                <w:sz w:val="22"/>
                <w:szCs w:val="22"/>
              </w:rPr>
              <w:t>260.57</w:t>
            </w:r>
          </w:p>
        </w:tc>
      </w:tr>
      <w:tr w:rsidR="00030F1A" w:rsidRPr="00362072" w14:paraId="081572F7" w14:textId="77777777" w:rsidTr="00030F1A">
        <w:trPr>
          <w:jc w:val="center"/>
        </w:trPr>
        <w:tc>
          <w:tcPr>
            <w:tcW w:w="1430" w:type="dxa"/>
            <w:vAlign w:val="center"/>
          </w:tcPr>
          <w:p w14:paraId="6C817905" w14:textId="11F4D378" w:rsidR="00030F1A" w:rsidRPr="00362072" w:rsidRDefault="00030F1A" w:rsidP="002700A7">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491" w:type="dxa"/>
            <w:vAlign w:val="center"/>
          </w:tcPr>
          <w:p w14:paraId="3E0CB22C" w14:textId="5DC1C951"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081C177B" w14:textId="1130A983"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3.56 kbps @ 10 % BLER with repetition = 1 and 1/3 FEC</w:t>
            </w:r>
          </w:p>
        </w:tc>
        <w:tc>
          <w:tcPr>
            <w:tcW w:w="1586" w:type="dxa"/>
            <w:vAlign w:val="center"/>
          </w:tcPr>
          <w:p w14:paraId="38BD86D3" w14:textId="6E3E3546"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38324643" w14:textId="369583CD" w:rsidR="00030F1A" w:rsidRPr="00362072" w:rsidRDefault="00030F1A" w:rsidP="002700A7">
            <w:pPr>
              <w:tabs>
                <w:tab w:val="left" w:pos="142"/>
              </w:tabs>
              <w:jc w:val="center"/>
              <w:rPr>
                <w:color w:val="000000"/>
                <w:sz w:val="22"/>
                <w:szCs w:val="22"/>
              </w:rPr>
            </w:pPr>
            <w:r w:rsidRPr="00362072">
              <w:rPr>
                <w:color w:val="000000"/>
                <w:sz w:val="22"/>
                <w:szCs w:val="22"/>
              </w:rPr>
              <w:t>0</w:t>
            </w:r>
          </w:p>
        </w:tc>
        <w:tc>
          <w:tcPr>
            <w:tcW w:w="1084" w:type="dxa"/>
            <w:vAlign w:val="center"/>
          </w:tcPr>
          <w:p w14:paraId="1E5831DE" w14:textId="7F7373CB" w:rsidR="00030F1A" w:rsidRPr="00362072" w:rsidRDefault="00A84948" w:rsidP="002700A7">
            <w:pPr>
              <w:tabs>
                <w:tab w:val="left" w:pos="142"/>
              </w:tabs>
              <w:jc w:val="center"/>
              <w:rPr>
                <w:color w:val="000000"/>
                <w:sz w:val="22"/>
                <w:szCs w:val="22"/>
              </w:rPr>
            </w:pPr>
            <w:r w:rsidRPr="00362072">
              <w:rPr>
                <w:color w:val="000000"/>
                <w:sz w:val="22"/>
                <w:szCs w:val="22"/>
              </w:rPr>
              <w:t>-2</w:t>
            </w:r>
          </w:p>
        </w:tc>
        <w:tc>
          <w:tcPr>
            <w:tcW w:w="1317" w:type="dxa"/>
            <w:vAlign w:val="center"/>
          </w:tcPr>
          <w:p w14:paraId="59EA2EE2" w14:textId="1A508703" w:rsidR="00030F1A" w:rsidRPr="00362072" w:rsidRDefault="00030F1A" w:rsidP="002700A7">
            <w:pPr>
              <w:tabs>
                <w:tab w:val="left" w:pos="142"/>
              </w:tabs>
              <w:jc w:val="center"/>
              <w:rPr>
                <w:rFonts w:eastAsia="SimSun"/>
                <w:sz w:val="22"/>
                <w:szCs w:val="22"/>
                <w:lang w:val="en-US"/>
              </w:rPr>
            </w:pPr>
            <w:r w:rsidRPr="00362072">
              <w:rPr>
                <w:color w:val="000000"/>
                <w:sz w:val="22"/>
                <w:szCs w:val="22"/>
              </w:rPr>
              <w:t>464.2</w:t>
            </w:r>
          </w:p>
        </w:tc>
      </w:tr>
      <w:tr w:rsidR="00030F1A" w:rsidRPr="00362072" w14:paraId="50B7BD25" w14:textId="77777777" w:rsidTr="00030F1A">
        <w:trPr>
          <w:jc w:val="center"/>
        </w:trPr>
        <w:tc>
          <w:tcPr>
            <w:tcW w:w="1430" w:type="dxa"/>
            <w:vAlign w:val="center"/>
          </w:tcPr>
          <w:p w14:paraId="52FAAD02" w14:textId="3FF1A900" w:rsidR="00030F1A" w:rsidRPr="00362072" w:rsidRDefault="00030F1A" w:rsidP="002700A7">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491" w:type="dxa"/>
            <w:vAlign w:val="center"/>
          </w:tcPr>
          <w:p w14:paraId="75CBFBF7" w14:textId="07B2956E"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2D8E358F" w14:textId="7A88FBB0"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3.56 kbps @ 1 % BLER with repetition = 1 and 1/3 FEC</w:t>
            </w:r>
          </w:p>
        </w:tc>
        <w:tc>
          <w:tcPr>
            <w:tcW w:w="1586" w:type="dxa"/>
            <w:vAlign w:val="center"/>
          </w:tcPr>
          <w:p w14:paraId="43A9681F" w14:textId="6B87D4E4" w:rsidR="00030F1A" w:rsidRPr="00362072" w:rsidRDefault="00030F1A" w:rsidP="002700A7">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077222C7" w14:textId="20EE3348" w:rsidR="00030F1A" w:rsidRPr="00362072" w:rsidRDefault="00030F1A" w:rsidP="002700A7">
            <w:pPr>
              <w:tabs>
                <w:tab w:val="left" w:pos="142"/>
              </w:tabs>
              <w:jc w:val="center"/>
              <w:rPr>
                <w:color w:val="000000"/>
                <w:sz w:val="22"/>
                <w:szCs w:val="22"/>
              </w:rPr>
            </w:pPr>
            <w:r w:rsidRPr="00362072">
              <w:rPr>
                <w:color w:val="000000"/>
                <w:sz w:val="22"/>
                <w:szCs w:val="22"/>
              </w:rPr>
              <w:t>5</w:t>
            </w:r>
          </w:p>
        </w:tc>
        <w:tc>
          <w:tcPr>
            <w:tcW w:w="1084" w:type="dxa"/>
            <w:vAlign w:val="center"/>
          </w:tcPr>
          <w:p w14:paraId="0F697A8E" w14:textId="0B2E3546" w:rsidR="00030F1A" w:rsidRPr="00362072" w:rsidRDefault="00A84948" w:rsidP="002700A7">
            <w:pPr>
              <w:tabs>
                <w:tab w:val="left" w:pos="142"/>
              </w:tabs>
              <w:jc w:val="center"/>
              <w:rPr>
                <w:color w:val="000000"/>
                <w:sz w:val="22"/>
                <w:szCs w:val="22"/>
              </w:rPr>
            </w:pPr>
            <w:r w:rsidRPr="00362072">
              <w:rPr>
                <w:color w:val="000000"/>
                <w:sz w:val="22"/>
                <w:szCs w:val="22"/>
              </w:rPr>
              <w:t>1</w:t>
            </w:r>
          </w:p>
        </w:tc>
        <w:tc>
          <w:tcPr>
            <w:tcW w:w="1317" w:type="dxa"/>
            <w:vAlign w:val="center"/>
          </w:tcPr>
          <w:p w14:paraId="550C3771" w14:textId="0853BC3F" w:rsidR="00030F1A" w:rsidRPr="00362072" w:rsidRDefault="00030F1A" w:rsidP="002700A7">
            <w:pPr>
              <w:tabs>
                <w:tab w:val="left" w:pos="142"/>
              </w:tabs>
              <w:jc w:val="center"/>
              <w:rPr>
                <w:rFonts w:eastAsia="SimSun"/>
                <w:sz w:val="22"/>
                <w:szCs w:val="22"/>
                <w:lang w:val="en-US"/>
              </w:rPr>
            </w:pPr>
            <w:r w:rsidRPr="00362072">
              <w:rPr>
                <w:color w:val="000000"/>
                <w:sz w:val="22"/>
                <w:szCs w:val="22"/>
              </w:rPr>
              <w:t>373.82</w:t>
            </w:r>
          </w:p>
        </w:tc>
      </w:tr>
      <w:tr w:rsidR="00030F1A" w:rsidRPr="00362072" w14:paraId="4F67908F" w14:textId="77777777" w:rsidTr="00030F1A">
        <w:trPr>
          <w:jc w:val="center"/>
        </w:trPr>
        <w:tc>
          <w:tcPr>
            <w:tcW w:w="1430" w:type="dxa"/>
            <w:vAlign w:val="center"/>
          </w:tcPr>
          <w:p w14:paraId="1B7446A2" w14:textId="092E1731"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491" w:type="dxa"/>
            <w:vAlign w:val="center"/>
          </w:tcPr>
          <w:p w14:paraId="56C66B06" w14:textId="483C6766"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1504AB89" w14:textId="2EBCD641"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1.2 kbps @ 10 % BLER with repetition = 2 and 1/3 FEC</w:t>
            </w:r>
          </w:p>
        </w:tc>
        <w:tc>
          <w:tcPr>
            <w:tcW w:w="1586" w:type="dxa"/>
            <w:vAlign w:val="center"/>
          </w:tcPr>
          <w:p w14:paraId="6F355EE3" w14:textId="4CDC79FB"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427580DD" w14:textId="32981025" w:rsidR="00030F1A" w:rsidRPr="00362072" w:rsidRDefault="00030F1A" w:rsidP="00103749">
            <w:pPr>
              <w:tabs>
                <w:tab w:val="left" w:pos="142"/>
              </w:tabs>
              <w:jc w:val="center"/>
              <w:rPr>
                <w:color w:val="000000"/>
                <w:sz w:val="22"/>
                <w:szCs w:val="22"/>
              </w:rPr>
            </w:pPr>
            <w:r w:rsidRPr="00362072">
              <w:rPr>
                <w:color w:val="000000"/>
                <w:sz w:val="22"/>
                <w:szCs w:val="22"/>
              </w:rPr>
              <w:t>-2</w:t>
            </w:r>
          </w:p>
        </w:tc>
        <w:tc>
          <w:tcPr>
            <w:tcW w:w="1084" w:type="dxa"/>
            <w:vAlign w:val="center"/>
          </w:tcPr>
          <w:p w14:paraId="1930DFCF" w14:textId="55918705" w:rsidR="00030F1A" w:rsidRPr="00362072" w:rsidRDefault="00A84948" w:rsidP="00103749">
            <w:pPr>
              <w:tabs>
                <w:tab w:val="left" w:pos="142"/>
              </w:tabs>
              <w:jc w:val="center"/>
              <w:rPr>
                <w:color w:val="000000"/>
                <w:sz w:val="22"/>
                <w:szCs w:val="22"/>
              </w:rPr>
            </w:pPr>
            <w:r w:rsidRPr="00362072">
              <w:rPr>
                <w:color w:val="000000"/>
                <w:sz w:val="22"/>
                <w:szCs w:val="22"/>
              </w:rPr>
              <w:t>-4</w:t>
            </w:r>
          </w:p>
        </w:tc>
        <w:tc>
          <w:tcPr>
            <w:tcW w:w="1317" w:type="dxa"/>
            <w:vAlign w:val="center"/>
          </w:tcPr>
          <w:p w14:paraId="6D862C8A" w14:textId="3C36B0FE" w:rsidR="00030F1A" w:rsidRPr="00362072" w:rsidRDefault="00030F1A" w:rsidP="00103749">
            <w:pPr>
              <w:tabs>
                <w:tab w:val="left" w:pos="142"/>
              </w:tabs>
              <w:jc w:val="center"/>
              <w:rPr>
                <w:rFonts w:eastAsia="SimSun"/>
                <w:sz w:val="22"/>
                <w:szCs w:val="22"/>
                <w:lang w:val="en-US"/>
              </w:rPr>
            </w:pPr>
            <w:r w:rsidRPr="00362072">
              <w:rPr>
                <w:color w:val="000000"/>
                <w:sz w:val="22"/>
                <w:szCs w:val="22"/>
              </w:rPr>
              <w:t>536.29</w:t>
            </w:r>
          </w:p>
        </w:tc>
      </w:tr>
      <w:tr w:rsidR="00030F1A" w:rsidRPr="00362072" w14:paraId="2A02D894" w14:textId="77777777" w:rsidTr="00030F1A">
        <w:trPr>
          <w:jc w:val="center"/>
        </w:trPr>
        <w:tc>
          <w:tcPr>
            <w:tcW w:w="1430" w:type="dxa"/>
            <w:vAlign w:val="center"/>
          </w:tcPr>
          <w:p w14:paraId="53846879" w14:textId="4A3B7C02"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491" w:type="dxa"/>
            <w:vAlign w:val="center"/>
          </w:tcPr>
          <w:p w14:paraId="19A8DA0D" w14:textId="67113530"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7DC1F45E" w14:textId="11052B94"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1.2 kbps @ 1 % BLER with repetition = 2 and 1/3 FEC</w:t>
            </w:r>
          </w:p>
        </w:tc>
        <w:tc>
          <w:tcPr>
            <w:tcW w:w="1586" w:type="dxa"/>
            <w:vAlign w:val="center"/>
          </w:tcPr>
          <w:p w14:paraId="14C8BD93" w14:textId="1779C7E6"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6BDBA607" w14:textId="0EB03549" w:rsidR="00030F1A" w:rsidRPr="00362072" w:rsidRDefault="00030F1A" w:rsidP="00103749">
            <w:pPr>
              <w:tabs>
                <w:tab w:val="left" w:pos="142"/>
              </w:tabs>
              <w:jc w:val="center"/>
              <w:rPr>
                <w:color w:val="000000"/>
                <w:sz w:val="22"/>
                <w:szCs w:val="22"/>
              </w:rPr>
            </w:pPr>
            <w:r w:rsidRPr="00362072">
              <w:rPr>
                <w:color w:val="000000"/>
                <w:sz w:val="22"/>
                <w:szCs w:val="22"/>
              </w:rPr>
              <w:t>3</w:t>
            </w:r>
          </w:p>
        </w:tc>
        <w:tc>
          <w:tcPr>
            <w:tcW w:w="1084" w:type="dxa"/>
            <w:vAlign w:val="center"/>
          </w:tcPr>
          <w:p w14:paraId="5AD8126B" w14:textId="4B7E60EE" w:rsidR="00030F1A" w:rsidRPr="00362072" w:rsidRDefault="00A84948" w:rsidP="00103749">
            <w:pPr>
              <w:tabs>
                <w:tab w:val="left" w:pos="142"/>
              </w:tabs>
              <w:jc w:val="center"/>
              <w:rPr>
                <w:color w:val="000000"/>
                <w:sz w:val="22"/>
                <w:szCs w:val="22"/>
              </w:rPr>
            </w:pPr>
            <w:r w:rsidRPr="00362072">
              <w:rPr>
                <w:color w:val="000000"/>
                <w:sz w:val="22"/>
                <w:szCs w:val="22"/>
              </w:rPr>
              <w:t>-1</w:t>
            </w:r>
          </w:p>
        </w:tc>
        <w:tc>
          <w:tcPr>
            <w:tcW w:w="1317" w:type="dxa"/>
            <w:vAlign w:val="center"/>
          </w:tcPr>
          <w:p w14:paraId="741D7AF4" w14:textId="1B16F595" w:rsidR="00030F1A" w:rsidRPr="00362072" w:rsidRDefault="00030F1A" w:rsidP="00103749">
            <w:pPr>
              <w:tabs>
                <w:tab w:val="left" w:pos="142"/>
              </w:tabs>
              <w:jc w:val="center"/>
              <w:rPr>
                <w:rFonts w:eastAsia="SimSun"/>
                <w:sz w:val="22"/>
                <w:szCs w:val="22"/>
                <w:lang w:val="en-US"/>
              </w:rPr>
            </w:pPr>
            <w:r w:rsidRPr="00362072">
              <w:rPr>
                <w:color w:val="000000"/>
                <w:sz w:val="22"/>
                <w:szCs w:val="22"/>
              </w:rPr>
              <w:t>431.87</w:t>
            </w:r>
          </w:p>
        </w:tc>
      </w:tr>
      <w:tr w:rsidR="00030F1A" w:rsidRPr="00362072" w14:paraId="1D4180D2" w14:textId="77777777" w:rsidTr="00030F1A">
        <w:trPr>
          <w:jc w:val="center"/>
        </w:trPr>
        <w:tc>
          <w:tcPr>
            <w:tcW w:w="1430" w:type="dxa"/>
            <w:vAlign w:val="center"/>
          </w:tcPr>
          <w:p w14:paraId="1B48F568" w14:textId="0B8EC490"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491" w:type="dxa"/>
            <w:vAlign w:val="center"/>
          </w:tcPr>
          <w:p w14:paraId="58FB4D8D" w14:textId="7E979020"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3BDB11F5" w14:textId="1781226C"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 xml:space="preserve">3.56 kbps @ 10% BLER </w:t>
            </w:r>
            <w:r w:rsidRPr="00362072">
              <w:rPr>
                <w:rFonts w:eastAsia="SimSun"/>
                <w:sz w:val="22"/>
                <w:szCs w:val="22"/>
                <w:lang w:val="en-US"/>
              </w:rPr>
              <w:lastRenderedPageBreak/>
              <w:t>with repetition = 2 and no FEC</w:t>
            </w:r>
          </w:p>
        </w:tc>
        <w:tc>
          <w:tcPr>
            <w:tcW w:w="1586" w:type="dxa"/>
            <w:vAlign w:val="center"/>
          </w:tcPr>
          <w:p w14:paraId="5E4CC7E2" w14:textId="50125A62"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lastRenderedPageBreak/>
              <w:t>20</w:t>
            </w:r>
          </w:p>
        </w:tc>
        <w:tc>
          <w:tcPr>
            <w:tcW w:w="1205" w:type="dxa"/>
            <w:vAlign w:val="center"/>
          </w:tcPr>
          <w:p w14:paraId="4C2A094E" w14:textId="18F8DCD5" w:rsidR="00030F1A" w:rsidRPr="00362072" w:rsidRDefault="00030F1A" w:rsidP="00103749">
            <w:pPr>
              <w:tabs>
                <w:tab w:val="left" w:pos="142"/>
              </w:tabs>
              <w:jc w:val="center"/>
              <w:rPr>
                <w:color w:val="000000"/>
                <w:sz w:val="22"/>
                <w:szCs w:val="22"/>
              </w:rPr>
            </w:pPr>
            <w:r w:rsidRPr="00362072">
              <w:rPr>
                <w:color w:val="000000"/>
                <w:sz w:val="22"/>
                <w:szCs w:val="22"/>
              </w:rPr>
              <w:t>6</w:t>
            </w:r>
          </w:p>
        </w:tc>
        <w:tc>
          <w:tcPr>
            <w:tcW w:w="1084" w:type="dxa"/>
            <w:vAlign w:val="center"/>
          </w:tcPr>
          <w:p w14:paraId="0357E795" w14:textId="4A595CCF" w:rsidR="00030F1A" w:rsidRPr="00362072" w:rsidRDefault="00A84948" w:rsidP="00103749">
            <w:pPr>
              <w:tabs>
                <w:tab w:val="left" w:pos="142"/>
              </w:tabs>
              <w:jc w:val="center"/>
              <w:rPr>
                <w:color w:val="000000"/>
                <w:sz w:val="22"/>
                <w:szCs w:val="22"/>
              </w:rPr>
            </w:pPr>
            <w:r w:rsidRPr="00362072">
              <w:rPr>
                <w:color w:val="000000"/>
                <w:sz w:val="22"/>
                <w:szCs w:val="22"/>
              </w:rPr>
              <w:t>3</w:t>
            </w:r>
          </w:p>
        </w:tc>
        <w:tc>
          <w:tcPr>
            <w:tcW w:w="1317" w:type="dxa"/>
            <w:vAlign w:val="center"/>
          </w:tcPr>
          <w:p w14:paraId="429D07D0" w14:textId="6EEC8930" w:rsidR="00030F1A" w:rsidRPr="00362072" w:rsidRDefault="00030F1A" w:rsidP="00103749">
            <w:pPr>
              <w:tabs>
                <w:tab w:val="left" w:pos="142"/>
              </w:tabs>
              <w:jc w:val="center"/>
              <w:rPr>
                <w:rFonts w:eastAsia="SimSun"/>
                <w:sz w:val="22"/>
                <w:szCs w:val="22"/>
                <w:lang w:val="en-US"/>
              </w:rPr>
            </w:pPr>
            <w:r w:rsidRPr="00362072">
              <w:rPr>
                <w:color w:val="000000"/>
                <w:sz w:val="22"/>
                <w:szCs w:val="22"/>
              </w:rPr>
              <w:t>536.53</w:t>
            </w:r>
          </w:p>
        </w:tc>
      </w:tr>
      <w:tr w:rsidR="00030F1A" w:rsidRPr="00362072" w14:paraId="470E3B27" w14:textId="77777777" w:rsidTr="00030F1A">
        <w:trPr>
          <w:jc w:val="center"/>
        </w:trPr>
        <w:tc>
          <w:tcPr>
            <w:tcW w:w="1430" w:type="dxa"/>
            <w:vAlign w:val="center"/>
          </w:tcPr>
          <w:p w14:paraId="300BA741" w14:textId="43847F97"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491" w:type="dxa"/>
            <w:vAlign w:val="center"/>
          </w:tcPr>
          <w:p w14:paraId="4A1C3DBB" w14:textId="0ABC7BD9"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387915F6" w14:textId="7BE7DEC3"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3.56 kbps @ 1% BLER with repetition = 2 and no FEC</w:t>
            </w:r>
          </w:p>
        </w:tc>
        <w:tc>
          <w:tcPr>
            <w:tcW w:w="1586" w:type="dxa"/>
            <w:vAlign w:val="center"/>
          </w:tcPr>
          <w:p w14:paraId="184C4ED8" w14:textId="0959E21E"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04A493ED" w14:textId="510C8267" w:rsidR="00030F1A" w:rsidRPr="00362072" w:rsidRDefault="00030F1A" w:rsidP="00103749">
            <w:pPr>
              <w:tabs>
                <w:tab w:val="left" w:pos="142"/>
              </w:tabs>
              <w:jc w:val="center"/>
              <w:rPr>
                <w:color w:val="000000"/>
                <w:sz w:val="22"/>
                <w:szCs w:val="22"/>
              </w:rPr>
            </w:pPr>
            <w:r w:rsidRPr="00362072">
              <w:rPr>
                <w:color w:val="000000"/>
                <w:sz w:val="22"/>
                <w:szCs w:val="22"/>
              </w:rPr>
              <w:t>12.5</w:t>
            </w:r>
          </w:p>
        </w:tc>
        <w:tc>
          <w:tcPr>
            <w:tcW w:w="1084" w:type="dxa"/>
            <w:vAlign w:val="center"/>
          </w:tcPr>
          <w:p w14:paraId="18302DD4" w14:textId="614A3C93" w:rsidR="00030F1A" w:rsidRPr="00362072" w:rsidRDefault="00A84948" w:rsidP="00103749">
            <w:pPr>
              <w:tabs>
                <w:tab w:val="left" w:pos="142"/>
              </w:tabs>
              <w:jc w:val="center"/>
              <w:rPr>
                <w:color w:val="000000"/>
                <w:sz w:val="22"/>
                <w:szCs w:val="22"/>
              </w:rPr>
            </w:pPr>
            <w:r w:rsidRPr="00362072">
              <w:rPr>
                <w:color w:val="000000"/>
                <w:sz w:val="22"/>
                <w:szCs w:val="22"/>
              </w:rPr>
              <w:t>6</w:t>
            </w:r>
          </w:p>
        </w:tc>
        <w:tc>
          <w:tcPr>
            <w:tcW w:w="1317" w:type="dxa"/>
            <w:vAlign w:val="center"/>
          </w:tcPr>
          <w:p w14:paraId="42796B17" w14:textId="5E6307D4" w:rsidR="00030F1A" w:rsidRPr="00362072" w:rsidRDefault="00030F1A" w:rsidP="00103749">
            <w:pPr>
              <w:tabs>
                <w:tab w:val="left" w:pos="142"/>
              </w:tabs>
              <w:jc w:val="center"/>
              <w:rPr>
                <w:rFonts w:eastAsia="SimSun"/>
                <w:sz w:val="22"/>
                <w:szCs w:val="22"/>
                <w:lang w:val="en-US"/>
              </w:rPr>
            </w:pPr>
            <w:r w:rsidRPr="00362072">
              <w:rPr>
                <w:color w:val="000000"/>
                <w:sz w:val="22"/>
                <w:szCs w:val="22"/>
              </w:rPr>
              <w:t>426.18</w:t>
            </w:r>
          </w:p>
        </w:tc>
      </w:tr>
      <w:tr w:rsidR="00030F1A" w:rsidRPr="00362072" w14:paraId="63BD6194" w14:textId="77777777" w:rsidTr="00030F1A">
        <w:trPr>
          <w:jc w:val="center"/>
        </w:trPr>
        <w:tc>
          <w:tcPr>
            <w:tcW w:w="1430" w:type="dxa"/>
            <w:vAlign w:val="center"/>
          </w:tcPr>
          <w:p w14:paraId="28269029" w14:textId="4EBE20AF"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491" w:type="dxa"/>
            <w:vAlign w:val="center"/>
          </w:tcPr>
          <w:p w14:paraId="6A75370E" w14:textId="2B4F47CC"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2DCDFCD6" w14:textId="1B823334"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3.56 kbps @ 10 % BLER with repetition = 1 and 1/3 FEC</w:t>
            </w:r>
          </w:p>
        </w:tc>
        <w:tc>
          <w:tcPr>
            <w:tcW w:w="1586" w:type="dxa"/>
            <w:vAlign w:val="center"/>
          </w:tcPr>
          <w:p w14:paraId="52697508" w14:textId="6CF3206A"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39A18E7B" w14:textId="67F37F82" w:rsidR="00030F1A" w:rsidRPr="00362072" w:rsidRDefault="00030F1A" w:rsidP="00103749">
            <w:pPr>
              <w:tabs>
                <w:tab w:val="left" w:pos="142"/>
              </w:tabs>
              <w:jc w:val="center"/>
              <w:rPr>
                <w:color w:val="000000"/>
                <w:sz w:val="22"/>
                <w:szCs w:val="22"/>
              </w:rPr>
            </w:pPr>
            <w:r w:rsidRPr="00362072">
              <w:rPr>
                <w:color w:val="000000"/>
                <w:sz w:val="22"/>
                <w:szCs w:val="22"/>
              </w:rPr>
              <w:t>0</w:t>
            </w:r>
          </w:p>
        </w:tc>
        <w:tc>
          <w:tcPr>
            <w:tcW w:w="1084" w:type="dxa"/>
            <w:vAlign w:val="center"/>
          </w:tcPr>
          <w:p w14:paraId="50AA2E0C" w14:textId="1DF004D4" w:rsidR="00030F1A" w:rsidRPr="00362072" w:rsidRDefault="00A84948" w:rsidP="00103749">
            <w:pPr>
              <w:tabs>
                <w:tab w:val="left" w:pos="142"/>
              </w:tabs>
              <w:jc w:val="center"/>
              <w:rPr>
                <w:color w:val="000000"/>
                <w:sz w:val="22"/>
                <w:szCs w:val="22"/>
              </w:rPr>
            </w:pPr>
            <w:r w:rsidRPr="00362072">
              <w:rPr>
                <w:color w:val="000000"/>
                <w:sz w:val="22"/>
                <w:szCs w:val="22"/>
              </w:rPr>
              <w:t>-2</w:t>
            </w:r>
          </w:p>
        </w:tc>
        <w:tc>
          <w:tcPr>
            <w:tcW w:w="1317" w:type="dxa"/>
            <w:vAlign w:val="center"/>
          </w:tcPr>
          <w:p w14:paraId="32BBA533" w14:textId="621EBF9F" w:rsidR="00030F1A" w:rsidRPr="00362072" w:rsidRDefault="00030F1A" w:rsidP="00103749">
            <w:pPr>
              <w:tabs>
                <w:tab w:val="left" w:pos="142"/>
              </w:tabs>
              <w:jc w:val="center"/>
              <w:rPr>
                <w:rFonts w:eastAsia="SimSun"/>
                <w:sz w:val="22"/>
                <w:szCs w:val="22"/>
                <w:lang w:val="en-US"/>
              </w:rPr>
            </w:pPr>
            <w:r w:rsidRPr="00362072">
              <w:rPr>
                <w:color w:val="000000"/>
                <w:sz w:val="22"/>
                <w:szCs w:val="22"/>
              </w:rPr>
              <w:t>787.51</w:t>
            </w:r>
          </w:p>
        </w:tc>
      </w:tr>
      <w:tr w:rsidR="00030F1A" w:rsidRPr="00362072" w14:paraId="44BE02BF" w14:textId="77777777" w:rsidTr="00030F1A">
        <w:trPr>
          <w:jc w:val="center"/>
        </w:trPr>
        <w:tc>
          <w:tcPr>
            <w:tcW w:w="1430" w:type="dxa"/>
            <w:vAlign w:val="center"/>
          </w:tcPr>
          <w:p w14:paraId="2708BC44" w14:textId="5646F855"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491" w:type="dxa"/>
            <w:vAlign w:val="center"/>
          </w:tcPr>
          <w:p w14:paraId="152B41B7" w14:textId="619A94A9"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3784C81F" w14:textId="02460398"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3.56 kbps @ 1 % BLER with repetition = 1 and 1/3 FEC</w:t>
            </w:r>
          </w:p>
        </w:tc>
        <w:tc>
          <w:tcPr>
            <w:tcW w:w="1586" w:type="dxa"/>
            <w:vAlign w:val="center"/>
          </w:tcPr>
          <w:p w14:paraId="7BFE2167" w14:textId="53049CC8"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71D9F0C5" w14:textId="036F931E" w:rsidR="00030F1A" w:rsidRPr="00362072" w:rsidRDefault="00030F1A" w:rsidP="00103749">
            <w:pPr>
              <w:tabs>
                <w:tab w:val="left" w:pos="142"/>
              </w:tabs>
              <w:jc w:val="center"/>
              <w:rPr>
                <w:color w:val="000000"/>
                <w:sz w:val="22"/>
                <w:szCs w:val="22"/>
              </w:rPr>
            </w:pPr>
            <w:r w:rsidRPr="00362072">
              <w:rPr>
                <w:color w:val="000000"/>
                <w:sz w:val="22"/>
                <w:szCs w:val="22"/>
              </w:rPr>
              <w:t>5</w:t>
            </w:r>
          </w:p>
        </w:tc>
        <w:tc>
          <w:tcPr>
            <w:tcW w:w="1084" w:type="dxa"/>
            <w:vAlign w:val="center"/>
          </w:tcPr>
          <w:p w14:paraId="65047270" w14:textId="1BF60BAA" w:rsidR="00030F1A" w:rsidRPr="00362072" w:rsidRDefault="00A84948" w:rsidP="00103749">
            <w:pPr>
              <w:tabs>
                <w:tab w:val="left" w:pos="142"/>
              </w:tabs>
              <w:jc w:val="center"/>
              <w:rPr>
                <w:color w:val="000000"/>
                <w:sz w:val="22"/>
                <w:szCs w:val="22"/>
              </w:rPr>
            </w:pPr>
            <w:r w:rsidRPr="00362072">
              <w:rPr>
                <w:color w:val="000000"/>
                <w:sz w:val="22"/>
                <w:szCs w:val="22"/>
              </w:rPr>
              <w:t>1</w:t>
            </w:r>
          </w:p>
        </w:tc>
        <w:tc>
          <w:tcPr>
            <w:tcW w:w="1317" w:type="dxa"/>
            <w:vAlign w:val="center"/>
          </w:tcPr>
          <w:p w14:paraId="5F546BF2" w14:textId="3D8CFE4C" w:rsidR="00030F1A" w:rsidRPr="00362072" w:rsidRDefault="00030F1A" w:rsidP="00103749">
            <w:pPr>
              <w:tabs>
                <w:tab w:val="left" w:pos="142"/>
              </w:tabs>
              <w:jc w:val="center"/>
              <w:rPr>
                <w:rFonts w:eastAsia="SimSun"/>
                <w:sz w:val="22"/>
                <w:szCs w:val="22"/>
                <w:lang w:val="en-US"/>
              </w:rPr>
            </w:pPr>
            <w:r w:rsidRPr="00362072">
              <w:rPr>
                <w:color w:val="000000"/>
                <w:sz w:val="22"/>
                <w:szCs w:val="22"/>
              </w:rPr>
              <w:t>625.55</w:t>
            </w:r>
          </w:p>
        </w:tc>
      </w:tr>
      <w:tr w:rsidR="00030F1A" w:rsidRPr="00362072" w14:paraId="1AA3096B" w14:textId="77777777" w:rsidTr="00030F1A">
        <w:trPr>
          <w:jc w:val="center"/>
        </w:trPr>
        <w:tc>
          <w:tcPr>
            <w:tcW w:w="1430" w:type="dxa"/>
            <w:vAlign w:val="center"/>
          </w:tcPr>
          <w:p w14:paraId="24F843E8" w14:textId="6E207121"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491" w:type="dxa"/>
            <w:vAlign w:val="center"/>
          </w:tcPr>
          <w:p w14:paraId="6351DEDD" w14:textId="380AFA24"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56DFBE58" w14:textId="182B0FB9"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1.2 kbps @ 10 % BLER with repetition = 2 and 1/3 FEC</w:t>
            </w:r>
          </w:p>
        </w:tc>
        <w:tc>
          <w:tcPr>
            <w:tcW w:w="1586" w:type="dxa"/>
            <w:vAlign w:val="center"/>
          </w:tcPr>
          <w:p w14:paraId="60960BAF" w14:textId="4706DB1D"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10F9B308" w14:textId="4313DFC9" w:rsidR="00030F1A" w:rsidRPr="00362072" w:rsidRDefault="00030F1A" w:rsidP="00103749">
            <w:pPr>
              <w:tabs>
                <w:tab w:val="left" w:pos="142"/>
              </w:tabs>
              <w:jc w:val="center"/>
              <w:rPr>
                <w:color w:val="000000"/>
                <w:sz w:val="22"/>
                <w:szCs w:val="22"/>
              </w:rPr>
            </w:pPr>
            <w:r w:rsidRPr="00362072">
              <w:rPr>
                <w:color w:val="000000"/>
                <w:sz w:val="22"/>
                <w:szCs w:val="22"/>
              </w:rPr>
              <w:t>-2</w:t>
            </w:r>
          </w:p>
        </w:tc>
        <w:tc>
          <w:tcPr>
            <w:tcW w:w="1084" w:type="dxa"/>
            <w:vAlign w:val="center"/>
          </w:tcPr>
          <w:p w14:paraId="792DAB90" w14:textId="73F25451" w:rsidR="00030F1A" w:rsidRPr="00362072" w:rsidRDefault="00A84948" w:rsidP="00103749">
            <w:pPr>
              <w:tabs>
                <w:tab w:val="left" w:pos="142"/>
              </w:tabs>
              <w:jc w:val="center"/>
              <w:rPr>
                <w:color w:val="000000"/>
                <w:sz w:val="22"/>
                <w:szCs w:val="22"/>
              </w:rPr>
            </w:pPr>
            <w:r w:rsidRPr="00362072">
              <w:rPr>
                <w:color w:val="000000"/>
                <w:sz w:val="22"/>
                <w:szCs w:val="22"/>
              </w:rPr>
              <w:t>-4</w:t>
            </w:r>
          </w:p>
        </w:tc>
        <w:tc>
          <w:tcPr>
            <w:tcW w:w="1317" w:type="dxa"/>
            <w:vAlign w:val="center"/>
          </w:tcPr>
          <w:p w14:paraId="774B30FB" w14:textId="251386F8" w:rsidR="00030F1A" w:rsidRPr="00362072" w:rsidRDefault="00030F1A" w:rsidP="00103749">
            <w:pPr>
              <w:tabs>
                <w:tab w:val="left" w:pos="142"/>
              </w:tabs>
              <w:jc w:val="center"/>
              <w:rPr>
                <w:rFonts w:eastAsia="SimSun"/>
                <w:sz w:val="22"/>
                <w:szCs w:val="22"/>
              </w:rPr>
            </w:pPr>
            <w:r w:rsidRPr="00362072">
              <w:rPr>
                <w:color w:val="000000"/>
                <w:sz w:val="22"/>
                <w:szCs w:val="22"/>
              </w:rPr>
              <w:t>918.17</w:t>
            </w:r>
          </w:p>
        </w:tc>
      </w:tr>
      <w:tr w:rsidR="00030F1A" w:rsidRPr="00362072" w14:paraId="12BCDCC9" w14:textId="77777777" w:rsidTr="00030F1A">
        <w:trPr>
          <w:jc w:val="center"/>
        </w:trPr>
        <w:tc>
          <w:tcPr>
            <w:tcW w:w="1430" w:type="dxa"/>
            <w:vAlign w:val="center"/>
          </w:tcPr>
          <w:p w14:paraId="484B6A74" w14:textId="523765E5" w:rsidR="00030F1A" w:rsidRPr="00362072" w:rsidRDefault="00030F1A" w:rsidP="00103749">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491" w:type="dxa"/>
            <w:vAlign w:val="center"/>
          </w:tcPr>
          <w:p w14:paraId="103FD01E" w14:textId="20BF3B15"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7B1FB88E" w14:textId="634A5AAF"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1.2 kbps @ 1 % BLER with repetition = 2 and 1/3 FEC</w:t>
            </w:r>
          </w:p>
        </w:tc>
        <w:tc>
          <w:tcPr>
            <w:tcW w:w="1586" w:type="dxa"/>
            <w:vAlign w:val="center"/>
          </w:tcPr>
          <w:p w14:paraId="0AF81F7E" w14:textId="3685E569" w:rsidR="00030F1A" w:rsidRPr="00362072" w:rsidRDefault="00030F1A" w:rsidP="00103749">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0C7217E7" w14:textId="6C7CF1F7" w:rsidR="00030F1A" w:rsidRPr="00362072" w:rsidRDefault="00030F1A" w:rsidP="00103749">
            <w:pPr>
              <w:tabs>
                <w:tab w:val="left" w:pos="142"/>
              </w:tabs>
              <w:jc w:val="center"/>
              <w:rPr>
                <w:color w:val="000000"/>
                <w:sz w:val="22"/>
                <w:szCs w:val="22"/>
              </w:rPr>
            </w:pPr>
            <w:r w:rsidRPr="00362072">
              <w:rPr>
                <w:color w:val="000000"/>
                <w:sz w:val="22"/>
                <w:szCs w:val="22"/>
              </w:rPr>
              <w:t>3</w:t>
            </w:r>
          </w:p>
        </w:tc>
        <w:tc>
          <w:tcPr>
            <w:tcW w:w="1084" w:type="dxa"/>
            <w:vAlign w:val="center"/>
          </w:tcPr>
          <w:p w14:paraId="4978A358" w14:textId="4A5F0D11" w:rsidR="00030F1A" w:rsidRPr="00362072" w:rsidRDefault="00A84948" w:rsidP="00103749">
            <w:pPr>
              <w:tabs>
                <w:tab w:val="left" w:pos="142"/>
              </w:tabs>
              <w:jc w:val="center"/>
              <w:rPr>
                <w:color w:val="000000"/>
                <w:sz w:val="22"/>
                <w:szCs w:val="22"/>
              </w:rPr>
            </w:pPr>
            <w:r w:rsidRPr="00362072">
              <w:rPr>
                <w:color w:val="000000"/>
                <w:sz w:val="22"/>
                <w:szCs w:val="22"/>
              </w:rPr>
              <w:t>-1</w:t>
            </w:r>
          </w:p>
        </w:tc>
        <w:tc>
          <w:tcPr>
            <w:tcW w:w="1317" w:type="dxa"/>
            <w:vAlign w:val="center"/>
          </w:tcPr>
          <w:p w14:paraId="6BDCDAA5" w14:textId="2ABDABE8" w:rsidR="00030F1A" w:rsidRPr="00362072" w:rsidRDefault="00030F1A" w:rsidP="00103749">
            <w:pPr>
              <w:tabs>
                <w:tab w:val="left" w:pos="142"/>
              </w:tabs>
              <w:jc w:val="center"/>
              <w:rPr>
                <w:rFonts w:eastAsia="SimSun"/>
                <w:sz w:val="22"/>
                <w:szCs w:val="22"/>
                <w:lang w:val="en-US"/>
              </w:rPr>
            </w:pPr>
            <w:r w:rsidRPr="00362072">
              <w:rPr>
                <w:color w:val="000000"/>
                <w:sz w:val="22"/>
                <w:szCs w:val="22"/>
              </w:rPr>
              <w:t>729.33</w:t>
            </w:r>
          </w:p>
        </w:tc>
      </w:tr>
      <w:tr w:rsidR="00030F1A" w:rsidRPr="00362072" w14:paraId="2711D4BC" w14:textId="77777777" w:rsidTr="00030F1A">
        <w:trPr>
          <w:jc w:val="center"/>
        </w:trPr>
        <w:tc>
          <w:tcPr>
            <w:tcW w:w="1430" w:type="dxa"/>
            <w:vAlign w:val="center"/>
          </w:tcPr>
          <w:p w14:paraId="41513DC1" w14:textId="54D65129" w:rsidR="00030F1A" w:rsidRPr="00362072" w:rsidRDefault="00030F1A" w:rsidP="00F503BF">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491" w:type="dxa"/>
            <w:vAlign w:val="center"/>
          </w:tcPr>
          <w:p w14:paraId="64BAE2F6" w14:textId="12E70661"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70A1ED01" w14:textId="43EC7FFE"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3.56 kbps @ 10% BLER with repetition = 2 and no FEC</w:t>
            </w:r>
          </w:p>
        </w:tc>
        <w:tc>
          <w:tcPr>
            <w:tcW w:w="1586" w:type="dxa"/>
            <w:vAlign w:val="center"/>
          </w:tcPr>
          <w:p w14:paraId="0F0E1FF3" w14:textId="62F71B6C"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53DE5DE3" w14:textId="105B89AB" w:rsidR="00030F1A" w:rsidRPr="00362072" w:rsidRDefault="00030F1A" w:rsidP="00F503BF">
            <w:pPr>
              <w:tabs>
                <w:tab w:val="left" w:pos="142"/>
              </w:tabs>
              <w:jc w:val="center"/>
              <w:rPr>
                <w:color w:val="000000"/>
                <w:sz w:val="22"/>
                <w:szCs w:val="22"/>
              </w:rPr>
            </w:pPr>
            <w:r w:rsidRPr="00362072">
              <w:rPr>
                <w:color w:val="000000"/>
                <w:sz w:val="22"/>
                <w:szCs w:val="22"/>
              </w:rPr>
              <w:t>6</w:t>
            </w:r>
          </w:p>
        </w:tc>
        <w:tc>
          <w:tcPr>
            <w:tcW w:w="1084" w:type="dxa"/>
            <w:vAlign w:val="center"/>
          </w:tcPr>
          <w:p w14:paraId="633CC712" w14:textId="3B8526BC" w:rsidR="00030F1A" w:rsidRPr="00362072" w:rsidRDefault="00A84948" w:rsidP="00F503BF">
            <w:pPr>
              <w:tabs>
                <w:tab w:val="left" w:pos="142"/>
              </w:tabs>
              <w:jc w:val="center"/>
              <w:rPr>
                <w:color w:val="000000"/>
                <w:sz w:val="22"/>
                <w:szCs w:val="22"/>
              </w:rPr>
            </w:pPr>
            <w:r w:rsidRPr="00362072">
              <w:rPr>
                <w:color w:val="000000"/>
                <w:sz w:val="22"/>
                <w:szCs w:val="22"/>
              </w:rPr>
              <w:t>3</w:t>
            </w:r>
          </w:p>
        </w:tc>
        <w:tc>
          <w:tcPr>
            <w:tcW w:w="1317" w:type="dxa"/>
            <w:vAlign w:val="center"/>
          </w:tcPr>
          <w:p w14:paraId="2BEC6600" w14:textId="7F4A5F73" w:rsidR="00030F1A" w:rsidRPr="00362072" w:rsidRDefault="00030F1A" w:rsidP="00F503BF">
            <w:pPr>
              <w:tabs>
                <w:tab w:val="left" w:pos="142"/>
              </w:tabs>
              <w:jc w:val="center"/>
              <w:rPr>
                <w:rFonts w:eastAsia="SimSun"/>
                <w:sz w:val="22"/>
                <w:szCs w:val="22"/>
              </w:rPr>
            </w:pPr>
            <w:r w:rsidRPr="00362072">
              <w:rPr>
                <w:color w:val="000000"/>
                <w:sz w:val="22"/>
                <w:szCs w:val="22"/>
              </w:rPr>
              <w:t>419.80</w:t>
            </w:r>
          </w:p>
        </w:tc>
      </w:tr>
      <w:tr w:rsidR="00030F1A" w:rsidRPr="00362072" w14:paraId="0410EB26" w14:textId="77777777" w:rsidTr="00030F1A">
        <w:trPr>
          <w:jc w:val="center"/>
        </w:trPr>
        <w:tc>
          <w:tcPr>
            <w:tcW w:w="1430" w:type="dxa"/>
            <w:vAlign w:val="center"/>
          </w:tcPr>
          <w:p w14:paraId="69723818" w14:textId="08B909C2" w:rsidR="00030F1A" w:rsidRPr="00362072" w:rsidRDefault="00030F1A" w:rsidP="00F503BF">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491" w:type="dxa"/>
            <w:vAlign w:val="center"/>
          </w:tcPr>
          <w:p w14:paraId="5DDEEF0C" w14:textId="2FED8B6F"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4C8582A4" w14:textId="470AE1B0"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3.56 kbps @ 1% BLER with repetition = 2 and no FEC</w:t>
            </w:r>
          </w:p>
        </w:tc>
        <w:tc>
          <w:tcPr>
            <w:tcW w:w="1586" w:type="dxa"/>
            <w:vAlign w:val="center"/>
          </w:tcPr>
          <w:p w14:paraId="38F19AE8" w14:textId="0780F7E7"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09D19A3A" w14:textId="536CD06E" w:rsidR="00030F1A" w:rsidRPr="00362072" w:rsidRDefault="00030F1A" w:rsidP="00F503BF">
            <w:pPr>
              <w:tabs>
                <w:tab w:val="left" w:pos="142"/>
              </w:tabs>
              <w:jc w:val="center"/>
              <w:rPr>
                <w:color w:val="000000"/>
                <w:sz w:val="22"/>
                <w:szCs w:val="22"/>
              </w:rPr>
            </w:pPr>
            <w:r w:rsidRPr="00362072">
              <w:rPr>
                <w:color w:val="000000"/>
                <w:sz w:val="22"/>
                <w:szCs w:val="22"/>
              </w:rPr>
              <w:t>12.5</w:t>
            </w:r>
          </w:p>
        </w:tc>
        <w:tc>
          <w:tcPr>
            <w:tcW w:w="1084" w:type="dxa"/>
            <w:vAlign w:val="center"/>
          </w:tcPr>
          <w:p w14:paraId="49CA62AB" w14:textId="7E2BC0CD" w:rsidR="00030F1A" w:rsidRPr="00362072" w:rsidRDefault="00A84948" w:rsidP="00F503BF">
            <w:pPr>
              <w:tabs>
                <w:tab w:val="left" w:pos="142"/>
              </w:tabs>
              <w:jc w:val="center"/>
              <w:rPr>
                <w:color w:val="000000"/>
                <w:sz w:val="22"/>
                <w:szCs w:val="22"/>
              </w:rPr>
            </w:pPr>
            <w:r w:rsidRPr="00362072">
              <w:rPr>
                <w:color w:val="000000"/>
                <w:sz w:val="22"/>
                <w:szCs w:val="22"/>
              </w:rPr>
              <w:t>6</w:t>
            </w:r>
          </w:p>
        </w:tc>
        <w:tc>
          <w:tcPr>
            <w:tcW w:w="1317" w:type="dxa"/>
            <w:vAlign w:val="center"/>
          </w:tcPr>
          <w:p w14:paraId="27D07B24" w14:textId="3AEA4E4B" w:rsidR="00030F1A" w:rsidRPr="00362072" w:rsidRDefault="00030F1A" w:rsidP="00F503BF">
            <w:pPr>
              <w:tabs>
                <w:tab w:val="left" w:pos="142"/>
              </w:tabs>
              <w:jc w:val="center"/>
              <w:rPr>
                <w:rFonts w:eastAsia="SimSun"/>
                <w:sz w:val="22"/>
                <w:szCs w:val="22"/>
              </w:rPr>
            </w:pPr>
            <w:r w:rsidRPr="00362072">
              <w:rPr>
                <w:color w:val="000000"/>
                <w:sz w:val="22"/>
                <w:szCs w:val="22"/>
              </w:rPr>
              <w:t>262.59</w:t>
            </w:r>
          </w:p>
        </w:tc>
      </w:tr>
      <w:tr w:rsidR="00030F1A" w:rsidRPr="00362072" w14:paraId="14DE9682" w14:textId="77777777" w:rsidTr="00030F1A">
        <w:trPr>
          <w:jc w:val="center"/>
        </w:trPr>
        <w:tc>
          <w:tcPr>
            <w:tcW w:w="1430" w:type="dxa"/>
            <w:vAlign w:val="center"/>
          </w:tcPr>
          <w:p w14:paraId="6C19D672" w14:textId="5A0FF2B9" w:rsidR="00030F1A" w:rsidRPr="00362072" w:rsidRDefault="00030F1A" w:rsidP="00F503BF">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491" w:type="dxa"/>
            <w:vAlign w:val="center"/>
          </w:tcPr>
          <w:p w14:paraId="3644C070" w14:textId="5F7E97EE"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06974742" w14:textId="16976F6A"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3.56 kbps @ 10 % BLER with repetition = 1 and 1/3 FEC</w:t>
            </w:r>
          </w:p>
        </w:tc>
        <w:tc>
          <w:tcPr>
            <w:tcW w:w="1586" w:type="dxa"/>
            <w:vAlign w:val="center"/>
          </w:tcPr>
          <w:p w14:paraId="749555C9" w14:textId="4A99E2D7" w:rsidR="00030F1A" w:rsidRPr="00362072" w:rsidRDefault="00030F1A" w:rsidP="00F503BF">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3816052F" w14:textId="1084FB15" w:rsidR="00030F1A" w:rsidRPr="00362072" w:rsidRDefault="00030F1A" w:rsidP="00F503BF">
            <w:pPr>
              <w:tabs>
                <w:tab w:val="left" w:pos="142"/>
              </w:tabs>
              <w:jc w:val="center"/>
              <w:rPr>
                <w:color w:val="000000"/>
                <w:sz w:val="22"/>
                <w:szCs w:val="22"/>
              </w:rPr>
            </w:pPr>
            <w:r w:rsidRPr="00362072">
              <w:rPr>
                <w:color w:val="000000"/>
                <w:sz w:val="22"/>
                <w:szCs w:val="22"/>
              </w:rPr>
              <w:t>0</w:t>
            </w:r>
          </w:p>
        </w:tc>
        <w:tc>
          <w:tcPr>
            <w:tcW w:w="1084" w:type="dxa"/>
            <w:vAlign w:val="center"/>
          </w:tcPr>
          <w:p w14:paraId="74EC071B" w14:textId="14023B91" w:rsidR="00030F1A" w:rsidRPr="00362072" w:rsidRDefault="00A84948" w:rsidP="00F503BF">
            <w:pPr>
              <w:tabs>
                <w:tab w:val="left" w:pos="142"/>
              </w:tabs>
              <w:jc w:val="center"/>
              <w:rPr>
                <w:color w:val="000000"/>
                <w:sz w:val="22"/>
                <w:szCs w:val="22"/>
              </w:rPr>
            </w:pPr>
            <w:r w:rsidRPr="00362072">
              <w:rPr>
                <w:color w:val="000000"/>
                <w:sz w:val="22"/>
                <w:szCs w:val="22"/>
              </w:rPr>
              <w:t>-2</w:t>
            </w:r>
          </w:p>
        </w:tc>
        <w:tc>
          <w:tcPr>
            <w:tcW w:w="1317" w:type="dxa"/>
            <w:vAlign w:val="center"/>
          </w:tcPr>
          <w:p w14:paraId="200903AC" w14:textId="130D0100" w:rsidR="00030F1A" w:rsidRPr="00362072" w:rsidRDefault="00030F1A" w:rsidP="00F503BF">
            <w:pPr>
              <w:tabs>
                <w:tab w:val="left" w:pos="142"/>
              </w:tabs>
              <w:jc w:val="center"/>
              <w:rPr>
                <w:rFonts w:eastAsia="SimSun"/>
                <w:sz w:val="22"/>
                <w:szCs w:val="22"/>
              </w:rPr>
            </w:pPr>
            <w:r w:rsidRPr="00362072">
              <w:rPr>
                <w:color w:val="000000"/>
                <w:sz w:val="22"/>
                <w:szCs w:val="22"/>
              </w:rPr>
              <w:t>647.33</w:t>
            </w:r>
          </w:p>
        </w:tc>
      </w:tr>
      <w:tr w:rsidR="00030F1A" w:rsidRPr="00362072" w14:paraId="47184A33" w14:textId="77777777" w:rsidTr="00030F1A">
        <w:trPr>
          <w:jc w:val="center"/>
        </w:trPr>
        <w:tc>
          <w:tcPr>
            <w:tcW w:w="1430" w:type="dxa"/>
            <w:vAlign w:val="center"/>
          </w:tcPr>
          <w:p w14:paraId="4D094ACA" w14:textId="0AFAADF2" w:rsidR="00030F1A" w:rsidRPr="00362072" w:rsidRDefault="00030F1A" w:rsidP="00DB734A">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491" w:type="dxa"/>
            <w:vAlign w:val="center"/>
          </w:tcPr>
          <w:p w14:paraId="7886FE39" w14:textId="7433D976"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6DD3BE8D" w14:textId="042A868C"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 xml:space="preserve">3.56 kbps @ 1 % BLER with repetition </w:t>
            </w:r>
            <w:r w:rsidRPr="00362072">
              <w:rPr>
                <w:rFonts w:eastAsia="SimSun"/>
                <w:sz w:val="22"/>
                <w:szCs w:val="22"/>
                <w:lang w:val="en-US"/>
              </w:rPr>
              <w:lastRenderedPageBreak/>
              <w:t>= 1 and 1/3 FEC</w:t>
            </w:r>
          </w:p>
        </w:tc>
        <w:tc>
          <w:tcPr>
            <w:tcW w:w="1586" w:type="dxa"/>
            <w:vAlign w:val="center"/>
          </w:tcPr>
          <w:p w14:paraId="6F420C26" w14:textId="6E7853F1"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lastRenderedPageBreak/>
              <w:t>20</w:t>
            </w:r>
          </w:p>
        </w:tc>
        <w:tc>
          <w:tcPr>
            <w:tcW w:w="1205" w:type="dxa"/>
            <w:vAlign w:val="center"/>
          </w:tcPr>
          <w:p w14:paraId="0F4074E2" w14:textId="58A1166A" w:rsidR="00030F1A" w:rsidRPr="00362072" w:rsidRDefault="00030F1A" w:rsidP="00DB734A">
            <w:pPr>
              <w:tabs>
                <w:tab w:val="left" w:pos="142"/>
              </w:tabs>
              <w:jc w:val="center"/>
              <w:rPr>
                <w:color w:val="000000"/>
                <w:sz w:val="22"/>
                <w:szCs w:val="22"/>
              </w:rPr>
            </w:pPr>
            <w:r w:rsidRPr="00362072">
              <w:rPr>
                <w:color w:val="000000"/>
                <w:sz w:val="22"/>
                <w:szCs w:val="22"/>
              </w:rPr>
              <w:t>5</w:t>
            </w:r>
          </w:p>
        </w:tc>
        <w:tc>
          <w:tcPr>
            <w:tcW w:w="1084" w:type="dxa"/>
            <w:vAlign w:val="center"/>
          </w:tcPr>
          <w:p w14:paraId="7DAC1910" w14:textId="1B0ACC7B" w:rsidR="00030F1A" w:rsidRPr="00362072" w:rsidRDefault="00B00F24" w:rsidP="00DB734A">
            <w:pPr>
              <w:tabs>
                <w:tab w:val="left" w:pos="142"/>
              </w:tabs>
              <w:jc w:val="center"/>
              <w:rPr>
                <w:color w:val="000000"/>
                <w:sz w:val="22"/>
                <w:szCs w:val="22"/>
              </w:rPr>
            </w:pPr>
            <w:r w:rsidRPr="00362072">
              <w:rPr>
                <w:color w:val="000000"/>
                <w:sz w:val="22"/>
                <w:szCs w:val="22"/>
              </w:rPr>
              <w:t>1</w:t>
            </w:r>
          </w:p>
        </w:tc>
        <w:tc>
          <w:tcPr>
            <w:tcW w:w="1317" w:type="dxa"/>
            <w:vAlign w:val="center"/>
          </w:tcPr>
          <w:p w14:paraId="53D9016B" w14:textId="3BF69482" w:rsidR="00030F1A" w:rsidRPr="00362072" w:rsidRDefault="00030F1A" w:rsidP="00DB734A">
            <w:pPr>
              <w:tabs>
                <w:tab w:val="left" w:pos="142"/>
              </w:tabs>
              <w:jc w:val="center"/>
              <w:rPr>
                <w:rFonts w:eastAsia="SimSun"/>
                <w:sz w:val="22"/>
                <w:szCs w:val="22"/>
              </w:rPr>
            </w:pPr>
            <w:r w:rsidRPr="00362072">
              <w:rPr>
                <w:color w:val="000000"/>
                <w:sz w:val="22"/>
                <w:szCs w:val="22"/>
              </w:rPr>
              <w:t>451.22</w:t>
            </w:r>
          </w:p>
        </w:tc>
      </w:tr>
      <w:tr w:rsidR="00030F1A" w:rsidRPr="00362072" w14:paraId="3F850B1D" w14:textId="77777777" w:rsidTr="00030F1A">
        <w:trPr>
          <w:jc w:val="center"/>
        </w:trPr>
        <w:tc>
          <w:tcPr>
            <w:tcW w:w="1430" w:type="dxa"/>
            <w:vAlign w:val="center"/>
          </w:tcPr>
          <w:p w14:paraId="393F28F6" w14:textId="04F4D42D" w:rsidR="00030F1A" w:rsidRPr="00362072" w:rsidRDefault="00030F1A" w:rsidP="00DB734A">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491" w:type="dxa"/>
            <w:vAlign w:val="center"/>
          </w:tcPr>
          <w:p w14:paraId="47133D68" w14:textId="48A640B7"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4827A908" w14:textId="2D0D81AD"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1.2 kbps @ 10 % BLER with repetition = 2 and 1/3 FEC</w:t>
            </w:r>
          </w:p>
        </w:tc>
        <w:tc>
          <w:tcPr>
            <w:tcW w:w="1586" w:type="dxa"/>
            <w:vAlign w:val="center"/>
          </w:tcPr>
          <w:p w14:paraId="348C611D" w14:textId="7A34917A"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00067EF6" w14:textId="28EDDA31" w:rsidR="00030F1A" w:rsidRPr="00362072" w:rsidRDefault="00030F1A" w:rsidP="00DB734A">
            <w:pPr>
              <w:tabs>
                <w:tab w:val="left" w:pos="142"/>
              </w:tabs>
              <w:jc w:val="center"/>
              <w:rPr>
                <w:color w:val="000000"/>
                <w:sz w:val="22"/>
                <w:szCs w:val="22"/>
              </w:rPr>
            </w:pPr>
            <w:r w:rsidRPr="00362072">
              <w:rPr>
                <w:color w:val="000000"/>
                <w:sz w:val="22"/>
                <w:szCs w:val="22"/>
              </w:rPr>
              <w:t>-2</w:t>
            </w:r>
          </w:p>
        </w:tc>
        <w:tc>
          <w:tcPr>
            <w:tcW w:w="1084" w:type="dxa"/>
            <w:vAlign w:val="center"/>
          </w:tcPr>
          <w:p w14:paraId="1717705C" w14:textId="7C6A9DBA" w:rsidR="00030F1A" w:rsidRPr="00362072" w:rsidRDefault="00B00F24" w:rsidP="00DB734A">
            <w:pPr>
              <w:tabs>
                <w:tab w:val="left" w:pos="142"/>
              </w:tabs>
              <w:jc w:val="center"/>
              <w:rPr>
                <w:color w:val="000000"/>
                <w:sz w:val="22"/>
                <w:szCs w:val="22"/>
              </w:rPr>
            </w:pPr>
            <w:r w:rsidRPr="00362072">
              <w:rPr>
                <w:color w:val="000000"/>
                <w:sz w:val="22"/>
                <w:szCs w:val="22"/>
              </w:rPr>
              <w:t>-4</w:t>
            </w:r>
          </w:p>
        </w:tc>
        <w:tc>
          <w:tcPr>
            <w:tcW w:w="1317" w:type="dxa"/>
            <w:vAlign w:val="center"/>
          </w:tcPr>
          <w:p w14:paraId="08765AC6" w14:textId="3327C0AD" w:rsidR="00030F1A" w:rsidRPr="00362072" w:rsidRDefault="00030F1A" w:rsidP="00DB734A">
            <w:pPr>
              <w:tabs>
                <w:tab w:val="left" w:pos="142"/>
              </w:tabs>
              <w:jc w:val="center"/>
              <w:rPr>
                <w:rFonts w:eastAsia="SimSun"/>
                <w:sz w:val="22"/>
                <w:szCs w:val="22"/>
              </w:rPr>
            </w:pPr>
            <w:r w:rsidRPr="00362072">
              <w:rPr>
                <w:color w:val="000000"/>
                <w:sz w:val="22"/>
                <w:szCs w:val="22"/>
              </w:rPr>
              <w:t>747.86</w:t>
            </w:r>
          </w:p>
        </w:tc>
      </w:tr>
      <w:tr w:rsidR="00030F1A" w:rsidRPr="00362072" w14:paraId="6C650D9D" w14:textId="77777777" w:rsidTr="00030F1A">
        <w:trPr>
          <w:jc w:val="center"/>
        </w:trPr>
        <w:tc>
          <w:tcPr>
            <w:tcW w:w="1430" w:type="dxa"/>
            <w:vAlign w:val="center"/>
          </w:tcPr>
          <w:p w14:paraId="2F4A0970" w14:textId="23BE3CF7" w:rsidR="00030F1A" w:rsidRPr="00362072" w:rsidRDefault="00030F1A" w:rsidP="00DB734A">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491" w:type="dxa"/>
            <w:vAlign w:val="center"/>
          </w:tcPr>
          <w:p w14:paraId="4658D565" w14:textId="4A24AF0D"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-10</w:t>
            </w:r>
          </w:p>
        </w:tc>
        <w:tc>
          <w:tcPr>
            <w:tcW w:w="1515" w:type="dxa"/>
            <w:vAlign w:val="center"/>
          </w:tcPr>
          <w:p w14:paraId="58FF5703" w14:textId="7C5C5D29"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1.2 kbps @ 1 % BLER with repetition = 2 and 1/3 FEC</w:t>
            </w:r>
          </w:p>
        </w:tc>
        <w:tc>
          <w:tcPr>
            <w:tcW w:w="1586" w:type="dxa"/>
            <w:vAlign w:val="center"/>
          </w:tcPr>
          <w:p w14:paraId="56B9E754" w14:textId="7E6EED1F" w:rsidR="00030F1A" w:rsidRPr="00362072" w:rsidRDefault="00030F1A" w:rsidP="00DB734A">
            <w:pPr>
              <w:tabs>
                <w:tab w:val="left" w:pos="142"/>
              </w:tabs>
              <w:jc w:val="center"/>
              <w:rPr>
                <w:rFonts w:eastAsia="SimSun"/>
                <w:sz w:val="22"/>
                <w:szCs w:val="22"/>
                <w:lang w:val="en-US"/>
              </w:rPr>
            </w:pPr>
            <w:r w:rsidRPr="00362072">
              <w:rPr>
                <w:rFonts w:eastAsia="SimSun"/>
                <w:sz w:val="22"/>
                <w:szCs w:val="22"/>
                <w:lang w:val="en-US"/>
              </w:rPr>
              <w:t>20</w:t>
            </w:r>
          </w:p>
        </w:tc>
        <w:tc>
          <w:tcPr>
            <w:tcW w:w="1205" w:type="dxa"/>
            <w:vAlign w:val="center"/>
          </w:tcPr>
          <w:p w14:paraId="46BAE343" w14:textId="0B009AD6" w:rsidR="00030F1A" w:rsidRPr="00362072" w:rsidRDefault="00030F1A" w:rsidP="00DB734A">
            <w:pPr>
              <w:tabs>
                <w:tab w:val="left" w:pos="142"/>
              </w:tabs>
              <w:jc w:val="center"/>
              <w:rPr>
                <w:color w:val="000000"/>
                <w:sz w:val="22"/>
                <w:szCs w:val="22"/>
              </w:rPr>
            </w:pPr>
            <w:r w:rsidRPr="00362072">
              <w:rPr>
                <w:color w:val="000000"/>
                <w:sz w:val="22"/>
                <w:szCs w:val="22"/>
              </w:rPr>
              <w:t>3</w:t>
            </w:r>
          </w:p>
        </w:tc>
        <w:tc>
          <w:tcPr>
            <w:tcW w:w="1084" w:type="dxa"/>
            <w:vAlign w:val="center"/>
          </w:tcPr>
          <w:p w14:paraId="6882404B" w14:textId="1279A894" w:rsidR="00030F1A" w:rsidRPr="00362072" w:rsidRDefault="00B00F24" w:rsidP="00DB734A">
            <w:pPr>
              <w:tabs>
                <w:tab w:val="left" w:pos="142"/>
              </w:tabs>
              <w:jc w:val="center"/>
              <w:rPr>
                <w:color w:val="000000"/>
                <w:sz w:val="22"/>
                <w:szCs w:val="22"/>
              </w:rPr>
            </w:pPr>
            <w:r w:rsidRPr="00362072">
              <w:rPr>
                <w:color w:val="000000"/>
                <w:sz w:val="22"/>
                <w:szCs w:val="22"/>
              </w:rPr>
              <w:t>-1</w:t>
            </w:r>
          </w:p>
        </w:tc>
        <w:tc>
          <w:tcPr>
            <w:tcW w:w="1317" w:type="dxa"/>
            <w:vAlign w:val="center"/>
          </w:tcPr>
          <w:p w14:paraId="34EC682B" w14:textId="171700B1" w:rsidR="00030F1A" w:rsidRPr="00362072" w:rsidRDefault="00030F1A" w:rsidP="00DB734A">
            <w:pPr>
              <w:tabs>
                <w:tab w:val="left" w:pos="142"/>
              </w:tabs>
              <w:jc w:val="center"/>
              <w:rPr>
                <w:rFonts w:eastAsia="SimSun"/>
                <w:sz w:val="22"/>
                <w:szCs w:val="22"/>
              </w:rPr>
            </w:pPr>
            <w:r w:rsidRPr="00362072">
              <w:rPr>
                <w:color w:val="000000"/>
                <w:sz w:val="22"/>
                <w:szCs w:val="22"/>
              </w:rPr>
              <w:t>521.29</w:t>
            </w:r>
          </w:p>
        </w:tc>
      </w:tr>
    </w:tbl>
    <w:p w14:paraId="7605FA0F" w14:textId="77777777" w:rsidR="000E7753" w:rsidRPr="00362072" w:rsidRDefault="000E7753" w:rsidP="006C6324">
      <w:pPr>
        <w:pStyle w:val="ListParagraph"/>
        <w:rPr>
          <w:rFonts w:eastAsia="SimSun"/>
          <w:b/>
          <w:bCs/>
          <w:sz w:val="22"/>
          <w:szCs w:val="22"/>
          <w:lang w:val="en-US"/>
        </w:rPr>
      </w:pPr>
    </w:p>
    <w:p w14:paraId="7AF17E28" w14:textId="7FDB57AF" w:rsidR="006C6324" w:rsidRPr="00362072" w:rsidRDefault="006C6324" w:rsidP="006909CA">
      <w:pPr>
        <w:rPr>
          <w:rFonts w:eastAsia="SimSun"/>
          <w:sz w:val="22"/>
          <w:szCs w:val="22"/>
          <w:lang w:val="en-US"/>
        </w:rPr>
      </w:pPr>
      <w:r w:rsidRPr="00362072">
        <w:rPr>
          <w:rFonts w:eastAsia="SimSun"/>
          <w:sz w:val="22"/>
          <w:szCs w:val="22"/>
          <w:lang w:val="en-US"/>
        </w:rPr>
        <w:t xml:space="preserve">The following </w:t>
      </w:r>
      <w:r w:rsidR="005D34C1" w:rsidRPr="00362072">
        <w:rPr>
          <w:rFonts w:eastAsia="SimSun"/>
          <w:sz w:val="22"/>
          <w:szCs w:val="22"/>
          <w:lang w:val="en-US"/>
        </w:rPr>
        <w:t>observations were made for device C for UMa, UMi, RMapath loss models, and penetration margins when deployed in an</w:t>
      </w:r>
      <w:r w:rsidRPr="00362072">
        <w:rPr>
          <w:rFonts w:eastAsia="SimSun"/>
          <w:sz w:val="22"/>
          <w:szCs w:val="22"/>
          <w:lang w:val="en-US"/>
        </w:rPr>
        <w:t xml:space="preserve"> outdoor environment. </w:t>
      </w:r>
    </w:p>
    <w:p w14:paraId="1F9DFEEC" w14:textId="3B9AE009" w:rsidR="000F0352" w:rsidRPr="00362072" w:rsidRDefault="000F0352" w:rsidP="000F0352">
      <w:pPr>
        <w:jc w:val="center"/>
        <w:rPr>
          <w:rFonts w:eastAsia="SimSun"/>
          <w:b/>
          <w:bCs/>
          <w:sz w:val="22"/>
          <w:szCs w:val="22"/>
          <w:lang w:val="en-US"/>
        </w:rPr>
      </w:pPr>
      <w:r w:rsidRPr="00362072">
        <w:rPr>
          <w:rFonts w:eastAsia="SimSun"/>
          <w:iCs/>
          <w:sz w:val="22"/>
          <w:szCs w:val="22"/>
        </w:rPr>
        <w:t xml:space="preserve">Table 3: </w:t>
      </w:r>
      <w:r w:rsidRPr="00362072">
        <w:rPr>
          <w:rFonts w:eastAsia="SimSun"/>
          <w:sz w:val="22"/>
          <w:szCs w:val="22"/>
          <w:lang w:val="en-US"/>
        </w:rPr>
        <w:t>Coverage Analysis Device C</w:t>
      </w:r>
    </w:p>
    <w:tbl>
      <w:tblPr>
        <w:tblStyle w:val="TableGrid"/>
        <w:tblW w:w="0" w:type="auto"/>
        <w:jc w:val="center"/>
        <w:tblLook w:val="04A0" w:firstRow="1" w:lastRow="0" w:firstColumn="1" w:lastColumn="0" w:noHBand="0" w:noVBand="1"/>
      </w:tblPr>
      <w:tblGrid>
        <w:gridCol w:w="1442"/>
        <w:gridCol w:w="1503"/>
        <w:gridCol w:w="1526"/>
        <w:gridCol w:w="1639"/>
        <w:gridCol w:w="966"/>
        <w:gridCol w:w="1150"/>
        <w:gridCol w:w="1402"/>
      </w:tblGrid>
      <w:tr w:rsidR="00B00F24" w:rsidRPr="00362072" w14:paraId="5DC2C3FA" w14:textId="77777777" w:rsidTr="00B00F24">
        <w:trPr>
          <w:jc w:val="center"/>
        </w:trPr>
        <w:tc>
          <w:tcPr>
            <w:tcW w:w="1442" w:type="dxa"/>
            <w:vAlign w:val="center"/>
          </w:tcPr>
          <w:p w14:paraId="2A94E37A"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Pathloss Model</w:t>
            </w:r>
          </w:p>
        </w:tc>
        <w:tc>
          <w:tcPr>
            <w:tcW w:w="1503" w:type="dxa"/>
            <w:vAlign w:val="center"/>
          </w:tcPr>
          <w:p w14:paraId="2CE79B8F"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UE Transmit Power (dBm)</w:t>
            </w:r>
          </w:p>
        </w:tc>
        <w:tc>
          <w:tcPr>
            <w:tcW w:w="1526" w:type="dxa"/>
            <w:vAlign w:val="center"/>
          </w:tcPr>
          <w:p w14:paraId="4C47876D"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Bit Rate (kbps)</w:t>
            </w:r>
          </w:p>
        </w:tc>
        <w:tc>
          <w:tcPr>
            <w:tcW w:w="1639" w:type="dxa"/>
            <w:vAlign w:val="center"/>
          </w:tcPr>
          <w:p w14:paraId="6F234F90"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Penetration Margin (in dB)</w:t>
            </w:r>
          </w:p>
        </w:tc>
        <w:tc>
          <w:tcPr>
            <w:tcW w:w="966" w:type="dxa"/>
            <w:vAlign w:val="center"/>
          </w:tcPr>
          <w:p w14:paraId="53D9FF88" w14:textId="4FA5E549"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SNR (in dB) (R2D)</w:t>
            </w:r>
          </w:p>
        </w:tc>
        <w:tc>
          <w:tcPr>
            <w:tcW w:w="1150" w:type="dxa"/>
            <w:vAlign w:val="center"/>
          </w:tcPr>
          <w:p w14:paraId="03222B96" w14:textId="2A59FD15"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SNR(in dB) (D2R)</w:t>
            </w:r>
          </w:p>
        </w:tc>
        <w:tc>
          <w:tcPr>
            <w:tcW w:w="1402" w:type="dxa"/>
            <w:vAlign w:val="center"/>
          </w:tcPr>
          <w:p w14:paraId="38B047E4" w14:textId="7E2F9989"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Range (in m)</w:t>
            </w:r>
          </w:p>
        </w:tc>
      </w:tr>
      <w:tr w:rsidR="00B00F24" w:rsidRPr="00362072" w14:paraId="43C627D9" w14:textId="77777777" w:rsidTr="00B00F24">
        <w:trPr>
          <w:jc w:val="center"/>
        </w:trPr>
        <w:tc>
          <w:tcPr>
            <w:tcW w:w="1442" w:type="dxa"/>
            <w:vAlign w:val="center"/>
          </w:tcPr>
          <w:p w14:paraId="13E538F9"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503" w:type="dxa"/>
            <w:vAlign w:val="center"/>
          </w:tcPr>
          <w:p w14:paraId="5BC75231" w14:textId="21511855"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08A90250"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10% BLER with repetition = 2 and no FEC</w:t>
            </w:r>
          </w:p>
        </w:tc>
        <w:tc>
          <w:tcPr>
            <w:tcW w:w="1639" w:type="dxa"/>
            <w:vAlign w:val="center"/>
          </w:tcPr>
          <w:p w14:paraId="56CA68BD"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436FB4C0" w14:textId="594EE71E" w:rsidR="00B00F24" w:rsidRPr="00362072" w:rsidRDefault="00B00F24" w:rsidP="00B00F24">
            <w:pPr>
              <w:tabs>
                <w:tab w:val="left" w:pos="142"/>
              </w:tabs>
              <w:jc w:val="center"/>
              <w:rPr>
                <w:color w:val="000000"/>
                <w:sz w:val="22"/>
                <w:szCs w:val="22"/>
              </w:rPr>
            </w:pPr>
            <w:r w:rsidRPr="00362072">
              <w:rPr>
                <w:color w:val="000000"/>
                <w:sz w:val="22"/>
                <w:szCs w:val="22"/>
              </w:rPr>
              <w:t>6</w:t>
            </w:r>
          </w:p>
        </w:tc>
        <w:tc>
          <w:tcPr>
            <w:tcW w:w="1150" w:type="dxa"/>
            <w:vAlign w:val="center"/>
          </w:tcPr>
          <w:p w14:paraId="73054AA3" w14:textId="43055798" w:rsidR="00B00F24" w:rsidRPr="00362072" w:rsidRDefault="00B00F24" w:rsidP="00B00F24">
            <w:pPr>
              <w:tabs>
                <w:tab w:val="left" w:pos="142"/>
              </w:tabs>
              <w:jc w:val="center"/>
              <w:rPr>
                <w:color w:val="000000"/>
                <w:sz w:val="22"/>
                <w:szCs w:val="22"/>
              </w:rPr>
            </w:pPr>
            <w:r w:rsidRPr="00362072">
              <w:rPr>
                <w:color w:val="000000"/>
                <w:sz w:val="22"/>
                <w:szCs w:val="22"/>
              </w:rPr>
              <w:t>3</w:t>
            </w:r>
          </w:p>
        </w:tc>
        <w:tc>
          <w:tcPr>
            <w:tcW w:w="1402" w:type="dxa"/>
            <w:vAlign w:val="center"/>
          </w:tcPr>
          <w:p w14:paraId="2E2104E9" w14:textId="796356C9" w:rsidR="00B00F24" w:rsidRPr="00362072" w:rsidRDefault="00B00F24" w:rsidP="00B00F24">
            <w:pPr>
              <w:tabs>
                <w:tab w:val="left" w:pos="142"/>
              </w:tabs>
              <w:jc w:val="center"/>
              <w:rPr>
                <w:rFonts w:eastAsia="SimSun"/>
                <w:sz w:val="22"/>
                <w:szCs w:val="22"/>
                <w:lang w:val="en-US"/>
              </w:rPr>
            </w:pPr>
            <w:r w:rsidRPr="00362072">
              <w:rPr>
                <w:color w:val="000000"/>
                <w:sz w:val="22"/>
                <w:szCs w:val="22"/>
              </w:rPr>
              <w:t>483.89</w:t>
            </w:r>
          </w:p>
        </w:tc>
      </w:tr>
      <w:tr w:rsidR="00B00F24" w:rsidRPr="00362072" w14:paraId="4480AA11" w14:textId="77777777" w:rsidTr="00B00F24">
        <w:trPr>
          <w:jc w:val="center"/>
        </w:trPr>
        <w:tc>
          <w:tcPr>
            <w:tcW w:w="1442" w:type="dxa"/>
            <w:vAlign w:val="center"/>
          </w:tcPr>
          <w:p w14:paraId="23F39B6E"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503" w:type="dxa"/>
            <w:vAlign w:val="center"/>
          </w:tcPr>
          <w:p w14:paraId="539E9E81" w14:textId="157752D9"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0733A903"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 BLER with repetition = 2 and no FEC</w:t>
            </w:r>
          </w:p>
        </w:tc>
        <w:tc>
          <w:tcPr>
            <w:tcW w:w="1639" w:type="dxa"/>
            <w:vAlign w:val="center"/>
          </w:tcPr>
          <w:p w14:paraId="63E78C03"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4A84430F" w14:textId="3EFE3910" w:rsidR="00B00F24" w:rsidRPr="00362072" w:rsidRDefault="00B00F24" w:rsidP="00B00F24">
            <w:pPr>
              <w:tabs>
                <w:tab w:val="left" w:pos="142"/>
              </w:tabs>
              <w:jc w:val="center"/>
              <w:rPr>
                <w:color w:val="000000"/>
                <w:sz w:val="22"/>
                <w:szCs w:val="22"/>
              </w:rPr>
            </w:pPr>
            <w:r w:rsidRPr="00362072">
              <w:rPr>
                <w:color w:val="000000"/>
                <w:sz w:val="22"/>
                <w:szCs w:val="22"/>
              </w:rPr>
              <w:t>12.5</w:t>
            </w:r>
          </w:p>
        </w:tc>
        <w:tc>
          <w:tcPr>
            <w:tcW w:w="1150" w:type="dxa"/>
            <w:vAlign w:val="center"/>
          </w:tcPr>
          <w:p w14:paraId="51996FF7" w14:textId="39DFE24B" w:rsidR="00B00F24" w:rsidRPr="00362072" w:rsidRDefault="00B00F24" w:rsidP="00B00F24">
            <w:pPr>
              <w:tabs>
                <w:tab w:val="left" w:pos="142"/>
              </w:tabs>
              <w:jc w:val="center"/>
              <w:rPr>
                <w:color w:val="000000"/>
                <w:sz w:val="22"/>
                <w:szCs w:val="22"/>
              </w:rPr>
            </w:pPr>
            <w:r w:rsidRPr="00362072">
              <w:rPr>
                <w:color w:val="000000"/>
                <w:sz w:val="22"/>
                <w:szCs w:val="22"/>
              </w:rPr>
              <w:t>6</w:t>
            </w:r>
          </w:p>
        </w:tc>
        <w:tc>
          <w:tcPr>
            <w:tcW w:w="1402" w:type="dxa"/>
            <w:vAlign w:val="center"/>
          </w:tcPr>
          <w:p w14:paraId="44F34A92" w14:textId="04732D31" w:rsidR="00B00F24" w:rsidRPr="00362072" w:rsidRDefault="00B00F24" w:rsidP="00B00F24">
            <w:pPr>
              <w:tabs>
                <w:tab w:val="left" w:pos="142"/>
              </w:tabs>
              <w:jc w:val="center"/>
              <w:rPr>
                <w:rFonts w:eastAsia="SimSun"/>
                <w:sz w:val="22"/>
                <w:szCs w:val="22"/>
                <w:lang w:val="en-US"/>
              </w:rPr>
            </w:pPr>
            <w:r w:rsidRPr="00362072">
              <w:rPr>
                <w:color w:val="000000"/>
                <w:sz w:val="22"/>
                <w:szCs w:val="22"/>
              </w:rPr>
              <w:t>302.68</w:t>
            </w:r>
          </w:p>
        </w:tc>
      </w:tr>
      <w:tr w:rsidR="00B00F24" w:rsidRPr="00362072" w14:paraId="4702458D" w14:textId="77777777" w:rsidTr="00B00F24">
        <w:trPr>
          <w:jc w:val="center"/>
        </w:trPr>
        <w:tc>
          <w:tcPr>
            <w:tcW w:w="1442" w:type="dxa"/>
            <w:vAlign w:val="center"/>
          </w:tcPr>
          <w:p w14:paraId="17091EA7"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503" w:type="dxa"/>
            <w:vAlign w:val="center"/>
          </w:tcPr>
          <w:p w14:paraId="53E9A34A" w14:textId="03335071"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452A37AE"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10 % BLER with repetition = 1 and 1/3 FEC</w:t>
            </w:r>
          </w:p>
        </w:tc>
        <w:tc>
          <w:tcPr>
            <w:tcW w:w="1639" w:type="dxa"/>
            <w:vAlign w:val="center"/>
          </w:tcPr>
          <w:p w14:paraId="7FA6FA54"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21FADFF1" w14:textId="3F744AFA" w:rsidR="00B00F24" w:rsidRPr="00362072" w:rsidRDefault="00B00F24" w:rsidP="00B00F24">
            <w:pPr>
              <w:tabs>
                <w:tab w:val="left" w:pos="142"/>
              </w:tabs>
              <w:jc w:val="center"/>
              <w:rPr>
                <w:color w:val="000000"/>
                <w:sz w:val="22"/>
                <w:szCs w:val="22"/>
              </w:rPr>
            </w:pPr>
            <w:r w:rsidRPr="00362072">
              <w:rPr>
                <w:color w:val="000000"/>
                <w:sz w:val="22"/>
                <w:szCs w:val="22"/>
              </w:rPr>
              <w:t>0</w:t>
            </w:r>
          </w:p>
        </w:tc>
        <w:tc>
          <w:tcPr>
            <w:tcW w:w="1150" w:type="dxa"/>
            <w:vAlign w:val="center"/>
          </w:tcPr>
          <w:p w14:paraId="544AFB3A" w14:textId="6B6D3F65" w:rsidR="00B00F24" w:rsidRPr="00362072" w:rsidRDefault="00B00F24" w:rsidP="00B00F24">
            <w:pPr>
              <w:tabs>
                <w:tab w:val="left" w:pos="142"/>
              </w:tabs>
              <w:jc w:val="center"/>
              <w:rPr>
                <w:color w:val="000000"/>
                <w:sz w:val="22"/>
                <w:szCs w:val="22"/>
              </w:rPr>
            </w:pPr>
            <w:r w:rsidRPr="00362072">
              <w:rPr>
                <w:color w:val="000000"/>
                <w:sz w:val="22"/>
                <w:szCs w:val="22"/>
              </w:rPr>
              <w:t>-2</w:t>
            </w:r>
          </w:p>
        </w:tc>
        <w:tc>
          <w:tcPr>
            <w:tcW w:w="1402" w:type="dxa"/>
            <w:vAlign w:val="center"/>
          </w:tcPr>
          <w:p w14:paraId="43DE6CD7" w14:textId="4189889E" w:rsidR="00B00F24" w:rsidRPr="00362072" w:rsidRDefault="00B00F24" w:rsidP="00B00F24">
            <w:pPr>
              <w:tabs>
                <w:tab w:val="left" w:pos="142"/>
              </w:tabs>
              <w:jc w:val="center"/>
              <w:rPr>
                <w:rFonts w:eastAsia="SimSun"/>
                <w:sz w:val="22"/>
                <w:szCs w:val="22"/>
                <w:lang w:val="en-US"/>
              </w:rPr>
            </w:pPr>
            <w:r w:rsidRPr="00362072">
              <w:rPr>
                <w:color w:val="000000"/>
                <w:sz w:val="22"/>
                <w:szCs w:val="22"/>
              </w:rPr>
              <w:t>746.16</w:t>
            </w:r>
          </w:p>
        </w:tc>
      </w:tr>
      <w:tr w:rsidR="00B00F24" w:rsidRPr="00362072" w14:paraId="78073393" w14:textId="77777777" w:rsidTr="00B00F24">
        <w:trPr>
          <w:jc w:val="center"/>
        </w:trPr>
        <w:tc>
          <w:tcPr>
            <w:tcW w:w="1442" w:type="dxa"/>
            <w:vAlign w:val="center"/>
          </w:tcPr>
          <w:p w14:paraId="3D331D12"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503" w:type="dxa"/>
            <w:vAlign w:val="center"/>
          </w:tcPr>
          <w:p w14:paraId="6CEF1620" w14:textId="0CA6B87F"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2B30BA9E"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1 % BLER with repetition = 1 and 1/3 FEC</w:t>
            </w:r>
          </w:p>
        </w:tc>
        <w:tc>
          <w:tcPr>
            <w:tcW w:w="1639" w:type="dxa"/>
            <w:vAlign w:val="center"/>
          </w:tcPr>
          <w:p w14:paraId="077415F2"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130FC52E" w14:textId="5925F914" w:rsidR="00B00F24" w:rsidRPr="00362072" w:rsidRDefault="00B00F24" w:rsidP="00B00F24">
            <w:pPr>
              <w:tabs>
                <w:tab w:val="left" w:pos="142"/>
              </w:tabs>
              <w:jc w:val="center"/>
              <w:rPr>
                <w:color w:val="000000"/>
                <w:sz w:val="22"/>
                <w:szCs w:val="22"/>
              </w:rPr>
            </w:pPr>
            <w:r w:rsidRPr="00362072">
              <w:rPr>
                <w:color w:val="000000"/>
                <w:sz w:val="22"/>
                <w:szCs w:val="22"/>
              </w:rPr>
              <w:t>5</w:t>
            </w:r>
          </w:p>
        </w:tc>
        <w:tc>
          <w:tcPr>
            <w:tcW w:w="1150" w:type="dxa"/>
            <w:vAlign w:val="center"/>
          </w:tcPr>
          <w:p w14:paraId="7A69C589" w14:textId="20D169FB" w:rsidR="00B00F24" w:rsidRPr="00362072" w:rsidRDefault="00B00F24" w:rsidP="00B00F24">
            <w:pPr>
              <w:tabs>
                <w:tab w:val="left" w:pos="142"/>
              </w:tabs>
              <w:jc w:val="center"/>
              <w:rPr>
                <w:color w:val="000000"/>
                <w:sz w:val="22"/>
                <w:szCs w:val="22"/>
              </w:rPr>
            </w:pPr>
            <w:r w:rsidRPr="00362072">
              <w:rPr>
                <w:color w:val="000000"/>
                <w:sz w:val="22"/>
                <w:szCs w:val="22"/>
              </w:rPr>
              <w:t>1</w:t>
            </w:r>
          </w:p>
        </w:tc>
        <w:tc>
          <w:tcPr>
            <w:tcW w:w="1402" w:type="dxa"/>
            <w:vAlign w:val="center"/>
          </w:tcPr>
          <w:p w14:paraId="0B7A9087" w14:textId="2184B03D" w:rsidR="00B00F24" w:rsidRPr="00362072" w:rsidRDefault="00B00F24" w:rsidP="00B00F24">
            <w:pPr>
              <w:tabs>
                <w:tab w:val="left" w:pos="142"/>
              </w:tabs>
              <w:jc w:val="center"/>
              <w:rPr>
                <w:rFonts w:eastAsia="SimSun"/>
                <w:sz w:val="22"/>
                <w:szCs w:val="22"/>
                <w:lang w:val="en-US"/>
              </w:rPr>
            </w:pPr>
            <w:r w:rsidRPr="00362072">
              <w:rPr>
                <w:color w:val="000000"/>
                <w:sz w:val="22"/>
                <w:szCs w:val="22"/>
              </w:rPr>
              <w:t>520.11</w:t>
            </w:r>
          </w:p>
        </w:tc>
      </w:tr>
      <w:tr w:rsidR="00B00F24" w:rsidRPr="00362072" w14:paraId="0C979CB0" w14:textId="77777777" w:rsidTr="00B00F24">
        <w:trPr>
          <w:jc w:val="center"/>
        </w:trPr>
        <w:tc>
          <w:tcPr>
            <w:tcW w:w="1442" w:type="dxa"/>
            <w:vAlign w:val="center"/>
          </w:tcPr>
          <w:p w14:paraId="475298DF"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UMi NLOS</w:t>
            </w:r>
          </w:p>
        </w:tc>
        <w:tc>
          <w:tcPr>
            <w:tcW w:w="1503" w:type="dxa"/>
            <w:vAlign w:val="center"/>
          </w:tcPr>
          <w:p w14:paraId="46BF7043" w14:textId="7ECA4068"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39429E98"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1.2 kbps @ 10 % BLER with repetition = 2 and 1/3 FEC</w:t>
            </w:r>
          </w:p>
        </w:tc>
        <w:tc>
          <w:tcPr>
            <w:tcW w:w="1639" w:type="dxa"/>
            <w:vAlign w:val="center"/>
          </w:tcPr>
          <w:p w14:paraId="4BCB0868"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316E66AE" w14:textId="1CDB8360" w:rsidR="00B00F24" w:rsidRPr="00362072" w:rsidRDefault="00B00F24" w:rsidP="00B00F24">
            <w:pPr>
              <w:tabs>
                <w:tab w:val="left" w:pos="142"/>
              </w:tabs>
              <w:jc w:val="center"/>
              <w:rPr>
                <w:color w:val="000000"/>
                <w:sz w:val="22"/>
                <w:szCs w:val="22"/>
              </w:rPr>
            </w:pPr>
            <w:r w:rsidRPr="00362072">
              <w:rPr>
                <w:color w:val="000000"/>
                <w:sz w:val="22"/>
                <w:szCs w:val="22"/>
              </w:rPr>
              <w:t>-2</w:t>
            </w:r>
          </w:p>
        </w:tc>
        <w:tc>
          <w:tcPr>
            <w:tcW w:w="1150" w:type="dxa"/>
            <w:vAlign w:val="center"/>
          </w:tcPr>
          <w:p w14:paraId="50D82539" w14:textId="2C4BAE67" w:rsidR="00B00F24" w:rsidRPr="00362072" w:rsidRDefault="00B00F24" w:rsidP="00B00F24">
            <w:pPr>
              <w:tabs>
                <w:tab w:val="left" w:pos="142"/>
              </w:tabs>
              <w:jc w:val="center"/>
              <w:rPr>
                <w:color w:val="000000"/>
                <w:sz w:val="22"/>
                <w:szCs w:val="22"/>
              </w:rPr>
            </w:pPr>
            <w:r w:rsidRPr="00362072">
              <w:rPr>
                <w:color w:val="000000"/>
                <w:sz w:val="22"/>
                <w:szCs w:val="22"/>
              </w:rPr>
              <w:t>-4</w:t>
            </w:r>
          </w:p>
        </w:tc>
        <w:tc>
          <w:tcPr>
            <w:tcW w:w="1402" w:type="dxa"/>
            <w:vAlign w:val="center"/>
          </w:tcPr>
          <w:p w14:paraId="470E59CB" w14:textId="313B73D9" w:rsidR="00B00F24" w:rsidRPr="00362072" w:rsidRDefault="00B00F24" w:rsidP="00B00F24">
            <w:pPr>
              <w:tabs>
                <w:tab w:val="left" w:pos="142"/>
              </w:tabs>
              <w:jc w:val="center"/>
              <w:rPr>
                <w:rFonts w:eastAsia="SimSun"/>
                <w:sz w:val="22"/>
                <w:szCs w:val="22"/>
                <w:lang w:val="en-US"/>
              </w:rPr>
            </w:pPr>
            <w:r w:rsidRPr="00362072">
              <w:rPr>
                <w:color w:val="000000"/>
                <w:sz w:val="22"/>
                <w:szCs w:val="22"/>
              </w:rPr>
              <w:t>862.04</w:t>
            </w:r>
          </w:p>
        </w:tc>
      </w:tr>
      <w:tr w:rsidR="00B00F24" w:rsidRPr="00362072" w14:paraId="626E0538" w14:textId="77777777" w:rsidTr="00B00F24">
        <w:trPr>
          <w:jc w:val="center"/>
        </w:trPr>
        <w:tc>
          <w:tcPr>
            <w:tcW w:w="1442" w:type="dxa"/>
            <w:vAlign w:val="center"/>
          </w:tcPr>
          <w:p w14:paraId="2F62BA8B"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lastRenderedPageBreak/>
              <w:t>UMi NLOS</w:t>
            </w:r>
          </w:p>
        </w:tc>
        <w:tc>
          <w:tcPr>
            <w:tcW w:w="1503" w:type="dxa"/>
            <w:vAlign w:val="center"/>
          </w:tcPr>
          <w:p w14:paraId="799B3F95" w14:textId="5E63BCBC"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53E33635"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1.2 kbps @ 1 % BLER with repetition = 2 and 1/3 FEC</w:t>
            </w:r>
          </w:p>
        </w:tc>
        <w:tc>
          <w:tcPr>
            <w:tcW w:w="1639" w:type="dxa"/>
            <w:vAlign w:val="center"/>
          </w:tcPr>
          <w:p w14:paraId="4EA36B7D"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69F66C5D" w14:textId="6E6E658E" w:rsidR="00B00F24" w:rsidRPr="00362072" w:rsidRDefault="00B00F24" w:rsidP="00B00F24">
            <w:pPr>
              <w:tabs>
                <w:tab w:val="left" w:pos="142"/>
              </w:tabs>
              <w:jc w:val="center"/>
              <w:rPr>
                <w:rFonts w:eastAsia="SimSun"/>
                <w:sz w:val="22"/>
                <w:szCs w:val="22"/>
                <w:lang w:val="en-US"/>
              </w:rPr>
            </w:pPr>
            <w:r w:rsidRPr="00362072">
              <w:rPr>
                <w:color w:val="000000"/>
                <w:sz w:val="22"/>
                <w:szCs w:val="22"/>
              </w:rPr>
              <w:t>3</w:t>
            </w:r>
          </w:p>
        </w:tc>
        <w:tc>
          <w:tcPr>
            <w:tcW w:w="1150" w:type="dxa"/>
            <w:vAlign w:val="center"/>
          </w:tcPr>
          <w:p w14:paraId="1BAE37E9" w14:textId="1C3AE502" w:rsidR="00B00F24" w:rsidRPr="00362072" w:rsidRDefault="00B00F24" w:rsidP="00B00F24">
            <w:pPr>
              <w:tabs>
                <w:tab w:val="left" w:pos="142"/>
              </w:tabs>
              <w:jc w:val="center"/>
              <w:rPr>
                <w:rFonts w:eastAsia="SimSun"/>
                <w:sz w:val="22"/>
                <w:szCs w:val="22"/>
                <w:lang w:val="en-US"/>
              </w:rPr>
            </w:pPr>
            <w:r w:rsidRPr="00362072">
              <w:rPr>
                <w:color w:val="000000"/>
                <w:sz w:val="22"/>
                <w:szCs w:val="22"/>
              </w:rPr>
              <w:t>-1</w:t>
            </w:r>
          </w:p>
        </w:tc>
        <w:tc>
          <w:tcPr>
            <w:tcW w:w="1402" w:type="dxa"/>
            <w:vAlign w:val="center"/>
          </w:tcPr>
          <w:p w14:paraId="6E5F8B40" w14:textId="50CE76BE"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660.88</w:t>
            </w:r>
          </w:p>
        </w:tc>
      </w:tr>
      <w:tr w:rsidR="00B00F24" w:rsidRPr="00362072" w14:paraId="08D718F5" w14:textId="77777777" w:rsidTr="00B00F24">
        <w:trPr>
          <w:jc w:val="center"/>
        </w:trPr>
        <w:tc>
          <w:tcPr>
            <w:tcW w:w="1442" w:type="dxa"/>
            <w:vAlign w:val="center"/>
          </w:tcPr>
          <w:p w14:paraId="31CB0FA2"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503" w:type="dxa"/>
            <w:vAlign w:val="center"/>
          </w:tcPr>
          <w:p w14:paraId="56238EF8" w14:textId="54F481F2"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2D30A71F"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10% BLER with repetition = 2 and no FEC</w:t>
            </w:r>
          </w:p>
        </w:tc>
        <w:tc>
          <w:tcPr>
            <w:tcW w:w="1639" w:type="dxa"/>
            <w:vAlign w:val="center"/>
          </w:tcPr>
          <w:p w14:paraId="3E8820BC"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3000CFB1" w14:textId="1A705146" w:rsidR="00B00F24" w:rsidRPr="00362072" w:rsidRDefault="00B00F24" w:rsidP="00B00F24">
            <w:pPr>
              <w:tabs>
                <w:tab w:val="left" w:pos="142"/>
              </w:tabs>
              <w:jc w:val="center"/>
              <w:rPr>
                <w:color w:val="000000"/>
                <w:sz w:val="22"/>
                <w:szCs w:val="22"/>
              </w:rPr>
            </w:pPr>
            <w:r w:rsidRPr="00362072">
              <w:rPr>
                <w:color w:val="000000"/>
                <w:sz w:val="22"/>
                <w:szCs w:val="22"/>
              </w:rPr>
              <w:t>6</w:t>
            </w:r>
          </w:p>
        </w:tc>
        <w:tc>
          <w:tcPr>
            <w:tcW w:w="1150" w:type="dxa"/>
            <w:vAlign w:val="center"/>
          </w:tcPr>
          <w:p w14:paraId="006232F7" w14:textId="61EAB236" w:rsidR="00B00F24" w:rsidRPr="00362072" w:rsidRDefault="00B00F24" w:rsidP="00B00F24">
            <w:pPr>
              <w:tabs>
                <w:tab w:val="left" w:pos="142"/>
              </w:tabs>
              <w:jc w:val="center"/>
              <w:rPr>
                <w:color w:val="000000"/>
                <w:sz w:val="22"/>
                <w:szCs w:val="22"/>
              </w:rPr>
            </w:pPr>
            <w:r w:rsidRPr="00362072">
              <w:rPr>
                <w:color w:val="000000"/>
                <w:sz w:val="22"/>
                <w:szCs w:val="22"/>
              </w:rPr>
              <w:t>3</w:t>
            </w:r>
          </w:p>
        </w:tc>
        <w:tc>
          <w:tcPr>
            <w:tcW w:w="1402" w:type="dxa"/>
            <w:vAlign w:val="center"/>
          </w:tcPr>
          <w:p w14:paraId="075CA949" w14:textId="4EED4AFA" w:rsidR="00B00F24" w:rsidRPr="00362072" w:rsidRDefault="00B00F24" w:rsidP="00B00F24">
            <w:pPr>
              <w:tabs>
                <w:tab w:val="left" w:pos="142"/>
              </w:tabs>
              <w:jc w:val="center"/>
              <w:rPr>
                <w:rFonts w:eastAsia="SimSun"/>
                <w:sz w:val="22"/>
                <w:szCs w:val="22"/>
                <w:lang w:val="en-US"/>
              </w:rPr>
            </w:pPr>
            <w:r w:rsidRPr="00362072">
              <w:rPr>
                <w:color w:val="000000"/>
                <w:sz w:val="22"/>
                <w:szCs w:val="22"/>
              </w:rPr>
              <w:t>823.09</w:t>
            </w:r>
          </w:p>
        </w:tc>
      </w:tr>
      <w:tr w:rsidR="00B00F24" w:rsidRPr="00362072" w14:paraId="772763EF" w14:textId="77777777" w:rsidTr="00B00F24">
        <w:trPr>
          <w:jc w:val="center"/>
        </w:trPr>
        <w:tc>
          <w:tcPr>
            <w:tcW w:w="1442" w:type="dxa"/>
            <w:vAlign w:val="center"/>
          </w:tcPr>
          <w:p w14:paraId="3EE534C3"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503" w:type="dxa"/>
            <w:vAlign w:val="center"/>
          </w:tcPr>
          <w:p w14:paraId="7A25FACC" w14:textId="3D58B956"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1E135BC6"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 BLER with repetition = 2 and no FEC</w:t>
            </w:r>
          </w:p>
        </w:tc>
        <w:tc>
          <w:tcPr>
            <w:tcW w:w="1639" w:type="dxa"/>
            <w:vAlign w:val="center"/>
          </w:tcPr>
          <w:p w14:paraId="67B4718D"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4F5B724F" w14:textId="03C39BE9" w:rsidR="00B00F24" w:rsidRPr="00362072" w:rsidRDefault="00B00F24" w:rsidP="00B00F24">
            <w:pPr>
              <w:tabs>
                <w:tab w:val="left" w:pos="142"/>
              </w:tabs>
              <w:jc w:val="center"/>
              <w:rPr>
                <w:color w:val="000000"/>
                <w:sz w:val="22"/>
                <w:szCs w:val="22"/>
              </w:rPr>
            </w:pPr>
            <w:r w:rsidRPr="00362072">
              <w:rPr>
                <w:color w:val="000000"/>
                <w:sz w:val="22"/>
                <w:szCs w:val="22"/>
              </w:rPr>
              <w:t>12.5</w:t>
            </w:r>
          </w:p>
        </w:tc>
        <w:tc>
          <w:tcPr>
            <w:tcW w:w="1150" w:type="dxa"/>
            <w:vAlign w:val="center"/>
          </w:tcPr>
          <w:p w14:paraId="79F6F47E" w14:textId="0240E867" w:rsidR="00B00F24" w:rsidRPr="00362072" w:rsidRDefault="00B00F24" w:rsidP="00B00F24">
            <w:pPr>
              <w:tabs>
                <w:tab w:val="left" w:pos="142"/>
              </w:tabs>
              <w:jc w:val="center"/>
              <w:rPr>
                <w:color w:val="000000"/>
                <w:sz w:val="22"/>
                <w:szCs w:val="22"/>
              </w:rPr>
            </w:pPr>
            <w:r w:rsidRPr="00362072">
              <w:rPr>
                <w:color w:val="000000"/>
                <w:sz w:val="22"/>
                <w:szCs w:val="22"/>
              </w:rPr>
              <w:t>6</w:t>
            </w:r>
          </w:p>
        </w:tc>
        <w:tc>
          <w:tcPr>
            <w:tcW w:w="1402" w:type="dxa"/>
            <w:vAlign w:val="center"/>
          </w:tcPr>
          <w:p w14:paraId="10751806" w14:textId="63FCF2AE" w:rsidR="00B00F24" w:rsidRPr="00362072" w:rsidRDefault="00B00F24" w:rsidP="00B00F24">
            <w:pPr>
              <w:tabs>
                <w:tab w:val="left" w:pos="142"/>
              </w:tabs>
              <w:jc w:val="center"/>
              <w:rPr>
                <w:rFonts w:eastAsia="SimSun"/>
                <w:sz w:val="22"/>
                <w:szCs w:val="22"/>
                <w:lang w:val="en-US"/>
              </w:rPr>
            </w:pPr>
            <w:r w:rsidRPr="00362072">
              <w:rPr>
                <w:color w:val="000000"/>
                <w:sz w:val="22"/>
                <w:szCs w:val="22"/>
              </w:rPr>
              <w:t>499.78</w:t>
            </w:r>
          </w:p>
        </w:tc>
      </w:tr>
      <w:tr w:rsidR="00B00F24" w:rsidRPr="00362072" w14:paraId="6A535613" w14:textId="77777777" w:rsidTr="00B00F24">
        <w:trPr>
          <w:jc w:val="center"/>
        </w:trPr>
        <w:tc>
          <w:tcPr>
            <w:tcW w:w="1442" w:type="dxa"/>
            <w:vAlign w:val="center"/>
          </w:tcPr>
          <w:p w14:paraId="3D31CC26" w14:textId="77777777" w:rsidR="00B00F24" w:rsidRPr="00362072" w:rsidRDefault="00B00F24" w:rsidP="00B00F24">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503" w:type="dxa"/>
            <w:vAlign w:val="center"/>
          </w:tcPr>
          <w:p w14:paraId="3A719F41" w14:textId="624540ED"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33F74519"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3.56 kbps @ 10 % BLER with repetition = 1 and 1/3 FEC</w:t>
            </w:r>
          </w:p>
        </w:tc>
        <w:tc>
          <w:tcPr>
            <w:tcW w:w="1639" w:type="dxa"/>
            <w:vAlign w:val="center"/>
          </w:tcPr>
          <w:p w14:paraId="3022AAAC" w14:textId="77777777" w:rsidR="00B00F24" w:rsidRPr="00362072" w:rsidRDefault="00B00F24" w:rsidP="00B00F24">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58F5460B" w14:textId="0F207816" w:rsidR="00B00F24" w:rsidRPr="00362072" w:rsidRDefault="00B00F24" w:rsidP="00B00F24">
            <w:pPr>
              <w:tabs>
                <w:tab w:val="left" w:pos="142"/>
              </w:tabs>
              <w:jc w:val="center"/>
              <w:rPr>
                <w:color w:val="000000"/>
                <w:sz w:val="22"/>
                <w:szCs w:val="22"/>
              </w:rPr>
            </w:pPr>
            <w:r w:rsidRPr="00362072">
              <w:rPr>
                <w:color w:val="000000"/>
                <w:sz w:val="22"/>
                <w:szCs w:val="22"/>
              </w:rPr>
              <w:t>0</w:t>
            </w:r>
          </w:p>
        </w:tc>
        <w:tc>
          <w:tcPr>
            <w:tcW w:w="1150" w:type="dxa"/>
            <w:vAlign w:val="center"/>
          </w:tcPr>
          <w:p w14:paraId="3EB12538" w14:textId="6BAB8E1A" w:rsidR="00B00F24" w:rsidRPr="00362072" w:rsidRDefault="00B00F24" w:rsidP="00B00F24">
            <w:pPr>
              <w:tabs>
                <w:tab w:val="left" w:pos="142"/>
              </w:tabs>
              <w:jc w:val="center"/>
              <w:rPr>
                <w:color w:val="000000"/>
                <w:sz w:val="22"/>
                <w:szCs w:val="22"/>
              </w:rPr>
            </w:pPr>
            <w:r w:rsidRPr="00362072">
              <w:rPr>
                <w:color w:val="000000"/>
                <w:sz w:val="22"/>
                <w:szCs w:val="22"/>
              </w:rPr>
              <w:t>-2</w:t>
            </w:r>
          </w:p>
        </w:tc>
        <w:tc>
          <w:tcPr>
            <w:tcW w:w="1402" w:type="dxa"/>
            <w:vAlign w:val="center"/>
          </w:tcPr>
          <w:p w14:paraId="3CFA531D" w14:textId="7BE29669" w:rsidR="00B00F24" w:rsidRPr="00362072" w:rsidRDefault="00B00F24" w:rsidP="00B00F24">
            <w:pPr>
              <w:tabs>
                <w:tab w:val="left" w:pos="142"/>
              </w:tabs>
              <w:jc w:val="center"/>
              <w:rPr>
                <w:rFonts w:eastAsia="SimSun"/>
                <w:sz w:val="22"/>
                <w:szCs w:val="22"/>
                <w:lang w:val="en-US"/>
              </w:rPr>
            </w:pPr>
            <w:r w:rsidRPr="00362072">
              <w:rPr>
                <w:color w:val="000000"/>
                <w:sz w:val="22"/>
                <w:szCs w:val="22"/>
              </w:rPr>
              <w:t>1304.50</w:t>
            </w:r>
          </w:p>
        </w:tc>
      </w:tr>
      <w:tr w:rsidR="00B60B75" w:rsidRPr="00362072" w14:paraId="0DE3BBD4" w14:textId="77777777" w:rsidTr="00B00F24">
        <w:trPr>
          <w:jc w:val="center"/>
        </w:trPr>
        <w:tc>
          <w:tcPr>
            <w:tcW w:w="1442" w:type="dxa"/>
            <w:vAlign w:val="center"/>
          </w:tcPr>
          <w:p w14:paraId="1A1A0F3D"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503" w:type="dxa"/>
            <w:vAlign w:val="center"/>
          </w:tcPr>
          <w:p w14:paraId="74C7660F" w14:textId="0EBBADFA"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20A3318E"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3.56 kbps @ 1 % BLER with repetition = 1 and 1/3 FEC</w:t>
            </w:r>
          </w:p>
        </w:tc>
        <w:tc>
          <w:tcPr>
            <w:tcW w:w="1639" w:type="dxa"/>
            <w:vAlign w:val="center"/>
          </w:tcPr>
          <w:p w14:paraId="2FB0E1D7" w14:textId="3EF8B1C0"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20-2</w:t>
            </w:r>
          </w:p>
        </w:tc>
        <w:tc>
          <w:tcPr>
            <w:tcW w:w="966" w:type="dxa"/>
            <w:vAlign w:val="center"/>
          </w:tcPr>
          <w:p w14:paraId="1FFB6F9F" w14:textId="6CFD5969" w:rsidR="00B60B75" w:rsidRPr="00362072" w:rsidRDefault="00B60B75" w:rsidP="00B60B75">
            <w:pPr>
              <w:tabs>
                <w:tab w:val="left" w:pos="142"/>
              </w:tabs>
              <w:jc w:val="center"/>
              <w:rPr>
                <w:color w:val="000000"/>
                <w:sz w:val="22"/>
                <w:szCs w:val="22"/>
              </w:rPr>
            </w:pPr>
            <w:r w:rsidRPr="00362072">
              <w:rPr>
                <w:color w:val="000000"/>
                <w:sz w:val="22"/>
                <w:szCs w:val="22"/>
              </w:rPr>
              <w:t>5</w:t>
            </w:r>
          </w:p>
        </w:tc>
        <w:tc>
          <w:tcPr>
            <w:tcW w:w="1150" w:type="dxa"/>
            <w:vAlign w:val="center"/>
          </w:tcPr>
          <w:p w14:paraId="233DD282" w14:textId="4E5BFA45" w:rsidR="00B60B75" w:rsidRPr="00362072" w:rsidRDefault="00B60B75" w:rsidP="00B60B75">
            <w:pPr>
              <w:tabs>
                <w:tab w:val="left" w:pos="142"/>
              </w:tabs>
              <w:jc w:val="center"/>
              <w:rPr>
                <w:color w:val="000000"/>
                <w:sz w:val="22"/>
                <w:szCs w:val="22"/>
              </w:rPr>
            </w:pPr>
            <w:r w:rsidRPr="00362072">
              <w:rPr>
                <w:color w:val="000000"/>
                <w:sz w:val="22"/>
                <w:szCs w:val="22"/>
              </w:rPr>
              <w:t>1</w:t>
            </w:r>
          </w:p>
        </w:tc>
        <w:tc>
          <w:tcPr>
            <w:tcW w:w="1402" w:type="dxa"/>
            <w:vAlign w:val="center"/>
          </w:tcPr>
          <w:p w14:paraId="2FD4B2FF" w14:textId="14C9F80D" w:rsidR="00B60B75" w:rsidRPr="00362072" w:rsidRDefault="00B60B75" w:rsidP="00B60B75">
            <w:pPr>
              <w:tabs>
                <w:tab w:val="left" w:pos="142"/>
              </w:tabs>
              <w:jc w:val="center"/>
              <w:rPr>
                <w:rFonts w:eastAsia="SimSun"/>
                <w:sz w:val="22"/>
                <w:szCs w:val="22"/>
                <w:lang w:val="en-US"/>
              </w:rPr>
            </w:pPr>
            <w:r w:rsidRPr="00362072">
              <w:rPr>
                <w:color w:val="000000"/>
                <w:sz w:val="22"/>
                <w:szCs w:val="22"/>
              </w:rPr>
              <w:t>888.75</w:t>
            </w:r>
          </w:p>
        </w:tc>
      </w:tr>
      <w:tr w:rsidR="00B60B75" w:rsidRPr="00362072" w14:paraId="52B73124" w14:textId="77777777" w:rsidTr="00B00F24">
        <w:trPr>
          <w:jc w:val="center"/>
        </w:trPr>
        <w:tc>
          <w:tcPr>
            <w:tcW w:w="1442" w:type="dxa"/>
            <w:vAlign w:val="center"/>
          </w:tcPr>
          <w:p w14:paraId="74A969A9"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503" w:type="dxa"/>
            <w:vAlign w:val="center"/>
          </w:tcPr>
          <w:p w14:paraId="22477AB2" w14:textId="0E4F08CB"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2B3AD3B6"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1.2 kbps @ 10 % BLER with repetition = 2 and 1/3 FEC</w:t>
            </w:r>
          </w:p>
        </w:tc>
        <w:tc>
          <w:tcPr>
            <w:tcW w:w="1639" w:type="dxa"/>
            <w:vAlign w:val="center"/>
          </w:tcPr>
          <w:p w14:paraId="0AD8A6D1"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3309C333" w14:textId="399CFCE9" w:rsidR="00B60B75" w:rsidRPr="00362072" w:rsidRDefault="00B60B75" w:rsidP="00B60B75">
            <w:pPr>
              <w:tabs>
                <w:tab w:val="left" w:pos="142"/>
              </w:tabs>
              <w:jc w:val="center"/>
              <w:rPr>
                <w:color w:val="000000"/>
                <w:sz w:val="22"/>
                <w:szCs w:val="22"/>
              </w:rPr>
            </w:pPr>
            <w:r w:rsidRPr="00362072">
              <w:rPr>
                <w:color w:val="000000"/>
                <w:sz w:val="22"/>
                <w:szCs w:val="22"/>
              </w:rPr>
              <w:t>-2</w:t>
            </w:r>
          </w:p>
        </w:tc>
        <w:tc>
          <w:tcPr>
            <w:tcW w:w="1150" w:type="dxa"/>
            <w:vAlign w:val="center"/>
          </w:tcPr>
          <w:p w14:paraId="69671855" w14:textId="569F5A4C" w:rsidR="00B60B75" w:rsidRPr="00362072" w:rsidRDefault="00B60B75" w:rsidP="00B60B75">
            <w:pPr>
              <w:tabs>
                <w:tab w:val="left" w:pos="142"/>
              </w:tabs>
              <w:jc w:val="center"/>
              <w:rPr>
                <w:color w:val="000000"/>
                <w:sz w:val="22"/>
                <w:szCs w:val="22"/>
              </w:rPr>
            </w:pPr>
            <w:r w:rsidRPr="00362072">
              <w:rPr>
                <w:color w:val="000000"/>
                <w:sz w:val="22"/>
                <w:szCs w:val="22"/>
              </w:rPr>
              <w:t>-4</w:t>
            </w:r>
          </w:p>
        </w:tc>
        <w:tc>
          <w:tcPr>
            <w:tcW w:w="1402" w:type="dxa"/>
            <w:vAlign w:val="center"/>
          </w:tcPr>
          <w:p w14:paraId="34844E28" w14:textId="68CBB18B" w:rsidR="00B60B75" w:rsidRPr="00362072" w:rsidRDefault="00B60B75" w:rsidP="00B60B75">
            <w:pPr>
              <w:tabs>
                <w:tab w:val="left" w:pos="142"/>
              </w:tabs>
              <w:jc w:val="center"/>
              <w:rPr>
                <w:rFonts w:eastAsia="SimSun"/>
                <w:sz w:val="22"/>
                <w:szCs w:val="22"/>
              </w:rPr>
            </w:pPr>
            <w:r w:rsidRPr="00362072">
              <w:rPr>
                <w:color w:val="000000"/>
                <w:sz w:val="22"/>
                <w:szCs w:val="22"/>
              </w:rPr>
              <w:t>1520.94</w:t>
            </w:r>
          </w:p>
        </w:tc>
      </w:tr>
      <w:tr w:rsidR="00B60B75" w:rsidRPr="00362072" w14:paraId="2ABE853D" w14:textId="77777777" w:rsidTr="00B00F24">
        <w:trPr>
          <w:jc w:val="center"/>
        </w:trPr>
        <w:tc>
          <w:tcPr>
            <w:tcW w:w="1442" w:type="dxa"/>
            <w:vAlign w:val="center"/>
          </w:tcPr>
          <w:p w14:paraId="58E51F66"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UMa NLOS</w:t>
            </w:r>
          </w:p>
        </w:tc>
        <w:tc>
          <w:tcPr>
            <w:tcW w:w="1503" w:type="dxa"/>
            <w:vAlign w:val="center"/>
          </w:tcPr>
          <w:p w14:paraId="68F2666B" w14:textId="1C778EC3"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364FF2F5"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1.2 kbps @ 1 % BLER with repetition = 2 and 1/3 FEC</w:t>
            </w:r>
          </w:p>
        </w:tc>
        <w:tc>
          <w:tcPr>
            <w:tcW w:w="1639" w:type="dxa"/>
            <w:vAlign w:val="center"/>
          </w:tcPr>
          <w:p w14:paraId="342883E9"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4D5CD592" w14:textId="3A5805C7" w:rsidR="00B60B75" w:rsidRPr="00362072" w:rsidRDefault="00B60B75" w:rsidP="00B60B75">
            <w:pPr>
              <w:tabs>
                <w:tab w:val="left" w:pos="142"/>
              </w:tabs>
              <w:jc w:val="center"/>
              <w:rPr>
                <w:color w:val="000000"/>
                <w:sz w:val="22"/>
                <w:szCs w:val="22"/>
              </w:rPr>
            </w:pPr>
            <w:r w:rsidRPr="00362072">
              <w:rPr>
                <w:color w:val="000000"/>
                <w:sz w:val="22"/>
                <w:szCs w:val="22"/>
              </w:rPr>
              <w:t>3</w:t>
            </w:r>
          </w:p>
        </w:tc>
        <w:tc>
          <w:tcPr>
            <w:tcW w:w="1150" w:type="dxa"/>
            <w:vAlign w:val="center"/>
          </w:tcPr>
          <w:p w14:paraId="476CADB6" w14:textId="5DE279E9" w:rsidR="00B60B75" w:rsidRPr="00362072" w:rsidRDefault="00B60B75" w:rsidP="00B60B75">
            <w:pPr>
              <w:tabs>
                <w:tab w:val="left" w:pos="142"/>
              </w:tabs>
              <w:jc w:val="center"/>
              <w:rPr>
                <w:color w:val="000000"/>
                <w:sz w:val="22"/>
                <w:szCs w:val="22"/>
              </w:rPr>
            </w:pPr>
            <w:r w:rsidRPr="00362072">
              <w:rPr>
                <w:color w:val="000000"/>
                <w:sz w:val="22"/>
                <w:szCs w:val="22"/>
              </w:rPr>
              <w:t>-1</w:t>
            </w:r>
          </w:p>
        </w:tc>
        <w:tc>
          <w:tcPr>
            <w:tcW w:w="1402" w:type="dxa"/>
            <w:vAlign w:val="center"/>
          </w:tcPr>
          <w:p w14:paraId="1159527F" w14:textId="05CA92C1" w:rsidR="00B60B75" w:rsidRPr="00362072" w:rsidRDefault="00B60B75" w:rsidP="00B60B75">
            <w:pPr>
              <w:tabs>
                <w:tab w:val="left" w:pos="142"/>
              </w:tabs>
              <w:jc w:val="center"/>
              <w:rPr>
                <w:rFonts w:eastAsia="SimSun"/>
                <w:sz w:val="22"/>
                <w:szCs w:val="22"/>
                <w:lang w:val="en-US"/>
              </w:rPr>
            </w:pPr>
            <w:r w:rsidRPr="00362072">
              <w:rPr>
                <w:color w:val="000000"/>
                <w:sz w:val="22"/>
                <w:szCs w:val="22"/>
              </w:rPr>
              <w:t>1036.20</w:t>
            </w:r>
          </w:p>
        </w:tc>
      </w:tr>
      <w:tr w:rsidR="00B60B75" w:rsidRPr="00362072" w14:paraId="442CA38C" w14:textId="77777777" w:rsidTr="00B00F24">
        <w:trPr>
          <w:jc w:val="center"/>
        </w:trPr>
        <w:tc>
          <w:tcPr>
            <w:tcW w:w="1442" w:type="dxa"/>
            <w:vAlign w:val="center"/>
          </w:tcPr>
          <w:p w14:paraId="6A0A4A5A"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503" w:type="dxa"/>
            <w:vAlign w:val="center"/>
          </w:tcPr>
          <w:p w14:paraId="27D34CB1" w14:textId="09C575F2"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7031EEA6"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3.56 kbps @ 10% BLER with repetition = 2 and no FEC</w:t>
            </w:r>
          </w:p>
        </w:tc>
        <w:tc>
          <w:tcPr>
            <w:tcW w:w="1639" w:type="dxa"/>
            <w:vAlign w:val="center"/>
          </w:tcPr>
          <w:p w14:paraId="469D5A07"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198A4586" w14:textId="546BB895" w:rsidR="00B60B75" w:rsidRPr="00362072" w:rsidRDefault="00B60B75" w:rsidP="00B60B75">
            <w:pPr>
              <w:tabs>
                <w:tab w:val="left" w:pos="142"/>
              </w:tabs>
              <w:jc w:val="center"/>
              <w:rPr>
                <w:color w:val="000000"/>
                <w:sz w:val="22"/>
                <w:szCs w:val="22"/>
              </w:rPr>
            </w:pPr>
            <w:r w:rsidRPr="00362072">
              <w:rPr>
                <w:color w:val="000000"/>
                <w:sz w:val="22"/>
                <w:szCs w:val="22"/>
              </w:rPr>
              <w:t>6</w:t>
            </w:r>
          </w:p>
        </w:tc>
        <w:tc>
          <w:tcPr>
            <w:tcW w:w="1150" w:type="dxa"/>
            <w:vAlign w:val="center"/>
          </w:tcPr>
          <w:p w14:paraId="3B34C945" w14:textId="43951D45" w:rsidR="00B60B75" w:rsidRPr="00362072" w:rsidRDefault="00B60B75" w:rsidP="00B60B75">
            <w:pPr>
              <w:tabs>
                <w:tab w:val="left" w:pos="142"/>
              </w:tabs>
              <w:jc w:val="center"/>
              <w:rPr>
                <w:color w:val="000000"/>
                <w:sz w:val="22"/>
                <w:szCs w:val="22"/>
              </w:rPr>
            </w:pPr>
            <w:r w:rsidRPr="00362072">
              <w:rPr>
                <w:color w:val="000000"/>
                <w:sz w:val="22"/>
                <w:szCs w:val="22"/>
              </w:rPr>
              <w:t>3</w:t>
            </w:r>
          </w:p>
        </w:tc>
        <w:tc>
          <w:tcPr>
            <w:tcW w:w="1402" w:type="dxa"/>
            <w:vAlign w:val="center"/>
          </w:tcPr>
          <w:p w14:paraId="1D93A4F9" w14:textId="30A4BEB4" w:rsidR="00B60B75" w:rsidRPr="00362072" w:rsidRDefault="00B60B75" w:rsidP="00B60B75">
            <w:pPr>
              <w:tabs>
                <w:tab w:val="left" w:pos="142"/>
              </w:tabs>
              <w:jc w:val="center"/>
              <w:rPr>
                <w:rFonts w:eastAsia="SimSun"/>
                <w:sz w:val="22"/>
                <w:szCs w:val="22"/>
              </w:rPr>
            </w:pPr>
            <w:r w:rsidRPr="00362072">
              <w:rPr>
                <w:color w:val="000000"/>
                <w:sz w:val="22"/>
                <w:szCs w:val="22"/>
              </w:rPr>
              <w:t>477.64</w:t>
            </w:r>
          </w:p>
        </w:tc>
      </w:tr>
      <w:tr w:rsidR="00B60B75" w:rsidRPr="00362072" w14:paraId="78612644" w14:textId="77777777" w:rsidTr="00B00F24">
        <w:trPr>
          <w:jc w:val="center"/>
        </w:trPr>
        <w:tc>
          <w:tcPr>
            <w:tcW w:w="1442" w:type="dxa"/>
            <w:vAlign w:val="center"/>
          </w:tcPr>
          <w:p w14:paraId="7F8B0972"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503" w:type="dxa"/>
            <w:vAlign w:val="center"/>
          </w:tcPr>
          <w:p w14:paraId="13F66795" w14:textId="2369BEC3"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6EF07AB2"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3.56 kbps @ 1% BLER with repetition = 2 and no FEC</w:t>
            </w:r>
          </w:p>
        </w:tc>
        <w:tc>
          <w:tcPr>
            <w:tcW w:w="1639" w:type="dxa"/>
            <w:vAlign w:val="center"/>
          </w:tcPr>
          <w:p w14:paraId="1A9FE804"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6ECDB974" w14:textId="4A90C48C" w:rsidR="00B60B75" w:rsidRPr="00362072" w:rsidRDefault="00B60B75" w:rsidP="00B60B75">
            <w:pPr>
              <w:tabs>
                <w:tab w:val="left" w:pos="142"/>
              </w:tabs>
              <w:jc w:val="center"/>
              <w:rPr>
                <w:color w:val="000000"/>
                <w:sz w:val="22"/>
                <w:szCs w:val="22"/>
              </w:rPr>
            </w:pPr>
            <w:r w:rsidRPr="00362072">
              <w:rPr>
                <w:color w:val="000000"/>
                <w:sz w:val="22"/>
                <w:szCs w:val="22"/>
              </w:rPr>
              <w:t>12.5</w:t>
            </w:r>
          </w:p>
        </w:tc>
        <w:tc>
          <w:tcPr>
            <w:tcW w:w="1150" w:type="dxa"/>
            <w:vAlign w:val="center"/>
          </w:tcPr>
          <w:p w14:paraId="02ED3346" w14:textId="2ED0F897" w:rsidR="00B60B75" w:rsidRPr="00362072" w:rsidRDefault="00B60B75" w:rsidP="00B60B75">
            <w:pPr>
              <w:tabs>
                <w:tab w:val="left" w:pos="142"/>
              </w:tabs>
              <w:jc w:val="center"/>
              <w:rPr>
                <w:color w:val="000000"/>
                <w:sz w:val="22"/>
                <w:szCs w:val="22"/>
              </w:rPr>
            </w:pPr>
            <w:r w:rsidRPr="00362072">
              <w:rPr>
                <w:color w:val="000000"/>
                <w:sz w:val="22"/>
                <w:szCs w:val="22"/>
              </w:rPr>
              <w:t>6</w:t>
            </w:r>
          </w:p>
        </w:tc>
        <w:tc>
          <w:tcPr>
            <w:tcW w:w="1402" w:type="dxa"/>
            <w:vAlign w:val="center"/>
          </w:tcPr>
          <w:p w14:paraId="0394A3EB" w14:textId="590DD690" w:rsidR="00B60B75" w:rsidRPr="00362072" w:rsidRDefault="00B60B75" w:rsidP="00B60B75">
            <w:pPr>
              <w:tabs>
                <w:tab w:val="left" w:pos="142"/>
              </w:tabs>
              <w:jc w:val="center"/>
              <w:rPr>
                <w:rFonts w:eastAsia="SimSun"/>
                <w:sz w:val="22"/>
                <w:szCs w:val="22"/>
              </w:rPr>
            </w:pPr>
            <w:r w:rsidRPr="00362072">
              <w:rPr>
                <w:color w:val="000000"/>
                <w:sz w:val="22"/>
                <w:szCs w:val="22"/>
              </w:rPr>
              <w:t>298.77</w:t>
            </w:r>
          </w:p>
        </w:tc>
      </w:tr>
      <w:tr w:rsidR="00B60B75" w:rsidRPr="00362072" w14:paraId="3EF5C712" w14:textId="77777777" w:rsidTr="00B00F24">
        <w:trPr>
          <w:jc w:val="center"/>
        </w:trPr>
        <w:tc>
          <w:tcPr>
            <w:tcW w:w="1442" w:type="dxa"/>
            <w:vAlign w:val="center"/>
          </w:tcPr>
          <w:p w14:paraId="4205EBE0"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lastRenderedPageBreak/>
              <w:t>RMa NLOS</w:t>
            </w:r>
          </w:p>
        </w:tc>
        <w:tc>
          <w:tcPr>
            <w:tcW w:w="1503" w:type="dxa"/>
            <w:vAlign w:val="center"/>
          </w:tcPr>
          <w:p w14:paraId="7836BCE0" w14:textId="1D4D5CA2"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66F8C8AC"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3.56 kbps @ 10 % BLER with repetition = 1 and 1/3 FEC</w:t>
            </w:r>
          </w:p>
        </w:tc>
        <w:tc>
          <w:tcPr>
            <w:tcW w:w="1639" w:type="dxa"/>
            <w:vAlign w:val="center"/>
          </w:tcPr>
          <w:p w14:paraId="71374C84"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6B332D0E" w14:textId="21DD8882" w:rsidR="00B60B75" w:rsidRPr="00362072" w:rsidRDefault="00B60B75" w:rsidP="00B60B75">
            <w:pPr>
              <w:tabs>
                <w:tab w:val="left" w:pos="142"/>
              </w:tabs>
              <w:jc w:val="center"/>
              <w:rPr>
                <w:color w:val="000000"/>
                <w:sz w:val="22"/>
                <w:szCs w:val="22"/>
              </w:rPr>
            </w:pPr>
            <w:r w:rsidRPr="00362072">
              <w:rPr>
                <w:color w:val="000000"/>
                <w:sz w:val="22"/>
                <w:szCs w:val="22"/>
              </w:rPr>
              <w:t>0</w:t>
            </w:r>
          </w:p>
        </w:tc>
        <w:tc>
          <w:tcPr>
            <w:tcW w:w="1150" w:type="dxa"/>
            <w:vAlign w:val="center"/>
          </w:tcPr>
          <w:p w14:paraId="2A3B6FE4" w14:textId="4ACA99ED" w:rsidR="00B60B75" w:rsidRPr="00362072" w:rsidRDefault="00B60B75" w:rsidP="00B60B75">
            <w:pPr>
              <w:tabs>
                <w:tab w:val="left" w:pos="142"/>
              </w:tabs>
              <w:jc w:val="center"/>
              <w:rPr>
                <w:color w:val="000000"/>
                <w:sz w:val="22"/>
                <w:szCs w:val="22"/>
              </w:rPr>
            </w:pPr>
            <w:r w:rsidRPr="00362072">
              <w:rPr>
                <w:color w:val="000000"/>
                <w:sz w:val="22"/>
                <w:szCs w:val="22"/>
              </w:rPr>
              <w:t>-2</w:t>
            </w:r>
          </w:p>
        </w:tc>
        <w:tc>
          <w:tcPr>
            <w:tcW w:w="1402" w:type="dxa"/>
            <w:vAlign w:val="center"/>
          </w:tcPr>
          <w:p w14:paraId="717F6294" w14:textId="20C46AA1" w:rsidR="00B60B75" w:rsidRPr="00362072" w:rsidRDefault="00B60B75" w:rsidP="00B60B75">
            <w:pPr>
              <w:tabs>
                <w:tab w:val="left" w:pos="142"/>
              </w:tabs>
              <w:jc w:val="center"/>
              <w:rPr>
                <w:rFonts w:eastAsia="SimSun"/>
                <w:sz w:val="22"/>
                <w:szCs w:val="22"/>
              </w:rPr>
            </w:pPr>
            <w:r w:rsidRPr="00362072">
              <w:rPr>
                <w:color w:val="000000"/>
                <w:sz w:val="22"/>
                <w:szCs w:val="22"/>
              </w:rPr>
              <w:t>736.53</w:t>
            </w:r>
          </w:p>
        </w:tc>
      </w:tr>
      <w:tr w:rsidR="00B60B75" w:rsidRPr="00362072" w14:paraId="122AF0ED" w14:textId="77777777" w:rsidTr="00B00F24">
        <w:trPr>
          <w:jc w:val="center"/>
        </w:trPr>
        <w:tc>
          <w:tcPr>
            <w:tcW w:w="1442" w:type="dxa"/>
            <w:vAlign w:val="center"/>
          </w:tcPr>
          <w:p w14:paraId="75E2C864"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503" w:type="dxa"/>
            <w:vAlign w:val="center"/>
          </w:tcPr>
          <w:p w14:paraId="182E8FC7" w14:textId="6CDB918F"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4D4E8B0D"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3.56 kbps @ 1 % BLER with repetition = 1 and 1/3 FEC</w:t>
            </w:r>
          </w:p>
        </w:tc>
        <w:tc>
          <w:tcPr>
            <w:tcW w:w="1639" w:type="dxa"/>
            <w:vAlign w:val="center"/>
          </w:tcPr>
          <w:p w14:paraId="59394FAE"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716F93ED" w14:textId="597FE380" w:rsidR="00B60B75" w:rsidRPr="00362072" w:rsidRDefault="00B60B75" w:rsidP="00B60B75">
            <w:pPr>
              <w:tabs>
                <w:tab w:val="left" w:pos="142"/>
              </w:tabs>
              <w:jc w:val="center"/>
              <w:rPr>
                <w:color w:val="000000"/>
                <w:sz w:val="22"/>
                <w:szCs w:val="22"/>
              </w:rPr>
            </w:pPr>
            <w:r w:rsidRPr="00362072">
              <w:rPr>
                <w:color w:val="000000"/>
                <w:sz w:val="22"/>
                <w:szCs w:val="22"/>
              </w:rPr>
              <w:t>5</w:t>
            </w:r>
          </w:p>
        </w:tc>
        <w:tc>
          <w:tcPr>
            <w:tcW w:w="1150" w:type="dxa"/>
            <w:vAlign w:val="center"/>
          </w:tcPr>
          <w:p w14:paraId="521EF406" w14:textId="1A478D81" w:rsidR="00B60B75" w:rsidRPr="00362072" w:rsidRDefault="00B60B75" w:rsidP="00B60B75">
            <w:pPr>
              <w:tabs>
                <w:tab w:val="left" w:pos="142"/>
              </w:tabs>
              <w:jc w:val="center"/>
              <w:rPr>
                <w:color w:val="000000"/>
                <w:sz w:val="22"/>
                <w:szCs w:val="22"/>
              </w:rPr>
            </w:pPr>
            <w:r w:rsidRPr="00362072">
              <w:rPr>
                <w:color w:val="000000"/>
                <w:sz w:val="22"/>
                <w:szCs w:val="22"/>
              </w:rPr>
              <w:t>1</w:t>
            </w:r>
          </w:p>
        </w:tc>
        <w:tc>
          <w:tcPr>
            <w:tcW w:w="1402" w:type="dxa"/>
            <w:vAlign w:val="center"/>
          </w:tcPr>
          <w:p w14:paraId="06B2BDE0" w14:textId="68384794" w:rsidR="00B60B75" w:rsidRPr="00362072" w:rsidRDefault="00B60B75" w:rsidP="00B60B75">
            <w:pPr>
              <w:tabs>
                <w:tab w:val="left" w:pos="142"/>
              </w:tabs>
              <w:jc w:val="center"/>
              <w:rPr>
                <w:rFonts w:eastAsia="SimSun"/>
                <w:sz w:val="22"/>
                <w:szCs w:val="22"/>
              </w:rPr>
            </w:pPr>
            <w:r w:rsidRPr="00362072">
              <w:rPr>
                <w:color w:val="000000"/>
                <w:sz w:val="22"/>
                <w:szCs w:val="22"/>
              </w:rPr>
              <w:t>513.39</w:t>
            </w:r>
          </w:p>
        </w:tc>
      </w:tr>
      <w:tr w:rsidR="00B60B75" w:rsidRPr="00362072" w14:paraId="53DA28DE" w14:textId="77777777" w:rsidTr="00B00F24">
        <w:trPr>
          <w:jc w:val="center"/>
        </w:trPr>
        <w:tc>
          <w:tcPr>
            <w:tcW w:w="1442" w:type="dxa"/>
            <w:vAlign w:val="center"/>
          </w:tcPr>
          <w:p w14:paraId="14697091"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503" w:type="dxa"/>
            <w:vAlign w:val="center"/>
          </w:tcPr>
          <w:p w14:paraId="2C10348E" w14:textId="10D9B7FC"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04BD092D"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1.2 kbps @ 10 % BLER with repetition = 2 and 1/3 FEC</w:t>
            </w:r>
          </w:p>
        </w:tc>
        <w:tc>
          <w:tcPr>
            <w:tcW w:w="1639" w:type="dxa"/>
            <w:vAlign w:val="center"/>
          </w:tcPr>
          <w:p w14:paraId="6315B1CD"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6ADDCDED" w14:textId="321333B0" w:rsidR="00B60B75" w:rsidRPr="00362072" w:rsidRDefault="00B60B75" w:rsidP="00B60B75">
            <w:pPr>
              <w:tabs>
                <w:tab w:val="left" w:pos="142"/>
              </w:tabs>
              <w:jc w:val="center"/>
              <w:rPr>
                <w:color w:val="000000"/>
                <w:sz w:val="22"/>
                <w:szCs w:val="22"/>
              </w:rPr>
            </w:pPr>
            <w:r w:rsidRPr="00362072">
              <w:rPr>
                <w:color w:val="000000"/>
                <w:sz w:val="22"/>
                <w:szCs w:val="22"/>
              </w:rPr>
              <w:t>-2</w:t>
            </w:r>
          </w:p>
        </w:tc>
        <w:tc>
          <w:tcPr>
            <w:tcW w:w="1150" w:type="dxa"/>
            <w:vAlign w:val="center"/>
          </w:tcPr>
          <w:p w14:paraId="4751D2D0" w14:textId="25B2B132" w:rsidR="00B60B75" w:rsidRPr="00362072" w:rsidRDefault="00B60B75" w:rsidP="00B60B75">
            <w:pPr>
              <w:tabs>
                <w:tab w:val="left" w:pos="142"/>
              </w:tabs>
              <w:jc w:val="center"/>
              <w:rPr>
                <w:color w:val="000000"/>
                <w:sz w:val="22"/>
                <w:szCs w:val="22"/>
              </w:rPr>
            </w:pPr>
            <w:r w:rsidRPr="00362072">
              <w:rPr>
                <w:color w:val="000000"/>
                <w:sz w:val="22"/>
                <w:szCs w:val="22"/>
              </w:rPr>
              <w:t>-4</w:t>
            </w:r>
          </w:p>
        </w:tc>
        <w:tc>
          <w:tcPr>
            <w:tcW w:w="1402" w:type="dxa"/>
            <w:vAlign w:val="center"/>
          </w:tcPr>
          <w:p w14:paraId="5252F6FD" w14:textId="1E052B10" w:rsidR="00B60B75" w:rsidRPr="00362072" w:rsidRDefault="00B60B75" w:rsidP="00B60B75">
            <w:pPr>
              <w:tabs>
                <w:tab w:val="left" w:pos="142"/>
              </w:tabs>
              <w:jc w:val="center"/>
              <w:rPr>
                <w:rFonts w:eastAsia="SimSun"/>
                <w:sz w:val="22"/>
                <w:szCs w:val="22"/>
              </w:rPr>
            </w:pPr>
            <w:r w:rsidRPr="00362072">
              <w:rPr>
                <w:color w:val="000000"/>
                <w:sz w:val="22"/>
                <w:szCs w:val="22"/>
              </w:rPr>
              <w:t>850.91</w:t>
            </w:r>
          </w:p>
        </w:tc>
      </w:tr>
      <w:tr w:rsidR="00B60B75" w:rsidRPr="00362072" w14:paraId="4D056269" w14:textId="77777777" w:rsidTr="00B00F24">
        <w:trPr>
          <w:jc w:val="center"/>
        </w:trPr>
        <w:tc>
          <w:tcPr>
            <w:tcW w:w="1442" w:type="dxa"/>
            <w:vAlign w:val="center"/>
          </w:tcPr>
          <w:p w14:paraId="735EA822" w14:textId="77777777" w:rsidR="00B60B75" w:rsidRPr="00362072" w:rsidRDefault="00B60B75" w:rsidP="00B60B75">
            <w:pPr>
              <w:tabs>
                <w:tab w:val="left" w:pos="142"/>
              </w:tabs>
              <w:jc w:val="center"/>
              <w:rPr>
                <w:rFonts w:eastAsia="SimSun"/>
                <w:b/>
                <w:bCs/>
                <w:sz w:val="22"/>
                <w:szCs w:val="22"/>
                <w:lang w:val="en-US"/>
              </w:rPr>
            </w:pPr>
            <w:r w:rsidRPr="00362072">
              <w:rPr>
                <w:rFonts w:eastAsia="SimSun"/>
                <w:b/>
                <w:bCs/>
                <w:sz w:val="22"/>
                <w:szCs w:val="22"/>
                <w:lang w:val="en-US"/>
              </w:rPr>
              <w:t>RMa NLOS</w:t>
            </w:r>
          </w:p>
        </w:tc>
        <w:tc>
          <w:tcPr>
            <w:tcW w:w="1503" w:type="dxa"/>
            <w:vAlign w:val="center"/>
          </w:tcPr>
          <w:p w14:paraId="1165183D" w14:textId="3DAB65AD"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-3</w:t>
            </w:r>
          </w:p>
        </w:tc>
        <w:tc>
          <w:tcPr>
            <w:tcW w:w="1526" w:type="dxa"/>
            <w:vAlign w:val="center"/>
          </w:tcPr>
          <w:p w14:paraId="6E5FA79C"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1.2 kbps @ 1 % BLER with repetition = 2 and 1/3 FEC</w:t>
            </w:r>
          </w:p>
        </w:tc>
        <w:tc>
          <w:tcPr>
            <w:tcW w:w="1639" w:type="dxa"/>
            <w:vAlign w:val="center"/>
          </w:tcPr>
          <w:p w14:paraId="66AE0880" w14:textId="77777777" w:rsidR="00B60B75" w:rsidRPr="00362072" w:rsidRDefault="00B60B75" w:rsidP="00B60B75">
            <w:pPr>
              <w:tabs>
                <w:tab w:val="left" w:pos="142"/>
              </w:tabs>
              <w:jc w:val="center"/>
              <w:rPr>
                <w:rFonts w:eastAsia="SimSun"/>
                <w:sz w:val="22"/>
                <w:szCs w:val="22"/>
                <w:lang w:val="en-US"/>
              </w:rPr>
            </w:pPr>
            <w:r w:rsidRPr="00362072">
              <w:rPr>
                <w:rFonts w:eastAsia="SimSun"/>
                <w:sz w:val="22"/>
                <w:szCs w:val="22"/>
                <w:lang w:val="en-US"/>
              </w:rPr>
              <w:t>20</w:t>
            </w:r>
          </w:p>
        </w:tc>
        <w:tc>
          <w:tcPr>
            <w:tcW w:w="966" w:type="dxa"/>
            <w:vAlign w:val="center"/>
          </w:tcPr>
          <w:p w14:paraId="42FF5208" w14:textId="53447EDD" w:rsidR="00B60B75" w:rsidRPr="00362072" w:rsidRDefault="00B60B75" w:rsidP="00B60B75">
            <w:pPr>
              <w:tabs>
                <w:tab w:val="left" w:pos="142"/>
              </w:tabs>
              <w:jc w:val="center"/>
              <w:rPr>
                <w:color w:val="000000"/>
                <w:sz w:val="22"/>
                <w:szCs w:val="22"/>
              </w:rPr>
            </w:pPr>
            <w:r w:rsidRPr="00362072">
              <w:rPr>
                <w:color w:val="000000"/>
                <w:sz w:val="22"/>
                <w:szCs w:val="22"/>
              </w:rPr>
              <w:t>3</w:t>
            </w:r>
          </w:p>
        </w:tc>
        <w:tc>
          <w:tcPr>
            <w:tcW w:w="1150" w:type="dxa"/>
            <w:vAlign w:val="center"/>
          </w:tcPr>
          <w:p w14:paraId="03DB59BE" w14:textId="05C3CADE" w:rsidR="00B60B75" w:rsidRPr="00362072" w:rsidRDefault="00B60B75" w:rsidP="00B60B75">
            <w:pPr>
              <w:tabs>
                <w:tab w:val="left" w:pos="142"/>
              </w:tabs>
              <w:jc w:val="center"/>
              <w:rPr>
                <w:color w:val="000000"/>
                <w:sz w:val="22"/>
                <w:szCs w:val="22"/>
              </w:rPr>
            </w:pPr>
            <w:r w:rsidRPr="00362072">
              <w:rPr>
                <w:color w:val="000000"/>
                <w:sz w:val="22"/>
                <w:szCs w:val="22"/>
              </w:rPr>
              <w:t>-1</w:t>
            </w:r>
          </w:p>
        </w:tc>
        <w:tc>
          <w:tcPr>
            <w:tcW w:w="1402" w:type="dxa"/>
            <w:vAlign w:val="center"/>
          </w:tcPr>
          <w:p w14:paraId="3D890804" w14:textId="7F448CD2" w:rsidR="00B60B75" w:rsidRPr="00362072" w:rsidRDefault="00B60B75" w:rsidP="00B60B75">
            <w:pPr>
              <w:tabs>
                <w:tab w:val="left" w:pos="142"/>
              </w:tabs>
              <w:jc w:val="center"/>
              <w:rPr>
                <w:rFonts w:eastAsia="SimSun"/>
                <w:sz w:val="22"/>
                <w:szCs w:val="22"/>
              </w:rPr>
            </w:pPr>
            <w:r w:rsidRPr="00362072">
              <w:rPr>
                <w:color w:val="000000"/>
                <w:sz w:val="22"/>
                <w:szCs w:val="22"/>
              </w:rPr>
              <w:t>593.12</w:t>
            </w:r>
          </w:p>
        </w:tc>
      </w:tr>
    </w:tbl>
    <w:p w14:paraId="50E5CFEB" w14:textId="77777777" w:rsidR="005D34C1" w:rsidRPr="00362072" w:rsidRDefault="005D34C1" w:rsidP="007A23E2">
      <w:pPr>
        <w:rPr>
          <w:rFonts w:eastAsia="SimSun"/>
          <w:b/>
          <w:bCs/>
          <w:sz w:val="22"/>
          <w:szCs w:val="22"/>
          <w:lang w:val="en-US"/>
        </w:rPr>
      </w:pPr>
    </w:p>
    <w:p w14:paraId="48F3D5A7" w14:textId="41CA6887" w:rsidR="003B065E" w:rsidRPr="00362072" w:rsidRDefault="003B065E" w:rsidP="007A23E2">
      <w:pPr>
        <w:rPr>
          <w:rFonts w:eastAsia="SimSun"/>
          <w:b/>
          <w:bCs/>
          <w:sz w:val="22"/>
          <w:szCs w:val="22"/>
          <w:lang w:val="en-US"/>
        </w:rPr>
      </w:pPr>
      <w:r w:rsidRPr="00E40890">
        <w:rPr>
          <w:b/>
          <w:bCs/>
          <w:color w:val="000000"/>
          <w:sz w:val="22"/>
          <w:szCs w:val="22"/>
        </w:rPr>
        <w:t xml:space="preserve">Observations </w:t>
      </w:r>
      <w:proofErr w:type="gramStart"/>
      <w:r w:rsidR="0051618D">
        <w:rPr>
          <w:color w:val="000000"/>
          <w:sz w:val="22"/>
          <w:szCs w:val="22"/>
        </w:rPr>
        <w:t>2 :</w:t>
      </w:r>
      <w:proofErr w:type="gramEnd"/>
      <w:r w:rsidRPr="00362072">
        <w:rPr>
          <w:color w:val="000000"/>
          <w:sz w:val="22"/>
          <w:szCs w:val="22"/>
        </w:rPr>
        <w:t xml:space="preserve"> Coverage Evaluation for Outdoor AIoT (Devices 2b and C)</w:t>
      </w:r>
    </w:p>
    <w:p w14:paraId="353F70E6" w14:textId="1E32211B" w:rsidR="00F83F44" w:rsidRPr="00E40890" w:rsidRDefault="00F83F44" w:rsidP="00F83F44">
      <w:pPr>
        <w:pStyle w:val="NormalWeb"/>
        <w:rPr>
          <w:sz w:val="22"/>
          <w:szCs w:val="22"/>
        </w:rPr>
      </w:pPr>
      <w:r w:rsidRPr="00E40890">
        <w:rPr>
          <w:rStyle w:val="Strong"/>
          <w:rFonts w:eastAsiaTheme="majorEastAsia"/>
          <w:b w:val="0"/>
          <w:bCs w:val="0"/>
          <w:sz w:val="22"/>
          <w:szCs w:val="22"/>
        </w:rPr>
        <w:t>Overall Coverage Performance vs. Requirement:</w:t>
      </w:r>
    </w:p>
    <w:p w14:paraId="5DDAEC56" w14:textId="77777777" w:rsidR="00F83F44" w:rsidRPr="00E40890" w:rsidRDefault="00F83F44" w:rsidP="00F83F44">
      <w:pPr>
        <w:pStyle w:val="NormalWeb"/>
        <w:numPr>
          <w:ilvl w:val="0"/>
          <w:numId w:val="13"/>
        </w:numPr>
        <w:rPr>
          <w:sz w:val="22"/>
          <w:szCs w:val="22"/>
        </w:rPr>
      </w:pPr>
      <w:r w:rsidRPr="00E40890">
        <w:rPr>
          <w:sz w:val="22"/>
          <w:szCs w:val="22"/>
        </w:rPr>
        <w:t>The Rel-20 AIoT coverage requirement for outdoor deployment is</w:t>
      </w:r>
      <w:r w:rsidRPr="00E40890">
        <w:rPr>
          <w:rStyle w:val="apple-converted-space"/>
          <w:rFonts w:eastAsiaTheme="majorEastAsia"/>
          <w:sz w:val="22"/>
          <w:szCs w:val="22"/>
        </w:rPr>
        <w:t> </w:t>
      </w:r>
      <w:r w:rsidRPr="00E40890">
        <w:rPr>
          <w:rStyle w:val="Strong"/>
          <w:rFonts w:eastAsiaTheme="majorEastAsia"/>
          <w:b w:val="0"/>
          <w:bCs w:val="0"/>
          <w:sz w:val="22"/>
          <w:szCs w:val="22"/>
        </w:rPr>
        <w:t>50–500 m</w:t>
      </w:r>
      <w:r w:rsidRPr="00E40890">
        <w:rPr>
          <w:sz w:val="22"/>
          <w:szCs w:val="22"/>
        </w:rPr>
        <w:t>.</w:t>
      </w:r>
    </w:p>
    <w:p w14:paraId="32A995B4" w14:textId="77777777" w:rsidR="00F83F44" w:rsidRPr="00E40890" w:rsidRDefault="00F83F44" w:rsidP="00F83F44">
      <w:pPr>
        <w:pStyle w:val="NormalWeb"/>
        <w:numPr>
          <w:ilvl w:val="0"/>
          <w:numId w:val="13"/>
        </w:numPr>
        <w:rPr>
          <w:sz w:val="22"/>
          <w:szCs w:val="22"/>
        </w:rPr>
      </w:pPr>
      <w:r w:rsidRPr="00E40890">
        <w:rPr>
          <w:sz w:val="22"/>
          <w:szCs w:val="22"/>
        </w:rPr>
        <w:t>Based on the link-level and link-budget analysis, both</w:t>
      </w:r>
      <w:r w:rsidRPr="00E40890">
        <w:rPr>
          <w:rStyle w:val="apple-converted-space"/>
          <w:rFonts w:eastAsiaTheme="majorEastAsia"/>
          <w:sz w:val="22"/>
          <w:szCs w:val="22"/>
        </w:rPr>
        <w:t> </w:t>
      </w:r>
      <w:r w:rsidRPr="00E40890">
        <w:rPr>
          <w:rStyle w:val="Strong"/>
          <w:rFonts w:eastAsiaTheme="majorEastAsia"/>
          <w:b w:val="0"/>
          <w:bCs w:val="0"/>
          <w:sz w:val="22"/>
          <w:szCs w:val="22"/>
        </w:rPr>
        <w:t>Device 2b</w:t>
      </w:r>
      <w:r w:rsidRPr="00E40890">
        <w:rPr>
          <w:rStyle w:val="apple-converted-space"/>
          <w:rFonts w:eastAsiaTheme="majorEastAsia"/>
          <w:sz w:val="22"/>
          <w:szCs w:val="22"/>
        </w:rPr>
        <w:t> </w:t>
      </w:r>
      <w:r w:rsidRPr="00E40890">
        <w:rPr>
          <w:sz w:val="22"/>
          <w:szCs w:val="22"/>
        </w:rPr>
        <w:t>and</w:t>
      </w:r>
      <w:r w:rsidRPr="00E40890">
        <w:rPr>
          <w:rStyle w:val="apple-converted-space"/>
          <w:rFonts w:eastAsiaTheme="majorEastAsia"/>
          <w:sz w:val="22"/>
          <w:szCs w:val="22"/>
        </w:rPr>
        <w:t> </w:t>
      </w:r>
      <w:r w:rsidRPr="00E40890">
        <w:rPr>
          <w:rStyle w:val="Strong"/>
          <w:rFonts w:eastAsiaTheme="majorEastAsia"/>
          <w:b w:val="0"/>
          <w:bCs w:val="0"/>
          <w:sz w:val="22"/>
          <w:szCs w:val="22"/>
        </w:rPr>
        <w:t>Device C</w:t>
      </w:r>
      <w:r w:rsidRPr="00E40890">
        <w:rPr>
          <w:rStyle w:val="apple-converted-space"/>
          <w:rFonts w:eastAsiaTheme="majorEastAsia"/>
          <w:sz w:val="22"/>
          <w:szCs w:val="22"/>
        </w:rPr>
        <w:t> </w:t>
      </w:r>
      <w:r w:rsidRPr="00E40890">
        <w:rPr>
          <w:sz w:val="22"/>
          <w:szCs w:val="22"/>
        </w:rPr>
        <w:t>comfortably meet—and in many cases,</w:t>
      </w:r>
      <w:r w:rsidRPr="00E40890">
        <w:rPr>
          <w:rStyle w:val="apple-converted-space"/>
          <w:rFonts w:eastAsiaTheme="majorEastAsia"/>
          <w:sz w:val="22"/>
          <w:szCs w:val="22"/>
        </w:rPr>
        <w:t> </w:t>
      </w:r>
      <w:r w:rsidRPr="00E40890">
        <w:rPr>
          <w:rStyle w:val="Strong"/>
          <w:rFonts w:eastAsiaTheme="majorEastAsia"/>
          <w:b w:val="0"/>
          <w:bCs w:val="0"/>
          <w:sz w:val="22"/>
          <w:szCs w:val="22"/>
        </w:rPr>
        <w:t>exceed—the upper coverage limit</w:t>
      </w:r>
      <w:r w:rsidRPr="00E40890">
        <w:rPr>
          <w:rStyle w:val="apple-converted-space"/>
          <w:rFonts w:eastAsiaTheme="majorEastAsia"/>
          <w:sz w:val="22"/>
          <w:szCs w:val="22"/>
        </w:rPr>
        <w:t> </w:t>
      </w:r>
      <w:r w:rsidRPr="00E40890">
        <w:rPr>
          <w:sz w:val="22"/>
          <w:szCs w:val="22"/>
        </w:rPr>
        <w:t>under UMi, UMa, and RMa NLOS scenarios.</w:t>
      </w:r>
    </w:p>
    <w:p w14:paraId="2EE0FAE6" w14:textId="77777777" w:rsidR="00F83F44" w:rsidRPr="00E40890" w:rsidRDefault="00F83F44" w:rsidP="00F83F44">
      <w:pPr>
        <w:pStyle w:val="NormalWeb"/>
        <w:numPr>
          <w:ilvl w:val="0"/>
          <w:numId w:val="13"/>
        </w:numPr>
        <w:rPr>
          <w:sz w:val="22"/>
          <w:szCs w:val="22"/>
        </w:rPr>
      </w:pPr>
      <w:r w:rsidRPr="00E40890">
        <w:rPr>
          <w:sz w:val="22"/>
          <w:szCs w:val="22"/>
        </w:rPr>
        <w:t>Maximum achievable ranges extend up to</w:t>
      </w:r>
      <w:r w:rsidRPr="00E40890">
        <w:rPr>
          <w:rStyle w:val="apple-converted-space"/>
          <w:rFonts w:eastAsiaTheme="majorEastAsia"/>
          <w:sz w:val="22"/>
          <w:szCs w:val="22"/>
        </w:rPr>
        <w:t> </w:t>
      </w:r>
      <w:r w:rsidRPr="00E40890">
        <w:rPr>
          <w:rStyle w:val="Strong"/>
          <w:rFonts w:eastAsiaTheme="majorEastAsia"/>
          <w:b w:val="0"/>
          <w:bCs w:val="0"/>
          <w:sz w:val="22"/>
          <w:szCs w:val="22"/>
        </w:rPr>
        <w:t>~900 m for Device 2b</w:t>
      </w:r>
      <w:r w:rsidRPr="00E40890">
        <w:rPr>
          <w:rStyle w:val="apple-converted-space"/>
          <w:rFonts w:eastAsiaTheme="majorEastAsia"/>
          <w:sz w:val="22"/>
          <w:szCs w:val="22"/>
        </w:rPr>
        <w:t> </w:t>
      </w:r>
      <w:r w:rsidRPr="00E40890">
        <w:rPr>
          <w:sz w:val="22"/>
          <w:szCs w:val="22"/>
        </w:rPr>
        <w:t>and</w:t>
      </w:r>
      <w:r w:rsidRPr="00E40890">
        <w:rPr>
          <w:rStyle w:val="apple-converted-space"/>
          <w:rFonts w:eastAsiaTheme="majorEastAsia"/>
          <w:sz w:val="22"/>
          <w:szCs w:val="22"/>
        </w:rPr>
        <w:t> </w:t>
      </w:r>
      <w:r w:rsidRPr="00E40890">
        <w:rPr>
          <w:rStyle w:val="Strong"/>
          <w:rFonts w:eastAsiaTheme="majorEastAsia"/>
          <w:b w:val="0"/>
          <w:bCs w:val="0"/>
          <w:sz w:val="22"/>
          <w:szCs w:val="22"/>
        </w:rPr>
        <w:t>~1.5 km for Device C</w:t>
      </w:r>
      <w:r w:rsidRPr="00E40890">
        <w:rPr>
          <w:sz w:val="22"/>
          <w:szCs w:val="22"/>
        </w:rPr>
        <w:t>, depending on the configuration, indicating that the proposed PHY and waveform design can</w:t>
      </w:r>
      <w:r w:rsidRPr="00E40890">
        <w:rPr>
          <w:rStyle w:val="apple-converted-space"/>
          <w:rFonts w:eastAsiaTheme="majorEastAsia"/>
          <w:sz w:val="22"/>
          <w:szCs w:val="22"/>
        </w:rPr>
        <w:t> </w:t>
      </w:r>
      <w:r w:rsidRPr="00E40890">
        <w:rPr>
          <w:rStyle w:val="Strong"/>
          <w:rFonts w:eastAsiaTheme="majorEastAsia"/>
          <w:b w:val="0"/>
          <w:bCs w:val="0"/>
          <w:sz w:val="22"/>
          <w:szCs w:val="22"/>
        </w:rPr>
        <w:t>support extended-range ambient IoT connectivity</w:t>
      </w:r>
      <w:r w:rsidRPr="00E40890">
        <w:rPr>
          <w:sz w:val="22"/>
          <w:szCs w:val="22"/>
        </w:rPr>
        <w:t>.</w:t>
      </w:r>
    </w:p>
    <w:p w14:paraId="08062199" w14:textId="6D8FAA0E" w:rsidR="00F83F44" w:rsidRPr="00E40890" w:rsidRDefault="00F83F44" w:rsidP="00F83F44">
      <w:pPr>
        <w:pStyle w:val="NormalWeb"/>
        <w:rPr>
          <w:sz w:val="22"/>
          <w:szCs w:val="22"/>
        </w:rPr>
      </w:pPr>
      <w:r w:rsidRPr="00E40890">
        <w:rPr>
          <w:rStyle w:val="Strong"/>
          <w:rFonts w:eastAsiaTheme="majorEastAsia"/>
          <w:b w:val="0"/>
          <w:bCs w:val="0"/>
          <w:sz w:val="22"/>
          <w:szCs w:val="22"/>
        </w:rPr>
        <w:t>Effect of FEC and Repetition:</w:t>
      </w:r>
    </w:p>
    <w:p w14:paraId="6E43AE77" w14:textId="77777777" w:rsidR="00F83F44" w:rsidRPr="00E40890" w:rsidRDefault="00F83F44" w:rsidP="00F83F44">
      <w:pPr>
        <w:pStyle w:val="NormalWeb"/>
        <w:numPr>
          <w:ilvl w:val="0"/>
          <w:numId w:val="14"/>
        </w:numPr>
        <w:rPr>
          <w:sz w:val="22"/>
          <w:szCs w:val="22"/>
        </w:rPr>
      </w:pPr>
      <w:r w:rsidRPr="00E40890">
        <w:rPr>
          <w:sz w:val="22"/>
          <w:szCs w:val="22"/>
        </w:rPr>
        <w:t>Use of</w:t>
      </w:r>
      <w:r w:rsidRPr="00E40890">
        <w:rPr>
          <w:rStyle w:val="apple-converted-space"/>
          <w:rFonts w:eastAsiaTheme="majorEastAsia"/>
          <w:sz w:val="22"/>
          <w:szCs w:val="22"/>
        </w:rPr>
        <w:t> </w:t>
      </w:r>
      <w:r w:rsidRPr="00E40890">
        <w:rPr>
          <w:rStyle w:val="Strong"/>
          <w:rFonts w:eastAsiaTheme="majorEastAsia"/>
          <w:b w:val="0"/>
          <w:bCs w:val="0"/>
          <w:sz w:val="22"/>
          <w:szCs w:val="22"/>
        </w:rPr>
        <w:t>1/3 convolutional coding (CC)</w:t>
      </w:r>
      <w:r w:rsidRPr="00E40890">
        <w:rPr>
          <w:rStyle w:val="apple-converted-space"/>
          <w:rFonts w:eastAsiaTheme="majorEastAsia"/>
          <w:sz w:val="22"/>
          <w:szCs w:val="22"/>
        </w:rPr>
        <w:t> </w:t>
      </w:r>
      <w:r w:rsidRPr="00E40890">
        <w:rPr>
          <w:sz w:val="22"/>
          <w:szCs w:val="22"/>
        </w:rPr>
        <w:t>combined with</w:t>
      </w:r>
      <w:r w:rsidRPr="00E40890">
        <w:rPr>
          <w:rStyle w:val="apple-converted-space"/>
          <w:rFonts w:eastAsiaTheme="majorEastAsia"/>
          <w:sz w:val="22"/>
          <w:szCs w:val="22"/>
        </w:rPr>
        <w:t> </w:t>
      </w:r>
      <w:r w:rsidRPr="00E40890">
        <w:rPr>
          <w:rStyle w:val="Strong"/>
          <w:rFonts w:eastAsiaTheme="majorEastAsia"/>
          <w:b w:val="0"/>
          <w:bCs w:val="0"/>
          <w:sz w:val="22"/>
          <w:szCs w:val="22"/>
        </w:rPr>
        <w:t>repetition = 2</w:t>
      </w:r>
      <w:r w:rsidRPr="00E40890">
        <w:rPr>
          <w:rStyle w:val="apple-converted-space"/>
          <w:rFonts w:eastAsiaTheme="majorEastAsia"/>
          <w:sz w:val="22"/>
          <w:szCs w:val="22"/>
        </w:rPr>
        <w:t> </w:t>
      </w:r>
      <w:r w:rsidRPr="00E40890">
        <w:rPr>
          <w:sz w:val="22"/>
          <w:szCs w:val="22"/>
        </w:rPr>
        <w:t>yields the</w:t>
      </w:r>
      <w:r w:rsidRPr="00E40890">
        <w:rPr>
          <w:rStyle w:val="apple-converted-space"/>
          <w:rFonts w:eastAsiaTheme="majorEastAsia"/>
          <w:sz w:val="22"/>
          <w:szCs w:val="22"/>
        </w:rPr>
        <w:t> </w:t>
      </w:r>
      <w:r w:rsidRPr="00E40890">
        <w:rPr>
          <w:rStyle w:val="Strong"/>
          <w:rFonts w:eastAsiaTheme="majorEastAsia"/>
          <w:b w:val="0"/>
          <w:bCs w:val="0"/>
          <w:sz w:val="22"/>
          <w:szCs w:val="22"/>
        </w:rPr>
        <w:t>best coverage performance</w:t>
      </w:r>
      <w:r w:rsidRPr="00E40890">
        <w:rPr>
          <w:sz w:val="22"/>
          <w:szCs w:val="22"/>
        </w:rPr>
        <w:t>, particularly for low data rates (1.2 kbps).</w:t>
      </w:r>
    </w:p>
    <w:p w14:paraId="3588FACD" w14:textId="77777777" w:rsidR="00F83F44" w:rsidRPr="00E40890" w:rsidRDefault="00F83F44" w:rsidP="00F83F44">
      <w:pPr>
        <w:pStyle w:val="NormalWeb"/>
        <w:numPr>
          <w:ilvl w:val="0"/>
          <w:numId w:val="14"/>
        </w:numPr>
        <w:rPr>
          <w:sz w:val="22"/>
          <w:szCs w:val="22"/>
        </w:rPr>
      </w:pPr>
      <w:r w:rsidRPr="00E40890">
        <w:rPr>
          <w:sz w:val="22"/>
          <w:szCs w:val="22"/>
        </w:rPr>
        <w:t>For example, under UMa NLOS with 1.2 kbps and 1/3 FEC, Device 2b achieves</w:t>
      </w:r>
      <w:r w:rsidRPr="00E40890">
        <w:rPr>
          <w:rStyle w:val="apple-converted-space"/>
          <w:rFonts w:eastAsiaTheme="majorEastAsia"/>
          <w:sz w:val="22"/>
          <w:szCs w:val="22"/>
        </w:rPr>
        <w:t> </w:t>
      </w:r>
      <w:r w:rsidRPr="00E40890">
        <w:rPr>
          <w:rStyle w:val="Strong"/>
          <w:rFonts w:eastAsiaTheme="majorEastAsia"/>
          <w:b w:val="0"/>
          <w:bCs w:val="0"/>
          <w:sz w:val="22"/>
          <w:szCs w:val="22"/>
        </w:rPr>
        <w:t>~918 m</w:t>
      </w:r>
      <w:r w:rsidRPr="00E40890">
        <w:rPr>
          <w:rStyle w:val="apple-converted-space"/>
          <w:rFonts w:eastAsiaTheme="majorEastAsia"/>
          <w:sz w:val="22"/>
          <w:szCs w:val="22"/>
        </w:rPr>
        <w:t> </w:t>
      </w:r>
      <w:r w:rsidRPr="00E40890">
        <w:rPr>
          <w:sz w:val="22"/>
          <w:szCs w:val="22"/>
        </w:rPr>
        <w:t>range, while Device C achieves</w:t>
      </w:r>
      <w:r w:rsidRPr="00E40890">
        <w:rPr>
          <w:rStyle w:val="apple-converted-space"/>
          <w:rFonts w:eastAsiaTheme="majorEastAsia"/>
          <w:sz w:val="22"/>
          <w:szCs w:val="22"/>
        </w:rPr>
        <w:t> </w:t>
      </w:r>
      <w:r w:rsidRPr="00E40890">
        <w:rPr>
          <w:rStyle w:val="Strong"/>
          <w:rFonts w:eastAsiaTheme="majorEastAsia"/>
          <w:b w:val="0"/>
          <w:bCs w:val="0"/>
          <w:sz w:val="22"/>
          <w:szCs w:val="22"/>
        </w:rPr>
        <w:t>~1.52 km</w:t>
      </w:r>
      <w:r w:rsidRPr="00E40890">
        <w:rPr>
          <w:sz w:val="22"/>
          <w:szCs w:val="22"/>
        </w:rPr>
        <w:t>, both well beyond the 500 m target.</w:t>
      </w:r>
    </w:p>
    <w:p w14:paraId="630A4FC8" w14:textId="77777777" w:rsidR="00F83F44" w:rsidRPr="00E40890" w:rsidRDefault="00F83F44" w:rsidP="00F83F44">
      <w:pPr>
        <w:pStyle w:val="NormalWeb"/>
        <w:numPr>
          <w:ilvl w:val="0"/>
          <w:numId w:val="14"/>
        </w:numPr>
        <w:rPr>
          <w:sz w:val="22"/>
          <w:szCs w:val="22"/>
        </w:rPr>
      </w:pPr>
      <w:r w:rsidRPr="00E40890">
        <w:rPr>
          <w:sz w:val="22"/>
          <w:szCs w:val="22"/>
        </w:rPr>
        <w:t>In contrast, configurations</w:t>
      </w:r>
      <w:r w:rsidRPr="00E40890">
        <w:rPr>
          <w:rStyle w:val="apple-converted-space"/>
          <w:rFonts w:eastAsiaTheme="majorEastAsia"/>
          <w:sz w:val="22"/>
          <w:szCs w:val="22"/>
        </w:rPr>
        <w:t> </w:t>
      </w:r>
      <w:r w:rsidRPr="00E40890">
        <w:rPr>
          <w:rStyle w:val="Strong"/>
          <w:rFonts w:eastAsiaTheme="majorEastAsia"/>
          <w:b w:val="0"/>
          <w:bCs w:val="0"/>
          <w:sz w:val="22"/>
          <w:szCs w:val="22"/>
        </w:rPr>
        <w:t>without FEC</w:t>
      </w:r>
      <w:r w:rsidRPr="00E40890">
        <w:rPr>
          <w:rStyle w:val="apple-converted-space"/>
          <w:rFonts w:eastAsiaTheme="majorEastAsia"/>
          <w:sz w:val="22"/>
          <w:szCs w:val="22"/>
        </w:rPr>
        <w:t> </w:t>
      </w:r>
      <w:r w:rsidRPr="00E40890">
        <w:rPr>
          <w:sz w:val="22"/>
          <w:szCs w:val="22"/>
        </w:rPr>
        <w:t>require higher SNR (≥ 6 dB) and show significantly reduced coverage (260–530 m).</w:t>
      </w:r>
    </w:p>
    <w:p w14:paraId="1DA3862C" w14:textId="3B7BC483" w:rsidR="00F83F44" w:rsidRPr="00E40890" w:rsidRDefault="00F83F44" w:rsidP="00F83F44">
      <w:pPr>
        <w:pStyle w:val="NormalWeb"/>
        <w:rPr>
          <w:sz w:val="22"/>
          <w:szCs w:val="22"/>
        </w:rPr>
      </w:pPr>
      <w:r w:rsidRPr="00E40890">
        <w:rPr>
          <w:rStyle w:val="Strong"/>
          <w:rFonts w:eastAsiaTheme="majorEastAsia"/>
          <w:b w:val="0"/>
          <w:bCs w:val="0"/>
          <w:sz w:val="22"/>
          <w:szCs w:val="22"/>
        </w:rPr>
        <w:t>Impact of Data Rate:</w:t>
      </w:r>
    </w:p>
    <w:p w14:paraId="255F09A6" w14:textId="77777777" w:rsidR="00F83F44" w:rsidRPr="00E40890" w:rsidRDefault="00F83F44" w:rsidP="00F83F44">
      <w:pPr>
        <w:pStyle w:val="NormalWeb"/>
        <w:numPr>
          <w:ilvl w:val="0"/>
          <w:numId w:val="15"/>
        </w:numPr>
        <w:rPr>
          <w:sz w:val="22"/>
          <w:szCs w:val="22"/>
        </w:rPr>
      </w:pPr>
      <w:r w:rsidRPr="00E40890">
        <w:rPr>
          <w:sz w:val="22"/>
          <w:szCs w:val="22"/>
        </w:rPr>
        <w:t>Reducing the data rate from</w:t>
      </w:r>
      <w:r w:rsidRPr="00E40890">
        <w:rPr>
          <w:rStyle w:val="apple-converted-space"/>
          <w:rFonts w:eastAsiaTheme="majorEastAsia"/>
          <w:sz w:val="22"/>
          <w:szCs w:val="22"/>
        </w:rPr>
        <w:t> </w:t>
      </w:r>
      <w:r w:rsidRPr="00E40890">
        <w:rPr>
          <w:rStyle w:val="Strong"/>
          <w:rFonts w:eastAsiaTheme="majorEastAsia"/>
          <w:b w:val="0"/>
          <w:bCs w:val="0"/>
          <w:sz w:val="22"/>
          <w:szCs w:val="22"/>
        </w:rPr>
        <w:t>3.56 kbps to 1.2 kbps</w:t>
      </w:r>
      <w:r w:rsidRPr="00E40890">
        <w:rPr>
          <w:rStyle w:val="apple-converted-space"/>
          <w:rFonts w:eastAsiaTheme="majorEastAsia"/>
          <w:sz w:val="22"/>
          <w:szCs w:val="22"/>
        </w:rPr>
        <w:t> </w:t>
      </w:r>
      <w:r w:rsidRPr="00E40890">
        <w:rPr>
          <w:sz w:val="22"/>
          <w:szCs w:val="22"/>
        </w:rPr>
        <w:t>improves achievable coverage by</w:t>
      </w:r>
      <w:r w:rsidRPr="00E40890">
        <w:rPr>
          <w:rStyle w:val="apple-converted-space"/>
          <w:rFonts w:eastAsiaTheme="majorEastAsia"/>
          <w:sz w:val="22"/>
          <w:szCs w:val="22"/>
        </w:rPr>
        <w:t> </w:t>
      </w:r>
      <w:r w:rsidRPr="00E40890">
        <w:rPr>
          <w:rStyle w:val="Strong"/>
          <w:rFonts w:eastAsiaTheme="majorEastAsia"/>
          <w:b w:val="0"/>
          <w:bCs w:val="0"/>
          <w:sz w:val="22"/>
          <w:szCs w:val="22"/>
        </w:rPr>
        <w:t>30–60 %</w:t>
      </w:r>
      <w:r w:rsidRPr="00E40890">
        <w:rPr>
          <w:sz w:val="22"/>
          <w:szCs w:val="22"/>
        </w:rPr>
        <w:t>, owing to lower required SNR and increased processing gain.</w:t>
      </w:r>
    </w:p>
    <w:p w14:paraId="4A01D99B" w14:textId="77777777" w:rsidR="00F83F44" w:rsidRPr="00E40890" w:rsidRDefault="00F83F44" w:rsidP="00F83F44">
      <w:pPr>
        <w:pStyle w:val="NormalWeb"/>
        <w:numPr>
          <w:ilvl w:val="0"/>
          <w:numId w:val="15"/>
        </w:numPr>
        <w:rPr>
          <w:sz w:val="22"/>
          <w:szCs w:val="22"/>
        </w:rPr>
      </w:pPr>
      <w:r w:rsidRPr="00E40890">
        <w:rPr>
          <w:sz w:val="22"/>
          <w:szCs w:val="22"/>
        </w:rPr>
        <w:t>The</w:t>
      </w:r>
      <w:r w:rsidRPr="00E40890">
        <w:rPr>
          <w:rStyle w:val="apple-converted-space"/>
          <w:rFonts w:eastAsiaTheme="majorEastAsia"/>
          <w:sz w:val="22"/>
          <w:szCs w:val="22"/>
        </w:rPr>
        <w:t> </w:t>
      </w:r>
      <w:r w:rsidRPr="00E40890">
        <w:rPr>
          <w:rStyle w:val="Strong"/>
          <w:rFonts w:eastAsiaTheme="majorEastAsia"/>
          <w:b w:val="0"/>
          <w:bCs w:val="0"/>
          <w:sz w:val="22"/>
          <w:szCs w:val="22"/>
        </w:rPr>
        <w:t>1.2 kbps mode</w:t>
      </w:r>
      <w:r w:rsidRPr="00E40890">
        <w:rPr>
          <w:rStyle w:val="apple-converted-space"/>
          <w:rFonts w:eastAsiaTheme="majorEastAsia"/>
          <w:sz w:val="22"/>
          <w:szCs w:val="22"/>
        </w:rPr>
        <w:t> </w:t>
      </w:r>
      <w:r w:rsidRPr="00E40890">
        <w:rPr>
          <w:sz w:val="22"/>
          <w:szCs w:val="22"/>
        </w:rPr>
        <w:t>is therefore more suitable for</w:t>
      </w:r>
      <w:r w:rsidRPr="00E40890">
        <w:rPr>
          <w:rStyle w:val="apple-converted-space"/>
          <w:rFonts w:eastAsiaTheme="majorEastAsia"/>
          <w:sz w:val="22"/>
          <w:szCs w:val="22"/>
        </w:rPr>
        <w:t> </w:t>
      </w:r>
      <w:r w:rsidRPr="00E40890">
        <w:rPr>
          <w:rStyle w:val="Strong"/>
          <w:rFonts w:eastAsiaTheme="majorEastAsia"/>
          <w:b w:val="0"/>
          <w:bCs w:val="0"/>
          <w:sz w:val="22"/>
          <w:szCs w:val="22"/>
        </w:rPr>
        <w:t>deep coverage, battery-constrained, and low-throughput AIoT use cases</w:t>
      </w:r>
      <w:r w:rsidRPr="00E40890">
        <w:rPr>
          <w:sz w:val="22"/>
          <w:szCs w:val="22"/>
        </w:rPr>
        <w:t>, such as sensing and asset-tracking applications.</w:t>
      </w:r>
    </w:p>
    <w:p w14:paraId="4405E0E8" w14:textId="00DDA589" w:rsidR="00F83F44" w:rsidRPr="00E40890" w:rsidRDefault="00F83F44" w:rsidP="00F83F44">
      <w:pPr>
        <w:pStyle w:val="NormalWeb"/>
        <w:rPr>
          <w:sz w:val="22"/>
          <w:szCs w:val="22"/>
        </w:rPr>
      </w:pPr>
      <w:r w:rsidRPr="00E40890">
        <w:rPr>
          <w:rStyle w:val="Strong"/>
          <w:rFonts w:eastAsiaTheme="majorEastAsia"/>
          <w:b w:val="0"/>
          <w:bCs w:val="0"/>
          <w:sz w:val="22"/>
          <w:szCs w:val="22"/>
        </w:rPr>
        <w:t>R2D vs. D2R Link Behavior:</w:t>
      </w:r>
    </w:p>
    <w:p w14:paraId="3091F6B4" w14:textId="77777777" w:rsidR="00F83F44" w:rsidRPr="00E40890" w:rsidRDefault="00F83F44" w:rsidP="00F83F44">
      <w:pPr>
        <w:pStyle w:val="NormalWeb"/>
        <w:numPr>
          <w:ilvl w:val="0"/>
          <w:numId w:val="16"/>
        </w:numPr>
        <w:rPr>
          <w:sz w:val="22"/>
          <w:szCs w:val="22"/>
        </w:rPr>
      </w:pPr>
      <w:r w:rsidRPr="00E40890">
        <w:rPr>
          <w:sz w:val="22"/>
          <w:szCs w:val="22"/>
        </w:rPr>
        <w:lastRenderedPageBreak/>
        <w:t>D2R links consistently achieve</w:t>
      </w:r>
      <w:r w:rsidRPr="00E40890">
        <w:rPr>
          <w:rStyle w:val="apple-converted-space"/>
          <w:rFonts w:eastAsiaTheme="majorEastAsia"/>
          <w:sz w:val="22"/>
          <w:szCs w:val="22"/>
        </w:rPr>
        <w:t> </w:t>
      </w:r>
      <w:r w:rsidRPr="00E40890">
        <w:rPr>
          <w:rStyle w:val="Strong"/>
          <w:rFonts w:eastAsiaTheme="majorEastAsia"/>
          <w:b w:val="0"/>
          <w:bCs w:val="0"/>
          <w:sz w:val="22"/>
          <w:szCs w:val="22"/>
        </w:rPr>
        <w:t>1–2 dB lower SNR requirement</w:t>
      </w:r>
      <w:r w:rsidRPr="00E40890">
        <w:rPr>
          <w:rStyle w:val="apple-converted-space"/>
          <w:rFonts w:eastAsiaTheme="majorEastAsia"/>
          <w:sz w:val="22"/>
          <w:szCs w:val="22"/>
        </w:rPr>
        <w:t> </w:t>
      </w:r>
      <w:r w:rsidRPr="00E40890">
        <w:rPr>
          <w:sz w:val="22"/>
          <w:szCs w:val="22"/>
        </w:rPr>
        <w:t>than R2D links, resulting in</w:t>
      </w:r>
      <w:r w:rsidRPr="00E40890">
        <w:rPr>
          <w:rStyle w:val="apple-converted-space"/>
          <w:rFonts w:eastAsiaTheme="majorEastAsia"/>
          <w:sz w:val="22"/>
          <w:szCs w:val="22"/>
        </w:rPr>
        <w:t> </w:t>
      </w:r>
      <w:r w:rsidRPr="00E40890">
        <w:rPr>
          <w:rStyle w:val="Strong"/>
          <w:rFonts w:eastAsiaTheme="majorEastAsia"/>
          <w:b w:val="0"/>
          <w:bCs w:val="0"/>
          <w:sz w:val="22"/>
          <w:szCs w:val="22"/>
        </w:rPr>
        <w:t>5–15 % range improvement</w:t>
      </w:r>
      <w:r w:rsidRPr="00E40890">
        <w:rPr>
          <w:rStyle w:val="apple-converted-space"/>
          <w:rFonts w:eastAsiaTheme="majorEastAsia"/>
          <w:sz w:val="22"/>
          <w:szCs w:val="22"/>
        </w:rPr>
        <w:t> </w:t>
      </w:r>
      <w:r w:rsidRPr="00E40890">
        <w:rPr>
          <w:sz w:val="22"/>
          <w:szCs w:val="22"/>
        </w:rPr>
        <w:t>under similar configurations.</w:t>
      </w:r>
    </w:p>
    <w:p w14:paraId="6AB229BC" w14:textId="77777777" w:rsidR="00F83F44" w:rsidRPr="00E40890" w:rsidRDefault="00F83F44" w:rsidP="00F83F44">
      <w:pPr>
        <w:pStyle w:val="NormalWeb"/>
        <w:numPr>
          <w:ilvl w:val="0"/>
          <w:numId w:val="16"/>
        </w:numPr>
        <w:rPr>
          <w:sz w:val="22"/>
          <w:szCs w:val="22"/>
        </w:rPr>
      </w:pPr>
      <w:r w:rsidRPr="00E40890">
        <w:rPr>
          <w:sz w:val="22"/>
          <w:szCs w:val="22"/>
        </w:rPr>
        <w:t>This asymmetry reflects differences in receiver design (non-coherent vs. coherent) and potential variation in processing gain at the reader side.</w:t>
      </w:r>
    </w:p>
    <w:p w14:paraId="4FF8030A" w14:textId="34CFEB60" w:rsidR="00F83F44" w:rsidRPr="00E40890" w:rsidRDefault="00F83F44" w:rsidP="00F83F44">
      <w:pPr>
        <w:pStyle w:val="NormalWeb"/>
        <w:rPr>
          <w:sz w:val="22"/>
          <w:szCs w:val="22"/>
        </w:rPr>
      </w:pPr>
      <w:r w:rsidRPr="00E40890">
        <w:rPr>
          <w:rStyle w:val="Strong"/>
          <w:rFonts w:eastAsiaTheme="majorEastAsia"/>
          <w:b w:val="0"/>
          <w:bCs w:val="0"/>
          <w:sz w:val="22"/>
          <w:szCs w:val="22"/>
        </w:rPr>
        <w:t>Environment and Pathloss Model Influence:</w:t>
      </w:r>
    </w:p>
    <w:p w14:paraId="78996621" w14:textId="77777777" w:rsidR="00F83F44" w:rsidRPr="00E40890" w:rsidRDefault="00F83F44" w:rsidP="00F83F44">
      <w:pPr>
        <w:pStyle w:val="NormalWeb"/>
        <w:numPr>
          <w:ilvl w:val="0"/>
          <w:numId w:val="17"/>
        </w:numPr>
        <w:rPr>
          <w:sz w:val="22"/>
          <w:szCs w:val="22"/>
        </w:rPr>
      </w:pPr>
      <w:r w:rsidRPr="00E40890">
        <w:rPr>
          <w:sz w:val="22"/>
          <w:szCs w:val="22"/>
        </w:rPr>
        <w:t>Coverage increases in the order</w:t>
      </w:r>
      <w:r w:rsidRPr="00E40890">
        <w:rPr>
          <w:rStyle w:val="apple-converted-space"/>
          <w:rFonts w:eastAsiaTheme="majorEastAsia"/>
          <w:sz w:val="22"/>
          <w:szCs w:val="22"/>
        </w:rPr>
        <w:t> </w:t>
      </w:r>
      <w:r w:rsidRPr="00E40890">
        <w:rPr>
          <w:rStyle w:val="Strong"/>
          <w:rFonts w:eastAsiaTheme="majorEastAsia"/>
          <w:b w:val="0"/>
          <w:bCs w:val="0"/>
          <w:sz w:val="22"/>
          <w:szCs w:val="22"/>
        </w:rPr>
        <w:t>UMi &lt; RMa &lt; UMa</w:t>
      </w:r>
      <w:r w:rsidRPr="00E40890">
        <w:rPr>
          <w:sz w:val="22"/>
          <w:szCs w:val="22"/>
        </w:rPr>
        <w:t>, consistent with larger cell radii and lower pathloss exponent in macrocell conditions.</w:t>
      </w:r>
    </w:p>
    <w:p w14:paraId="2FEFF57A" w14:textId="77777777" w:rsidR="00F83F44" w:rsidRPr="00E40890" w:rsidRDefault="00F83F44" w:rsidP="00F83F44">
      <w:pPr>
        <w:pStyle w:val="NormalWeb"/>
        <w:numPr>
          <w:ilvl w:val="0"/>
          <w:numId w:val="17"/>
        </w:numPr>
        <w:rPr>
          <w:sz w:val="22"/>
          <w:szCs w:val="22"/>
        </w:rPr>
      </w:pPr>
      <w:r w:rsidRPr="00E40890">
        <w:rPr>
          <w:sz w:val="22"/>
          <w:szCs w:val="22"/>
        </w:rPr>
        <w:t>Even under</w:t>
      </w:r>
      <w:r w:rsidRPr="00E40890">
        <w:rPr>
          <w:rStyle w:val="apple-converted-space"/>
          <w:rFonts w:eastAsiaTheme="majorEastAsia"/>
          <w:sz w:val="22"/>
          <w:szCs w:val="22"/>
        </w:rPr>
        <w:t> </w:t>
      </w:r>
      <w:r w:rsidRPr="00E40890">
        <w:rPr>
          <w:rStyle w:val="Strong"/>
          <w:rFonts w:eastAsiaTheme="majorEastAsia"/>
          <w:b w:val="0"/>
          <w:bCs w:val="0"/>
          <w:sz w:val="22"/>
          <w:szCs w:val="22"/>
        </w:rPr>
        <w:t>urban micro (UMi) NLOS</w:t>
      </w:r>
      <w:r w:rsidRPr="00E40890">
        <w:rPr>
          <w:rStyle w:val="apple-converted-space"/>
          <w:rFonts w:eastAsiaTheme="majorEastAsia"/>
          <w:sz w:val="22"/>
          <w:szCs w:val="22"/>
        </w:rPr>
        <w:t> </w:t>
      </w:r>
      <w:r w:rsidRPr="00E40890">
        <w:rPr>
          <w:sz w:val="22"/>
          <w:szCs w:val="22"/>
        </w:rPr>
        <w:t>with 20 dB penetration margin, Device 2b achieves</w:t>
      </w:r>
      <w:r w:rsidRPr="00E40890">
        <w:rPr>
          <w:rStyle w:val="apple-converted-space"/>
          <w:rFonts w:eastAsiaTheme="majorEastAsia"/>
          <w:sz w:val="22"/>
          <w:szCs w:val="22"/>
        </w:rPr>
        <w:t> </w:t>
      </w:r>
      <w:r w:rsidRPr="00E40890">
        <w:rPr>
          <w:rStyle w:val="Strong"/>
          <w:rFonts w:eastAsiaTheme="majorEastAsia"/>
          <w:b w:val="0"/>
          <w:bCs w:val="0"/>
          <w:sz w:val="22"/>
          <w:szCs w:val="22"/>
        </w:rPr>
        <w:t>~320–530 m</w:t>
      </w:r>
      <w:r w:rsidRPr="00E40890">
        <w:rPr>
          <w:rStyle w:val="apple-converted-space"/>
          <w:rFonts w:eastAsiaTheme="majorEastAsia"/>
          <w:sz w:val="22"/>
          <w:szCs w:val="22"/>
        </w:rPr>
        <w:t> </w:t>
      </w:r>
      <w:r w:rsidRPr="00E40890">
        <w:rPr>
          <w:sz w:val="22"/>
          <w:szCs w:val="22"/>
        </w:rPr>
        <w:t>and Device C achieves</w:t>
      </w:r>
      <w:r w:rsidRPr="00E40890">
        <w:rPr>
          <w:rStyle w:val="apple-converted-space"/>
          <w:rFonts w:eastAsiaTheme="majorEastAsia"/>
          <w:sz w:val="22"/>
          <w:szCs w:val="22"/>
        </w:rPr>
        <w:t> </w:t>
      </w:r>
      <w:r w:rsidRPr="00E40890">
        <w:rPr>
          <w:rStyle w:val="Strong"/>
          <w:rFonts w:eastAsiaTheme="majorEastAsia"/>
          <w:b w:val="0"/>
          <w:bCs w:val="0"/>
          <w:sz w:val="22"/>
          <w:szCs w:val="22"/>
        </w:rPr>
        <w:t>~480–860 m</w:t>
      </w:r>
      <w:r w:rsidRPr="00E40890">
        <w:rPr>
          <w:sz w:val="22"/>
          <w:szCs w:val="22"/>
        </w:rPr>
        <w:t>, satisfying outdoor AIoT coverage goals even in challenging conditions.</w:t>
      </w:r>
    </w:p>
    <w:p w14:paraId="23A91BF8" w14:textId="72105803" w:rsidR="00F83F44" w:rsidRPr="00E40890" w:rsidRDefault="00F83F44" w:rsidP="00F83F44">
      <w:pPr>
        <w:pStyle w:val="NormalWeb"/>
        <w:rPr>
          <w:sz w:val="22"/>
          <w:szCs w:val="22"/>
        </w:rPr>
      </w:pPr>
      <w:r w:rsidRPr="00E40890">
        <w:rPr>
          <w:rStyle w:val="Strong"/>
          <w:rFonts w:eastAsiaTheme="majorEastAsia"/>
          <w:b w:val="0"/>
          <w:bCs w:val="0"/>
          <w:sz w:val="22"/>
          <w:szCs w:val="22"/>
        </w:rPr>
        <w:t>Device Power Impact:</w:t>
      </w:r>
    </w:p>
    <w:p w14:paraId="29A2B9FC" w14:textId="2044FA84" w:rsidR="00F83F44" w:rsidRPr="00E40890" w:rsidRDefault="00F83F44" w:rsidP="00F83F44">
      <w:pPr>
        <w:pStyle w:val="NormalWeb"/>
        <w:numPr>
          <w:ilvl w:val="0"/>
          <w:numId w:val="18"/>
        </w:numPr>
        <w:rPr>
          <w:sz w:val="22"/>
          <w:szCs w:val="22"/>
        </w:rPr>
      </w:pPr>
      <w:r w:rsidRPr="00E40890">
        <w:rPr>
          <w:sz w:val="22"/>
          <w:szCs w:val="22"/>
        </w:rPr>
        <w:t>Device C, transmitting at</w:t>
      </w:r>
      <w:r w:rsidRPr="00E40890">
        <w:rPr>
          <w:rStyle w:val="apple-converted-space"/>
          <w:rFonts w:eastAsiaTheme="majorEastAsia"/>
          <w:sz w:val="22"/>
          <w:szCs w:val="22"/>
        </w:rPr>
        <w:t> </w:t>
      </w:r>
      <w:r w:rsidRPr="00E40890">
        <w:rPr>
          <w:rStyle w:val="Strong"/>
          <w:rFonts w:eastAsiaTheme="majorEastAsia"/>
          <w:b w:val="0"/>
          <w:bCs w:val="0"/>
          <w:sz w:val="22"/>
          <w:szCs w:val="22"/>
        </w:rPr>
        <w:t>–3 dBm</w:t>
      </w:r>
      <w:r w:rsidRPr="00E40890">
        <w:rPr>
          <w:rStyle w:val="apple-converted-space"/>
          <w:rFonts w:eastAsiaTheme="majorEastAsia"/>
          <w:sz w:val="22"/>
          <w:szCs w:val="22"/>
        </w:rPr>
        <w:t> </w:t>
      </w:r>
      <w:r w:rsidRPr="00E40890">
        <w:rPr>
          <w:sz w:val="22"/>
          <w:szCs w:val="22"/>
        </w:rPr>
        <w:t>compared to Device 2b’s</w:t>
      </w:r>
      <w:r w:rsidRPr="00E40890">
        <w:rPr>
          <w:rStyle w:val="apple-converted-space"/>
          <w:rFonts w:eastAsiaTheme="majorEastAsia"/>
          <w:sz w:val="22"/>
          <w:szCs w:val="22"/>
        </w:rPr>
        <w:t> </w:t>
      </w:r>
      <w:r w:rsidRPr="00E40890">
        <w:rPr>
          <w:rStyle w:val="Strong"/>
          <w:rFonts w:eastAsiaTheme="majorEastAsia"/>
          <w:b w:val="0"/>
          <w:bCs w:val="0"/>
          <w:sz w:val="22"/>
          <w:szCs w:val="22"/>
        </w:rPr>
        <w:t>–10 dBm</w:t>
      </w:r>
      <w:r w:rsidRPr="00E40890">
        <w:rPr>
          <w:sz w:val="22"/>
          <w:szCs w:val="22"/>
        </w:rPr>
        <w:t>, achieves approximately</w:t>
      </w:r>
      <w:r w:rsidRPr="00E40890">
        <w:rPr>
          <w:rStyle w:val="apple-converted-space"/>
          <w:rFonts w:eastAsiaTheme="majorEastAsia"/>
          <w:sz w:val="22"/>
          <w:szCs w:val="22"/>
        </w:rPr>
        <w:t> </w:t>
      </w:r>
      <w:r w:rsidRPr="00E40890">
        <w:rPr>
          <w:rStyle w:val="Strong"/>
          <w:rFonts w:eastAsiaTheme="majorEastAsia"/>
          <w:b w:val="0"/>
          <w:bCs w:val="0"/>
          <w:sz w:val="22"/>
          <w:szCs w:val="22"/>
        </w:rPr>
        <w:t>1.6× greater range</w:t>
      </w:r>
      <w:r w:rsidR="00416FA7" w:rsidRPr="00E40890">
        <w:rPr>
          <w:rStyle w:val="Strong"/>
          <w:rFonts w:eastAsiaTheme="majorEastAsia"/>
          <w:b w:val="0"/>
          <w:bCs w:val="0"/>
          <w:sz w:val="22"/>
          <w:szCs w:val="22"/>
        </w:rPr>
        <w:t xml:space="preserve"> </w:t>
      </w:r>
      <w:r w:rsidRPr="00E40890">
        <w:rPr>
          <w:sz w:val="22"/>
          <w:szCs w:val="22"/>
        </w:rPr>
        <w:t>under identical settings.</w:t>
      </w:r>
    </w:p>
    <w:p w14:paraId="62C5B78F" w14:textId="77777777" w:rsidR="00F83F44" w:rsidRPr="00E40890" w:rsidRDefault="00F83F44" w:rsidP="00F83F44">
      <w:pPr>
        <w:pStyle w:val="NormalWeb"/>
        <w:numPr>
          <w:ilvl w:val="0"/>
          <w:numId w:val="18"/>
        </w:numPr>
        <w:rPr>
          <w:sz w:val="22"/>
          <w:szCs w:val="22"/>
        </w:rPr>
      </w:pPr>
      <w:r w:rsidRPr="00E40890">
        <w:rPr>
          <w:sz w:val="22"/>
          <w:szCs w:val="22"/>
        </w:rPr>
        <w:t>This confirms that even a</w:t>
      </w:r>
      <w:r w:rsidRPr="00E40890">
        <w:rPr>
          <w:rStyle w:val="apple-converted-space"/>
          <w:rFonts w:eastAsiaTheme="majorEastAsia"/>
          <w:sz w:val="22"/>
          <w:szCs w:val="22"/>
        </w:rPr>
        <w:t> </w:t>
      </w:r>
      <w:r w:rsidRPr="00E40890">
        <w:rPr>
          <w:rStyle w:val="Strong"/>
          <w:rFonts w:eastAsiaTheme="majorEastAsia"/>
          <w:b w:val="0"/>
          <w:bCs w:val="0"/>
          <w:sz w:val="22"/>
          <w:szCs w:val="22"/>
        </w:rPr>
        <w:t>7 dB transmit power increase</w:t>
      </w:r>
      <w:r w:rsidRPr="00E40890">
        <w:rPr>
          <w:rStyle w:val="apple-converted-space"/>
          <w:rFonts w:eastAsiaTheme="majorEastAsia"/>
          <w:sz w:val="22"/>
          <w:szCs w:val="22"/>
        </w:rPr>
        <w:t> </w:t>
      </w:r>
      <w:r w:rsidRPr="00E40890">
        <w:rPr>
          <w:sz w:val="22"/>
          <w:szCs w:val="22"/>
        </w:rPr>
        <w:t>yields significant coverage extension, which can be leveraged for higher-capacity or more interference-tolerant deployments.</w:t>
      </w:r>
    </w:p>
    <w:p w14:paraId="561FDFEF" w14:textId="558D8820" w:rsidR="00F83F44" w:rsidRPr="00E40890" w:rsidRDefault="00F83F44" w:rsidP="00F83F44">
      <w:pPr>
        <w:pStyle w:val="NormalWeb"/>
        <w:rPr>
          <w:sz w:val="22"/>
          <w:szCs w:val="22"/>
        </w:rPr>
      </w:pPr>
      <w:r w:rsidRPr="00E40890">
        <w:rPr>
          <w:rStyle w:val="Strong"/>
          <w:rFonts w:eastAsiaTheme="majorEastAsia"/>
          <w:b w:val="0"/>
          <w:bCs w:val="0"/>
          <w:sz w:val="22"/>
          <w:szCs w:val="22"/>
        </w:rPr>
        <w:t>Reliability (BLER Target) vs. Coverage Trade-off:</w:t>
      </w:r>
    </w:p>
    <w:p w14:paraId="1FDEBEC0" w14:textId="77777777" w:rsidR="00F83F44" w:rsidRPr="00E40890" w:rsidRDefault="00F83F44" w:rsidP="00F83F44">
      <w:pPr>
        <w:pStyle w:val="NormalWeb"/>
        <w:numPr>
          <w:ilvl w:val="0"/>
          <w:numId w:val="19"/>
        </w:numPr>
        <w:rPr>
          <w:sz w:val="22"/>
          <w:szCs w:val="22"/>
        </w:rPr>
      </w:pPr>
      <w:r w:rsidRPr="00E40890">
        <w:rPr>
          <w:sz w:val="22"/>
          <w:szCs w:val="22"/>
        </w:rPr>
        <w:t>Tightening the BLER target from</w:t>
      </w:r>
      <w:r w:rsidRPr="00E40890">
        <w:rPr>
          <w:rStyle w:val="apple-converted-space"/>
          <w:rFonts w:eastAsiaTheme="majorEastAsia"/>
          <w:sz w:val="22"/>
          <w:szCs w:val="22"/>
        </w:rPr>
        <w:t> </w:t>
      </w:r>
      <w:r w:rsidRPr="00E40890">
        <w:rPr>
          <w:rStyle w:val="Strong"/>
          <w:rFonts w:eastAsiaTheme="majorEastAsia"/>
          <w:b w:val="0"/>
          <w:bCs w:val="0"/>
          <w:sz w:val="22"/>
          <w:szCs w:val="22"/>
        </w:rPr>
        <w:t>10 % to 1 %</w:t>
      </w:r>
      <w:r w:rsidRPr="00E40890">
        <w:rPr>
          <w:rStyle w:val="apple-converted-space"/>
          <w:rFonts w:eastAsiaTheme="majorEastAsia"/>
          <w:sz w:val="22"/>
          <w:szCs w:val="22"/>
        </w:rPr>
        <w:t> </w:t>
      </w:r>
      <w:r w:rsidRPr="00E40890">
        <w:rPr>
          <w:sz w:val="22"/>
          <w:szCs w:val="22"/>
        </w:rPr>
        <w:t>typically reduces range by</w:t>
      </w:r>
      <w:r w:rsidRPr="00E40890">
        <w:rPr>
          <w:rStyle w:val="apple-converted-space"/>
          <w:rFonts w:eastAsiaTheme="majorEastAsia"/>
          <w:sz w:val="22"/>
          <w:szCs w:val="22"/>
        </w:rPr>
        <w:t> </w:t>
      </w:r>
      <w:r w:rsidRPr="00E40890">
        <w:rPr>
          <w:rStyle w:val="Strong"/>
          <w:rFonts w:eastAsiaTheme="majorEastAsia"/>
          <w:b w:val="0"/>
          <w:bCs w:val="0"/>
          <w:sz w:val="22"/>
          <w:szCs w:val="22"/>
        </w:rPr>
        <w:t>15–25 %</w:t>
      </w:r>
      <w:r w:rsidRPr="00E40890">
        <w:rPr>
          <w:sz w:val="22"/>
          <w:szCs w:val="22"/>
        </w:rPr>
        <w:t>, indicating a modest but consistent reliability-coverage trade-off.</w:t>
      </w:r>
    </w:p>
    <w:p w14:paraId="3F4886F2" w14:textId="77777777" w:rsidR="00F83F44" w:rsidRPr="00E40890" w:rsidRDefault="00F83F44" w:rsidP="00F83F44">
      <w:pPr>
        <w:pStyle w:val="NormalWeb"/>
        <w:numPr>
          <w:ilvl w:val="0"/>
          <w:numId w:val="19"/>
        </w:numPr>
        <w:rPr>
          <w:sz w:val="22"/>
          <w:szCs w:val="22"/>
        </w:rPr>
      </w:pPr>
      <w:r w:rsidRPr="00E40890">
        <w:rPr>
          <w:sz w:val="22"/>
          <w:szCs w:val="22"/>
        </w:rPr>
        <w:t>Nevertheless, configurations with FEC and repetition maintain sufficient margin to satisfy both high-reliability and extended-coverage requirements.</w:t>
      </w:r>
    </w:p>
    <w:p w14:paraId="5C6DB86C" w14:textId="3454BC95" w:rsidR="00F83F44" w:rsidRPr="00E40890" w:rsidRDefault="00F83F44" w:rsidP="00F83F44">
      <w:pPr>
        <w:pStyle w:val="NormalWeb"/>
        <w:rPr>
          <w:sz w:val="22"/>
          <w:szCs w:val="22"/>
        </w:rPr>
      </w:pPr>
      <w:r w:rsidRPr="00E40890">
        <w:rPr>
          <w:rStyle w:val="Strong"/>
          <w:rFonts w:eastAsiaTheme="majorEastAsia"/>
          <w:b w:val="0"/>
          <w:bCs w:val="0"/>
          <w:sz w:val="22"/>
          <w:szCs w:val="22"/>
        </w:rPr>
        <w:t>Summary of Coverage Trends:</w:t>
      </w:r>
    </w:p>
    <w:p w14:paraId="7848DE26" w14:textId="77777777" w:rsidR="00F83F44" w:rsidRPr="00E40890" w:rsidRDefault="00F83F44" w:rsidP="00F83F44">
      <w:pPr>
        <w:pStyle w:val="NormalWeb"/>
        <w:numPr>
          <w:ilvl w:val="0"/>
          <w:numId w:val="20"/>
        </w:numPr>
        <w:rPr>
          <w:sz w:val="22"/>
          <w:szCs w:val="22"/>
        </w:rPr>
      </w:pPr>
      <w:r w:rsidRPr="00E40890">
        <w:rPr>
          <w:rStyle w:val="Strong"/>
          <w:rFonts w:eastAsiaTheme="majorEastAsia"/>
          <w:b w:val="0"/>
          <w:bCs w:val="0"/>
          <w:sz w:val="22"/>
          <w:szCs w:val="22"/>
        </w:rPr>
        <w:t>Device 2b:</w:t>
      </w:r>
      <w:r w:rsidRPr="00E40890">
        <w:rPr>
          <w:rStyle w:val="apple-converted-space"/>
          <w:rFonts w:eastAsiaTheme="majorEastAsia"/>
          <w:sz w:val="22"/>
          <w:szCs w:val="22"/>
        </w:rPr>
        <w:t> </w:t>
      </w:r>
      <w:r w:rsidRPr="00E40890">
        <w:rPr>
          <w:sz w:val="22"/>
          <w:szCs w:val="22"/>
        </w:rPr>
        <w:t>Coverage ranges from</w:t>
      </w:r>
      <w:r w:rsidRPr="00E40890">
        <w:rPr>
          <w:rStyle w:val="apple-converted-space"/>
          <w:rFonts w:eastAsiaTheme="majorEastAsia"/>
          <w:sz w:val="22"/>
          <w:szCs w:val="22"/>
        </w:rPr>
        <w:t> </w:t>
      </w:r>
      <w:r w:rsidRPr="00E40890">
        <w:rPr>
          <w:rStyle w:val="Strong"/>
          <w:rFonts w:eastAsiaTheme="majorEastAsia"/>
          <w:b w:val="0"/>
          <w:bCs w:val="0"/>
          <w:sz w:val="22"/>
          <w:szCs w:val="22"/>
        </w:rPr>
        <w:t>~260 m to ~920 m</w:t>
      </w:r>
      <w:r w:rsidRPr="00E40890">
        <w:rPr>
          <w:sz w:val="22"/>
          <w:szCs w:val="22"/>
        </w:rPr>
        <w:t>, depending on FEC and data rate.</w:t>
      </w:r>
    </w:p>
    <w:p w14:paraId="1E7F4C9F" w14:textId="77777777" w:rsidR="00F83F44" w:rsidRPr="00E40890" w:rsidRDefault="00F83F44" w:rsidP="00F83F44">
      <w:pPr>
        <w:pStyle w:val="NormalWeb"/>
        <w:numPr>
          <w:ilvl w:val="0"/>
          <w:numId w:val="20"/>
        </w:numPr>
        <w:rPr>
          <w:sz w:val="22"/>
          <w:szCs w:val="22"/>
        </w:rPr>
      </w:pPr>
      <w:r w:rsidRPr="00E40890">
        <w:rPr>
          <w:rStyle w:val="Strong"/>
          <w:rFonts w:eastAsiaTheme="majorEastAsia"/>
          <w:b w:val="0"/>
          <w:bCs w:val="0"/>
          <w:sz w:val="22"/>
          <w:szCs w:val="22"/>
        </w:rPr>
        <w:t>Device C:</w:t>
      </w:r>
      <w:r w:rsidRPr="00E40890">
        <w:rPr>
          <w:rStyle w:val="apple-converted-space"/>
          <w:rFonts w:eastAsiaTheme="majorEastAsia"/>
          <w:sz w:val="22"/>
          <w:szCs w:val="22"/>
        </w:rPr>
        <w:t> </w:t>
      </w:r>
      <w:r w:rsidRPr="00E40890">
        <w:rPr>
          <w:sz w:val="22"/>
          <w:szCs w:val="22"/>
        </w:rPr>
        <w:t>Coverage ranges from</w:t>
      </w:r>
      <w:r w:rsidRPr="00E40890">
        <w:rPr>
          <w:rStyle w:val="apple-converted-space"/>
          <w:rFonts w:eastAsiaTheme="majorEastAsia"/>
          <w:sz w:val="22"/>
          <w:szCs w:val="22"/>
        </w:rPr>
        <w:t> </w:t>
      </w:r>
      <w:r w:rsidRPr="00E40890">
        <w:rPr>
          <w:rStyle w:val="Strong"/>
          <w:rFonts w:eastAsiaTheme="majorEastAsia"/>
          <w:b w:val="0"/>
          <w:bCs w:val="0"/>
          <w:sz w:val="22"/>
          <w:szCs w:val="22"/>
        </w:rPr>
        <w:t>~300 m to ~1.5 km</w:t>
      </w:r>
      <w:r w:rsidRPr="00E40890">
        <w:rPr>
          <w:sz w:val="22"/>
          <w:szCs w:val="22"/>
        </w:rPr>
        <w:t>, offering significantly higher link margin.</w:t>
      </w:r>
    </w:p>
    <w:p w14:paraId="14AB2A22" w14:textId="77777777" w:rsidR="00F83F44" w:rsidRPr="00362072" w:rsidRDefault="00F83F44" w:rsidP="00F83F44">
      <w:pPr>
        <w:pStyle w:val="NormalWeb"/>
        <w:numPr>
          <w:ilvl w:val="0"/>
          <w:numId w:val="20"/>
        </w:numPr>
        <w:rPr>
          <w:sz w:val="22"/>
          <w:szCs w:val="22"/>
        </w:rPr>
      </w:pPr>
      <w:r w:rsidRPr="00E40890">
        <w:rPr>
          <w:sz w:val="22"/>
          <w:szCs w:val="22"/>
        </w:rPr>
        <w:t>Both devices thus exceed the</w:t>
      </w:r>
      <w:r w:rsidRPr="00E40890">
        <w:rPr>
          <w:rStyle w:val="apple-converted-space"/>
          <w:rFonts w:eastAsiaTheme="majorEastAsia"/>
          <w:sz w:val="22"/>
          <w:szCs w:val="22"/>
        </w:rPr>
        <w:t> </w:t>
      </w:r>
      <w:r w:rsidRPr="00E40890">
        <w:rPr>
          <w:rStyle w:val="Strong"/>
          <w:rFonts w:eastAsiaTheme="majorEastAsia"/>
          <w:b w:val="0"/>
          <w:bCs w:val="0"/>
          <w:sz w:val="22"/>
          <w:szCs w:val="22"/>
        </w:rPr>
        <w:t>50–500 m Rel-20 AIoT outdoor coverage requirement</w:t>
      </w:r>
      <w:r w:rsidRPr="00E40890">
        <w:rPr>
          <w:sz w:val="22"/>
          <w:szCs w:val="22"/>
        </w:rPr>
        <w:t>, validating the suitability of the evaluated waveform and link configuration</w:t>
      </w:r>
      <w:r w:rsidRPr="00362072">
        <w:rPr>
          <w:sz w:val="22"/>
          <w:szCs w:val="22"/>
        </w:rPr>
        <w:t>.</w:t>
      </w:r>
    </w:p>
    <w:p w14:paraId="64C3054F" w14:textId="77777777" w:rsidR="00E42EF7" w:rsidRPr="00362072" w:rsidRDefault="00E42EF7">
      <w:pPr>
        <w:pStyle w:val="ListParagraph"/>
        <w:ind w:left="0"/>
        <w:rPr>
          <w:rFonts w:eastAsia="SimSun"/>
          <w:b/>
          <w:bCs/>
          <w:sz w:val="22"/>
          <w:szCs w:val="22"/>
        </w:rPr>
      </w:pPr>
    </w:p>
    <w:p w14:paraId="5951E150" w14:textId="77777777" w:rsidR="003876C3" w:rsidRPr="00362072" w:rsidRDefault="002D1E8A">
      <w:pPr>
        <w:pStyle w:val="ListParagraph"/>
        <w:numPr>
          <w:ilvl w:val="0"/>
          <w:numId w:val="1"/>
        </w:numPr>
        <w:rPr>
          <w:b/>
          <w:bCs/>
          <w:sz w:val="22"/>
          <w:szCs w:val="22"/>
        </w:rPr>
      </w:pPr>
      <w:r w:rsidRPr="00362072">
        <w:rPr>
          <w:b/>
          <w:bCs/>
          <w:sz w:val="22"/>
          <w:szCs w:val="22"/>
        </w:rPr>
        <w:t>Conclusion</w:t>
      </w:r>
    </w:p>
    <w:p w14:paraId="5951E151" w14:textId="0F332074" w:rsidR="003876C3" w:rsidRDefault="002D1E8A">
      <w:pPr>
        <w:rPr>
          <w:bCs/>
          <w:sz w:val="22"/>
          <w:szCs w:val="22"/>
        </w:rPr>
      </w:pPr>
      <w:r w:rsidRPr="00362072">
        <w:rPr>
          <w:bCs/>
          <w:sz w:val="22"/>
          <w:szCs w:val="22"/>
        </w:rPr>
        <w:t>This paper provides the following</w:t>
      </w:r>
      <w:r w:rsidR="00480081" w:rsidRPr="00362072">
        <w:rPr>
          <w:bCs/>
          <w:sz w:val="22"/>
          <w:szCs w:val="22"/>
        </w:rPr>
        <w:t xml:space="preserve"> early</w:t>
      </w:r>
      <w:r w:rsidRPr="00362072">
        <w:rPr>
          <w:bCs/>
          <w:sz w:val="22"/>
          <w:szCs w:val="22"/>
        </w:rPr>
        <w:t xml:space="preserve"> observations f</w:t>
      </w:r>
      <w:r w:rsidR="00480081" w:rsidRPr="00362072">
        <w:rPr>
          <w:bCs/>
          <w:sz w:val="22"/>
          <w:szCs w:val="22"/>
        </w:rPr>
        <w:t>rom the evaluation on</w:t>
      </w:r>
      <w:r w:rsidRPr="00362072">
        <w:rPr>
          <w:bCs/>
          <w:sz w:val="22"/>
          <w:szCs w:val="22"/>
        </w:rPr>
        <w:t xml:space="preserve"> </w:t>
      </w:r>
      <w:proofErr w:type="spellStart"/>
      <w:r w:rsidRPr="00362072">
        <w:rPr>
          <w:bCs/>
          <w:sz w:val="22"/>
          <w:szCs w:val="22"/>
        </w:rPr>
        <w:t>AIoT</w:t>
      </w:r>
      <w:proofErr w:type="spellEnd"/>
      <w:r w:rsidRPr="00362072">
        <w:rPr>
          <w:bCs/>
          <w:sz w:val="22"/>
          <w:szCs w:val="22"/>
        </w:rPr>
        <w:t xml:space="preserve"> outdoor </w:t>
      </w:r>
      <w:r w:rsidR="00480081" w:rsidRPr="00362072">
        <w:rPr>
          <w:bCs/>
          <w:sz w:val="22"/>
          <w:szCs w:val="22"/>
        </w:rPr>
        <w:t>deployment</w:t>
      </w:r>
      <w:r w:rsidRPr="00362072">
        <w:rPr>
          <w:bCs/>
          <w:sz w:val="22"/>
          <w:szCs w:val="22"/>
        </w:rPr>
        <w:t>:</w:t>
      </w:r>
    </w:p>
    <w:p w14:paraId="551A7CC9" w14:textId="77777777" w:rsidR="00236493" w:rsidRPr="00E40890" w:rsidRDefault="00236493" w:rsidP="00236493">
      <w:pPr>
        <w:suppressAutoHyphens w:val="0"/>
        <w:spacing w:before="100" w:beforeAutospacing="1" w:after="100" w:afterAutospacing="1" w:line="240" w:lineRule="auto"/>
        <w:jc w:val="left"/>
        <w:outlineLvl w:val="2"/>
        <w:rPr>
          <w:rFonts w:eastAsia="Times New Roman"/>
          <w:color w:val="000000"/>
          <w:sz w:val="22"/>
          <w:szCs w:val="22"/>
          <w:lang w:val="en-IN" w:eastAsia="en-GB"/>
        </w:rPr>
      </w:pPr>
      <w:r w:rsidRPr="00362072">
        <w:rPr>
          <w:rFonts w:eastAsia="Times New Roman"/>
          <w:b/>
          <w:bCs/>
          <w:color w:val="000000"/>
          <w:sz w:val="22"/>
          <w:szCs w:val="22"/>
          <w:lang w:val="en-IN" w:eastAsia="en-GB"/>
        </w:rPr>
        <w:t>Observations</w:t>
      </w:r>
      <w:r>
        <w:rPr>
          <w:rFonts w:eastAsia="Times New Roman"/>
          <w:b/>
          <w:bCs/>
          <w:color w:val="000000"/>
          <w:sz w:val="22"/>
          <w:szCs w:val="22"/>
          <w:lang w:val="en-IN" w:eastAsia="en-GB"/>
        </w:rPr>
        <w:t xml:space="preserve"> 1: </w:t>
      </w:r>
      <w:r w:rsidRPr="00E40890">
        <w:rPr>
          <w:rFonts w:eastAsia="Times New Roman"/>
          <w:color w:val="000000"/>
          <w:sz w:val="22"/>
          <w:szCs w:val="22"/>
          <w:lang w:val="en-IN" w:eastAsia="en-GB"/>
        </w:rPr>
        <w:t xml:space="preserve"> </w:t>
      </w:r>
      <w:proofErr w:type="spellStart"/>
      <w:r w:rsidRPr="00E40890">
        <w:rPr>
          <w:rFonts w:eastAsia="Times New Roman"/>
          <w:color w:val="000000"/>
          <w:sz w:val="22"/>
          <w:szCs w:val="22"/>
          <w:lang w:val="en-IN" w:eastAsia="en-GB"/>
        </w:rPr>
        <w:t>AIoT</w:t>
      </w:r>
      <w:proofErr w:type="spellEnd"/>
      <w:r w:rsidRPr="00E40890">
        <w:rPr>
          <w:rFonts w:eastAsia="Times New Roman"/>
          <w:color w:val="000000"/>
          <w:sz w:val="22"/>
          <w:szCs w:val="22"/>
          <w:lang w:val="en-IN" w:eastAsia="en-GB"/>
        </w:rPr>
        <w:t xml:space="preserve"> Coverage Evaluation (LLS Results)</w:t>
      </w:r>
    </w:p>
    <w:p w14:paraId="74320A8D" w14:textId="77777777" w:rsidR="00236493" w:rsidRPr="00E40890" w:rsidRDefault="00236493" w:rsidP="00236493">
      <w:pPr>
        <w:numPr>
          <w:ilvl w:val="0"/>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Impact of FEC on Coverage Performance:</w:t>
      </w:r>
    </w:p>
    <w:p w14:paraId="3ECBB3C4"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The use of 1/3 convolutional coding (CC) significantly improves link robustness in both R2D and D2R directions.</w:t>
      </w:r>
    </w:p>
    <w:p w14:paraId="27BC394D"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For R2D, the required SNR for achieving a BLER of 10% reduces from 6 dB (No FEC) to 0 dB (1/3 CC), and for 1% BLER from 12.5 dB to 5 dB, demonstrating around 6–7 dB coding gain.</w:t>
      </w:r>
    </w:p>
    <w:p w14:paraId="7AEF034E"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A similar improvement is observed for D2R, where the required SNR at 1% BLER drops from 6 dB (No FEC) to 1 dB (1/3 CC).</w:t>
      </w:r>
    </w:p>
    <w:p w14:paraId="3E5EBA5A" w14:textId="77777777" w:rsidR="00236493" w:rsidRPr="00E40890" w:rsidRDefault="00236493" w:rsidP="00236493">
      <w:pPr>
        <w:numPr>
          <w:ilvl w:val="0"/>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Effect of Repetition on Link Reliability:</w:t>
      </w:r>
    </w:p>
    <w:p w14:paraId="531FE1A4"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Repetition (R=2) provides additional gain in low-SNR regimes, particularly at lower data rates (1.2 kbps).</w:t>
      </w:r>
    </w:p>
    <w:p w14:paraId="09202D58"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In R2D Case 5 and D2R Case 5 (R=2, 1/3 FEC), BLER targets of 10% are met at SNR = –2 dB and –4 dB, respectively, indicating that repetition coupled with FEC effectively extends the coverage margin for low-rate transmissions.</w:t>
      </w:r>
    </w:p>
    <w:p w14:paraId="32783780" w14:textId="77777777" w:rsidR="00236493" w:rsidRPr="00E40890" w:rsidRDefault="00236493" w:rsidP="00236493">
      <w:pPr>
        <w:numPr>
          <w:ilvl w:val="0"/>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lastRenderedPageBreak/>
        <w:t>Data Rate vs. SNR Trade-off:</w:t>
      </w:r>
    </w:p>
    <w:p w14:paraId="48F5FB9F"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Lower data rates (1.2 kbps) exhibit up to 4–5 dB better coverage performance compared to the 3.56 kbps mode under identical BLER targets.</w:t>
      </w:r>
    </w:p>
    <w:p w14:paraId="1FC2DF9A"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This indicates a clear rate coverage trade-off, where low-throughput configurations are more suitable for deep coverage or extended range IoT scenarios.</w:t>
      </w:r>
    </w:p>
    <w:p w14:paraId="1208CC72" w14:textId="77777777" w:rsidR="00236493" w:rsidRPr="00E40890" w:rsidRDefault="00236493" w:rsidP="00236493">
      <w:pPr>
        <w:numPr>
          <w:ilvl w:val="0"/>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R2D vs. D2R Link Asymmetry:</w:t>
      </w:r>
    </w:p>
    <w:p w14:paraId="7697FF69"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Overall, D2R links show slightly better link robustness (1–2 dB SNR improvement) than R2D under similar configurations, attributed to the non-coherent receiver design and potential differences in receiver processing gain.</w:t>
      </w:r>
    </w:p>
    <w:p w14:paraId="402E62B8"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The observed asymmetry suggests further tuning of transmitter waveform and receiver architecture for R2D links may be beneficial.</w:t>
      </w:r>
    </w:p>
    <w:p w14:paraId="4E8E052F" w14:textId="77777777" w:rsidR="00236493" w:rsidRPr="00E40890" w:rsidRDefault="00236493" w:rsidP="00236493">
      <w:pPr>
        <w:numPr>
          <w:ilvl w:val="0"/>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Overall Coverage Implications:</w:t>
      </w:r>
    </w:p>
    <w:p w14:paraId="3969BBD5" w14:textId="77777777" w:rsidR="00236493" w:rsidRPr="00E40890"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Combining 1/3 FEC with R=2 repetition enables reliable coverage operation down to ~ –4 dB SNR, which is promising for ambient IoT devices operating at 900 MHz with narrowband configurations (180 kHz or less).</w:t>
      </w:r>
    </w:p>
    <w:p w14:paraId="695E7B3B" w14:textId="671EF5A7" w:rsidR="00236493" w:rsidRPr="00236493" w:rsidRDefault="00236493" w:rsidP="00236493">
      <w:pPr>
        <w:numPr>
          <w:ilvl w:val="1"/>
          <w:numId w:val="21"/>
        </w:numPr>
        <w:suppressAutoHyphens w:val="0"/>
        <w:spacing w:before="100" w:beforeAutospacing="1" w:after="100" w:afterAutospacing="1" w:line="240" w:lineRule="auto"/>
        <w:jc w:val="left"/>
        <w:rPr>
          <w:rFonts w:eastAsia="Times New Roman"/>
          <w:color w:val="000000"/>
          <w:sz w:val="22"/>
          <w:szCs w:val="22"/>
          <w:lang w:val="en-IN" w:eastAsia="en-GB"/>
        </w:rPr>
      </w:pPr>
      <w:r w:rsidRPr="00E40890">
        <w:rPr>
          <w:rFonts w:eastAsia="Times New Roman"/>
          <w:color w:val="000000"/>
          <w:sz w:val="22"/>
          <w:szCs w:val="22"/>
          <w:lang w:val="en-IN" w:eastAsia="en-GB"/>
        </w:rPr>
        <w:t>The resulting link budget improvement aligns with AIoT’s ultra-long-range and low-power design objectives envisioned in Rel-20.</w:t>
      </w:r>
    </w:p>
    <w:p w14:paraId="68AA6451" w14:textId="77777777" w:rsidR="00236493" w:rsidRPr="00362072" w:rsidRDefault="00236493" w:rsidP="00236493">
      <w:pPr>
        <w:rPr>
          <w:rFonts w:eastAsia="SimSun"/>
          <w:b/>
          <w:bCs/>
          <w:sz w:val="22"/>
          <w:szCs w:val="22"/>
          <w:lang w:val="en-US"/>
        </w:rPr>
      </w:pPr>
      <w:r w:rsidRPr="00E40890">
        <w:rPr>
          <w:b/>
          <w:bCs/>
          <w:color w:val="000000"/>
          <w:sz w:val="22"/>
          <w:szCs w:val="22"/>
        </w:rPr>
        <w:t xml:space="preserve">Observations </w:t>
      </w:r>
      <w:proofErr w:type="gramStart"/>
      <w:r>
        <w:rPr>
          <w:color w:val="000000"/>
          <w:sz w:val="22"/>
          <w:szCs w:val="22"/>
        </w:rPr>
        <w:t>2 :</w:t>
      </w:r>
      <w:proofErr w:type="gramEnd"/>
      <w:r w:rsidRPr="00362072">
        <w:rPr>
          <w:color w:val="000000"/>
          <w:sz w:val="22"/>
          <w:szCs w:val="22"/>
        </w:rPr>
        <w:t xml:space="preserve"> Coverage Evaluation for Outdoor </w:t>
      </w:r>
      <w:proofErr w:type="spellStart"/>
      <w:r w:rsidRPr="00362072">
        <w:rPr>
          <w:color w:val="000000"/>
          <w:sz w:val="22"/>
          <w:szCs w:val="22"/>
        </w:rPr>
        <w:t>AIoT</w:t>
      </w:r>
      <w:proofErr w:type="spellEnd"/>
      <w:r w:rsidRPr="00362072">
        <w:rPr>
          <w:color w:val="000000"/>
          <w:sz w:val="22"/>
          <w:szCs w:val="22"/>
        </w:rPr>
        <w:t xml:space="preserve"> (Devices 2b and C)</w:t>
      </w:r>
    </w:p>
    <w:p w14:paraId="6BD7681E"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Overall Coverage Performance vs. Requirement:</w:t>
      </w:r>
    </w:p>
    <w:p w14:paraId="41C227EE" w14:textId="77777777" w:rsidR="00236493" w:rsidRPr="00E40890" w:rsidRDefault="00236493" w:rsidP="00236493">
      <w:pPr>
        <w:pStyle w:val="NormalWeb"/>
        <w:numPr>
          <w:ilvl w:val="0"/>
          <w:numId w:val="13"/>
        </w:numPr>
        <w:rPr>
          <w:sz w:val="22"/>
          <w:szCs w:val="22"/>
        </w:rPr>
      </w:pPr>
      <w:r w:rsidRPr="00E40890">
        <w:rPr>
          <w:sz w:val="22"/>
          <w:szCs w:val="22"/>
        </w:rPr>
        <w:t xml:space="preserve">The Rel-20 </w:t>
      </w:r>
      <w:proofErr w:type="spellStart"/>
      <w:r w:rsidRPr="00E40890">
        <w:rPr>
          <w:sz w:val="22"/>
          <w:szCs w:val="22"/>
        </w:rPr>
        <w:t>AIoT</w:t>
      </w:r>
      <w:proofErr w:type="spellEnd"/>
      <w:r w:rsidRPr="00E40890">
        <w:rPr>
          <w:sz w:val="22"/>
          <w:szCs w:val="22"/>
        </w:rPr>
        <w:t xml:space="preserve"> coverage requirement for outdoor deployment is</w:t>
      </w:r>
      <w:r w:rsidRPr="00E40890">
        <w:rPr>
          <w:rStyle w:val="apple-converted-space"/>
          <w:rFonts w:eastAsiaTheme="majorEastAsia"/>
          <w:sz w:val="22"/>
          <w:szCs w:val="22"/>
        </w:rPr>
        <w:t> </w:t>
      </w:r>
      <w:r w:rsidRPr="00E40890">
        <w:rPr>
          <w:rStyle w:val="Strong"/>
          <w:rFonts w:eastAsiaTheme="majorEastAsia"/>
          <w:b w:val="0"/>
          <w:bCs w:val="0"/>
          <w:sz w:val="22"/>
          <w:szCs w:val="22"/>
        </w:rPr>
        <w:t>50–500 m</w:t>
      </w:r>
      <w:r w:rsidRPr="00E40890">
        <w:rPr>
          <w:sz w:val="22"/>
          <w:szCs w:val="22"/>
        </w:rPr>
        <w:t>.</w:t>
      </w:r>
    </w:p>
    <w:p w14:paraId="5082B7FE" w14:textId="77777777" w:rsidR="00236493" w:rsidRPr="00E40890" w:rsidRDefault="00236493" w:rsidP="00236493">
      <w:pPr>
        <w:pStyle w:val="NormalWeb"/>
        <w:numPr>
          <w:ilvl w:val="0"/>
          <w:numId w:val="13"/>
        </w:numPr>
        <w:rPr>
          <w:sz w:val="22"/>
          <w:szCs w:val="22"/>
        </w:rPr>
      </w:pPr>
      <w:r w:rsidRPr="00E40890">
        <w:rPr>
          <w:sz w:val="22"/>
          <w:szCs w:val="22"/>
        </w:rPr>
        <w:t>Based on the link-level and link-budget analysis, both</w:t>
      </w:r>
      <w:r w:rsidRPr="00E40890">
        <w:rPr>
          <w:rStyle w:val="apple-converted-space"/>
          <w:rFonts w:eastAsiaTheme="majorEastAsia"/>
          <w:sz w:val="22"/>
          <w:szCs w:val="22"/>
        </w:rPr>
        <w:t> </w:t>
      </w:r>
      <w:r w:rsidRPr="00E40890">
        <w:rPr>
          <w:rStyle w:val="Strong"/>
          <w:rFonts w:eastAsiaTheme="majorEastAsia"/>
          <w:b w:val="0"/>
          <w:bCs w:val="0"/>
          <w:sz w:val="22"/>
          <w:szCs w:val="22"/>
        </w:rPr>
        <w:t>Device 2b</w:t>
      </w:r>
      <w:r w:rsidRPr="00E40890">
        <w:rPr>
          <w:rStyle w:val="apple-converted-space"/>
          <w:rFonts w:eastAsiaTheme="majorEastAsia"/>
          <w:sz w:val="22"/>
          <w:szCs w:val="22"/>
        </w:rPr>
        <w:t> </w:t>
      </w:r>
      <w:r w:rsidRPr="00E40890">
        <w:rPr>
          <w:sz w:val="22"/>
          <w:szCs w:val="22"/>
        </w:rPr>
        <w:t>and</w:t>
      </w:r>
      <w:r w:rsidRPr="00E40890">
        <w:rPr>
          <w:rStyle w:val="apple-converted-space"/>
          <w:rFonts w:eastAsiaTheme="majorEastAsia"/>
          <w:sz w:val="22"/>
          <w:szCs w:val="22"/>
        </w:rPr>
        <w:t> </w:t>
      </w:r>
      <w:r w:rsidRPr="00E40890">
        <w:rPr>
          <w:rStyle w:val="Strong"/>
          <w:rFonts w:eastAsiaTheme="majorEastAsia"/>
          <w:b w:val="0"/>
          <w:bCs w:val="0"/>
          <w:sz w:val="22"/>
          <w:szCs w:val="22"/>
        </w:rPr>
        <w:t>Device C</w:t>
      </w:r>
      <w:r w:rsidRPr="00E40890">
        <w:rPr>
          <w:rStyle w:val="apple-converted-space"/>
          <w:rFonts w:eastAsiaTheme="majorEastAsia"/>
          <w:sz w:val="22"/>
          <w:szCs w:val="22"/>
        </w:rPr>
        <w:t> </w:t>
      </w:r>
      <w:r w:rsidRPr="00E40890">
        <w:rPr>
          <w:sz w:val="22"/>
          <w:szCs w:val="22"/>
        </w:rPr>
        <w:t>comfortably meet—and in many cases,</w:t>
      </w:r>
      <w:r w:rsidRPr="00E40890">
        <w:rPr>
          <w:rStyle w:val="apple-converted-space"/>
          <w:rFonts w:eastAsiaTheme="majorEastAsia"/>
          <w:sz w:val="22"/>
          <w:szCs w:val="22"/>
        </w:rPr>
        <w:t> </w:t>
      </w:r>
      <w:r w:rsidRPr="00E40890">
        <w:rPr>
          <w:rStyle w:val="Strong"/>
          <w:rFonts w:eastAsiaTheme="majorEastAsia"/>
          <w:b w:val="0"/>
          <w:bCs w:val="0"/>
          <w:sz w:val="22"/>
          <w:szCs w:val="22"/>
        </w:rPr>
        <w:t>exceed—the upper coverage limit</w:t>
      </w:r>
      <w:r w:rsidRPr="00E40890">
        <w:rPr>
          <w:rStyle w:val="apple-converted-space"/>
          <w:rFonts w:eastAsiaTheme="majorEastAsia"/>
          <w:sz w:val="22"/>
          <w:szCs w:val="22"/>
        </w:rPr>
        <w:t> </w:t>
      </w:r>
      <w:r w:rsidRPr="00E40890">
        <w:rPr>
          <w:sz w:val="22"/>
          <w:szCs w:val="22"/>
        </w:rPr>
        <w:t xml:space="preserve">under </w:t>
      </w:r>
      <w:proofErr w:type="spellStart"/>
      <w:r w:rsidRPr="00E40890">
        <w:rPr>
          <w:sz w:val="22"/>
          <w:szCs w:val="22"/>
        </w:rPr>
        <w:t>UMi</w:t>
      </w:r>
      <w:proofErr w:type="spellEnd"/>
      <w:r w:rsidRPr="00E40890">
        <w:rPr>
          <w:sz w:val="22"/>
          <w:szCs w:val="22"/>
        </w:rPr>
        <w:t xml:space="preserve">, </w:t>
      </w:r>
      <w:proofErr w:type="spellStart"/>
      <w:r w:rsidRPr="00E40890">
        <w:rPr>
          <w:sz w:val="22"/>
          <w:szCs w:val="22"/>
        </w:rPr>
        <w:t>UMa</w:t>
      </w:r>
      <w:proofErr w:type="spellEnd"/>
      <w:r w:rsidRPr="00E40890">
        <w:rPr>
          <w:sz w:val="22"/>
          <w:szCs w:val="22"/>
        </w:rPr>
        <w:t xml:space="preserve">, and </w:t>
      </w:r>
      <w:proofErr w:type="spellStart"/>
      <w:r w:rsidRPr="00E40890">
        <w:rPr>
          <w:sz w:val="22"/>
          <w:szCs w:val="22"/>
        </w:rPr>
        <w:t>RMa</w:t>
      </w:r>
      <w:proofErr w:type="spellEnd"/>
      <w:r w:rsidRPr="00E40890">
        <w:rPr>
          <w:sz w:val="22"/>
          <w:szCs w:val="22"/>
        </w:rPr>
        <w:t xml:space="preserve"> NLOS scenarios.</w:t>
      </w:r>
    </w:p>
    <w:p w14:paraId="41D95FA5" w14:textId="77777777" w:rsidR="00236493" w:rsidRPr="00E40890" w:rsidRDefault="00236493" w:rsidP="00236493">
      <w:pPr>
        <w:pStyle w:val="NormalWeb"/>
        <w:numPr>
          <w:ilvl w:val="0"/>
          <w:numId w:val="13"/>
        </w:numPr>
        <w:rPr>
          <w:sz w:val="22"/>
          <w:szCs w:val="22"/>
        </w:rPr>
      </w:pPr>
      <w:r w:rsidRPr="00E40890">
        <w:rPr>
          <w:sz w:val="22"/>
          <w:szCs w:val="22"/>
        </w:rPr>
        <w:t>Maximum achievable ranges extend up to</w:t>
      </w:r>
      <w:r w:rsidRPr="00E40890">
        <w:rPr>
          <w:rStyle w:val="apple-converted-space"/>
          <w:rFonts w:eastAsiaTheme="majorEastAsia"/>
          <w:sz w:val="22"/>
          <w:szCs w:val="22"/>
        </w:rPr>
        <w:t> </w:t>
      </w:r>
      <w:r w:rsidRPr="00E40890">
        <w:rPr>
          <w:rStyle w:val="Strong"/>
          <w:rFonts w:eastAsiaTheme="majorEastAsia"/>
          <w:b w:val="0"/>
          <w:bCs w:val="0"/>
          <w:sz w:val="22"/>
          <w:szCs w:val="22"/>
        </w:rPr>
        <w:t>~900 m for Device 2b</w:t>
      </w:r>
      <w:r w:rsidRPr="00E40890">
        <w:rPr>
          <w:rStyle w:val="apple-converted-space"/>
          <w:rFonts w:eastAsiaTheme="majorEastAsia"/>
          <w:sz w:val="22"/>
          <w:szCs w:val="22"/>
        </w:rPr>
        <w:t> </w:t>
      </w:r>
      <w:r w:rsidRPr="00E40890">
        <w:rPr>
          <w:sz w:val="22"/>
          <w:szCs w:val="22"/>
        </w:rPr>
        <w:t>and</w:t>
      </w:r>
      <w:r w:rsidRPr="00E40890">
        <w:rPr>
          <w:rStyle w:val="apple-converted-space"/>
          <w:rFonts w:eastAsiaTheme="majorEastAsia"/>
          <w:sz w:val="22"/>
          <w:szCs w:val="22"/>
        </w:rPr>
        <w:t> </w:t>
      </w:r>
      <w:r w:rsidRPr="00E40890">
        <w:rPr>
          <w:rStyle w:val="Strong"/>
          <w:rFonts w:eastAsiaTheme="majorEastAsia"/>
          <w:b w:val="0"/>
          <w:bCs w:val="0"/>
          <w:sz w:val="22"/>
          <w:szCs w:val="22"/>
        </w:rPr>
        <w:t>~1.5 km for Device C</w:t>
      </w:r>
      <w:r w:rsidRPr="00E40890">
        <w:rPr>
          <w:sz w:val="22"/>
          <w:szCs w:val="22"/>
        </w:rPr>
        <w:t>, depending on the configuration, indicating that the proposed PHY and waveform design can</w:t>
      </w:r>
      <w:r w:rsidRPr="00E40890">
        <w:rPr>
          <w:rStyle w:val="apple-converted-space"/>
          <w:rFonts w:eastAsiaTheme="majorEastAsia"/>
          <w:sz w:val="22"/>
          <w:szCs w:val="22"/>
        </w:rPr>
        <w:t> </w:t>
      </w:r>
      <w:r w:rsidRPr="00E40890">
        <w:rPr>
          <w:rStyle w:val="Strong"/>
          <w:rFonts w:eastAsiaTheme="majorEastAsia"/>
          <w:b w:val="0"/>
          <w:bCs w:val="0"/>
          <w:sz w:val="22"/>
          <w:szCs w:val="22"/>
        </w:rPr>
        <w:t>support extended-range ambient IoT connectivity</w:t>
      </w:r>
      <w:r w:rsidRPr="00E40890">
        <w:rPr>
          <w:sz w:val="22"/>
          <w:szCs w:val="22"/>
        </w:rPr>
        <w:t>.</w:t>
      </w:r>
    </w:p>
    <w:p w14:paraId="4B3704A6"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Effect of FEC and Repetition:</w:t>
      </w:r>
    </w:p>
    <w:p w14:paraId="18BA27A1" w14:textId="77777777" w:rsidR="00236493" w:rsidRPr="00E40890" w:rsidRDefault="00236493" w:rsidP="00236493">
      <w:pPr>
        <w:pStyle w:val="NormalWeb"/>
        <w:numPr>
          <w:ilvl w:val="0"/>
          <w:numId w:val="14"/>
        </w:numPr>
        <w:rPr>
          <w:sz w:val="22"/>
          <w:szCs w:val="22"/>
        </w:rPr>
      </w:pPr>
      <w:r w:rsidRPr="00E40890">
        <w:rPr>
          <w:sz w:val="22"/>
          <w:szCs w:val="22"/>
        </w:rPr>
        <w:t>Use of</w:t>
      </w:r>
      <w:r w:rsidRPr="00E40890">
        <w:rPr>
          <w:rStyle w:val="apple-converted-space"/>
          <w:rFonts w:eastAsiaTheme="majorEastAsia"/>
          <w:sz w:val="22"/>
          <w:szCs w:val="22"/>
        </w:rPr>
        <w:t> </w:t>
      </w:r>
      <w:r w:rsidRPr="00E40890">
        <w:rPr>
          <w:rStyle w:val="Strong"/>
          <w:rFonts w:eastAsiaTheme="majorEastAsia"/>
          <w:b w:val="0"/>
          <w:bCs w:val="0"/>
          <w:sz w:val="22"/>
          <w:szCs w:val="22"/>
        </w:rPr>
        <w:t>1/3 convolutional coding (CC)</w:t>
      </w:r>
      <w:r w:rsidRPr="00E40890">
        <w:rPr>
          <w:rStyle w:val="apple-converted-space"/>
          <w:rFonts w:eastAsiaTheme="majorEastAsia"/>
          <w:sz w:val="22"/>
          <w:szCs w:val="22"/>
        </w:rPr>
        <w:t> </w:t>
      </w:r>
      <w:r w:rsidRPr="00E40890">
        <w:rPr>
          <w:sz w:val="22"/>
          <w:szCs w:val="22"/>
        </w:rPr>
        <w:t>combined with</w:t>
      </w:r>
      <w:r w:rsidRPr="00E40890">
        <w:rPr>
          <w:rStyle w:val="apple-converted-space"/>
          <w:rFonts w:eastAsiaTheme="majorEastAsia"/>
          <w:sz w:val="22"/>
          <w:szCs w:val="22"/>
        </w:rPr>
        <w:t> </w:t>
      </w:r>
      <w:r w:rsidRPr="00E40890">
        <w:rPr>
          <w:rStyle w:val="Strong"/>
          <w:rFonts w:eastAsiaTheme="majorEastAsia"/>
          <w:b w:val="0"/>
          <w:bCs w:val="0"/>
          <w:sz w:val="22"/>
          <w:szCs w:val="22"/>
        </w:rPr>
        <w:t>repetition = 2</w:t>
      </w:r>
      <w:r w:rsidRPr="00E40890">
        <w:rPr>
          <w:rStyle w:val="apple-converted-space"/>
          <w:rFonts w:eastAsiaTheme="majorEastAsia"/>
          <w:sz w:val="22"/>
          <w:szCs w:val="22"/>
        </w:rPr>
        <w:t> </w:t>
      </w:r>
      <w:r w:rsidRPr="00E40890">
        <w:rPr>
          <w:sz w:val="22"/>
          <w:szCs w:val="22"/>
        </w:rPr>
        <w:t>yields the</w:t>
      </w:r>
      <w:r w:rsidRPr="00E40890">
        <w:rPr>
          <w:rStyle w:val="apple-converted-space"/>
          <w:rFonts w:eastAsiaTheme="majorEastAsia"/>
          <w:sz w:val="22"/>
          <w:szCs w:val="22"/>
        </w:rPr>
        <w:t> </w:t>
      </w:r>
      <w:r w:rsidRPr="00E40890">
        <w:rPr>
          <w:rStyle w:val="Strong"/>
          <w:rFonts w:eastAsiaTheme="majorEastAsia"/>
          <w:b w:val="0"/>
          <w:bCs w:val="0"/>
          <w:sz w:val="22"/>
          <w:szCs w:val="22"/>
        </w:rPr>
        <w:t>best coverage performance</w:t>
      </w:r>
      <w:r w:rsidRPr="00E40890">
        <w:rPr>
          <w:sz w:val="22"/>
          <w:szCs w:val="22"/>
        </w:rPr>
        <w:t>, particularly for low data rates (1.2 kbps).</w:t>
      </w:r>
    </w:p>
    <w:p w14:paraId="388EFE5E" w14:textId="77777777" w:rsidR="00236493" w:rsidRPr="00E40890" w:rsidRDefault="00236493" w:rsidP="00236493">
      <w:pPr>
        <w:pStyle w:val="NormalWeb"/>
        <w:numPr>
          <w:ilvl w:val="0"/>
          <w:numId w:val="14"/>
        </w:numPr>
        <w:rPr>
          <w:sz w:val="22"/>
          <w:szCs w:val="22"/>
        </w:rPr>
      </w:pPr>
      <w:r w:rsidRPr="00E40890">
        <w:rPr>
          <w:sz w:val="22"/>
          <w:szCs w:val="22"/>
        </w:rPr>
        <w:t xml:space="preserve">For example, under </w:t>
      </w:r>
      <w:proofErr w:type="spellStart"/>
      <w:r w:rsidRPr="00E40890">
        <w:rPr>
          <w:sz w:val="22"/>
          <w:szCs w:val="22"/>
        </w:rPr>
        <w:t>UMa</w:t>
      </w:r>
      <w:proofErr w:type="spellEnd"/>
      <w:r w:rsidRPr="00E40890">
        <w:rPr>
          <w:sz w:val="22"/>
          <w:szCs w:val="22"/>
        </w:rPr>
        <w:t xml:space="preserve"> NLOS with 1.2 kbps and 1/3 FEC, Device 2b achieves</w:t>
      </w:r>
      <w:r w:rsidRPr="00E40890">
        <w:rPr>
          <w:rStyle w:val="apple-converted-space"/>
          <w:rFonts w:eastAsiaTheme="majorEastAsia"/>
          <w:sz w:val="22"/>
          <w:szCs w:val="22"/>
        </w:rPr>
        <w:t> </w:t>
      </w:r>
      <w:r w:rsidRPr="00E40890">
        <w:rPr>
          <w:rStyle w:val="Strong"/>
          <w:rFonts w:eastAsiaTheme="majorEastAsia"/>
          <w:b w:val="0"/>
          <w:bCs w:val="0"/>
          <w:sz w:val="22"/>
          <w:szCs w:val="22"/>
        </w:rPr>
        <w:t>~918 m</w:t>
      </w:r>
      <w:r w:rsidRPr="00E40890">
        <w:rPr>
          <w:rStyle w:val="apple-converted-space"/>
          <w:rFonts w:eastAsiaTheme="majorEastAsia"/>
          <w:sz w:val="22"/>
          <w:szCs w:val="22"/>
        </w:rPr>
        <w:t> </w:t>
      </w:r>
      <w:r w:rsidRPr="00E40890">
        <w:rPr>
          <w:sz w:val="22"/>
          <w:szCs w:val="22"/>
        </w:rPr>
        <w:t>range, while Device C achieves</w:t>
      </w:r>
      <w:r w:rsidRPr="00E40890">
        <w:rPr>
          <w:rStyle w:val="apple-converted-space"/>
          <w:rFonts w:eastAsiaTheme="majorEastAsia"/>
          <w:sz w:val="22"/>
          <w:szCs w:val="22"/>
        </w:rPr>
        <w:t> </w:t>
      </w:r>
      <w:r w:rsidRPr="00E40890">
        <w:rPr>
          <w:rStyle w:val="Strong"/>
          <w:rFonts w:eastAsiaTheme="majorEastAsia"/>
          <w:b w:val="0"/>
          <w:bCs w:val="0"/>
          <w:sz w:val="22"/>
          <w:szCs w:val="22"/>
        </w:rPr>
        <w:t>~1.52 km</w:t>
      </w:r>
      <w:r w:rsidRPr="00E40890">
        <w:rPr>
          <w:sz w:val="22"/>
          <w:szCs w:val="22"/>
        </w:rPr>
        <w:t>, both well beyond the 500 m target.</w:t>
      </w:r>
    </w:p>
    <w:p w14:paraId="60C11C6F" w14:textId="77777777" w:rsidR="00236493" w:rsidRPr="00E40890" w:rsidRDefault="00236493" w:rsidP="00236493">
      <w:pPr>
        <w:pStyle w:val="NormalWeb"/>
        <w:numPr>
          <w:ilvl w:val="0"/>
          <w:numId w:val="14"/>
        </w:numPr>
        <w:rPr>
          <w:sz w:val="22"/>
          <w:szCs w:val="22"/>
        </w:rPr>
      </w:pPr>
      <w:r w:rsidRPr="00E40890">
        <w:rPr>
          <w:sz w:val="22"/>
          <w:szCs w:val="22"/>
        </w:rPr>
        <w:t>In contrast, configurations</w:t>
      </w:r>
      <w:r w:rsidRPr="00E40890">
        <w:rPr>
          <w:rStyle w:val="apple-converted-space"/>
          <w:rFonts w:eastAsiaTheme="majorEastAsia"/>
          <w:sz w:val="22"/>
          <w:szCs w:val="22"/>
        </w:rPr>
        <w:t> </w:t>
      </w:r>
      <w:r w:rsidRPr="00E40890">
        <w:rPr>
          <w:rStyle w:val="Strong"/>
          <w:rFonts w:eastAsiaTheme="majorEastAsia"/>
          <w:b w:val="0"/>
          <w:bCs w:val="0"/>
          <w:sz w:val="22"/>
          <w:szCs w:val="22"/>
        </w:rPr>
        <w:t>without FEC</w:t>
      </w:r>
      <w:r w:rsidRPr="00E40890">
        <w:rPr>
          <w:rStyle w:val="apple-converted-space"/>
          <w:rFonts w:eastAsiaTheme="majorEastAsia"/>
          <w:sz w:val="22"/>
          <w:szCs w:val="22"/>
        </w:rPr>
        <w:t> </w:t>
      </w:r>
      <w:r w:rsidRPr="00E40890">
        <w:rPr>
          <w:sz w:val="22"/>
          <w:szCs w:val="22"/>
        </w:rPr>
        <w:t>require higher SNR (≥ 6 dB) and show significantly reduced coverage (260–530 m).</w:t>
      </w:r>
    </w:p>
    <w:p w14:paraId="6B6CC8AE"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Impact of Data Rate:</w:t>
      </w:r>
    </w:p>
    <w:p w14:paraId="475BACCD" w14:textId="77777777" w:rsidR="00236493" w:rsidRPr="00E40890" w:rsidRDefault="00236493" w:rsidP="00236493">
      <w:pPr>
        <w:pStyle w:val="NormalWeb"/>
        <w:numPr>
          <w:ilvl w:val="0"/>
          <w:numId w:val="15"/>
        </w:numPr>
        <w:rPr>
          <w:sz w:val="22"/>
          <w:szCs w:val="22"/>
        </w:rPr>
      </w:pPr>
      <w:r w:rsidRPr="00E40890">
        <w:rPr>
          <w:sz w:val="22"/>
          <w:szCs w:val="22"/>
        </w:rPr>
        <w:t>Reducing the data rate from</w:t>
      </w:r>
      <w:r w:rsidRPr="00E40890">
        <w:rPr>
          <w:rStyle w:val="apple-converted-space"/>
          <w:rFonts w:eastAsiaTheme="majorEastAsia"/>
          <w:sz w:val="22"/>
          <w:szCs w:val="22"/>
        </w:rPr>
        <w:t> </w:t>
      </w:r>
      <w:r w:rsidRPr="00E40890">
        <w:rPr>
          <w:rStyle w:val="Strong"/>
          <w:rFonts w:eastAsiaTheme="majorEastAsia"/>
          <w:b w:val="0"/>
          <w:bCs w:val="0"/>
          <w:sz w:val="22"/>
          <w:szCs w:val="22"/>
        </w:rPr>
        <w:t>3.56 kbps to 1.2 kbps</w:t>
      </w:r>
      <w:r w:rsidRPr="00E40890">
        <w:rPr>
          <w:rStyle w:val="apple-converted-space"/>
          <w:rFonts w:eastAsiaTheme="majorEastAsia"/>
          <w:sz w:val="22"/>
          <w:szCs w:val="22"/>
        </w:rPr>
        <w:t> </w:t>
      </w:r>
      <w:r w:rsidRPr="00E40890">
        <w:rPr>
          <w:sz w:val="22"/>
          <w:szCs w:val="22"/>
        </w:rPr>
        <w:t>improves achievable coverage by</w:t>
      </w:r>
      <w:r w:rsidRPr="00E40890">
        <w:rPr>
          <w:rStyle w:val="apple-converted-space"/>
          <w:rFonts w:eastAsiaTheme="majorEastAsia"/>
          <w:sz w:val="22"/>
          <w:szCs w:val="22"/>
        </w:rPr>
        <w:t> </w:t>
      </w:r>
      <w:r w:rsidRPr="00E40890">
        <w:rPr>
          <w:rStyle w:val="Strong"/>
          <w:rFonts w:eastAsiaTheme="majorEastAsia"/>
          <w:b w:val="0"/>
          <w:bCs w:val="0"/>
          <w:sz w:val="22"/>
          <w:szCs w:val="22"/>
        </w:rPr>
        <w:t>30–60 %</w:t>
      </w:r>
      <w:r w:rsidRPr="00E40890">
        <w:rPr>
          <w:sz w:val="22"/>
          <w:szCs w:val="22"/>
        </w:rPr>
        <w:t>, owing to lower required SNR and increased processing gain.</w:t>
      </w:r>
    </w:p>
    <w:p w14:paraId="23011C66" w14:textId="77777777" w:rsidR="00236493" w:rsidRPr="00E40890" w:rsidRDefault="00236493" w:rsidP="00236493">
      <w:pPr>
        <w:pStyle w:val="NormalWeb"/>
        <w:numPr>
          <w:ilvl w:val="0"/>
          <w:numId w:val="15"/>
        </w:numPr>
        <w:rPr>
          <w:sz w:val="22"/>
          <w:szCs w:val="22"/>
        </w:rPr>
      </w:pPr>
      <w:r w:rsidRPr="00E40890">
        <w:rPr>
          <w:sz w:val="22"/>
          <w:szCs w:val="22"/>
        </w:rPr>
        <w:t>The</w:t>
      </w:r>
      <w:r w:rsidRPr="00E40890">
        <w:rPr>
          <w:rStyle w:val="apple-converted-space"/>
          <w:rFonts w:eastAsiaTheme="majorEastAsia"/>
          <w:sz w:val="22"/>
          <w:szCs w:val="22"/>
        </w:rPr>
        <w:t> </w:t>
      </w:r>
      <w:r w:rsidRPr="00E40890">
        <w:rPr>
          <w:rStyle w:val="Strong"/>
          <w:rFonts w:eastAsiaTheme="majorEastAsia"/>
          <w:b w:val="0"/>
          <w:bCs w:val="0"/>
          <w:sz w:val="22"/>
          <w:szCs w:val="22"/>
        </w:rPr>
        <w:t>1.2 kbps mode</w:t>
      </w:r>
      <w:r w:rsidRPr="00E40890">
        <w:rPr>
          <w:rStyle w:val="apple-converted-space"/>
          <w:rFonts w:eastAsiaTheme="majorEastAsia"/>
          <w:sz w:val="22"/>
          <w:szCs w:val="22"/>
        </w:rPr>
        <w:t> </w:t>
      </w:r>
      <w:r w:rsidRPr="00E40890">
        <w:rPr>
          <w:sz w:val="22"/>
          <w:szCs w:val="22"/>
        </w:rPr>
        <w:t>is therefore more suitable for</w:t>
      </w:r>
      <w:r w:rsidRPr="00E40890">
        <w:rPr>
          <w:rStyle w:val="apple-converted-space"/>
          <w:rFonts w:eastAsiaTheme="majorEastAsia"/>
          <w:sz w:val="22"/>
          <w:szCs w:val="22"/>
        </w:rPr>
        <w:t> </w:t>
      </w:r>
      <w:r w:rsidRPr="00E40890">
        <w:rPr>
          <w:rStyle w:val="Strong"/>
          <w:rFonts w:eastAsiaTheme="majorEastAsia"/>
          <w:b w:val="0"/>
          <w:bCs w:val="0"/>
          <w:sz w:val="22"/>
          <w:szCs w:val="22"/>
        </w:rPr>
        <w:t xml:space="preserve">deep coverage, battery-constrained, and low-throughput </w:t>
      </w:r>
      <w:proofErr w:type="spellStart"/>
      <w:r w:rsidRPr="00E40890">
        <w:rPr>
          <w:rStyle w:val="Strong"/>
          <w:rFonts w:eastAsiaTheme="majorEastAsia"/>
          <w:b w:val="0"/>
          <w:bCs w:val="0"/>
          <w:sz w:val="22"/>
          <w:szCs w:val="22"/>
        </w:rPr>
        <w:t>AIoT</w:t>
      </w:r>
      <w:proofErr w:type="spellEnd"/>
      <w:r w:rsidRPr="00E40890">
        <w:rPr>
          <w:rStyle w:val="Strong"/>
          <w:rFonts w:eastAsiaTheme="majorEastAsia"/>
          <w:b w:val="0"/>
          <w:bCs w:val="0"/>
          <w:sz w:val="22"/>
          <w:szCs w:val="22"/>
        </w:rPr>
        <w:t xml:space="preserve"> use cases</w:t>
      </w:r>
      <w:r w:rsidRPr="00E40890">
        <w:rPr>
          <w:sz w:val="22"/>
          <w:szCs w:val="22"/>
        </w:rPr>
        <w:t>, such as sensing and asset-tracking applications.</w:t>
      </w:r>
    </w:p>
    <w:p w14:paraId="7CAB4C6B"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 xml:space="preserve">R2D vs. D2R Link </w:t>
      </w:r>
      <w:proofErr w:type="spellStart"/>
      <w:r w:rsidRPr="00E40890">
        <w:rPr>
          <w:rStyle w:val="Strong"/>
          <w:rFonts w:eastAsiaTheme="majorEastAsia"/>
          <w:b w:val="0"/>
          <w:bCs w:val="0"/>
          <w:sz w:val="22"/>
          <w:szCs w:val="22"/>
        </w:rPr>
        <w:t>Behavior</w:t>
      </w:r>
      <w:proofErr w:type="spellEnd"/>
      <w:r w:rsidRPr="00E40890">
        <w:rPr>
          <w:rStyle w:val="Strong"/>
          <w:rFonts w:eastAsiaTheme="majorEastAsia"/>
          <w:b w:val="0"/>
          <w:bCs w:val="0"/>
          <w:sz w:val="22"/>
          <w:szCs w:val="22"/>
        </w:rPr>
        <w:t>:</w:t>
      </w:r>
    </w:p>
    <w:p w14:paraId="529F9D21" w14:textId="77777777" w:rsidR="00236493" w:rsidRPr="00E40890" w:rsidRDefault="00236493" w:rsidP="00236493">
      <w:pPr>
        <w:pStyle w:val="NormalWeb"/>
        <w:numPr>
          <w:ilvl w:val="0"/>
          <w:numId w:val="16"/>
        </w:numPr>
        <w:rPr>
          <w:sz w:val="22"/>
          <w:szCs w:val="22"/>
        </w:rPr>
      </w:pPr>
      <w:r w:rsidRPr="00E40890">
        <w:rPr>
          <w:sz w:val="22"/>
          <w:szCs w:val="22"/>
        </w:rPr>
        <w:t>D2R links consistently achieve</w:t>
      </w:r>
      <w:r w:rsidRPr="00E40890">
        <w:rPr>
          <w:rStyle w:val="apple-converted-space"/>
          <w:rFonts w:eastAsiaTheme="majorEastAsia"/>
          <w:sz w:val="22"/>
          <w:szCs w:val="22"/>
        </w:rPr>
        <w:t> </w:t>
      </w:r>
      <w:r w:rsidRPr="00E40890">
        <w:rPr>
          <w:rStyle w:val="Strong"/>
          <w:rFonts w:eastAsiaTheme="majorEastAsia"/>
          <w:b w:val="0"/>
          <w:bCs w:val="0"/>
          <w:sz w:val="22"/>
          <w:szCs w:val="22"/>
        </w:rPr>
        <w:t>1–2 dB lower SNR requirement</w:t>
      </w:r>
      <w:r w:rsidRPr="00E40890">
        <w:rPr>
          <w:rStyle w:val="apple-converted-space"/>
          <w:rFonts w:eastAsiaTheme="majorEastAsia"/>
          <w:sz w:val="22"/>
          <w:szCs w:val="22"/>
        </w:rPr>
        <w:t> </w:t>
      </w:r>
      <w:r w:rsidRPr="00E40890">
        <w:rPr>
          <w:sz w:val="22"/>
          <w:szCs w:val="22"/>
        </w:rPr>
        <w:t>than R2D links, resulting in</w:t>
      </w:r>
      <w:r w:rsidRPr="00E40890">
        <w:rPr>
          <w:rStyle w:val="apple-converted-space"/>
          <w:rFonts w:eastAsiaTheme="majorEastAsia"/>
          <w:sz w:val="22"/>
          <w:szCs w:val="22"/>
        </w:rPr>
        <w:t> </w:t>
      </w:r>
      <w:r w:rsidRPr="00E40890">
        <w:rPr>
          <w:rStyle w:val="Strong"/>
          <w:rFonts w:eastAsiaTheme="majorEastAsia"/>
          <w:b w:val="0"/>
          <w:bCs w:val="0"/>
          <w:sz w:val="22"/>
          <w:szCs w:val="22"/>
        </w:rPr>
        <w:t>5–15 % range improvement</w:t>
      </w:r>
      <w:r w:rsidRPr="00E40890">
        <w:rPr>
          <w:rStyle w:val="apple-converted-space"/>
          <w:rFonts w:eastAsiaTheme="majorEastAsia"/>
          <w:sz w:val="22"/>
          <w:szCs w:val="22"/>
        </w:rPr>
        <w:t> </w:t>
      </w:r>
      <w:r w:rsidRPr="00E40890">
        <w:rPr>
          <w:sz w:val="22"/>
          <w:szCs w:val="22"/>
        </w:rPr>
        <w:t>under similar configurations.</w:t>
      </w:r>
    </w:p>
    <w:p w14:paraId="505BE95B" w14:textId="77777777" w:rsidR="00236493" w:rsidRPr="00E40890" w:rsidRDefault="00236493" w:rsidP="00236493">
      <w:pPr>
        <w:pStyle w:val="NormalWeb"/>
        <w:numPr>
          <w:ilvl w:val="0"/>
          <w:numId w:val="16"/>
        </w:numPr>
        <w:rPr>
          <w:sz w:val="22"/>
          <w:szCs w:val="22"/>
        </w:rPr>
      </w:pPr>
      <w:r w:rsidRPr="00E40890">
        <w:rPr>
          <w:sz w:val="22"/>
          <w:szCs w:val="22"/>
        </w:rPr>
        <w:t>This asymmetry reflects differences in receiver design (non-coherent vs. coherent) and potential variation in processing gain at the reader side.</w:t>
      </w:r>
    </w:p>
    <w:p w14:paraId="71143740"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Environment and Pathloss Model Influence:</w:t>
      </w:r>
    </w:p>
    <w:p w14:paraId="2F98815F" w14:textId="77777777" w:rsidR="00236493" w:rsidRPr="00E40890" w:rsidRDefault="00236493" w:rsidP="00236493">
      <w:pPr>
        <w:pStyle w:val="NormalWeb"/>
        <w:numPr>
          <w:ilvl w:val="0"/>
          <w:numId w:val="17"/>
        </w:numPr>
        <w:rPr>
          <w:sz w:val="22"/>
          <w:szCs w:val="22"/>
        </w:rPr>
      </w:pPr>
      <w:r w:rsidRPr="00E40890">
        <w:rPr>
          <w:sz w:val="22"/>
          <w:szCs w:val="22"/>
        </w:rPr>
        <w:lastRenderedPageBreak/>
        <w:t>Coverage increases in the order</w:t>
      </w:r>
      <w:r w:rsidRPr="00E40890">
        <w:rPr>
          <w:rStyle w:val="apple-converted-space"/>
          <w:rFonts w:eastAsiaTheme="majorEastAsia"/>
          <w:sz w:val="22"/>
          <w:szCs w:val="22"/>
        </w:rPr>
        <w:t> </w:t>
      </w:r>
      <w:proofErr w:type="spellStart"/>
      <w:r w:rsidRPr="00E40890">
        <w:rPr>
          <w:rStyle w:val="Strong"/>
          <w:rFonts w:eastAsiaTheme="majorEastAsia"/>
          <w:b w:val="0"/>
          <w:bCs w:val="0"/>
          <w:sz w:val="22"/>
          <w:szCs w:val="22"/>
        </w:rPr>
        <w:t>UMi</w:t>
      </w:r>
      <w:proofErr w:type="spellEnd"/>
      <w:r w:rsidRPr="00E40890">
        <w:rPr>
          <w:rStyle w:val="Strong"/>
          <w:rFonts w:eastAsiaTheme="majorEastAsia"/>
          <w:b w:val="0"/>
          <w:bCs w:val="0"/>
          <w:sz w:val="22"/>
          <w:szCs w:val="22"/>
        </w:rPr>
        <w:t xml:space="preserve"> &lt; </w:t>
      </w:r>
      <w:proofErr w:type="spellStart"/>
      <w:r w:rsidRPr="00E40890">
        <w:rPr>
          <w:rStyle w:val="Strong"/>
          <w:rFonts w:eastAsiaTheme="majorEastAsia"/>
          <w:b w:val="0"/>
          <w:bCs w:val="0"/>
          <w:sz w:val="22"/>
          <w:szCs w:val="22"/>
        </w:rPr>
        <w:t>RMa</w:t>
      </w:r>
      <w:proofErr w:type="spellEnd"/>
      <w:r w:rsidRPr="00E40890">
        <w:rPr>
          <w:rStyle w:val="Strong"/>
          <w:rFonts w:eastAsiaTheme="majorEastAsia"/>
          <w:b w:val="0"/>
          <w:bCs w:val="0"/>
          <w:sz w:val="22"/>
          <w:szCs w:val="22"/>
        </w:rPr>
        <w:t xml:space="preserve"> &lt; </w:t>
      </w:r>
      <w:proofErr w:type="spellStart"/>
      <w:r w:rsidRPr="00E40890">
        <w:rPr>
          <w:rStyle w:val="Strong"/>
          <w:rFonts w:eastAsiaTheme="majorEastAsia"/>
          <w:b w:val="0"/>
          <w:bCs w:val="0"/>
          <w:sz w:val="22"/>
          <w:szCs w:val="22"/>
        </w:rPr>
        <w:t>UMa</w:t>
      </w:r>
      <w:proofErr w:type="spellEnd"/>
      <w:r w:rsidRPr="00E40890">
        <w:rPr>
          <w:sz w:val="22"/>
          <w:szCs w:val="22"/>
        </w:rPr>
        <w:t xml:space="preserve">, consistent with larger cell radii and lower pathloss exponent in </w:t>
      </w:r>
      <w:proofErr w:type="spellStart"/>
      <w:r w:rsidRPr="00E40890">
        <w:rPr>
          <w:sz w:val="22"/>
          <w:szCs w:val="22"/>
        </w:rPr>
        <w:t>macrocell</w:t>
      </w:r>
      <w:proofErr w:type="spellEnd"/>
      <w:r w:rsidRPr="00E40890">
        <w:rPr>
          <w:sz w:val="22"/>
          <w:szCs w:val="22"/>
        </w:rPr>
        <w:t xml:space="preserve"> conditions.</w:t>
      </w:r>
    </w:p>
    <w:p w14:paraId="08A7DB61" w14:textId="77777777" w:rsidR="00236493" w:rsidRPr="00E40890" w:rsidRDefault="00236493" w:rsidP="00236493">
      <w:pPr>
        <w:pStyle w:val="NormalWeb"/>
        <w:numPr>
          <w:ilvl w:val="0"/>
          <w:numId w:val="17"/>
        </w:numPr>
        <w:rPr>
          <w:sz w:val="22"/>
          <w:szCs w:val="22"/>
        </w:rPr>
      </w:pPr>
      <w:r w:rsidRPr="00E40890">
        <w:rPr>
          <w:sz w:val="22"/>
          <w:szCs w:val="22"/>
        </w:rPr>
        <w:t>Even under</w:t>
      </w:r>
      <w:r w:rsidRPr="00E40890">
        <w:rPr>
          <w:rStyle w:val="apple-converted-space"/>
          <w:rFonts w:eastAsiaTheme="majorEastAsia"/>
          <w:sz w:val="22"/>
          <w:szCs w:val="22"/>
        </w:rPr>
        <w:t> </w:t>
      </w:r>
      <w:r w:rsidRPr="00E40890">
        <w:rPr>
          <w:rStyle w:val="Strong"/>
          <w:rFonts w:eastAsiaTheme="majorEastAsia"/>
          <w:b w:val="0"/>
          <w:bCs w:val="0"/>
          <w:sz w:val="22"/>
          <w:szCs w:val="22"/>
        </w:rPr>
        <w:t>urban micro (</w:t>
      </w:r>
      <w:proofErr w:type="spellStart"/>
      <w:r w:rsidRPr="00E40890">
        <w:rPr>
          <w:rStyle w:val="Strong"/>
          <w:rFonts w:eastAsiaTheme="majorEastAsia"/>
          <w:b w:val="0"/>
          <w:bCs w:val="0"/>
          <w:sz w:val="22"/>
          <w:szCs w:val="22"/>
        </w:rPr>
        <w:t>UMi</w:t>
      </w:r>
      <w:proofErr w:type="spellEnd"/>
      <w:r w:rsidRPr="00E40890">
        <w:rPr>
          <w:rStyle w:val="Strong"/>
          <w:rFonts w:eastAsiaTheme="majorEastAsia"/>
          <w:b w:val="0"/>
          <w:bCs w:val="0"/>
          <w:sz w:val="22"/>
          <w:szCs w:val="22"/>
        </w:rPr>
        <w:t>) NLOS</w:t>
      </w:r>
      <w:r w:rsidRPr="00E40890">
        <w:rPr>
          <w:rStyle w:val="apple-converted-space"/>
          <w:rFonts w:eastAsiaTheme="majorEastAsia"/>
          <w:sz w:val="22"/>
          <w:szCs w:val="22"/>
        </w:rPr>
        <w:t> </w:t>
      </w:r>
      <w:r w:rsidRPr="00E40890">
        <w:rPr>
          <w:sz w:val="22"/>
          <w:szCs w:val="22"/>
        </w:rPr>
        <w:t>with 20 dB penetration margin, Device 2b achieves</w:t>
      </w:r>
      <w:r w:rsidRPr="00E40890">
        <w:rPr>
          <w:rStyle w:val="apple-converted-space"/>
          <w:rFonts w:eastAsiaTheme="majorEastAsia"/>
          <w:sz w:val="22"/>
          <w:szCs w:val="22"/>
        </w:rPr>
        <w:t> </w:t>
      </w:r>
      <w:r w:rsidRPr="00E40890">
        <w:rPr>
          <w:rStyle w:val="Strong"/>
          <w:rFonts w:eastAsiaTheme="majorEastAsia"/>
          <w:b w:val="0"/>
          <w:bCs w:val="0"/>
          <w:sz w:val="22"/>
          <w:szCs w:val="22"/>
        </w:rPr>
        <w:t>~320–530 m</w:t>
      </w:r>
      <w:r w:rsidRPr="00E40890">
        <w:rPr>
          <w:rStyle w:val="apple-converted-space"/>
          <w:rFonts w:eastAsiaTheme="majorEastAsia"/>
          <w:sz w:val="22"/>
          <w:szCs w:val="22"/>
        </w:rPr>
        <w:t> </w:t>
      </w:r>
      <w:r w:rsidRPr="00E40890">
        <w:rPr>
          <w:sz w:val="22"/>
          <w:szCs w:val="22"/>
        </w:rPr>
        <w:t>and Device C achieves</w:t>
      </w:r>
      <w:r w:rsidRPr="00E40890">
        <w:rPr>
          <w:rStyle w:val="apple-converted-space"/>
          <w:rFonts w:eastAsiaTheme="majorEastAsia"/>
          <w:sz w:val="22"/>
          <w:szCs w:val="22"/>
        </w:rPr>
        <w:t> </w:t>
      </w:r>
      <w:r w:rsidRPr="00E40890">
        <w:rPr>
          <w:rStyle w:val="Strong"/>
          <w:rFonts w:eastAsiaTheme="majorEastAsia"/>
          <w:b w:val="0"/>
          <w:bCs w:val="0"/>
          <w:sz w:val="22"/>
          <w:szCs w:val="22"/>
        </w:rPr>
        <w:t>~480–860 m</w:t>
      </w:r>
      <w:r w:rsidRPr="00E40890">
        <w:rPr>
          <w:sz w:val="22"/>
          <w:szCs w:val="22"/>
        </w:rPr>
        <w:t xml:space="preserve">, satisfying outdoor </w:t>
      </w:r>
      <w:proofErr w:type="spellStart"/>
      <w:r w:rsidRPr="00E40890">
        <w:rPr>
          <w:sz w:val="22"/>
          <w:szCs w:val="22"/>
        </w:rPr>
        <w:t>AIoT</w:t>
      </w:r>
      <w:proofErr w:type="spellEnd"/>
      <w:r w:rsidRPr="00E40890">
        <w:rPr>
          <w:sz w:val="22"/>
          <w:szCs w:val="22"/>
        </w:rPr>
        <w:t xml:space="preserve"> coverage goals even in challenging conditions.</w:t>
      </w:r>
    </w:p>
    <w:p w14:paraId="2A97BEC1"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Device Power Impact:</w:t>
      </w:r>
    </w:p>
    <w:p w14:paraId="1A7DB387" w14:textId="77777777" w:rsidR="00236493" w:rsidRPr="00E40890" w:rsidRDefault="00236493" w:rsidP="00236493">
      <w:pPr>
        <w:pStyle w:val="NormalWeb"/>
        <w:numPr>
          <w:ilvl w:val="0"/>
          <w:numId w:val="18"/>
        </w:numPr>
        <w:rPr>
          <w:sz w:val="22"/>
          <w:szCs w:val="22"/>
        </w:rPr>
      </w:pPr>
      <w:r w:rsidRPr="00E40890">
        <w:rPr>
          <w:sz w:val="22"/>
          <w:szCs w:val="22"/>
        </w:rPr>
        <w:t>Device C, transmitting at</w:t>
      </w:r>
      <w:r w:rsidRPr="00E40890">
        <w:rPr>
          <w:rStyle w:val="apple-converted-space"/>
          <w:rFonts w:eastAsiaTheme="majorEastAsia"/>
          <w:sz w:val="22"/>
          <w:szCs w:val="22"/>
        </w:rPr>
        <w:t> </w:t>
      </w:r>
      <w:r w:rsidRPr="00E40890">
        <w:rPr>
          <w:rStyle w:val="Strong"/>
          <w:rFonts w:eastAsiaTheme="majorEastAsia"/>
          <w:b w:val="0"/>
          <w:bCs w:val="0"/>
          <w:sz w:val="22"/>
          <w:szCs w:val="22"/>
        </w:rPr>
        <w:t>–3 dBm</w:t>
      </w:r>
      <w:r w:rsidRPr="00E40890">
        <w:rPr>
          <w:rStyle w:val="apple-converted-space"/>
          <w:rFonts w:eastAsiaTheme="majorEastAsia"/>
          <w:sz w:val="22"/>
          <w:szCs w:val="22"/>
        </w:rPr>
        <w:t> </w:t>
      </w:r>
      <w:r w:rsidRPr="00E40890">
        <w:rPr>
          <w:sz w:val="22"/>
          <w:szCs w:val="22"/>
        </w:rPr>
        <w:t>compared to Device 2b’s</w:t>
      </w:r>
      <w:r w:rsidRPr="00E40890">
        <w:rPr>
          <w:rStyle w:val="apple-converted-space"/>
          <w:rFonts w:eastAsiaTheme="majorEastAsia"/>
          <w:sz w:val="22"/>
          <w:szCs w:val="22"/>
        </w:rPr>
        <w:t> </w:t>
      </w:r>
      <w:r w:rsidRPr="00E40890">
        <w:rPr>
          <w:rStyle w:val="Strong"/>
          <w:rFonts w:eastAsiaTheme="majorEastAsia"/>
          <w:b w:val="0"/>
          <w:bCs w:val="0"/>
          <w:sz w:val="22"/>
          <w:szCs w:val="22"/>
        </w:rPr>
        <w:t>–10 dBm</w:t>
      </w:r>
      <w:r w:rsidRPr="00E40890">
        <w:rPr>
          <w:sz w:val="22"/>
          <w:szCs w:val="22"/>
        </w:rPr>
        <w:t>, achieves approximately</w:t>
      </w:r>
      <w:r w:rsidRPr="00E40890">
        <w:rPr>
          <w:rStyle w:val="apple-converted-space"/>
          <w:rFonts w:eastAsiaTheme="majorEastAsia"/>
          <w:sz w:val="22"/>
          <w:szCs w:val="22"/>
        </w:rPr>
        <w:t> </w:t>
      </w:r>
      <w:r w:rsidRPr="00E40890">
        <w:rPr>
          <w:rStyle w:val="Strong"/>
          <w:rFonts w:eastAsiaTheme="majorEastAsia"/>
          <w:b w:val="0"/>
          <w:bCs w:val="0"/>
          <w:sz w:val="22"/>
          <w:szCs w:val="22"/>
        </w:rPr>
        <w:t xml:space="preserve">1.6× greater range </w:t>
      </w:r>
      <w:r w:rsidRPr="00E40890">
        <w:rPr>
          <w:sz w:val="22"/>
          <w:szCs w:val="22"/>
        </w:rPr>
        <w:t>under identical settings.</w:t>
      </w:r>
    </w:p>
    <w:p w14:paraId="635D0B79" w14:textId="77777777" w:rsidR="00236493" w:rsidRPr="00E40890" w:rsidRDefault="00236493" w:rsidP="00236493">
      <w:pPr>
        <w:pStyle w:val="NormalWeb"/>
        <w:numPr>
          <w:ilvl w:val="0"/>
          <w:numId w:val="18"/>
        </w:numPr>
        <w:rPr>
          <w:sz w:val="22"/>
          <w:szCs w:val="22"/>
        </w:rPr>
      </w:pPr>
      <w:r w:rsidRPr="00E40890">
        <w:rPr>
          <w:sz w:val="22"/>
          <w:szCs w:val="22"/>
        </w:rPr>
        <w:t>This confirms that even a</w:t>
      </w:r>
      <w:r w:rsidRPr="00E40890">
        <w:rPr>
          <w:rStyle w:val="apple-converted-space"/>
          <w:rFonts w:eastAsiaTheme="majorEastAsia"/>
          <w:sz w:val="22"/>
          <w:szCs w:val="22"/>
        </w:rPr>
        <w:t> </w:t>
      </w:r>
      <w:r w:rsidRPr="00E40890">
        <w:rPr>
          <w:rStyle w:val="Strong"/>
          <w:rFonts w:eastAsiaTheme="majorEastAsia"/>
          <w:b w:val="0"/>
          <w:bCs w:val="0"/>
          <w:sz w:val="22"/>
          <w:szCs w:val="22"/>
        </w:rPr>
        <w:t>7 dB transmit power increase</w:t>
      </w:r>
      <w:r w:rsidRPr="00E40890">
        <w:rPr>
          <w:rStyle w:val="apple-converted-space"/>
          <w:rFonts w:eastAsiaTheme="majorEastAsia"/>
          <w:sz w:val="22"/>
          <w:szCs w:val="22"/>
        </w:rPr>
        <w:t> </w:t>
      </w:r>
      <w:r w:rsidRPr="00E40890">
        <w:rPr>
          <w:sz w:val="22"/>
          <w:szCs w:val="22"/>
        </w:rPr>
        <w:t>yields significant coverage extension, which can be leveraged for higher-capacity or more interference-tolerant deployments.</w:t>
      </w:r>
    </w:p>
    <w:p w14:paraId="038DFB1A"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Reliability (BLER Target) vs. Coverage Trade-off:</w:t>
      </w:r>
    </w:p>
    <w:p w14:paraId="78E6B543" w14:textId="77777777" w:rsidR="00236493" w:rsidRPr="00E40890" w:rsidRDefault="00236493" w:rsidP="00236493">
      <w:pPr>
        <w:pStyle w:val="NormalWeb"/>
        <w:numPr>
          <w:ilvl w:val="0"/>
          <w:numId w:val="19"/>
        </w:numPr>
        <w:rPr>
          <w:sz w:val="22"/>
          <w:szCs w:val="22"/>
        </w:rPr>
      </w:pPr>
      <w:r w:rsidRPr="00E40890">
        <w:rPr>
          <w:sz w:val="22"/>
          <w:szCs w:val="22"/>
        </w:rPr>
        <w:t>Tightening the BLER target from</w:t>
      </w:r>
      <w:r w:rsidRPr="00E40890">
        <w:rPr>
          <w:rStyle w:val="apple-converted-space"/>
          <w:rFonts w:eastAsiaTheme="majorEastAsia"/>
          <w:sz w:val="22"/>
          <w:szCs w:val="22"/>
        </w:rPr>
        <w:t> </w:t>
      </w:r>
      <w:r w:rsidRPr="00E40890">
        <w:rPr>
          <w:rStyle w:val="Strong"/>
          <w:rFonts w:eastAsiaTheme="majorEastAsia"/>
          <w:b w:val="0"/>
          <w:bCs w:val="0"/>
          <w:sz w:val="22"/>
          <w:szCs w:val="22"/>
        </w:rPr>
        <w:t>10 % to 1 %</w:t>
      </w:r>
      <w:r w:rsidRPr="00E40890">
        <w:rPr>
          <w:rStyle w:val="apple-converted-space"/>
          <w:rFonts w:eastAsiaTheme="majorEastAsia"/>
          <w:sz w:val="22"/>
          <w:szCs w:val="22"/>
        </w:rPr>
        <w:t> </w:t>
      </w:r>
      <w:r w:rsidRPr="00E40890">
        <w:rPr>
          <w:sz w:val="22"/>
          <w:szCs w:val="22"/>
        </w:rPr>
        <w:t>typically reduces range by</w:t>
      </w:r>
      <w:r w:rsidRPr="00E40890">
        <w:rPr>
          <w:rStyle w:val="apple-converted-space"/>
          <w:rFonts w:eastAsiaTheme="majorEastAsia"/>
          <w:sz w:val="22"/>
          <w:szCs w:val="22"/>
        </w:rPr>
        <w:t> </w:t>
      </w:r>
      <w:r w:rsidRPr="00E40890">
        <w:rPr>
          <w:rStyle w:val="Strong"/>
          <w:rFonts w:eastAsiaTheme="majorEastAsia"/>
          <w:b w:val="0"/>
          <w:bCs w:val="0"/>
          <w:sz w:val="22"/>
          <w:szCs w:val="22"/>
        </w:rPr>
        <w:t>15–25 %</w:t>
      </w:r>
      <w:r w:rsidRPr="00E40890">
        <w:rPr>
          <w:sz w:val="22"/>
          <w:szCs w:val="22"/>
        </w:rPr>
        <w:t>, indicating a modest but consistent reliability-coverage trade-off.</w:t>
      </w:r>
    </w:p>
    <w:p w14:paraId="45C4BA9C" w14:textId="77777777" w:rsidR="00236493" w:rsidRPr="00E40890" w:rsidRDefault="00236493" w:rsidP="00236493">
      <w:pPr>
        <w:pStyle w:val="NormalWeb"/>
        <w:numPr>
          <w:ilvl w:val="0"/>
          <w:numId w:val="19"/>
        </w:numPr>
        <w:rPr>
          <w:sz w:val="22"/>
          <w:szCs w:val="22"/>
        </w:rPr>
      </w:pPr>
      <w:r w:rsidRPr="00E40890">
        <w:rPr>
          <w:sz w:val="22"/>
          <w:szCs w:val="22"/>
        </w:rPr>
        <w:t>Nevertheless, configurations with FEC and repetition maintain sufficient margin to satisfy both high-reliability and extended-coverage requirements.</w:t>
      </w:r>
    </w:p>
    <w:p w14:paraId="2737C279" w14:textId="77777777" w:rsidR="00236493" w:rsidRPr="00E40890" w:rsidRDefault="00236493" w:rsidP="00236493">
      <w:pPr>
        <w:pStyle w:val="NormalWeb"/>
        <w:rPr>
          <w:sz w:val="22"/>
          <w:szCs w:val="22"/>
        </w:rPr>
      </w:pPr>
      <w:r w:rsidRPr="00E40890">
        <w:rPr>
          <w:rStyle w:val="Strong"/>
          <w:rFonts w:eastAsiaTheme="majorEastAsia"/>
          <w:b w:val="0"/>
          <w:bCs w:val="0"/>
          <w:sz w:val="22"/>
          <w:szCs w:val="22"/>
        </w:rPr>
        <w:t>Summary of Coverage Trends:</w:t>
      </w:r>
    </w:p>
    <w:p w14:paraId="212C6098" w14:textId="77777777" w:rsidR="00236493" w:rsidRPr="00E40890" w:rsidRDefault="00236493" w:rsidP="00236493">
      <w:pPr>
        <w:pStyle w:val="NormalWeb"/>
        <w:numPr>
          <w:ilvl w:val="0"/>
          <w:numId w:val="20"/>
        </w:numPr>
        <w:rPr>
          <w:sz w:val="22"/>
          <w:szCs w:val="22"/>
        </w:rPr>
      </w:pPr>
      <w:r w:rsidRPr="00E40890">
        <w:rPr>
          <w:rStyle w:val="Strong"/>
          <w:rFonts w:eastAsiaTheme="majorEastAsia"/>
          <w:b w:val="0"/>
          <w:bCs w:val="0"/>
          <w:sz w:val="22"/>
          <w:szCs w:val="22"/>
        </w:rPr>
        <w:t>Device 2b:</w:t>
      </w:r>
      <w:r w:rsidRPr="00E40890">
        <w:rPr>
          <w:rStyle w:val="apple-converted-space"/>
          <w:rFonts w:eastAsiaTheme="majorEastAsia"/>
          <w:sz w:val="22"/>
          <w:szCs w:val="22"/>
        </w:rPr>
        <w:t> </w:t>
      </w:r>
      <w:r w:rsidRPr="00E40890">
        <w:rPr>
          <w:sz w:val="22"/>
          <w:szCs w:val="22"/>
        </w:rPr>
        <w:t>Coverage ranges from</w:t>
      </w:r>
      <w:r w:rsidRPr="00E40890">
        <w:rPr>
          <w:rStyle w:val="apple-converted-space"/>
          <w:rFonts w:eastAsiaTheme="majorEastAsia"/>
          <w:sz w:val="22"/>
          <w:szCs w:val="22"/>
        </w:rPr>
        <w:t> </w:t>
      </w:r>
      <w:r w:rsidRPr="00E40890">
        <w:rPr>
          <w:rStyle w:val="Strong"/>
          <w:rFonts w:eastAsiaTheme="majorEastAsia"/>
          <w:b w:val="0"/>
          <w:bCs w:val="0"/>
          <w:sz w:val="22"/>
          <w:szCs w:val="22"/>
        </w:rPr>
        <w:t>~260 m to ~920 m</w:t>
      </w:r>
      <w:r w:rsidRPr="00E40890">
        <w:rPr>
          <w:sz w:val="22"/>
          <w:szCs w:val="22"/>
        </w:rPr>
        <w:t>, depending on FEC and data rate.</w:t>
      </w:r>
    </w:p>
    <w:p w14:paraId="3E826961" w14:textId="77777777" w:rsidR="00236493" w:rsidRPr="00E40890" w:rsidRDefault="00236493" w:rsidP="00236493">
      <w:pPr>
        <w:pStyle w:val="NormalWeb"/>
        <w:numPr>
          <w:ilvl w:val="0"/>
          <w:numId w:val="20"/>
        </w:numPr>
        <w:rPr>
          <w:sz w:val="22"/>
          <w:szCs w:val="22"/>
        </w:rPr>
      </w:pPr>
      <w:r w:rsidRPr="00E40890">
        <w:rPr>
          <w:rStyle w:val="Strong"/>
          <w:rFonts w:eastAsiaTheme="majorEastAsia"/>
          <w:b w:val="0"/>
          <w:bCs w:val="0"/>
          <w:sz w:val="22"/>
          <w:szCs w:val="22"/>
        </w:rPr>
        <w:t>Device C:</w:t>
      </w:r>
      <w:r w:rsidRPr="00E40890">
        <w:rPr>
          <w:rStyle w:val="apple-converted-space"/>
          <w:rFonts w:eastAsiaTheme="majorEastAsia"/>
          <w:sz w:val="22"/>
          <w:szCs w:val="22"/>
        </w:rPr>
        <w:t> </w:t>
      </w:r>
      <w:r w:rsidRPr="00E40890">
        <w:rPr>
          <w:sz w:val="22"/>
          <w:szCs w:val="22"/>
        </w:rPr>
        <w:t>Coverage ranges from</w:t>
      </w:r>
      <w:r w:rsidRPr="00E40890">
        <w:rPr>
          <w:rStyle w:val="apple-converted-space"/>
          <w:rFonts w:eastAsiaTheme="majorEastAsia"/>
          <w:sz w:val="22"/>
          <w:szCs w:val="22"/>
        </w:rPr>
        <w:t> </w:t>
      </w:r>
      <w:r w:rsidRPr="00E40890">
        <w:rPr>
          <w:rStyle w:val="Strong"/>
          <w:rFonts w:eastAsiaTheme="majorEastAsia"/>
          <w:b w:val="0"/>
          <w:bCs w:val="0"/>
          <w:sz w:val="22"/>
          <w:szCs w:val="22"/>
        </w:rPr>
        <w:t>~300 m to ~1.5 km</w:t>
      </w:r>
      <w:r w:rsidRPr="00E40890">
        <w:rPr>
          <w:sz w:val="22"/>
          <w:szCs w:val="22"/>
        </w:rPr>
        <w:t>, offering significantly higher link margin.</w:t>
      </w:r>
    </w:p>
    <w:p w14:paraId="71E13FEE" w14:textId="569E2289" w:rsidR="00236493" w:rsidRPr="00236493" w:rsidRDefault="00236493" w:rsidP="00236493">
      <w:pPr>
        <w:pStyle w:val="NormalWeb"/>
        <w:numPr>
          <w:ilvl w:val="0"/>
          <w:numId w:val="20"/>
        </w:numPr>
        <w:rPr>
          <w:sz w:val="22"/>
          <w:szCs w:val="22"/>
        </w:rPr>
      </w:pPr>
      <w:r w:rsidRPr="00E40890">
        <w:rPr>
          <w:sz w:val="22"/>
          <w:szCs w:val="22"/>
        </w:rPr>
        <w:t>Both devices thus exceed the</w:t>
      </w:r>
      <w:r w:rsidRPr="00E40890">
        <w:rPr>
          <w:rStyle w:val="apple-converted-space"/>
          <w:rFonts w:eastAsiaTheme="majorEastAsia"/>
          <w:sz w:val="22"/>
          <w:szCs w:val="22"/>
        </w:rPr>
        <w:t> </w:t>
      </w:r>
      <w:r w:rsidRPr="00E40890">
        <w:rPr>
          <w:rStyle w:val="Strong"/>
          <w:rFonts w:eastAsiaTheme="majorEastAsia"/>
          <w:b w:val="0"/>
          <w:bCs w:val="0"/>
          <w:sz w:val="22"/>
          <w:szCs w:val="22"/>
        </w:rPr>
        <w:t xml:space="preserve">50–500 m Rel-20 </w:t>
      </w:r>
      <w:proofErr w:type="spellStart"/>
      <w:r w:rsidRPr="00E40890">
        <w:rPr>
          <w:rStyle w:val="Strong"/>
          <w:rFonts w:eastAsiaTheme="majorEastAsia"/>
          <w:b w:val="0"/>
          <w:bCs w:val="0"/>
          <w:sz w:val="22"/>
          <w:szCs w:val="22"/>
        </w:rPr>
        <w:t>AIoT</w:t>
      </w:r>
      <w:proofErr w:type="spellEnd"/>
      <w:r w:rsidRPr="00E40890">
        <w:rPr>
          <w:rStyle w:val="Strong"/>
          <w:rFonts w:eastAsiaTheme="majorEastAsia"/>
          <w:b w:val="0"/>
          <w:bCs w:val="0"/>
          <w:sz w:val="22"/>
          <w:szCs w:val="22"/>
        </w:rPr>
        <w:t xml:space="preserve"> outdoor coverage requirement</w:t>
      </w:r>
      <w:r w:rsidRPr="00E40890">
        <w:rPr>
          <w:sz w:val="22"/>
          <w:szCs w:val="22"/>
        </w:rPr>
        <w:t>, validating the suitability of the evaluated waveform and link configuration</w:t>
      </w:r>
      <w:r w:rsidRPr="00362072">
        <w:rPr>
          <w:sz w:val="22"/>
          <w:szCs w:val="22"/>
        </w:rPr>
        <w:t>.</w:t>
      </w:r>
    </w:p>
    <w:p w14:paraId="5951E159" w14:textId="77777777" w:rsidR="003876C3" w:rsidRPr="00362072" w:rsidRDefault="002D1E8A">
      <w:pPr>
        <w:pStyle w:val="Heading1"/>
        <w:rPr>
          <w:rFonts w:ascii="Times New Roman" w:hAnsi="Times New Roman" w:cs="Times New Roman"/>
          <w:b/>
          <w:bCs/>
          <w:sz w:val="22"/>
          <w:szCs w:val="22"/>
        </w:rPr>
      </w:pPr>
      <w:r w:rsidRPr="00362072">
        <w:rPr>
          <w:rFonts w:ascii="Times New Roman" w:hAnsi="Times New Roman" w:cs="Times New Roman"/>
          <w:b/>
          <w:bCs/>
          <w:color w:val="auto"/>
          <w:sz w:val="22"/>
          <w:szCs w:val="22"/>
        </w:rPr>
        <w:t>4. References</w:t>
      </w:r>
    </w:p>
    <w:p w14:paraId="5951E15A" w14:textId="77777777" w:rsidR="003876C3" w:rsidRPr="00362072" w:rsidRDefault="002D1E8A">
      <w:pPr>
        <w:tabs>
          <w:tab w:val="left" w:pos="420"/>
        </w:tabs>
        <w:spacing w:line="240" w:lineRule="auto"/>
        <w:ind w:left="420"/>
        <w:jc w:val="left"/>
        <w:textAlignment w:val="baseline"/>
        <w:rPr>
          <w:sz w:val="22"/>
          <w:szCs w:val="22"/>
          <w:lang w:val="en-US"/>
        </w:rPr>
      </w:pPr>
      <w:bookmarkStart w:id="5" w:name="_Ref101942192"/>
      <w:bookmarkStart w:id="6" w:name="_Ref47299212"/>
      <w:bookmarkStart w:id="7" w:name="_Ref32420535"/>
      <w:r w:rsidRPr="00362072">
        <w:rPr>
          <w:sz w:val="22"/>
          <w:szCs w:val="22"/>
        </w:rPr>
        <w:t xml:space="preserve">[1] </w:t>
      </w:r>
      <w:bookmarkStart w:id="8" w:name="_Ref162536554"/>
      <w:bookmarkStart w:id="9" w:name="_Ref124764504"/>
      <w:bookmarkEnd w:id="5"/>
      <w:bookmarkEnd w:id="6"/>
      <w:bookmarkEnd w:id="7"/>
      <w:r w:rsidRPr="00362072">
        <w:rPr>
          <w:sz w:val="22"/>
          <w:szCs w:val="22"/>
          <w:lang w:val="en-US"/>
        </w:rPr>
        <w:t>RP-251884, “New SID on enhancements for solutions for Ambient IoT (Internet of Things) in NR outdoor for active devices”, Moderator (RAN1 Vice-Chair), RAN#108.</w:t>
      </w:r>
      <w:bookmarkEnd w:id="8"/>
      <w:bookmarkEnd w:id="9"/>
    </w:p>
    <w:p w14:paraId="5951E15B" w14:textId="77777777" w:rsidR="003876C3" w:rsidRPr="00362072" w:rsidRDefault="002D1E8A">
      <w:pPr>
        <w:tabs>
          <w:tab w:val="left" w:pos="420"/>
        </w:tabs>
        <w:spacing w:line="240" w:lineRule="auto"/>
        <w:ind w:left="420"/>
        <w:jc w:val="left"/>
        <w:textAlignment w:val="baseline"/>
        <w:rPr>
          <w:sz w:val="22"/>
          <w:szCs w:val="22"/>
          <w:lang w:val="en-US"/>
        </w:rPr>
      </w:pPr>
      <w:r w:rsidRPr="00362072">
        <w:rPr>
          <w:sz w:val="22"/>
          <w:szCs w:val="22"/>
        </w:rPr>
        <w:t xml:space="preserve">[2] </w:t>
      </w:r>
      <w:bookmarkStart w:id="10" w:name="_Ref23969"/>
      <w:r w:rsidRPr="00362072">
        <w:rPr>
          <w:sz w:val="22"/>
          <w:szCs w:val="22"/>
          <w:lang w:val="en-US"/>
        </w:rPr>
        <w:t>TR 38.769, “Study on solutions for Ambient IoT (Internet of Things) in NR”.</w:t>
      </w:r>
      <w:bookmarkEnd w:id="10"/>
    </w:p>
    <w:p w14:paraId="70FCF043" w14:textId="55E0A978" w:rsidR="00BE6E0D" w:rsidRPr="00736C84" w:rsidRDefault="00CE648C" w:rsidP="00BE6E0D">
      <w:pPr>
        <w:pStyle w:val="ListParagraph"/>
        <w:suppressAutoHyphens w:val="0"/>
        <w:spacing w:after="0" w:line="240" w:lineRule="auto"/>
        <w:ind w:left="420"/>
        <w:contextualSpacing w:val="0"/>
        <w:rPr>
          <w:rFonts w:eastAsia="DengXian"/>
          <w:sz w:val="22"/>
          <w:szCs w:val="22"/>
        </w:rPr>
      </w:pPr>
      <w:r w:rsidRPr="00362072">
        <w:rPr>
          <w:sz w:val="22"/>
          <w:szCs w:val="22"/>
          <w:lang w:val="en-US"/>
        </w:rPr>
        <w:t>[3]</w:t>
      </w:r>
      <w:r w:rsidR="009B0AA2" w:rsidRPr="00362072">
        <w:rPr>
          <w:sz w:val="22"/>
          <w:szCs w:val="22"/>
          <w:lang w:val="en-US"/>
        </w:rPr>
        <w:t xml:space="preserve"> </w:t>
      </w:r>
      <w:r w:rsidR="00BE6E0D" w:rsidRPr="00362072">
        <w:rPr>
          <w:sz w:val="22"/>
          <w:szCs w:val="22"/>
          <w:lang w:val="en-US"/>
        </w:rPr>
        <w:t>Chair notes RAN1#122</w:t>
      </w:r>
      <w:bookmarkStart w:id="11" w:name="_Ref205799239"/>
      <w:bookmarkStart w:id="12" w:name="_Ref205799147"/>
      <w:bookmarkStart w:id="13" w:name="_Ref205299009"/>
      <w:r w:rsidR="00236493">
        <w:rPr>
          <w:sz w:val="22"/>
          <w:szCs w:val="22"/>
          <w:lang w:val="en-US"/>
        </w:rPr>
        <w:t>bis</w:t>
      </w:r>
    </w:p>
    <w:bookmarkEnd w:id="11"/>
    <w:bookmarkEnd w:id="12"/>
    <w:bookmarkEnd w:id="13"/>
    <w:p w14:paraId="5951E15C" w14:textId="77777777" w:rsidR="003876C3" w:rsidRPr="00736C84" w:rsidRDefault="003876C3">
      <w:pPr>
        <w:rPr>
          <w:sz w:val="22"/>
          <w:szCs w:val="22"/>
          <w:lang w:val="en-US"/>
        </w:rPr>
      </w:pPr>
    </w:p>
    <w:sectPr w:rsidR="003876C3" w:rsidRPr="00736C84">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1" w15:restartNumberingAfterBreak="0">
    <w:nsid w:val="01BF2262"/>
    <w:multiLevelType w:val="multilevel"/>
    <w:tmpl w:val="9838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B5A95"/>
    <w:multiLevelType w:val="multilevel"/>
    <w:tmpl w:val="7ECA9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0C0BA3"/>
    <w:multiLevelType w:val="multilevel"/>
    <w:tmpl w:val="54CCAF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BA643A7"/>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B86F70"/>
    <w:multiLevelType w:val="multilevel"/>
    <w:tmpl w:val="D4CE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23881"/>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2F183D"/>
    <w:multiLevelType w:val="multilevel"/>
    <w:tmpl w:val="2AFED0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413E3336"/>
    <w:multiLevelType w:val="multilevel"/>
    <w:tmpl w:val="BF50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351DBE"/>
    <w:multiLevelType w:val="multilevel"/>
    <w:tmpl w:val="6AFA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6F2538"/>
    <w:multiLevelType w:val="multilevel"/>
    <w:tmpl w:val="38E059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49E060C0"/>
    <w:multiLevelType w:val="hybridMultilevel"/>
    <w:tmpl w:val="BC1AD026"/>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3" w15:restartNumberingAfterBreak="0">
    <w:nsid w:val="54587E50"/>
    <w:multiLevelType w:val="multilevel"/>
    <w:tmpl w:val="32E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BC672E"/>
    <w:multiLevelType w:val="multilevel"/>
    <w:tmpl w:val="5858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530661"/>
    <w:multiLevelType w:val="multilevel"/>
    <w:tmpl w:val="BD3AFF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3C05F08"/>
    <w:multiLevelType w:val="multilevel"/>
    <w:tmpl w:val="00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7E374BF7"/>
    <w:multiLevelType w:val="multilevel"/>
    <w:tmpl w:val="0006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0220690">
    <w:abstractNumId w:val="7"/>
  </w:num>
  <w:num w:numId="2" w16cid:durableId="144051679">
    <w:abstractNumId w:val="11"/>
  </w:num>
  <w:num w:numId="3" w16cid:durableId="1944343169">
    <w:abstractNumId w:val="2"/>
  </w:num>
  <w:num w:numId="4" w16cid:durableId="1777407669">
    <w:abstractNumId w:val="3"/>
  </w:num>
  <w:num w:numId="5" w16cid:durableId="404841385">
    <w:abstractNumId w:val="15"/>
  </w:num>
  <w:num w:numId="6" w16cid:durableId="176233882">
    <w:abstractNumId w:val="2"/>
    <w:lvlOverride w:ilvl="0">
      <w:startOverride w:val="1"/>
    </w:lvlOverride>
  </w:num>
  <w:num w:numId="7" w16cid:durableId="2112705400">
    <w:abstractNumId w:val="11"/>
    <w:lvlOverride w:ilvl="0">
      <w:startOverride w:val="1"/>
    </w:lvlOverride>
  </w:num>
  <w:num w:numId="8" w16cid:durableId="2119055628">
    <w:abstractNumId w:val="8"/>
  </w:num>
  <w:num w:numId="9" w16cid:durableId="823206423">
    <w:abstractNumId w:val="17"/>
  </w:num>
  <w:num w:numId="10" w16cid:durableId="836462433">
    <w:abstractNumId w:val="12"/>
  </w:num>
  <w:num w:numId="11" w16cid:durableId="1514304011">
    <w:abstractNumId w:val="0"/>
  </w:num>
  <w:num w:numId="12" w16cid:durableId="690300221">
    <w:abstractNumId w:val="6"/>
  </w:num>
  <w:num w:numId="13" w16cid:durableId="7831135">
    <w:abstractNumId w:val="14"/>
  </w:num>
  <w:num w:numId="14" w16cid:durableId="469904624">
    <w:abstractNumId w:val="13"/>
  </w:num>
  <w:num w:numId="15" w16cid:durableId="581912460">
    <w:abstractNumId w:val="5"/>
  </w:num>
  <w:num w:numId="16" w16cid:durableId="270748179">
    <w:abstractNumId w:val="1"/>
  </w:num>
  <w:num w:numId="17" w16cid:durableId="1786272738">
    <w:abstractNumId w:val="16"/>
  </w:num>
  <w:num w:numId="18" w16cid:durableId="999190094">
    <w:abstractNumId w:val="10"/>
  </w:num>
  <w:num w:numId="19" w16cid:durableId="157119220">
    <w:abstractNumId w:val="18"/>
  </w:num>
  <w:num w:numId="20" w16cid:durableId="1407452995">
    <w:abstractNumId w:val="9"/>
  </w:num>
  <w:num w:numId="21" w16cid:durableId="2336614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66"/>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C3"/>
    <w:rsid w:val="0002403D"/>
    <w:rsid w:val="00030F1A"/>
    <w:rsid w:val="00050FAC"/>
    <w:rsid w:val="00051ECB"/>
    <w:rsid w:val="00067DDB"/>
    <w:rsid w:val="000A3D0D"/>
    <w:rsid w:val="000E5CF3"/>
    <w:rsid w:val="000E7753"/>
    <w:rsid w:val="000F0352"/>
    <w:rsid w:val="00103227"/>
    <w:rsid w:val="00103749"/>
    <w:rsid w:val="00123B67"/>
    <w:rsid w:val="001467B3"/>
    <w:rsid w:val="00153528"/>
    <w:rsid w:val="00165469"/>
    <w:rsid w:val="00176894"/>
    <w:rsid w:val="00196768"/>
    <w:rsid w:val="001A3990"/>
    <w:rsid w:val="001B1F6E"/>
    <w:rsid w:val="001C35AF"/>
    <w:rsid w:val="001F0792"/>
    <w:rsid w:val="001F5FF1"/>
    <w:rsid w:val="00220D8D"/>
    <w:rsid w:val="00225E5E"/>
    <w:rsid w:val="002264FF"/>
    <w:rsid w:val="00232300"/>
    <w:rsid w:val="00236493"/>
    <w:rsid w:val="00252BD3"/>
    <w:rsid w:val="002549D3"/>
    <w:rsid w:val="00260A96"/>
    <w:rsid w:val="002700A7"/>
    <w:rsid w:val="002952F2"/>
    <w:rsid w:val="002C4D6C"/>
    <w:rsid w:val="002D1E8A"/>
    <w:rsid w:val="003570B7"/>
    <w:rsid w:val="00362072"/>
    <w:rsid w:val="00362F9B"/>
    <w:rsid w:val="00377ADB"/>
    <w:rsid w:val="003876C3"/>
    <w:rsid w:val="003B065E"/>
    <w:rsid w:val="003B0697"/>
    <w:rsid w:val="003D3C26"/>
    <w:rsid w:val="003D6CAF"/>
    <w:rsid w:val="003E7829"/>
    <w:rsid w:val="0040567C"/>
    <w:rsid w:val="00416FA7"/>
    <w:rsid w:val="00436EBF"/>
    <w:rsid w:val="00445802"/>
    <w:rsid w:val="004657CF"/>
    <w:rsid w:val="00466A35"/>
    <w:rsid w:val="00474597"/>
    <w:rsid w:val="00480081"/>
    <w:rsid w:val="00503881"/>
    <w:rsid w:val="0051618D"/>
    <w:rsid w:val="00547AF6"/>
    <w:rsid w:val="005842BB"/>
    <w:rsid w:val="005B05FA"/>
    <w:rsid w:val="005D34C1"/>
    <w:rsid w:val="005D6F96"/>
    <w:rsid w:val="005E27FD"/>
    <w:rsid w:val="005E3B5A"/>
    <w:rsid w:val="005E466B"/>
    <w:rsid w:val="00620EC0"/>
    <w:rsid w:val="00632C07"/>
    <w:rsid w:val="0065501F"/>
    <w:rsid w:val="00666E38"/>
    <w:rsid w:val="006754F4"/>
    <w:rsid w:val="006909CA"/>
    <w:rsid w:val="006A79D7"/>
    <w:rsid w:val="006C61E3"/>
    <w:rsid w:val="006C6324"/>
    <w:rsid w:val="006C6E84"/>
    <w:rsid w:val="006F13B6"/>
    <w:rsid w:val="00701CC9"/>
    <w:rsid w:val="007136C4"/>
    <w:rsid w:val="00736C84"/>
    <w:rsid w:val="007804AB"/>
    <w:rsid w:val="0078764E"/>
    <w:rsid w:val="007950E9"/>
    <w:rsid w:val="0079577C"/>
    <w:rsid w:val="007A1932"/>
    <w:rsid w:val="007A23E2"/>
    <w:rsid w:val="007D0F90"/>
    <w:rsid w:val="00805112"/>
    <w:rsid w:val="00807A5D"/>
    <w:rsid w:val="00817973"/>
    <w:rsid w:val="00831BE9"/>
    <w:rsid w:val="00836C6D"/>
    <w:rsid w:val="00854EA6"/>
    <w:rsid w:val="0089624E"/>
    <w:rsid w:val="008C448B"/>
    <w:rsid w:val="008F71C6"/>
    <w:rsid w:val="00924C01"/>
    <w:rsid w:val="00986191"/>
    <w:rsid w:val="009B0530"/>
    <w:rsid w:val="009B0AA2"/>
    <w:rsid w:val="009B6B9D"/>
    <w:rsid w:val="00A61EE9"/>
    <w:rsid w:val="00A63EF9"/>
    <w:rsid w:val="00A702AC"/>
    <w:rsid w:val="00A84948"/>
    <w:rsid w:val="00A86099"/>
    <w:rsid w:val="00A9013F"/>
    <w:rsid w:val="00A97ABC"/>
    <w:rsid w:val="00AA3996"/>
    <w:rsid w:val="00AC5115"/>
    <w:rsid w:val="00AC52D5"/>
    <w:rsid w:val="00AD598C"/>
    <w:rsid w:val="00AE2113"/>
    <w:rsid w:val="00AF700E"/>
    <w:rsid w:val="00B00F24"/>
    <w:rsid w:val="00B60B75"/>
    <w:rsid w:val="00B81AF2"/>
    <w:rsid w:val="00B84451"/>
    <w:rsid w:val="00B94AAC"/>
    <w:rsid w:val="00BB44C6"/>
    <w:rsid w:val="00BE6E0D"/>
    <w:rsid w:val="00C51100"/>
    <w:rsid w:val="00CE648C"/>
    <w:rsid w:val="00D04CF7"/>
    <w:rsid w:val="00D25F97"/>
    <w:rsid w:val="00D35264"/>
    <w:rsid w:val="00D46CB0"/>
    <w:rsid w:val="00D63017"/>
    <w:rsid w:val="00DB561B"/>
    <w:rsid w:val="00DB734A"/>
    <w:rsid w:val="00DC38C0"/>
    <w:rsid w:val="00DD5798"/>
    <w:rsid w:val="00DE5DA7"/>
    <w:rsid w:val="00DF1061"/>
    <w:rsid w:val="00E0706A"/>
    <w:rsid w:val="00E40890"/>
    <w:rsid w:val="00E42EF7"/>
    <w:rsid w:val="00E9227D"/>
    <w:rsid w:val="00EA4F12"/>
    <w:rsid w:val="00EE73DF"/>
    <w:rsid w:val="00F00D9E"/>
    <w:rsid w:val="00F320B1"/>
    <w:rsid w:val="00F413BB"/>
    <w:rsid w:val="00F503BF"/>
    <w:rsid w:val="00F52267"/>
    <w:rsid w:val="00F57392"/>
    <w:rsid w:val="00F650DB"/>
    <w:rsid w:val="00F83F44"/>
    <w:rsid w:val="00FA41E3"/>
    <w:rsid w:val="00FB219B"/>
    <w:rsid w:val="00FD6A5C"/>
    <w:rsid w:val="00FE6DAD"/>
    <w:rsid w:val="00FF230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1E0F7"/>
  <w15:docId w15:val="{63C31754-6CD7-4B30-B9CC-1F94F2EA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829"/>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5842BB"/>
    <w:pPr>
      <w:suppressAutoHyphens w:val="0"/>
      <w:spacing w:afterLines="50" w:line="240" w:lineRule="auto"/>
      <w:ind w:left="568" w:hanging="284"/>
      <w:jc w:val="left"/>
    </w:pPr>
    <w:rPr>
      <w:rFonts w:eastAsia="DengXian"/>
      <w:lang w:val="zh-CN" w:eastAsia="en-US"/>
    </w:rPr>
  </w:style>
  <w:style w:type="character" w:customStyle="1" w:styleId="B1Zchn">
    <w:name w:val="B1 Zchn"/>
    <w:link w:val="B1"/>
    <w:qFormat/>
    <w:rsid w:val="005842BB"/>
    <w:rPr>
      <w:rFonts w:ascii="Times New Roman" w:eastAsia="DengXian" w:hAnsi="Times New Roman" w:cs="Times New Roman"/>
      <w:kern w:val="0"/>
      <w:szCs w:val="20"/>
      <w:lang w:val="zh-CN"/>
      <w14:ligatures w14:val="none"/>
    </w:rPr>
  </w:style>
  <w:style w:type="paragraph" w:customStyle="1" w:styleId="B2">
    <w:name w:val="B2"/>
    <w:basedOn w:val="Normal"/>
    <w:link w:val="B2Char"/>
    <w:qFormat/>
    <w:rsid w:val="005842BB"/>
    <w:pPr>
      <w:suppressAutoHyphens w:val="0"/>
      <w:spacing w:afterLines="50" w:line="240" w:lineRule="auto"/>
      <w:ind w:left="851" w:hanging="284"/>
      <w:jc w:val="left"/>
    </w:pPr>
    <w:rPr>
      <w:rFonts w:eastAsia="DengXian"/>
      <w:lang w:val="zh-CN" w:eastAsia="en-US"/>
    </w:rPr>
  </w:style>
  <w:style w:type="character" w:customStyle="1" w:styleId="B2Char">
    <w:name w:val="B2 Char"/>
    <w:link w:val="B2"/>
    <w:qFormat/>
    <w:rsid w:val="005842BB"/>
    <w:rPr>
      <w:rFonts w:ascii="Times New Roman" w:eastAsia="DengXian" w:hAnsi="Times New Roman" w:cs="Times New Roman"/>
      <w:kern w:val="0"/>
      <w:szCs w:val="20"/>
      <w:lang w:val="zh-CN"/>
      <w14:ligatures w14:val="none"/>
    </w:rPr>
  </w:style>
  <w:style w:type="character" w:customStyle="1" w:styleId="THChar">
    <w:name w:val="TH Char"/>
    <w:link w:val="TH"/>
    <w:qFormat/>
    <w:locked/>
    <w:rsid w:val="005842BB"/>
    <w:rPr>
      <w:rFonts w:ascii="Arial" w:hAnsi="Arial" w:cs="Arial"/>
      <w:b/>
    </w:rPr>
  </w:style>
  <w:style w:type="paragraph" w:customStyle="1" w:styleId="TH">
    <w:name w:val="TH"/>
    <w:basedOn w:val="Normal"/>
    <w:link w:val="THChar"/>
    <w:qFormat/>
    <w:rsid w:val="005842BB"/>
    <w:pPr>
      <w:keepNext/>
      <w:keepLines/>
      <w:suppressAutoHyphens w:val="0"/>
      <w:spacing w:before="60" w:afterLines="50" w:line="240" w:lineRule="auto"/>
      <w:jc w:val="center"/>
    </w:pPr>
    <w:rPr>
      <w:rFonts w:ascii="Arial" w:eastAsiaTheme="minorHAnsi" w:hAnsi="Arial" w:cs="Arial"/>
      <w:b/>
      <w:kern w:val="2"/>
      <w:szCs w:val="22"/>
      <w:lang w:val="en-US" w:eastAsia="en-US"/>
      <w14:ligatures w14:val="standardContextual"/>
    </w:rPr>
  </w:style>
  <w:style w:type="paragraph" w:customStyle="1" w:styleId="TAH">
    <w:name w:val="TAH"/>
    <w:basedOn w:val="Normal"/>
    <w:link w:val="TAHCar"/>
    <w:qFormat/>
    <w:rsid w:val="005842BB"/>
    <w:pPr>
      <w:keepNext/>
      <w:keepLines/>
      <w:suppressAutoHyphens w:val="0"/>
      <w:spacing w:afterLines="50" w:after="50" w:line="240" w:lineRule="auto"/>
      <w:jc w:val="center"/>
    </w:pPr>
    <w:rPr>
      <w:rFonts w:ascii="Arial" w:eastAsia="SimSun" w:hAnsi="Arial" w:cs="Arial"/>
      <w:b/>
      <w:sz w:val="18"/>
      <w:lang w:val="en-US" w:eastAsia="en-US"/>
    </w:rPr>
  </w:style>
  <w:style w:type="character" w:customStyle="1" w:styleId="TAHCar">
    <w:name w:val="TAH Car"/>
    <w:link w:val="TAH"/>
    <w:qFormat/>
    <w:locked/>
    <w:rsid w:val="005842BB"/>
    <w:rPr>
      <w:rFonts w:ascii="Arial" w:eastAsia="SimSun" w:hAnsi="Arial" w:cs="Arial"/>
      <w:b/>
      <w:kern w:val="0"/>
      <w:sz w:val="18"/>
      <w:szCs w:val="20"/>
      <w14:ligatures w14:val="none"/>
    </w:rPr>
  </w:style>
  <w:style w:type="character" w:styleId="Strong">
    <w:name w:val="Strong"/>
    <w:basedOn w:val="DefaultParagraphFont"/>
    <w:uiPriority w:val="22"/>
    <w:qFormat/>
    <w:rsid w:val="00260A96"/>
    <w:rPr>
      <w:b/>
      <w:bCs/>
    </w:rPr>
  </w:style>
  <w:style w:type="paragraph" w:styleId="NormalWeb">
    <w:name w:val="Normal (Web)"/>
    <w:basedOn w:val="Normal"/>
    <w:uiPriority w:val="99"/>
    <w:unhideWhenUsed/>
    <w:rsid w:val="00260A96"/>
    <w:pPr>
      <w:suppressAutoHyphens w:val="0"/>
      <w:spacing w:before="100" w:beforeAutospacing="1" w:after="100" w:afterAutospacing="1" w:line="240" w:lineRule="auto"/>
      <w:jc w:val="left"/>
    </w:pPr>
    <w:rPr>
      <w:rFonts w:eastAsia="Times New Roman"/>
      <w:sz w:val="24"/>
      <w:szCs w:val="24"/>
      <w:lang w:val="en-IN" w:eastAsia="en-GB"/>
    </w:rPr>
  </w:style>
  <w:style w:type="character" w:customStyle="1" w:styleId="apple-converted-space">
    <w:name w:val="apple-converted-space"/>
    <w:basedOn w:val="DefaultParagraphFont"/>
    <w:rsid w:val="00260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6</cp:revision>
  <dcterms:created xsi:type="dcterms:W3CDTF">2025-11-09T05:22:00Z</dcterms:created>
  <dcterms:modified xsi:type="dcterms:W3CDTF">2025-11-09T05:51:00Z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