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4642BB" w14:textId="3B3564E1" w:rsidR="00F05073" w:rsidRPr="00F87FF7" w:rsidRDefault="00F05073" w:rsidP="00F05073">
      <w:pPr>
        <w:tabs>
          <w:tab w:val="right" w:pos="9216"/>
        </w:tabs>
        <w:spacing w:after="0"/>
        <w:rPr>
          <w:rFonts w:eastAsiaTheme="minorEastAsia"/>
          <w:b/>
          <w:kern w:val="2"/>
          <w:sz w:val="22"/>
          <w:lang w:eastAsia="zh-CN"/>
        </w:rPr>
      </w:pPr>
      <w:r w:rsidRPr="00685788">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EF0EF62"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#12</w:t>
      </w:r>
      <w:r w:rsidR="00EA1D29">
        <w:rPr>
          <w:rFonts w:eastAsiaTheme="minorEastAsia" w:hint="eastAsia"/>
          <w:b/>
          <w:kern w:val="2"/>
          <w:sz w:val="22"/>
          <w:lang w:eastAsia="zh-CN"/>
        </w:rPr>
        <w:t>3</w:t>
      </w:r>
      <w:r w:rsidRPr="00685788">
        <w:rPr>
          <w:b/>
          <w:kern w:val="2"/>
          <w:sz w:val="22"/>
          <w:lang w:eastAsia="zh-CN"/>
        </w:rPr>
        <w:tab/>
        <w:t xml:space="preserve">  </w:t>
      </w:r>
      <w:r>
        <w:rPr>
          <w:b/>
          <w:kern w:val="2"/>
          <w:sz w:val="22"/>
          <w:lang w:eastAsia="zh-CN"/>
        </w:rPr>
        <w:t xml:space="preserve">  </w:t>
      </w:r>
      <w:bookmarkStart w:id="0" w:name="OLE_LINK1"/>
      <w:r w:rsidRPr="00685788">
        <w:rPr>
          <w:b/>
          <w:kern w:val="2"/>
          <w:sz w:val="22"/>
          <w:lang w:eastAsia="zh-CN"/>
        </w:rPr>
        <w:t xml:space="preserve"> </w:t>
      </w:r>
      <w:r w:rsidR="009B7D52" w:rsidRPr="009B7D52">
        <w:rPr>
          <w:b/>
          <w:kern w:val="2"/>
          <w:sz w:val="22"/>
          <w:lang w:eastAsia="zh-CN"/>
        </w:rPr>
        <w:t>R1-25</w:t>
      </w:r>
      <w:bookmarkEnd w:id="0"/>
      <w:r w:rsidR="00A96E59">
        <w:rPr>
          <w:b/>
          <w:kern w:val="2"/>
          <w:sz w:val="22"/>
          <w:lang w:eastAsia="zh-CN"/>
        </w:rPr>
        <w:t>08734</w:t>
      </w:r>
    </w:p>
    <w:p w14:paraId="687AEAA2" w14:textId="01AF6B31" w:rsidR="00F05073" w:rsidRPr="00E116E4" w:rsidRDefault="00EA1D29" w:rsidP="00F05073">
      <w:pPr>
        <w:tabs>
          <w:tab w:val="right" w:pos="9216"/>
        </w:tabs>
        <w:spacing w:afterLines="50" w:after="120"/>
        <w:rPr>
          <w:rFonts w:eastAsiaTheme="minorEastAsia"/>
          <w:b/>
          <w:kern w:val="2"/>
          <w:sz w:val="22"/>
          <w:lang w:eastAsia="zh-CN"/>
        </w:rPr>
      </w:pPr>
      <w:r>
        <w:rPr>
          <w:rFonts w:eastAsiaTheme="minorEastAsia" w:hint="eastAsia"/>
          <w:b/>
          <w:kern w:val="2"/>
          <w:sz w:val="22"/>
          <w:lang w:eastAsia="zh-CN"/>
        </w:rPr>
        <w:t>Dallas</w:t>
      </w:r>
      <w:r w:rsidR="00F05073" w:rsidRPr="00E116E4">
        <w:rPr>
          <w:rFonts w:eastAsiaTheme="minorEastAsia"/>
          <w:b/>
          <w:kern w:val="2"/>
          <w:sz w:val="22"/>
          <w:lang w:eastAsia="zh-CN"/>
        </w:rPr>
        <w:t xml:space="preserve">, </w:t>
      </w:r>
      <w:r>
        <w:rPr>
          <w:rFonts w:eastAsiaTheme="minorEastAsia" w:hint="eastAsia"/>
          <w:b/>
          <w:kern w:val="2"/>
          <w:sz w:val="22"/>
          <w:lang w:eastAsia="zh-CN"/>
        </w:rPr>
        <w:t>USA</w:t>
      </w:r>
      <w:r w:rsidR="00F05073">
        <w:rPr>
          <w:rFonts w:eastAsiaTheme="minorEastAsia" w:hint="eastAsia"/>
          <w:b/>
          <w:kern w:val="2"/>
          <w:sz w:val="22"/>
          <w:lang w:eastAsia="zh-CN"/>
        </w:rPr>
        <w:t xml:space="preserve">, </w:t>
      </w:r>
      <w:r>
        <w:rPr>
          <w:rFonts w:eastAsiaTheme="minorEastAsia"/>
          <w:b/>
          <w:kern w:val="2"/>
          <w:sz w:val="22"/>
          <w:lang w:eastAsia="zh-CN"/>
        </w:rPr>
        <w:t>November</w:t>
      </w:r>
      <w:r w:rsidR="00F15B2C" w:rsidRPr="00E116E4">
        <w:rPr>
          <w:rFonts w:eastAsiaTheme="minorEastAsia"/>
          <w:b/>
          <w:kern w:val="2"/>
          <w:sz w:val="22"/>
          <w:lang w:eastAsia="zh-CN"/>
        </w:rPr>
        <w:t xml:space="preserve"> </w:t>
      </w:r>
      <w:r w:rsidR="00F87FF7">
        <w:rPr>
          <w:rFonts w:eastAsiaTheme="minorEastAsia" w:hint="eastAsia"/>
          <w:b/>
          <w:kern w:val="2"/>
          <w:sz w:val="22"/>
          <w:lang w:eastAsia="zh-CN"/>
        </w:rPr>
        <w:t>1</w:t>
      </w:r>
      <w:r>
        <w:rPr>
          <w:rFonts w:eastAsiaTheme="minorEastAsia" w:hint="eastAsia"/>
          <w:b/>
          <w:kern w:val="2"/>
          <w:sz w:val="22"/>
          <w:lang w:eastAsia="zh-CN"/>
        </w:rPr>
        <w:t>7</w:t>
      </w:r>
      <w:r w:rsidR="00F15B2C">
        <w:rPr>
          <w:rFonts w:eastAsiaTheme="minorEastAsia"/>
          <w:b/>
          <w:kern w:val="2"/>
          <w:sz w:val="22"/>
          <w:lang w:eastAsia="zh-CN"/>
        </w:rPr>
        <w:t xml:space="preserve"> </w:t>
      </w:r>
      <w:r w:rsidR="00F05073" w:rsidRPr="00E116E4">
        <w:rPr>
          <w:rFonts w:eastAsiaTheme="minorEastAsia"/>
          <w:b/>
          <w:kern w:val="2"/>
          <w:sz w:val="22"/>
          <w:lang w:eastAsia="zh-CN"/>
        </w:rPr>
        <w:t>-</w:t>
      </w:r>
      <w:r w:rsidR="00F15B2C">
        <w:rPr>
          <w:rFonts w:eastAsiaTheme="minorEastAsia"/>
          <w:b/>
          <w:kern w:val="2"/>
          <w:sz w:val="22"/>
          <w:lang w:eastAsia="zh-CN"/>
        </w:rPr>
        <w:t xml:space="preserve"> </w:t>
      </w:r>
      <w:r>
        <w:rPr>
          <w:rFonts w:eastAsiaTheme="minorEastAsia" w:hint="eastAsia"/>
          <w:b/>
          <w:kern w:val="2"/>
          <w:sz w:val="22"/>
          <w:lang w:eastAsia="zh-CN"/>
        </w:rPr>
        <w:t>21</w:t>
      </w:r>
      <w:r w:rsidR="00F05073" w:rsidRPr="00E116E4">
        <w:rPr>
          <w:rFonts w:eastAsiaTheme="minorEastAsia"/>
          <w:b/>
          <w:kern w:val="2"/>
          <w:sz w:val="22"/>
          <w:lang w:eastAsia="zh-CN"/>
        </w:rPr>
        <w:t>, 2025</w:t>
      </w:r>
    </w:p>
    <w:p w14:paraId="4E882C95" w14:textId="77777777" w:rsidR="00F05073" w:rsidRPr="00685788" w:rsidRDefault="00F05073" w:rsidP="00F05073">
      <w:pPr>
        <w:pBdr>
          <w:top w:val="single" w:sz="4" w:space="1" w:color="auto"/>
        </w:pBdr>
        <w:spacing w:after="0"/>
        <w:rPr>
          <w:b/>
          <w:kern w:val="2"/>
          <w:sz w:val="16"/>
          <w:szCs w:val="16"/>
          <w:lang w:eastAsia="zh-CN"/>
        </w:rPr>
      </w:pPr>
    </w:p>
    <w:p w14:paraId="592320E7" w14:textId="77777777" w:rsidR="00F05073" w:rsidRPr="009B29FB" w:rsidRDefault="00F05073" w:rsidP="00F05073">
      <w:pPr>
        <w:spacing w:after="60"/>
        <w:ind w:left="1555" w:hanging="1555"/>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Pr>
          <w:rFonts w:eastAsiaTheme="minorEastAsia" w:hint="eastAsia"/>
          <w:b/>
          <w:kern w:val="2"/>
          <w:sz w:val="22"/>
          <w:lang w:eastAsia="zh-CN"/>
        </w:rPr>
        <w:t>11</w:t>
      </w:r>
      <w:r w:rsidRPr="00685788">
        <w:rPr>
          <w:b/>
          <w:kern w:val="2"/>
          <w:sz w:val="22"/>
          <w:lang w:eastAsia="zh-CN"/>
        </w:rPr>
        <w:t>.</w:t>
      </w:r>
      <w:r>
        <w:rPr>
          <w:rFonts w:eastAsiaTheme="minorEastAsia" w:hint="eastAsia"/>
          <w:b/>
          <w:kern w:val="2"/>
          <w:sz w:val="22"/>
          <w:lang w:eastAsia="zh-CN"/>
        </w:rPr>
        <w:t>2</w:t>
      </w:r>
    </w:p>
    <w:p w14:paraId="33B2106A" w14:textId="77777777" w:rsidR="00F05073" w:rsidRPr="00685788" w:rsidRDefault="00F05073" w:rsidP="00F0507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 xml:space="preserve">Huawei, </w:t>
      </w:r>
      <w:proofErr w:type="spellStart"/>
      <w:r w:rsidRPr="00685788">
        <w:rPr>
          <w:b/>
          <w:kern w:val="2"/>
          <w:sz w:val="22"/>
          <w:lang w:eastAsia="zh-CN"/>
        </w:rPr>
        <w:t>HiSilicon</w:t>
      </w:r>
      <w:proofErr w:type="spellEnd"/>
    </w:p>
    <w:p w14:paraId="512C8BD2" w14:textId="77777777" w:rsidR="00F05073" w:rsidRPr="00685788" w:rsidRDefault="00F05073" w:rsidP="00F0507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Pr="009B29FB">
        <w:rPr>
          <w:b/>
          <w:kern w:val="2"/>
          <w:sz w:val="22"/>
          <w:lang w:eastAsia="zh-CN"/>
        </w:rPr>
        <w:t>Evaluation assumptions for 6GR air interface</w:t>
      </w:r>
    </w:p>
    <w:p w14:paraId="34FCE4E9" w14:textId="77777777" w:rsidR="00F05073" w:rsidRPr="00685788" w:rsidRDefault="00F05073" w:rsidP="00F0507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7BF64FEA" w14:textId="77777777" w:rsidR="00F05073" w:rsidRPr="00200745" w:rsidRDefault="00F05073" w:rsidP="00F05073">
      <w:pPr>
        <w:pStyle w:val="1"/>
        <w:pBdr>
          <w:top w:val="none" w:sz="0" w:space="0" w:color="auto"/>
        </w:pBdr>
        <w:adjustRightInd w:val="0"/>
        <w:snapToGrid w:val="0"/>
        <w:ind w:left="431" w:hanging="431"/>
        <w:rPr>
          <w:rFonts w:ascii="Times New Roman" w:eastAsiaTheme="minorEastAsia" w:hAnsi="Times New Roman"/>
          <w:sz w:val="28"/>
          <w:lang w:eastAsia="zh-CN"/>
        </w:rPr>
      </w:pPr>
      <w:r w:rsidRPr="00200745">
        <w:rPr>
          <w:rFonts w:ascii="Times New Roman" w:eastAsiaTheme="minorEastAsia" w:hAnsi="Times New Roman"/>
          <w:sz w:val="28"/>
          <w:lang w:eastAsia="zh-CN"/>
        </w:rPr>
        <w:t>Introduction</w:t>
      </w:r>
    </w:p>
    <w:p w14:paraId="6851F538" w14:textId="382DD64E" w:rsidR="00363C28" w:rsidRDefault="00363C28" w:rsidP="00363C28">
      <w:pPr>
        <w:adjustRightInd w:val="0"/>
        <w:snapToGrid w:val="0"/>
        <w:spacing w:after="120"/>
        <w:jc w:val="both"/>
        <w:rPr>
          <w:rFonts w:eastAsia="宋体"/>
          <w:sz w:val="22"/>
          <w:szCs w:val="22"/>
          <w:lang w:eastAsia="zh-CN"/>
        </w:rPr>
      </w:pPr>
      <w:r w:rsidRPr="009605D6">
        <w:rPr>
          <w:rFonts w:eastAsia="宋体"/>
          <w:sz w:val="22"/>
          <w:szCs w:val="22"/>
          <w:lang w:eastAsia="zh-CN"/>
        </w:rPr>
        <w:t>In RAN#10</w:t>
      </w:r>
      <w:r>
        <w:rPr>
          <w:rFonts w:eastAsia="宋体" w:hint="eastAsia"/>
          <w:sz w:val="22"/>
          <w:szCs w:val="22"/>
          <w:lang w:eastAsia="zh-CN"/>
        </w:rPr>
        <w:t>8</w:t>
      </w:r>
      <w:r w:rsidRPr="009605D6">
        <w:rPr>
          <w:rFonts w:eastAsia="宋体"/>
          <w:sz w:val="22"/>
          <w:szCs w:val="22"/>
          <w:lang w:eastAsia="zh-CN"/>
        </w:rPr>
        <w:t xml:space="preserve"> meeting, </w:t>
      </w:r>
      <w:r>
        <w:rPr>
          <w:rFonts w:eastAsia="宋体"/>
          <w:sz w:val="22"/>
          <w:szCs w:val="22"/>
          <w:lang w:eastAsia="zh-CN"/>
        </w:rPr>
        <w:t>a n</w:t>
      </w:r>
      <w:r w:rsidRPr="009B29FB">
        <w:rPr>
          <w:rFonts w:eastAsia="宋体"/>
          <w:sz w:val="22"/>
          <w:szCs w:val="22"/>
          <w:lang w:eastAsia="zh-CN"/>
        </w:rPr>
        <w:t>ew SID: Study on 6G Radio</w:t>
      </w:r>
      <w:r w:rsidR="00303B5A">
        <w:rPr>
          <w:rFonts w:eastAsia="宋体"/>
          <w:sz w:val="22"/>
          <w:szCs w:val="22"/>
          <w:lang w:eastAsia="zh-CN"/>
        </w:rPr>
        <w:t xml:space="preserve"> </w:t>
      </w:r>
      <w:r w:rsidR="00FB00E9">
        <w:rPr>
          <w:rFonts w:eastAsia="宋体"/>
          <w:sz w:val="22"/>
          <w:szCs w:val="22"/>
          <w:lang w:eastAsia="zh-CN"/>
        </w:rPr>
        <w:fldChar w:fldCharType="begin"/>
      </w:r>
      <w:r w:rsidR="00FB00E9">
        <w:rPr>
          <w:rFonts w:eastAsia="宋体"/>
          <w:sz w:val="22"/>
          <w:szCs w:val="22"/>
          <w:lang w:eastAsia="zh-CN"/>
        </w:rPr>
        <w:instrText xml:space="preserve"> </w:instrText>
      </w:r>
      <w:r w:rsidR="00FB00E9">
        <w:rPr>
          <w:rFonts w:eastAsia="宋体" w:hint="eastAsia"/>
          <w:sz w:val="22"/>
          <w:szCs w:val="22"/>
          <w:lang w:eastAsia="zh-CN"/>
        </w:rPr>
        <w:instrText>REF _Ref209876233 \r \h</w:instrText>
      </w:r>
      <w:r w:rsidR="00FB00E9">
        <w:rPr>
          <w:rFonts w:eastAsia="宋体"/>
          <w:sz w:val="22"/>
          <w:szCs w:val="22"/>
          <w:lang w:eastAsia="zh-CN"/>
        </w:rPr>
        <w:instrText xml:space="preserve"> </w:instrText>
      </w:r>
      <w:r w:rsidR="00FB00E9">
        <w:rPr>
          <w:rFonts w:eastAsia="宋体"/>
          <w:sz w:val="22"/>
          <w:szCs w:val="22"/>
          <w:lang w:eastAsia="zh-CN"/>
        </w:rPr>
      </w:r>
      <w:r w:rsidR="00FB00E9">
        <w:rPr>
          <w:rFonts w:eastAsia="宋体"/>
          <w:sz w:val="22"/>
          <w:szCs w:val="22"/>
          <w:lang w:eastAsia="zh-CN"/>
        </w:rPr>
        <w:fldChar w:fldCharType="separate"/>
      </w:r>
      <w:r w:rsidR="007A5A91">
        <w:rPr>
          <w:rFonts w:eastAsia="宋体"/>
          <w:sz w:val="22"/>
          <w:szCs w:val="22"/>
          <w:lang w:eastAsia="zh-CN"/>
        </w:rPr>
        <w:t>[1]</w:t>
      </w:r>
      <w:r w:rsidR="00FB00E9">
        <w:rPr>
          <w:rFonts w:eastAsia="宋体"/>
          <w:sz w:val="22"/>
          <w:szCs w:val="22"/>
          <w:lang w:eastAsia="zh-CN"/>
        </w:rPr>
        <w:fldChar w:fldCharType="end"/>
      </w:r>
      <w:r>
        <w:rPr>
          <w:rFonts w:eastAsia="宋体" w:hint="eastAsia"/>
          <w:sz w:val="22"/>
          <w:szCs w:val="22"/>
          <w:lang w:eastAsia="zh-CN"/>
        </w:rPr>
        <w:t xml:space="preserve"> </w:t>
      </w:r>
      <w:r>
        <w:rPr>
          <w:rFonts w:eastAsia="宋体"/>
          <w:sz w:val="22"/>
          <w:szCs w:val="22"/>
          <w:lang w:eastAsia="zh-CN"/>
        </w:rPr>
        <w:t>was</w:t>
      </w:r>
      <w:r>
        <w:rPr>
          <w:rFonts w:eastAsia="宋体" w:hint="eastAsia"/>
          <w:sz w:val="22"/>
          <w:szCs w:val="22"/>
          <w:lang w:eastAsia="zh-CN"/>
        </w:rPr>
        <w:t xml:space="preserve"> agreed. In this SID, </w:t>
      </w:r>
      <w:r w:rsidRPr="009605D6">
        <w:rPr>
          <w:rFonts w:eastAsia="宋体"/>
          <w:sz w:val="22"/>
          <w:szCs w:val="22"/>
          <w:lang w:eastAsia="zh-CN"/>
        </w:rPr>
        <w:t xml:space="preserve">a set of </w:t>
      </w:r>
      <w:r w:rsidRPr="009B29FB">
        <w:rPr>
          <w:rFonts w:eastAsia="宋体"/>
          <w:sz w:val="22"/>
          <w:szCs w:val="22"/>
          <w:lang w:eastAsia="zh-CN"/>
        </w:rPr>
        <w:t>functionalities</w:t>
      </w:r>
      <w:r w:rsidRPr="009B29FB" w:rsidDel="009B29FB">
        <w:rPr>
          <w:rFonts w:eastAsia="宋体"/>
          <w:sz w:val="22"/>
          <w:szCs w:val="22"/>
          <w:lang w:eastAsia="zh-CN"/>
        </w:rPr>
        <w:t xml:space="preserve"> </w:t>
      </w:r>
      <w:r>
        <w:rPr>
          <w:rFonts w:eastAsia="宋体"/>
          <w:sz w:val="22"/>
          <w:szCs w:val="22"/>
          <w:lang w:eastAsia="zh-CN"/>
        </w:rPr>
        <w:t>was</w:t>
      </w:r>
      <w:r w:rsidRPr="009605D6">
        <w:rPr>
          <w:rFonts w:eastAsia="宋体"/>
          <w:sz w:val="22"/>
          <w:szCs w:val="22"/>
          <w:lang w:eastAsia="zh-CN"/>
        </w:rPr>
        <w:t xml:space="preserve"> </w:t>
      </w:r>
      <w:r>
        <w:rPr>
          <w:rFonts w:eastAsia="宋体" w:hint="eastAsia"/>
          <w:sz w:val="22"/>
          <w:szCs w:val="22"/>
          <w:lang w:eastAsia="zh-CN"/>
        </w:rPr>
        <w:t>agreed</w:t>
      </w:r>
      <w:r>
        <w:rPr>
          <w:rFonts w:eastAsia="宋体"/>
          <w:sz w:val="22"/>
          <w:szCs w:val="22"/>
          <w:lang w:eastAsia="zh-CN"/>
        </w:rPr>
        <w:t xml:space="preserve"> for the study</w:t>
      </w:r>
      <w:r w:rsidRPr="009605D6">
        <w:rPr>
          <w:rFonts w:eastAsia="宋体"/>
          <w:sz w:val="22"/>
          <w:szCs w:val="22"/>
          <w:lang w:eastAsia="zh-CN"/>
        </w:rPr>
        <w:t xml:space="preserve"> </w:t>
      </w:r>
      <w:r w:rsidRPr="00E116E4">
        <w:rPr>
          <w:rFonts w:eastAsia="宋体"/>
          <w:sz w:val="22"/>
          <w:szCs w:val="22"/>
          <w:lang w:eastAsia="zh-CN"/>
        </w:rPr>
        <w:t>focusing on practical user experience</w:t>
      </w:r>
      <w:r w:rsidRPr="00E116E4">
        <w:rPr>
          <w:rFonts w:eastAsia="宋体" w:hint="eastAsia"/>
          <w:sz w:val="22"/>
          <w:szCs w:val="22"/>
          <w:lang w:eastAsia="zh-CN"/>
        </w:rPr>
        <w:t xml:space="preserve">, and </w:t>
      </w:r>
      <w:r>
        <w:rPr>
          <w:rFonts w:eastAsia="宋体"/>
          <w:sz w:val="22"/>
          <w:szCs w:val="22"/>
          <w:lang w:eastAsia="zh-CN"/>
        </w:rPr>
        <w:t>aiming at</w:t>
      </w:r>
      <w:r>
        <w:rPr>
          <w:rFonts w:eastAsia="宋体" w:hint="eastAsia"/>
          <w:sz w:val="22"/>
          <w:szCs w:val="22"/>
          <w:lang w:eastAsia="zh-CN"/>
        </w:rPr>
        <w:t xml:space="preserve"> </w:t>
      </w:r>
      <w:r w:rsidRPr="00E116E4">
        <w:rPr>
          <w:rFonts w:eastAsia="宋体"/>
          <w:sz w:val="22"/>
          <w:szCs w:val="22"/>
          <w:lang w:eastAsia="zh-CN"/>
        </w:rPr>
        <w:t>identify</w:t>
      </w:r>
      <w:r>
        <w:rPr>
          <w:rFonts w:eastAsia="宋体"/>
          <w:sz w:val="22"/>
          <w:szCs w:val="22"/>
          <w:lang w:eastAsia="zh-CN"/>
        </w:rPr>
        <w:t>ing</w:t>
      </w:r>
      <w:r w:rsidRPr="00E116E4">
        <w:rPr>
          <w:rFonts w:eastAsia="宋体"/>
          <w:sz w:val="22"/>
          <w:szCs w:val="22"/>
          <w:lang w:eastAsia="zh-CN"/>
        </w:rPr>
        <w:t xml:space="preserve"> principles to ensure extensibility and deliver</w:t>
      </w:r>
      <w:r>
        <w:rPr>
          <w:rFonts w:eastAsia="宋体"/>
          <w:sz w:val="22"/>
          <w:szCs w:val="22"/>
          <w:lang w:eastAsia="zh-CN"/>
        </w:rPr>
        <w:t>ing</w:t>
      </w:r>
      <w:r w:rsidRPr="00E116E4">
        <w:rPr>
          <w:rFonts w:eastAsia="宋体"/>
          <w:sz w:val="22"/>
          <w:szCs w:val="22"/>
          <w:lang w:eastAsia="zh-CN"/>
        </w:rPr>
        <w:t xml:space="preserve"> superior performance.</w:t>
      </w:r>
    </w:p>
    <w:p w14:paraId="4AB2E34B" w14:textId="170501CD" w:rsidR="00CE5025" w:rsidRDefault="00F87FF7" w:rsidP="00F87FF7">
      <w:pPr>
        <w:adjustRightInd w:val="0"/>
        <w:snapToGrid w:val="0"/>
        <w:spacing w:after="120"/>
        <w:jc w:val="both"/>
        <w:rPr>
          <w:rFonts w:eastAsia="宋体"/>
          <w:sz w:val="22"/>
          <w:szCs w:val="22"/>
          <w:lang w:val="en-US" w:eastAsia="zh-CN"/>
        </w:rPr>
      </w:pPr>
      <w:r>
        <w:rPr>
          <w:rFonts w:eastAsia="宋体" w:hint="eastAsia"/>
          <w:sz w:val="22"/>
          <w:szCs w:val="22"/>
          <w:lang w:eastAsia="zh-CN"/>
        </w:rPr>
        <w:t>In RAN1#122</w:t>
      </w:r>
      <w:r w:rsidR="00E31468">
        <w:rPr>
          <w:rFonts w:eastAsia="宋体" w:hint="eastAsia"/>
          <w:sz w:val="22"/>
          <w:szCs w:val="22"/>
          <w:lang w:eastAsia="zh-CN"/>
        </w:rPr>
        <w:t>bis</w:t>
      </w:r>
      <w:r>
        <w:rPr>
          <w:rFonts w:eastAsia="宋体" w:hint="eastAsia"/>
          <w:sz w:val="22"/>
          <w:szCs w:val="22"/>
          <w:lang w:eastAsia="zh-CN"/>
        </w:rPr>
        <w:t xml:space="preserve"> meeting</w:t>
      </w:r>
      <w:r w:rsidR="00303B5A">
        <w:rPr>
          <w:rFonts w:eastAsia="宋体"/>
          <w:sz w:val="22"/>
          <w:szCs w:val="22"/>
          <w:lang w:eastAsia="zh-CN"/>
        </w:rPr>
        <w:t xml:space="preserve"> </w:t>
      </w:r>
      <w:r w:rsidR="00FB00E9">
        <w:rPr>
          <w:rFonts w:eastAsia="宋体"/>
          <w:sz w:val="22"/>
          <w:szCs w:val="22"/>
          <w:lang w:eastAsia="zh-CN"/>
        </w:rPr>
        <w:fldChar w:fldCharType="begin"/>
      </w:r>
      <w:r w:rsidR="00FB00E9">
        <w:rPr>
          <w:rFonts w:eastAsia="宋体"/>
          <w:sz w:val="22"/>
          <w:szCs w:val="22"/>
          <w:lang w:eastAsia="zh-CN"/>
        </w:rPr>
        <w:instrText xml:space="preserve"> </w:instrText>
      </w:r>
      <w:r w:rsidR="00FB00E9">
        <w:rPr>
          <w:rFonts w:eastAsia="宋体" w:hint="eastAsia"/>
          <w:sz w:val="22"/>
          <w:szCs w:val="22"/>
          <w:lang w:eastAsia="zh-CN"/>
        </w:rPr>
        <w:instrText>REF _Ref209876275 \r \h</w:instrText>
      </w:r>
      <w:r w:rsidR="00FB00E9">
        <w:rPr>
          <w:rFonts w:eastAsia="宋体"/>
          <w:sz w:val="22"/>
          <w:szCs w:val="22"/>
          <w:lang w:eastAsia="zh-CN"/>
        </w:rPr>
        <w:instrText xml:space="preserve"> </w:instrText>
      </w:r>
      <w:r w:rsidR="00FB00E9">
        <w:rPr>
          <w:rFonts w:eastAsia="宋体"/>
          <w:sz w:val="22"/>
          <w:szCs w:val="22"/>
          <w:lang w:eastAsia="zh-CN"/>
        </w:rPr>
      </w:r>
      <w:r w:rsidR="00FB00E9">
        <w:rPr>
          <w:rFonts w:eastAsia="宋体"/>
          <w:sz w:val="22"/>
          <w:szCs w:val="22"/>
          <w:lang w:eastAsia="zh-CN"/>
        </w:rPr>
        <w:fldChar w:fldCharType="separate"/>
      </w:r>
      <w:r w:rsidR="007A5A91">
        <w:rPr>
          <w:rFonts w:eastAsia="宋体"/>
          <w:sz w:val="22"/>
          <w:szCs w:val="22"/>
          <w:lang w:eastAsia="zh-CN"/>
        </w:rPr>
        <w:t>[2]</w:t>
      </w:r>
      <w:r w:rsidR="00FB00E9">
        <w:rPr>
          <w:rFonts w:eastAsia="宋体"/>
          <w:sz w:val="22"/>
          <w:szCs w:val="22"/>
          <w:lang w:eastAsia="zh-CN"/>
        </w:rPr>
        <w:fldChar w:fldCharType="end"/>
      </w:r>
      <w:r>
        <w:rPr>
          <w:rFonts w:eastAsia="宋体" w:hint="eastAsia"/>
          <w:sz w:val="22"/>
          <w:szCs w:val="22"/>
          <w:lang w:eastAsia="zh-CN"/>
        </w:rPr>
        <w:t>, some agreements</w:t>
      </w:r>
      <w:r w:rsidR="00F11C00">
        <w:rPr>
          <w:rFonts w:eastAsia="宋体"/>
          <w:sz w:val="22"/>
          <w:szCs w:val="22"/>
          <w:lang w:eastAsia="zh-CN"/>
        </w:rPr>
        <w:t xml:space="preserve"> were achieved</w:t>
      </w:r>
      <w:r>
        <w:rPr>
          <w:rFonts w:eastAsia="宋体" w:hint="eastAsia"/>
          <w:sz w:val="22"/>
          <w:szCs w:val="22"/>
          <w:lang w:eastAsia="zh-CN"/>
        </w:rPr>
        <w:t xml:space="preserve"> regarding the 6G</w:t>
      </w:r>
      <w:r w:rsidR="00F11C00">
        <w:rPr>
          <w:rFonts w:eastAsia="宋体"/>
          <w:sz w:val="22"/>
          <w:szCs w:val="22"/>
          <w:lang w:eastAsia="zh-CN"/>
        </w:rPr>
        <w:t>R</w:t>
      </w:r>
      <w:r>
        <w:rPr>
          <w:rFonts w:eastAsia="宋体" w:hint="eastAsia"/>
          <w:sz w:val="22"/>
          <w:szCs w:val="22"/>
          <w:lang w:eastAsia="zh-CN"/>
        </w:rPr>
        <w:t xml:space="preserve"> evaluation discuss</w:t>
      </w:r>
      <w:r w:rsidR="00F11C00">
        <w:rPr>
          <w:rFonts w:eastAsia="宋体" w:hint="eastAsia"/>
          <w:sz w:val="22"/>
          <w:szCs w:val="22"/>
          <w:lang w:eastAsia="zh-CN"/>
        </w:rPr>
        <w:t>io</w:t>
      </w:r>
      <w:r w:rsidR="00F11C00">
        <w:rPr>
          <w:rFonts w:eastAsia="宋体"/>
          <w:sz w:val="22"/>
          <w:szCs w:val="22"/>
          <w:lang w:eastAsia="zh-CN"/>
        </w:rPr>
        <w:t>n</w:t>
      </w:r>
      <w:r w:rsidR="004B44B3">
        <w:rPr>
          <w:rFonts w:eastAsia="宋体"/>
          <w:sz w:val="22"/>
          <w:szCs w:val="22"/>
          <w:lang w:eastAsia="zh-CN"/>
        </w:rPr>
        <w:t xml:space="preserve">. </w:t>
      </w:r>
      <w:r w:rsidR="00FB2D2F">
        <w:rPr>
          <w:rFonts w:eastAsia="宋体"/>
          <w:sz w:val="22"/>
          <w:szCs w:val="22"/>
          <w:lang w:val="en-US" w:eastAsia="zh-CN"/>
        </w:rPr>
        <w:t>T</w:t>
      </w:r>
      <w:r w:rsidRPr="009B2969">
        <w:rPr>
          <w:rFonts w:eastAsia="宋体" w:hint="eastAsia"/>
          <w:sz w:val="22"/>
          <w:szCs w:val="22"/>
          <w:lang w:val="en-US" w:eastAsia="zh-CN"/>
        </w:rPr>
        <w:t>his contribution follow</w:t>
      </w:r>
      <w:r>
        <w:rPr>
          <w:rFonts w:eastAsia="宋体"/>
          <w:sz w:val="22"/>
          <w:szCs w:val="22"/>
          <w:lang w:val="en-US" w:eastAsia="zh-CN"/>
        </w:rPr>
        <w:t>s</w:t>
      </w:r>
      <w:r w:rsidRPr="009B2969">
        <w:rPr>
          <w:rFonts w:eastAsia="宋体" w:hint="eastAsia"/>
          <w:sz w:val="22"/>
          <w:szCs w:val="22"/>
          <w:lang w:val="en-US" w:eastAsia="zh-CN"/>
        </w:rPr>
        <w:t xml:space="preserve"> </w:t>
      </w:r>
      <w:r w:rsidR="00FB2D2F">
        <w:rPr>
          <w:rFonts w:eastAsia="宋体"/>
          <w:sz w:val="22"/>
          <w:szCs w:val="22"/>
          <w:lang w:val="en-US" w:eastAsia="zh-CN"/>
        </w:rPr>
        <w:t xml:space="preserve">up </w:t>
      </w:r>
      <w:r w:rsidRPr="009B2969">
        <w:rPr>
          <w:rFonts w:eastAsia="宋体" w:hint="eastAsia"/>
          <w:sz w:val="22"/>
          <w:szCs w:val="22"/>
          <w:lang w:val="en-US" w:eastAsia="zh-CN"/>
        </w:rPr>
        <w:t>the</w:t>
      </w:r>
      <w:r>
        <w:rPr>
          <w:rFonts w:eastAsia="宋体" w:hint="eastAsia"/>
          <w:sz w:val="22"/>
          <w:szCs w:val="22"/>
          <w:lang w:val="en-US" w:eastAsia="zh-CN"/>
        </w:rPr>
        <w:t xml:space="preserve"> agreement</w:t>
      </w:r>
      <w:r w:rsidR="008402FC">
        <w:rPr>
          <w:rFonts w:eastAsia="宋体"/>
          <w:sz w:val="22"/>
          <w:szCs w:val="22"/>
          <w:lang w:val="en-US" w:eastAsia="zh-CN"/>
        </w:rPr>
        <w:t>s and</w:t>
      </w:r>
      <w:r w:rsidRPr="009B2969">
        <w:rPr>
          <w:rFonts w:eastAsia="宋体" w:hint="eastAsia"/>
          <w:sz w:val="22"/>
          <w:szCs w:val="22"/>
          <w:lang w:val="en-US" w:eastAsia="zh-CN"/>
        </w:rPr>
        <w:t xml:space="preserve"> </w:t>
      </w:r>
      <w:r>
        <w:rPr>
          <w:rFonts w:eastAsia="宋体" w:hint="eastAsia"/>
          <w:sz w:val="22"/>
          <w:szCs w:val="22"/>
          <w:lang w:val="en-US" w:eastAsia="zh-CN"/>
        </w:rPr>
        <w:t>discuss</w:t>
      </w:r>
      <w:r w:rsidR="008402FC">
        <w:rPr>
          <w:rFonts w:eastAsia="宋体"/>
          <w:sz w:val="22"/>
          <w:szCs w:val="22"/>
          <w:lang w:val="en-US" w:eastAsia="zh-CN"/>
        </w:rPr>
        <w:t>es</w:t>
      </w:r>
      <w:r>
        <w:rPr>
          <w:rFonts w:eastAsia="宋体" w:hint="eastAsia"/>
          <w:sz w:val="22"/>
          <w:szCs w:val="22"/>
          <w:lang w:val="en-US" w:eastAsia="zh-CN"/>
        </w:rPr>
        <w:t xml:space="preserve"> the</w:t>
      </w:r>
      <w:r w:rsidR="003E5A49">
        <w:rPr>
          <w:rFonts w:eastAsia="宋体"/>
          <w:sz w:val="22"/>
          <w:szCs w:val="22"/>
          <w:lang w:val="en-US" w:eastAsia="zh-CN"/>
        </w:rPr>
        <w:t xml:space="preserve"> remaining</w:t>
      </w:r>
      <w:r>
        <w:rPr>
          <w:rFonts w:eastAsia="宋体" w:hint="eastAsia"/>
          <w:sz w:val="22"/>
          <w:szCs w:val="22"/>
          <w:lang w:val="en-US" w:eastAsia="zh-CN"/>
        </w:rPr>
        <w:t xml:space="preserve"> common </w:t>
      </w:r>
      <w:r w:rsidRPr="00F87FF7">
        <w:rPr>
          <w:rFonts w:eastAsia="宋体"/>
          <w:sz w:val="22"/>
          <w:szCs w:val="22"/>
          <w:lang w:val="en-US" w:eastAsia="zh-CN"/>
        </w:rPr>
        <w:t>evaluation assumptions</w:t>
      </w:r>
      <w:r>
        <w:rPr>
          <w:rFonts w:eastAsia="宋体" w:hint="eastAsia"/>
          <w:sz w:val="22"/>
          <w:szCs w:val="22"/>
          <w:lang w:val="en-US" w:eastAsia="zh-CN"/>
        </w:rPr>
        <w:t xml:space="preserve">, </w:t>
      </w:r>
      <w:r w:rsidRPr="00F87FF7">
        <w:rPr>
          <w:rFonts w:eastAsia="宋体"/>
          <w:sz w:val="22"/>
          <w:szCs w:val="22"/>
          <w:lang w:val="en-US" w:eastAsia="zh-CN"/>
        </w:rPr>
        <w:t xml:space="preserve">link budget </w:t>
      </w:r>
      <w:r w:rsidR="00CE5025">
        <w:rPr>
          <w:rFonts w:eastAsia="宋体" w:hint="eastAsia"/>
          <w:sz w:val="22"/>
          <w:szCs w:val="22"/>
          <w:lang w:val="en-US" w:eastAsia="zh-CN"/>
        </w:rPr>
        <w:t xml:space="preserve">related, </w:t>
      </w:r>
      <w:r w:rsidRPr="00F87FF7">
        <w:rPr>
          <w:rFonts w:eastAsia="宋体"/>
          <w:sz w:val="22"/>
          <w:szCs w:val="22"/>
          <w:lang w:val="en-US" w:eastAsia="zh-CN"/>
        </w:rPr>
        <w:t>traffic models</w:t>
      </w:r>
      <w:r>
        <w:rPr>
          <w:rFonts w:eastAsia="宋体" w:hint="eastAsia"/>
          <w:sz w:val="22"/>
          <w:szCs w:val="22"/>
          <w:lang w:val="en-US" w:eastAsia="zh-CN"/>
        </w:rPr>
        <w:t xml:space="preserve"> </w:t>
      </w:r>
      <w:r w:rsidR="00CE5025">
        <w:rPr>
          <w:rFonts w:eastAsia="宋体" w:hint="eastAsia"/>
          <w:sz w:val="22"/>
          <w:szCs w:val="22"/>
          <w:lang w:val="en-US" w:eastAsia="zh-CN"/>
        </w:rPr>
        <w:t>and ISAC in this contribution</w:t>
      </w:r>
      <w:r>
        <w:rPr>
          <w:rFonts w:eastAsia="宋体" w:hint="eastAsia"/>
          <w:sz w:val="22"/>
          <w:szCs w:val="22"/>
          <w:lang w:val="en-US" w:eastAsia="zh-CN"/>
        </w:rPr>
        <w:t xml:space="preserve">. </w:t>
      </w:r>
      <w:r w:rsidR="00CE5025">
        <w:rPr>
          <w:rFonts w:eastAsia="宋体" w:hint="eastAsia"/>
          <w:sz w:val="22"/>
          <w:szCs w:val="22"/>
          <w:lang w:val="en-US" w:eastAsia="zh-CN"/>
        </w:rPr>
        <w:t xml:space="preserve"> </w:t>
      </w:r>
    </w:p>
    <w:p w14:paraId="4F1171EC" w14:textId="70E59F17" w:rsidR="008536D1" w:rsidRDefault="00261395" w:rsidP="00E77B76">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Views on</w:t>
      </w:r>
      <w:r w:rsidR="00CE5025" w:rsidRPr="003A3A4D">
        <w:rPr>
          <w:rFonts w:ascii="Times New Roman" w:eastAsiaTheme="minorEastAsia" w:hAnsi="Times New Roman"/>
          <w:sz w:val="28"/>
        </w:rPr>
        <w:t xml:space="preserve"> </w:t>
      </w:r>
      <w:r w:rsidR="00CE5025" w:rsidRPr="00CE5025">
        <w:rPr>
          <w:rFonts w:ascii="Times New Roman" w:eastAsiaTheme="minorEastAsia" w:hAnsi="Times New Roman"/>
          <w:sz w:val="28"/>
          <w:lang w:eastAsia="zh-CN"/>
        </w:rPr>
        <w:t>common evaluation assumptions</w:t>
      </w:r>
      <w:r w:rsidR="008536D1">
        <w:rPr>
          <w:rFonts w:ascii="Times New Roman" w:eastAsiaTheme="minorEastAsia" w:hAnsi="Times New Roman" w:hint="eastAsia"/>
          <w:sz w:val="28"/>
          <w:lang w:eastAsia="zh-CN"/>
        </w:rPr>
        <w:t xml:space="preserve"> </w:t>
      </w:r>
    </w:p>
    <w:p w14:paraId="083B1607" w14:textId="77777777" w:rsidR="00CF7800" w:rsidRDefault="00CF7800" w:rsidP="00CF7800">
      <w:pPr>
        <w:adjustRightInd w:val="0"/>
        <w:snapToGrid w:val="0"/>
        <w:spacing w:after="120"/>
        <w:jc w:val="both"/>
        <w:rPr>
          <w:rFonts w:eastAsia="宋体"/>
          <w:sz w:val="22"/>
          <w:szCs w:val="22"/>
          <w:lang w:eastAsia="zh-CN"/>
        </w:rPr>
      </w:pPr>
      <w:r w:rsidRPr="00E77B76">
        <w:rPr>
          <w:rFonts w:eastAsiaTheme="minorEastAsia" w:hint="eastAsia"/>
          <w:sz w:val="22"/>
          <w:szCs w:val="22"/>
          <w:lang w:val="en-US" w:eastAsia="zh-CN"/>
        </w:rPr>
        <w:t xml:space="preserve">According to </w:t>
      </w:r>
      <w:r w:rsidRPr="00E77B76">
        <w:rPr>
          <w:rFonts w:eastAsiaTheme="minorEastAsia"/>
          <w:sz w:val="22"/>
          <w:szCs w:val="22"/>
          <w:lang w:val="en-US" w:eastAsia="zh-CN"/>
        </w:rPr>
        <w:t xml:space="preserve">the outcome of </w:t>
      </w:r>
      <w:r w:rsidRPr="00E77B76">
        <w:rPr>
          <w:rFonts w:eastAsiaTheme="minorEastAsia" w:hint="eastAsia"/>
          <w:sz w:val="22"/>
          <w:szCs w:val="22"/>
          <w:lang w:val="en-US" w:eastAsia="zh-CN"/>
        </w:rPr>
        <w:t>RAN</w:t>
      </w:r>
      <w:r>
        <w:rPr>
          <w:rFonts w:eastAsiaTheme="minorEastAsia" w:hint="eastAsia"/>
          <w:sz w:val="22"/>
          <w:szCs w:val="22"/>
          <w:lang w:val="en-US" w:eastAsia="zh-CN"/>
        </w:rPr>
        <w:t>1</w:t>
      </w:r>
      <w:r w:rsidRPr="00E77B76">
        <w:rPr>
          <w:rFonts w:eastAsiaTheme="minorEastAsia" w:hint="eastAsia"/>
          <w:sz w:val="22"/>
          <w:szCs w:val="22"/>
          <w:lang w:val="en-US" w:eastAsia="zh-CN"/>
        </w:rPr>
        <w:t>#</w:t>
      </w:r>
      <w:r>
        <w:rPr>
          <w:rFonts w:eastAsiaTheme="minorEastAsia" w:hint="eastAsia"/>
          <w:sz w:val="22"/>
          <w:szCs w:val="22"/>
          <w:lang w:val="en-US" w:eastAsia="zh-CN"/>
        </w:rPr>
        <w:t>122bis</w:t>
      </w:r>
      <w:r>
        <w:rPr>
          <w:rFonts w:eastAsiaTheme="minorEastAsia"/>
          <w:sz w:val="22"/>
          <w:szCs w:val="22"/>
          <w:lang w:val="en-US" w:eastAsia="zh-CN"/>
        </w:rPr>
        <w:t xml:space="preserve"> meeting</w:t>
      </w:r>
      <w:r w:rsidRPr="00E77B76">
        <w:rPr>
          <w:rFonts w:eastAsiaTheme="minorEastAsia" w:hint="eastAsia"/>
          <w:sz w:val="22"/>
          <w:szCs w:val="22"/>
          <w:lang w:val="en-US" w:eastAsia="zh-CN"/>
        </w:rPr>
        <w:t>,</w:t>
      </w:r>
      <w:r w:rsidRPr="008536D1">
        <w:rPr>
          <w:rFonts w:eastAsia="宋体" w:hint="eastAsia"/>
          <w:sz w:val="22"/>
          <w:szCs w:val="22"/>
          <w:lang w:eastAsia="zh-CN"/>
        </w:rPr>
        <w:t xml:space="preserve"> </w:t>
      </w:r>
      <w:r>
        <w:rPr>
          <w:rFonts w:eastAsia="宋体" w:hint="eastAsia"/>
          <w:sz w:val="22"/>
          <w:szCs w:val="22"/>
          <w:lang w:eastAsia="zh-CN"/>
        </w:rPr>
        <w:t>some agreements</w:t>
      </w:r>
      <w:r>
        <w:rPr>
          <w:rFonts w:eastAsia="宋体"/>
          <w:sz w:val="22"/>
          <w:szCs w:val="22"/>
          <w:lang w:eastAsia="zh-CN"/>
        </w:rPr>
        <w:t xml:space="preserve"> were achieved</w:t>
      </w:r>
      <w:r>
        <w:rPr>
          <w:rFonts w:eastAsia="宋体" w:hint="eastAsia"/>
          <w:sz w:val="22"/>
          <w:szCs w:val="22"/>
          <w:lang w:eastAsia="zh-CN"/>
        </w:rPr>
        <w:t xml:space="preserve"> regarding the 6G</w:t>
      </w:r>
      <w:r>
        <w:rPr>
          <w:rFonts w:eastAsia="宋体"/>
          <w:sz w:val="22"/>
          <w:szCs w:val="22"/>
          <w:lang w:eastAsia="zh-CN"/>
        </w:rPr>
        <w:t>R</w:t>
      </w:r>
      <w:r>
        <w:rPr>
          <w:rFonts w:eastAsia="宋体" w:hint="eastAsia"/>
          <w:sz w:val="22"/>
          <w:szCs w:val="22"/>
          <w:lang w:eastAsia="zh-CN"/>
        </w:rPr>
        <w:t xml:space="preserve"> evaluation </w:t>
      </w:r>
      <w:r>
        <w:rPr>
          <w:rFonts w:eastAsia="宋体"/>
          <w:sz w:val="22"/>
          <w:szCs w:val="22"/>
          <w:lang w:eastAsia="zh-CN"/>
        </w:rPr>
        <w:t>assumption</w:t>
      </w:r>
      <w:r>
        <w:rPr>
          <w:rFonts w:eastAsia="宋体" w:hint="eastAsia"/>
          <w:sz w:val="22"/>
          <w:szCs w:val="22"/>
          <w:lang w:eastAsia="zh-CN"/>
        </w:rPr>
        <w:t xml:space="preserve"> discussio</w:t>
      </w:r>
      <w:r>
        <w:rPr>
          <w:rFonts w:eastAsia="宋体"/>
          <w:sz w:val="22"/>
          <w:szCs w:val="22"/>
          <w:lang w:eastAsia="zh-CN"/>
        </w:rPr>
        <w:t>n</w:t>
      </w:r>
      <w:r>
        <w:rPr>
          <w:rFonts w:eastAsia="宋体" w:hint="eastAsia"/>
          <w:sz w:val="22"/>
          <w:szCs w:val="22"/>
          <w:lang w:eastAsia="zh-CN"/>
        </w:rPr>
        <w:t xml:space="preserve"> as below:</w:t>
      </w:r>
    </w:p>
    <w:tbl>
      <w:tblPr>
        <w:tblStyle w:val="aff1"/>
        <w:tblW w:w="0" w:type="auto"/>
        <w:tblLook w:val="04A0" w:firstRow="1" w:lastRow="0" w:firstColumn="1" w:lastColumn="0" w:noHBand="0" w:noVBand="1"/>
      </w:tblPr>
      <w:tblGrid>
        <w:gridCol w:w="9621"/>
      </w:tblGrid>
      <w:tr w:rsidR="00CF7800" w14:paraId="6F72005A" w14:textId="77777777" w:rsidTr="00746255">
        <w:trPr>
          <w:trHeight w:val="3748"/>
        </w:trPr>
        <w:tc>
          <w:tcPr>
            <w:tcW w:w="9621" w:type="dxa"/>
          </w:tcPr>
          <w:p w14:paraId="5DC8CE80" w14:textId="77777777" w:rsidR="00CF7800" w:rsidRPr="008536D1" w:rsidRDefault="00CF7800" w:rsidP="0090016C">
            <w:pPr>
              <w:overflowPunct w:val="0"/>
              <w:autoSpaceDE w:val="0"/>
              <w:autoSpaceDN w:val="0"/>
              <w:adjustRightInd w:val="0"/>
              <w:textAlignment w:val="baseline"/>
              <w:rPr>
                <w:rFonts w:eastAsia="等线"/>
                <w:highlight w:val="green"/>
                <w:lang w:val="en-US" w:eastAsia="zh-CN"/>
              </w:rPr>
            </w:pPr>
            <w:r w:rsidRPr="008536D1">
              <w:rPr>
                <w:rFonts w:eastAsia="等线" w:hint="eastAsia"/>
                <w:highlight w:val="green"/>
                <w:lang w:val="en-US" w:eastAsia="zh-CN"/>
              </w:rPr>
              <w:t>Agreement</w:t>
            </w:r>
          </w:p>
          <w:p w14:paraId="7BA6FB09" w14:textId="77777777" w:rsidR="00CF7800" w:rsidRPr="008536D1" w:rsidRDefault="00CF7800" w:rsidP="00CF7800">
            <w:p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For around 700MHz, f</w:t>
            </w:r>
            <w:r w:rsidRPr="008536D1">
              <w:rPr>
                <w:rFonts w:eastAsia="等线"/>
                <w:lang w:val="en-US" w:eastAsia="zh-CN"/>
              </w:rPr>
              <w:t>or</w:t>
            </w:r>
            <w:r w:rsidRPr="008536D1">
              <w:rPr>
                <w:rFonts w:eastAsia="等线" w:hint="eastAsia"/>
                <w:lang w:val="en-US" w:eastAsia="zh-CN"/>
              </w:rPr>
              <w:t xml:space="preserve"> </w:t>
            </w:r>
            <w:r w:rsidRPr="008536D1">
              <w:rPr>
                <w:rFonts w:eastAsia="等线"/>
                <w:lang w:val="en-US" w:eastAsia="zh-CN"/>
              </w:rPr>
              <w:t>TXRU mapping</w:t>
            </w:r>
            <w:r w:rsidRPr="008536D1">
              <w:rPr>
                <w:rFonts w:eastAsia="等线" w:hint="eastAsia"/>
                <w:lang w:val="en-US" w:eastAsia="zh-CN"/>
              </w:rPr>
              <w:t xml:space="preserve"> at base station, it is adopted as mandatory option for simulation campaign that a</w:t>
            </w:r>
            <w:r w:rsidRPr="008536D1">
              <w:rPr>
                <w:rFonts w:eastAsia="等线"/>
                <w:lang w:val="en-US" w:eastAsia="zh-CN"/>
              </w:rPr>
              <w:t xml:space="preserve"> single TXRU is mapped per panel per subarray per polarization</w:t>
            </w:r>
            <w:r w:rsidRPr="008536D1">
              <w:rPr>
                <w:rFonts w:eastAsia="等线" w:hint="eastAsia"/>
                <w:lang w:val="en-US" w:eastAsia="zh-CN"/>
              </w:rPr>
              <w:t>.</w:t>
            </w:r>
          </w:p>
          <w:p w14:paraId="4FF96FBF" w14:textId="77777777" w:rsidR="00CF7800" w:rsidRDefault="00CF7800" w:rsidP="00CF7800">
            <w:p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 xml:space="preserve">Note: Companies can provide results </w:t>
            </w:r>
            <w:r w:rsidRPr="008536D1">
              <w:rPr>
                <w:rFonts w:eastAsia="等线"/>
                <w:lang w:val="en-US" w:eastAsia="zh-CN"/>
              </w:rPr>
              <w:t>optionally,</w:t>
            </w:r>
            <w:r w:rsidRPr="008536D1">
              <w:rPr>
                <w:rFonts w:eastAsia="等线" w:hint="eastAsia"/>
                <w:lang w:val="en-US" w:eastAsia="zh-CN"/>
              </w:rPr>
              <w:t xml:space="preserve"> assuming f</w:t>
            </w:r>
            <w:r w:rsidRPr="008536D1">
              <w:rPr>
                <w:rFonts w:eastAsia="等线"/>
                <w:lang w:val="en-US" w:eastAsia="zh-CN"/>
              </w:rPr>
              <w:t>ully connected TXRU mapping within a panel per polarization.</w:t>
            </w:r>
          </w:p>
          <w:p w14:paraId="2EFE7509" w14:textId="77777777" w:rsidR="00CF7800" w:rsidRPr="008536D1" w:rsidRDefault="00CF7800" w:rsidP="00CF7800">
            <w:pPr>
              <w:overflowPunct w:val="0"/>
              <w:autoSpaceDE w:val="0"/>
              <w:autoSpaceDN w:val="0"/>
              <w:adjustRightInd w:val="0"/>
              <w:spacing w:after="0"/>
              <w:textAlignment w:val="baseline"/>
              <w:rPr>
                <w:rFonts w:eastAsia="等线"/>
                <w:lang w:val="en-US" w:eastAsia="zh-CN"/>
              </w:rPr>
            </w:pPr>
          </w:p>
          <w:p w14:paraId="2F40C662" w14:textId="77777777" w:rsidR="00CF7800" w:rsidRPr="008536D1" w:rsidRDefault="00CF7800" w:rsidP="0090016C">
            <w:pPr>
              <w:overflowPunct w:val="0"/>
              <w:autoSpaceDE w:val="0"/>
              <w:autoSpaceDN w:val="0"/>
              <w:adjustRightInd w:val="0"/>
              <w:textAlignment w:val="baseline"/>
              <w:rPr>
                <w:rFonts w:eastAsia="等线"/>
                <w:highlight w:val="green"/>
                <w:lang w:val="en-US" w:eastAsia="zh-CN"/>
              </w:rPr>
            </w:pPr>
            <w:r w:rsidRPr="008536D1">
              <w:rPr>
                <w:rFonts w:eastAsia="等线" w:hint="eastAsia"/>
                <w:highlight w:val="green"/>
                <w:lang w:val="en-US" w:eastAsia="zh-CN"/>
              </w:rPr>
              <w:t>Agreement</w:t>
            </w:r>
          </w:p>
          <w:p w14:paraId="630768D4" w14:textId="77777777" w:rsidR="00CF7800" w:rsidRPr="008536D1" w:rsidRDefault="00CF7800" w:rsidP="00CF7800">
            <w:pPr>
              <w:numPr>
                <w:ilvl w:val="0"/>
                <w:numId w:val="66"/>
              </w:num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For around 700MHz, 32 for total number of a</w:t>
            </w:r>
            <w:r w:rsidRPr="008536D1">
              <w:rPr>
                <w:rFonts w:eastAsia="等线"/>
                <w:lang w:val="en-US" w:eastAsia="zh-CN"/>
              </w:rPr>
              <w:t>ntenna element</w:t>
            </w:r>
            <w:r w:rsidRPr="008536D1">
              <w:rPr>
                <w:rFonts w:eastAsia="等线" w:hint="eastAsia"/>
                <w:lang w:val="en-US" w:eastAsia="zh-CN"/>
              </w:rPr>
              <w:t xml:space="preserve"> at base station, 4 for total number of TXRU at base station, </w:t>
            </w:r>
            <w:r w:rsidRPr="008536D1">
              <w:rPr>
                <w:rFonts w:eastAsia="等线"/>
                <w:lang w:val="en-US" w:eastAsia="zh-CN"/>
              </w:rPr>
              <w:t xml:space="preserve">(8, </w:t>
            </w:r>
            <w:r w:rsidRPr="008536D1">
              <w:rPr>
                <w:rFonts w:eastAsia="等线" w:hint="eastAsia"/>
                <w:lang w:val="en-US" w:eastAsia="zh-CN"/>
              </w:rPr>
              <w:t>2</w:t>
            </w:r>
            <w:r w:rsidRPr="008536D1">
              <w:rPr>
                <w:rFonts w:eastAsia="等线"/>
                <w:lang w:val="en-US" w:eastAsia="zh-CN"/>
              </w:rPr>
              <w:t xml:space="preserve">, </w:t>
            </w:r>
            <w:r w:rsidRPr="008536D1">
              <w:rPr>
                <w:rFonts w:eastAsia="等线" w:hint="eastAsia"/>
                <w:lang w:val="en-US" w:eastAsia="zh-CN"/>
              </w:rPr>
              <w:t>2</w:t>
            </w:r>
            <w:r w:rsidRPr="008536D1">
              <w:rPr>
                <w:rFonts w:eastAsia="等线"/>
                <w:lang w:val="en-US" w:eastAsia="zh-CN"/>
              </w:rPr>
              <w:t xml:space="preserve">, 1, 1; </w:t>
            </w:r>
            <w:r w:rsidRPr="008536D1">
              <w:rPr>
                <w:rFonts w:eastAsia="等线" w:hint="eastAsia"/>
                <w:lang w:val="en-US" w:eastAsia="zh-CN"/>
              </w:rPr>
              <w:t>1</w:t>
            </w:r>
            <w:r w:rsidRPr="008536D1">
              <w:rPr>
                <w:rFonts w:eastAsia="等线"/>
                <w:lang w:val="en-US" w:eastAsia="zh-CN"/>
              </w:rPr>
              <w:t xml:space="preserve">, </w:t>
            </w:r>
            <w:r w:rsidRPr="008536D1">
              <w:rPr>
                <w:rFonts w:eastAsia="等线" w:hint="eastAsia"/>
                <w:lang w:val="en-US" w:eastAsia="zh-CN"/>
              </w:rPr>
              <w:t>2</w:t>
            </w:r>
            <w:r w:rsidRPr="008536D1">
              <w:rPr>
                <w:rFonts w:eastAsia="等线"/>
                <w:lang w:val="en-US" w:eastAsia="zh-CN"/>
              </w:rPr>
              <w:t>)</w:t>
            </w:r>
            <w:r w:rsidRPr="008536D1">
              <w:rPr>
                <w:rFonts w:eastAsia="等线" w:hint="eastAsia"/>
                <w:lang w:val="en-US" w:eastAsia="zh-CN"/>
              </w:rPr>
              <w:t xml:space="preserve"> for </w:t>
            </w:r>
            <w:r w:rsidRPr="008536D1">
              <w:rPr>
                <w:rFonts w:eastAsia="等线"/>
                <w:lang w:val="en-US" w:eastAsia="zh-CN"/>
              </w:rPr>
              <w:t>(</w:t>
            </w:r>
            <w:proofErr w:type="spellStart"/>
            <w:proofErr w:type="gramStart"/>
            <w:r w:rsidRPr="008536D1">
              <w:rPr>
                <w:rFonts w:eastAsia="等线"/>
                <w:lang w:val="en-US" w:eastAsia="zh-CN"/>
              </w:rPr>
              <w:t>M,N</w:t>
            </w:r>
            <w:proofErr w:type="gramEnd"/>
            <w:r w:rsidRPr="008536D1">
              <w:rPr>
                <w:rFonts w:eastAsia="等线"/>
                <w:lang w:val="en-US" w:eastAsia="zh-CN"/>
              </w:rPr>
              <w:t>,P,Mg,Ng</w:t>
            </w:r>
            <w:proofErr w:type="spellEnd"/>
            <w:r w:rsidRPr="008536D1">
              <w:rPr>
                <w:rFonts w:eastAsia="等线"/>
                <w:lang w:val="en-US" w:eastAsia="zh-CN"/>
              </w:rPr>
              <w:t xml:space="preserve">; </w:t>
            </w:r>
            <w:proofErr w:type="spellStart"/>
            <w:r w:rsidRPr="008536D1">
              <w:rPr>
                <w:rFonts w:eastAsia="等线"/>
                <w:lang w:val="en-US" w:eastAsia="zh-CN"/>
              </w:rPr>
              <w:t>Mp</w:t>
            </w:r>
            <w:proofErr w:type="spellEnd"/>
            <w:r w:rsidRPr="008536D1">
              <w:rPr>
                <w:rFonts w:eastAsia="等线"/>
                <w:lang w:val="en-US" w:eastAsia="zh-CN"/>
              </w:rPr>
              <w:t>, Np)</w:t>
            </w:r>
            <w:r w:rsidRPr="008536D1">
              <w:rPr>
                <w:rFonts w:eastAsia="等线" w:hint="eastAsia"/>
                <w:lang w:val="en-US" w:eastAsia="zh-CN"/>
              </w:rPr>
              <w:t>,</w:t>
            </w:r>
            <w:r w:rsidRPr="008536D1">
              <w:rPr>
                <w:rFonts w:eastAsia="等线"/>
                <w:lang w:val="en-US" w:eastAsia="zh-CN"/>
              </w:rPr>
              <w:t xml:space="preserve"> </w:t>
            </w:r>
            <w:r w:rsidRPr="008536D1">
              <w:rPr>
                <w:rFonts w:eastAsia="等线" w:hint="eastAsia"/>
                <w:lang w:val="en-US" w:eastAsia="zh-CN"/>
              </w:rPr>
              <w:t xml:space="preserve">and </w:t>
            </w:r>
            <w:r w:rsidRPr="008536D1">
              <w:rPr>
                <w:rFonts w:eastAsia="等线"/>
                <w:lang w:val="en-US" w:eastAsia="zh-CN"/>
              </w:rPr>
              <w:t>(0.5, 0.</w:t>
            </w:r>
            <w:r w:rsidRPr="008536D1">
              <w:rPr>
                <w:rFonts w:eastAsia="等线" w:hint="eastAsia"/>
                <w:lang w:val="en-US" w:eastAsia="zh-CN"/>
              </w:rPr>
              <w:t>5</w:t>
            </w:r>
            <w:r w:rsidRPr="008536D1">
              <w:rPr>
                <w:rFonts w:eastAsia="等线"/>
                <w:lang w:val="en-US" w:eastAsia="zh-CN"/>
              </w:rPr>
              <w:t>)λ</w:t>
            </w:r>
            <w:r w:rsidRPr="008536D1">
              <w:rPr>
                <w:rFonts w:eastAsia="等线" w:hint="eastAsia"/>
                <w:lang w:val="en-US" w:eastAsia="zh-CN"/>
              </w:rPr>
              <w:t xml:space="preserve"> for </w:t>
            </w:r>
            <w:r w:rsidRPr="008536D1">
              <w:rPr>
                <w:rFonts w:eastAsia="等线"/>
                <w:lang w:val="en-US" w:eastAsia="zh-CN"/>
              </w:rPr>
              <w:t>(</w:t>
            </w:r>
            <w:proofErr w:type="spellStart"/>
            <w:r w:rsidRPr="008536D1">
              <w:rPr>
                <w:rFonts w:eastAsia="等线"/>
                <w:lang w:val="en-US" w:eastAsia="zh-CN"/>
              </w:rPr>
              <w:t>dH,dV</w:t>
            </w:r>
            <w:proofErr w:type="spellEnd"/>
            <w:r w:rsidRPr="008536D1">
              <w:rPr>
                <w:rFonts w:eastAsia="等线"/>
                <w:lang w:val="en-US" w:eastAsia="zh-CN"/>
              </w:rPr>
              <w:t>)</w:t>
            </w:r>
            <w:r w:rsidRPr="008536D1">
              <w:rPr>
                <w:rFonts w:eastAsia="等线" w:hint="eastAsia"/>
                <w:lang w:val="en-US" w:eastAsia="zh-CN"/>
              </w:rPr>
              <w:t xml:space="preserve"> are assumed as the baseline combination.</w:t>
            </w:r>
          </w:p>
          <w:p w14:paraId="2E4D74F1" w14:textId="77777777" w:rsidR="00CF7800" w:rsidRPr="008536D1" w:rsidRDefault="00CF7800" w:rsidP="00CF7800">
            <w:pPr>
              <w:numPr>
                <w:ilvl w:val="0"/>
                <w:numId w:val="66"/>
              </w:num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For around 700MHz, 64 for total number of a</w:t>
            </w:r>
            <w:r w:rsidRPr="008536D1">
              <w:rPr>
                <w:rFonts w:eastAsia="等线"/>
                <w:lang w:val="en-US" w:eastAsia="zh-CN"/>
              </w:rPr>
              <w:t>ntenna element</w:t>
            </w:r>
            <w:r w:rsidRPr="008536D1">
              <w:rPr>
                <w:rFonts w:eastAsia="等线" w:hint="eastAsia"/>
                <w:lang w:val="en-US" w:eastAsia="zh-CN"/>
              </w:rPr>
              <w:t xml:space="preserve"> at base station, 8 for total number of TXRU at base station, </w:t>
            </w:r>
            <w:r w:rsidRPr="008536D1">
              <w:rPr>
                <w:rFonts w:eastAsia="等线"/>
                <w:lang w:val="en-US" w:eastAsia="zh-CN"/>
              </w:rPr>
              <w:t xml:space="preserve">(8, </w:t>
            </w:r>
            <w:r w:rsidRPr="008536D1">
              <w:rPr>
                <w:rFonts w:eastAsia="等线" w:hint="eastAsia"/>
                <w:lang w:val="en-US" w:eastAsia="zh-CN"/>
              </w:rPr>
              <w:t>4</w:t>
            </w:r>
            <w:r w:rsidRPr="008536D1">
              <w:rPr>
                <w:rFonts w:eastAsia="等线"/>
                <w:lang w:val="en-US" w:eastAsia="zh-CN"/>
              </w:rPr>
              <w:t xml:space="preserve">, 2, 1, 1; </w:t>
            </w:r>
            <w:r w:rsidRPr="008536D1">
              <w:rPr>
                <w:rFonts w:eastAsia="等线" w:hint="eastAsia"/>
                <w:lang w:val="en-US" w:eastAsia="zh-CN"/>
              </w:rPr>
              <w:t>x</w:t>
            </w:r>
            <w:r w:rsidRPr="008536D1">
              <w:rPr>
                <w:rFonts w:eastAsia="等线"/>
                <w:lang w:val="en-US" w:eastAsia="zh-CN"/>
              </w:rPr>
              <w:t xml:space="preserve">, </w:t>
            </w:r>
            <w:r w:rsidRPr="008536D1">
              <w:rPr>
                <w:rFonts w:eastAsia="等线" w:hint="eastAsia"/>
                <w:lang w:val="en-US" w:eastAsia="zh-CN"/>
              </w:rPr>
              <w:t>y</w:t>
            </w:r>
            <w:r w:rsidRPr="008536D1">
              <w:rPr>
                <w:rFonts w:eastAsia="等线"/>
                <w:lang w:val="en-US" w:eastAsia="zh-CN"/>
              </w:rPr>
              <w:t xml:space="preserve">) </w:t>
            </w:r>
            <w:r w:rsidRPr="008536D1">
              <w:rPr>
                <w:rFonts w:eastAsia="等线" w:hint="eastAsia"/>
                <w:lang w:val="en-US" w:eastAsia="zh-CN"/>
              </w:rPr>
              <w:t xml:space="preserve">for </w:t>
            </w:r>
            <w:r w:rsidRPr="008536D1">
              <w:rPr>
                <w:rFonts w:eastAsia="等线"/>
                <w:lang w:val="en-US" w:eastAsia="zh-CN"/>
              </w:rPr>
              <w:t>(</w:t>
            </w:r>
            <w:proofErr w:type="spellStart"/>
            <w:proofErr w:type="gramStart"/>
            <w:r w:rsidRPr="008536D1">
              <w:rPr>
                <w:rFonts w:eastAsia="等线"/>
                <w:lang w:val="en-US" w:eastAsia="zh-CN"/>
              </w:rPr>
              <w:t>M,N</w:t>
            </w:r>
            <w:proofErr w:type="gramEnd"/>
            <w:r w:rsidRPr="008536D1">
              <w:rPr>
                <w:rFonts w:eastAsia="等线"/>
                <w:lang w:val="en-US" w:eastAsia="zh-CN"/>
              </w:rPr>
              <w:t>,P,Mg,Ng</w:t>
            </w:r>
            <w:proofErr w:type="spellEnd"/>
            <w:r w:rsidRPr="008536D1">
              <w:rPr>
                <w:rFonts w:eastAsia="等线"/>
                <w:lang w:val="en-US" w:eastAsia="zh-CN"/>
              </w:rPr>
              <w:t xml:space="preserve">; </w:t>
            </w:r>
            <w:proofErr w:type="spellStart"/>
            <w:r w:rsidRPr="008536D1">
              <w:rPr>
                <w:rFonts w:eastAsia="等线"/>
                <w:lang w:val="en-US" w:eastAsia="zh-CN"/>
              </w:rPr>
              <w:t>Mp</w:t>
            </w:r>
            <w:proofErr w:type="spellEnd"/>
            <w:r w:rsidRPr="008536D1">
              <w:rPr>
                <w:rFonts w:eastAsia="等线"/>
                <w:lang w:val="en-US" w:eastAsia="zh-CN"/>
              </w:rPr>
              <w:t>, Np)</w:t>
            </w:r>
            <w:r w:rsidRPr="008536D1">
              <w:rPr>
                <w:rFonts w:eastAsia="等线" w:hint="eastAsia"/>
                <w:lang w:val="en-US" w:eastAsia="zh-CN"/>
              </w:rPr>
              <w:t>,</w:t>
            </w:r>
            <w:r w:rsidRPr="008536D1">
              <w:rPr>
                <w:rFonts w:eastAsia="等线"/>
                <w:lang w:val="en-US" w:eastAsia="zh-CN"/>
              </w:rPr>
              <w:t xml:space="preserve"> </w:t>
            </w:r>
            <w:r w:rsidRPr="008536D1">
              <w:rPr>
                <w:rFonts w:eastAsia="等线" w:hint="eastAsia"/>
                <w:lang w:val="en-US" w:eastAsia="zh-CN"/>
              </w:rPr>
              <w:t xml:space="preserve">and </w:t>
            </w:r>
            <w:r w:rsidRPr="008536D1">
              <w:rPr>
                <w:rFonts w:eastAsia="等线"/>
                <w:lang w:val="en-US" w:eastAsia="zh-CN"/>
              </w:rPr>
              <w:t>(0.5, 0.</w:t>
            </w:r>
            <w:r w:rsidRPr="008536D1">
              <w:rPr>
                <w:rFonts w:eastAsia="等线" w:hint="eastAsia"/>
                <w:lang w:val="en-US" w:eastAsia="zh-CN"/>
              </w:rPr>
              <w:t>5</w:t>
            </w:r>
            <w:r w:rsidRPr="008536D1">
              <w:rPr>
                <w:rFonts w:eastAsia="等线"/>
                <w:lang w:val="en-US" w:eastAsia="zh-CN"/>
              </w:rPr>
              <w:t>)λ</w:t>
            </w:r>
            <w:r w:rsidRPr="008536D1">
              <w:rPr>
                <w:rFonts w:eastAsia="等线" w:hint="eastAsia"/>
                <w:lang w:val="en-US" w:eastAsia="zh-CN"/>
              </w:rPr>
              <w:t xml:space="preserve"> for </w:t>
            </w:r>
            <w:r w:rsidRPr="008536D1">
              <w:rPr>
                <w:rFonts w:eastAsia="等线"/>
                <w:lang w:val="en-US" w:eastAsia="zh-CN"/>
              </w:rPr>
              <w:t>(</w:t>
            </w:r>
            <w:proofErr w:type="spellStart"/>
            <w:r w:rsidRPr="008536D1">
              <w:rPr>
                <w:rFonts w:eastAsia="等线"/>
                <w:lang w:val="en-US" w:eastAsia="zh-CN"/>
              </w:rPr>
              <w:t>dH,dV</w:t>
            </w:r>
            <w:proofErr w:type="spellEnd"/>
            <w:r w:rsidRPr="008536D1">
              <w:rPr>
                <w:rFonts w:eastAsia="等线"/>
                <w:lang w:val="en-US" w:eastAsia="zh-CN"/>
              </w:rPr>
              <w:t>)</w:t>
            </w:r>
            <w:r w:rsidRPr="008536D1">
              <w:rPr>
                <w:rFonts w:eastAsia="等线" w:hint="eastAsia"/>
                <w:lang w:val="en-US" w:eastAsia="zh-CN"/>
              </w:rPr>
              <w:t xml:space="preserve"> are assumed as the optional combination.</w:t>
            </w:r>
          </w:p>
          <w:p w14:paraId="6C8C18EA" w14:textId="77777777" w:rsidR="00CF7800" w:rsidRDefault="00CF7800" w:rsidP="00CF7800">
            <w:p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 xml:space="preserve">Note: </w:t>
            </w:r>
            <w:r w:rsidRPr="008536D1">
              <w:rPr>
                <w:rFonts w:eastAsia="等线"/>
                <w:lang w:val="en-US" w:eastAsia="zh-CN"/>
              </w:rPr>
              <w:t>Other values</w:t>
            </w:r>
            <w:r w:rsidRPr="008536D1">
              <w:rPr>
                <w:rFonts w:eastAsia="等线" w:hint="eastAsia"/>
                <w:lang w:val="en-US" w:eastAsia="zh-CN"/>
              </w:rPr>
              <w:t>/combinations</w:t>
            </w:r>
            <w:r w:rsidRPr="008536D1">
              <w:rPr>
                <w:rFonts w:eastAsia="等线"/>
                <w:lang w:val="en-US" w:eastAsia="zh-CN"/>
              </w:rPr>
              <w:t xml:space="preserve"> are up to company to repor</w:t>
            </w:r>
            <w:r w:rsidRPr="008536D1">
              <w:rPr>
                <w:rFonts w:eastAsia="等线" w:hint="eastAsia"/>
                <w:lang w:val="en-US" w:eastAsia="zh-CN"/>
              </w:rPr>
              <w:t>t</w:t>
            </w:r>
          </w:p>
          <w:p w14:paraId="79249186" w14:textId="77777777" w:rsidR="006763A2" w:rsidRDefault="006763A2" w:rsidP="00CF7800">
            <w:pPr>
              <w:overflowPunct w:val="0"/>
              <w:autoSpaceDE w:val="0"/>
              <w:autoSpaceDN w:val="0"/>
              <w:adjustRightInd w:val="0"/>
              <w:spacing w:after="0"/>
              <w:textAlignment w:val="baseline"/>
              <w:rPr>
                <w:rFonts w:eastAsia="等线"/>
                <w:lang w:val="en-US" w:eastAsia="zh-CN"/>
              </w:rPr>
            </w:pPr>
          </w:p>
          <w:p w14:paraId="0D01EDEE" w14:textId="77777777" w:rsidR="006763A2" w:rsidRPr="006763A2" w:rsidRDefault="006763A2" w:rsidP="006763A2">
            <w:pPr>
              <w:overflowPunct w:val="0"/>
              <w:autoSpaceDE w:val="0"/>
              <w:autoSpaceDN w:val="0"/>
              <w:adjustRightInd w:val="0"/>
              <w:textAlignment w:val="baseline"/>
              <w:rPr>
                <w:rFonts w:eastAsia="等线"/>
                <w:highlight w:val="green"/>
                <w:lang w:val="en-US" w:eastAsia="zh-CN"/>
              </w:rPr>
            </w:pPr>
            <w:r w:rsidRPr="006763A2">
              <w:rPr>
                <w:rFonts w:eastAsia="等线" w:hint="eastAsia"/>
                <w:highlight w:val="green"/>
                <w:lang w:val="en-US" w:eastAsia="zh-CN"/>
              </w:rPr>
              <w:t>Agreement</w:t>
            </w:r>
          </w:p>
          <w:p w14:paraId="1E1184A7" w14:textId="77777777" w:rsidR="006763A2" w:rsidRPr="006763A2" w:rsidRDefault="006763A2" w:rsidP="006763A2">
            <w:pPr>
              <w:overflowPunct w:val="0"/>
              <w:autoSpaceDE w:val="0"/>
              <w:autoSpaceDN w:val="0"/>
              <w:adjustRightInd w:val="0"/>
              <w:textAlignment w:val="baseline"/>
              <w:rPr>
                <w:rFonts w:eastAsia="Times New Roman"/>
                <w:b/>
                <w:bCs/>
                <w:lang w:eastAsia="en-GB"/>
              </w:rPr>
            </w:pPr>
            <w:r w:rsidRPr="006763A2">
              <w:rPr>
                <w:rFonts w:eastAsia="Times New Roman" w:hint="eastAsia"/>
                <w:lang w:eastAsia="zh-CN"/>
              </w:rPr>
              <w:t>For around 2GHz</w:t>
            </w:r>
            <w:r w:rsidRPr="006763A2">
              <w:rPr>
                <w:rFonts w:eastAsia="Times New Roman"/>
                <w:lang w:eastAsia="zh-CN"/>
              </w:rPr>
              <w:t xml:space="preserve"> carrier frequency</w:t>
            </w:r>
            <w:r w:rsidRPr="006763A2">
              <w:rPr>
                <w:rFonts w:eastAsia="Times New Roman" w:hint="eastAsia"/>
                <w:lang w:eastAsia="zh-CN"/>
              </w:rPr>
              <w:t xml:space="preserve">, </w:t>
            </w:r>
            <w:r w:rsidRPr="006763A2">
              <w:rPr>
                <w:rFonts w:eastAsia="Times New Roman"/>
                <w:lang w:eastAsia="zh-CN"/>
              </w:rPr>
              <w:t>for BS antenna modelling</w:t>
            </w:r>
          </w:p>
          <w:tbl>
            <w:tblPr>
              <w:tblStyle w:val="aff1"/>
              <w:tblW w:w="0" w:type="auto"/>
              <w:tblInd w:w="27" w:type="dxa"/>
              <w:tblLook w:val="04A0" w:firstRow="1" w:lastRow="0" w:firstColumn="1" w:lastColumn="0" w:noHBand="0" w:noVBand="1"/>
            </w:tblPr>
            <w:tblGrid>
              <w:gridCol w:w="2786"/>
              <w:gridCol w:w="1855"/>
              <w:gridCol w:w="1528"/>
              <w:gridCol w:w="2146"/>
              <w:gridCol w:w="1053"/>
            </w:tblGrid>
            <w:tr w:rsidR="006763A2" w:rsidRPr="006763A2" w14:paraId="52B001F3" w14:textId="77777777" w:rsidTr="006763A2">
              <w:tc>
                <w:tcPr>
                  <w:tcW w:w="2786" w:type="dxa"/>
                </w:tcPr>
                <w:p w14:paraId="211AAF32"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BS antenna modelling</w:t>
                  </w:r>
                </w:p>
              </w:tc>
              <w:tc>
                <w:tcPr>
                  <w:tcW w:w="1855" w:type="dxa"/>
                </w:tcPr>
                <w:p w14:paraId="17BFD14E"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Total number of antenna elements</w:t>
                  </w:r>
                </w:p>
              </w:tc>
              <w:tc>
                <w:tcPr>
                  <w:tcW w:w="1528" w:type="dxa"/>
                </w:tcPr>
                <w:p w14:paraId="34CD636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Total number of TXRU</w:t>
                  </w:r>
                </w:p>
              </w:tc>
              <w:tc>
                <w:tcPr>
                  <w:tcW w:w="2146" w:type="dxa"/>
                </w:tcPr>
                <w:p w14:paraId="466AED29"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(M, N, P, </w:t>
                  </w:r>
                  <w:proofErr w:type="gramStart"/>
                  <w:r w:rsidRPr="006763A2">
                    <w:rPr>
                      <w:rFonts w:ascii="Arial" w:eastAsia="等线" w:hAnsi="Arial" w:cs="Arial"/>
                      <w:sz w:val="16"/>
                      <w:szCs w:val="16"/>
                      <w:lang w:eastAsia="zh-CN"/>
                    </w:rPr>
                    <w:t>Mg ,</w:t>
                  </w:r>
                  <w:proofErr w:type="gramEnd"/>
                  <w:r w:rsidRPr="006763A2">
                    <w:rPr>
                      <w:rFonts w:ascii="Arial" w:eastAsia="等线" w:hAnsi="Arial" w:cs="Arial"/>
                      <w:sz w:val="16"/>
                      <w:szCs w:val="16"/>
                      <w:lang w:eastAsia="zh-CN"/>
                    </w:rPr>
                    <w:t xml:space="preserve"> Ng; </w:t>
                  </w:r>
                  <w:proofErr w:type="spellStart"/>
                  <w:r w:rsidRPr="006763A2">
                    <w:rPr>
                      <w:rFonts w:ascii="Arial" w:eastAsia="等线" w:hAnsi="Arial" w:cs="Arial"/>
                      <w:sz w:val="16"/>
                      <w:szCs w:val="16"/>
                      <w:lang w:eastAsia="zh-CN"/>
                    </w:rPr>
                    <w:t>Mp</w:t>
                  </w:r>
                  <w:proofErr w:type="spellEnd"/>
                  <w:r w:rsidRPr="006763A2">
                    <w:rPr>
                      <w:rFonts w:ascii="Arial" w:eastAsia="等线" w:hAnsi="Arial" w:cs="Arial"/>
                      <w:sz w:val="16"/>
                      <w:szCs w:val="16"/>
                      <w:lang w:eastAsia="zh-CN"/>
                    </w:rPr>
                    <w:t>, Np)</w:t>
                  </w:r>
                </w:p>
              </w:tc>
              <w:tc>
                <w:tcPr>
                  <w:tcW w:w="1053" w:type="dxa"/>
                </w:tcPr>
                <w:p w14:paraId="0F192513"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w:t>
                  </w:r>
                  <w:proofErr w:type="spellStart"/>
                  <w:proofErr w:type="gramStart"/>
                  <w:r w:rsidRPr="006763A2">
                    <w:rPr>
                      <w:rFonts w:ascii="Arial" w:eastAsia="等线" w:hAnsi="Arial" w:cs="Arial"/>
                      <w:sz w:val="16"/>
                      <w:szCs w:val="16"/>
                      <w:lang w:eastAsia="zh-CN"/>
                    </w:rPr>
                    <w:t>dH,dV</w:t>
                  </w:r>
                  <w:proofErr w:type="spellEnd"/>
                  <w:proofErr w:type="gramEnd"/>
                  <w:r w:rsidRPr="006763A2">
                    <w:rPr>
                      <w:rFonts w:ascii="Arial" w:eastAsia="等线" w:hAnsi="Arial" w:cs="Arial"/>
                      <w:sz w:val="16"/>
                      <w:szCs w:val="16"/>
                      <w:lang w:eastAsia="zh-CN"/>
                    </w:rPr>
                    <w:t>)</w:t>
                  </w:r>
                </w:p>
              </w:tc>
            </w:tr>
            <w:tr w:rsidR="006763A2" w:rsidRPr="006763A2" w14:paraId="6739565D" w14:textId="77777777" w:rsidTr="006763A2">
              <w:tc>
                <w:tcPr>
                  <w:tcW w:w="9368" w:type="dxa"/>
                  <w:gridSpan w:val="5"/>
                </w:tcPr>
                <w:p w14:paraId="45479C0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Indoor</w:t>
                  </w:r>
                </w:p>
              </w:tc>
            </w:tr>
            <w:tr w:rsidR="006763A2" w:rsidRPr="006763A2" w14:paraId="7EA521FC" w14:textId="77777777" w:rsidTr="006763A2">
              <w:tc>
                <w:tcPr>
                  <w:tcW w:w="2786" w:type="dxa"/>
                </w:tcPr>
                <w:p w14:paraId="1DB312DE"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1(Optional)</w:t>
                  </w:r>
                </w:p>
              </w:tc>
              <w:tc>
                <w:tcPr>
                  <w:tcW w:w="1855" w:type="dxa"/>
                </w:tcPr>
                <w:p w14:paraId="79E78365" w14:textId="77777777" w:rsidR="006763A2" w:rsidRPr="006763A2" w:rsidRDefault="006763A2" w:rsidP="006763A2">
                  <w:pPr>
                    <w:overflowPunct w:val="0"/>
                    <w:autoSpaceDE w:val="0"/>
                    <w:autoSpaceDN w:val="0"/>
                    <w:adjustRightInd w:val="0"/>
                    <w:spacing w:after="0"/>
                    <w:textAlignment w:val="baseline"/>
                    <w:rPr>
                      <w:rFonts w:ascii="Arial" w:eastAsia="宋体" w:hAnsi="Arial" w:cs="Arial"/>
                      <w:sz w:val="16"/>
                      <w:szCs w:val="16"/>
                      <w:lang w:eastAsia="zh-CN"/>
                    </w:rPr>
                  </w:pPr>
                  <w:r w:rsidRPr="006763A2">
                    <w:rPr>
                      <w:rFonts w:ascii="Arial" w:eastAsia="宋体" w:hAnsi="Arial" w:cs="Arial"/>
                      <w:sz w:val="16"/>
                      <w:szCs w:val="16"/>
                      <w:lang w:eastAsia="zh-CN"/>
                    </w:rPr>
                    <w:t>8</w:t>
                  </w:r>
                </w:p>
              </w:tc>
              <w:tc>
                <w:tcPr>
                  <w:tcW w:w="1528" w:type="dxa"/>
                </w:tcPr>
                <w:p w14:paraId="41A8B519"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4</w:t>
                  </w:r>
                </w:p>
              </w:tc>
              <w:tc>
                <w:tcPr>
                  <w:tcW w:w="2146" w:type="dxa"/>
                </w:tcPr>
                <w:p w14:paraId="0038603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(2, 2, 2, 1, 1; 1, 2)</w:t>
                  </w:r>
                </w:p>
              </w:tc>
              <w:tc>
                <w:tcPr>
                  <w:tcW w:w="1053" w:type="dxa"/>
                </w:tcPr>
                <w:p w14:paraId="0DCFF98C"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35C38363" w14:textId="77777777" w:rsidTr="006763A2">
              <w:tc>
                <w:tcPr>
                  <w:tcW w:w="2786" w:type="dxa"/>
                </w:tcPr>
                <w:p w14:paraId="2015BC9D"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2 (Baseline)</w:t>
                  </w:r>
                </w:p>
              </w:tc>
              <w:tc>
                <w:tcPr>
                  <w:tcW w:w="1855" w:type="dxa"/>
                </w:tcPr>
                <w:p w14:paraId="7CF186A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32</w:t>
                  </w:r>
                </w:p>
              </w:tc>
              <w:tc>
                <w:tcPr>
                  <w:tcW w:w="1528" w:type="dxa"/>
                </w:tcPr>
                <w:p w14:paraId="58C7E100"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8</w:t>
                  </w:r>
                </w:p>
              </w:tc>
              <w:tc>
                <w:tcPr>
                  <w:tcW w:w="2146" w:type="dxa"/>
                </w:tcPr>
                <w:p w14:paraId="070FB484"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w:t>
                  </w:r>
                  <w:r w:rsidRPr="006763A2">
                    <w:rPr>
                      <w:rFonts w:ascii="Arial" w:eastAsia="宋体" w:hAnsi="Arial" w:cs="Arial"/>
                      <w:sz w:val="16"/>
                      <w:szCs w:val="16"/>
                      <w:lang w:eastAsia="zh-CN"/>
                    </w:rPr>
                    <w:t>4</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4</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2</w:t>
                  </w:r>
                  <w:r w:rsidRPr="006763A2">
                    <w:rPr>
                      <w:rFonts w:ascii="Arial" w:eastAsia="Times New Roman" w:hAnsi="Arial" w:cs="Arial"/>
                      <w:sz w:val="16"/>
                      <w:szCs w:val="16"/>
                      <w:lang w:eastAsia="zh-CN"/>
                    </w:rPr>
                    <w:t xml:space="preserve">, 1, 1; </w:t>
                  </w:r>
                  <w:r w:rsidRPr="006763A2">
                    <w:rPr>
                      <w:rFonts w:ascii="Arial" w:eastAsia="宋体" w:hAnsi="Arial" w:cs="Arial"/>
                      <w:sz w:val="16"/>
                      <w:szCs w:val="16"/>
                      <w:lang w:eastAsia="zh-CN"/>
                    </w:rPr>
                    <w:t>1</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4</w:t>
                  </w:r>
                  <w:r w:rsidRPr="006763A2">
                    <w:rPr>
                      <w:rFonts w:ascii="Arial" w:eastAsia="等线" w:hAnsi="Arial" w:cs="Arial"/>
                      <w:sz w:val="16"/>
                      <w:szCs w:val="16"/>
                      <w:lang w:eastAsia="zh-CN"/>
                    </w:rPr>
                    <w:t>)</w:t>
                  </w:r>
                </w:p>
              </w:tc>
              <w:tc>
                <w:tcPr>
                  <w:tcW w:w="1053" w:type="dxa"/>
                </w:tcPr>
                <w:p w14:paraId="008CD492"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25B6F8C7" w14:textId="77777777" w:rsidTr="006763A2">
              <w:tc>
                <w:tcPr>
                  <w:tcW w:w="2786" w:type="dxa"/>
                </w:tcPr>
                <w:p w14:paraId="28943619"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855" w:type="dxa"/>
                </w:tcPr>
                <w:p w14:paraId="58EC26CF"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528" w:type="dxa"/>
                </w:tcPr>
                <w:p w14:paraId="7699C93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2146" w:type="dxa"/>
                </w:tcPr>
                <w:p w14:paraId="04C8F9AF"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053" w:type="dxa"/>
                </w:tcPr>
                <w:p w14:paraId="2D1F52C4"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r>
            <w:tr w:rsidR="006763A2" w:rsidRPr="006763A2" w14:paraId="084B647E" w14:textId="77777777" w:rsidTr="006763A2">
              <w:tc>
                <w:tcPr>
                  <w:tcW w:w="9368" w:type="dxa"/>
                  <w:gridSpan w:val="5"/>
                </w:tcPr>
                <w:p w14:paraId="7772C062"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Outdoor</w:t>
                  </w:r>
                </w:p>
              </w:tc>
            </w:tr>
            <w:tr w:rsidR="006763A2" w:rsidRPr="006763A2" w14:paraId="591765EE" w14:textId="77777777" w:rsidTr="006763A2">
              <w:tc>
                <w:tcPr>
                  <w:tcW w:w="2786" w:type="dxa"/>
                </w:tcPr>
                <w:p w14:paraId="4F5AF709"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1(Optional)</w:t>
                  </w:r>
                </w:p>
              </w:tc>
              <w:tc>
                <w:tcPr>
                  <w:tcW w:w="1855" w:type="dxa"/>
                </w:tcPr>
                <w:p w14:paraId="6FC3F620"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32</w:t>
                  </w:r>
                </w:p>
              </w:tc>
              <w:tc>
                <w:tcPr>
                  <w:tcW w:w="1528" w:type="dxa"/>
                </w:tcPr>
                <w:p w14:paraId="4BC60C01"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4</w:t>
                  </w:r>
                </w:p>
              </w:tc>
              <w:tc>
                <w:tcPr>
                  <w:tcW w:w="2146" w:type="dxa"/>
                </w:tcPr>
                <w:p w14:paraId="07C76F3D"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053" w:type="dxa"/>
                </w:tcPr>
                <w:p w14:paraId="090327B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0.8)λ</w:t>
                  </w:r>
                  <w:proofErr w:type="gramEnd"/>
                </w:p>
              </w:tc>
            </w:tr>
            <w:tr w:rsidR="006763A2" w:rsidRPr="006763A2" w14:paraId="11C3F1FB" w14:textId="77777777" w:rsidTr="006763A2">
              <w:tc>
                <w:tcPr>
                  <w:tcW w:w="2786" w:type="dxa"/>
                </w:tcPr>
                <w:p w14:paraId="71AE3C1E"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Combination 2 (Baseline)</w:t>
                  </w:r>
                </w:p>
              </w:tc>
              <w:tc>
                <w:tcPr>
                  <w:tcW w:w="1855" w:type="dxa"/>
                </w:tcPr>
                <w:p w14:paraId="444530E0"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192</w:t>
                  </w:r>
                </w:p>
              </w:tc>
              <w:tc>
                <w:tcPr>
                  <w:tcW w:w="1528" w:type="dxa"/>
                </w:tcPr>
                <w:p w14:paraId="2D70E375"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64</w:t>
                  </w:r>
                </w:p>
              </w:tc>
              <w:tc>
                <w:tcPr>
                  <w:tcW w:w="2146" w:type="dxa"/>
                </w:tcPr>
                <w:p w14:paraId="5ED2D06D"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(12, 8, 2, 1, 1; 4, 8)</w:t>
                  </w:r>
                </w:p>
              </w:tc>
              <w:tc>
                <w:tcPr>
                  <w:tcW w:w="1053" w:type="dxa"/>
                </w:tcPr>
                <w:p w14:paraId="5892C607"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6872B19B" w14:textId="77777777" w:rsidTr="006763A2">
              <w:tc>
                <w:tcPr>
                  <w:tcW w:w="9368" w:type="dxa"/>
                  <w:gridSpan w:val="5"/>
                </w:tcPr>
                <w:p w14:paraId="2526F231"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Note1: A single TXRU is mapped per panel per subarray per polarization as mandatory option. Companies can provide results optionally, assuming fully connected TXRU mapping within a panel per polarization.</w:t>
                  </w:r>
                </w:p>
                <w:p w14:paraId="62260AA1"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Note2: Other combinations used in the simulation results are up to company to report.</w:t>
                  </w:r>
                </w:p>
              </w:tc>
            </w:tr>
          </w:tbl>
          <w:p w14:paraId="13146F76" w14:textId="77777777" w:rsidR="006763A2" w:rsidRPr="006763A2" w:rsidRDefault="006763A2" w:rsidP="006763A2">
            <w:pPr>
              <w:overflowPunct w:val="0"/>
              <w:autoSpaceDE w:val="0"/>
              <w:autoSpaceDN w:val="0"/>
              <w:adjustRightInd w:val="0"/>
              <w:spacing w:after="0"/>
              <w:textAlignment w:val="baseline"/>
              <w:rPr>
                <w:rFonts w:eastAsia="等线"/>
                <w:lang w:eastAsia="zh-CN"/>
              </w:rPr>
            </w:pPr>
          </w:p>
          <w:p w14:paraId="7083B45B" w14:textId="77777777" w:rsidR="006763A2" w:rsidRPr="006763A2" w:rsidRDefault="006763A2" w:rsidP="00CF7800">
            <w:pPr>
              <w:overflowPunct w:val="0"/>
              <w:autoSpaceDE w:val="0"/>
              <w:autoSpaceDN w:val="0"/>
              <w:adjustRightInd w:val="0"/>
              <w:spacing w:after="0"/>
              <w:textAlignment w:val="baseline"/>
              <w:rPr>
                <w:rFonts w:eastAsia="等线"/>
                <w:lang w:eastAsia="zh-CN"/>
              </w:rPr>
            </w:pPr>
          </w:p>
          <w:p w14:paraId="33542CDD" w14:textId="77777777" w:rsidR="00CF7800" w:rsidRPr="008536D1" w:rsidRDefault="00CF7800" w:rsidP="00CF7800">
            <w:pPr>
              <w:overflowPunct w:val="0"/>
              <w:autoSpaceDE w:val="0"/>
              <w:autoSpaceDN w:val="0"/>
              <w:adjustRightInd w:val="0"/>
              <w:spacing w:after="0"/>
              <w:textAlignment w:val="baseline"/>
              <w:rPr>
                <w:rFonts w:eastAsia="等线"/>
                <w:lang w:eastAsia="zh-CN"/>
              </w:rPr>
            </w:pPr>
          </w:p>
          <w:p w14:paraId="55A4C144" w14:textId="77777777" w:rsidR="00CF7800" w:rsidRPr="00911882" w:rsidRDefault="00CF7800" w:rsidP="0090016C">
            <w:pPr>
              <w:rPr>
                <w:rFonts w:eastAsia="等线"/>
                <w:highlight w:val="green"/>
                <w:lang w:val="en-US" w:eastAsia="zh-CN"/>
              </w:rPr>
            </w:pPr>
            <w:r w:rsidRPr="00911882">
              <w:rPr>
                <w:rFonts w:eastAsia="等线" w:hint="eastAsia"/>
                <w:highlight w:val="green"/>
                <w:lang w:val="en-US" w:eastAsia="zh-CN"/>
              </w:rPr>
              <w:t>Agreement</w:t>
            </w:r>
          </w:p>
          <w:p w14:paraId="2C973C13" w14:textId="77777777" w:rsidR="00CF7800" w:rsidRPr="00801FF6" w:rsidRDefault="00CF7800" w:rsidP="0090016C">
            <w:pPr>
              <w:rPr>
                <w:b/>
                <w:bCs/>
              </w:rPr>
            </w:pPr>
            <w:r w:rsidRPr="00801FF6">
              <w:rPr>
                <w:rFonts w:eastAsia="等线" w:hint="eastAsia"/>
                <w:b/>
                <w:lang w:eastAsia="zh-CN"/>
              </w:rPr>
              <w:lastRenderedPageBreak/>
              <w:t xml:space="preserve">For around </w:t>
            </w:r>
            <w:r w:rsidRPr="00801FF6">
              <w:rPr>
                <w:rFonts w:eastAsia="等线"/>
                <w:b/>
                <w:lang w:eastAsia="zh-CN"/>
              </w:rPr>
              <w:t>4</w:t>
            </w:r>
            <w:r w:rsidRPr="00801FF6">
              <w:rPr>
                <w:rFonts w:eastAsia="等线" w:hint="eastAsia"/>
                <w:b/>
                <w:lang w:eastAsia="zh-CN"/>
              </w:rPr>
              <w:t>GHz</w:t>
            </w:r>
            <w:r w:rsidRPr="00801FF6">
              <w:rPr>
                <w:rFonts w:eastAsia="等线"/>
                <w:b/>
                <w:lang w:eastAsia="zh-CN"/>
              </w:rPr>
              <w:t xml:space="preserve"> carrier frequency:</w:t>
            </w:r>
          </w:p>
          <w:tbl>
            <w:tblPr>
              <w:tblStyle w:val="aff1"/>
              <w:tblW w:w="0" w:type="auto"/>
              <w:tblInd w:w="164" w:type="dxa"/>
              <w:tblLook w:val="04A0" w:firstRow="1" w:lastRow="0" w:firstColumn="1" w:lastColumn="0" w:noHBand="0" w:noVBand="1"/>
            </w:tblPr>
            <w:tblGrid>
              <w:gridCol w:w="2587"/>
              <w:gridCol w:w="1828"/>
              <w:gridCol w:w="1501"/>
              <w:gridCol w:w="2120"/>
              <w:gridCol w:w="1009"/>
            </w:tblGrid>
            <w:tr w:rsidR="00CF7800" w:rsidRPr="00801FF6" w14:paraId="62265F03" w14:textId="77777777" w:rsidTr="0090016C">
              <w:trPr>
                <w:trHeight w:val="363"/>
              </w:trPr>
              <w:tc>
                <w:tcPr>
                  <w:tcW w:w="2587" w:type="dxa"/>
                </w:tcPr>
                <w:p w14:paraId="40E86DBC"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BS antenna modelling</w:t>
                  </w:r>
                </w:p>
              </w:tc>
              <w:tc>
                <w:tcPr>
                  <w:tcW w:w="1828" w:type="dxa"/>
                </w:tcPr>
                <w:p w14:paraId="2FC68E0E"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antenna elements</w:t>
                  </w:r>
                </w:p>
              </w:tc>
              <w:tc>
                <w:tcPr>
                  <w:tcW w:w="1501" w:type="dxa"/>
                </w:tcPr>
                <w:p w14:paraId="6F4470DF"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TXRU</w:t>
                  </w:r>
                </w:p>
              </w:tc>
              <w:tc>
                <w:tcPr>
                  <w:tcW w:w="2120" w:type="dxa"/>
                </w:tcPr>
                <w:p w14:paraId="2FAB0749"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(M, N, P, Mg, Ng; </w:t>
                  </w:r>
                  <w:proofErr w:type="spellStart"/>
                  <w:r w:rsidRPr="00DA7705">
                    <w:rPr>
                      <w:rFonts w:ascii="Arial" w:eastAsia="等线" w:hAnsi="Arial" w:cs="Arial"/>
                      <w:sz w:val="16"/>
                      <w:szCs w:val="16"/>
                      <w:lang w:eastAsia="zh-CN"/>
                    </w:rPr>
                    <w:t>Mp</w:t>
                  </w:r>
                  <w:proofErr w:type="spellEnd"/>
                  <w:r w:rsidRPr="00DA7705">
                    <w:rPr>
                      <w:rFonts w:ascii="Arial" w:eastAsia="等线" w:hAnsi="Arial" w:cs="Arial"/>
                      <w:sz w:val="16"/>
                      <w:szCs w:val="16"/>
                      <w:lang w:eastAsia="zh-CN"/>
                    </w:rPr>
                    <w:t>, Np)</w:t>
                  </w:r>
                </w:p>
              </w:tc>
              <w:tc>
                <w:tcPr>
                  <w:tcW w:w="1008" w:type="dxa"/>
                </w:tcPr>
                <w:p w14:paraId="4F434121"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proofErr w:type="spellStart"/>
                  <w:proofErr w:type="gramStart"/>
                  <w:r w:rsidRPr="00DA7705">
                    <w:rPr>
                      <w:rFonts w:ascii="Arial" w:eastAsia="等线" w:hAnsi="Arial" w:cs="Arial"/>
                      <w:sz w:val="16"/>
                      <w:szCs w:val="16"/>
                      <w:lang w:eastAsia="zh-CN"/>
                    </w:rPr>
                    <w:t>dH,dV</w:t>
                  </w:r>
                  <w:proofErr w:type="spellEnd"/>
                  <w:proofErr w:type="gramEnd"/>
                  <w:r w:rsidRPr="00DA7705">
                    <w:rPr>
                      <w:rFonts w:ascii="Arial" w:eastAsia="等线" w:hAnsi="Arial" w:cs="Arial"/>
                      <w:sz w:val="16"/>
                      <w:szCs w:val="16"/>
                      <w:lang w:eastAsia="zh-CN"/>
                    </w:rPr>
                    <w:t>)</w:t>
                  </w:r>
                </w:p>
              </w:tc>
            </w:tr>
            <w:tr w:rsidR="00CF7800" w:rsidRPr="00801FF6" w14:paraId="2D852FA7" w14:textId="77777777" w:rsidTr="0090016C">
              <w:trPr>
                <w:trHeight w:val="245"/>
              </w:trPr>
              <w:tc>
                <w:tcPr>
                  <w:tcW w:w="9045" w:type="dxa"/>
                  <w:gridSpan w:val="5"/>
                </w:tcPr>
                <w:p w14:paraId="7517CFA0"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Indoor</w:t>
                  </w:r>
                </w:p>
              </w:tc>
            </w:tr>
            <w:tr w:rsidR="00CF7800" w:rsidRPr="00801FF6" w14:paraId="479C800D" w14:textId="77777777" w:rsidTr="0090016C">
              <w:trPr>
                <w:trHeight w:val="245"/>
              </w:trPr>
              <w:tc>
                <w:tcPr>
                  <w:tcW w:w="2587" w:type="dxa"/>
                </w:tcPr>
                <w:p w14:paraId="6981DD53"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1</w:t>
                  </w:r>
                </w:p>
              </w:tc>
              <w:tc>
                <w:tcPr>
                  <w:tcW w:w="1828" w:type="dxa"/>
                </w:tcPr>
                <w:p w14:paraId="3614BA2E"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32</w:t>
                  </w:r>
                </w:p>
              </w:tc>
              <w:tc>
                <w:tcPr>
                  <w:tcW w:w="1501" w:type="dxa"/>
                </w:tcPr>
                <w:p w14:paraId="5437484F"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32</w:t>
                  </w:r>
                </w:p>
              </w:tc>
              <w:tc>
                <w:tcPr>
                  <w:tcW w:w="2120" w:type="dxa"/>
                </w:tcPr>
                <w:p w14:paraId="67DDD11E"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r w:rsidRPr="00DA7705">
                    <w:rPr>
                      <w:rFonts w:ascii="Arial" w:hAnsi="Arial" w:cs="Arial"/>
                      <w:sz w:val="16"/>
                      <w:szCs w:val="16"/>
                      <w:lang w:eastAsia="zh-CN"/>
                    </w:rPr>
                    <w:t>4, 4, 2, 1, 1; 4, 4</w:t>
                  </w:r>
                  <w:r w:rsidRPr="00DA7705">
                    <w:rPr>
                      <w:rFonts w:ascii="Arial" w:eastAsia="等线" w:hAnsi="Arial" w:cs="Arial"/>
                      <w:sz w:val="16"/>
                      <w:szCs w:val="16"/>
                      <w:lang w:eastAsia="zh-CN"/>
                    </w:rPr>
                    <w:t>)</w:t>
                  </w:r>
                </w:p>
              </w:tc>
              <w:tc>
                <w:tcPr>
                  <w:tcW w:w="1008" w:type="dxa"/>
                </w:tcPr>
                <w:p w14:paraId="43AC649C"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801FF6" w14:paraId="0151854F" w14:textId="77777777" w:rsidTr="0090016C">
              <w:trPr>
                <w:trHeight w:val="240"/>
              </w:trPr>
              <w:tc>
                <w:tcPr>
                  <w:tcW w:w="2587" w:type="dxa"/>
                </w:tcPr>
                <w:p w14:paraId="59E94238"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2</w:t>
                  </w:r>
                </w:p>
              </w:tc>
              <w:tc>
                <w:tcPr>
                  <w:tcW w:w="1828" w:type="dxa"/>
                </w:tcPr>
                <w:p w14:paraId="649E53D4"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128</w:t>
                  </w:r>
                </w:p>
              </w:tc>
              <w:tc>
                <w:tcPr>
                  <w:tcW w:w="1501" w:type="dxa"/>
                </w:tcPr>
                <w:p w14:paraId="2902E507"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32</w:t>
                  </w:r>
                </w:p>
              </w:tc>
              <w:tc>
                <w:tcPr>
                  <w:tcW w:w="2120" w:type="dxa"/>
                </w:tcPr>
                <w:p w14:paraId="6F18FE6E"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(8, 8, 2, 1, 1; 2, 8)</w:t>
                  </w:r>
                </w:p>
              </w:tc>
              <w:tc>
                <w:tcPr>
                  <w:tcW w:w="1008" w:type="dxa"/>
                </w:tcPr>
                <w:p w14:paraId="2CE5A757"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801FF6" w14:paraId="7C208597" w14:textId="77777777" w:rsidTr="0090016C">
              <w:trPr>
                <w:trHeight w:val="245"/>
              </w:trPr>
              <w:tc>
                <w:tcPr>
                  <w:tcW w:w="2587" w:type="dxa"/>
                </w:tcPr>
                <w:p w14:paraId="2F73CCDD" w14:textId="77777777" w:rsidR="00CF7800" w:rsidRPr="00DA7705" w:rsidRDefault="00CF7800" w:rsidP="00CF7800">
                  <w:pPr>
                    <w:spacing w:after="0"/>
                    <w:rPr>
                      <w:rFonts w:ascii="Arial" w:hAnsi="Arial" w:cs="Arial"/>
                      <w:b/>
                      <w:bCs/>
                      <w:strike/>
                      <w:sz w:val="16"/>
                      <w:szCs w:val="16"/>
                    </w:rPr>
                  </w:pPr>
                  <w:r w:rsidRPr="00DA7705">
                    <w:rPr>
                      <w:rFonts w:ascii="Arial" w:eastAsia="等线" w:hAnsi="Arial" w:cs="Arial"/>
                      <w:strike/>
                      <w:sz w:val="16"/>
                      <w:szCs w:val="16"/>
                      <w:lang w:eastAsia="zh-CN"/>
                    </w:rPr>
                    <w:t>Combination 3</w:t>
                  </w:r>
                </w:p>
              </w:tc>
              <w:tc>
                <w:tcPr>
                  <w:tcW w:w="1828" w:type="dxa"/>
                </w:tcPr>
                <w:p w14:paraId="088717BA" w14:textId="77777777" w:rsidR="00CF7800" w:rsidRPr="00DA7705" w:rsidRDefault="00CF7800" w:rsidP="00CF7800">
                  <w:pPr>
                    <w:spacing w:after="0"/>
                    <w:rPr>
                      <w:rFonts w:ascii="Arial" w:hAnsi="Arial" w:cs="Arial"/>
                      <w:b/>
                      <w:bCs/>
                      <w:strike/>
                      <w:sz w:val="16"/>
                      <w:szCs w:val="16"/>
                    </w:rPr>
                  </w:pPr>
                  <w:r w:rsidRPr="00DA7705">
                    <w:rPr>
                      <w:rFonts w:ascii="Arial" w:eastAsia="等线" w:hAnsi="Arial" w:cs="Arial"/>
                      <w:strike/>
                      <w:sz w:val="16"/>
                      <w:szCs w:val="16"/>
                      <w:lang w:eastAsia="zh-CN"/>
                    </w:rPr>
                    <w:t>256</w:t>
                  </w:r>
                </w:p>
              </w:tc>
              <w:tc>
                <w:tcPr>
                  <w:tcW w:w="1501" w:type="dxa"/>
                </w:tcPr>
                <w:p w14:paraId="41A5E697" w14:textId="77777777" w:rsidR="00CF7800" w:rsidRPr="00DA7705" w:rsidRDefault="00CF7800" w:rsidP="00CF7800">
                  <w:pPr>
                    <w:spacing w:after="0"/>
                    <w:rPr>
                      <w:rFonts w:ascii="Arial" w:hAnsi="Arial" w:cs="Arial"/>
                      <w:bCs/>
                      <w:strike/>
                      <w:sz w:val="16"/>
                      <w:szCs w:val="16"/>
                    </w:rPr>
                  </w:pPr>
                  <w:r w:rsidRPr="00DA7705">
                    <w:rPr>
                      <w:rFonts w:ascii="Arial" w:hAnsi="Arial" w:cs="Arial"/>
                      <w:bCs/>
                      <w:strike/>
                      <w:sz w:val="16"/>
                      <w:szCs w:val="16"/>
                    </w:rPr>
                    <w:t>64</w:t>
                  </w:r>
                </w:p>
              </w:tc>
              <w:tc>
                <w:tcPr>
                  <w:tcW w:w="2120" w:type="dxa"/>
                </w:tcPr>
                <w:p w14:paraId="148C10E7" w14:textId="77777777" w:rsidR="00CF7800" w:rsidRPr="00DA7705" w:rsidRDefault="00CF7800" w:rsidP="00CF7800">
                  <w:pPr>
                    <w:spacing w:after="0"/>
                    <w:rPr>
                      <w:rFonts w:ascii="Arial" w:hAnsi="Arial" w:cs="Arial"/>
                      <w:bCs/>
                      <w:strike/>
                      <w:sz w:val="16"/>
                      <w:szCs w:val="16"/>
                    </w:rPr>
                  </w:pPr>
                  <w:r w:rsidRPr="00DA7705">
                    <w:rPr>
                      <w:rFonts w:ascii="Arial" w:hAnsi="Arial" w:cs="Arial"/>
                      <w:strike/>
                      <w:sz w:val="16"/>
                      <w:szCs w:val="16"/>
                      <w:lang w:eastAsia="zh-CN"/>
                    </w:rPr>
                    <w:t>(16, 8, 2, 1, 1;4, 8)</w:t>
                  </w:r>
                </w:p>
              </w:tc>
              <w:tc>
                <w:tcPr>
                  <w:tcW w:w="1008" w:type="dxa"/>
                </w:tcPr>
                <w:p w14:paraId="5C712836" w14:textId="77777777" w:rsidR="00CF7800" w:rsidRPr="00DA7705" w:rsidRDefault="00CF7800" w:rsidP="00CF7800">
                  <w:pPr>
                    <w:spacing w:after="0"/>
                    <w:rPr>
                      <w:rFonts w:ascii="Arial" w:hAnsi="Arial" w:cs="Arial"/>
                      <w:b/>
                      <w:bCs/>
                      <w:strike/>
                      <w:sz w:val="16"/>
                      <w:szCs w:val="16"/>
                    </w:rPr>
                  </w:pPr>
                  <w:r w:rsidRPr="00DA7705">
                    <w:rPr>
                      <w:rFonts w:ascii="Arial" w:eastAsia="等线" w:hAnsi="Arial" w:cs="Arial"/>
                      <w:strike/>
                      <w:sz w:val="16"/>
                      <w:szCs w:val="16"/>
                      <w:lang w:eastAsia="zh-CN"/>
                    </w:rPr>
                    <w:t xml:space="preserve">(0.5, </w:t>
                  </w:r>
                  <w:proofErr w:type="gramStart"/>
                  <w:r w:rsidRPr="00DA7705">
                    <w:rPr>
                      <w:rFonts w:ascii="Arial" w:eastAsia="等线" w:hAnsi="Arial" w:cs="Arial"/>
                      <w:strike/>
                      <w:sz w:val="16"/>
                      <w:szCs w:val="16"/>
                      <w:lang w:eastAsia="zh-CN"/>
                    </w:rPr>
                    <w:t>0.5)λ</w:t>
                  </w:r>
                  <w:proofErr w:type="gramEnd"/>
                </w:p>
              </w:tc>
            </w:tr>
            <w:tr w:rsidR="00CF7800" w:rsidRPr="00801FF6" w14:paraId="74D94D06" w14:textId="77777777" w:rsidTr="0090016C">
              <w:trPr>
                <w:trHeight w:val="245"/>
              </w:trPr>
              <w:tc>
                <w:tcPr>
                  <w:tcW w:w="9045" w:type="dxa"/>
                  <w:gridSpan w:val="5"/>
                </w:tcPr>
                <w:p w14:paraId="06B1FA3B"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Outdoor</w:t>
                  </w:r>
                </w:p>
              </w:tc>
            </w:tr>
            <w:tr w:rsidR="00CF7800" w:rsidRPr="00801FF6" w14:paraId="41A9F8FE" w14:textId="77777777" w:rsidTr="0090016C">
              <w:trPr>
                <w:trHeight w:val="245"/>
              </w:trPr>
              <w:tc>
                <w:tcPr>
                  <w:tcW w:w="2587" w:type="dxa"/>
                </w:tcPr>
                <w:p w14:paraId="4F6CC3BC"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1</w:t>
                  </w:r>
                </w:p>
              </w:tc>
              <w:tc>
                <w:tcPr>
                  <w:tcW w:w="1828" w:type="dxa"/>
                </w:tcPr>
                <w:p w14:paraId="1A9DD426"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192</w:t>
                  </w:r>
                </w:p>
              </w:tc>
              <w:tc>
                <w:tcPr>
                  <w:tcW w:w="1501" w:type="dxa"/>
                </w:tcPr>
                <w:p w14:paraId="33E068E8"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64</w:t>
                  </w:r>
                </w:p>
              </w:tc>
              <w:tc>
                <w:tcPr>
                  <w:tcW w:w="2120" w:type="dxa"/>
                </w:tcPr>
                <w:p w14:paraId="4325617A"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r w:rsidRPr="00DA7705">
                    <w:rPr>
                      <w:rFonts w:ascii="Arial" w:hAnsi="Arial" w:cs="Arial"/>
                      <w:sz w:val="16"/>
                      <w:szCs w:val="16"/>
                      <w:lang w:eastAsia="zh-CN"/>
                    </w:rPr>
                    <w:t>12, 8, 2, 1, 1; 4, 8</w:t>
                  </w:r>
                  <w:r w:rsidRPr="00DA7705">
                    <w:rPr>
                      <w:rFonts w:ascii="Arial" w:eastAsia="等线" w:hAnsi="Arial" w:cs="Arial"/>
                      <w:sz w:val="16"/>
                      <w:szCs w:val="16"/>
                      <w:lang w:eastAsia="zh-CN"/>
                    </w:rPr>
                    <w:t>)</w:t>
                  </w:r>
                </w:p>
              </w:tc>
              <w:tc>
                <w:tcPr>
                  <w:tcW w:w="1008" w:type="dxa"/>
                </w:tcPr>
                <w:p w14:paraId="0C194CF5"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CF7800" w:rsidRPr="00801FF6" w14:paraId="12017E75" w14:textId="77777777" w:rsidTr="0090016C">
              <w:trPr>
                <w:trHeight w:val="240"/>
              </w:trPr>
              <w:tc>
                <w:tcPr>
                  <w:tcW w:w="2587" w:type="dxa"/>
                </w:tcPr>
                <w:p w14:paraId="30C205A3"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2</w:t>
                  </w:r>
                </w:p>
              </w:tc>
              <w:tc>
                <w:tcPr>
                  <w:tcW w:w="1828" w:type="dxa"/>
                </w:tcPr>
                <w:p w14:paraId="1E5EFE22"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1501" w:type="dxa"/>
                </w:tcPr>
                <w:p w14:paraId="3D480F81"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64</w:t>
                  </w:r>
                </w:p>
              </w:tc>
              <w:tc>
                <w:tcPr>
                  <w:tcW w:w="2120" w:type="dxa"/>
                </w:tcPr>
                <w:p w14:paraId="1087A7B3" w14:textId="77777777" w:rsidR="00CF7800" w:rsidRPr="00DA7705" w:rsidRDefault="00CF7800" w:rsidP="00CF7800">
                  <w:pPr>
                    <w:spacing w:after="0"/>
                    <w:rPr>
                      <w:rFonts w:ascii="Arial" w:eastAsia="等线" w:hAnsi="Arial" w:cs="Arial"/>
                      <w:sz w:val="16"/>
                      <w:szCs w:val="16"/>
                      <w:lang w:eastAsia="zh-CN"/>
                    </w:rPr>
                  </w:pPr>
                  <w:r w:rsidRPr="00DA7705">
                    <w:rPr>
                      <w:rFonts w:ascii="Arial" w:hAnsi="Arial" w:cs="Arial"/>
                      <w:sz w:val="16"/>
                      <w:szCs w:val="16"/>
                      <w:lang w:eastAsia="zh-CN"/>
                    </w:rPr>
                    <w:t>(16, 8, 2, 1, 1; 4, 8)</w:t>
                  </w:r>
                </w:p>
              </w:tc>
              <w:tc>
                <w:tcPr>
                  <w:tcW w:w="1008" w:type="dxa"/>
                </w:tcPr>
                <w:p w14:paraId="3F393DB7"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CF7800" w:rsidRPr="00801FF6" w14:paraId="64633D74" w14:textId="77777777" w:rsidTr="0090016C">
              <w:trPr>
                <w:trHeight w:val="245"/>
              </w:trPr>
              <w:tc>
                <w:tcPr>
                  <w:tcW w:w="2587" w:type="dxa"/>
                </w:tcPr>
                <w:p w14:paraId="5E5D1456"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3</w:t>
                  </w:r>
                </w:p>
              </w:tc>
              <w:tc>
                <w:tcPr>
                  <w:tcW w:w="1828" w:type="dxa"/>
                </w:tcPr>
                <w:p w14:paraId="33E20C2C"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512</w:t>
                  </w:r>
                </w:p>
              </w:tc>
              <w:tc>
                <w:tcPr>
                  <w:tcW w:w="1501" w:type="dxa"/>
                </w:tcPr>
                <w:p w14:paraId="01F9C12A"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128</w:t>
                  </w:r>
                </w:p>
              </w:tc>
              <w:tc>
                <w:tcPr>
                  <w:tcW w:w="2120" w:type="dxa"/>
                </w:tcPr>
                <w:p w14:paraId="65741F2E"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r w:rsidRPr="00DA7705">
                    <w:rPr>
                      <w:rFonts w:ascii="Arial" w:hAnsi="Arial" w:cs="Arial"/>
                      <w:sz w:val="16"/>
                      <w:szCs w:val="16"/>
                      <w:lang w:eastAsia="zh-CN"/>
                    </w:rPr>
                    <w:t>16, 16, 2, 1, 1; 4, 16</w:t>
                  </w:r>
                  <w:r w:rsidRPr="00DA7705">
                    <w:rPr>
                      <w:rFonts w:ascii="Arial" w:eastAsia="等线" w:hAnsi="Arial" w:cs="Arial"/>
                      <w:sz w:val="16"/>
                      <w:szCs w:val="16"/>
                      <w:lang w:eastAsia="zh-CN"/>
                    </w:rPr>
                    <w:t>)</w:t>
                  </w:r>
                </w:p>
              </w:tc>
              <w:tc>
                <w:tcPr>
                  <w:tcW w:w="1008" w:type="dxa"/>
                </w:tcPr>
                <w:p w14:paraId="32DD0706"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1AE3E600" w14:textId="77777777" w:rsidTr="0090016C">
              <w:trPr>
                <w:trHeight w:val="504"/>
              </w:trPr>
              <w:tc>
                <w:tcPr>
                  <w:tcW w:w="9045" w:type="dxa"/>
                  <w:gridSpan w:val="5"/>
                </w:tcPr>
                <w:p w14:paraId="4E3987E5"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Note1: A single TXRU is mapped per panel per subarray per polarization as mandatory option. Companies can provide results optionally, assuming fully connected TXRU mapping within a panel per polarization.</w:t>
                  </w:r>
                </w:p>
                <w:p w14:paraId="101F4698"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Note2: Other combinations used in the simulation results are up to company to report.</w:t>
                  </w:r>
                </w:p>
              </w:tc>
            </w:tr>
          </w:tbl>
          <w:p w14:paraId="33FB4AFE" w14:textId="77777777" w:rsidR="00CF7800" w:rsidRDefault="00CF7800" w:rsidP="0090016C">
            <w:pPr>
              <w:rPr>
                <w:b/>
                <w:bCs/>
              </w:rPr>
            </w:pPr>
          </w:p>
          <w:p w14:paraId="4A78C691" w14:textId="77777777" w:rsidR="00CF7800" w:rsidRPr="00801FF6" w:rsidRDefault="00CF7800" w:rsidP="0090016C">
            <w:pPr>
              <w:rPr>
                <w:b/>
                <w:bCs/>
              </w:rPr>
            </w:pPr>
            <w:r w:rsidRPr="00801FF6">
              <w:rPr>
                <w:rFonts w:eastAsia="等线" w:hint="eastAsia"/>
                <w:b/>
                <w:lang w:eastAsia="zh-CN"/>
              </w:rPr>
              <w:t xml:space="preserve">For around </w:t>
            </w:r>
            <w:r w:rsidRPr="00801FF6">
              <w:rPr>
                <w:rFonts w:eastAsia="等线"/>
                <w:b/>
                <w:lang w:eastAsia="zh-CN"/>
              </w:rPr>
              <w:t>7</w:t>
            </w:r>
            <w:r w:rsidRPr="00801FF6">
              <w:rPr>
                <w:rFonts w:eastAsia="等线" w:hint="eastAsia"/>
                <w:b/>
                <w:lang w:eastAsia="zh-CN"/>
              </w:rPr>
              <w:t>GHz</w:t>
            </w:r>
            <w:r w:rsidRPr="00801FF6">
              <w:rPr>
                <w:rFonts w:eastAsia="等线"/>
                <w:b/>
                <w:lang w:eastAsia="zh-CN"/>
              </w:rPr>
              <w:t xml:space="preserve"> carrier frequency: </w:t>
            </w:r>
          </w:p>
          <w:tbl>
            <w:tblPr>
              <w:tblStyle w:val="aff1"/>
              <w:tblW w:w="0" w:type="auto"/>
              <w:tblInd w:w="164" w:type="dxa"/>
              <w:tblLook w:val="04A0" w:firstRow="1" w:lastRow="0" w:firstColumn="1" w:lastColumn="0" w:noHBand="0" w:noVBand="1"/>
            </w:tblPr>
            <w:tblGrid>
              <w:gridCol w:w="2637"/>
              <w:gridCol w:w="1864"/>
              <w:gridCol w:w="1631"/>
              <w:gridCol w:w="2071"/>
              <w:gridCol w:w="1028"/>
            </w:tblGrid>
            <w:tr w:rsidR="00CF7800" w:rsidRPr="00801FF6" w14:paraId="0714CF6F" w14:textId="77777777" w:rsidTr="0090016C">
              <w:tc>
                <w:tcPr>
                  <w:tcW w:w="2637" w:type="dxa"/>
                </w:tcPr>
                <w:p w14:paraId="16668FC8"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BS antenna modelling</w:t>
                  </w:r>
                </w:p>
              </w:tc>
              <w:tc>
                <w:tcPr>
                  <w:tcW w:w="1864" w:type="dxa"/>
                </w:tcPr>
                <w:p w14:paraId="77A69CBB"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antenna elements</w:t>
                  </w:r>
                </w:p>
              </w:tc>
              <w:tc>
                <w:tcPr>
                  <w:tcW w:w="1631" w:type="dxa"/>
                </w:tcPr>
                <w:p w14:paraId="4DD7B129"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TXRU</w:t>
                  </w:r>
                </w:p>
              </w:tc>
              <w:tc>
                <w:tcPr>
                  <w:tcW w:w="2071" w:type="dxa"/>
                </w:tcPr>
                <w:p w14:paraId="66B45C37"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(M, N, P, Mg, Ng; </w:t>
                  </w:r>
                  <w:proofErr w:type="spellStart"/>
                  <w:r w:rsidRPr="00DA7705">
                    <w:rPr>
                      <w:rFonts w:ascii="Arial" w:eastAsia="等线" w:hAnsi="Arial" w:cs="Arial"/>
                      <w:sz w:val="16"/>
                      <w:szCs w:val="16"/>
                      <w:lang w:eastAsia="zh-CN"/>
                    </w:rPr>
                    <w:t>Mp</w:t>
                  </w:r>
                  <w:proofErr w:type="spellEnd"/>
                  <w:r w:rsidRPr="00DA7705">
                    <w:rPr>
                      <w:rFonts w:ascii="Arial" w:eastAsia="等线" w:hAnsi="Arial" w:cs="Arial"/>
                      <w:sz w:val="16"/>
                      <w:szCs w:val="16"/>
                      <w:lang w:eastAsia="zh-CN"/>
                    </w:rPr>
                    <w:t>, Np)</w:t>
                  </w:r>
                </w:p>
              </w:tc>
              <w:tc>
                <w:tcPr>
                  <w:tcW w:w="1028" w:type="dxa"/>
                </w:tcPr>
                <w:p w14:paraId="3042A085"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proofErr w:type="spellStart"/>
                  <w:proofErr w:type="gramStart"/>
                  <w:r w:rsidRPr="00DA7705">
                    <w:rPr>
                      <w:rFonts w:ascii="Arial" w:eastAsia="等线" w:hAnsi="Arial" w:cs="Arial"/>
                      <w:sz w:val="16"/>
                      <w:szCs w:val="16"/>
                      <w:lang w:eastAsia="zh-CN"/>
                    </w:rPr>
                    <w:t>dH,dV</w:t>
                  </w:r>
                  <w:proofErr w:type="spellEnd"/>
                  <w:proofErr w:type="gramEnd"/>
                  <w:r w:rsidRPr="00DA7705">
                    <w:rPr>
                      <w:rFonts w:ascii="Arial" w:eastAsia="等线" w:hAnsi="Arial" w:cs="Arial"/>
                      <w:sz w:val="16"/>
                      <w:szCs w:val="16"/>
                      <w:lang w:eastAsia="zh-CN"/>
                    </w:rPr>
                    <w:t>)</w:t>
                  </w:r>
                </w:p>
              </w:tc>
            </w:tr>
            <w:tr w:rsidR="00CF7800" w:rsidRPr="00801FF6" w14:paraId="2BB7DC5D" w14:textId="77777777" w:rsidTr="0090016C">
              <w:tc>
                <w:tcPr>
                  <w:tcW w:w="9231" w:type="dxa"/>
                  <w:gridSpan w:val="5"/>
                </w:tcPr>
                <w:p w14:paraId="446682E1"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Indoor</w:t>
                  </w:r>
                </w:p>
              </w:tc>
            </w:tr>
            <w:tr w:rsidR="00CF7800" w:rsidRPr="00801FF6" w14:paraId="2C3A4C4C" w14:textId="77777777" w:rsidTr="0090016C">
              <w:tc>
                <w:tcPr>
                  <w:tcW w:w="2637" w:type="dxa"/>
                </w:tcPr>
                <w:p w14:paraId="478DA178"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1</w:t>
                  </w:r>
                </w:p>
              </w:tc>
              <w:tc>
                <w:tcPr>
                  <w:tcW w:w="1864" w:type="dxa"/>
                </w:tcPr>
                <w:p w14:paraId="1F784F96"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64</w:t>
                  </w:r>
                </w:p>
              </w:tc>
              <w:tc>
                <w:tcPr>
                  <w:tcW w:w="1631" w:type="dxa"/>
                </w:tcPr>
                <w:p w14:paraId="659202E9"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32</w:t>
                  </w:r>
                </w:p>
              </w:tc>
              <w:tc>
                <w:tcPr>
                  <w:tcW w:w="2071" w:type="dxa"/>
                </w:tcPr>
                <w:p w14:paraId="2D86812F"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r w:rsidRPr="00DA7705">
                    <w:rPr>
                      <w:rFonts w:ascii="Arial" w:hAnsi="Arial" w:cs="Arial"/>
                      <w:sz w:val="16"/>
                      <w:szCs w:val="16"/>
                      <w:lang w:eastAsia="zh-CN"/>
                    </w:rPr>
                    <w:t>4, 8, 2, 1, 1; 2, 8</w:t>
                  </w:r>
                  <w:r w:rsidRPr="00DA7705">
                    <w:rPr>
                      <w:rFonts w:ascii="Arial" w:eastAsia="等线" w:hAnsi="Arial" w:cs="Arial"/>
                      <w:sz w:val="16"/>
                      <w:szCs w:val="16"/>
                      <w:lang w:eastAsia="zh-CN"/>
                    </w:rPr>
                    <w:t>)</w:t>
                  </w:r>
                </w:p>
              </w:tc>
              <w:tc>
                <w:tcPr>
                  <w:tcW w:w="1028" w:type="dxa"/>
                </w:tcPr>
                <w:p w14:paraId="1C16A811"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801FF6" w14:paraId="74854121" w14:textId="77777777" w:rsidTr="0090016C">
              <w:tc>
                <w:tcPr>
                  <w:tcW w:w="2637" w:type="dxa"/>
                </w:tcPr>
                <w:p w14:paraId="538DDB52"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Combination 2</w:t>
                  </w:r>
                </w:p>
              </w:tc>
              <w:tc>
                <w:tcPr>
                  <w:tcW w:w="1864" w:type="dxa"/>
                </w:tcPr>
                <w:p w14:paraId="0423BF38"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256</w:t>
                  </w:r>
                </w:p>
              </w:tc>
              <w:tc>
                <w:tcPr>
                  <w:tcW w:w="1631" w:type="dxa"/>
                </w:tcPr>
                <w:p w14:paraId="6A6B866E"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64</w:t>
                  </w:r>
                </w:p>
              </w:tc>
              <w:tc>
                <w:tcPr>
                  <w:tcW w:w="2071" w:type="dxa"/>
                </w:tcPr>
                <w:p w14:paraId="3A1127EB" w14:textId="77777777" w:rsidR="00CF7800" w:rsidRPr="00DA7705" w:rsidRDefault="00CF7800" w:rsidP="00CF7800">
                  <w:pPr>
                    <w:spacing w:after="0"/>
                    <w:rPr>
                      <w:rFonts w:ascii="Arial" w:hAnsi="Arial" w:cs="Arial"/>
                      <w:bCs/>
                      <w:sz w:val="16"/>
                      <w:szCs w:val="16"/>
                    </w:rPr>
                  </w:pPr>
                  <w:r w:rsidRPr="00DA7705">
                    <w:rPr>
                      <w:rFonts w:ascii="Arial" w:hAnsi="Arial" w:cs="Arial"/>
                      <w:sz w:val="16"/>
                      <w:szCs w:val="16"/>
                      <w:lang w:eastAsia="zh-CN"/>
                    </w:rPr>
                    <w:t>(16, 8, 2, 1, 1; 4, 8)</w:t>
                  </w:r>
                </w:p>
              </w:tc>
              <w:tc>
                <w:tcPr>
                  <w:tcW w:w="1028" w:type="dxa"/>
                </w:tcPr>
                <w:p w14:paraId="3F3522CF"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801FF6" w14:paraId="3BEF4D6C" w14:textId="77777777" w:rsidTr="0090016C">
              <w:tc>
                <w:tcPr>
                  <w:tcW w:w="2637" w:type="dxa"/>
                </w:tcPr>
                <w:p w14:paraId="37207857"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3</w:t>
                  </w:r>
                </w:p>
              </w:tc>
              <w:tc>
                <w:tcPr>
                  <w:tcW w:w="1864" w:type="dxa"/>
                </w:tcPr>
                <w:p w14:paraId="73B56410"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512</w:t>
                  </w:r>
                </w:p>
              </w:tc>
              <w:tc>
                <w:tcPr>
                  <w:tcW w:w="1631" w:type="dxa"/>
                </w:tcPr>
                <w:p w14:paraId="10CCBE70"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128</w:t>
                  </w:r>
                </w:p>
              </w:tc>
              <w:tc>
                <w:tcPr>
                  <w:tcW w:w="2071" w:type="dxa"/>
                </w:tcPr>
                <w:p w14:paraId="19B295A6"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(16</w:t>
                  </w:r>
                  <w:r w:rsidRPr="00DA7705">
                    <w:rPr>
                      <w:rFonts w:ascii="Arial" w:hAnsi="Arial" w:cs="Arial"/>
                      <w:sz w:val="16"/>
                      <w:szCs w:val="16"/>
                      <w:lang w:eastAsia="zh-CN"/>
                    </w:rPr>
                    <w:t>, 16, 2, 1, 1; 8, 8</w:t>
                  </w:r>
                  <w:r w:rsidRPr="00DA7705">
                    <w:rPr>
                      <w:rFonts w:ascii="Arial" w:eastAsia="等线" w:hAnsi="Arial" w:cs="Arial"/>
                      <w:sz w:val="16"/>
                      <w:szCs w:val="16"/>
                      <w:lang w:eastAsia="zh-CN"/>
                    </w:rPr>
                    <w:t>)</w:t>
                  </w:r>
                </w:p>
              </w:tc>
              <w:tc>
                <w:tcPr>
                  <w:tcW w:w="1028" w:type="dxa"/>
                </w:tcPr>
                <w:p w14:paraId="7323B54D"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801FF6" w14:paraId="730D14CB" w14:textId="77777777" w:rsidTr="0090016C">
              <w:tc>
                <w:tcPr>
                  <w:tcW w:w="9231" w:type="dxa"/>
                  <w:gridSpan w:val="5"/>
                </w:tcPr>
                <w:p w14:paraId="667A0B36"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Outdoor</w:t>
                  </w:r>
                </w:p>
              </w:tc>
            </w:tr>
            <w:tr w:rsidR="00CF7800" w:rsidRPr="00CB7214" w14:paraId="492F75F4" w14:textId="77777777" w:rsidTr="0090016C">
              <w:tc>
                <w:tcPr>
                  <w:tcW w:w="2637" w:type="dxa"/>
                </w:tcPr>
                <w:p w14:paraId="57E3AB74"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Combination 1</w:t>
                  </w:r>
                </w:p>
              </w:tc>
              <w:tc>
                <w:tcPr>
                  <w:tcW w:w="1864" w:type="dxa"/>
                </w:tcPr>
                <w:p w14:paraId="543556C8"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768</w:t>
                  </w:r>
                </w:p>
              </w:tc>
              <w:tc>
                <w:tcPr>
                  <w:tcW w:w="1631" w:type="dxa"/>
                </w:tcPr>
                <w:p w14:paraId="1D4F281A"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128</w:t>
                  </w:r>
                </w:p>
              </w:tc>
              <w:tc>
                <w:tcPr>
                  <w:tcW w:w="2071" w:type="dxa"/>
                </w:tcPr>
                <w:p w14:paraId="00C22113"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TBD</w:t>
                  </w:r>
                </w:p>
              </w:tc>
              <w:tc>
                <w:tcPr>
                  <w:tcW w:w="1028" w:type="dxa"/>
                </w:tcPr>
                <w:p w14:paraId="327B8F26"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CF7800" w:rsidRPr="00CB7214" w14:paraId="50AF16E5" w14:textId="77777777" w:rsidTr="0090016C">
              <w:tc>
                <w:tcPr>
                  <w:tcW w:w="2637" w:type="dxa"/>
                </w:tcPr>
                <w:p w14:paraId="3CCCEC1E"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2</w:t>
                  </w:r>
                </w:p>
              </w:tc>
              <w:tc>
                <w:tcPr>
                  <w:tcW w:w="1864" w:type="dxa"/>
                </w:tcPr>
                <w:p w14:paraId="1C8B0E39"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1024</w:t>
                  </w:r>
                </w:p>
              </w:tc>
              <w:tc>
                <w:tcPr>
                  <w:tcW w:w="1631" w:type="dxa"/>
                </w:tcPr>
                <w:p w14:paraId="1DAD5396"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071" w:type="dxa"/>
                </w:tcPr>
                <w:p w14:paraId="1D6C61C8"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(32, 16, 2, 1, 1; 8, 16)</w:t>
                  </w:r>
                </w:p>
              </w:tc>
              <w:tc>
                <w:tcPr>
                  <w:tcW w:w="1028" w:type="dxa"/>
                </w:tcPr>
                <w:p w14:paraId="61F009A6"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CF7800" w:rsidRPr="00CB7214" w14:paraId="2F22F3D3" w14:textId="77777777" w:rsidTr="0090016C">
              <w:tc>
                <w:tcPr>
                  <w:tcW w:w="2637" w:type="dxa"/>
                </w:tcPr>
                <w:p w14:paraId="680E371D"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3</w:t>
                  </w:r>
                </w:p>
              </w:tc>
              <w:tc>
                <w:tcPr>
                  <w:tcW w:w="1864" w:type="dxa"/>
                </w:tcPr>
                <w:p w14:paraId="04655145"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1536</w:t>
                  </w:r>
                </w:p>
              </w:tc>
              <w:tc>
                <w:tcPr>
                  <w:tcW w:w="1631" w:type="dxa"/>
                </w:tcPr>
                <w:p w14:paraId="3DEB6F9A"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071" w:type="dxa"/>
                </w:tcPr>
                <w:p w14:paraId="0C252EE1"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TBD</w:t>
                  </w:r>
                </w:p>
              </w:tc>
              <w:tc>
                <w:tcPr>
                  <w:tcW w:w="1028" w:type="dxa"/>
                </w:tcPr>
                <w:p w14:paraId="09842F9B"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CF7800" w:rsidRPr="00CB7214" w14:paraId="1E4E50E6" w14:textId="77777777" w:rsidTr="0090016C">
              <w:tc>
                <w:tcPr>
                  <w:tcW w:w="2637" w:type="dxa"/>
                </w:tcPr>
                <w:p w14:paraId="6AF0A710"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4</w:t>
                  </w:r>
                </w:p>
              </w:tc>
              <w:tc>
                <w:tcPr>
                  <w:tcW w:w="1864" w:type="dxa"/>
                </w:tcPr>
                <w:p w14:paraId="2D46009B"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2048</w:t>
                  </w:r>
                </w:p>
              </w:tc>
              <w:tc>
                <w:tcPr>
                  <w:tcW w:w="1631" w:type="dxa"/>
                </w:tcPr>
                <w:p w14:paraId="71921472"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071" w:type="dxa"/>
                </w:tcPr>
                <w:p w14:paraId="0C2746F6"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(32, 32, 2, 1, 1, 8, 16)</w:t>
                  </w:r>
                </w:p>
              </w:tc>
              <w:tc>
                <w:tcPr>
                  <w:tcW w:w="1028" w:type="dxa"/>
                </w:tcPr>
                <w:p w14:paraId="59DA146C"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CB7214" w14:paraId="741946FA" w14:textId="77777777" w:rsidTr="0090016C">
              <w:tc>
                <w:tcPr>
                  <w:tcW w:w="2637" w:type="dxa"/>
                </w:tcPr>
                <w:p w14:paraId="3D823CFB"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5</w:t>
                  </w:r>
                </w:p>
              </w:tc>
              <w:tc>
                <w:tcPr>
                  <w:tcW w:w="1864" w:type="dxa"/>
                </w:tcPr>
                <w:p w14:paraId="486A3037"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2048</w:t>
                  </w:r>
                </w:p>
              </w:tc>
              <w:tc>
                <w:tcPr>
                  <w:tcW w:w="1631" w:type="dxa"/>
                </w:tcPr>
                <w:p w14:paraId="2CC88F50"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512</w:t>
                  </w:r>
                </w:p>
              </w:tc>
              <w:tc>
                <w:tcPr>
                  <w:tcW w:w="2071" w:type="dxa"/>
                </w:tcPr>
                <w:p w14:paraId="252EC808"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w:t>
                  </w:r>
                  <w:r w:rsidRPr="00DA7705">
                    <w:rPr>
                      <w:rFonts w:ascii="Arial" w:hAnsi="Arial" w:cs="Arial"/>
                      <w:sz w:val="16"/>
                      <w:szCs w:val="16"/>
                      <w:lang w:eastAsia="zh-CN"/>
                    </w:rPr>
                    <w:t>64, 16, 2, 1, 1; 16, 16</w:t>
                  </w:r>
                  <w:r w:rsidRPr="00DA7705">
                    <w:rPr>
                      <w:rFonts w:ascii="Arial" w:eastAsia="等线" w:hAnsi="Arial" w:cs="Arial"/>
                      <w:sz w:val="16"/>
                      <w:szCs w:val="16"/>
                      <w:lang w:eastAsia="zh-CN"/>
                    </w:rPr>
                    <w:t>)</w:t>
                  </w:r>
                </w:p>
              </w:tc>
              <w:tc>
                <w:tcPr>
                  <w:tcW w:w="1028" w:type="dxa"/>
                </w:tcPr>
                <w:p w14:paraId="0EBC97D4"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rsidRPr="00CB7214" w14:paraId="75FADB11" w14:textId="77777777" w:rsidTr="0090016C">
              <w:tc>
                <w:tcPr>
                  <w:tcW w:w="9231" w:type="dxa"/>
                  <w:gridSpan w:val="5"/>
                </w:tcPr>
                <w:p w14:paraId="08C4D00C"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Note1: A single TXRU is mapped per panel per subarray per polarization as mandatory option. Companies can provide results optionally, assuming fully connected TXRU mapping within a panel per polarization.</w:t>
                  </w:r>
                </w:p>
                <w:p w14:paraId="016E0D24" w14:textId="77777777" w:rsidR="00CF7800" w:rsidRPr="00CB7214" w:rsidRDefault="00CF7800" w:rsidP="00CF7800">
                  <w:pPr>
                    <w:spacing w:after="0"/>
                    <w:rPr>
                      <w:b/>
                      <w:bCs/>
                    </w:rPr>
                  </w:pPr>
                  <w:r w:rsidRPr="00DA7705">
                    <w:rPr>
                      <w:rFonts w:ascii="Arial" w:eastAsia="等线" w:hAnsi="Arial" w:cs="Arial"/>
                      <w:sz w:val="16"/>
                      <w:szCs w:val="16"/>
                      <w:lang w:eastAsia="zh-CN"/>
                    </w:rPr>
                    <w:t>Note2: Other combinations used in the simulation results are up to company to report.</w:t>
                  </w:r>
                </w:p>
              </w:tc>
            </w:tr>
          </w:tbl>
          <w:p w14:paraId="33B315D6" w14:textId="77777777" w:rsidR="00CF7800" w:rsidRDefault="00CF7800" w:rsidP="0090016C">
            <w:pPr>
              <w:rPr>
                <w:b/>
                <w:bCs/>
              </w:rPr>
            </w:pPr>
          </w:p>
          <w:p w14:paraId="78597F17" w14:textId="77777777" w:rsidR="00CF7800" w:rsidRDefault="00CF7800" w:rsidP="0090016C">
            <w:pPr>
              <w:rPr>
                <w:b/>
                <w:bCs/>
              </w:rPr>
            </w:pPr>
            <w:r>
              <w:rPr>
                <w:rFonts w:eastAsia="等线" w:hint="eastAsia"/>
                <w:b/>
                <w:lang w:eastAsia="zh-CN"/>
              </w:rPr>
              <w:t xml:space="preserve">For around </w:t>
            </w:r>
            <w:r>
              <w:rPr>
                <w:rFonts w:eastAsia="等线"/>
                <w:b/>
                <w:lang w:eastAsia="zh-CN"/>
              </w:rPr>
              <w:t>30</w:t>
            </w:r>
            <w:r>
              <w:rPr>
                <w:rFonts w:eastAsia="等线" w:hint="eastAsia"/>
                <w:b/>
                <w:lang w:eastAsia="zh-CN"/>
              </w:rPr>
              <w:t>GHz</w:t>
            </w:r>
            <w:r>
              <w:rPr>
                <w:rFonts w:eastAsia="等线"/>
                <w:b/>
                <w:lang w:eastAsia="zh-CN"/>
              </w:rPr>
              <w:t xml:space="preserve"> carrier frequency: </w:t>
            </w:r>
          </w:p>
          <w:tbl>
            <w:tblPr>
              <w:tblStyle w:val="aff1"/>
              <w:tblW w:w="0" w:type="auto"/>
              <w:tblInd w:w="162" w:type="dxa"/>
              <w:tblLook w:val="04A0" w:firstRow="1" w:lastRow="0" w:firstColumn="1" w:lastColumn="0" w:noHBand="0" w:noVBand="1"/>
            </w:tblPr>
            <w:tblGrid>
              <w:gridCol w:w="2636"/>
              <w:gridCol w:w="1862"/>
              <w:gridCol w:w="1629"/>
              <w:gridCol w:w="2058"/>
              <w:gridCol w:w="1029"/>
            </w:tblGrid>
            <w:tr w:rsidR="00CF7800" w14:paraId="76DE65BB" w14:textId="77777777" w:rsidTr="00CF7800">
              <w:trPr>
                <w:trHeight w:val="400"/>
              </w:trPr>
              <w:tc>
                <w:tcPr>
                  <w:tcW w:w="2636" w:type="dxa"/>
                </w:tcPr>
                <w:p w14:paraId="1C6D9915"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BS antenna modelling</w:t>
                  </w:r>
                </w:p>
              </w:tc>
              <w:tc>
                <w:tcPr>
                  <w:tcW w:w="1862" w:type="dxa"/>
                </w:tcPr>
                <w:p w14:paraId="33967AB2"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antenna elements</w:t>
                  </w:r>
                </w:p>
              </w:tc>
              <w:tc>
                <w:tcPr>
                  <w:tcW w:w="1629" w:type="dxa"/>
                </w:tcPr>
                <w:p w14:paraId="2EEDBDC1"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Total number of TXRU</w:t>
                  </w:r>
                </w:p>
              </w:tc>
              <w:tc>
                <w:tcPr>
                  <w:tcW w:w="2058" w:type="dxa"/>
                </w:tcPr>
                <w:p w14:paraId="71956CB4"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(M, N, P, Mg, Ng; </w:t>
                  </w:r>
                  <w:proofErr w:type="spellStart"/>
                  <w:r w:rsidRPr="00DA7705">
                    <w:rPr>
                      <w:rFonts w:ascii="Arial" w:eastAsia="等线" w:hAnsi="Arial" w:cs="Arial"/>
                      <w:sz w:val="16"/>
                      <w:szCs w:val="16"/>
                      <w:lang w:eastAsia="zh-CN"/>
                    </w:rPr>
                    <w:t>Mp</w:t>
                  </w:r>
                  <w:proofErr w:type="spellEnd"/>
                  <w:r w:rsidRPr="00DA7705">
                    <w:rPr>
                      <w:rFonts w:ascii="Arial" w:eastAsia="等线" w:hAnsi="Arial" w:cs="Arial"/>
                      <w:sz w:val="16"/>
                      <w:szCs w:val="16"/>
                      <w:lang w:eastAsia="zh-CN"/>
                    </w:rPr>
                    <w:t>, Np)</w:t>
                  </w:r>
                </w:p>
              </w:tc>
              <w:tc>
                <w:tcPr>
                  <w:tcW w:w="1027" w:type="dxa"/>
                </w:tcPr>
                <w:p w14:paraId="0C781C32"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w:t>
                  </w:r>
                  <w:proofErr w:type="spellStart"/>
                  <w:proofErr w:type="gramStart"/>
                  <w:r w:rsidRPr="00DA7705">
                    <w:rPr>
                      <w:rFonts w:ascii="Arial" w:eastAsia="等线" w:hAnsi="Arial" w:cs="Arial"/>
                      <w:sz w:val="16"/>
                      <w:szCs w:val="16"/>
                      <w:lang w:eastAsia="zh-CN"/>
                    </w:rPr>
                    <w:t>dH,dV</w:t>
                  </w:r>
                  <w:proofErr w:type="spellEnd"/>
                  <w:proofErr w:type="gramEnd"/>
                  <w:r w:rsidRPr="00DA7705">
                    <w:rPr>
                      <w:rFonts w:ascii="Arial" w:eastAsia="等线" w:hAnsi="Arial" w:cs="Arial"/>
                      <w:sz w:val="16"/>
                      <w:szCs w:val="16"/>
                      <w:lang w:eastAsia="zh-CN"/>
                    </w:rPr>
                    <w:t>)</w:t>
                  </w:r>
                </w:p>
              </w:tc>
            </w:tr>
            <w:tr w:rsidR="00CF7800" w14:paraId="6C9ED2FB" w14:textId="77777777" w:rsidTr="00CF7800">
              <w:trPr>
                <w:trHeight w:val="267"/>
              </w:trPr>
              <w:tc>
                <w:tcPr>
                  <w:tcW w:w="9214" w:type="dxa"/>
                  <w:gridSpan w:val="5"/>
                </w:tcPr>
                <w:p w14:paraId="4CF1A048"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Indoor</w:t>
                  </w:r>
                </w:p>
              </w:tc>
            </w:tr>
            <w:tr w:rsidR="00CF7800" w14:paraId="038629C8" w14:textId="77777777" w:rsidTr="00CF7800">
              <w:trPr>
                <w:trHeight w:val="267"/>
              </w:trPr>
              <w:tc>
                <w:tcPr>
                  <w:tcW w:w="2636" w:type="dxa"/>
                </w:tcPr>
                <w:p w14:paraId="2410C572"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1</w:t>
                  </w:r>
                </w:p>
              </w:tc>
              <w:tc>
                <w:tcPr>
                  <w:tcW w:w="1862" w:type="dxa"/>
                </w:tcPr>
                <w:p w14:paraId="32736D5F"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128</w:t>
                  </w:r>
                </w:p>
              </w:tc>
              <w:tc>
                <w:tcPr>
                  <w:tcW w:w="1629" w:type="dxa"/>
                </w:tcPr>
                <w:p w14:paraId="1137AFE1"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8</w:t>
                  </w:r>
                </w:p>
              </w:tc>
              <w:tc>
                <w:tcPr>
                  <w:tcW w:w="2058" w:type="dxa"/>
                </w:tcPr>
                <w:p w14:paraId="20630077"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w:t>
                  </w:r>
                  <w:r w:rsidRPr="00DA7705">
                    <w:rPr>
                      <w:rFonts w:ascii="Arial" w:hAnsi="Arial" w:cs="Arial"/>
                      <w:sz w:val="16"/>
                      <w:szCs w:val="16"/>
                      <w:lang w:eastAsia="zh-CN"/>
                    </w:rPr>
                    <w:t>4, 4, 2, 2, 2</w:t>
                  </w:r>
                  <w:r w:rsidRPr="00DA7705">
                    <w:rPr>
                      <w:rFonts w:ascii="Arial" w:hAnsi="Arial" w:cs="Arial"/>
                      <w:bCs/>
                      <w:sz w:val="16"/>
                      <w:szCs w:val="16"/>
                    </w:rPr>
                    <w:t xml:space="preserve">; </w:t>
                  </w:r>
                  <w:r w:rsidRPr="00DA7705">
                    <w:rPr>
                      <w:rFonts w:ascii="Arial" w:hAnsi="Arial" w:cs="Arial"/>
                      <w:sz w:val="16"/>
                      <w:szCs w:val="16"/>
                      <w:lang w:eastAsia="zh-CN"/>
                    </w:rPr>
                    <w:t>1, 1</w:t>
                  </w:r>
                  <w:r w:rsidRPr="00DA7705">
                    <w:rPr>
                      <w:rFonts w:ascii="Arial" w:hAnsi="Arial" w:cs="Arial"/>
                      <w:bCs/>
                      <w:sz w:val="16"/>
                      <w:szCs w:val="16"/>
                    </w:rPr>
                    <w:t>)</w:t>
                  </w:r>
                </w:p>
              </w:tc>
              <w:tc>
                <w:tcPr>
                  <w:tcW w:w="1027" w:type="dxa"/>
                </w:tcPr>
                <w:p w14:paraId="111591C7"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37CCFAF3" w14:textId="77777777" w:rsidTr="00CF7800">
              <w:trPr>
                <w:trHeight w:val="267"/>
              </w:trPr>
              <w:tc>
                <w:tcPr>
                  <w:tcW w:w="2636" w:type="dxa"/>
                </w:tcPr>
                <w:p w14:paraId="4CFD90C2" w14:textId="77777777" w:rsidR="00CF7800" w:rsidRPr="00DA7705" w:rsidRDefault="00CF7800" w:rsidP="00CF7800">
                  <w:pPr>
                    <w:spacing w:after="0"/>
                    <w:rPr>
                      <w:rFonts w:ascii="Arial" w:hAnsi="Arial" w:cs="Arial"/>
                      <w:bCs/>
                      <w:sz w:val="16"/>
                      <w:szCs w:val="16"/>
                    </w:rPr>
                  </w:pPr>
                  <w:r w:rsidRPr="00DA7705">
                    <w:rPr>
                      <w:rFonts w:ascii="Arial" w:eastAsia="等线" w:hAnsi="Arial" w:cs="Arial"/>
                      <w:sz w:val="16"/>
                      <w:szCs w:val="16"/>
                      <w:lang w:eastAsia="zh-CN"/>
                    </w:rPr>
                    <w:t>Combination 2</w:t>
                  </w:r>
                </w:p>
              </w:tc>
              <w:tc>
                <w:tcPr>
                  <w:tcW w:w="1862" w:type="dxa"/>
                </w:tcPr>
                <w:p w14:paraId="36A737AC"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512</w:t>
                  </w:r>
                </w:p>
              </w:tc>
              <w:tc>
                <w:tcPr>
                  <w:tcW w:w="1629" w:type="dxa"/>
                </w:tcPr>
                <w:p w14:paraId="480F891E"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8</w:t>
                  </w:r>
                </w:p>
              </w:tc>
              <w:tc>
                <w:tcPr>
                  <w:tcW w:w="2058" w:type="dxa"/>
                </w:tcPr>
                <w:p w14:paraId="170C1041"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(8, 8, 2, 2, 2; 1, 1)</w:t>
                  </w:r>
                </w:p>
              </w:tc>
              <w:tc>
                <w:tcPr>
                  <w:tcW w:w="1027" w:type="dxa"/>
                </w:tcPr>
                <w:p w14:paraId="44D8449C"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1AB13076" w14:textId="77777777" w:rsidTr="00CF7800">
              <w:trPr>
                <w:trHeight w:val="267"/>
              </w:trPr>
              <w:tc>
                <w:tcPr>
                  <w:tcW w:w="2636" w:type="dxa"/>
                </w:tcPr>
                <w:p w14:paraId="4DC413CB"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3</w:t>
                  </w:r>
                </w:p>
              </w:tc>
              <w:tc>
                <w:tcPr>
                  <w:tcW w:w="1862" w:type="dxa"/>
                </w:tcPr>
                <w:p w14:paraId="76383294"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1024</w:t>
                  </w:r>
                </w:p>
              </w:tc>
              <w:tc>
                <w:tcPr>
                  <w:tcW w:w="1629" w:type="dxa"/>
                </w:tcPr>
                <w:p w14:paraId="64F93DD1"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8</w:t>
                  </w:r>
                </w:p>
              </w:tc>
              <w:tc>
                <w:tcPr>
                  <w:tcW w:w="2058" w:type="dxa"/>
                </w:tcPr>
                <w:p w14:paraId="48C5640D"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(16, 8, 2, 2, 2; 1, 1)</w:t>
                  </w:r>
                </w:p>
              </w:tc>
              <w:tc>
                <w:tcPr>
                  <w:tcW w:w="1027" w:type="dxa"/>
                </w:tcPr>
                <w:p w14:paraId="579C1A7E"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4FD59272" w14:textId="77777777" w:rsidTr="00CF7800">
              <w:trPr>
                <w:trHeight w:val="267"/>
              </w:trPr>
              <w:tc>
                <w:tcPr>
                  <w:tcW w:w="2636" w:type="dxa"/>
                </w:tcPr>
                <w:p w14:paraId="1A9CECCC"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4</w:t>
                  </w:r>
                </w:p>
              </w:tc>
              <w:tc>
                <w:tcPr>
                  <w:tcW w:w="1862" w:type="dxa"/>
                </w:tcPr>
                <w:p w14:paraId="1134FDFE"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768</w:t>
                  </w:r>
                </w:p>
              </w:tc>
              <w:tc>
                <w:tcPr>
                  <w:tcW w:w="1629" w:type="dxa"/>
                </w:tcPr>
                <w:p w14:paraId="3900AF5F"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2</w:t>
                  </w:r>
                </w:p>
              </w:tc>
              <w:tc>
                <w:tcPr>
                  <w:tcW w:w="2058" w:type="dxa"/>
                </w:tcPr>
                <w:p w14:paraId="6A54AEE5"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(24, 16, 2, 1, 1; 1, 1)</w:t>
                  </w:r>
                </w:p>
              </w:tc>
              <w:tc>
                <w:tcPr>
                  <w:tcW w:w="1027" w:type="dxa"/>
                </w:tcPr>
                <w:p w14:paraId="4DC669CC"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3254087B" w14:textId="77777777" w:rsidTr="00CF7800">
              <w:trPr>
                <w:trHeight w:val="267"/>
              </w:trPr>
              <w:tc>
                <w:tcPr>
                  <w:tcW w:w="9214" w:type="dxa"/>
                  <w:gridSpan w:val="5"/>
                </w:tcPr>
                <w:p w14:paraId="4F60095D" w14:textId="77777777" w:rsidR="00CF7800" w:rsidRPr="00DA7705" w:rsidRDefault="00CF7800" w:rsidP="00CF7800">
                  <w:pPr>
                    <w:spacing w:after="0"/>
                    <w:rPr>
                      <w:rFonts w:ascii="Arial" w:hAnsi="Arial" w:cs="Arial"/>
                      <w:b/>
                      <w:bCs/>
                      <w:sz w:val="16"/>
                      <w:szCs w:val="16"/>
                    </w:rPr>
                  </w:pPr>
                  <w:r w:rsidRPr="00DA7705">
                    <w:rPr>
                      <w:rFonts w:ascii="Arial" w:hAnsi="Arial" w:cs="Arial"/>
                      <w:b/>
                      <w:bCs/>
                      <w:sz w:val="16"/>
                      <w:szCs w:val="16"/>
                    </w:rPr>
                    <w:t>Outdoor</w:t>
                  </w:r>
                </w:p>
              </w:tc>
            </w:tr>
            <w:tr w:rsidR="00CF7800" w14:paraId="0E67C914" w14:textId="77777777" w:rsidTr="00CF7800">
              <w:trPr>
                <w:trHeight w:val="267"/>
              </w:trPr>
              <w:tc>
                <w:tcPr>
                  <w:tcW w:w="2636" w:type="dxa"/>
                </w:tcPr>
                <w:p w14:paraId="5CD62C66"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1</w:t>
                  </w:r>
                </w:p>
              </w:tc>
              <w:tc>
                <w:tcPr>
                  <w:tcW w:w="1862" w:type="dxa"/>
                </w:tcPr>
                <w:p w14:paraId="1F723D77"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2048</w:t>
                  </w:r>
                </w:p>
              </w:tc>
              <w:tc>
                <w:tcPr>
                  <w:tcW w:w="1629" w:type="dxa"/>
                </w:tcPr>
                <w:p w14:paraId="7CACD418"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16 </w:t>
                  </w:r>
                </w:p>
              </w:tc>
              <w:tc>
                <w:tcPr>
                  <w:tcW w:w="2058" w:type="dxa"/>
                </w:tcPr>
                <w:p w14:paraId="0D51A312"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(16, 8, 2, 4, 2; 1, 1)</w:t>
                  </w:r>
                </w:p>
              </w:tc>
              <w:tc>
                <w:tcPr>
                  <w:tcW w:w="1027" w:type="dxa"/>
                </w:tcPr>
                <w:p w14:paraId="0FE990E1"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65A2DD30" w14:textId="77777777" w:rsidTr="00CF7800">
              <w:trPr>
                <w:trHeight w:val="267"/>
              </w:trPr>
              <w:tc>
                <w:tcPr>
                  <w:tcW w:w="2636" w:type="dxa"/>
                </w:tcPr>
                <w:p w14:paraId="3E99C6BA"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Combination 2</w:t>
                  </w:r>
                </w:p>
              </w:tc>
              <w:tc>
                <w:tcPr>
                  <w:tcW w:w="1862" w:type="dxa"/>
                </w:tcPr>
                <w:p w14:paraId="2C69ABD5"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4096</w:t>
                  </w:r>
                </w:p>
              </w:tc>
              <w:tc>
                <w:tcPr>
                  <w:tcW w:w="1629" w:type="dxa"/>
                </w:tcPr>
                <w:p w14:paraId="6CF1D12F"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32</w:t>
                  </w:r>
                </w:p>
              </w:tc>
              <w:tc>
                <w:tcPr>
                  <w:tcW w:w="2058" w:type="dxa"/>
                </w:tcPr>
                <w:p w14:paraId="13F2EADE"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(16, 8, 2, 4, 4; 1, 1)</w:t>
                  </w:r>
                </w:p>
              </w:tc>
              <w:tc>
                <w:tcPr>
                  <w:tcW w:w="1027" w:type="dxa"/>
                </w:tcPr>
                <w:p w14:paraId="6929049D" w14:textId="77777777" w:rsidR="00CF7800" w:rsidRPr="00DA7705" w:rsidRDefault="00CF7800" w:rsidP="00CF7800">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5C14E301" w14:textId="77777777" w:rsidTr="00CF7800">
              <w:trPr>
                <w:trHeight w:val="273"/>
              </w:trPr>
              <w:tc>
                <w:tcPr>
                  <w:tcW w:w="2636" w:type="dxa"/>
                </w:tcPr>
                <w:p w14:paraId="340C78B1"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3</w:t>
                  </w:r>
                </w:p>
              </w:tc>
              <w:tc>
                <w:tcPr>
                  <w:tcW w:w="1862" w:type="dxa"/>
                </w:tcPr>
                <w:p w14:paraId="5D7EFA9C"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1024</w:t>
                  </w:r>
                </w:p>
              </w:tc>
              <w:tc>
                <w:tcPr>
                  <w:tcW w:w="1629" w:type="dxa"/>
                </w:tcPr>
                <w:p w14:paraId="6B612A7B"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4</w:t>
                  </w:r>
                </w:p>
              </w:tc>
              <w:tc>
                <w:tcPr>
                  <w:tcW w:w="2058" w:type="dxa"/>
                </w:tcPr>
                <w:p w14:paraId="09A79B89" w14:textId="77777777" w:rsidR="00CF7800" w:rsidRPr="00DA7705" w:rsidRDefault="00CF7800" w:rsidP="00CF7800">
                  <w:pPr>
                    <w:spacing w:after="0"/>
                    <w:rPr>
                      <w:rFonts w:ascii="Arial" w:hAnsi="Arial" w:cs="Arial"/>
                      <w:bCs/>
                      <w:sz w:val="16"/>
                      <w:szCs w:val="16"/>
                    </w:rPr>
                  </w:pPr>
                  <w:r w:rsidRPr="00DA7705">
                    <w:rPr>
                      <w:rFonts w:ascii="Arial" w:hAnsi="Arial" w:cs="Arial"/>
                      <w:bCs/>
                      <w:sz w:val="16"/>
                      <w:szCs w:val="16"/>
                    </w:rPr>
                    <w:t>(16, 16, 2, 2, 1; 1, 1)</w:t>
                  </w:r>
                </w:p>
              </w:tc>
              <w:tc>
                <w:tcPr>
                  <w:tcW w:w="1027" w:type="dxa"/>
                </w:tcPr>
                <w:p w14:paraId="7E068B24"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CF7800" w14:paraId="20C17158" w14:textId="77777777" w:rsidTr="00CF7800">
              <w:trPr>
                <w:trHeight w:val="386"/>
              </w:trPr>
              <w:tc>
                <w:tcPr>
                  <w:tcW w:w="9214" w:type="dxa"/>
                  <w:gridSpan w:val="5"/>
                </w:tcPr>
                <w:p w14:paraId="2855922E"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Note1: A single TXRU is mapped per panel per polarization as mandatory option. Companies can provide results optionally, assuming a single TXRU is mapped per panel per subarray per polarization as mandatory option.</w:t>
                  </w:r>
                </w:p>
                <w:p w14:paraId="75D5A901" w14:textId="77777777" w:rsidR="00CF7800" w:rsidRPr="00DA7705" w:rsidRDefault="00CF7800" w:rsidP="00CF7800">
                  <w:pPr>
                    <w:spacing w:after="0"/>
                    <w:rPr>
                      <w:rFonts w:ascii="Arial" w:eastAsia="等线" w:hAnsi="Arial" w:cs="Arial"/>
                      <w:sz w:val="16"/>
                      <w:szCs w:val="16"/>
                      <w:lang w:eastAsia="zh-CN"/>
                    </w:rPr>
                  </w:pPr>
                  <w:r w:rsidRPr="00DA7705">
                    <w:rPr>
                      <w:rFonts w:ascii="Arial" w:eastAsia="等线" w:hAnsi="Arial" w:cs="Arial"/>
                      <w:sz w:val="16"/>
                      <w:szCs w:val="16"/>
                      <w:lang w:eastAsia="zh-CN"/>
                    </w:rPr>
                    <w:t>Note2: Other combinations used in the simulation results are up to company to report.</w:t>
                  </w:r>
                </w:p>
              </w:tc>
            </w:tr>
          </w:tbl>
          <w:p w14:paraId="3825F8B0" w14:textId="77777777" w:rsidR="00CF7800" w:rsidRDefault="00CF7800" w:rsidP="0090016C">
            <w:pPr>
              <w:spacing w:after="0"/>
              <w:rPr>
                <w:rFonts w:eastAsia="等线"/>
                <w:lang w:eastAsia="zh-CN"/>
              </w:rPr>
            </w:pPr>
          </w:p>
          <w:p w14:paraId="36AA4773" w14:textId="77777777" w:rsidR="00CF7800" w:rsidRPr="00C06E2E" w:rsidRDefault="00CF7800" w:rsidP="00CF7800">
            <w:pPr>
              <w:rPr>
                <w:rFonts w:eastAsia="等线"/>
                <w:highlight w:val="green"/>
                <w:lang w:eastAsia="zh-CN"/>
              </w:rPr>
            </w:pPr>
            <w:r w:rsidRPr="00C06E2E">
              <w:rPr>
                <w:rFonts w:eastAsia="等线" w:hint="eastAsia"/>
                <w:highlight w:val="green"/>
                <w:lang w:eastAsia="zh-CN"/>
              </w:rPr>
              <w:t>Agreement</w:t>
            </w:r>
          </w:p>
          <w:p w14:paraId="3D83C8A4" w14:textId="77777777" w:rsidR="00CF7800" w:rsidRPr="00944986" w:rsidRDefault="00CF7800" w:rsidP="00CF7800">
            <w:pPr>
              <w:rPr>
                <w:bCs/>
                <w:lang w:eastAsia="zh-CN"/>
              </w:rPr>
            </w:pPr>
            <w:r w:rsidRPr="00944986">
              <w:rPr>
                <w:bCs/>
                <w:lang w:eastAsia="zh-CN"/>
              </w:rPr>
              <w:t>The following configurations for system-level simulations could be used for 6GR evaluation:</w:t>
            </w:r>
          </w:p>
          <w:tbl>
            <w:tblPr>
              <w:tblStyle w:val="aff1"/>
              <w:tblW w:w="0" w:type="auto"/>
              <w:tblInd w:w="108" w:type="dxa"/>
              <w:tblLook w:val="04A0" w:firstRow="1" w:lastRow="0" w:firstColumn="1" w:lastColumn="0" w:noHBand="0" w:noVBand="1"/>
            </w:tblPr>
            <w:tblGrid>
              <w:gridCol w:w="1459"/>
              <w:gridCol w:w="1727"/>
              <w:gridCol w:w="1553"/>
              <w:gridCol w:w="1553"/>
              <w:gridCol w:w="1554"/>
              <w:gridCol w:w="1441"/>
            </w:tblGrid>
            <w:tr w:rsidR="00CF7800" w:rsidRPr="00DA7705" w14:paraId="4FC09F03" w14:textId="77777777" w:rsidTr="0090016C">
              <w:trPr>
                <w:tblHeader/>
              </w:trPr>
              <w:tc>
                <w:tcPr>
                  <w:tcW w:w="1698" w:type="dxa"/>
                </w:tcPr>
                <w:p w14:paraId="03B50875" w14:textId="77777777" w:rsidR="00CF7800" w:rsidRPr="00DA7705" w:rsidRDefault="00CF7800" w:rsidP="00CF7800">
                  <w:pPr>
                    <w:spacing w:after="0"/>
                    <w:rPr>
                      <w:rFonts w:ascii="Arial" w:hAnsi="Arial" w:cs="Arial"/>
                      <w:sz w:val="16"/>
                      <w:szCs w:val="16"/>
                      <w:lang w:eastAsia="zh-CN"/>
                    </w:rPr>
                  </w:pPr>
                </w:p>
              </w:tc>
              <w:tc>
                <w:tcPr>
                  <w:tcW w:w="2245" w:type="dxa"/>
                </w:tcPr>
                <w:p w14:paraId="531231EA" w14:textId="77777777" w:rsidR="00CF7800" w:rsidRPr="00DA7705" w:rsidRDefault="00CF7800" w:rsidP="00CF7800">
                  <w:pPr>
                    <w:spacing w:after="0"/>
                    <w:rPr>
                      <w:rFonts w:ascii="Arial" w:hAnsi="Arial" w:cs="Arial"/>
                      <w:sz w:val="16"/>
                      <w:szCs w:val="16"/>
                      <w:lang w:eastAsia="zh-CN"/>
                    </w:rPr>
                  </w:pPr>
                  <w:r w:rsidRPr="00DA7705">
                    <w:rPr>
                      <w:rFonts w:ascii="Arial" w:hAnsi="Arial" w:cs="Arial"/>
                      <w:b/>
                      <w:bCs/>
                      <w:sz w:val="16"/>
                      <w:szCs w:val="16"/>
                      <w:lang w:eastAsia="zh-CN"/>
                    </w:rPr>
                    <w:t>Indoor Hotspot</w:t>
                  </w:r>
                </w:p>
              </w:tc>
              <w:tc>
                <w:tcPr>
                  <w:tcW w:w="2023" w:type="dxa"/>
                </w:tcPr>
                <w:p w14:paraId="7C11CDCC" w14:textId="77777777" w:rsidR="00CF7800" w:rsidRPr="00DA7705" w:rsidRDefault="00CF7800" w:rsidP="00CF7800">
                  <w:pPr>
                    <w:spacing w:after="0"/>
                    <w:rPr>
                      <w:rFonts w:ascii="Arial" w:hAnsi="Arial" w:cs="Arial"/>
                      <w:sz w:val="16"/>
                      <w:szCs w:val="16"/>
                      <w:lang w:eastAsia="zh-CN"/>
                    </w:rPr>
                  </w:pPr>
                  <w:r w:rsidRPr="00DA7705">
                    <w:rPr>
                      <w:rFonts w:ascii="Arial" w:hAnsi="Arial" w:cs="Arial"/>
                      <w:b/>
                      <w:bCs/>
                      <w:sz w:val="16"/>
                      <w:szCs w:val="16"/>
                      <w:lang w:eastAsia="zh-CN"/>
                    </w:rPr>
                    <w:t>Dense Urban</w:t>
                  </w:r>
                </w:p>
              </w:tc>
              <w:tc>
                <w:tcPr>
                  <w:tcW w:w="2023" w:type="dxa"/>
                </w:tcPr>
                <w:p w14:paraId="52110B9C" w14:textId="77777777" w:rsidR="00CF7800" w:rsidRPr="00DA7705" w:rsidRDefault="00CF7800" w:rsidP="00CF7800">
                  <w:pPr>
                    <w:spacing w:after="0"/>
                    <w:rPr>
                      <w:rFonts w:ascii="Arial" w:hAnsi="Arial" w:cs="Arial"/>
                      <w:sz w:val="16"/>
                      <w:szCs w:val="16"/>
                      <w:lang w:eastAsia="zh-CN"/>
                    </w:rPr>
                  </w:pPr>
                  <w:r w:rsidRPr="00DA7705">
                    <w:rPr>
                      <w:rFonts w:ascii="Arial" w:hAnsi="Arial" w:cs="Arial"/>
                      <w:b/>
                      <w:bCs/>
                      <w:sz w:val="16"/>
                      <w:szCs w:val="16"/>
                      <w:lang w:eastAsia="zh-CN"/>
                    </w:rPr>
                    <w:t>Rural</w:t>
                  </w:r>
                </w:p>
              </w:tc>
              <w:tc>
                <w:tcPr>
                  <w:tcW w:w="2024" w:type="dxa"/>
                </w:tcPr>
                <w:p w14:paraId="72F74D4A" w14:textId="77777777" w:rsidR="00CF7800" w:rsidRPr="00DA7705" w:rsidRDefault="00CF7800" w:rsidP="00CF7800">
                  <w:pPr>
                    <w:spacing w:after="0"/>
                    <w:rPr>
                      <w:rFonts w:ascii="Arial" w:hAnsi="Arial" w:cs="Arial"/>
                      <w:sz w:val="16"/>
                      <w:szCs w:val="16"/>
                      <w:lang w:eastAsia="zh-CN"/>
                    </w:rPr>
                  </w:pPr>
                  <w:r w:rsidRPr="00DA7705">
                    <w:rPr>
                      <w:rFonts w:ascii="Arial" w:hAnsi="Arial" w:cs="Arial"/>
                      <w:b/>
                      <w:bCs/>
                      <w:sz w:val="16"/>
                      <w:szCs w:val="16"/>
                      <w:lang w:eastAsia="zh-CN"/>
                    </w:rPr>
                    <w:t>Urban Macro</w:t>
                  </w:r>
                </w:p>
              </w:tc>
              <w:tc>
                <w:tcPr>
                  <w:tcW w:w="1847" w:type="dxa"/>
                </w:tcPr>
                <w:p w14:paraId="145D061F" w14:textId="77777777" w:rsidR="00CF7800" w:rsidRPr="00DA7705" w:rsidRDefault="00CF7800" w:rsidP="00CF7800">
                  <w:pPr>
                    <w:spacing w:after="0"/>
                    <w:rPr>
                      <w:rFonts w:ascii="Arial" w:hAnsi="Arial" w:cs="Arial"/>
                      <w:sz w:val="16"/>
                      <w:szCs w:val="16"/>
                      <w:lang w:eastAsia="zh-CN"/>
                    </w:rPr>
                  </w:pPr>
                  <w:r w:rsidRPr="00DA7705">
                    <w:rPr>
                      <w:rFonts w:ascii="Arial" w:hAnsi="Arial" w:cs="Arial"/>
                      <w:b/>
                      <w:bCs/>
                      <w:sz w:val="16"/>
                      <w:szCs w:val="16"/>
                      <w:lang w:eastAsia="zh-CN"/>
                    </w:rPr>
                    <w:t>Sub-urban macro</w:t>
                  </w:r>
                </w:p>
              </w:tc>
            </w:tr>
            <w:tr w:rsidR="00CF7800" w:rsidRPr="00DA7705" w14:paraId="5C40DB89" w14:textId="77777777" w:rsidTr="0090016C">
              <w:tc>
                <w:tcPr>
                  <w:tcW w:w="1698" w:type="dxa"/>
                </w:tcPr>
                <w:p w14:paraId="2BA1286F"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Carrier frequency</w:t>
                  </w:r>
                </w:p>
              </w:tc>
              <w:tc>
                <w:tcPr>
                  <w:tcW w:w="2245" w:type="dxa"/>
                </w:tcPr>
                <w:p w14:paraId="6098E4D7"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2 GHz</w:t>
                  </w:r>
                </w:p>
                <w:p w14:paraId="649006FC"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4 GHz</w:t>
                  </w:r>
                </w:p>
                <w:p w14:paraId="0468ED8F"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 GHz</w:t>
                  </w:r>
                </w:p>
                <w:p w14:paraId="486E2BAA"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15 GHz</w:t>
                  </w:r>
                </w:p>
                <w:p w14:paraId="458DF2BF"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30 GHz</w:t>
                  </w:r>
                </w:p>
              </w:tc>
              <w:tc>
                <w:tcPr>
                  <w:tcW w:w="2023" w:type="dxa"/>
                </w:tcPr>
                <w:p w14:paraId="71A668FE"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700 MHz</w:t>
                  </w:r>
                </w:p>
                <w:p w14:paraId="1816CFC9"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2 GHz</w:t>
                  </w:r>
                </w:p>
                <w:p w14:paraId="3E2E2112"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4 GHz</w:t>
                  </w:r>
                </w:p>
                <w:p w14:paraId="0AB77B38"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 GHz</w:t>
                  </w:r>
                </w:p>
                <w:p w14:paraId="3BFED85A"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15 GHz</w:t>
                  </w:r>
                </w:p>
                <w:p w14:paraId="3ABED9B3"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30 GHz</w:t>
                  </w:r>
                </w:p>
              </w:tc>
              <w:tc>
                <w:tcPr>
                  <w:tcW w:w="2023" w:type="dxa"/>
                </w:tcPr>
                <w:p w14:paraId="46B27C2C"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700 MHz</w:t>
                  </w:r>
                </w:p>
                <w:p w14:paraId="48527D26"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2 GHz</w:t>
                  </w:r>
                </w:p>
                <w:p w14:paraId="1F97FA7E"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4 GHz</w:t>
                  </w:r>
                </w:p>
                <w:p w14:paraId="24716587"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 GHz</w:t>
                  </w:r>
                </w:p>
                <w:p w14:paraId="2D50B6E6" w14:textId="77777777" w:rsidR="00CF7800" w:rsidRPr="00DA7705" w:rsidRDefault="00CF7800" w:rsidP="00CF7800">
                  <w:pPr>
                    <w:spacing w:after="0"/>
                    <w:rPr>
                      <w:rFonts w:ascii="Arial" w:hAnsi="Arial" w:cs="Arial"/>
                      <w:sz w:val="16"/>
                      <w:szCs w:val="16"/>
                      <w:lang w:eastAsia="zh-CN"/>
                    </w:rPr>
                  </w:pPr>
                </w:p>
              </w:tc>
              <w:tc>
                <w:tcPr>
                  <w:tcW w:w="2024" w:type="dxa"/>
                </w:tcPr>
                <w:p w14:paraId="0C855AA4"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700 MHz</w:t>
                  </w:r>
                </w:p>
                <w:p w14:paraId="72F30B2F"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2 GHz</w:t>
                  </w:r>
                </w:p>
                <w:p w14:paraId="71010075"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4 GHz</w:t>
                  </w:r>
                </w:p>
                <w:p w14:paraId="4E7B8868"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 GHz</w:t>
                  </w:r>
                </w:p>
                <w:p w14:paraId="742CDA04"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15 GHz</w:t>
                  </w:r>
                </w:p>
                <w:p w14:paraId="77B4BC4B"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30 GHz</w:t>
                  </w:r>
                </w:p>
              </w:tc>
              <w:tc>
                <w:tcPr>
                  <w:tcW w:w="1847" w:type="dxa"/>
                </w:tcPr>
                <w:p w14:paraId="6BA8785D"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700 MHz</w:t>
                  </w:r>
                </w:p>
                <w:p w14:paraId="391E7003"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2 GHz</w:t>
                  </w:r>
                </w:p>
                <w:p w14:paraId="5FBBF00A"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4 GHz</w:t>
                  </w:r>
                </w:p>
                <w:p w14:paraId="47F49E60"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7 GHz</w:t>
                  </w:r>
                </w:p>
                <w:p w14:paraId="0E6CB48D"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15 GHz</w:t>
                  </w:r>
                </w:p>
                <w:p w14:paraId="7B57395F"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Around 30 GHz</w:t>
                  </w:r>
                </w:p>
              </w:tc>
            </w:tr>
            <w:tr w:rsidR="00CF7800" w:rsidRPr="00DA7705" w14:paraId="4C279A0C" w14:textId="77777777" w:rsidTr="00CF7800">
              <w:trPr>
                <w:trHeight w:val="1308"/>
              </w:trPr>
              <w:tc>
                <w:tcPr>
                  <w:tcW w:w="1698" w:type="dxa"/>
                </w:tcPr>
                <w:p w14:paraId="3F32F182"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lastRenderedPageBreak/>
                    <w:t>Aggregated BW</w:t>
                  </w:r>
                </w:p>
              </w:tc>
              <w:tc>
                <w:tcPr>
                  <w:tcW w:w="10162" w:type="dxa"/>
                  <w:gridSpan w:val="5"/>
                </w:tcPr>
                <w:p w14:paraId="2067E0CB"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rPr>
                    <w:t>Follow system bandwidth per carrier frequency in TR 38.914 as</w:t>
                  </w:r>
                  <w:r w:rsidRPr="00DA7705">
                    <w:rPr>
                      <w:rFonts w:ascii="Arial" w:hAnsi="Arial" w:cs="Arial"/>
                      <w:sz w:val="16"/>
                      <w:szCs w:val="16"/>
                    </w:rPr>
                    <w:br/>
                    <w:t>1) Around 700 MHz: Up to 60 MHz</w:t>
                  </w:r>
                  <w:r w:rsidRPr="00DA7705">
                    <w:rPr>
                      <w:rFonts w:ascii="Arial" w:hAnsi="Arial" w:cs="Arial"/>
                      <w:sz w:val="16"/>
                      <w:szCs w:val="16"/>
                    </w:rPr>
                    <w:br/>
                    <w:t>2) Around 2GHz: Up to 200 MHz</w:t>
                  </w:r>
                  <w:r w:rsidRPr="00DA7705">
                    <w:rPr>
                      <w:rFonts w:ascii="Arial" w:hAnsi="Arial" w:cs="Arial"/>
                      <w:sz w:val="16"/>
                      <w:szCs w:val="16"/>
                    </w:rPr>
                    <w:br/>
                    <w:t xml:space="preserve">3) Around 4GHz: Up to 300 MHz </w:t>
                  </w:r>
                  <w:r w:rsidRPr="00DA7705">
                    <w:rPr>
                      <w:rFonts w:ascii="Arial" w:hAnsi="Arial" w:cs="Arial"/>
                      <w:sz w:val="16"/>
                      <w:szCs w:val="16"/>
                    </w:rPr>
                    <w:br/>
                    <w:t>4) Around 7GHz: Up to 400MHz</w:t>
                  </w:r>
                  <w:r w:rsidRPr="00DA7705">
                    <w:rPr>
                      <w:rFonts w:ascii="Arial" w:hAnsi="Arial" w:cs="Arial"/>
                      <w:sz w:val="16"/>
                      <w:szCs w:val="16"/>
                    </w:rPr>
                    <w:br/>
                    <w:t xml:space="preserve">5) Around 15GHz: Up to 400MHz  </w:t>
                  </w:r>
                  <w:r w:rsidRPr="00DA7705">
                    <w:rPr>
                      <w:rFonts w:ascii="Arial" w:hAnsi="Arial" w:cs="Arial"/>
                      <w:sz w:val="16"/>
                      <w:szCs w:val="16"/>
                    </w:rPr>
                    <w:br/>
                    <w:t xml:space="preserve">6) Around 30GHz: Up to 1GHz </w:t>
                  </w:r>
                </w:p>
              </w:tc>
            </w:tr>
            <w:tr w:rsidR="00CF7800" w:rsidRPr="00DA7705" w14:paraId="530A684E" w14:textId="77777777" w:rsidTr="0090016C">
              <w:tc>
                <w:tcPr>
                  <w:tcW w:w="1698" w:type="dxa"/>
                  <w:vMerge w:val="restart"/>
                </w:tcPr>
                <w:p w14:paraId="264D9115"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lang w:eastAsia="zh-CN"/>
                    </w:rPr>
                    <w:t>Simulation BW</w:t>
                  </w:r>
                </w:p>
              </w:tc>
              <w:tc>
                <w:tcPr>
                  <w:tcW w:w="10162" w:type="dxa"/>
                  <w:gridSpan w:val="5"/>
                </w:tcPr>
                <w:p w14:paraId="08C39A7D" w14:textId="77777777" w:rsidR="00CF7800" w:rsidRPr="00DA7705" w:rsidRDefault="00CF7800" w:rsidP="00CF7800">
                  <w:pPr>
                    <w:spacing w:after="0"/>
                    <w:rPr>
                      <w:rFonts w:ascii="Arial" w:hAnsi="Arial" w:cs="Arial"/>
                      <w:sz w:val="16"/>
                      <w:szCs w:val="16"/>
                      <w:lang w:eastAsia="zh-CN"/>
                    </w:rPr>
                  </w:pPr>
                  <w:r w:rsidRPr="00DA7705">
                    <w:rPr>
                      <w:rFonts w:ascii="Arial" w:hAnsi="Arial" w:cs="Arial"/>
                      <w:sz w:val="16"/>
                      <w:szCs w:val="16"/>
                    </w:rPr>
                    <w:t>Around 700 MHz: 20MHz, 60MHz</w:t>
                  </w:r>
                </w:p>
              </w:tc>
            </w:tr>
            <w:tr w:rsidR="00CF7800" w:rsidRPr="00DA7705" w14:paraId="56AE7C1B" w14:textId="77777777" w:rsidTr="0090016C">
              <w:tc>
                <w:tcPr>
                  <w:tcW w:w="1698" w:type="dxa"/>
                  <w:vMerge/>
                </w:tcPr>
                <w:p w14:paraId="51504955" w14:textId="77777777" w:rsidR="00CF7800" w:rsidRPr="00DA7705" w:rsidRDefault="00CF7800" w:rsidP="00CF7800">
                  <w:pPr>
                    <w:spacing w:after="0"/>
                    <w:rPr>
                      <w:rFonts w:ascii="Arial" w:hAnsi="Arial" w:cs="Arial"/>
                      <w:sz w:val="16"/>
                      <w:szCs w:val="16"/>
                      <w:lang w:eastAsia="zh-CN"/>
                    </w:rPr>
                  </w:pPr>
                </w:p>
              </w:tc>
              <w:tc>
                <w:tcPr>
                  <w:tcW w:w="10162" w:type="dxa"/>
                  <w:gridSpan w:val="5"/>
                </w:tcPr>
                <w:p w14:paraId="101A2948" w14:textId="77777777" w:rsidR="00CF7800" w:rsidRPr="00DA7705" w:rsidRDefault="00CF7800" w:rsidP="00CF7800">
                  <w:pPr>
                    <w:spacing w:after="0"/>
                    <w:rPr>
                      <w:rFonts w:ascii="Arial" w:hAnsi="Arial" w:cs="Arial"/>
                      <w:sz w:val="16"/>
                      <w:szCs w:val="16"/>
                      <w:lang w:val="de-DE" w:eastAsia="zh-CN"/>
                    </w:rPr>
                  </w:pPr>
                  <w:r w:rsidRPr="00DA7705">
                    <w:rPr>
                      <w:rFonts w:ascii="Arial" w:hAnsi="Arial" w:cs="Arial"/>
                      <w:sz w:val="16"/>
                      <w:szCs w:val="16"/>
                      <w:lang w:val="de-DE"/>
                    </w:rPr>
                    <w:t>Around 2 GHz: 20MHz, 100MHz, 200MHz</w:t>
                  </w:r>
                </w:p>
              </w:tc>
            </w:tr>
            <w:tr w:rsidR="00CF7800" w:rsidRPr="00DA7705" w14:paraId="09843DC9" w14:textId="77777777" w:rsidTr="0090016C">
              <w:tc>
                <w:tcPr>
                  <w:tcW w:w="1698" w:type="dxa"/>
                  <w:vMerge/>
                </w:tcPr>
                <w:p w14:paraId="7EDC068D" w14:textId="77777777" w:rsidR="00CF7800" w:rsidRPr="00DA7705" w:rsidRDefault="00CF7800" w:rsidP="00CF7800">
                  <w:pPr>
                    <w:spacing w:after="0"/>
                    <w:rPr>
                      <w:rFonts w:ascii="Arial" w:hAnsi="Arial" w:cs="Arial"/>
                      <w:sz w:val="16"/>
                      <w:szCs w:val="16"/>
                      <w:lang w:val="de-DE" w:eastAsia="zh-CN"/>
                    </w:rPr>
                  </w:pPr>
                </w:p>
              </w:tc>
              <w:tc>
                <w:tcPr>
                  <w:tcW w:w="10162" w:type="dxa"/>
                  <w:gridSpan w:val="5"/>
                </w:tcPr>
                <w:p w14:paraId="59F43AE5" w14:textId="77777777" w:rsidR="00CF7800" w:rsidRPr="00DA7705" w:rsidRDefault="00CF7800" w:rsidP="00CF7800">
                  <w:pPr>
                    <w:spacing w:after="0"/>
                    <w:rPr>
                      <w:rFonts w:ascii="Arial" w:hAnsi="Arial" w:cs="Arial"/>
                      <w:sz w:val="16"/>
                      <w:szCs w:val="16"/>
                      <w:lang w:val="de-DE" w:eastAsia="zh-CN"/>
                    </w:rPr>
                  </w:pPr>
                  <w:r w:rsidRPr="00DA7705">
                    <w:rPr>
                      <w:rFonts w:ascii="Arial" w:hAnsi="Arial" w:cs="Arial"/>
                      <w:sz w:val="16"/>
                      <w:szCs w:val="16"/>
                      <w:lang w:val="de-DE"/>
                    </w:rPr>
                    <w:t>Around 4 GHz: 20MHz, 100MHz, 200MHz, 300MHz</w:t>
                  </w:r>
                </w:p>
              </w:tc>
            </w:tr>
            <w:tr w:rsidR="00CF7800" w:rsidRPr="00DA7705" w14:paraId="2403CEC9" w14:textId="77777777" w:rsidTr="0090016C">
              <w:tc>
                <w:tcPr>
                  <w:tcW w:w="1698" w:type="dxa"/>
                  <w:vMerge/>
                </w:tcPr>
                <w:p w14:paraId="3142EC49" w14:textId="77777777" w:rsidR="00CF7800" w:rsidRPr="00DA7705" w:rsidRDefault="00CF7800" w:rsidP="00CF7800">
                  <w:pPr>
                    <w:spacing w:after="0"/>
                    <w:rPr>
                      <w:rFonts w:ascii="Arial" w:hAnsi="Arial" w:cs="Arial"/>
                      <w:sz w:val="16"/>
                      <w:szCs w:val="16"/>
                      <w:lang w:val="de-DE" w:eastAsia="zh-CN"/>
                    </w:rPr>
                  </w:pPr>
                </w:p>
              </w:tc>
              <w:tc>
                <w:tcPr>
                  <w:tcW w:w="10162" w:type="dxa"/>
                  <w:gridSpan w:val="5"/>
                </w:tcPr>
                <w:p w14:paraId="6F6F830F" w14:textId="77777777" w:rsidR="00CF7800" w:rsidRPr="00DA7705" w:rsidRDefault="00CF7800" w:rsidP="00CF7800">
                  <w:pPr>
                    <w:spacing w:after="0"/>
                    <w:rPr>
                      <w:rFonts w:ascii="Arial" w:hAnsi="Arial" w:cs="Arial"/>
                      <w:sz w:val="16"/>
                      <w:szCs w:val="16"/>
                      <w:lang w:val="de-DE" w:eastAsia="zh-CN"/>
                    </w:rPr>
                  </w:pPr>
                  <w:r w:rsidRPr="00DA7705">
                    <w:rPr>
                      <w:rFonts w:ascii="Arial" w:hAnsi="Arial" w:cs="Arial"/>
                      <w:sz w:val="16"/>
                      <w:szCs w:val="16"/>
                      <w:lang w:val="de-DE"/>
                    </w:rPr>
                    <w:t>Around 7 GHz: 20MHz, 100MHz, 200MHz, 400MHz</w:t>
                  </w:r>
                </w:p>
              </w:tc>
            </w:tr>
            <w:tr w:rsidR="00CF7800" w:rsidRPr="00DA7705" w14:paraId="4BD7D35A" w14:textId="77777777" w:rsidTr="0090016C">
              <w:tc>
                <w:tcPr>
                  <w:tcW w:w="1698" w:type="dxa"/>
                  <w:vMerge/>
                </w:tcPr>
                <w:p w14:paraId="4120C412" w14:textId="77777777" w:rsidR="00CF7800" w:rsidRPr="00DA7705" w:rsidRDefault="00CF7800" w:rsidP="00CF7800">
                  <w:pPr>
                    <w:spacing w:after="0"/>
                    <w:rPr>
                      <w:rFonts w:ascii="Arial" w:hAnsi="Arial" w:cs="Arial"/>
                      <w:sz w:val="16"/>
                      <w:szCs w:val="16"/>
                      <w:lang w:val="de-DE" w:eastAsia="zh-CN"/>
                    </w:rPr>
                  </w:pPr>
                </w:p>
              </w:tc>
              <w:tc>
                <w:tcPr>
                  <w:tcW w:w="10162" w:type="dxa"/>
                  <w:gridSpan w:val="5"/>
                </w:tcPr>
                <w:p w14:paraId="210EB238" w14:textId="77777777" w:rsidR="00CF7800" w:rsidRPr="00DA7705" w:rsidRDefault="00CF7800" w:rsidP="00CF7800">
                  <w:pPr>
                    <w:spacing w:after="0"/>
                    <w:rPr>
                      <w:rFonts w:ascii="Arial" w:hAnsi="Arial" w:cs="Arial"/>
                      <w:sz w:val="16"/>
                      <w:szCs w:val="16"/>
                      <w:lang w:val="de-DE" w:eastAsia="zh-CN"/>
                    </w:rPr>
                  </w:pPr>
                  <w:r w:rsidRPr="00DA7705">
                    <w:rPr>
                      <w:rFonts w:ascii="Arial" w:hAnsi="Arial" w:cs="Arial"/>
                      <w:sz w:val="16"/>
                      <w:szCs w:val="16"/>
                      <w:lang w:val="de-DE"/>
                    </w:rPr>
                    <w:t>Around 15 GHz: 20MHz, 100MHz, 200MHz, 400MHz</w:t>
                  </w:r>
                </w:p>
              </w:tc>
            </w:tr>
            <w:tr w:rsidR="00CF7800" w:rsidRPr="00DA7705" w14:paraId="7CA76425" w14:textId="77777777" w:rsidTr="0090016C">
              <w:tc>
                <w:tcPr>
                  <w:tcW w:w="1698" w:type="dxa"/>
                  <w:vMerge/>
                </w:tcPr>
                <w:p w14:paraId="31D408B3" w14:textId="77777777" w:rsidR="00CF7800" w:rsidRPr="00DA7705" w:rsidRDefault="00CF7800" w:rsidP="00CF7800">
                  <w:pPr>
                    <w:spacing w:after="0"/>
                    <w:rPr>
                      <w:rFonts w:ascii="Arial" w:hAnsi="Arial" w:cs="Arial"/>
                      <w:sz w:val="16"/>
                      <w:szCs w:val="16"/>
                      <w:lang w:val="de-DE" w:eastAsia="zh-CN"/>
                    </w:rPr>
                  </w:pPr>
                </w:p>
              </w:tc>
              <w:tc>
                <w:tcPr>
                  <w:tcW w:w="10162" w:type="dxa"/>
                  <w:gridSpan w:val="5"/>
                </w:tcPr>
                <w:p w14:paraId="2E5E8F2C" w14:textId="77777777" w:rsidR="00CF7800" w:rsidRPr="00DA7705" w:rsidRDefault="00CF7800" w:rsidP="00CF7800">
                  <w:pPr>
                    <w:spacing w:after="0"/>
                    <w:rPr>
                      <w:rFonts w:ascii="Arial" w:hAnsi="Arial" w:cs="Arial"/>
                      <w:sz w:val="16"/>
                      <w:szCs w:val="16"/>
                      <w:lang w:val="de-DE" w:eastAsia="zh-CN"/>
                    </w:rPr>
                  </w:pPr>
                  <w:r w:rsidRPr="00DA7705">
                    <w:rPr>
                      <w:rFonts w:ascii="Arial" w:hAnsi="Arial" w:cs="Arial"/>
                      <w:sz w:val="16"/>
                      <w:szCs w:val="16"/>
                      <w:lang w:val="de-DE"/>
                    </w:rPr>
                    <w:t>Around 30GHz: 100MHz, 400MHz, 800MHz</w:t>
                  </w:r>
                </w:p>
              </w:tc>
            </w:tr>
            <w:tr w:rsidR="00CF7800" w:rsidRPr="00DA7705" w14:paraId="6C7419C4" w14:textId="77777777" w:rsidTr="0090016C">
              <w:tc>
                <w:tcPr>
                  <w:tcW w:w="1698" w:type="dxa"/>
                  <w:vMerge/>
                </w:tcPr>
                <w:p w14:paraId="3CB9E57D" w14:textId="77777777" w:rsidR="00CF7800" w:rsidRPr="00DA7705" w:rsidRDefault="00CF7800" w:rsidP="00CF7800">
                  <w:pPr>
                    <w:spacing w:after="0"/>
                    <w:rPr>
                      <w:rFonts w:ascii="Arial" w:hAnsi="Arial" w:cs="Arial"/>
                      <w:sz w:val="16"/>
                      <w:szCs w:val="16"/>
                      <w:lang w:val="de-DE" w:eastAsia="zh-CN"/>
                    </w:rPr>
                  </w:pPr>
                </w:p>
              </w:tc>
              <w:tc>
                <w:tcPr>
                  <w:tcW w:w="10162" w:type="dxa"/>
                  <w:gridSpan w:val="5"/>
                </w:tcPr>
                <w:p w14:paraId="42A5C49A" w14:textId="77777777" w:rsidR="00CF7800" w:rsidRPr="00DA7705" w:rsidRDefault="00CF7800" w:rsidP="00CF7800">
                  <w:pPr>
                    <w:spacing w:after="0"/>
                    <w:rPr>
                      <w:rFonts w:ascii="Arial" w:hAnsi="Arial" w:cs="Arial"/>
                      <w:sz w:val="16"/>
                      <w:szCs w:val="16"/>
                    </w:rPr>
                  </w:pPr>
                  <w:r w:rsidRPr="00DA7705">
                    <w:rPr>
                      <w:rFonts w:ascii="Arial" w:hAnsi="Arial" w:cs="Arial"/>
                      <w:sz w:val="16"/>
                      <w:szCs w:val="16"/>
                    </w:rPr>
                    <w:t>Note: other simulation BW could be considered.</w:t>
                  </w:r>
                </w:p>
              </w:tc>
            </w:tr>
            <w:tr w:rsidR="00CF7800" w:rsidRPr="00DA7705" w14:paraId="447D3677" w14:textId="77777777" w:rsidTr="0090016C">
              <w:tc>
                <w:tcPr>
                  <w:tcW w:w="11860" w:type="dxa"/>
                  <w:gridSpan w:val="6"/>
                </w:tcPr>
                <w:p w14:paraId="3D0D5B88" w14:textId="77777777" w:rsidR="00CF7800" w:rsidRPr="00DA7705" w:rsidRDefault="00CF7800" w:rsidP="00CF7800">
                  <w:pPr>
                    <w:spacing w:after="0"/>
                    <w:rPr>
                      <w:rFonts w:ascii="Arial" w:hAnsi="Arial" w:cs="Arial"/>
                      <w:b/>
                      <w:sz w:val="16"/>
                      <w:szCs w:val="16"/>
                    </w:rPr>
                  </w:pPr>
                  <w:r w:rsidRPr="00DA7705">
                    <w:rPr>
                      <w:rFonts w:ascii="Arial" w:hAnsi="Arial" w:cs="Arial"/>
                      <w:b/>
                      <w:sz w:val="16"/>
                      <w:szCs w:val="16"/>
                    </w:rPr>
                    <w:t>Note: The layout for each scenario will be separately discussed, including the carrier frequency combination for single layer and/or two layers.</w:t>
                  </w:r>
                </w:p>
              </w:tc>
            </w:tr>
          </w:tbl>
          <w:p w14:paraId="23C248DD" w14:textId="77777777" w:rsidR="00CF7800" w:rsidRPr="00CF7800" w:rsidRDefault="00CF7800" w:rsidP="0090016C">
            <w:pPr>
              <w:spacing w:after="0"/>
              <w:rPr>
                <w:rFonts w:eastAsia="等线"/>
                <w:lang w:val="en-US" w:eastAsia="zh-CN"/>
              </w:rPr>
            </w:pPr>
          </w:p>
        </w:tc>
      </w:tr>
    </w:tbl>
    <w:p w14:paraId="4385E007" w14:textId="77777777" w:rsidR="00CF7800" w:rsidRPr="00CF7800" w:rsidRDefault="00CF7800" w:rsidP="00CF7800">
      <w:pPr>
        <w:rPr>
          <w:rFonts w:eastAsiaTheme="minorEastAsia"/>
          <w:lang w:val="en-US" w:eastAsia="zh-CN"/>
        </w:rPr>
      </w:pPr>
    </w:p>
    <w:p w14:paraId="5F0CA446" w14:textId="0ED111F3" w:rsidR="00A02271" w:rsidRDefault="00B51221" w:rsidP="00A02271">
      <w:pPr>
        <w:pStyle w:val="2"/>
      </w:pPr>
      <w:r>
        <w:rPr>
          <w:rFonts w:hint="eastAsia"/>
        </w:rPr>
        <w:t>2</w:t>
      </w:r>
      <w:r w:rsidR="00A02271" w:rsidRPr="00B67A34">
        <w:t>.</w:t>
      </w:r>
      <w:r w:rsidR="00A644DD">
        <w:rPr>
          <w:rFonts w:hint="eastAsia"/>
        </w:rPr>
        <w:t>1</w:t>
      </w:r>
      <w:r w:rsidR="00A644DD" w:rsidRPr="00B67A34">
        <w:t xml:space="preserve"> </w:t>
      </w:r>
      <w:r w:rsidR="004D371C" w:rsidRPr="004D371C">
        <w:t>Urban Grid scenario</w:t>
      </w:r>
      <w:r w:rsidR="005354D4">
        <w:t xml:space="preserve"> </w:t>
      </w:r>
      <w:r w:rsidR="007F6ACF">
        <w:rPr>
          <w:rFonts w:hint="eastAsia"/>
        </w:rPr>
        <w:t>in 6GR</w:t>
      </w:r>
    </w:p>
    <w:p w14:paraId="6281CB65" w14:textId="7266DCE3" w:rsidR="009401D2" w:rsidRPr="002E6DBE" w:rsidRDefault="009401D2" w:rsidP="009401D2">
      <w:pPr>
        <w:jc w:val="both"/>
        <w:rPr>
          <w:rFonts w:eastAsiaTheme="minorEastAsia"/>
          <w:sz w:val="22"/>
          <w:szCs w:val="22"/>
          <w:lang w:val="en-US" w:eastAsia="zh-CN"/>
        </w:rPr>
      </w:pPr>
      <w:r w:rsidRPr="00E77B76">
        <w:rPr>
          <w:rFonts w:eastAsiaTheme="minorEastAsia"/>
          <w:sz w:val="22"/>
          <w:szCs w:val="22"/>
          <w:lang w:val="en-US" w:eastAsia="zh-CN"/>
        </w:rPr>
        <w:t>The RAN#109 plenary meeting mainly achieved the maximum number of BS antenna elements for the scenario related discussions</w:t>
      </w:r>
      <w:r w:rsidRPr="002E6DBE">
        <w:rPr>
          <w:rFonts w:eastAsiaTheme="minorEastAsia"/>
          <w:sz w:val="22"/>
          <w:szCs w:val="22"/>
          <w:lang w:val="en-US" w:eastAsia="zh-CN"/>
        </w:rPr>
        <w:t xml:space="preserve"> though the moderator summarized other aspects based on the submitted paper, e.g., other scenarios including urban grid, highway, and indoor factory, etc</w:t>
      </w:r>
      <w:r w:rsidR="00D8596A">
        <w:rPr>
          <w:rFonts w:eastAsiaTheme="minorEastAsia"/>
          <w:sz w:val="22"/>
          <w:szCs w:val="22"/>
          <w:lang w:val="en-US" w:eastAsia="zh-CN"/>
        </w:rPr>
        <w:t>.</w:t>
      </w:r>
      <w:r w:rsidR="00954B1B" w:rsidRPr="002E6DBE">
        <w:rPr>
          <w:rFonts w:eastAsiaTheme="minorEastAsia"/>
          <w:sz w:val="22"/>
          <w:szCs w:val="22"/>
          <w:lang w:val="en-US" w:eastAsia="zh-CN"/>
        </w:rPr>
        <w:t xml:space="preserve">, given the limited time for the discussion during the meeting. </w:t>
      </w:r>
    </w:p>
    <w:p w14:paraId="514F1C07" w14:textId="3D5FE66F" w:rsidR="00FC2F9E" w:rsidRPr="002E6DBE" w:rsidRDefault="00954B1B" w:rsidP="009401D2">
      <w:pPr>
        <w:jc w:val="both"/>
        <w:rPr>
          <w:rFonts w:eastAsiaTheme="minorEastAsia"/>
          <w:sz w:val="22"/>
          <w:szCs w:val="22"/>
          <w:lang w:val="en-US" w:eastAsia="zh-CN"/>
        </w:rPr>
      </w:pPr>
      <w:r w:rsidRPr="002E6DBE">
        <w:rPr>
          <w:rFonts w:eastAsiaTheme="minorEastAsia" w:hint="eastAsia"/>
          <w:sz w:val="22"/>
          <w:szCs w:val="22"/>
          <w:lang w:val="en-US" w:eastAsia="zh-CN"/>
        </w:rPr>
        <w:t>A</w:t>
      </w:r>
      <w:r w:rsidRPr="002E6DBE">
        <w:rPr>
          <w:rFonts w:eastAsiaTheme="minorEastAsia"/>
          <w:sz w:val="22"/>
          <w:szCs w:val="22"/>
          <w:lang w:val="en-US" w:eastAsia="zh-CN"/>
        </w:rPr>
        <w:t xml:space="preserve">s summarized in </w:t>
      </w:r>
      <w:r w:rsidR="00E0128C" w:rsidRPr="002E6DBE">
        <w:rPr>
          <w:rFonts w:eastAsiaTheme="minorEastAsia"/>
          <w:sz w:val="22"/>
          <w:szCs w:val="22"/>
          <w:lang w:val="en-US" w:eastAsia="zh-CN"/>
        </w:rPr>
        <w:fldChar w:fldCharType="begin"/>
      </w:r>
      <w:r w:rsidR="00E0128C" w:rsidRPr="002E6DBE">
        <w:rPr>
          <w:rFonts w:eastAsiaTheme="minorEastAsia"/>
          <w:sz w:val="22"/>
          <w:szCs w:val="22"/>
          <w:lang w:val="en-US" w:eastAsia="zh-CN"/>
        </w:rPr>
        <w:instrText xml:space="preserve"> REF _Ref209876717 \r \h </w:instrText>
      </w:r>
      <w:r w:rsidR="002E6DBE">
        <w:rPr>
          <w:rFonts w:eastAsiaTheme="minorEastAsia"/>
          <w:sz w:val="22"/>
          <w:szCs w:val="22"/>
          <w:lang w:val="en-US" w:eastAsia="zh-CN"/>
        </w:rPr>
        <w:instrText xml:space="preserve"> \* MERGEFORMAT </w:instrText>
      </w:r>
      <w:r w:rsidR="00E0128C" w:rsidRPr="002E6DBE">
        <w:rPr>
          <w:rFonts w:eastAsiaTheme="minorEastAsia"/>
          <w:sz w:val="22"/>
          <w:szCs w:val="22"/>
          <w:lang w:val="en-US" w:eastAsia="zh-CN"/>
        </w:rPr>
      </w:r>
      <w:r w:rsidR="00E0128C" w:rsidRPr="002E6DBE">
        <w:rPr>
          <w:rFonts w:eastAsiaTheme="minorEastAsia"/>
          <w:sz w:val="22"/>
          <w:szCs w:val="22"/>
          <w:lang w:val="en-US" w:eastAsia="zh-CN"/>
        </w:rPr>
        <w:fldChar w:fldCharType="separate"/>
      </w:r>
      <w:r w:rsidR="007A5A91">
        <w:rPr>
          <w:rFonts w:eastAsiaTheme="minorEastAsia"/>
          <w:sz w:val="22"/>
          <w:szCs w:val="22"/>
          <w:lang w:val="en-US" w:eastAsia="zh-CN"/>
        </w:rPr>
        <w:t>[5]</w:t>
      </w:r>
      <w:r w:rsidR="00E0128C" w:rsidRPr="002E6DBE">
        <w:rPr>
          <w:rFonts w:eastAsiaTheme="minorEastAsia"/>
          <w:sz w:val="22"/>
          <w:szCs w:val="22"/>
          <w:lang w:val="en-US" w:eastAsia="zh-CN"/>
        </w:rPr>
        <w:fldChar w:fldCharType="end"/>
      </w:r>
      <w:r w:rsidRPr="002E6DBE">
        <w:rPr>
          <w:rFonts w:eastAsiaTheme="minorEastAsia"/>
          <w:sz w:val="22"/>
          <w:szCs w:val="22"/>
          <w:lang w:val="en-US" w:eastAsia="zh-CN"/>
        </w:rPr>
        <w:t xml:space="preserve">, urban grid was proposed to be added into TR38.914 by </w:t>
      </w:r>
      <w:r w:rsidR="005526AE" w:rsidRPr="002E6DBE">
        <w:rPr>
          <w:rFonts w:eastAsiaTheme="minorEastAsia" w:hint="eastAsia"/>
          <w:sz w:val="22"/>
          <w:szCs w:val="22"/>
          <w:lang w:val="en-US" w:eastAsia="zh-CN"/>
        </w:rPr>
        <w:t>more than 10</w:t>
      </w:r>
      <w:r w:rsidRPr="002E6DBE">
        <w:rPr>
          <w:rFonts w:eastAsiaTheme="minorEastAsia"/>
          <w:sz w:val="22"/>
          <w:szCs w:val="22"/>
          <w:lang w:val="en-US" w:eastAsia="zh-CN"/>
        </w:rPr>
        <w:t xml:space="preserve"> companies considering the evaluation for communications </w:t>
      </w:r>
      <w:r w:rsidR="005526AE" w:rsidRPr="002E6DBE">
        <w:rPr>
          <w:rFonts w:eastAsiaTheme="minorEastAsia" w:hint="eastAsia"/>
          <w:sz w:val="22"/>
          <w:szCs w:val="22"/>
          <w:lang w:val="en-US" w:eastAsia="zh-CN"/>
        </w:rPr>
        <w:t>and/</w:t>
      </w:r>
      <w:r w:rsidR="004027EF" w:rsidRPr="002E6DBE">
        <w:rPr>
          <w:rFonts w:eastAsiaTheme="minorEastAsia"/>
          <w:sz w:val="22"/>
          <w:szCs w:val="22"/>
          <w:lang w:val="en-US" w:eastAsia="zh-CN"/>
        </w:rPr>
        <w:t>or for</w:t>
      </w:r>
      <w:r w:rsidRPr="002E6DBE">
        <w:rPr>
          <w:rFonts w:eastAsiaTheme="minorEastAsia"/>
          <w:sz w:val="22"/>
          <w:szCs w:val="22"/>
          <w:lang w:val="en-US" w:eastAsia="zh-CN"/>
        </w:rPr>
        <w:t xml:space="preserve"> sensing</w:t>
      </w:r>
      <w:r w:rsidR="00C0304C" w:rsidRPr="002E6DBE">
        <w:rPr>
          <w:rFonts w:eastAsiaTheme="minorEastAsia"/>
          <w:sz w:val="22"/>
          <w:szCs w:val="22"/>
          <w:lang w:val="en-US" w:eastAsia="zh-CN"/>
        </w:rPr>
        <w:t xml:space="preserve">, considering it approaches </w:t>
      </w:r>
      <w:r w:rsidR="00C0304C" w:rsidRPr="002E6DBE">
        <w:rPr>
          <w:rFonts w:eastAsiaTheme="minorEastAsia" w:hint="eastAsia"/>
          <w:sz w:val="22"/>
          <w:szCs w:val="22"/>
          <w:lang w:val="en-US" w:eastAsia="zh-CN"/>
        </w:rPr>
        <w:t>the real deployment</w:t>
      </w:r>
      <w:r w:rsidR="00C0304C" w:rsidRPr="002E6DBE">
        <w:rPr>
          <w:rFonts w:eastAsiaTheme="minorEastAsia"/>
          <w:sz w:val="22"/>
          <w:szCs w:val="22"/>
          <w:lang w:val="en-US" w:eastAsia="zh-CN"/>
        </w:rPr>
        <w:t xml:space="preserve"> where the BS deployment, the street grids, </w:t>
      </w:r>
      <w:r w:rsidR="0090691B" w:rsidRPr="002E6DBE">
        <w:rPr>
          <w:rFonts w:eastAsiaTheme="minorEastAsia"/>
          <w:sz w:val="22"/>
          <w:szCs w:val="22"/>
          <w:lang w:val="en-US" w:eastAsia="zh-CN"/>
        </w:rPr>
        <w:t xml:space="preserve">and </w:t>
      </w:r>
      <w:r w:rsidR="00C0304C" w:rsidRPr="002E6DBE">
        <w:rPr>
          <w:rFonts w:eastAsiaTheme="minorEastAsia"/>
          <w:sz w:val="22"/>
          <w:szCs w:val="22"/>
          <w:lang w:val="en-US" w:eastAsia="zh-CN"/>
        </w:rPr>
        <w:t>UE distributions have been clearly defined already</w:t>
      </w:r>
      <w:r w:rsidR="0090691B" w:rsidRPr="002E6DBE">
        <w:rPr>
          <w:rFonts w:eastAsiaTheme="minorEastAsia"/>
          <w:sz w:val="22"/>
          <w:szCs w:val="22"/>
          <w:lang w:val="en-US" w:eastAsia="zh-CN"/>
        </w:rPr>
        <w:t xml:space="preserve"> and has been used for the communication evaluations before. </w:t>
      </w:r>
    </w:p>
    <w:p w14:paraId="1C4079FA" w14:textId="6B9E46B0" w:rsidR="00954B1B" w:rsidRPr="00E77B76" w:rsidRDefault="00FC2F9E" w:rsidP="00E77B76">
      <w:pPr>
        <w:jc w:val="both"/>
        <w:rPr>
          <w:sz w:val="22"/>
          <w:szCs w:val="22"/>
          <w:lang w:val="en-US"/>
        </w:rPr>
      </w:pPr>
      <w:r w:rsidRPr="00E77B76">
        <w:rPr>
          <w:rFonts w:eastAsiaTheme="minorEastAsia"/>
          <w:sz w:val="22"/>
          <w:szCs w:val="22"/>
          <w:lang w:val="en-US" w:eastAsia="zh-CN"/>
        </w:rPr>
        <w:t>In addition, RAN#109 also agreed that 6GR shall at least support use cases of detection and/or tracking of passive objects, at least including UAVs, human, vehicles and AGVs, while RAN will continue the discussions on other use cases as follows</w:t>
      </w:r>
      <w:r w:rsidR="00E0128C" w:rsidRPr="00E77B76">
        <w:rPr>
          <w:rFonts w:eastAsiaTheme="minorEastAsia" w:hint="eastAsia"/>
          <w:sz w:val="22"/>
          <w:szCs w:val="22"/>
          <w:lang w:val="en-US" w:eastAsia="zh-CN"/>
        </w:rPr>
        <w:t xml:space="preserve"> </w:t>
      </w:r>
      <w:r w:rsidR="00E0128C" w:rsidRPr="00E77B76">
        <w:rPr>
          <w:rFonts w:eastAsiaTheme="minorEastAsia"/>
          <w:sz w:val="22"/>
          <w:szCs w:val="22"/>
          <w:lang w:val="en-US" w:eastAsia="zh-CN"/>
        </w:rPr>
        <w:fldChar w:fldCharType="begin"/>
      </w:r>
      <w:r w:rsidR="00E0128C" w:rsidRPr="00E77B76">
        <w:rPr>
          <w:rFonts w:eastAsiaTheme="minorEastAsia"/>
          <w:sz w:val="22"/>
          <w:szCs w:val="22"/>
          <w:lang w:val="en-US" w:eastAsia="zh-CN"/>
        </w:rPr>
        <w:instrText xml:space="preserve"> </w:instrText>
      </w:r>
      <w:r w:rsidR="00E0128C" w:rsidRPr="00E77B76">
        <w:rPr>
          <w:rFonts w:eastAsiaTheme="minorEastAsia" w:hint="eastAsia"/>
          <w:sz w:val="22"/>
          <w:szCs w:val="22"/>
          <w:lang w:val="en-US" w:eastAsia="zh-CN"/>
        </w:rPr>
        <w:instrText>REF _Ref209876507 \r \h</w:instrText>
      </w:r>
      <w:r w:rsidR="00E0128C" w:rsidRPr="00E77B76">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E0128C" w:rsidRPr="00E77B76">
        <w:rPr>
          <w:rFonts w:eastAsiaTheme="minorEastAsia"/>
          <w:sz w:val="22"/>
          <w:szCs w:val="22"/>
          <w:lang w:val="en-US" w:eastAsia="zh-CN"/>
        </w:rPr>
      </w:r>
      <w:r w:rsidR="00E0128C" w:rsidRPr="00E77B76">
        <w:rPr>
          <w:rFonts w:eastAsiaTheme="minorEastAsia"/>
          <w:sz w:val="22"/>
          <w:szCs w:val="22"/>
          <w:lang w:val="en-US" w:eastAsia="zh-CN"/>
        </w:rPr>
        <w:fldChar w:fldCharType="separate"/>
      </w:r>
      <w:r w:rsidR="007A5A91">
        <w:rPr>
          <w:rFonts w:eastAsiaTheme="minorEastAsia"/>
          <w:sz w:val="22"/>
          <w:szCs w:val="22"/>
          <w:lang w:val="en-US" w:eastAsia="zh-CN"/>
        </w:rPr>
        <w:t>[3]</w:t>
      </w:r>
      <w:r w:rsidR="00E0128C" w:rsidRPr="00E77B76">
        <w:rPr>
          <w:rFonts w:eastAsiaTheme="minorEastAsia"/>
          <w:sz w:val="22"/>
          <w:szCs w:val="22"/>
          <w:lang w:val="en-US" w:eastAsia="zh-CN"/>
        </w:rPr>
        <w:fldChar w:fldCharType="end"/>
      </w:r>
      <w:r w:rsidRPr="00E77B76">
        <w:rPr>
          <w:rFonts w:eastAsiaTheme="minorEastAsia"/>
          <w:sz w:val="22"/>
          <w:szCs w:val="22"/>
          <w:lang w:val="en-US" w:eastAsia="zh-CN"/>
        </w:rPr>
        <w:t>:</w:t>
      </w:r>
    </w:p>
    <w:p w14:paraId="20D91AE9" w14:textId="6F657118" w:rsidR="00A02271" w:rsidRPr="002E6DBE" w:rsidRDefault="00FC2F9E" w:rsidP="009D4928">
      <w:pPr>
        <w:jc w:val="both"/>
        <w:rPr>
          <w:rFonts w:eastAsiaTheme="minorEastAsia"/>
          <w:i/>
          <w:iCs/>
          <w:sz w:val="22"/>
          <w:szCs w:val="22"/>
          <w:lang w:val="en-US" w:eastAsia="zh-CN"/>
        </w:rPr>
      </w:pPr>
      <w:r w:rsidRPr="002E6DBE" w:rsidDel="00FC2F9E">
        <w:rPr>
          <w:rFonts w:eastAsiaTheme="minorEastAsia" w:hint="eastAsia"/>
          <w:sz w:val="22"/>
          <w:szCs w:val="22"/>
          <w:lang w:val="en-US" w:eastAsia="zh-CN"/>
        </w:rPr>
        <w:t xml:space="preserve"> </w:t>
      </w:r>
      <w:r w:rsidR="00A02271" w:rsidRPr="002E6DBE">
        <w:rPr>
          <w:rFonts w:eastAsiaTheme="minorEastAsia"/>
          <w:i/>
          <w:iCs/>
          <w:sz w:val="22"/>
          <w:szCs w:val="22"/>
          <w:lang w:val="en-US" w:eastAsia="zh-CN"/>
        </w:rPr>
        <w:t>“Editor note:</w:t>
      </w:r>
      <w:r w:rsidR="00A02271" w:rsidRPr="002E6DBE">
        <w:rPr>
          <w:rFonts w:eastAsiaTheme="minorEastAsia"/>
          <w:i/>
          <w:iCs/>
          <w:sz w:val="22"/>
          <w:szCs w:val="22"/>
          <w:lang w:val="en-US" w:eastAsia="zh-CN"/>
        </w:rPr>
        <w:tab/>
        <w:t>More sensing use cases can be included depending on further discussion.</w:t>
      </w:r>
    </w:p>
    <w:p w14:paraId="69119CA5" w14:textId="27532D94" w:rsidR="00A02271" w:rsidRPr="002E6DBE" w:rsidRDefault="00A02271" w:rsidP="009D4928">
      <w:pPr>
        <w:jc w:val="both"/>
        <w:rPr>
          <w:rFonts w:eastAsiaTheme="minorEastAsia"/>
          <w:i/>
          <w:iCs/>
          <w:sz w:val="22"/>
          <w:szCs w:val="22"/>
          <w:lang w:val="en-US" w:eastAsia="zh-CN"/>
        </w:rPr>
      </w:pPr>
      <w:r w:rsidRPr="002E6DBE">
        <w:rPr>
          <w:rFonts w:eastAsiaTheme="minorEastAsia"/>
          <w:i/>
          <w:iCs/>
          <w:sz w:val="22"/>
          <w:szCs w:val="22"/>
          <w:lang w:val="en-US" w:eastAsia="zh-CN"/>
        </w:rPr>
        <w:t xml:space="preserve">The 6GR and 6G RAN architecture shall at least support use cases of detection and/or tracking of passive objects, at least including UAVs, human, </w:t>
      </w:r>
      <w:r w:rsidRPr="00E77B76">
        <w:rPr>
          <w:rFonts w:eastAsiaTheme="minorEastAsia"/>
          <w:bCs/>
          <w:i/>
          <w:iCs/>
          <w:sz w:val="22"/>
          <w:szCs w:val="22"/>
          <w:lang w:val="en-US" w:eastAsia="zh-CN"/>
        </w:rPr>
        <w:t>vehicles</w:t>
      </w:r>
      <w:r w:rsidRPr="002E6DBE">
        <w:rPr>
          <w:rFonts w:eastAsiaTheme="minorEastAsia"/>
          <w:b/>
          <w:bCs/>
          <w:i/>
          <w:iCs/>
          <w:sz w:val="22"/>
          <w:szCs w:val="22"/>
          <w:lang w:val="en-US" w:eastAsia="zh-CN"/>
        </w:rPr>
        <w:t xml:space="preserve"> </w:t>
      </w:r>
      <w:r w:rsidRPr="002E6DBE">
        <w:rPr>
          <w:rFonts w:eastAsiaTheme="minorEastAsia"/>
          <w:i/>
          <w:iCs/>
          <w:sz w:val="22"/>
          <w:szCs w:val="22"/>
          <w:lang w:val="en-US" w:eastAsia="zh-CN"/>
        </w:rPr>
        <w:t>and AGVs.”</w:t>
      </w:r>
      <w:r w:rsidRPr="002E6DBE">
        <w:rPr>
          <w:rFonts w:eastAsiaTheme="minorEastAsia" w:hint="eastAsia"/>
          <w:i/>
          <w:iCs/>
          <w:sz w:val="22"/>
          <w:szCs w:val="22"/>
          <w:lang w:val="en-US" w:eastAsia="zh-CN"/>
        </w:rPr>
        <w:t xml:space="preserve"> </w:t>
      </w:r>
    </w:p>
    <w:p w14:paraId="7C4D02AF" w14:textId="71894CAB" w:rsidR="00E12391" w:rsidRPr="002E6DBE" w:rsidRDefault="00A148E3" w:rsidP="00E77B76">
      <w:pPr>
        <w:jc w:val="both"/>
        <w:rPr>
          <w:rFonts w:eastAsiaTheme="minorEastAsia"/>
          <w:sz w:val="22"/>
          <w:szCs w:val="22"/>
          <w:lang w:val="en-US" w:eastAsia="zh-CN"/>
        </w:rPr>
      </w:pPr>
      <w:r w:rsidRPr="00E77B76">
        <w:rPr>
          <w:rFonts w:eastAsiaTheme="minorEastAsia"/>
          <w:iCs/>
          <w:sz w:val="22"/>
          <w:szCs w:val="22"/>
          <w:lang w:val="en-US" w:eastAsia="zh-CN"/>
        </w:rPr>
        <w:t>Vehicle as a type of sensing targets</w:t>
      </w:r>
      <w:r w:rsidRPr="002E6DBE">
        <w:rPr>
          <w:rFonts w:eastAsiaTheme="minorEastAsia"/>
          <w:iCs/>
          <w:sz w:val="22"/>
          <w:szCs w:val="22"/>
          <w:lang w:val="en-US" w:eastAsia="zh-CN"/>
        </w:rPr>
        <w:t xml:space="preserve"> for which the scenarios will be considered for the evaluations was also discussed </w:t>
      </w:r>
      <w:r w:rsidR="00A02271" w:rsidRPr="002E6DBE">
        <w:rPr>
          <w:rFonts w:eastAsiaTheme="minorEastAsia" w:hint="eastAsia"/>
          <w:sz w:val="22"/>
          <w:szCs w:val="22"/>
          <w:lang w:val="en-US" w:eastAsia="zh-CN"/>
        </w:rPr>
        <w:t>in R</w:t>
      </w:r>
      <w:r w:rsidR="00A02271" w:rsidRPr="002E6DBE">
        <w:rPr>
          <w:rFonts w:eastAsiaTheme="minorEastAsia"/>
          <w:sz w:val="22"/>
          <w:szCs w:val="22"/>
          <w:lang w:val="en-US" w:eastAsia="zh-CN"/>
        </w:rPr>
        <w:t>el-</w:t>
      </w:r>
      <w:r w:rsidR="00A02271" w:rsidRPr="002E6DBE">
        <w:rPr>
          <w:rFonts w:eastAsiaTheme="minorEastAsia" w:hint="eastAsia"/>
          <w:sz w:val="22"/>
          <w:szCs w:val="22"/>
          <w:lang w:val="en-US" w:eastAsia="zh-CN"/>
        </w:rPr>
        <w:t>19 ISAC channel modelling</w:t>
      </w:r>
      <w:r w:rsidR="00090E63" w:rsidRPr="002E6DBE">
        <w:rPr>
          <w:rFonts w:eastAsiaTheme="minorEastAsia"/>
          <w:sz w:val="22"/>
          <w:szCs w:val="22"/>
          <w:lang w:val="en-US" w:eastAsia="zh-CN"/>
        </w:rPr>
        <w:t xml:space="preserve"> study</w:t>
      </w:r>
      <w:r w:rsidR="00A02271" w:rsidRPr="002E6DBE">
        <w:rPr>
          <w:rFonts w:eastAsiaTheme="minorEastAsia" w:hint="eastAsia"/>
          <w:sz w:val="22"/>
          <w:szCs w:val="22"/>
          <w:lang w:val="en-US" w:eastAsia="zh-CN"/>
        </w:rPr>
        <w:t xml:space="preserve">. </w:t>
      </w:r>
      <w:r w:rsidR="00E12391" w:rsidRPr="002E6DBE">
        <w:rPr>
          <w:rFonts w:eastAsiaTheme="minorEastAsia" w:hint="eastAsia"/>
          <w:sz w:val="22"/>
          <w:szCs w:val="22"/>
          <w:lang w:val="en-US" w:eastAsia="zh-CN"/>
        </w:rPr>
        <w:t xml:space="preserve">TR 38.901 </w:t>
      </w:r>
      <w:r w:rsidR="00090E63" w:rsidRPr="002E6DBE">
        <w:rPr>
          <w:rFonts w:eastAsiaTheme="minorEastAsia"/>
          <w:sz w:val="22"/>
          <w:szCs w:val="22"/>
          <w:lang w:val="en-US" w:eastAsia="zh-CN"/>
        </w:rPr>
        <w:t>eventually</w:t>
      </w:r>
      <w:r w:rsidR="00090E63" w:rsidRPr="002E6DBE">
        <w:rPr>
          <w:rFonts w:eastAsiaTheme="minorEastAsia" w:hint="eastAsia"/>
          <w:sz w:val="22"/>
          <w:szCs w:val="22"/>
          <w:lang w:val="en-US" w:eastAsia="zh-CN"/>
        </w:rPr>
        <w:t xml:space="preserve"> </w:t>
      </w:r>
      <w:r w:rsidR="00090E63" w:rsidRPr="002E6DBE">
        <w:rPr>
          <w:rFonts w:eastAsiaTheme="minorEastAsia"/>
          <w:sz w:val="22"/>
          <w:szCs w:val="22"/>
          <w:lang w:val="en-US" w:eastAsia="zh-CN"/>
        </w:rPr>
        <w:t>defined</w:t>
      </w:r>
      <w:r w:rsidR="00090E63" w:rsidRPr="002E6DBE">
        <w:rPr>
          <w:rFonts w:eastAsiaTheme="minorEastAsia" w:hint="eastAsia"/>
          <w:sz w:val="22"/>
          <w:szCs w:val="22"/>
          <w:lang w:val="en-US" w:eastAsia="zh-CN"/>
        </w:rPr>
        <w:t xml:space="preserve"> </w:t>
      </w:r>
      <w:r w:rsidR="00E12391" w:rsidRPr="002E6DBE">
        <w:rPr>
          <w:rFonts w:eastAsiaTheme="minorEastAsia" w:hint="eastAsia"/>
          <w:sz w:val="22"/>
          <w:szCs w:val="22"/>
          <w:lang w:val="en-US" w:eastAsia="zh-CN"/>
        </w:rPr>
        <w:t>the scenario</w:t>
      </w:r>
      <w:r w:rsidR="00090E63" w:rsidRPr="002E6DBE">
        <w:rPr>
          <w:rFonts w:eastAsiaTheme="minorEastAsia"/>
          <w:sz w:val="22"/>
          <w:szCs w:val="22"/>
          <w:lang w:val="en-US" w:eastAsia="zh-CN"/>
        </w:rPr>
        <w:t>s for perform</w:t>
      </w:r>
      <w:r w:rsidR="00E350D7" w:rsidRPr="002E6DBE">
        <w:rPr>
          <w:rFonts w:eastAsiaTheme="minorEastAsia"/>
          <w:sz w:val="22"/>
          <w:szCs w:val="22"/>
          <w:lang w:val="en-US" w:eastAsia="zh-CN"/>
        </w:rPr>
        <w:t>ing</w:t>
      </w:r>
      <w:r w:rsidR="00090E63" w:rsidRPr="002E6DBE">
        <w:rPr>
          <w:rFonts w:eastAsiaTheme="minorEastAsia"/>
          <w:sz w:val="22"/>
          <w:szCs w:val="22"/>
          <w:lang w:val="en-US" w:eastAsia="zh-CN"/>
        </w:rPr>
        <w:t xml:space="preserve"> sensing evaluations for vehicle as </w:t>
      </w:r>
      <w:r w:rsidR="00E12391" w:rsidRPr="002E6DBE">
        <w:rPr>
          <w:rFonts w:eastAsiaTheme="minorEastAsia" w:hint="eastAsia"/>
          <w:sz w:val="22"/>
          <w:szCs w:val="22"/>
          <w:lang w:val="en-US" w:eastAsia="zh-CN"/>
        </w:rPr>
        <w:t>in</w:t>
      </w:r>
      <w:r w:rsidR="00CE53C8" w:rsidRPr="002E6DBE">
        <w:rPr>
          <w:rFonts w:eastAsiaTheme="minorEastAsia" w:hint="eastAsia"/>
          <w:sz w:val="22"/>
          <w:szCs w:val="22"/>
          <w:lang w:val="en-US" w:eastAsia="zh-CN"/>
        </w:rPr>
        <w:t xml:space="preserve"> </w:t>
      </w:r>
      <w:r w:rsidR="00CE53C8" w:rsidRPr="002E6DBE">
        <w:rPr>
          <w:rFonts w:eastAsiaTheme="minorEastAsia"/>
          <w:sz w:val="22"/>
          <w:szCs w:val="22"/>
          <w:lang w:val="en-US" w:eastAsia="zh-CN"/>
        </w:rPr>
        <w:fldChar w:fldCharType="begin"/>
      </w:r>
      <w:r w:rsidR="00CE53C8" w:rsidRPr="002E6DBE">
        <w:rPr>
          <w:rFonts w:eastAsiaTheme="minorEastAsia"/>
          <w:sz w:val="22"/>
          <w:szCs w:val="22"/>
          <w:lang w:val="en-US" w:eastAsia="zh-CN"/>
        </w:rPr>
        <w:instrText xml:space="preserve"> </w:instrText>
      </w:r>
      <w:r w:rsidR="00CE53C8" w:rsidRPr="002E6DBE">
        <w:rPr>
          <w:rFonts w:eastAsiaTheme="minorEastAsia" w:hint="eastAsia"/>
          <w:sz w:val="22"/>
          <w:szCs w:val="22"/>
          <w:lang w:val="en-US" w:eastAsia="zh-CN"/>
        </w:rPr>
        <w:instrText>REF _Ref209874161 \h</w:instrText>
      </w:r>
      <w:r w:rsidR="00CE53C8" w:rsidRPr="002E6DBE">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CE53C8" w:rsidRPr="002E6DBE">
        <w:rPr>
          <w:rFonts w:eastAsiaTheme="minorEastAsia"/>
          <w:sz w:val="22"/>
          <w:szCs w:val="22"/>
          <w:lang w:val="en-US" w:eastAsia="zh-CN"/>
        </w:rPr>
      </w:r>
      <w:r w:rsidR="00CE53C8" w:rsidRPr="002E6DBE">
        <w:rPr>
          <w:rFonts w:eastAsiaTheme="minorEastAsia"/>
          <w:sz w:val="22"/>
          <w:szCs w:val="22"/>
          <w:lang w:val="en-US" w:eastAsia="zh-CN"/>
        </w:rPr>
        <w:fldChar w:fldCharType="separate"/>
      </w:r>
      <w:r w:rsidR="007A5A91" w:rsidRPr="008D2579">
        <w:rPr>
          <w:rFonts w:eastAsiaTheme="minorEastAsia"/>
          <w:sz w:val="22"/>
          <w:szCs w:val="22"/>
          <w:lang w:eastAsia="zh-CN"/>
        </w:rPr>
        <w:t xml:space="preserve">Table </w:t>
      </w:r>
      <w:r w:rsidR="007A5A91" w:rsidRPr="008D2579">
        <w:rPr>
          <w:rFonts w:eastAsiaTheme="minorEastAsia"/>
          <w:noProof/>
          <w:sz w:val="22"/>
          <w:szCs w:val="22"/>
          <w:lang w:eastAsia="zh-CN"/>
        </w:rPr>
        <w:t>1</w:t>
      </w:r>
      <w:r w:rsidR="00CE53C8" w:rsidRPr="002E6DBE">
        <w:rPr>
          <w:rFonts w:eastAsiaTheme="minorEastAsia"/>
          <w:sz w:val="22"/>
          <w:szCs w:val="22"/>
          <w:lang w:val="en-US" w:eastAsia="zh-CN"/>
        </w:rPr>
        <w:fldChar w:fldCharType="end"/>
      </w:r>
      <w:r w:rsidR="00E12391" w:rsidRPr="002E6DBE">
        <w:rPr>
          <w:rFonts w:eastAsiaTheme="minorEastAsia" w:hint="eastAsia"/>
          <w:sz w:val="22"/>
          <w:szCs w:val="22"/>
          <w:lang w:val="en-US" w:eastAsia="zh-CN"/>
        </w:rPr>
        <w:t>.</w:t>
      </w:r>
      <w:r w:rsidR="00202A29" w:rsidRPr="002E6DBE">
        <w:rPr>
          <w:rFonts w:eastAsiaTheme="minorEastAsia"/>
          <w:sz w:val="22"/>
          <w:szCs w:val="22"/>
          <w:lang w:val="en-US" w:eastAsia="zh-CN"/>
        </w:rPr>
        <w:t xml:space="preserve"> Note that the channel modelling for sensing vehicles on only highway and urban grid were calibrated during Rel-19 channel modelling study. </w:t>
      </w:r>
    </w:p>
    <w:p w14:paraId="316CFD98" w14:textId="43871FCC" w:rsidR="00E12391" w:rsidRPr="007E4413" w:rsidRDefault="00E12391" w:rsidP="00E12391">
      <w:pPr>
        <w:keepNext/>
        <w:keepLines/>
        <w:spacing w:before="60"/>
        <w:jc w:val="center"/>
        <w:rPr>
          <w:rFonts w:eastAsiaTheme="minorEastAsia"/>
          <w:lang w:eastAsia="zh-CN"/>
        </w:rPr>
      </w:pPr>
      <w:bookmarkStart w:id="1" w:name="_Ref209874161"/>
      <w:bookmarkStart w:id="2" w:name="_Ref209358085"/>
      <w:r w:rsidRPr="002A6C43">
        <w:rPr>
          <w:rFonts w:eastAsiaTheme="minorEastAsia"/>
          <w:lang w:eastAsia="zh-CN"/>
        </w:rPr>
        <w:lastRenderedPageBreak/>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7A5A91">
        <w:rPr>
          <w:rFonts w:eastAsiaTheme="minorEastAsia"/>
          <w:noProof/>
          <w:lang w:eastAsia="zh-CN"/>
        </w:rPr>
        <w:t>1</w:t>
      </w:r>
      <w:r w:rsidRPr="00856E49">
        <w:rPr>
          <w:rFonts w:eastAsiaTheme="minorEastAsia"/>
          <w:lang w:eastAsia="zh-CN"/>
        </w:rPr>
        <w:fldChar w:fldCharType="end"/>
      </w:r>
      <w:bookmarkEnd w:id="1"/>
      <w:r w:rsidRPr="002A6C43">
        <w:rPr>
          <w:rFonts w:eastAsiaTheme="minorEastAsia"/>
          <w:lang w:eastAsia="zh-CN"/>
        </w:rPr>
        <w:t xml:space="preserve">: </w:t>
      </w:r>
      <w:r w:rsidRPr="002A6C43">
        <w:rPr>
          <w:rFonts w:eastAsiaTheme="minorEastAsia" w:hint="eastAsia"/>
          <w:lang w:eastAsia="zh-CN"/>
        </w:rPr>
        <w:t xml:space="preserve"> </w:t>
      </w:r>
      <w:r w:rsidRPr="007E4413">
        <w:rPr>
          <w:rFonts w:eastAsiaTheme="minorEastAsia"/>
          <w:lang w:eastAsia="zh-CN"/>
        </w:rPr>
        <w:t>Evaluation parameters for Automotive sensing scenarios</w:t>
      </w:r>
      <w:r>
        <w:rPr>
          <w:rFonts w:eastAsiaTheme="minorEastAsia" w:hint="eastAsia"/>
          <w:lang w:eastAsia="zh-CN"/>
        </w:rPr>
        <w:t xml:space="preserve"> (</w:t>
      </w:r>
      <w:r w:rsidRPr="007E4413">
        <w:rPr>
          <w:rFonts w:eastAsiaTheme="minorEastAsia"/>
          <w:lang w:eastAsia="zh-CN"/>
        </w:rPr>
        <w:t>Table 7.9.1-2</w:t>
      </w:r>
      <w:r>
        <w:rPr>
          <w:rFonts w:eastAsiaTheme="minorEastAsia" w:hint="eastAsia"/>
          <w:lang w:eastAsia="zh-CN"/>
        </w:rPr>
        <w:t xml:space="preserve"> in TR 38.901</w:t>
      </w:r>
      <w:r w:rsidR="00E0128C">
        <w:rPr>
          <w:rFonts w:eastAsiaTheme="minorEastAsia"/>
          <w:lang w:eastAsia="zh-CN"/>
        </w:rPr>
        <w:fldChar w:fldCharType="begin"/>
      </w:r>
      <w:r w:rsidR="00E0128C">
        <w:rPr>
          <w:rFonts w:eastAsiaTheme="minorEastAsia"/>
          <w:lang w:eastAsia="zh-CN"/>
        </w:rPr>
        <w:instrText xml:space="preserve"> </w:instrText>
      </w:r>
      <w:r w:rsidR="00E0128C">
        <w:rPr>
          <w:rFonts w:eastAsiaTheme="minorEastAsia" w:hint="eastAsia"/>
          <w:lang w:eastAsia="zh-CN"/>
        </w:rPr>
        <w:instrText>REF _Ref209876801 \r \h</w:instrText>
      </w:r>
      <w:r w:rsidR="00E0128C">
        <w:rPr>
          <w:rFonts w:eastAsiaTheme="minorEastAsia"/>
          <w:lang w:eastAsia="zh-CN"/>
        </w:rPr>
        <w:instrText xml:space="preserve"> </w:instrText>
      </w:r>
      <w:r w:rsidR="00E0128C">
        <w:rPr>
          <w:rFonts w:eastAsiaTheme="minorEastAsia"/>
          <w:lang w:eastAsia="zh-CN"/>
        </w:rPr>
      </w:r>
      <w:r w:rsidR="00E0128C">
        <w:rPr>
          <w:rFonts w:eastAsiaTheme="minorEastAsia"/>
          <w:lang w:eastAsia="zh-CN"/>
        </w:rPr>
        <w:fldChar w:fldCharType="separate"/>
      </w:r>
      <w:r w:rsidR="007A5A91">
        <w:rPr>
          <w:rFonts w:eastAsiaTheme="minorEastAsia"/>
          <w:lang w:eastAsia="zh-CN"/>
        </w:rPr>
        <w:t>[6]</w:t>
      </w:r>
      <w:r w:rsidR="00E0128C">
        <w:rPr>
          <w:rFonts w:eastAsiaTheme="minorEastAsia"/>
          <w:lang w:eastAsia="zh-CN"/>
        </w:rPr>
        <w:fldChar w:fldCharType="end"/>
      </w:r>
      <w:r>
        <w:rPr>
          <w:rFonts w:eastAsiaTheme="minorEastAsia" w:hint="eastAsia"/>
          <w:lang w:eastAsia="zh-CN"/>
        </w:rPr>
        <w:t>)</w:t>
      </w:r>
      <w:bookmarkEnd w:id="2"/>
    </w:p>
    <w:tbl>
      <w:tblPr>
        <w:tblW w:w="9493" w:type="dxa"/>
        <w:jc w:val="center"/>
        <w:tblLayout w:type="fixed"/>
        <w:tblLook w:val="04A0" w:firstRow="1" w:lastRow="0" w:firstColumn="1" w:lastColumn="0" w:noHBand="0" w:noVBand="1"/>
      </w:tblPr>
      <w:tblGrid>
        <w:gridCol w:w="1413"/>
        <w:gridCol w:w="1984"/>
        <w:gridCol w:w="6096"/>
      </w:tblGrid>
      <w:tr w:rsidR="00E12391" w:rsidRPr="005A3CD1" w14:paraId="396054D5" w14:textId="77777777" w:rsidTr="000D799E">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497A2C" w14:textId="77777777" w:rsidR="00E12391" w:rsidRPr="00E77B76" w:rsidRDefault="00E12391" w:rsidP="000D799E">
            <w:pPr>
              <w:keepNext/>
              <w:keepLines/>
              <w:spacing w:after="0"/>
              <w:jc w:val="center"/>
              <w:rPr>
                <w:rFonts w:eastAsia="等线"/>
                <w:b/>
                <w:sz w:val="18"/>
                <w:lang w:val="en-US" w:eastAsia="zh-CN"/>
              </w:rPr>
            </w:pPr>
            <w:r w:rsidRPr="00E77B76">
              <w:rPr>
                <w:rFonts w:eastAsiaTheme="minorEastAsia"/>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46E0CE8A" w14:textId="77777777" w:rsidR="00E12391" w:rsidRPr="00E77B76" w:rsidRDefault="00E12391" w:rsidP="000D799E">
            <w:pPr>
              <w:keepNext/>
              <w:keepLines/>
              <w:spacing w:after="0"/>
              <w:jc w:val="center"/>
              <w:rPr>
                <w:rFonts w:eastAsiaTheme="minorEastAsia"/>
                <w:b/>
                <w:sz w:val="18"/>
                <w:lang w:val="en-US" w:eastAsia="zh-CN"/>
              </w:rPr>
            </w:pPr>
            <w:r w:rsidRPr="00E77B76">
              <w:rPr>
                <w:rFonts w:eastAsiaTheme="minorEastAsia"/>
                <w:b/>
                <w:sz w:val="18"/>
                <w:lang w:val="en-US"/>
              </w:rPr>
              <w:t>Values</w:t>
            </w:r>
          </w:p>
        </w:tc>
      </w:tr>
      <w:tr w:rsidR="00E12391" w:rsidRPr="005A3CD1" w14:paraId="28C9931E" w14:textId="77777777" w:rsidTr="000D799E">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FA33AE8" w14:textId="77777777" w:rsidR="00E12391" w:rsidRPr="00E77B76" w:rsidRDefault="00E12391" w:rsidP="000D799E">
            <w:pPr>
              <w:keepNext/>
              <w:keepLines/>
              <w:spacing w:after="0"/>
              <w:rPr>
                <w:rFonts w:eastAsiaTheme="minorEastAsia"/>
                <w:sz w:val="18"/>
                <w:lang w:val="fr-FR"/>
              </w:rPr>
            </w:pPr>
            <w:r w:rsidRPr="00E77B76">
              <w:rPr>
                <w:rFonts w:eastAsiaTheme="minorEastAsia"/>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7417B3B7"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 xml:space="preserve">Highway, Urban Grid. </w:t>
            </w:r>
          </w:p>
          <w:p w14:paraId="4C5660BA" w14:textId="77777777" w:rsidR="00E12391" w:rsidRPr="00E77B76" w:rsidRDefault="00E12391" w:rsidP="000D799E">
            <w:pPr>
              <w:keepNext/>
              <w:keepLines/>
              <w:spacing w:after="0"/>
              <w:rPr>
                <w:rFonts w:eastAsiaTheme="minorEastAsia"/>
                <w:iCs/>
                <w:sz w:val="18"/>
              </w:rPr>
            </w:pPr>
            <w:proofErr w:type="spellStart"/>
            <w:r w:rsidRPr="00E77B76">
              <w:rPr>
                <w:rFonts w:eastAsiaTheme="minorEastAsia"/>
                <w:sz w:val="18"/>
                <w:lang w:val="en-US"/>
              </w:rPr>
              <w:t>UMi</w:t>
            </w:r>
            <w:proofErr w:type="spellEnd"/>
            <w:r w:rsidRPr="00E77B76">
              <w:rPr>
                <w:rFonts w:eastAsiaTheme="minorEastAsia"/>
                <w:sz w:val="18"/>
                <w:lang w:val="en-US"/>
              </w:rPr>
              <w:t xml:space="preserve">, </w:t>
            </w:r>
            <w:proofErr w:type="spellStart"/>
            <w:r w:rsidRPr="00E77B76">
              <w:rPr>
                <w:rFonts w:eastAsiaTheme="minorEastAsia"/>
                <w:sz w:val="18"/>
                <w:lang w:val="en-US"/>
              </w:rPr>
              <w:t>UMa</w:t>
            </w:r>
            <w:proofErr w:type="spellEnd"/>
            <w:r w:rsidRPr="00E77B76">
              <w:rPr>
                <w:rFonts w:eastAsiaTheme="minorEastAsia"/>
                <w:sz w:val="18"/>
                <w:lang w:val="en-US"/>
              </w:rPr>
              <w:t xml:space="preserve">, </w:t>
            </w:r>
            <w:proofErr w:type="spellStart"/>
            <w:r w:rsidRPr="00E77B76">
              <w:rPr>
                <w:rFonts w:eastAsiaTheme="minorEastAsia"/>
                <w:sz w:val="18"/>
                <w:lang w:val="en-US"/>
              </w:rPr>
              <w:t>RMa</w:t>
            </w:r>
            <w:proofErr w:type="spellEnd"/>
            <w:r w:rsidRPr="00E77B76">
              <w:rPr>
                <w:rFonts w:eastAsiaTheme="minorEastAsia"/>
                <w:sz w:val="18"/>
                <w:lang w:val="en-US"/>
              </w:rPr>
              <w:t xml:space="preserve">, </w:t>
            </w:r>
            <w:proofErr w:type="spellStart"/>
            <w:r w:rsidRPr="00E77B76">
              <w:rPr>
                <w:rFonts w:eastAsiaTheme="minorEastAsia"/>
                <w:sz w:val="18"/>
                <w:lang w:val="en-US"/>
              </w:rPr>
              <w:t>SMa</w:t>
            </w:r>
            <w:proofErr w:type="spellEnd"/>
          </w:p>
        </w:tc>
      </w:tr>
      <w:tr w:rsidR="00E12391" w:rsidRPr="005A3CD1" w14:paraId="167D216D" w14:textId="77777777" w:rsidTr="000D799E">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581DADAE" w14:textId="77777777" w:rsidR="00E12391" w:rsidRPr="00E77B76" w:rsidRDefault="00E12391" w:rsidP="000D799E">
            <w:pPr>
              <w:keepNext/>
              <w:keepLines/>
              <w:spacing w:after="0"/>
              <w:rPr>
                <w:rFonts w:eastAsiaTheme="minorEastAsia"/>
                <w:sz w:val="18"/>
              </w:rPr>
            </w:pPr>
            <w:r w:rsidRPr="00E77B76">
              <w:rPr>
                <w:rFonts w:eastAsiaTheme="minorEastAsia"/>
                <w:sz w:val="18"/>
              </w:rPr>
              <w:t xml:space="preserve">Sensing transmitters and </w:t>
            </w:r>
            <w:proofErr w:type="gramStart"/>
            <w:r w:rsidRPr="00E77B76">
              <w:rPr>
                <w:rFonts w:eastAsiaTheme="minorEastAsia"/>
                <w:sz w:val="18"/>
              </w:rPr>
              <w:t>receivers</w:t>
            </w:r>
            <w:proofErr w:type="gramEnd"/>
            <w:r w:rsidRPr="00E77B76">
              <w:rPr>
                <w:rFonts w:eastAsiaTheme="minorEastAsia"/>
                <w:sz w:val="18"/>
              </w:rPr>
              <w:t xml:space="preserve"> properties</w:t>
            </w:r>
          </w:p>
        </w:tc>
        <w:tc>
          <w:tcPr>
            <w:tcW w:w="6096" w:type="dxa"/>
            <w:tcBorders>
              <w:top w:val="single" w:sz="4" w:space="0" w:color="000000"/>
              <w:left w:val="single" w:sz="4" w:space="0" w:color="000000"/>
              <w:right w:val="single" w:sz="4" w:space="0" w:color="000000"/>
            </w:tcBorders>
          </w:tcPr>
          <w:p w14:paraId="059CC681"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eastAsia="zh-CN"/>
              </w:rPr>
              <w:t>STX/SRX</w:t>
            </w:r>
            <w:r w:rsidRPr="00E77B76">
              <w:rPr>
                <w:rFonts w:eastAsiaTheme="minorEastAsia"/>
                <w:sz w:val="18"/>
                <w:lang w:val="en-US"/>
              </w:rPr>
              <w:t xml:space="preserve"> locations are selected among the TRPs and UEs (e.g., VRU, vehicle, RSU-type UEs) locations in the corresponding communication scenario. </w:t>
            </w:r>
          </w:p>
          <w:p w14:paraId="6A77F19E"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Additional option: ISD between TRPs of Urban Grid is 250m</w:t>
            </w:r>
          </w:p>
        </w:tc>
      </w:tr>
      <w:tr w:rsidR="00E12391" w:rsidRPr="005A3CD1" w14:paraId="3C4A7071" w14:textId="77777777" w:rsidTr="000D799E">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59782312"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70E64686" w14:textId="77777777" w:rsidR="00E12391" w:rsidRPr="00E77B76" w:rsidRDefault="00E12391" w:rsidP="000D799E">
            <w:pPr>
              <w:keepNext/>
              <w:keepLines/>
              <w:spacing w:after="0"/>
              <w:rPr>
                <w:rFonts w:eastAsiaTheme="minorEastAsia"/>
                <w:sz w:val="18"/>
              </w:rPr>
            </w:pPr>
            <w:r w:rsidRPr="00E77B76">
              <w:rPr>
                <w:rFonts w:eastAsiaTheme="minorEastAsia"/>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4D2C6C7A"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sz w:val="18"/>
                <w:lang w:val="en-SG"/>
              </w:rPr>
              <w:t xml:space="preserve">LOS and NLOS (including </w:t>
            </w:r>
            <w:proofErr w:type="spellStart"/>
            <w:r w:rsidRPr="00E77B76">
              <w:rPr>
                <w:rFonts w:eastAsiaTheme="minorEastAsia"/>
                <w:sz w:val="18"/>
                <w:lang w:val="en-SG"/>
              </w:rPr>
              <w:t>NLOSv</w:t>
            </w:r>
            <w:proofErr w:type="spellEnd"/>
            <w:r w:rsidRPr="00E77B76">
              <w:rPr>
                <w:rFonts w:eastAsiaTheme="minorEastAsia"/>
                <w:sz w:val="18"/>
                <w:lang w:val="en-SG"/>
              </w:rPr>
              <w:t>)</w:t>
            </w:r>
          </w:p>
        </w:tc>
      </w:tr>
      <w:tr w:rsidR="00E12391" w:rsidRPr="005A3CD1" w14:paraId="47DAF335" w14:textId="77777777" w:rsidTr="000D799E">
        <w:trPr>
          <w:trHeight w:val="45"/>
          <w:jc w:val="center"/>
        </w:trPr>
        <w:tc>
          <w:tcPr>
            <w:tcW w:w="1413" w:type="dxa"/>
            <w:vMerge/>
            <w:tcBorders>
              <w:left w:val="single" w:sz="4" w:space="0" w:color="000000"/>
              <w:right w:val="single" w:sz="4" w:space="0" w:color="000000"/>
            </w:tcBorders>
            <w:vAlign w:val="center"/>
          </w:tcPr>
          <w:p w14:paraId="0EC87D04" w14:textId="77777777" w:rsidR="00E12391" w:rsidRPr="00E77B76" w:rsidRDefault="00E12391" w:rsidP="000D799E">
            <w:pPr>
              <w:keepNext/>
              <w:keepLines/>
              <w:spacing w:after="0"/>
              <w:rPr>
                <w:rFonts w:eastAsiaTheme="minorEastAsia"/>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C70AD63" w14:textId="77777777" w:rsidR="00E12391" w:rsidRPr="00E77B76" w:rsidRDefault="00E12391" w:rsidP="000D799E">
            <w:pPr>
              <w:keepNext/>
              <w:keepLines/>
              <w:spacing w:after="0"/>
              <w:rPr>
                <w:rFonts w:eastAsia="等线"/>
                <w:sz w:val="18"/>
                <w:lang w:val="en-US" w:eastAsia="zh-CN"/>
              </w:rPr>
            </w:pPr>
            <w:r w:rsidRPr="00E77B76">
              <w:rPr>
                <w:rFonts w:eastAsiaTheme="minorEastAsia"/>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49B88BE0" w14:textId="77777777" w:rsidR="00E12391" w:rsidRPr="00E77B76" w:rsidRDefault="00E12391" w:rsidP="000D799E">
            <w:pPr>
              <w:keepNext/>
              <w:keepLines/>
              <w:spacing w:after="0"/>
              <w:rPr>
                <w:rFonts w:eastAsiaTheme="minorEastAsia"/>
                <w:iCs/>
                <w:sz w:val="18"/>
                <w:lang w:eastAsia="zh-CN"/>
              </w:rPr>
            </w:pPr>
            <w:r w:rsidRPr="00E77B76">
              <w:rPr>
                <w:rFonts w:eastAsiaTheme="minorEastAsia"/>
                <w:iCs/>
                <w:sz w:val="18"/>
                <w:lang w:eastAsia="zh-CN"/>
              </w:rPr>
              <w:t>Outdoor</w:t>
            </w:r>
          </w:p>
        </w:tc>
      </w:tr>
      <w:tr w:rsidR="00E12391" w:rsidRPr="005A3CD1" w14:paraId="040E9AE2" w14:textId="77777777" w:rsidTr="000D799E">
        <w:trPr>
          <w:trHeight w:val="45"/>
          <w:jc w:val="center"/>
        </w:trPr>
        <w:tc>
          <w:tcPr>
            <w:tcW w:w="1413" w:type="dxa"/>
            <w:vMerge/>
            <w:tcBorders>
              <w:left w:val="single" w:sz="4" w:space="0" w:color="000000"/>
              <w:right w:val="single" w:sz="4" w:space="0" w:color="000000"/>
            </w:tcBorders>
            <w:vAlign w:val="center"/>
          </w:tcPr>
          <w:p w14:paraId="35B10222"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2ABAFEF" w14:textId="77777777" w:rsidR="00E12391" w:rsidRPr="00E77B76" w:rsidRDefault="00E12391" w:rsidP="000D799E">
            <w:pPr>
              <w:keepNext/>
              <w:keepLines/>
              <w:spacing w:after="0"/>
              <w:rPr>
                <w:rFonts w:eastAsiaTheme="minorEastAsia"/>
                <w:sz w:val="18"/>
              </w:rPr>
            </w:pPr>
            <w:r w:rsidRPr="00E77B76">
              <w:rPr>
                <w:rFonts w:eastAsiaTheme="minorEastAsia"/>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6F895F01" w14:textId="77777777" w:rsidR="00E12391" w:rsidRPr="00E77B76" w:rsidRDefault="00E12391" w:rsidP="000D799E">
            <w:pPr>
              <w:keepNext/>
              <w:keepLines/>
              <w:spacing w:after="0"/>
              <w:rPr>
                <w:rFonts w:eastAsiaTheme="minorEastAsia"/>
                <w:iCs/>
                <w:sz w:val="18"/>
                <w:lang w:val="en-US"/>
              </w:rPr>
            </w:pPr>
            <w:r w:rsidRPr="00E77B76">
              <w:rPr>
                <w:rFonts w:eastAsiaTheme="minorEastAsia"/>
                <w:iCs/>
                <w:sz w:val="18"/>
                <w:lang w:val="en-US"/>
              </w:rPr>
              <w:t>Based on TR37.885 mobility for urban grid or highway scenario</w:t>
            </w:r>
          </w:p>
        </w:tc>
      </w:tr>
      <w:tr w:rsidR="00E12391" w:rsidRPr="005A3CD1" w14:paraId="594D80F5" w14:textId="77777777" w:rsidTr="000D799E">
        <w:trPr>
          <w:trHeight w:val="405"/>
          <w:jc w:val="center"/>
        </w:trPr>
        <w:tc>
          <w:tcPr>
            <w:tcW w:w="1413" w:type="dxa"/>
            <w:vMerge/>
            <w:tcBorders>
              <w:left w:val="single" w:sz="4" w:space="0" w:color="000000"/>
              <w:right w:val="single" w:sz="4" w:space="0" w:color="000000"/>
            </w:tcBorders>
            <w:vAlign w:val="center"/>
          </w:tcPr>
          <w:p w14:paraId="3F588AC5"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2D08A06" w14:textId="77777777" w:rsidR="00E12391" w:rsidRPr="00E77B76" w:rsidRDefault="00E12391" w:rsidP="000D799E">
            <w:pPr>
              <w:keepNext/>
              <w:keepLines/>
              <w:spacing w:after="0"/>
              <w:rPr>
                <w:rFonts w:eastAsiaTheme="minorEastAsia"/>
                <w:sz w:val="18"/>
              </w:rPr>
            </w:pPr>
            <w:r w:rsidRPr="00E77B76">
              <w:rPr>
                <w:rFonts w:eastAsiaTheme="minorEastAsia"/>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554BD594" w14:textId="77777777" w:rsidR="00E12391" w:rsidRPr="00E77B76" w:rsidRDefault="00E12391" w:rsidP="000D799E">
            <w:pPr>
              <w:keepNext/>
              <w:keepLines/>
              <w:spacing w:after="0"/>
              <w:rPr>
                <w:rFonts w:eastAsiaTheme="minorEastAsia"/>
                <w:iCs/>
                <w:sz w:val="18"/>
                <w:lang w:val="en-US"/>
              </w:rPr>
            </w:pPr>
            <w:r w:rsidRPr="00E77B76">
              <w:rPr>
                <w:rFonts w:eastAsiaTheme="minorEastAsia"/>
                <w:iCs/>
                <w:sz w:val="18"/>
                <w:lang w:val="en-US"/>
              </w:rPr>
              <w:t xml:space="preserve">Based on dropping in TR37.885 per urban grid or highway communication scenario </w:t>
            </w:r>
          </w:p>
        </w:tc>
      </w:tr>
      <w:tr w:rsidR="00E12391" w:rsidRPr="005A3CD1" w14:paraId="00AE7D2B" w14:textId="77777777" w:rsidTr="000D799E">
        <w:trPr>
          <w:trHeight w:val="72"/>
          <w:jc w:val="center"/>
        </w:trPr>
        <w:tc>
          <w:tcPr>
            <w:tcW w:w="1413" w:type="dxa"/>
            <w:vMerge/>
            <w:tcBorders>
              <w:left w:val="single" w:sz="4" w:space="0" w:color="000000"/>
              <w:right w:val="single" w:sz="4" w:space="0" w:color="000000"/>
            </w:tcBorders>
            <w:vAlign w:val="center"/>
          </w:tcPr>
          <w:p w14:paraId="0D5909F4"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BDF8C0A" w14:textId="77777777" w:rsidR="00E12391" w:rsidRPr="00E77B76" w:rsidRDefault="00E12391" w:rsidP="000D799E">
            <w:pPr>
              <w:keepNext/>
              <w:keepLines/>
              <w:spacing w:after="0"/>
              <w:rPr>
                <w:rFonts w:eastAsia="等线"/>
                <w:sz w:val="18"/>
                <w:lang w:val="en-US" w:eastAsia="zh-CN"/>
              </w:rPr>
            </w:pPr>
            <w:r w:rsidRPr="00E77B76">
              <w:rPr>
                <w:rFonts w:eastAsiaTheme="minorEastAsia"/>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A0C3087" w14:textId="77777777" w:rsidR="00E12391" w:rsidRPr="00E77B76" w:rsidRDefault="00E12391" w:rsidP="000D799E">
            <w:pPr>
              <w:keepNext/>
              <w:keepLines/>
              <w:spacing w:after="0"/>
              <w:rPr>
                <w:rFonts w:eastAsia="等线"/>
                <w:iCs/>
                <w:sz w:val="18"/>
                <w:lang w:val="en-US" w:eastAsia="zh-CN"/>
              </w:rPr>
            </w:pPr>
            <w:r w:rsidRPr="00E77B76">
              <w:rPr>
                <w:rFonts w:eastAsia="等线"/>
                <w:iCs/>
                <w:sz w:val="18"/>
                <w:lang w:val="en-US" w:eastAsia="zh-CN"/>
              </w:rPr>
              <w:t>Lane direction in horizontal plane</w:t>
            </w:r>
          </w:p>
        </w:tc>
      </w:tr>
      <w:tr w:rsidR="00E12391" w:rsidRPr="005A3CD1" w14:paraId="1D852161" w14:textId="77777777" w:rsidTr="000D799E">
        <w:trPr>
          <w:trHeight w:val="624"/>
          <w:jc w:val="center"/>
        </w:trPr>
        <w:tc>
          <w:tcPr>
            <w:tcW w:w="1413" w:type="dxa"/>
            <w:vMerge/>
            <w:tcBorders>
              <w:left w:val="single" w:sz="4" w:space="0" w:color="000000"/>
              <w:bottom w:val="single" w:sz="4" w:space="0" w:color="000000"/>
              <w:right w:val="single" w:sz="4" w:space="0" w:color="000000"/>
            </w:tcBorders>
            <w:vAlign w:val="center"/>
          </w:tcPr>
          <w:p w14:paraId="41049118"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73F2194" w14:textId="77777777" w:rsidR="00E12391" w:rsidRPr="00E77B76" w:rsidRDefault="00E12391" w:rsidP="000D799E">
            <w:pPr>
              <w:keepNext/>
              <w:keepLines/>
              <w:spacing w:after="0"/>
              <w:rPr>
                <w:rFonts w:eastAsia="等线"/>
                <w:sz w:val="18"/>
                <w:lang w:val="en-US" w:eastAsia="zh-CN"/>
              </w:rPr>
            </w:pPr>
            <w:r w:rsidRPr="00E77B76">
              <w:rPr>
                <w:rFonts w:eastAsia="等线"/>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BF82A97"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 xml:space="preserve">Type 1/2 (passenger vehicle) </w:t>
            </w:r>
          </w:p>
          <w:p w14:paraId="7A86DE69"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 xml:space="preserve">Type 3 (truck/bus) </w:t>
            </w:r>
          </w:p>
          <w:p w14:paraId="230F5037"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Vehicle type distribution per TR 37.885</w:t>
            </w:r>
            <w:r w:rsidRPr="00E77B76">
              <w:rPr>
                <w:rFonts w:eastAsiaTheme="minorEastAsia"/>
                <w:iCs/>
                <w:strike/>
                <w:sz w:val="18"/>
                <w:lang w:val="en-SG" w:eastAsia="zh-CN"/>
              </w:rPr>
              <w:t xml:space="preserve">  </w:t>
            </w:r>
          </w:p>
        </w:tc>
      </w:tr>
      <w:tr w:rsidR="00E12391" w:rsidRPr="005A3CD1" w14:paraId="6D52DE57" w14:textId="77777777" w:rsidTr="000D799E">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75E4016"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rPr>
              <w:t xml:space="preserve">Minimum 3D distances between pairs of </w:t>
            </w:r>
            <w:r w:rsidRPr="00E77B76">
              <w:rPr>
                <w:rFonts w:eastAsiaTheme="minorEastAsia"/>
                <w:sz w:val="18"/>
                <w:lang w:eastAsia="zh-CN"/>
              </w:rPr>
              <w:t>STX/SRX</w:t>
            </w:r>
            <w:r w:rsidRPr="00E77B76">
              <w:rPr>
                <w:rFonts w:eastAsiaTheme="minorEastAsia"/>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15CD482A"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For Highway, Urban Grid</w:t>
            </w:r>
          </w:p>
          <w:p w14:paraId="7F562143" w14:textId="77777777" w:rsidR="00E12391" w:rsidRPr="00E77B76" w:rsidRDefault="00E12391" w:rsidP="000D799E">
            <w:pPr>
              <w:keepNext/>
              <w:keepLines/>
              <w:spacing w:after="0"/>
              <w:ind w:left="291" w:hanging="291"/>
              <w:rPr>
                <w:rFonts w:eastAsiaTheme="minorEastAsia"/>
                <w:bCs/>
                <w:sz w:val="18"/>
                <w:lang w:val="en-US" w:eastAsia="zh-CN"/>
              </w:rPr>
            </w:pPr>
            <w:r w:rsidRPr="00E77B76">
              <w:rPr>
                <w:rFonts w:eastAsiaTheme="minorEastAsia"/>
                <w:bCs/>
                <w:sz w:val="18"/>
                <w:lang w:val="en-US" w:eastAsia="zh-CN"/>
              </w:rPr>
              <w:t>-</w:t>
            </w:r>
            <w:r w:rsidRPr="00E77B76">
              <w:rPr>
                <w:rFonts w:eastAsiaTheme="minorEastAsia"/>
                <w:sz w:val="18"/>
              </w:rPr>
              <w:t xml:space="preserve"> </w:t>
            </w:r>
            <w:r w:rsidRPr="00E77B76">
              <w:rPr>
                <w:rFonts w:eastAsiaTheme="minorEastAsia"/>
                <w:sz w:val="18"/>
              </w:rPr>
              <w:tab/>
            </w:r>
            <w:r w:rsidRPr="00E77B76">
              <w:rPr>
                <w:rFonts w:eastAsiaTheme="minorEastAsia"/>
                <w:bCs/>
                <w:sz w:val="18"/>
                <w:lang w:val="en-US" w:eastAsia="zh-CN"/>
              </w:rPr>
              <w:t>Min distances based on min TRP/UE distances defined in TR37.885</w:t>
            </w:r>
          </w:p>
          <w:p w14:paraId="2646F569"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 xml:space="preserve">For </w:t>
            </w:r>
            <w:proofErr w:type="spellStart"/>
            <w:r w:rsidRPr="00E77B76">
              <w:rPr>
                <w:rFonts w:eastAsiaTheme="minorEastAsia"/>
                <w:sz w:val="18"/>
                <w:lang w:val="en-US"/>
              </w:rPr>
              <w:t>UMi</w:t>
            </w:r>
            <w:proofErr w:type="spellEnd"/>
            <w:r w:rsidRPr="00E77B76">
              <w:rPr>
                <w:rFonts w:eastAsiaTheme="minorEastAsia"/>
                <w:sz w:val="18"/>
                <w:lang w:val="en-US"/>
              </w:rPr>
              <w:t xml:space="preserve">, </w:t>
            </w:r>
            <w:proofErr w:type="spellStart"/>
            <w:r w:rsidRPr="00E77B76">
              <w:rPr>
                <w:rFonts w:eastAsiaTheme="minorEastAsia"/>
                <w:sz w:val="18"/>
                <w:lang w:val="en-US"/>
              </w:rPr>
              <w:t>UMa</w:t>
            </w:r>
            <w:proofErr w:type="spellEnd"/>
            <w:r w:rsidRPr="00E77B76">
              <w:rPr>
                <w:rFonts w:eastAsiaTheme="minorEastAsia"/>
                <w:sz w:val="18"/>
                <w:lang w:val="en-US"/>
              </w:rPr>
              <w:t xml:space="preserve">, </w:t>
            </w:r>
            <w:proofErr w:type="spellStart"/>
            <w:r w:rsidRPr="00E77B76">
              <w:rPr>
                <w:rFonts w:eastAsiaTheme="minorEastAsia"/>
                <w:sz w:val="18"/>
                <w:lang w:val="en-US"/>
              </w:rPr>
              <w:t>RMa</w:t>
            </w:r>
            <w:proofErr w:type="spellEnd"/>
            <w:r w:rsidRPr="00E77B76">
              <w:rPr>
                <w:rFonts w:eastAsiaTheme="minorEastAsia"/>
                <w:sz w:val="18"/>
                <w:lang w:val="en-US"/>
              </w:rPr>
              <w:t xml:space="preserve">, </w:t>
            </w:r>
            <w:proofErr w:type="spellStart"/>
            <w:r w:rsidRPr="00E77B76">
              <w:rPr>
                <w:rFonts w:eastAsiaTheme="minorEastAsia"/>
                <w:sz w:val="18"/>
                <w:lang w:val="en-US"/>
              </w:rPr>
              <w:t>SMa</w:t>
            </w:r>
            <w:proofErr w:type="spellEnd"/>
          </w:p>
          <w:p w14:paraId="0B41908B" w14:textId="77777777" w:rsidR="00E12391" w:rsidRPr="00E77B76" w:rsidRDefault="00E12391" w:rsidP="000D799E">
            <w:pPr>
              <w:keepNext/>
              <w:keepLines/>
              <w:spacing w:after="0"/>
              <w:ind w:left="291" w:hanging="291"/>
              <w:rPr>
                <w:rFonts w:eastAsiaTheme="minorEastAsia"/>
                <w:iCs/>
                <w:sz w:val="18"/>
                <w:lang w:val="en-US" w:eastAsia="zh-CN"/>
              </w:rPr>
            </w:pPr>
            <w:r w:rsidRPr="00E77B76">
              <w:rPr>
                <w:rFonts w:eastAsiaTheme="minorEastAsia"/>
                <w:bCs/>
                <w:sz w:val="18"/>
                <w:lang w:val="en-US" w:eastAsia="zh-CN"/>
              </w:rPr>
              <w:t>-</w:t>
            </w:r>
            <w:r w:rsidRPr="00E77B76">
              <w:rPr>
                <w:rFonts w:eastAsiaTheme="minorEastAsia"/>
                <w:sz w:val="18"/>
              </w:rPr>
              <w:t xml:space="preserve"> </w:t>
            </w:r>
            <w:r w:rsidRPr="00E77B76">
              <w:rPr>
                <w:rFonts w:eastAsiaTheme="minorEastAsia"/>
                <w:sz w:val="18"/>
              </w:rPr>
              <w:tab/>
            </w:r>
            <w:r w:rsidRPr="00E77B76">
              <w:rPr>
                <w:rFonts w:eastAsiaTheme="minorEastAsia"/>
                <w:bCs/>
                <w:sz w:val="18"/>
                <w:lang w:val="en-US" w:eastAsia="zh-CN"/>
              </w:rPr>
              <w:t>Min distances based on min TRP/UE distances defined in TR38.901</w:t>
            </w:r>
          </w:p>
        </w:tc>
      </w:tr>
      <w:tr w:rsidR="00E12391" w:rsidRPr="005A3CD1" w14:paraId="2B29BC64" w14:textId="77777777" w:rsidTr="000D799E">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F289223"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727B1D28" w14:textId="77777777" w:rsidR="00E12391" w:rsidRPr="00E77B76" w:rsidRDefault="00E12391" w:rsidP="000D799E">
            <w:pPr>
              <w:keepNext/>
              <w:keepLines/>
              <w:spacing w:after="0"/>
              <w:rPr>
                <w:rFonts w:eastAsiaTheme="minorEastAsia"/>
                <w:bCs/>
                <w:sz w:val="18"/>
                <w:lang w:val="en-US" w:eastAsia="zh-CN"/>
              </w:rPr>
            </w:pPr>
            <w:r w:rsidRPr="00E77B76">
              <w:rPr>
                <w:rFonts w:eastAsiaTheme="minorEastAsia"/>
                <w:bCs/>
                <w:sz w:val="18"/>
                <w:lang w:val="en-US" w:eastAsia="zh-CN"/>
              </w:rPr>
              <w:t>Option 1: At least larger than the physical size of a sensing target</w:t>
            </w:r>
          </w:p>
          <w:p w14:paraId="781A7C91"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eastAsia="zh-CN"/>
              </w:rPr>
              <w:t xml:space="preserve">Option 2: Fixed value, 10 m. </w:t>
            </w:r>
          </w:p>
        </w:tc>
      </w:tr>
      <w:tr w:rsidR="00E12391" w:rsidRPr="005A3CD1" w14:paraId="74707BAC" w14:textId="77777777" w:rsidTr="000D799E">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B2D0996"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09D5C7B7"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Type-2 EO for Urban Grid</w:t>
            </w:r>
          </w:p>
          <w:p w14:paraId="695B73A5" w14:textId="77777777" w:rsidR="00E12391" w:rsidRPr="00E77B76" w:rsidRDefault="00E12391" w:rsidP="000D799E">
            <w:pPr>
              <w:keepNext/>
              <w:keepLines/>
              <w:spacing w:after="0"/>
              <w:ind w:left="291" w:hanging="291"/>
              <w:rPr>
                <w:rFonts w:eastAsiaTheme="minorEastAsia"/>
                <w:sz w:val="18"/>
                <w:lang w:val="en-US" w:eastAsia="zh-CN"/>
              </w:rPr>
            </w:pPr>
            <w:r w:rsidRPr="00E77B76">
              <w:rPr>
                <w:rFonts w:eastAsiaTheme="minorEastAsia"/>
                <w:sz w:val="18"/>
              </w:rPr>
              <w:t>-</w:t>
            </w:r>
            <w:r w:rsidRPr="00E77B76">
              <w:rPr>
                <w:rFonts w:eastAsiaTheme="minorEastAsia"/>
                <w:sz w:val="18"/>
              </w:rPr>
              <w:tab/>
              <w:t xml:space="preserve">up to 4 walls modelled as Type-2 EO, per building of size 413m x 230m x 20m. </w:t>
            </w:r>
          </w:p>
        </w:tc>
      </w:tr>
    </w:tbl>
    <w:p w14:paraId="3284940D" w14:textId="77777777" w:rsidR="00E12391" w:rsidRPr="00E812FD" w:rsidRDefault="00E12391" w:rsidP="00A02271">
      <w:pPr>
        <w:spacing w:after="120"/>
        <w:jc w:val="both"/>
        <w:rPr>
          <w:rFonts w:eastAsiaTheme="minorEastAsia"/>
          <w:sz w:val="22"/>
          <w:szCs w:val="22"/>
          <w:lang w:val="en-US" w:eastAsia="zh-CN"/>
        </w:rPr>
      </w:pPr>
    </w:p>
    <w:p w14:paraId="2C9953DA" w14:textId="67CA64EB" w:rsidR="00A02271" w:rsidRPr="002E6DBE" w:rsidRDefault="00872961" w:rsidP="00872961">
      <w:pPr>
        <w:spacing w:after="120"/>
        <w:jc w:val="both"/>
        <w:rPr>
          <w:rFonts w:eastAsiaTheme="minorEastAsia"/>
          <w:sz w:val="22"/>
          <w:szCs w:val="22"/>
          <w:lang w:val="en-US" w:eastAsia="zh-CN"/>
        </w:rPr>
      </w:pPr>
      <w:r w:rsidRPr="002E6DBE">
        <w:rPr>
          <w:rFonts w:eastAsiaTheme="minorEastAsia"/>
          <w:sz w:val="22"/>
          <w:szCs w:val="22"/>
          <w:lang w:eastAsia="zh-CN"/>
        </w:rPr>
        <w:t xml:space="preserve">Note that the concerned urban grid scenario is the one based on the urban </w:t>
      </w:r>
      <w:r w:rsidR="00A02271" w:rsidRPr="002E6DBE">
        <w:rPr>
          <w:rFonts w:eastAsiaTheme="minorEastAsia"/>
          <w:sz w:val="22"/>
          <w:szCs w:val="22"/>
          <w:lang w:eastAsia="zh-CN"/>
        </w:rPr>
        <w:t>grid defined in TR 37.885</w:t>
      </w:r>
      <w:r w:rsidR="00216F57">
        <w:rPr>
          <w:rFonts w:eastAsiaTheme="minorEastAsia"/>
          <w:sz w:val="22"/>
          <w:szCs w:val="22"/>
          <w:lang w:eastAsia="zh-CN"/>
        </w:rPr>
        <w:t xml:space="preserve"> </w:t>
      </w:r>
      <w:r w:rsidR="00E0128C" w:rsidRPr="002E6DBE">
        <w:rPr>
          <w:rFonts w:eastAsiaTheme="minorEastAsia"/>
          <w:sz w:val="22"/>
          <w:szCs w:val="22"/>
          <w:lang w:eastAsia="zh-CN"/>
        </w:rPr>
        <w:fldChar w:fldCharType="begin"/>
      </w:r>
      <w:r w:rsidR="00E0128C" w:rsidRPr="002E6DBE">
        <w:rPr>
          <w:rFonts w:eastAsiaTheme="minorEastAsia"/>
          <w:sz w:val="22"/>
          <w:szCs w:val="22"/>
          <w:lang w:eastAsia="zh-CN"/>
        </w:rPr>
        <w:instrText xml:space="preserve"> REF _Ref209876820 \r \h </w:instrText>
      </w:r>
      <w:r w:rsidR="002E6DBE">
        <w:rPr>
          <w:rFonts w:eastAsiaTheme="minorEastAsia"/>
          <w:sz w:val="22"/>
          <w:szCs w:val="22"/>
          <w:lang w:eastAsia="zh-CN"/>
        </w:rPr>
        <w:instrText xml:space="preserve"> \* MERGEFORMAT </w:instrText>
      </w:r>
      <w:r w:rsidR="00E0128C" w:rsidRPr="002E6DBE">
        <w:rPr>
          <w:rFonts w:eastAsiaTheme="minorEastAsia"/>
          <w:sz w:val="22"/>
          <w:szCs w:val="22"/>
          <w:lang w:eastAsia="zh-CN"/>
        </w:rPr>
      </w:r>
      <w:r w:rsidR="00E0128C" w:rsidRPr="002E6DBE">
        <w:rPr>
          <w:rFonts w:eastAsiaTheme="minorEastAsia"/>
          <w:sz w:val="22"/>
          <w:szCs w:val="22"/>
          <w:lang w:eastAsia="zh-CN"/>
        </w:rPr>
        <w:fldChar w:fldCharType="separate"/>
      </w:r>
      <w:r w:rsidR="007A5A91">
        <w:rPr>
          <w:rFonts w:eastAsiaTheme="minorEastAsia"/>
          <w:sz w:val="22"/>
          <w:szCs w:val="22"/>
          <w:lang w:eastAsia="zh-CN"/>
        </w:rPr>
        <w:t>[7]</w:t>
      </w:r>
      <w:r w:rsidR="00E0128C" w:rsidRPr="002E6DBE">
        <w:rPr>
          <w:rFonts w:eastAsiaTheme="minorEastAsia"/>
          <w:sz w:val="22"/>
          <w:szCs w:val="22"/>
          <w:lang w:eastAsia="zh-CN"/>
        </w:rPr>
        <w:fldChar w:fldCharType="end"/>
      </w:r>
      <w:r w:rsidR="00A02271" w:rsidRPr="002E6DBE">
        <w:rPr>
          <w:rFonts w:eastAsiaTheme="minorEastAsia"/>
          <w:sz w:val="22"/>
          <w:szCs w:val="22"/>
          <w:lang w:eastAsia="zh-CN"/>
        </w:rPr>
        <w:t xml:space="preserve"> with the </w:t>
      </w:r>
      <w:r w:rsidRPr="002E6DBE">
        <w:rPr>
          <w:rFonts w:eastAsiaTheme="minorEastAsia"/>
          <w:sz w:val="22"/>
          <w:szCs w:val="22"/>
          <w:lang w:eastAsia="zh-CN"/>
        </w:rPr>
        <w:t xml:space="preserve">modification of </w:t>
      </w:r>
      <w:r w:rsidR="0062268F" w:rsidRPr="002E6DBE">
        <w:rPr>
          <w:rFonts w:eastAsiaTheme="minorEastAsia"/>
          <w:sz w:val="22"/>
          <w:szCs w:val="22"/>
          <w:lang w:eastAsia="zh-CN"/>
        </w:rPr>
        <w:t>defining</w:t>
      </w:r>
      <w:r w:rsidRPr="002E6DBE">
        <w:rPr>
          <w:rFonts w:eastAsiaTheme="minorEastAsia"/>
          <w:sz w:val="22"/>
          <w:szCs w:val="22"/>
          <w:lang w:eastAsia="zh-CN"/>
        </w:rPr>
        <w:t xml:space="preserve"> the </w:t>
      </w:r>
      <w:r w:rsidR="00A02271" w:rsidRPr="002E6DBE">
        <w:rPr>
          <w:rFonts w:eastAsiaTheme="minorEastAsia"/>
          <w:sz w:val="22"/>
          <w:szCs w:val="22"/>
          <w:lang w:eastAsia="zh-CN"/>
        </w:rPr>
        <w:t>height for the green blocks simulating the buildings as shown</w:t>
      </w:r>
      <w:r w:rsidR="00A02271" w:rsidRPr="002E6DBE">
        <w:rPr>
          <w:rFonts w:eastAsiaTheme="minorEastAsia" w:hint="eastAsia"/>
          <w:sz w:val="22"/>
          <w:szCs w:val="22"/>
          <w:lang w:eastAsia="zh-CN"/>
        </w:rPr>
        <w:t xml:space="preserve"> </w:t>
      </w:r>
      <w:r w:rsidR="00A02271" w:rsidRPr="002E6DBE">
        <w:rPr>
          <w:rFonts w:eastAsiaTheme="minorEastAsia"/>
          <w:sz w:val="22"/>
          <w:szCs w:val="22"/>
          <w:lang w:eastAsia="zh-CN"/>
        </w:rPr>
        <w:t>in</w:t>
      </w:r>
      <w:r w:rsidRPr="00E77B76">
        <w:rPr>
          <w:rFonts w:eastAsiaTheme="minorEastAsia"/>
          <w:b/>
          <w:bCs/>
          <w:sz w:val="22"/>
          <w:szCs w:val="22"/>
          <w:lang w:eastAsia="zh-CN"/>
        </w:rPr>
        <w:t xml:space="preserve"> </w:t>
      </w:r>
      <w:r w:rsidR="0062268F" w:rsidRPr="002E6DBE">
        <w:rPr>
          <w:rFonts w:eastAsiaTheme="minorEastAsia"/>
          <w:sz w:val="22"/>
          <w:szCs w:val="22"/>
          <w:lang w:eastAsia="zh-CN"/>
        </w:rPr>
        <w:fldChar w:fldCharType="begin"/>
      </w:r>
      <w:r w:rsidR="0062268F" w:rsidRPr="002E6DBE">
        <w:rPr>
          <w:rFonts w:eastAsiaTheme="minorEastAsia"/>
          <w:sz w:val="22"/>
          <w:szCs w:val="22"/>
          <w:lang w:eastAsia="zh-CN"/>
        </w:rPr>
        <w:instrText xml:space="preserve"> REF _Ref209443035 \h </w:instrText>
      </w:r>
      <w:r w:rsidR="00CE53C8" w:rsidRPr="00E77B76">
        <w:rPr>
          <w:rFonts w:eastAsiaTheme="minorEastAsia"/>
          <w:sz w:val="22"/>
          <w:szCs w:val="22"/>
          <w:lang w:eastAsia="zh-CN"/>
        </w:rPr>
        <w:instrText xml:space="preserve"> \* MERGEFORMAT </w:instrText>
      </w:r>
      <w:r w:rsidR="0062268F" w:rsidRPr="002E6DBE">
        <w:rPr>
          <w:rFonts w:eastAsiaTheme="minorEastAsia"/>
          <w:sz w:val="22"/>
          <w:szCs w:val="22"/>
          <w:lang w:eastAsia="zh-CN"/>
        </w:rPr>
      </w:r>
      <w:r w:rsidR="0062268F" w:rsidRPr="002E6DBE">
        <w:rPr>
          <w:rFonts w:eastAsiaTheme="minorEastAsia"/>
          <w:sz w:val="22"/>
          <w:szCs w:val="22"/>
          <w:lang w:eastAsia="zh-CN"/>
        </w:rPr>
        <w:fldChar w:fldCharType="separate"/>
      </w:r>
      <w:r w:rsidR="007A5A91" w:rsidRPr="008D2579">
        <w:rPr>
          <w:sz w:val="22"/>
          <w:szCs w:val="22"/>
        </w:rPr>
        <w:t xml:space="preserve">Figure </w:t>
      </w:r>
      <w:r w:rsidR="007A5A91" w:rsidRPr="008D2579">
        <w:rPr>
          <w:noProof/>
          <w:sz w:val="22"/>
          <w:szCs w:val="22"/>
        </w:rPr>
        <w:t>1</w:t>
      </w:r>
      <w:r w:rsidR="0062268F" w:rsidRPr="002E6DBE">
        <w:rPr>
          <w:rFonts w:eastAsiaTheme="minorEastAsia"/>
          <w:sz w:val="22"/>
          <w:szCs w:val="22"/>
          <w:lang w:eastAsia="zh-CN"/>
        </w:rPr>
        <w:fldChar w:fldCharType="end"/>
      </w:r>
      <w:r w:rsidR="00A02271" w:rsidRPr="002E6DBE">
        <w:rPr>
          <w:rFonts w:eastAsiaTheme="minorEastAsia" w:hint="eastAsia"/>
          <w:sz w:val="22"/>
          <w:szCs w:val="22"/>
          <w:lang w:eastAsia="zh-CN"/>
        </w:rPr>
        <w:t>, w</w:t>
      </w:r>
      <w:r w:rsidR="00A02271" w:rsidRPr="002E6DBE">
        <w:rPr>
          <w:rFonts w:eastAsiaTheme="minorEastAsia"/>
          <w:sz w:val="22"/>
          <w:szCs w:val="22"/>
          <w:lang w:eastAsia="zh-CN"/>
        </w:rPr>
        <w:t>herein there are 9 buildings (the green blocks in the figure) with four lanes in between.</w:t>
      </w:r>
      <w:r w:rsidR="00A02271" w:rsidRPr="002E6DBE">
        <w:rPr>
          <w:rFonts w:eastAsiaTheme="minorEastAsia" w:hint="eastAsia"/>
          <w:sz w:val="22"/>
          <w:szCs w:val="22"/>
          <w:lang w:val="en-US" w:eastAsia="zh-CN"/>
        </w:rPr>
        <w:t xml:space="preserve"> </w:t>
      </w:r>
      <w:r w:rsidR="0062268F" w:rsidRPr="002E6DBE">
        <w:rPr>
          <w:rFonts w:eastAsiaTheme="minorEastAsia"/>
          <w:sz w:val="22"/>
          <w:szCs w:val="22"/>
          <w:lang w:val="en-US" w:eastAsia="zh-CN"/>
        </w:rPr>
        <w:t xml:space="preserve">In addition, as defined in </w:t>
      </w:r>
      <w:r w:rsidR="00A02271" w:rsidRPr="002E6DBE">
        <w:rPr>
          <w:rFonts w:eastAsiaTheme="minorEastAsia"/>
          <w:sz w:val="22"/>
          <w:szCs w:val="22"/>
          <w:lang w:eastAsia="zh-CN"/>
        </w:rPr>
        <w:t>TR 3</w:t>
      </w:r>
      <w:r w:rsidR="00A02271" w:rsidRPr="002E6DBE">
        <w:rPr>
          <w:rFonts w:eastAsiaTheme="minorEastAsia" w:hint="eastAsia"/>
          <w:sz w:val="22"/>
          <w:szCs w:val="22"/>
          <w:lang w:eastAsia="zh-CN"/>
        </w:rPr>
        <w:t>8</w:t>
      </w:r>
      <w:r w:rsidR="00A02271" w:rsidRPr="002E6DBE">
        <w:rPr>
          <w:rFonts w:eastAsiaTheme="minorEastAsia"/>
          <w:sz w:val="22"/>
          <w:szCs w:val="22"/>
          <w:lang w:eastAsia="zh-CN"/>
        </w:rPr>
        <w:t>.</w:t>
      </w:r>
      <w:r w:rsidR="00A02271" w:rsidRPr="002E6DBE">
        <w:rPr>
          <w:rFonts w:eastAsiaTheme="minorEastAsia" w:hint="eastAsia"/>
          <w:sz w:val="22"/>
          <w:szCs w:val="22"/>
          <w:lang w:eastAsia="zh-CN"/>
        </w:rPr>
        <w:t>901</w:t>
      </w:r>
      <w:r w:rsidR="00A02271" w:rsidRPr="002E6DBE">
        <w:rPr>
          <w:rFonts w:eastAsiaTheme="minorEastAsia"/>
          <w:sz w:val="22"/>
          <w:szCs w:val="22"/>
          <w:lang w:eastAsia="zh-CN"/>
        </w:rPr>
        <w:t xml:space="preserve"> </w:t>
      </w:r>
      <w:r w:rsidR="0062268F" w:rsidRPr="002E6DBE">
        <w:rPr>
          <w:rFonts w:eastAsiaTheme="minorEastAsia"/>
          <w:sz w:val="22"/>
          <w:szCs w:val="22"/>
          <w:lang w:eastAsia="zh-CN"/>
        </w:rPr>
        <w:t xml:space="preserve">for </w:t>
      </w:r>
      <w:r w:rsidR="00A02271" w:rsidRPr="002E6DBE">
        <w:rPr>
          <w:rFonts w:eastAsiaTheme="minorEastAsia"/>
          <w:sz w:val="22"/>
          <w:szCs w:val="22"/>
          <w:lang w:eastAsia="zh-CN"/>
        </w:rPr>
        <w:t xml:space="preserve">the </w:t>
      </w:r>
      <w:r w:rsidR="00A02271" w:rsidRPr="002E6DBE">
        <w:rPr>
          <w:rFonts w:eastAsiaTheme="minorEastAsia"/>
          <w:sz w:val="22"/>
          <w:szCs w:val="22"/>
          <w:lang w:val="en-US" w:eastAsia="zh-CN"/>
        </w:rPr>
        <w:t>u</w:t>
      </w:r>
      <w:r w:rsidR="00A02271" w:rsidRPr="002E6DBE">
        <w:rPr>
          <w:rFonts w:eastAsiaTheme="minorEastAsia" w:hint="eastAsia"/>
          <w:sz w:val="22"/>
          <w:szCs w:val="22"/>
          <w:lang w:val="en-US" w:eastAsia="zh-CN"/>
        </w:rPr>
        <w:t xml:space="preserve">rban grid for ISAC </w:t>
      </w:r>
      <w:r w:rsidR="00A02271" w:rsidRPr="002E6DBE">
        <w:rPr>
          <w:rFonts w:eastAsiaTheme="minorEastAsia"/>
          <w:sz w:val="22"/>
          <w:szCs w:val="22"/>
          <w:lang w:val="en-US" w:eastAsia="zh-CN"/>
        </w:rPr>
        <w:t>evaluation</w:t>
      </w:r>
      <w:r w:rsidR="00A02271" w:rsidRPr="002E6DBE">
        <w:rPr>
          <w:rFonts w:eastAsiaTheme="minorEastAsia" w:hint="eastAsia"/>
          <w:sz w:val="22"/>
          <w:szCs w:val="22"/>
          <w:lang w:val="en-US" w:eastAsia="zh-CN"/>
        </w:rPr>
        <w:t xml:space="preserve">, </w:t>
      </w:r>
      <w:r w:rsidR="00A02271" w:rsidRPr="002E6DBE">
        <w:rPr>
          <w:rFonts w:eastAsiaTheme="minorEastAsia"/>
          <w:sz w:val="22"/>
          <w:szCs w:val="22"/>
          <w:lang w:val="en-US" w:eastAsia="zh-CN"/>
        </w:rPr>
        <w:t>250m or 500m</w:t>
      </w:r>
      <w:r w:rsidR="00A02271" w:rsidRPr="002E6DBE">
        <w:rPr>
          <w:rFonts w:eastAsiaTheme="minorEastAsia" w:hint="eastAsia"/>
          <w:sz w:val="22"/>
          <w:szCs w:val="22"/>
          <w:lang w:val="en-US" w:eastAsia="zh-CN"/>
        </w:rPr>
        <w:t xml:space="preserve"> ISD and </w:t>
      </w:r>
      <w:r w:rsidR="00A02271" w:rsidRPr="002E6DBE">
        <w:rPr>
          <w:rFonts w:eastAsiaTheme="minorEastAsia"/>
          <w:sz w:val="22"/>
          <w:szCs w:val="22"/>
          <w:lang w:val="en-US" w:eastAsia="zh-CN"/>
        </w:rPr>
        <w:t>environmental object (EO) Type 2</w:t>
      </w:r>
      <w:r w:rsidR="00A02271" w:rsidRPr="002E6DBE">
        <w:rPr>
          <w:rFonts w:eastAsiaTheme="minorEastAsia" w:hint="eastAsia"/>
          <w:sz w:val="22"/>
          <w:szCs w:val="22"/>
          <w:lang w:val="en-US" w:eastAsia="zh-CN"/>
        </w:rPr>
        <w:t xml:space="preserve"> (</w:t>
      </w:r>
      <w:r w:rsidR="00A02271" w:rsidRPr="002E6DBE">
        <w:rPr>
          <w:rFonts w:eastAsiaTheme="minorEastAsia"/>
          <w:sz w:val="22"/>
          <w:szCs w:val="22"/>
          <w:lang w:val="en-US" w:eastAsia="zh-CN"/>
        </w:rPr>
        <w:t xml:space="preserve">as </w:t>
      </w:r>
      <w:r w:rsidR="00A02271" w:rsidRPr="002E6DBE">
        <w:rPr>
          <w:rFonts w:eastAsiaTheme="minorEastAsia"/>
          <w:sz w:val="22"/>
          <w:szCs w:val="22"/>
          <w:lang w:eastAsia="zh-CN"/>
        </w:rPr>
        <w:t>these buildings</w:t>
      </w:r>
      <w:r w:rsidR="00A02271" w:rsidRPr="002E6DBE">
        <w:rPr>
          <w:rFonts w:eastAsiaTheme="minorEastAsia" w:hint="eastAsia"/>
          <w:sz w:val="22"/>
          <w:szCs w:val="22"/>
          <w:lang w:val="en-US" w:eastAsia="zh-CN"/>
        </w:rPr>
        <w:t>)</w:t>
      </w:r>
      <w:r w:rsidR="00A02271" w:rsidRPr="002E6DBE">
        <w:rPr>
          <w:rFonts w:eastAsiaTheme="minorEastAsia"/>
          <w:sz w:val="22"/>
          <w:szCs w:val="22"/>
          <w:lang w:val="en-US" w:eastAsia="zh-CN"/>
        </w:rPr>
        <w:t xml:space="preserve"> </w:t>
      </w:r>
      <w:r w:rsidR="00A02271" w:rsidRPr="002E6DBE">
        <w:rPr>
          <w:rFonts w:eastAsiaTheme="minorEastAsia" w:hint="eastAsia"/>
          <w:sz w:val="22"/>
          <w:szCs w:val="22"/>
          <w:lang w:val="en-US" w:eastAsia="zh-CN"/>
        </w:rPr>
        <w:t xml:space="preserve">with 3D size in this </w:t>
      </w:r>
      <w:r w:rsidR="00A02271" w:rsidRPr="002E6DBE">
        <w:rPr>
          <w:rFonts w:eastAsiaTheme="minorEastAsia"/>
          <w:sz w:val="22"/>
          <w:szCs w:val="22"/>
          <w:lang w:val="en-US" w:eastAsia="zh-CN"/>
        </w:rPr>
        <w:t xml:space="preserve">urban grid </w:t>
      </w:r>
      <w:r w:rsidR="00A02271" w:rsidRPr="002E6DBE">
        <w:rPr>
          <w:rFonts w:eastAsiaTheme="minorEastAsia" w:hint="eastAsia"/>
          <w:sz w:val="22"/>
          <w:szCs w:val="22"/>
          <w:lang w:val="en-US" w:eastAsia="zh-CN"/>
        </w:rPr>
        <w:t>scenario</w:t>
      </w:r>
      <w:r w:rsidR="0062268F" w:rsidRPr="002E6DBE">
        <w:rPr>
          <w:rFonts w:eastAsiaTheme="minorEastAsia"/>
          <w:sz w:val="22"/>
          <w:szCs w:val="22"/>
          <w:lang w:val="en-US" w:eastAsia="zh-CN"/>
        </w:rPr>
        <w:t xml:space="preserve"> should be retained as well. </w:t>
      </w:r>
    </w:p>
    <w:p w14:paraId="1132A85E" w14:textId="77777777" w:rsidR="00A02271" w:rsidRPr="00E77B76" w:rsidRDefault="00A02271" w:rsidP="00A02271">
      <w:pPr>
        <w:spacing w:after="0"/>
        <w:jc w:val="center"/>
        <w:rPr>
          <w:rFonts w:eastAsiaTheme="minorEastAsia"/>
          <w:b/>
          <w:sz w:val="21"/>
          <w:szCs w:val="21"/>
          <w:lang w:val="en-US" w:eastAsia="zh-CN"/>
        </w:rPr>
      </w:pPr>
    </w:p>
    <w:p w14:paraId="5F71CD47" w14:textId="77777777" w:rsidR="00A02271" w:rsidRPr="00ED7622" w:rsidRDefault="00A02271" w:rsidP="00A02271">
      <w:pPr>
        <w:jc w:val="center"/>
        <w:rPr>
          <w:rFonts w:eastAsiaTheme="minorEastAsia"/>
          <w:lang w:eastAsia="zh-CN"/>
        </w:rPr>
      </w:pPr>
      <w:r w:rsidRPr="00FD4DBA">
        <w:rPr>
          <w:rFonts w:eastAsiaTheme="minorEastAsia"/>
          <w:noProof/>
          <w:lang w:eastAsia="zh-CN"/>
        </w:rPr>
        <w:drawing>
          <wp:inline distT="0" distB="0" distL="0" distR="0" wp14:anchorId="03415D8F" wp14:editId="7DAEF7E9">
            <wp:extent cx="2494779" cy="2372268"/>
            <wp:effectExtent l="0" t="0" r="1270"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02566" cy="2379673"/>
                    </a:xfrm>
                    <a:prstGeom prst="rect">
                      <a:avLst/>
                    </a:prstGeom>
                  </pic:spPr>
                </pic:pic>
              </a:graphicData>
            </a:graphic>
          </wp:inline>
        </w:drawing>
      </w:r>
      <w:r w:rsidRPr="00197B30">
        <w:rPr>
          <w:noProof/>
          <w:lang w:val="en-US" w:eastAsia="zh-CN"/>
        </w:rPr>
        <w:drawing>
          <wp:inline distT="0" distB="0" distL="0" distR="0" wp14:anchorId="3C6991FE" wp14:editId="3912A0DB">
            <wp:extent cx="1818769" cy="1966224"/>
            <wp:effectExtent l="0" t="0" r="0" b="0"/>
            <wp:docPr id="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35010" cy="1983781"/>
                    </a:xfrm>
                    <a:prstGeom prst="rect">
                      <a:avLst/>
                    </a:prstGeom>
                    <a:noFill/>
                    <a:ln>
                      <a:noFill/>
                    </a:ln>
                  </pic:spPr>
                </pic:pic>
              </a:graphicData>
            </a:graphic>
          </wp:inline>
        </w:drawing>
      </w:r>
    </w:p>
    <w:p w14:paraId="2BDD004D" w14:textId="3FE2C0EF" w:rsidR="00A02271" w:rsidRDefault="00E12391" w:rsidP="00A02271">
      <w:pPr>
        <w:spacing w:after="0"/>
        <w:jc w:val="center"/>
        <w:rPr>
          <w:rFonts w:eastAsiaTheme="minorEastAsia"/>
          <w:b/>
          <w:sz w:val="21"/>
          <w:szCs w:val="21"/>
          <w:lang w:eastAsia="zh-CN"/>
        </w:rPr>
      </w:pPr>
      <w:bookmarkStart w:id="3" w:name="_Ref209443035"/>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7A5A91">
        <w:rPr>
          <w:b/>
          <w:noProof/>
          <w:sz w:val="21"/>
          <w:szCs w:val="21"/>
        </w:rPr>
        <w:t>1</w:t>
      </w:r>
      <w:r w:rsidRPr="00CE7822">
        <w:rPr>
          <w:b/>
          <w:sz w:val="21"/>
          <w:szCs w:val="21"/>
        </w:rPr>
        <w:fldChar w:fldCharType="end"/>
      </w:r>
      <w:bookmarkEnd w:id="3"/>
      <w:r>
        <w:rPr>
          <w:rFonts w:eastAsiaTheme="minorEastAsia" w:hint="eastAsia"/>
          <w:b/>
          <w:sz w:val="21"/>
          <w:szCs w:val="21"/>
          <w:lang w:eastAsia="zh-CN"/>
        </w:rPr>
        <w:t xml:space="preserve"> </w:t>
      </w:r>
      <w:r w:rsidR="00A02271" w:rsidRPr="008B30B5">
        <w:rPr>
          <w:b/>
          <w:sz w:val="21"/>
          <w:szCs w:val="21"/>
        </w:rPr>
        <w:t xml:space="preserve">Sketch of hexagonal site layout with urban grid </w:t>
      </w:r>
    </w:p>
    <w:p w14:paraId="586145D7" w14:textId="77777777" w:rsidR="00A02271" w:rsidRPr="00E12391" w:rsidRDefault="00A02271" w:rsidP="00A02271">
      <w:pPr>
        <w:jc w:val="both"/>
        <w:rPr>
          <w:rFonts w:eastAsiaTheme="minorEastAsia"/>
          <w:sz w:val="22"/>
          <w:szCs w:val="22"/>
          <w:lang w:eastAsia="zh-CN"/>
        </w:rPr>
      </w:pPr>
    </w:p>
    <w:p w14:paraId="7F602DA0" w14:textId="25FFCBEB" w:rsidR="0062268F" w:rsidRDefault="0062268F" w:rsidP="0062268F">
      <w:pPr>
        <w:spacing w:after="120"/>
        <w:jc w:val="both"/>
        <w:rPr>
          <w:rFonts w:eastAsiaTheme="minorEastAsia"/>
          <w:sz w:val="22"/>
          <w:szCs w:val="22"/>
          <w:lang w:eastAsia="zh-CN"/>
        </w:rPr>
      </w:pPr>
      <w:r>
        <w:rPr>
          <w:rFonts w:eastAsiaTheme="minorEastAsia"/>
          <w:sz w:val="22"/>
          <w:szCs w:val="22"/>
          <w:lang w:eastAsia="zh-CN"/>
        </w:rPr>
        <w:t xml:space="preserve">Overall, the urban grid as an important scenario for evaluating sensing vehicles and for communications should be included as one of </w:t>
      </w:r>
      <w:r w:rsidR="00025928">
        <w:rPr>
          <w:rFonts w:eastAsiaTheme="minorEastAsia"/>
          <w:sz w:val="22"/>
          <w:szCs w:val="22"/>
          <w:lang w:eastAsia="zh-CN"/>
        </w:rPr>
        <w:t xml:space="preserve">the </w:t>
      </w:r>
      <w:r>
        <w:rPr>
          <w:rFonts w:eastAsiaTheme="minorEastAsia"/>
          <w:sz w:val="22"/>
          <w:szCs w:val="22"/>
          <w:lang w:eastAsia="zh-CN"/>
        </w:rPr>
        <w:t xml:space="preserve">scenarios for 6GR study. </w:t>
      </w:r>
    </w:p>
    <w:p w14:paraId="1D573EB4" w14:textId="10C9A9AA" w:rsidR="00E12391" w:rsidRDefault="00E12391">
      <w:pPr>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1</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sidR="00A02271">
        <w:rPr>
          <w:rFonts w:eastAsiaTheme="minorEastAsia"/>
          <w:b/>
          <w:i/>
          <w:sz w:val="22"/>
          <w:lang w:eastAsia="zh-CN"/>
        </w:rPr>
        <w:t>The u</w:t>
      </w:r>
      <w:r w:rsidR="00A02271" w:rsidRPr="00230489">
        <w:rPr>
          <w:rFonts w:eastAsiaTheme="minorEastAsia"/>
          <w:b/>
          <w:i/>
          <w:sz w:val="22"/>
          <w:lang w:eastAsia="zh-CN"/>
        </w:rPr>
        <w:t xml:space="preserve">rban grid </w:t>
      </w:r>
      <w:r w:rsidR="0062268F">
        <w:rPr>
          <w:rFonts w:eastAsiaTheme="minorEastAsia"/>
          <w:b/>
          <w:i/>
          <w:sz w:val="22"/>
          <w:lang w:eastAsia="zh-CN"/>
        </w:rPr>
        <w:t>with e</w:t>
      </w:r>
      <w:r w:rsidR="0062268F" w:rsidRPr="0062268F">
        <w:rPr>
          <w:rFonts w:eastAsiaTheme="minorEastAsia"/>
          <w:b/>
          <w:i/>
          <w:sz w:val="22"/>
          <w:lang w:eastAsia="zh-CN"/>
        </w:rPr>
        <w:t xml:space="preserve">valuation parameters for </w:t>
      </w:r>
      <w:r w:rsidR="0062268F">
        <w:rPr>
          <w:rFonts w:eastAsiaTheme="minorEastAsia"/>
          <w:b/>
          <w:i/>
          <w:sz w:val="22"/>
          <w:lang w:eastAsia="zh-CN"/>
        </w:rPr>
        <w:t>a</w:t>
      </w:r>
      <w:r w:rsidR="0062268F" w:rsidRPr="0062268F">
        <w:rPr>
          <w:rFonts w:eastAsiaTheme="minorEastAsia"/>
          <w:b/>
          <w:i/>
          <w:sz w:val="22"/>
          <w:lang w:eastAsia="zh-CN"/>
        </w:rPr>
        <w:t>utomotive sensing</w:t>
      </w:r>
      <w:r w:rsidR="0062268F">
        <w:rPr>
          <w:rFonts w:eastAsiaTheme="minorEastAsia"/>
          <w:b/>
          <w:i/>
          <w:sz w:val="22"/>
          <w:lang w:eastAsia="zh-CN"/>
        </w:rPr>
        <w:t xml:space="preserve"> as defined in TR38.901</w:t>
      </w:r>
      <w:r w:rsidR="0062268F" w:rsidRPr="0062268F">
        <w:rPr>
          <w:rFonts w:eastAsiaTheme="minorEastAsia"/>
          <w:b/>
          <w:i/>
          <w:sz w:val="22"/>
          <w:lang w:eastAsia="zh-CN"/>
        </w:rPr>
        <w:t xml:space="preserve"> </w:t>
      </w:r>
      <w:r w:rsidR="0062268F">
        <w:rPr>
          <w:rFonts w:eastAsiaTheme="minorEastAsia"/>
          <w:b/>
          <w:i/>
          <w:sz w:val="22"/>
          <w:lang w:eastAsia="zh-CN"/>
        </w:rPr>
        <w:t xml:space="preserve">should be included as one of </w:t>
      </w:r>
      <w:r w:rsidR="00025928">
        <w:rPr>
          <w:rFonts w:eastAsiaTheme="minorEastAsia"/>
          <w:b/>
          <w:i/>
          <w:sz w:val="22"/>
          <w:lang w:eastAsia="zh-CN"/>
        </w:rPr>
        <w:t xml:space="preserve">the </w:t>
      </w:r>
      <w:r w:rsidR="0062268F" w:rsidRPr="0062268F">
        <w:rPr>
          <w:rFonts w:eastAsiaTheme="minorEastAsia"/>
          <w:b/>
          <w:i/>
          <w:sz w:val="22"/>
          <w:lang w:eastAsia="zh-CN"/>
        </w:rPr>
        <w:t>scenarios for 6GR study</w:t>
      </w:r>
      <w:r w:rsidR="0062268F">
        <w:rPr>
          <w:rFonts w:eastAsiaTheme="minorEastAsia"/>
          <w:b/>
          <w:i/>
          <w:sz w:val="22"/>
          <w:lang w:eastAsia="zh-CN"/>
        </w:rPr>
        <w:t>.</w:t>
      </w:r>
      <w:r w:rsidR="00A02271" w:rsidRPr="00230489">
        <w:rPr>
          <w:rFonts w:eastAsiaTheme="minorEastAsia"/>
          <w:b/>
          <w:i/>
          <w:sz w:val="22"/>
          <w:lang w:eastAsia="zh-CN"/>
        </w:rPr>
        <w:t xml:space="preserve"> </w:t>
      </w:r>
    </w:p>
    <w:p w14:paraId="7484447B" w14:textId="77777777" w:rsidR="009417DB" w:rsidRPr="004C0F48" w:rsidRDefault="009417DB">
      <w:pPr>
        <w:jc w:val="both"/>
        <w:rPr>
          <w:rFonts w:eastAsiaTheme="minorEastAsia"/>
          <w:sz w:val="22"/>
          <w:szCs w:val="22"/>
          <w:lang w:eastAsia="zh-CN"/>
        </w:rPr>
      </w:pPr>
    </w:p>
    <w:p w14:paraId="6EC2B0A1" w14:textId="17FD6B50" w:rsidR="008536D1" w:rsidRPr="00E12391" w:rsidRDefault="008536D1" w:rsidP="008536D1">
      <w:pPr>
        <w:pStyle w:val="2"/>
        <w:rPr>
          <w:lang w:val="en-GB"/>
        </w:rPr>
      </w:pPr>
      <w:r>
        <w:rPr>
          <w:rFonts w:hint="eastAsia"/>
        </w:rPr>
        <w:lastRenderedPageBreak/>
        <w:t>2</w:t>
      </w:r>
      <w:r w:rsidRPr="00B67A34">
        <w:t>.</w:t>
      </w:r>
      <w:r>
        <w:rPr>
          <w:rFonts w:hint="eastAsia"/>
        </w:rPr>
        <w:t>2</w:t>
      </w:r>
      <w:r w:rsidRPr="00B67A34">
        <w:t xml:space="preserve"> </w:t>
      </w:r>
      <w:r>
        <w:rPr>
          <w:rFonts w:hint="eastAsia"/>
        </w:rPr>
        <w:t>Remaining BS antenna assumption</w:t>
      </w:r>
    </w:p>
    <w:tbl>
      <w:tblPr>
        <w:tblStyle w:val="aff1"/>
        <w:tblW w:w="0" w:type="auto"/>
        <w:tblLook w:val="04A0" w:firstRow="1" w:lastRow="0" w:firstColumn="1" w:lastColumn="0" w:noHBand="0" w:noVBand="1"/>
      </w:tblPr>
      <w:tblGrid>
        <w:gridCol w:w="9621"/>
      </w:tblGrid>
      <w:tr w:rsidR="006763A2" w14:paraId="56D8C261" w14:textId="77777777" w:rsidTr="0090016C">
        <w:trPr>
          <w:trHeight w:val="7433"/>
        </w:trPr>
        <w:tc>
          <w:tcPr>
            <w:tcW w:w="9621" w:type="dxa"/>
          </w:tcPr>
          <w:p w14:paraId="5EF1DDFA" w14:textId="77777777" w:rsidR="006763A2" w:rsidRPr="008536D1" w:rsidRDefault="006763A2" w:rsidP="0090016C">
            <w:pPr>
              <w:overflowPunct w:val="0"/>
              <w:autoSpaceDE w:val="0"/>
              <w:autoSpaceDN w:val="0"/>
              <w:adjustRightInd w:val="0"/>
              <w:spacing w:after="0"/>
              <w:textAlignment w:val="baseline"/>
              <w:rPr>
                <w:rFonts w:eastAsia="等线"/>
                <w:lang w:val="en-US" w:eastAsia="zh-CN"/>
              </w:rPr>
            </w:pPr>
          </w:p>
          <w:p w14:paraId="7FDDBBF9" w14:textId="77777777" w:rsidR="006763A2" w:rsidRPr="008536D1" w:rsidRDefault="006763A2" w:rsidP="0090016C">
            <w:pPr>
              <w:overflowPunct w:val="0"/>
              <w:autoSpaceDE w:val="0"/>
              <w:autoSpaceDN w:val="0"/>
              <w:adjustRightInd w:val="0"/>
              <w:textAlignment w:val="baseline"/>
              <w:rPr>
                <w:rFonts w:eastAsia="等线"/>
                <w:highlight w:val="green"/>
                <w:lang w:val="en-US" w:eastAsia="zh-CN"/>
              </w:rPr>
            </w:pPr>
            <w:r w:rsidRPr="008536D1">
              <w:rPr>
                <w:rFonts w:eastAsia="等线" w:hint="eastAsia"/>
                <w:highlight w:val="green"/>
                <w:lang w:val="en-US" w:eastAsia="zh-CN"/>
              </w:rPr>
              <w:t>Agreement</w:t>
            </w:r>
          </w:p>
          <w:p w14:paraId="78813ED5" w14:textId="77777777" w:rsidR="006763A2" w:rsidRPr="008536D1" w:rsidRDefault="006763A2" w:rsidP="006763A2">
            <w:pPr>
              <w:numPr>
                <w:ilvl w:val="0"/>
                <w:numId w:val="66"/>
              </w:num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For around 700MHz, 32 for total number of a</w:t>
            </w:r>
            <w:r w:rsidRPr="008536D1">
              <w:rPr>
                <w:rFonts w:eastAsia="等线"/>
                <w:lang w:val="en-US" w:eastAsia="zh-CN"/>
              </w:rPr>
              <w:t>ntenna element</w:t>
            </w:r>
            <w:r w:rsidRPr="008536D1">
              <w:rPr>
                <w:rFonts w:eastAsia="等线" w:hint="eastAsia"/>
                <w:lang w:val="en-US" w:eastAsia="zh-CN"/>
              </w:rPr>
              <w:t xml:space="preserve"> at base station, 4 for total number of TXRU at base station, </w:t>
            </w:r>
            <w:r w:rsidRPr="008536D1">
              <w:rPr>
                <w:rFonts w:eastAsia="等线"/>
                <w:lang w:val="en-US" w:eastAsia="zh-CN"/>
              </w:rPr>
              <w:t xml:space="preserve">(8, </w:t>
            </w:r>
            <w:r w:rsidRPr="008536D1">
              <w:rPr>
                <w:rFonts w:eastAsia="等线" w:hint="eastAsia"/>
                <w:lang w:val="en-US" w:eastAsia="zh-CN"/>
              </w:rPr>
              <w:t>2</w:t>
            </w:r>
            <w:r w:rsidRPr="008536D1">
              <w:rPr>
                <w:rFonts w:eastAsia="等线"/>
                <w:lang w:val="en-US" w:eastAsia="zh-CN"/>
              </w:rPr>
              <w:t xml:space="preserve">, </w:t>
            </w:r>
            <w:r w:rsidRPr="008536D1">
              <w:rPr>
                <w:rFonts w:eastAsia="等线" w:hint="eastAsia"/>
                <w:lang w:val="en-US" w:eastAsia="zh-CN"/>
              </w:rPr>
              <w:t>2</w:t>
            </w:r>
            <w:r w:rsidRPr="008536D1">
              <w:rPr>
                <w:rFonts w:eastAsia="等线"/>
                <w:lang w:val="en-US" w:eastAsia="zh-CN"/>
              </w:rPr>
              <w:t xml:space="preserve">, 1, 1; </w:t>
            </w:r>
            <w:r w:rsidRPr="008536D1">
              <w:rPr>
                <w:rFonts w:eastAsia="等线" w:hint="eastAsia"/>
                <w:lang w:val="en-US" w:eastAsia="zh-CN"/>
              </w:rPr>
              <w:t>1</w:t>
            </w:r>
            <w:r w:rsidRPr="008536D1">
              <w:rPr>
                <w:rFonts w:eastAsia="等线"/>
                <w:lang w:val="en-US" w:eastAsia="zh-CN"/>
              </w:rPr>
              <w:t xml:space="preserve">, </w:t>
            </w:r>
            <w:r w:rsidRPr="008536D1">
              <w:rPr>
                <w:rFonts w:eastAsia="等线" w:hint="eastAsia"/>
                <w:lang w:val="en-US" w:eastAsia="zh-CN"/>
              </w:rPr>
              <w:t>2</w:t>
            </w:r>
            <w:r w:rsidRPr="008536D1">
              <w:rPr>
                <w:rFonts w:eastAsia="等线"/>
                <w:lang w:val="en-US" w:eastAsia="zh-CN"/>
              </w:rPr>
              <w:t>)</w:t>
            </w:r>
            <w:r w:rsidRPr="008536D1">
              <w:rPr>
                <w:rFonts w:eastAsia="等线" w:hint="eastAsia"/>
                <w:lang w:val="en-US" w:eastAsia="zh-CN"/>
              </w:rPr>
              <w:t xml:space="preserve"> for </w:t>
            </w:r>
            <w:r w:rsidRPr="008536D1">
              <w:rPr>
                <w:rFonts w:eastAsia="等线"/>
                <w:lang w:val="en-US" w:eastAsia="zh-CN"/>
              </w:rPr>
              <w:t>(</w:t>
            </w:r>
            <w:proofErr w:type="spellStart"/>
            <w:proofErr w:type="gramStart"/>
            <w:r w:rsidRPr="008536D1">
              <w:rPr>
                <w:rFonts w:eastAsia="等线"/>
                <w:lang w:val="en-US" w:eastAsia="zh-CN"/>
              </w:rPr>
              <w:t>M,N</w:t>
            </w:r>
            <w:proofErr w:type="gramEnd"/>
            <w:r w:rsidRPr="008536D1">
              <w:rPr>
                <w:rFonts w:eastAsia="等线"/>
                <w:lang w:val="en-US" w:eastAsia="zh-CN"/>
              </w:rPr>
              <w:t>,P,Mg,Ng</w:t>
            </w:r>
            <w:proofErr w:type="spellEnd"/>
            <w:r w:rsidRPr="008536D1">
              <w:rPr>
                <w:rFonts w:eastAsia="等线"/>
                <w:lang w:val="en-US" w:eastAsia="zh-CN"/>
              </w:rPr>
              <w:t xml:space="preserve">; </w:t>
            </w:r>
            <w:proofErr w:type="spellStart"/>
            <w:r w:rsidRPr="008536D1">
              <w:rPr>
                <w:rFonts w:eastAsia="等线"/>
                <w:lang w:val="en-US" w:eastAsia="zh-CN"/>
              </w:rPr>
              <w:t>Mp</w:t>
            </w:r>
            <w:proofErr w:type="spellEnd"/>
            <w:r w:rsidRPr="008536D1">
              <w:rPr>
                <w:rFonts w:eastAsia="等线"/>
                <w:lang w:val="en-US" w:eastAsia="zh-CN"/>
              </w:rPr>
              <w:t>, Np)</w:t>
            </w:r>
            <w:r w:rsidRPr="008536D1">
              <w:rPr>
                <w:rFonts w:eastAsia="等线" w:hint="eastAsia"/>
                <w:lang w:val="en-US" w:eastAsia="zh-CN"/>
              </w:rPr>
              <w:t>,</w:t>
            </w:r>
            <w:r w:rsidRPr="008536D1">
              <w:rPr>
                <w:rFonts w:eastAsia="等线"/>
                <w:lang w:val="en-US" w:eastAsia="zh-CN"/>
              </w:rPr>
              <w:t xml:space="preserve"> </w:t>
            </w:r>
            <w:r w:rsidRPr="008536D1">
              <w:rPr>
                <w:rFonts w:eastAsia="等线" w:hint="eastAsia"/>
                <w:lang w:val="en-US" w:eastAsia="zh-CN"/>
              </w:rPr>
              <w:t xml:space="preserve">and </w:t>
            </w:r>
            <w:r w:rsidRPr="008536D1">
              <w:rPr>
                <w:rFonts w:eastAsia="等线"/>
                <w:lang w:val="en-US" w:eastAsia="zh-CN"/>
              </w:rPr>
              <w:t>(0.5, 0.</w:t>
            </w:r>
            <w:r w:rsidRPr="008536D1">
              <w:rPr>
                <w:rFonts w:eastAsia="等线" w:hint="eastAsia"/>
                <w:lang w:val="en-US" w:eastAsia="zh-CN"/>
              </w:rPr>
              <w:t>5</w:t>
            </w:r>
            <w:r w:rsidRPr="008536D1">
              <w:rPr>
                <w:rFonts w:eastAsia="等线"/>
                <w:lang w:val="en-US" w:eastAsia="zh-CN"/>
              </w:rPr>
              <w:t>)λ</w:t>
            </w:r>
            <w:r w:rsidRPr="008536D1">
              <w:rPr>
                <w:rFonts w:eastAsia="等线" w:hint="eastAsia"/>
                <w:lang w:val="en-US" w:eastAsia="zh-CN"/>
              </w:rPr>
              <w:t xml:space="preserve"> for </w:t>
            </w:r>
            <w:r w:rsidRPr="008536D1">
              <w:rPr>
                <w:rFonts w:eastAsia="等线"/>
                <w:lang w:val="en-US" w:eastAsia="zh-CN"/>
              </w:rPr>
              <w:t>(</w:t>
            </w:r>
            <w:proofErr w:type="spellStart"/>
            <w:r w:rsidRPr="008536D1">
              <w:rPr>
                <w:rFonts w:eastAsia="等线"/>
                <w:lang w:val="en-US" w:eastAsia="zh-CN"/>
              </w:rPr>
              <w:t>dH,dV</w:t>
            </w:r>
            <w:proofErr w:type="spellEnd"/>
            <w:r w:rsidRPr="008536D1">
              <w:rPr>
                <w:rFonts w:eastAsia="等线"/>
                <w:lang w:val="en-US" w:eastAsia="zh-CN"/>
              </w:rPr>
              <w:t>)</w:t>
            </w:r>
            <w:r w:rsidRPr="008536D1">
              <w:rPr>
                <w:rFonts w:eastAsia="等线" w:hint="eastAsia"/>
                <w:lang w:val="en-US" w:eastAsia="zh-CN"/>
              </w:rPr>
              <w:t xml:space="preserve"> are assumed as the baseline combination.</w:t>
            </w:r>
          </w:p>
          <w:p w14:paraId="1154697E" w14:textId="77777777" w:rsidR="006763A2" w:rsidRPr="008536D1" w:rsidRDefault="006763A2" w:rsidP="006763A2">
            <w:pPr>
              <w:numPr>
                <w:ilvl w:val="0"/>
                <w:numId w:val="66"/>
              </w:num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For around 700MHz, 64 for total number of a</w:t>
            </w:r>
            <w:r w:rsidRPr="008536D1">
              <w:rPr>
                <w:rFonts w:eastAsia="等线"/>
                <w:lang w:val="en-US" w:eastAsia="zh-CN"/>
              </w:rPr>
              <w:t>ntenna element</w:t>
            </w:r>
            <w:r w:rsidRPr="008536D1">
              <w:rPr>
                <w:rFonts w:eastAsia="等线" w:hint="eastAsia"/>
                <w:lang w:val="en-US" w:eastAsia="zh-CN"/>
              </w:rPr>
              <w:t xml:space="preserve"> at base station, 8 for total number of TXRU at base station, </w:t>
            </w:r>
            <w:bookmarkStart w:id="4" w:name="_Hlk212146515"/>
            <w:r w:rsidRPr="008536D1">
              <w:rPr>
                <w:rFonts w:eastAsia="等线"/>
                <w:lang w:val="en-US" w:eastAsia="zh-CN"/>
              </w:rPr>
              <w:t xml:space="preserve">(8, </w:t>
            </w:r>
            <w:r w:rsidRPr="008536D1">
              <w:rPr>
                <w:rFonts w:eastAsia="等线" w:hint="eastAsia"/>
                <w:lang w:val="en-US" w:eastAsia="zh-CN"/>
              </w:rPr>
              <w:t>4</w:t>
            </w:r>
            <w:r w:rsidRPr="008536D1">
              <w:rPr>
                <w:rFonts w:eastAsia="等线"/>
                <w:lang w:val="en-US" w:eastAsia="zh-CN"/>
              </w:rPr>
              <w:t xml:space="preserve">, 2, 1, 1; </w:t>
            </w:r>
            <w:r w:rsidRPr="008536D1">
              <w:rPr>
                <w:rFonts w:eastAsia="等线" w:hint="eastAsia"/>
                <w:highlight w:val="yellow"/>
                <w:lang w:val="en-US" w:eastAsia="zh-CN"/>
              </w:rPr>
              <w:t>x</w:t>
            </w:r>
            <w:r w:rsidRPr="008536D1">
              <w:rPr>
                <w:rFonts w:eastAsia="等线"/>
                <w:highlight w:val="yellow"/>
                <w:lang w:val="en-US" w:eastAsia="zh-CN"/>
              </w:rPr>
              <w:t xml:space="preserve">, </w:t>
            </w:r>
            <w:r w:rsidRPr="008536D1">
              <w:rPr>
                <w:rFonts w:eastAsia="等线" w:hint="eastAsia"/>
                <w:highlight w:val="yellow"/>
                <w:lang w:val="en-US" w:eastAsia="zh-CN"/>
              </w:rPr>
              <w:t>y</w:t>
            </w:r>
            <w:r w:rsidRPr="008536D1">
              <w:rPr>
                <w:rFonts w:eastAsia="等线"/>
                <w:lang w:val="en-US" w:eastAsia="zh-CN"/>
              </w:rPr>
              <w:t xml:space="preserve">) </w:t>
            </w:r>
            <w:r w:rsidRPr="008536D1">
              <w:rPr>
                <w:rFonts w:eastAsia="等线" w:hint="eastAsia"/>
                <w:lang w:val="en-US" w:eastAsia="zh-CN"/>
              </w:rPr>
              <w:t xml:space="preserve">for </w:t>
            </w:r>
            <w:r w:rsidRPr="008536D1">
              <w:rPr>
                <w:rFonts w:eastAsia="等线"/>
                <w:lang w:val="en-US" w:eastAsia="zh-CN"/>
              </w:rPr>
              <w:t>(</w:t>
            </w:r>
            <w:proofErr w:type="spellStart"/>
            <w:proofErr w:type="gramStart"/>
            <w:r w:rsidRPr="008536D1">
              <w:rPr>
                <w:rFonts w:eastAsia="等线"/>
                <w:lang w:val="en-US" w:eastAsia="zh-CN"/>
              </w:rPr>
              <w:t>M,N</w:t>
            </w:r>
            <w:proofErr w:type="gramEnd"/>
            <w:r w:rsidRPr="008536D1">
              <w:rPr>
                <w:rFonts w:eastAsia="等线"/>
                <w:lang w:val="en-US" w:eastAsia="zh-CN"/>
              </w:rPr>
              <w:t>,P,Mg,Ng</w:t>
            </w:r>
            <w:proofErr w:type="spellEnd"/>
            <w:r w:rsidRPr="008536D1">
              <w:rPr>
                <w:rFonts w:eastAsia="等线"/>
                <w:lang w:val="en-US" w:eastAsia="zh-CN"/>
              </w:rPr>
              <w:t xml:space="preserve">; </w:t>
            </w:r>
            <w:proofErr w:type="spellStart"/>
            <w:r w:rsidRPr="008536D1">
              <w:rPr>
                <w:rFonts w:eastAsia="等线"/>
                <w:lang w:val="en-US" w:eastAsia="zh-CN"/>
              </w:rPr>
              <w:t>Mp</w:t>
            </w:r>
            <w:proofErr w:type="spellEnd"/>
            <w:r w:rsidRPr="008536D1">
              <w:rPr>
                <w:rFonts w:eastAsia="等线"/>
                <w:lang w:val="en-US" w:eastAsia="zh-CN"/>
              </w:rPr>
              <w:t>, Np)</w:t>
            </w:r>
            <w:r w:rsidRPr="008536D1">
              <w:rPr>
                <w:rFonts w:eastAsia="等线" w:hint="eastAsia"/>
                <w:lang w:val="en-US" w:eastAsia="zh-CN"/>
              </w:rPr>
              <w:t>,</w:t>
            </w:r>
            <w:r w:rsidRPr="008536D1">
              <w:rPr>
                <w:rFonts w:eastAsia="等线"/>
                <w:lang w:val="en-US" w:eastAsia="zh-CN"/>
              </w:rPr>
              <w:t xml:space="preserve"> </w:t>
            </w:r>
            <w:bookmarkEnd w:id="4"/>
            <w:r w:rsidRPr="008536D1">
              <w:rPr>
                <w:rFonts w:eastAsia="等线" w:hint="eastAsia"/>
                <w:lang w:val="en-US" w:eastAsia="zh-CN"/>
              </w:rPr>
              <w:t xml:space="preserve">and </w:t>
            </w:r>
            <w:r w:rsidRPr="008536D1">
              <w:rPr>
                <w:rFonts w:eastAsia="等线"/>
                <w:lang w:val="en-US" w:eastAsia="zh-CN"/>
              </w:rPr>
              <w:t>(0.5, 0.</w:t>
            </w:r>
            <w:r w:rsidRPr="008536D1">
              <w:rPr>
                <w:rFonts w:eastAsia="等线" w:hint="eastAsia"/>
                <w:lang w:val="en-US" w:eastAsia="zh-CN"/>
              </w:rPr>
              <w:t>5</w:t>
            </w:r>
            <w:r w:rsidRPr="008536D1">
              <w:rPr>
                <w:rFonts w:eastAsia="等线"/>
                <w:lang w:val="en-US" w:eastAsia="zh-CN"/>
              </w:rPr>
              <w:t>)λ</w:t>
            </w:r>
            <w:r w:rsidRPr="008536D1">
              <w:rPr>
                <w:rFonts w:eastAsia="等线" w:hint="eastAsia"/>
                <w:lang w:val="en-US" w:eastAsia="zh-CN"/>
              </w:rPr>
              <w:t xml:space="preserve"> for </w:t>
            </w:r>
            <w:r w:rsidRPr="008536D1">
              <w:rPr>
                <w:rFonts w:eastAsia="等线"/>
                <w:lang w:val="en-US" w:eastAsia="zh-CN"/>
              </w:rPr>
              <w:t>(</w:t>
            </w:r>
            <w:proofErr w:type="spellStart"/>
            <w:r w:rsidRPr="008536D1">
              <w:rPr>
                <w:rFonts w:eastAsia="等线"/>
                <w:lang w:val="en-US" w:eastAsia="zh-CN"/>
              </w:rPr>
              <w:t>dH,dV</w:t>
            </w:r>
            <w:proofErr w:type="spellEnd"/>
            <w:r w:rsidRPr="008536D1">
              <w:rPr>
                <w:rFonts w:eastAsia="等线"/>
                <w:lang w:val="en-US" w:eastAsia="zh-CN"/>
              </w:rPr>
              <w:t>)</w:t>
            </w:r>
            <w:r w:rsidRPr="008536D1">
              <w:rPr>
                <w:rFonts w:eastAsia="等线" w:hint="eastAsia"/>
                <w:lang w:val="en-US" w:eastAsia="zh-CN"/>
              </w:rPr>
              <w:t xml:space="preserve"> are assumed as the optional combination.</w:t>
            </w:r>
          </w:p>
          <w:p w14:paraId="6E5FC0D7" w14:textId="77777777" w:rsidR="006763A2" w:rsidRDefault="006763A2" w:rsidP="0090016C">
            <w:pPr>
              <w:overflowPunct w:val="0"/>
              <w:autoSpaceDE w:val="0"/>
              <w:autoSpaceDN w:val="0"/>
              <w:adjustRightInd w:val="0"/>
              <w:spacing w:after="0"/>
              <w:textAlignment w:val="baseline"/>
              <w:rPr>
                <w:rFonts w:eastAsia="等线"/>
                <w:lang w:val="en-US" w:eastAsia="zh-CN"/>
              </w:rPr>
            </w:pPr>
            <w:r w:rsidRPr="008536D1">
              <w:rPr>
                <w:rFonts w:eastAsia="等线" w:hint="eastAsia"/>
                <w:lang w:val="en-US" w:eastAsia="zh-CN"/>
              </w:rPr>
              <w:t xml:space="preserve">Note: </w:t>
            </w:r>
            <w:r w:rsidRPr="008536D1">
              <w:rPr>
                <w:rFonts w:eastAsia="等线"/>
                <w:lang w:val="en-US" w:eastAsia="zh-CN"/>
              </w:rPr>
              <w:t>Other values</w:t>
            </w:r>
            <w:r w:rsidRPr="008536D1">
              <w:rPr>
                <w:rFonts w:eastAsia="等线" w:hint="eastAsia"/>
                <w:lang w:val="en-US" w:eastAsia="zh-CN"/>
              </w:rPr>
              <w:t>/combinations</w:t>
            </w:r>
            <w:r w:rsidRPr="008536D1">
              <w:rPr>
                <w:rFonts w:eastAsia="等线"/>
                <w:lang w:val="en-US" w:eastAsia="zh-CN"/>
              </w:rPr>
              <w:t xml:space="preserve"> are up to company to repor</w:t>
            </w:r>
            <w:r w:rsidRPr="008536D1">
              <w:rPr>
                <w:rFonts w:eastAsia="等线" w:hint="eastAsia"/>
                <w:lang w:val="en-US" w:eastAsia="zh-CN"/>
              </w:rPr>
              <w:t>t</w:t>
            </w:r>
          </w:p>
          <w:p w14:paraId="6A75EF8A" w14:textId="77777777" w:rsidR="006763A2" w:rsidRDefault="006763A2" w:rsidP="0090016C">
            <w:pPr>
              <w:overflowPunct w:val="0"/>
              <w:autoSpaceDE w:val="0"/>
              <w:autoSpaceDN w:val="0"/>
              <w:adjustRightInd w:val="0"/>
              <w:spacing w:after="0"/>
              <w:textAlignment w:val="baseline"/>
              <w:rPr>
                <w:rFonts w:eastAsia="等线"/>
                <w:lang w:eastAsia="zh-CN"/>
              </w:rPr>
            </w:pPr>
          </w:p>
          <w:p w14:paraId="59EE46D4" w14:textId="77777777" w:rsidR="006763A2" w:rsidRDefault="006763A2" w:rsidP="0090016C">
            <w:pPr>
              <w:overflowPunct w:val="0"/>
              <w:autoSpaceDE w:val="0"/>
              <w:autoSpaceDN w:val="0"/>
              <w:adjustRightInd w:val="0"/>
              <w:spacing w:after="0"/>
              <w:textAlignment w:val="baseline"/>
              <w:rPr>
                <w:rFonts w:eastAsia="等线"/>
                <w:lang w:eastAsia="zh-CN"/>
              </w:rPr>
            </w:pPr>
          </w:p>
          <w:p w14:paraId="6E59F595" w14:textId="77777777" w:rsidR="006763A2" w:rsidRPr="006763A2" w:rsidRDefault="006763A2" w:rsidP="006763A2">
            <w:pPr>
              <w:overflowPunct w:val="0"/>
              <w:autoSpaceDE w:val="0"/>
              <w:autoSpaceDN w:val="0"/>
              <w:adjustRightInd w:val="0"/>
              <w:textAlignment w:val="baseline"/>
              <w:rPr>
                <w:rFonts w:eastAsia="等线"/>
                <w:highlight w:val="green"/>
                <w:lang w:val="en-US" w:eastAsia="zh-CN"/>
              </w:rPr>
            </w:pPr>
            <w:r w:rsidRPr="006763A2">
              <w:rPr>
                <w:rFonts w:eastAsia="等线" w:hint="eastAsia"/>
                <w:highlight w:val="green"/>
                <w:lang w:val="en-US" w:eastAsia="zh-CN"/>
              </w:rPr>
              <w:t>Agreement</w:t>
            </w:r>
          </w:p>
          <w:p w14:paraId="0C2F557C" w14:textId="77777777" w:rsidR="006763A2" w:rsidRPr="006763A2" w:rsidRDefault="006763A2" w:rsidP="006763A2">
            <w:pPr>
              <w:overflowPunct w:val="0"/>
              <w:autoSpaceDE w:val="0"/>
              <w:autoSpaceDN w:val="0"/>
              <w:adjustRightInd w:val="0"/>
              <w:textAlignment w:val="baseline"/>
              <w:rPr>
                <w:rFonts w:eastAsia="Times New Roman"/>
                <w:b/>
                <w:bCs/>
                <w:lang w:eastAsia="en-GB"/>
              </w:rPr>
            </w:pPr>
            <w:r w:rsidRPr="006763A2">
              <w:rPr>
                <w:rFonts w:eastAsia="Times New Roman" w:hint="eastAsia"/>
                <w:lang w:eastAsia="zh-CN"/>
              </w:rPr>
              <w:t>For around 2GHz</w:t>
            </w:r>
            <w:r w:rsidRPr="006763A2">
              <w:rPr>
                <w:rFonts w:eastAsia="Times New Roman"/>
                <w:lang w:eastAsia="zh-CN"/>
              </w:rPr>
              <w:t xml:space="preserve"> carrier frequency</w:t>
            </w:r>
            <w:r w:rsidRPr="006763A2">
              <w:rPr>
                <w:rFonts w:eastAsia="Times New Roman" w:hint="eastAsia"/>
                <w:lang w:eastAsia="zh-CN"/>
              </w:rPr>
              <w:t xml:space="preserve">, </w:t>
            </w:r>
            <w:r w:rsidRPr="006763A2">
              <w:rPr>
                <w:rFonts w:eastAsia="Times New Roman"/>
                <w:lang w:eastAsia="zh-CN"/>
              </w:rPr>
              <w:t>for BS antenna modelling</w:t>
            </w:r>
          </w:p>
          <w:tbl>
            <w:tblPr>
              <w:tblStyle w:val="aff1"/>
              <w:tblW w:w="0" w:type="auto"/>
              <w:tblInd w:w="27" w:type="dxa"/>
              <w:tblLook w:val="04A0" w:firstRow="1" w:lastRow="0" w:firstColumn="1" w:lastColumn="0" w:noHBand="0" w:noVBand="1"/>
            </w:tblPr>
            <w:tblGrid>
              <w:gridCol w:w="2786"/>
              <w:gridCol w:w="1855"/>
              <w:gridCol w:w="1528"/>
              <w:gridCol w:w="2146"/>
              <w:gridCol w:w="1053"/>
            </w:tblGrid>
            <w:tr w:rsidR="006763A2" w:rsidRPr="006763A2" w14:paraId="218030D7" w14:textId="77777777" w:rsidTr="0090016C">
              <w:tc>
                <w:tcPr>
                  <w:tcW w:w="2786" w:type="dxa"/>
                </w:tcPr>
                <w:p w14:paraId="0EEF2F5F"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BS antenna modelling</w:t>
                  </w:r>
                </w:p>
              </w:tc>
              <w:tc>
                <w:tcPr>
                  <w:tcW w:w="1855" w:type="dxa"/>
                </w:tcPr>
                <w:p w14:paraId="08F9014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Total number of antenna elements</w:t>
                  </w:r>
                </w:p>
              </w:tc>
              <w:tc>
                <w:tcPr>
                  <w:tcW w:w="1528" w:type="dxa"/>
                </w:tcPr>
                <w:p w14:paraId="53B2588E"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Total number of TXRU</w:t>
                  </w:r>
                </w:p>
              </w:tc>
              <w:tc>
                <w:tcPr>
                  <w:tcW w:w="2146" w:type="dxa"/>
                </w:tcPr>
                <w:p w14:paraId="7BFC2B0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(M, N, P, </w:t>
                  </w:r>
                  <w:proofErr w:type="gramStart"/>
                  <w:r w:rsidRPr="006763A2">
                    <w:rPr>
                      <w:rFonts w:ascii="Arial" w:eastAsia="等线" w:hAnsi="Arial" w:cs="Arial"/>
                      <w:sz w:val="16"/>
                      <w:szCs w:val="16"/>
                      <w:lang w:eastAsia="zh-CN"/>
                    </w:rPr>
                    <w:t>Mg ,</w:t>
                  </w:r>
                  <w:proofErr w:type="gramEnd"/>
                  <w:r w:rsidRPr="006763A2">
                    <w:rPr>
                      <w:rFonts w:ascii="Arial" w:eastAsia="等线" w:hAnsi="Arial" w:cs="Arial"/>
                      <w:sz w:val="16"/>
                      <w:szCs w:val="16"/>
                      <w:lang w:eastAsia="zh-CN"/>
                    </w:rPr>
                    <w:t xml:space="preserve"> Ng; </w:t>
                  </w:r>
                  <w:proofErr w:type="spellStart"/>
                  <w:r w:rsidRPr="006763A2">
                    <w:rPr>
                      <w:rFonts w:ascii="Arial" w:eastAsia="等线" w:hAnsi="Arial" w:cs="Arial"/>
                      <w:sz w:val="16"/>
                      <w:szCs w:val="16"/>
                      <w:lang w:eastAsia="zh-CN"/>
                    </w:rPr>
                    <w:t>Mp</w:t>
                  </w:r>
                  <w:proofErr w:type="spellEnd"/>
                  <w:r w:rsidRPr="006763A2">
                    <w:rPr>
                      <w:rFonts w:ascii="Arial" w:eastAsia="等线" w:hAnsi="Arial" w:cs="Arial"/>
                      <w:sz w:val="16"/>
                      <w:szCs w:val="16"/>
                      <w:lang w:eastAsia="zh-CN"/>
                    </w:rPr>
                    <w:t>, Np)</w:t>
                  </w:r>
                </w:p>
              </w:tc>
              <w:tc>
                <w:tcPr>
                  <w:tcW w:w="1053" w:type="dxa"/>
                </w:tcPr>
                <w:p w14:paraId="140BBDE2"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w:t>
                  </w:r>
                  <w:proofErr w:type="spellStart"/>
                  <w:proofErr w:type="gramStart"/>
                  <w:r w:rsidRPr="006763A2">
                    <w:rPr>
                      <w:rFonts w:ascii="Arial" w:eastAsia="等线" w:hAnsi="Arial" w:cs="Arial"/>
                      <w:sz w:val="16"/>
                      <w:szCs w:val="16"/>
                      <w:lang w:eastAsia="zh-CN"/>
                    </w:rPr>
                    <w:t>dH,dV</w:t>
                  </w:r>
                  <w:proofErr w:type="spellEnd"/>
                  <w:proofErr w:type="gramEnd"/>
                  <w:r w:rsidRPr="006763A2">
                    <w:rPr>
                      <w:rFonts w:ascii="Arial" w:eastAsia="等线" w:hAnsi="Arial" w:cs="Arial"/>
                      <w:sz w:val="16"/>
                      <w:szCs w:val="16"/>
                      <w:lang w:eastAsia="zh-CN"/>
                    </w:rPr>
                    <w:t>)</w:t>
                  </w:r>
                </w:p>
              </w:tc>
            </w:tr>
            <w:tr w:rsidR="006763A2" w:rsidRPr="006763A2" w14:paraId="676C094A" w14:textId="77777777" w:rsidTr="0090016C">
              <w:tc>
                <w:tcPr>
                  <w:tcW w:w="9368" w:type="dxa"/>
                  <w:gridSpan w:val="5"/>
                </w:tcPr>
                <w:p w14:paraId="4DDE6240"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Indoor</w:t>
                  </w:r>
                </w:p>
              </w:tc>
            </w:tr>
            <w:tr w:rsidR="006763A2" w:rsidRPr="006763A2" w14:paraId="1B63C9F0" w14:textId="77777777" w:rsidTr="0090016C">
              <w:tc>
                <w:tcPr>
                  <w:tcW w:w="2786" w:type="dxa"/>
                </w:tcPr>
                <w:p w14:paraId="36AD4622"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1(Optional)</w:t>
                  </w:r>
                </w:p>
              </w:tc>
              <w:tc>
                <w:tcPr>
                  <w:tcW w:w="1855" w:type="dxa"/>
                </w:tcPr>
                <w:p w14:paraId="30684F8F" w14:textId="77777777" w:rsidR="006763A2" w:rsidRPr="006763A2" w:rsidRDefault="006763A2" w:rsidP="006763A2">
                  <w:pPr>
                    <w:overflowPunct w:val="0"/>
                    <w:autoSpaceDE w:val="0"/>
                    <w:autoSpaceDN w:val="0"/>
                    <w:adjustRightInd w:val="0"/>
                    <w:spacing w:after="0"/>
                    <w:textAlignment w:val="baseline"/>
                    <w:rPr>
                      <w:rFonts w:ascii="Arial" w:eastAsia="宋体" w:hAnsi="Arial" w:cs="Arial"/>
                      <w:sz w:val="16"/>
                      <w:szCs w:val="16"/>
                      <w:lang w:eastAsia="zh-CN"/>
                    </w:rPr>
                  </w:pPr>
                  <w:r w:rsidRPr="006763A2">
                    <w:rPr>
                      <w:rFonts w:ascii="Arial" w:eastAsia="宋体" w:hAnsi="Arial" w:cs="Arial"/>
                      <w:sz w:val="16"/>
                      <w:szCs w:val="16"/>
                      <w:lang w:eastAsia="zh-CN"/>
                    </w:rPr>
                    <w:t>8</w:t>
                  </w:r>
                </w:p>
              </w:tc>
              <w:tc>
                <w:tcPr>
                  <w:tcW w:w="1528" w:type="dxa"/>
                </w:tcPr>
                <w:p w14:paraId="2CC0E62F"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4</w:t>
                  </w:r>
                </w:p>
              </w:tc>
              <w:tc>
                <w:tcPr>
                  <w:tcW w:w="2146" w:type="dxa"/>
                </w:tcPr>
                <w:p w14:paraId="7F4B6C9E"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(2, 2, 2, 1, 1; 1, 2)</w:t>
                  </w:r>
                </w:p>
              </w:tc>
              <w:tc>
                <w:tcPr>
                  <w:tcW w:w="1053" w:type="dxa"/>
                </w:tcPr>
                <w:p w14:paraId="0B92D78C"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667B92E1" w14:textId="77777777" w:rsidTr="0090016C">
              <w:tc>
                <w:tcPr>
                  <w:tcW w:w="2786" w:type="dxa"/>
                </w:tcPr>
                <w:p w14:paraId="5E46B8E1"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2 (Baseline)</w:t>
                  </w:r>
                </w:p>
              </w:tc>
              <w:tc>
                <w:tcPr>
                  <w:tcW w:w="1855" w:type="dxa"/>
                </w:tcPr>
                <w:p w14:paraId="5A2F6E8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32</w:t>
                  </w:r>
                </w:p>
              </w:tc>
              <w:tc>
                <w:tcPr>
                  <w:tcW w:w="1528" w:type="dxa"/>
                </w:tcPr>
                <w:p w14:paraId="68AFDBE6"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8</w:t>
                  </w:r>
                </w:p>
              </w:tc>
              <w:tc>
                <w:tcPr>
                  <w:tcW w:w="2146" w:type="dxa"/>
                </w:tcPr>
                <w:p w14:paraId="3D9402DC"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w:t>
                  </w:r>
                  <w:r w:rsidRPr="006763A2">
                    <w:rPr>
                      <w:rFonts w:ascii="Arial" w:eastAsia="宋体" w:hAnsi="Arial" w:cs="Arial"/>
                      <w:sz w:val="16"/>
                      <w:szCs w:val="16"/>
                      <w:lang w:eastAsia="zh-CN"/>
                    </w:rPr>
                    <w:t>4</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4</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2</w:t>
                  </w:r>
                  <w:r w:rsidRPr="006763A2">
                    <w:rPr>
                      <w:rFonts w:ascii="Arial" w:eastAsia="Times New Roman" w:hAnsi="Arial" w:cs="Arial"/>
                      <w:sz w:val="16"/>
                      <w:szCs w:val="16"/>
                      <w:lang w:eastAsia="zh-CN"/>
                    </w:rPr>
                    <w:t xml:space="preserve">, 1, 1; </w:t>
                  </w:r>
                  <w:r w:rsidRPr="006763A2">
                    <w:rPr>
                      <w:rFonts w:ascii="Arial" w:eastAsia="宋体" w:hAnsi="Arial" w:cs="Arial"/>
                      <w:sz w:val="16"/>
                      <w:szCs w:val="16"/>
                      <w:lang w:eastAsia="zh-CN"/>
                    </w:rPr>
                    <w:t>1</w:t>
                  </w:r>
                  <w:r w:rsidRPr="006763A2">
                    <w:rPr>
                      <w:rFonts w:ascii="Arial" w:eastAsia="Times New Roman" w:hAnsi="Arial" w:cs="Arial"/>
                      <w:sz w:val="16"/>
                      <w:szCs w:val="16"/>
                      <w:lang w:eastAsia="zh-CN"/>
                    </w:rPr>
                    <w:t xml:space="preserve">, </w:t>
                  </w:r>
                  <w:r w:rsidRPr="006763A2">
                    <w:rPr>
                      <w:rFonts w:ascii="Arial" w:eastAsia="宋体" w:hAnsi="Arial" w:cs="Arial"/>
                      <w:sz w:val="16"/>
                      <w:szCs w:val="16"/>
                      <w:lang w:eastAsia="zh-CN"/>
                    </w:rPr>
                    <w:t>4</w:t>
                  </w:r>
                  <w:r w:rsidRPr="006763A2">
                    <w:rPr>
                      <w:rFonts w:ascii="Arial" w:eastAsia="等线" w:hAnsi="Arial" w:cs="Arial"/>
                      <w:sz w:val="16"/>
                      <w:szCs w:val="16"/>
                      <w:lang w:eastAsia="zh-CN"/>
                    </w:rPr>
                    <w:t>)</w:t>
                  </w:r>
                </w:p>
              </w:tc>
              <w:tc>
                <w:tcPr>
                  <w:tcW w:w="1053" w:type="dxa"/>
                </w:tcPr>
                <w:p w14:paraId="723E98DF"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3AD049DA" w14:textId="77777777" w:rsidTr="0090016C">
              <w:tc>
                <w:tcPr>
                  <w:tcW w:w="2786" w:type="dxa"/>
                </w:tcPr>
                <w:p w14:paraId="2DBEA2EC"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855" w:type="dxa"/>
                </w:tcPr>
                <w:p w14:paraId="057D01C4"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528" w:type="dxa"/>
                </w:tcPr>
                <w:p w14:paraId="27B9815D"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2146" w:type="dxa"/>
                </w:tcPr>
                <w:p w14:paraId="12A4995D"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1053" w:type="dxa"/>
                </w:tcPr>
                <w:p w14:paraId="4F9C50B0"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p>
              </w:tc>
            </w:tr>
            <w:tr w:rsidR="006763A2" w:rsidRPr="006763A2" w14:paraId="2695CF03" w14:textId="77777777" w:rsidTr="0090016C">
              <w:tc>
                <w:tcPr>
                  <w:tcW w:w="9368" w:type="dxa"/>
                  <w:gridSpan w:val="5"/>
                </w:tcPr>
                <w:p w14:paraId="63AE08D5"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Times New Roman" w:hAnsi="Arial" w:cs="Arial"/>
                      <w:b/>
                      <w:bCs/>
                      <w:sz w:val="16"/>
                      <w:szCs w:val="16"/>
                      <w:lang w:eastAsia="en-GB"/>
                    </w:rPr>
                    <w:t>Outdoor</w:t>
                  </w:r>
                </w:p>
              </w:tc>
            </w:tr>
            <w:tr w:rsidR="006763A2" w:rsidRPr="006763A2" w14:paraId="00D4F861" w14:textId="77777777" w:rsidTr="0090016C">
              <w:tc>
                <w:tcPr>
                  <w:tcW w:w="2786" w:type="dxa"/>
                </w:tcPr>
                <w:p w14:paraId="5C3374B0"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Combination 1(Optional)</w:t>
                  </w:r>
                </w:p>
              </w:tc>
              <w:tc>
                <w:tcPr>
                  <w:tcW w:w="1855" w:type="dxa"/>
                </w:tcPr>
                <w:p w14:paraId="3D10728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32</w:t>
                  </w:r>
                </w:p>
              </w:tc>
              <w:tc>
                <w:tcPr>
                  <w:tcW w:w="1528" w:type="dxa"/>
                </w:tcPr>
                <w:p w14:paraId="3B06A924"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4</w:t>
                  </w:r>
                </w:p>
              </w:tc>
              <w:tc>
                <w:tcPr>
                  <w:tcW w:w="2146" w:type="dxa"/>
                </w:tcPr>
                <w:p w14:paraId="0993ACD6" w14:textId="75E3F352" w:rsidR="006763A2" w:rsidRPr="006763A2" w:rsidRDefault="006763A2" w:rsidP="006763A2">
                  <w:pPr>
                    <w:overflowPunct w:val="0"/>
                    <w:autoSpaceDE w:val="0"/>
                    <w:autoSpaceDN w:val="0"/>
                    <w:adjustRightInd w:val="0"/>
                    <w:spacing w:after="0"/>
                    <w:textAlignment w:val="baseline"/>
                    <w:rPr>
                      <w:rFonts w:ascii="Arial" w:eastAsiaTheme="minorEastAsia" w:hAnsi="Arial" w:cs="Arial"/>
                      <w:b/>
                      <w:bCs/>
                      <w:sz w:val="16"/>
                      <w:szCs w:val="16"/>
                      <w:lang w:eastAsia="zh-CN"/>
                    </w:rPr>
                  </w:pPr>
                  <w:r w:rsidRPr="006763A2">
                    <w:rPr>
                      <w:rFonts w:ascii="Arial" w:eastAsiaTheme="minorEastAsia" w:hAnsi="Arial" w:cs="Arial"/>
                      <w:b/>
                      <w:bCs/>
                      <w:sz w:val="16"/>
                      <w:szCs w:val="16"/>
                      <w:highlight w:val="yellow"/>
                      <w:lang w:eastAsia="zh-CN"/>
                    </w:rPr>
                    <w:t>…</w:t>
                  </w:r>
                </w:p>
              </w:tc>
              <w:tc>
                <w:tcPr>
                  <w:tcW w:w="1053" w:type="dxa"/>
                </w:tcPr>
                <w:p w14:paraId="015A50A8" w14:textId="77777777" w:rsidR="006763A2" w:rsidRPr="006763A2" w:rsidRDefault="006763A2" w:rsidP="006763A2">
                  <w:pPr>
                    <w:overflowPunct w:val="0"/>
                    <w:autoSpaceDE w:val="0"/>
                    <w:autoSpaceDN w:val="0"/>
                    <w:adjustRightInd w:val="0"/>
                    <w:spacing w:after="0"/>
                    <w:textAlignment w:val="baseline"/>
                    <w:rPr>
                      <w:rFonts w:ascii="Arial" w:eastAsia="Times New Roman" w:hAnsi="Arial" w:cs="Arial"/>
                      <w:b/>
                      <w:bCs/>
                      <w:sz w:val="16"/>
                      <w:szCs w:val="16"/>
                      <w:lang w:eastAsia="en-GB"/>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0.8)λ</w:t>
                  </w:r>
                  <w:proofErr w:type="gramEnd"/>
                </w:p>
              </w:tc>
            </w:tr>
            <w:tr w:rsidR="006763A2" w:rsidRPr="006763A2" w14:paraId="12A2A6D8" w14:textId="77777777" w:rsidTr="0090016C">
              <w:tc>
                <w:tcPr>
                  <w:tcW w:w="2786" w:type="dxa"/>
                </w:tcPr>
                <w:p w14:paraId="05494F53"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Combination 2 (Baseline)</w:t>
                  </w:r>
                </w:p>
              </w:tc>
              <w:tc>
                <w:tcPr>
                  <w:tcW w:w="1855" w:type="dxa"/>
                </w:tcPr>
                <w:p w14:paraId="6874D6F6"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192</w:t>
                  </w:r>
                </w:p>
              </w:tc>
              <w:tc>
                <w:tcPr>
                  <w:tcW w:w="1528" w:type="dxa"/>
                </w:tcPr>
                <w:p w14:paraId="65678895"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64</w:t>
                  </w:r>
                </w:p>
              </w:tc>
              <w:tc>
                <w:tcPr>
                  <w:tcW w:w="2146" w:type="dxa"/>
                </w:tcPr>
                <w:p w14:paraId="4FEFAE78"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(12, 8, 2, 1, 1; 4, 8)</w:t>
                  </w:r>
                </w:p>
              </w:tc>
              <w:tc>
                <w:tcPr>
                  <w:tcW w:w="1053" w:type="dxa"/>
                </w:tcPr>
                <w:p w14:paraId="3905127A"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 xml:space="preserve">(0.5, </w:t>
                  </w:r>
                  <w:proofErr w:type="gramStart"/>
                  <w:r w:rsidRPr="006763A2">
                    <w:rPr>
                      <w:rFonts w:ascii="Arial" w:eastAsia="等线" w:hAnsi="Arial" w:cs="Arial"/>
                      <w:sz w:val="16"/>
                      <w:szCs w:val="16"/>
                      <w:lang w:eastAsia="zh-CN"/>
                    </w:rPr>
                    <w:t>0.5)λ</w:t>
                  </w:r>
                  <w:proofErr w:type="gramEnd"/>
                </w:p>
              </w:tc>
            </w:tr>
            <w:tr w:rsidR="006763A2" w:rsidRPr="006763A2" w14:paraId="317B6201" w14:textId="77777777" w:rsidTr="0090016C">
              <w:tc>
                <w:tcPr>
                  <w:tcW w:w="9368" w:type="dxa"/>
                  <w:gridSpan w:val="5"/>
                </w:tcPr>
                <w:p w14:paraId="04E75BC1"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Note1: A single TXRU is mapped per panel per subarray per polarization as mandatory option. Companies can provide results optionally, assuming fully connected TXRU mapping within a panel per polarization.</w:t>
                  </w:r>
                </w:p>
                <w:p w14:paraId="3AB79FD4" w14:textId="77777777" w:rsidR="006763A2" w:rsidRPr="006763A2" w:rsidRDefault="006763A2" w:rsidP="006763A2">
                  <w:pPr>
                    <w:overflowPunct w:val="0"/>
                    <w:autoSpaceDE w:val="0"/>
                    <w:autoSpaceDN w:val="0"/>
                    <w:adjustRightInd w:val="0"/>
                    <w:spacing w:after="0"/>
                    <w:textAlignment w:val="baseline"/>
                    <w:rPr>
                      <w:rFonts w:ascii="Arial" w:eastAsia="等线" w:hAnsi="Arial" w:cs="Arial"/>
                      <w:sz w:val="16"/>
                      <w:szCs w:val="16"/>
                      <w:lang w:eastAsia="zh-CN"/>
                    </w:rPr>
                  </w:pPr>
                  <w:r w:rsidRPr="006763A2">
                    <w:rPr>
                      <w:rFonts w:ascii="Arial" w:eastAsia="等线" w:hAnsi="Arial" w:cs="Arial"/>
                      <w:sz w:val="16"/>
                      <w:szCs w:val="16"/>
                      <w:lang w:eastAsia="zh-CN"/>
                    </w:rPr>
                    <w:t>Note2: Other combinations used in the simulation results are up to company to report.</w:t>
                  </w:r>
                </w:p>
              </w:tc>
            </w:tr>
          </w:tbl>
          <w:p w14:paraId="656B9FF8" w14:textId="77777777" w:rsidR="006763A2" w:rsidRPr="006763A2" w:rsidRDefault="006763A2" w:rsidP="006763A2">
            <w:pPr>
              <w:overflowPunct w:val="0"/>
              <w:autoSpaceDE w:val="0"/>
              <w:autoSpaceDN w:val="0"/>
              <w:adjustRightInd w:val="0"/>
              <w:spacing w:after="0"/>
              <w:textAlignment w:val="baseline"/>
              <w:rPr>
                <w:rFonts w:eastAsia="等线"/>
                <w:lang w:eastAsia="zh-CN"/>
              </w:rPr>
            </w:pPr>
          </w:p>
          <w:p w14:paraId="6CE4E49A" w14:textId="77777777" w:rsidR="006763A2" w:rsidRPr="006763A2" w:rsidRDefault="006763A2" w:rsidP="006763A2">
            <w:pPr>
              <w:overflowPunct w:val="0"/>
              <w:autoSpaceDE w:val="0"/>
              <w:autoSpaceDN w:val="0"/>
              <w:adjustRightInd w:val="0"/>
              <w:spacing w:after="0"/>
              <w:textAlignment w:val="baseline"/>
              <w:rPr>
                <w:rFonts w:eastAsia="等线"/>
                <w:lang w:eastAsia="zh-CN"/>
              </w:rPr>
            </w:pPr>
          </w:p>
          <w:p w14:paraId="58CDE869" w14:textId="77777777" w:rsidR="006763A2" w:rsidRPr="008536D1" w:rsidRDefault="006763A2" w:rsidP="0090016C">
            <w:pPr>
              <w:overflowPunct w:val="0"/>
              <w:autoSpaceDE w:val="0"/>
              <w:autoSpaceDN w:val="0"/>
              <w:adjustRightInd w:val="0"/>
              <w:spacing w:after="0"/>
              <w:textAlignment w:val="baseline"/>
              <w:rPr>
                <w:rFonts w:eastAsia="等线"/>
                <w:lang w:eastAsia="zh-CN"/>
              </w:rPr>
            </w:pPr>
          </w:p>
          <w:p w14:paraId="3CD10D8F" w14:textId="77777777" w:rsidR="006763A2" w:rsidRPr="00801FF6" w:rsidRDefault="006763A2" w:rsidP="0090016C">
            <w:pPr>
              <w:rPr>
                <w:b/>
                <w:bCs/>
              </w:rPr>
            </w:pPr>
            <w:r w:rsidRPr="00801FF6">
              <w:rPr>
                <w:rFonts w:eastAsia="等线" w:hint="eastAsia"/>
                <w:b/>
                <w:lang w:eastAsia="zh-CN"/>
              </w:rPr>
              <w:t xml:space="preserve">For around </w:t>
            </w:r>
            <w:r w:rsidRPr="00801FF6">
              <w:rPr>
                <w:rFonts w:eastAsia="等线"/>
                <w:b/>
                <w:lang w:eastAsia="zh-CN"/>
              </w:rPr>
              <w:t>7</w:t>
            </w:r>
            <w:r w:rsidRPr="00801FF6">
              <w:rPr>
                <w:rFonts w:eastAsia="等线" w:hint="eastAsia"/>
                <w:b/>
                <w:lang w:eastAsia="zh-CN"/>
              </w:rPr>
              <w:t>GHz</w:t>
            </w:r>
            <w:r w:rsidRPr="00801FF6">
              <w:rPr>
                <w:rFonts w:eastAsia="等线"/>
                <w:b/>
                <w:lang w:eastAsia="zh-CN"/>
              </w:rPr>
              <w:t xml:space="preserve"> carrier frequency: </w:t>
            </w:r>
          </w:p>
          <w:tbl>
            <w:tblPr>
              <w:tblStyle w:val="aff1"/>
              <w:tblW w:w="0" w:type="auto"/>
              <w:tblInd w:w="164" w:type="dxa"/>
              <w:tblLook w:val="04A0" w:firstRow="1" w:lastRow="0" w:firstColumn="1" w:lastColumn="0" w:noHBand="0" w:noVBand="1"/>
            </w:tblPr>
            <w:tblGrid>
              <w:gridCol w:w="2637"/>
              <w:gridCol w:w="1864"/>
              <w:gridCol w:w="1168"/>
              <w:gridCol w:w="2534"/>
              <w:gridCol w:w="1028"/>
            </w:tblGrid>
            <w:tr w:rsidR="006763A2" w:rsidRPr="00801FF6" w14:paraId="3C92C86C" w14:textId="77777777" w:rsidTr="00746255">
              <w:tc>
                <w:tcPr>
                  <w:tcW w:w="2637" w:type="dxa"/>
                </w:tcPr>
                <w:p w14:paraId="3B01F540" w14:textId="77777777" w:rsidR="006763A2" w:rsidRPr="00DA7705" w:rsidRDefault="006763A2" w:rsidP="0090016C">
                  <w:pPr>
                    <w:spacing w:after="0"/>
                    <w:rPr>
                      <w:rFonts w:ascii="Arial" w:hAnsi="Arial" w:cs="Arial"/>
                      <w:b/>
                      <w:bCs/>
                      <w:sz w:val="16"/>
                      <w:szCs w:val="16"/>
                    </w:rPr>
                  </w:pPr>
                  <w:r w:rsidRPr="00DA7705">
                    <w:rPr>
                      <w:rFonts w:ascii="Arial" w:hAnsi="Arial" w:cs="Arial"/>
                      <w:b/>
                      <w:bCs/>
                      <w:sz w:val="16"/>
                      <w:szCs w:val="16"/>
                    </w:rPr>
                    <w:t>BS antenna modelling</w:t>
                  </w:r>
                </w:p>
              </w:tc>
              <w:tc>
                <w:tcPr>
                  <w:tcW w:w="1864" w:type="dxa"/>
                </w:tcPr>
                <w:p w14:paraId="552A6AF8"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Total number of antenna elements</w:t>
                  </w:r>
                </w:p>
              </w:tc>
              <w:tc>
                <w:tcPr>
                  <w:tcW w:w="1168" w:type="dxa"/>
                </w:tcPr>
                <w:p w14:paraId="57569A50"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Total number of TXRU</w:t>
                  </w:r>
                </w:p>
              </w:tc>
              <w:tc>
                <w:tcPr>
                  <w:tcW w:w="2534" w:type="dxa"/>
                </w:tcPr>
                <w:p w14:paraId="306AD052"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 xml:space="preserve">(M, N, P, Mg, Ng; </w:t>
                  </w:r>
                  <w:proofErr w:type="spellStart"/>
                  <w:r w:rsidRPr="00DA7705">
                    <w:rPr>
                      <w:rFonts w:ascii="Arial" w:eastAsia="等线" w:hAnsi="Arial" w:cs="Arial"/>
                      <w:sz w:val="16"/>
                      <w:szCs w:val="16"/>
                      <w:lang w:eastAsia="zh-CN"/>
                    </w:rPr>
                    <w:t>Mp</w:t>
                  </w:r>
                  <w:proofErr w:type="spellEnd"/>
                  <w:r w:rsidRPr="00DA7705">
                    <w:rPr>
                      <w:rFonts w:ascii="Arial" w:eastAsia="等线" w:hAnsi="Arial" w:cs="Arial"/>
                      <w:sz w:val="16"/>
                      <w:szCs w:val="16"/>
                      <w:lang w:eastAsia="zh-CN"/>
                    </w:rPr>
                    <w:t>, Np)</w:t>
                  </w:r>
                </w:p>
              </w:tc>
              <w:tc>
                <w:tcPr>
                  <w:tcW w:w="1028" w:type="dxa"/>
                </w:tcPr>
                <w:p w14:paraId="0CC6AACA"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w:t>
                  </w:r>
                  <w:proofErr w:type="spellStart"/>
                  <w:proofErr w:type="gramStart"/>
                  <w:r w:rsidRPr="00DA7705">
                    <w:rPr>
                      <w:rFonts w:ascii="Arial" w:eastAsia="等线" w:hAnsi="Arial" w:cs="Arial"/>
                      <w:sz w:val="16"/>
                      <w:szCs w:val="16"/>
                      <w:lang w:eastAsia="zh-CN"/>
                    </w:rPr>
                    <w:t>dH,dV</w:t>
                  </w:r>
                  <w:proofErr w:type="spellEnd"/>
                  <w:proofErr w:type="gramEnd"/>
                  <w:r w:rsidRPr="00DA7705">
                    <w:rPr>
                      <w:rFonts w:ascii="Arial" w:eastAsia="等线" w:hAnsi="Arial" w:cs="Arial"/>
                      <w:sz w:val="16"/>
                      <w:szCs w:val="16"/>
                      <w:lang w:eastAsia="zh-CN"/>
                    </w:rPr>
                    <w:t>)</w:t>
                  </w:r>
                </w:p>
              </w:tc>
            </w:tr>
            <w:tr w:rsidR="006763A2" w:rsidRPr="00801FF6" w14:paraId="66EA8DD1" w14:textId="77777777" w:rsidTr="0090016C">
              <w:tc>
                <w:tcPr>
                  <w:tcW w:w="9231" w:type="dxa"/>
                  <w:gridSpan w:val="5"/>
                </w:tcPr>
                <w:p w14:paraId="661FA42F" w14:textId="77777777" w:rsidR="006763A2" w:rsidRPr="00DA7705" w:rsidRDefault="006763A2" w:rsidP="0090016C">
                  <w:pPr>
                    <w:spacing w:after="0"/>
                    <w:rPr>
                      <w:rFonts w:ascii="Arial" w:hAnsi="Arial" w:cs="Arial"/>
                      <w:b/>
                      <w:bCs/>
                      <w:sz w:val="16"/>
                      <w:szCs w:val="16"/>
                    </w:rPr>
                  </w:pPr>
                  <w:r w:rsidRPr="00DA7705">
                    <w:rPr>
                      <w:rFonts w:ascii="Arial" w:hAnsi="Arial" w:cs="Arial"/>
                      <w:b/>
                      <w:bCs/>
                      <w:sz w:val="16"/>
                      <w:szCs w:val="16"/>
                    </w:rPr>
                    <w:t>Indoor</w:t>
                  </w:r>
                </w:p>
              </w:tc>
            </w:tr>
            <w:tr w:rsidR="006763A2" w:rsidRPr="00801FF6" w14:paraId="28266231" w14:textId="77777777" w:rsidTr="00746255">
              <w:tc>
                <w:tcPr>
                  <w:tcW w:w="2637" w:type="dxa"/>
                </w:tcPr>
                <w:p w14:paraId="4F4F7699"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Combination 1</w:t>
                  </w:r>
                </w:p>
              </w:tc>
              <w:tc>
                <w:tcPr>
                  <w:tcW w:w="1864" w:type="dxa"/>
                </w:tcPr>
                <w:p w14:paraId="3685A619"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64</w:t>
                  </w:r>
                </w:p>
              </w:tc>
              <w:tc>
                <w:tcPr>
                  <w:tcW w:w="1168" w:type="dxa"/>
                </w:tcPr>
                <w:p w14:paraId="4041D0BE"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32</w:t>
                  </w:r>
                </w:p>
              </w:tc>
              <w:tc>
                <w:tcPr>
                  <w:tcW w:w="2534" w:type="dxa"/>
                </w:tcPr>
                <w:p w14:paraId="37F1E3B0"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w:t>
                  </w:r>
                  <w:r w:rsidRPr="00DA7705">
                    <w:rPr>
                      <w:rFonts w:ascii="Arial" w:hAnsi="Arial" w:cs="Arial"/>
                      <w:sz w:val="16"/>
                      <w:szCs w:val="16"/>
                      <w:lang w:eastAsia="zh-CN"/>
                    </w:rPr>
                    <w:t>4, 8, 2, 1, 1; 2, 8</w:t>
                  </w:r>
                  <w:r w:rsidRPr="00DA7705">
                    <w:rPr>
                      <w:rFonts w:ascii="Arial" w:eastAsia="等线" w:hAnsi="Arial" w:cs="Arial"/>
                      <w:sz w:val="16"/>
                      <w:szCs w:val="16"/>
                      <w:lang w:eastAsia="zh-CN"/>
                    </w:rPr>
                    <w:t>)</w:t>
                  </w:r>
                </w:p>
              </w:tc>
              <w:tc>
                <w:tcPr>
                  <w:tcW w:w="1028" w:type="dxa"/>
                </w:tcPr>
                <w:p w14:paraId="55B8A889"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6763A2" w:rsidRPr="00801FF6" w14:paraId="6267C943" w14:textId="77777777" w:rsidTr="00746255">
              <w:tc>
                <w:tcPr>
                  <w:tcW w:w="2637" w:type="dxa"/>
                </w:tcPr>
                <w:p w14:paraId="6391C425" w14:textId="77777777" w:rsidR="006763A2" w:rsidRPr="00DA7705" w:rsidRDefault="006763A2" w:rsidP="0090016C">
                  <w:pPr>
                    <w:spacing w:after="0"/>
                    <w:rPr>
                      <w:rFonts w:ascii="Arial" w:hAnsi="Arial" w:cs="Arial"/>
                      <w:bCs/>
                      <w:sz w:val="16"/>
                      <w:szCs w:val="16"/>
                    </w:rPr>
                  </w:pPr>
                  <w:r w:rsidRPr="00DA7705">
                    <w:rPr>
                      <w:rFonts w:ascii="Arial" w:eastAsia="等线" w:hAnsi="Arial" w:cs="Arial"/>
                      <w:sz w:val="16"/>
                      <w:szCs w:val="16"/>
                      <w:lang w:eastAsia="zh-CN"/>
                    </w:rPr>
                    <w:t>Combination 2</w:t>
                  </w:r>
                </w:p>
              </w:tc>
              <w:tc>
                <w:tcPr>
                  <w:tcW w:w="1864" w:type="dxa"/>
                </w:tcPr>
                <w:p w14:paraId="6A1EB12E" w14:textId="77777777" w:rsidR="006763A2" w:rsidRPr="00DA7705" w:rsidRDefault="006763A2" w:rsidP="0090016C">
                  <w:pPr>
                    <w:spacing w:after="0"/>
                    <w:rPr>
                      <w:rFonts w:ascii="Arial" w:hAnsi="Arial" w:cs="Arial"/>
                      <w:bCs/>
                      <w:sz w:val="16"/>
                      <w:szCs w:val="16"/>
                    </w:rPr>
                  </w:pPr>
                  <w:r w:rsidRPr="00DA7705">
                    <w:rPr>
                      <w:rFonts w:ascii="Arial" w:hAnsi="Arial" w:cs="Arial"/>
                      <w:bCs/>
                      <w:sz w:val="16"/>
                      <w:szCs w:val="16"/>
                    </w:rPr>
                    <w:t>256</w:t>
                  </w:r>
                </w:p>
              </w:tc>
              <w:tc>
                <w:tcPr>
                  <w:tcW w:w="1168" w:type="dxa"/>
                </w:tcPr>
                <w:p w14:paraId="36802793" w14:textId="77777777" w:rsidR="006763A2" w:rsidRPr="00DA7705" w:rsidRDefault="006763A2" w:rsidP="0090016C">
                  <w:pPr>
                    <w:spacing w:after="0"/>
                    <w:rPr>
                      <w:rFonts w:ascii="Arial" w:hAnsi="Arial" w:cs="Arial"/>
                      <w:bCs/>
                      <w:sz w:val="16"/>
                      <w:szCs w:val="16"/>
                    </w:rPr>
                  </w:pPr>
                  <w:r w:rsidRPr="00DA7705">
                    <w:rPr>
                      <w:rFonts w:ascii="Arial" w:hAnsi="Arial" w:cs="Arial"/>
                      <w:bCs/>
                      <w:sz w:val="16"/>
                      <w:szCs w:val="16"/>
                    </w:rPr>
                    <w:t>64</w:t>
                  </w:r>
                </w:p>
              </w:tc>
              <w:tc>
                <w:tcPr>
                  <w:tcW w:w="2534" w:type="dxa"/>
                </w:tcPr>
                <w:p w14:paraId="6D7B0186" w14:textId="77777777" w:rsidR="006763A2" w:rsidRPr="00DA7705" w:rsidRDefault="006763A2" w:rsidP="0090016C">
                  <w:pPr>
                    <w:spacing w:after="0"/>
                    <w:rPr>
                      <w:rFonts w:ascii="Arial" w:hAnsi="Arial" w:cs="Arial"/>
                      <w:bCs/>
                      <w:sz w:val="16"/>
                      <w:szCs w:val="16"/>
                    </w:rPr>
                  </w:pPr>
                  <w:r w:rsidRPr="00DA7705">
                    <w:rPr>
                      <w:rFonts w:ascii="Arial" w:hAnsi="Arial" w:cs="Arial"/>
                      <w:sz w:val="16"/>
                      <w:szCs w:val="16"/>
                      <w:lang w:eastAsia="zh-CN"/>
                    </w:rPr>
                    <w:t>(16, 8, 2, 1, 1; 4, 8)</w:t>
                  </w:r>
                </w:p>
              </w:tc>
              <w:tc>
                <w:tcPr>
                  <w:tcW w:w="1028" w:type="dxa"/>
                </w:tcPr>
                <w:p w14:paraId="22F66AB1"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6763A2" w:rsidRPr="00801FF6" w14:paraId="3D802A7B" w14:textId="77777777" w:rsidTr="00746255">
              <w:tc>
                <w:tcPr>
                  <w:tcW w:w="2637" w:type="dxa"/>
                </w:tcPr>
                <w:p w14:paraId="42A0FBB0"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Combination 3</w:t>
                  </w:r>
                </w:p>
              </w:tc>
              <w:tc>
                <w:tcPr>
                  <w:tcW w:w="1864" w:type="dxa"/>
                </w:tcPr>
                <w:p w14:paraId="34E45B71"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512</w:t>
                  </w:r>
                </w:p>
              </w:tc>
              <w:tc>
                <w:tcPr>
                  <w:tcW w:w="1168" w:type="dxa"/>
                </w:tcPr>
                <w:p w14:paraId="3794C2FC" w14:textId="77777777" w:rsidR="006763A2" w:rsidRPr="00DA7705" w:rsidRDefault="006763A2" w:rsidP="0090016C">
                  <w:pPr>
                    <w:spacing w:after="0"/>
                    <w:rPr>
                      <w:rFonts w:ascii="Arial" w:hAnsi="Arial" w:cs="Arial"/>
                      <w:bCs/>
                      <w:sz w:val="16"/>
                      <w:szCs w:val="16"/>
                    </w:rPr>
                  </w:pPr>
                  <w:r w:rsidRPr="00DA7705">
                    <w:rPr>
                      <w:rFonts w:ascii="Arial" w:hAnsi="Arial" w:cs="Arial"/>
                      <w:bCs/>
                      <w:sz w:val="16"/>
                      <w:szCs w:val="16"/>
                    </w:rPr>
                    <w:t>128</w:t>
                  </w:r>
                </w:p>
              </w:tc>
              <w:tc>
                <w:tcPr>
                  <w:tcW w:w="2534" w:type="dxa"/>
                </w:tcPr>
                <w:p w14:paraId="61091B95"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(16</w:t>
                  </w:r>
                  <w:r w:rsidRPr="00DA7705">
                    <w:rPr>
                      <w:rFonts w:ascii="Arial" w:hAnsi="Arial" w:cs="Arial"/>
                      <w:sz w:val="16"/>
                      <w:szCs w:val="16"/>
                      <w:lang w:eastAsia="zh-CN"/>
                    </w:rPr>
                    <w:t>, 16, 2, 1, 1; 8, 8</w:t>
                  </w:r>
                  <w:r w:rsidRPr="00DA7705">
                    <w:rPr>
                      <w:rFonts w:ascii="Arial" w:eastAsia="等线" w:hAnsi="Arial" w:cs="Arial"/>
                      <w:sz w:val="16"/>
                      <w:szCs w:val="16"/>
                      <w:lang w:eastAsia="zh-CN"/>
                    </w:rPr>
                    <w:t>)</w:t>
                  </w:r>
                </w:p>
              </w:tc>
              <w:tc>
                <w:tcPr>
                  <w:tcW w:w="1028" w:type="dxa"/>
                </w:tcPr>
                <w:p w14:paraId="3573FB65" w14:textId="77777777" w:rsidR="006763A2" w:rsidRPr="00DA7705" w:rsidRDefault="006763A2" w:rsidP="0090016C">
                  <w:pPr>
                    <w:spacing w:after="0"/>
                    <w:rPr>
                      <w:rFonts w:ascii="Arial" w:hAnsi="Arial" w:cs="Arial"/>
                      <w:b/>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6763A2" w:rsidRPr="00801FF6" w14:paraId="5A38582F" w14:textId="77777777" w:rsidTr="0090016C">
              <w:tc>
                <w:tcPr>
                  <w:tcW w:w="9231" w:type="dxa"/>
                  <w:gridSpan w:val="5"/>
                </w:tcPr>
                <w:p w14:paraId="78EA93E3" w14:textId="77777777" w:rsidR="006763A2" w:rsidRPr="00DA7705" w:rsidRDefault="006763A2" w:rsidP="0090016C">
                  <w:pPr>
                    <w:spacing w:after="0"/>
                    <w:rPr>
                      <w:rFonts w:ascii="Arial" w:hAnsi="Arial" w:cs="Arial"/>
                      <w:b/>
                      <w:bCs/>
                      <w:sz w:val="16"/>
                      <w:szCs w:val="16"/>
                    </w:rPr>
                  </w:pPr>
                  <w:r w:rsidRPr="00DA7705">
                    <w:rPr>
                      <w:rFonts w:ascii="Arial" w:hAnsi="Arial" w:cs="Arial"/>
                      <w:b/>
                      <w:bCs/>
                      <w:sz w:val="16"/>
                      <w:szCs w:val="16"/>
                    </w:rPr>
                    <w:t>Outdoor</w:t>
                  </w:r>
                </w:p>
              </w:tc>
            </w:tr>
            <w:tr w:rsidR="006763A2" w:rsidRPr="00CB7214" w14:paraId="3C410095" w14:textId="77777777" w:rsidTr="00746255">
              <w:tc>
                <w:tcPr>
                  <w:tcW w:w="2637" w:type="dxa"/>
                </w:tcPr>
                <w:p w14:paraId="3E9BF27E" w14:textId="77777777" w:rsidR="006763A2" w:rsidRPr="00DA7705" w:rsidRDefault="006763A2" w:rsidP="0090016C">
                  <w:pPr>
                    <w:spacing w:after="0"/>
                    <w:rPr>
                      <w:rFonts w:ascii="Arial" w:hAnsi="Arial" w:cs="Arial"/>
                      <w:bCs/>
                      <w:sz w:val="16"/>
                      <w:szCs w:val="16"/>
                    </w:rPr>
                  </w:pPr>
                  <w:r w:rsidRPr="00DA7705">
                    <w:rPr>
                      <w:rFonts w:ascii="Arial" w:eastAsia="等线" w:hAnsi="Arial" w:cs="Arial"/>
                      <w:sz w:val="16"/>
                      <w:szCs w:val="16"/>
                      <w:lang w:eastAsia="zh-CN"/>
                    </w:rPr>
                    <w:t>Combination 1</w:t>
                  </w:r>
                </w:p>
              </w:tc>
              <w:tc>
                <w:tcPr>
                  <w:tcW w:w="1864" w:type="dxa"/>
                </w:tcPr>
                <w:p w14:paraId="7FB2A96E" w14:textId="77777777" w:rsidR="006763A2" w:rsidRPr="00DA7705" w:rsidRDefault="006763A2" w:rsidP="0090016C">
                  <w:pPr>
                    <w:spacing w:after="0"/>
                    <w:rPr>
                      <w:rFonts w:ascii="Arial" w:hAnsi="Arial" w:cs="Arial"/>
                      <w:bCs/>
                      <w:sz w:val="16"/>
                      <w:szCs w:val="16"/>
                    </w:rPr>
                  </w:pPr>
                  <w:r w:rsidRPr="00DA7705">
                    <w:rPr>
                      <w:rFonts w:ascii="Arial" w:eastAsia="等线" w:hAnsi="Arial" w:cs="Arial"/>
                      <w:sz w:val="16"/>
                      <w:szCs w:val="16"/>
                      <w:lang w:eastAsia="zh-CN"/>
                    </w:rPr>
                    <w:t>768</w:t>
                  </w:r>
                </w:p>
              </w:tc>
              <w:tc>
                <w:tcPr>
                  <w:tcW w:w="1168" w:type="dxa"/>
                </w:tcPr>
                <w:p w14:paraId="041AE31E" w14:textId="77777777" w:rsidR="006763A2" w:rsidRPr="00DA7705" w:rsidRDefault="006763A2" w:rsidP="0090016C">
                  <w:pPr>
                    <w:spacing w:after="0"/>
                    <w:rPr>
                      <w:rFonts w:ascii="Arial" w:hAnsi="Arial" w:cs="Arial"/>
                      <w:bCs/>
                      <w:sz w:val="16"/>
                      <w:szCs w:val="16"/>
                    </w:rPr>
                  </w:pPr>
                  <w:r w:rsidRPr="00DA7705">
                    <w:rPr>
                      <w:rFonts w:ascii="Arial" w:hAnsi="Arial" w:cs="Arial"/>
                      <w:bCs/>
                      <w:sz w:val="16"/>
                      <w:szCs w:val="16"/>
                    </w:rPr>
                    <w:t>128</w:t>
                  </w:r>
                </w:p>
              </w:tc>
              <w:tc>
                <w:tcPr>
                  <w:tcW w:w="2534" w:type="dxa"/>
                </w:tcPr>
                <w:p w14:paraId="168796A5" w14:textId="77777777" w:rsidR="006763A2" w:rsidRPr="00DA7705" w:rsidRDefault="006763A2" w:rsidP="0090016C">
                  <w:pPr>
                    <w:spacing w:after="0"/>
                    <w:rPr>
                      <w:rFonts w:ascii="Arial" w:hAnsi="Arial" w:cs="Arial"/>
                      <w:bCs/>
                      <w:sz w:val="16"/>
                      <w:szCs w:val="16"/>
                    </w:rPr>
                  </w:pPr>
                  <w:r w:rsidRPr="006763A2">
                    <w:rPr>
                      <w:rFonts w:ascii="Arial" w:hAnsi="Arial" w:cs="Arial"/>
                      <w:bCs/>
                      <w:sz w:val="16"/>
                      <w:szCs w:val="16"/>
                      <w:highlight w:val="yellow"/>
                    </w:rPr>
                    <w:t>TBD</w:t>
                  </w:r>
                </w:p>
              </w:tc>
              <w:tc>
                <w:tcPr>
                  <w:tcW w:w="1028" w:type="dxa"/>
                </w:tcPr>
                <w:p w14:paraId="6AAAF9E0" w14:textId="77777777" w:rsidR="006763A2" w:rsidRPr="00DA7705" w:rsidRDefault="006763A2" w:rsidP="0090016C">
                  <w:pPr>
                    <w:spacing w:after="0"/>
                    <w:rPr>
                      <w:rFonts w:ascii="Arial" w:hAnsi="Arial" w:cs="Arial"/>
                      <w:bCs/>
                      <w:sz w:val="16"/>
                      <w:szCs w:val="16"/>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6763A2" w:rsidRPr="00CB7214" w14:paraId="47ECE058" w14:textId="77777777" w:rsidTr="00746255">
              <w:tc>
                <w:tcPr>
                  <w:tcW w:w="2637" w:type="dxa"/>
                </w:tcPr>
                <w:p w14:paraId="24C037C9"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2</w:t>
                  </w:r>
                </w:p>
              </w:tc>
              <w:tc>
                <w:tcPr>
                  <w:tcW w:w="1864" w:type="dxa"/>
                </w:tcPr>
                <w:p w14:paraId="7D28E3D2"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1024</w:t>
                  </w:r>
                </w:p>
              </w:tc>
              <w:tc>
                <w:tcPr>
                  <w:tcW w:w="1168" w:type="dxa"/>
                </w:tcPr>
                <w:p w14:paraId="24B8EC45"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534" w:type="dxa"/>
                </w:tcPr>
                <w:p w14:paraId="654CEC01" w14:textId="77777777" w:rsidR="006763A2" w:rsidRPr="00DA7705" w:rsidRDefault="006763A2" w:rsidP="0090016C">
                  <w:pPr>
                    <w:spacing w:after="0"/>
                    <w:rPr>
                      <w:rFonts w:ascii="Arial" w:hAnsi="Arial" w:cs="Arial"/>
                      <w:sz w:val="16"/>
                      <w:szCs w:val="16"/>
                      <w:lang w:eastAsia="zh-CN"/>
                    </w:rPr>
                  </w:pPr>
                  <w:r w:rsidRPr="00DA7705">
                    <w:rPr>
                      <w:rFonts w:ascii="Arial" w:hAnsi="Arial" w:cs="Arial"/>
                      <w:sz w:val="16"/>
                      <w:szCs w:val="16"/>
                      <w:lang w:eastAsia="zh-CN"/>
                    </w:rPr>
                    <w:t>(32, 16, 2, 1, 1; 8, 16)</w:t>
                  </w:r>
                </w:p>
              </w:tc>
              <w:tc>
                <w:tcPr>
                  <w:tcW w:w="1028" w:type="dxa"/>
                </w:tcPr>
                <w:p w14:paraId="5306D381"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6763A2" w:rsidRPr="00CB7214" w14:paraId="5B9CBCC1" w14:textId="77777777" w:rsidTr="00746255">
              <w:tc>
                <w:tcPr>
                  <w:tcW w:w="2637" w:type="dxa"/>
                </w:tcPr>
                <w:p w14:paraId="656759B2"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3</w:t>
                  </w:r>
                </w:p>
              </w:tc>
              <w:tc>
                <w:tcPr>
                  <w:tcW w:w="1864" w:type="dxa"/>
                </w:tcPr>
                <w:p w14:paraId="48E8F7AD"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1536</w:t>
                  </w:r>
                </w:p>
              </w:tc>
              <w:tc>
                <w:tcPr>
                  <w:tcW w:w="1168" w:type="dxa"/>
                </w:tcPr>
                <w:p w14:paraId="2C7284E9"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534" w:type="dxa"/>
                </w:tcPr>
                <w:p w14:paraId="4061A90C" w14:textId="77777777" w:rsidR="006763A2" w:rsidRPr="00DA7705" w:rsidRDefault="006763A2" w:rsidP="0090016C">
                  <w:pPr>
                    <w:spacing w:after="0"/>
                    <w:rPr>
                      <w:rFonts w:ascii="Arial" w:hAnsi="Arial" w:cs="Arial"/>
                      <w:sz w:val="16"/>
                      <w:szCs w:val="16"/>
                      <w:lang w:eastAsia="zh-CN"/>
                    </w:rPr>
                  </w:pPr>
                  <w:r w:rsidRPr="006763A2">
                    <w:rPr>
                      <w:rFonts w:ascii="Arial" w:hAnsi="Arial" w:cs="Arial"/>
                      <w:sz w:val="16"/>
                      <w:szCs w:val="16"/>
                      <w:highlight w:val="yellow"/>
                      <w:lang w:eastAsia="zh-CN"/>
                    </w:rPr>
                    <w:t>TBD</w:t>
                  </w:r>
                </w:p>
              </w:tc>
              <w:tc>
                <w:tcPr>
                  <w:tcW w:w="1028" w:type="dxa"/>
                </w:tcPr>
                <w:p w14:paraId="7D9F195B"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0.8)λ</w:t>
                  </w:r>
                  <w:proofErr w:type="gramEnd"/>
                </w:p>
              </w:tc>
            </w:tr>
            <w:tr w:rsidR="006763A2" w:rsidRPr="00CB7214" w14:paraId="33E9C30A" w14:textId="77777777" w:rsidTr="00746255">
              <w:tc>
                <w:tcPr>
                  <w:tcW w:w="2637" w:type="dxa"/>
                </w:tcPr>
                <w:p w14:paraId="27022C54"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4</w:t>
                  </w:r>
                </w:p>
              </w:tc>
              <w:tc>
                <w:tcPr>
                  <w:tcW w:w="1864" w:type="dxa"/>
                </w:tcPr>
                <w:p w14:paraId="196B61CB"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2048</w:t>
                  </w:r>
                </w:p>
              </w:tc>
              <w:tc>
                <w:tcPr>
                  <w:tcW w:w="1168" w:type="dxa"/>
                </w:tcPr>
                <w:p w14:paraId="479362F7"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256</w:t>
                  </w:r>
                </w:p>
              </w:tc>
              <w:tc>
                <w:tcPr>
                  <w:tcW w:w="2534" w:type="dxa"/>
                </w:tcPr>
                <w:p w14:paraId="7C487CBC" w14:textId="77777777" w:rsidR="006763A2" w:rsidRPr="00DA7705" w:rsidRDefault="006763A2" w:rsidP="0090016C">
                  <w:pPr>
                    <w:spacing w:after="0"/>
                    <w:rPr>
                      <w:rFonts w:ascii="Arial" w:hAnsi="Arial" w:cs="Arial"/>
                      <w:sz w:val="16"/>
                      <w:szCs w:val="16"/>
                      <w:lang w:eastAsia="zh-CN"/>
                    </w:rPr>
                  </w:pPr>
                  <w:r w:rsidRPr="00DA7705">
                    <w:rPr>
                      <w:rFonts w:ascii="Arial" w:hAnsi="Arial" w:cs="Arial"/>
                      <w:sz w:val="16"/>
                      <w:szCs w:val="16"/>
                      <w:lang w:eastAsia="zh-CN"/>
                    </w:rPr>
                    <w:t>(32, 32, 2, 1, 1, 8, 16)</w:t>
                  </w:r>
                </w:p>
              </w:tc>
              <w:tc>
                <w:tcPr>
                  <w:tcW w:w="1028" w:type="dxa"/>
                </w:tcPr>
                <w:p w14:paraId="03E644CB"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6763A2" w:rsidRPr="00CB7214" w14:paraId="0861EE75" w14:textId="77777777" w:rsidTr="00746255">
              <w:tc>
                <w:tcPr>
                  <w:tcW w:w="2637" w:type="dxa"/>
                </w:tcPr>
                <w:p w14:paraId="29EC1F51"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Combination 5</w:t>
                  </w:r>
                </w:p>
              </w:tc>
              <w:tc>
                <w:tcPr>
                  <w:tcW w:w="1864" w:type="dxa"/>
                </w:tcPr>
                <w:p w14:paraId="627A213E"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2048</w:t>
                  </w:r>
                </w:p>
              </w:tc>
              <w:tc>
                <w:tcPr>
                  <w:tcW w:w="1168" w:type="dxa"/>
                </w:tcPr>
                <w:p w14:paraId="025A37EC"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512</w:t>
                  </w:r>
                </w:p>
              </w:tc>
              <w:tc>
                <w:tcPr>
                  <w:tcW w:w="2534" w:type="dxa"/>
                </w:tcPr>
                <w:p w14:paraId="5A1FF787"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w:t>
                  </w:r>
                  <w:r w:rsidRPr="00DA7705">
                    <w:rPr>
                      <w:rFonts w:ascii="Arial" w:hAnsi="Arial" w:cs="Arial"/>
                      <w:sz w:val="16"/>
                      <w:szCs w:val="16"/>
                      <w:lang w:eastAsia="zh-CN"/>
                    </w:rPr>
                    <w:t>64, 16, 2, 1, 1; 16, 16</w:t>
                  </w:r>
                  <w:r w:rsidRPr="00DA7705">
                    <w:rPr>
                      <w:rFonts w:ascii="Arial" w:eastAsia="等线" w:hAnsi="Arial" w:cs="Arial"/>
                      <w:sz w:val="16"/>
                      <w:szCs w:val="16"/>
                      <w:lang w:eastAsia="zh-CN"/>
                    </w:rPr>
                    <w:t>)</w:t>
                  </w:r>
                </w:p>
              </w:tc>
              <w:tc>
                <w:tcPr>
                  <w:tcW w:w="1028" w:type="dxa"/>
                </w:tcPr>
                <w:p w14:paraId="1767E8FD"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 xml:space="preserve">(0.5, </w:t>
                  </w:r>
                  <w:proofErr w:type="gramStart"/>
                  <w:r w:rsidRPr="00DA7705">
                    <w:rPr>
                      <w:rFonts w:ascii="Arial" w:eastAsia="等线" w:hAnsi="Arial" w:cs="Arial"/>
                      <w:sz w:val="16"/>
                      <w:szCs w:val="16"/>
                      <w:lang w:eastAsia="zh-CN"/>
                    </w:rPr>
                    <w:t>0.5)λ</w:t>
                  </w:r>
                  <w:proofErr w:type="gramEnd"/>
                </w:p>
              </w:tc>
            </w:tr>
            <w:tr w:rsidR="006763A2" w:rsidRPr="00CB7214" w14:paraId="3EF6F712" w14:textId="77777777" w:rsidTr="0090016C">
              <w:tc>
                <w:tcPr>
                  <w:tcW w:w="9231" w:type="dxa"/>
                  <w:gridSpan w:val="5"/>
                </w:tcPr>
                <w:p w14:paraId="3005A8FD" w14:textId="77777777" w:rsidR="006763A2" w:rsidRPr="00DA7705" w:rsidRDefault="006763A2" w:rsidP="0090016C">
                  <w:pPr>
                    <w:spacing w:after="0"/>
                    <w:rPr>
                      <w:rFonts w:ascii="Arial" w:eastAsia="等线" w:hAnsi="Arial" w:cs="Arial"/>
                      <w:sz w:val="16"/>
                      <w:szCs w:val="16"/>
                      <w:lang w:eastAsia="zh-CN"/>
                    </w:rPr>
                  </w:pPr>
                  <w:r w:rsidRPr="00DA7705">
                    <w:rPr>
                      <w:rFonts w:ascii="Arial" w:eastAsia="等线" w:hAnsi="Arial" w:cs="Arial"/>
                      <w:sz w:val="16"/>
                      <w:szCs w:val="16"/>
                      <w:lang w:eastAsia="zh-CN"/>
                    </w:rPr>
                    <w:t>Note1: A single TXRU is mapped per panel per subarray per polarization as mandatory option. Companies can provide results optionally, assuming fully connected TXRU mapping within a panel per polarization.</w:t>
                  </w:r>
                </w:p>
                <w:p w14:paraId="6430CB5F" w14:textId="77777777" w:rsidR="006763A2" w:rsidRPr="00CB7214" w:rsidRDefault="006763A2" w:rsidP="0090016C">
                  <w:pPr>
                    <w:spacing w:after="0"/>
                    <w:rPr>
                      <w:b/>
                      <w:bCs/>
                    </w:rPr>
                  </w:pPr>
                  <w:r w:rsidRPr="00DA7705">
                    <w:rPr>
                      <w:rFonts w:ascii="Arial" w:eastAsia="等线" w:hAnsi="Arial" w:cs="Arial"/>
                      <w:sz w:val="16"/>
                      <w:szCs w:val="16"/>
                      <w:lang w:eastAsia="zh-CN"/>
                    </w:rPr>
                    <w:t>Note2: Other combinations used in the simulation results are up to company to report.</w:t>
                  </w:r>
                </w:p>
              </w:tc>
            </w:tr>
          </w:tbl>
          <w:p w14:paraId="63874116" w14:textId="77777777" w:rsidR="006763A2" w:rsidRPr="00CF7800" w:rsidRDefault="006763A2" w:rsidP="0090016C">
            <w:pPr>
              <w:spacing w:after="0"/>
              <w:rPr>
                <w:rFonts w:eastAsia="等线"/>
                <w:lang w:val="en-US" w:eastAsia="zh-CN"/>
              </w:rPr>
            </w:pPr>
          </w:p>
        </w:tc>
      </w:tr>
    </w:tbl>
    <w:p w14:paraId="7ADC1429" w14:textId="77777777" w:rsidR="009417DB" w:rsidRDefault="009417DB">
      <w:pPr>
        <w:jc w:val="both"/>
        <w:rPr>
          <w:rFonts w:eastAsiaTheme="minorEastAsia"/>
          <w:sz w:val="22"/>
          <w:szCs w:val="22"/>
          <w:lang w:eastAsia="zh-CN"/>
        </w:rPr>
      </w:pPr>
    </w:p>
    <w:p w14:paraId="245C8EA6" w14:textId="7618A188" w:rsidR="00E311D1" w:rsidRDefault="00E311D1" w:rsidP="00E311D1">
      <w:pPr>
        <w:jc w:val="both"/>
        <w:rPr>
          <w:rFonts w:eastAsiaTheme="minorEastAsia"/>
          <w:sz w:val="22"/>
          <w:szCs w:val="22"/>
          <w:lang w:eastAsia="zh-CN"/>
        </w:rPr>
      </w:pPr>
      <w:r>
        <w:rPr>
          <w:rFonts w:eastAsiaTheme="minorEastAsia" w:hint="eastAsia"/>
          <w:sz w:val="22"/>
          <w:szCs w:val="22"/>
          <w:lang w:eastAsia="zh-CN"/>
        </w:rPr>
        <w:t>Regarding the 700MHz and 2GHz carrier frequency</w:t>
      </w:r>
      <w:r w:rsidR="006763A2">
        <w:rPr>
          <w:rFonts w:eastAsiaTheme="minorEastAsia" w:hint="eastAsia"/>
          <w:sz w:val="22"/>
          <w:szCs w:val="22"/>
          <w:lang w:eastAsia="zh-CN"/>
        </w:rPr>
        <w:t xml:space="preserve">, </w:t>
      </w:r>
      <w:r w:rsidR="00D7341B">
        <w:rPr>
          <w:rFonts w:eastAsiaTheme="minorEastAsia"/>
          <w:sz w:val="22"/>
          <w:szCs w:val="22"/>
          <w:lang w:eastAsia="zh-CN"/>
        </w:rPr>
        <w:t>some parameters</w:t>
      </w:r>
      <w:r w:rsidR="006763A2">
        <w:rPr>
          <w:rFonts w:eastAsiaTheme="minorEastAsia" w:hint="eastAsia"/>
          <w:sz w:val="22"/>
          <w:szCs w:val="22"/>
          <w:lang w:eastAsia="zh-CN"/>
        </w:rPr>
        <w:t xml:space="preserve"> are </w:t>
      </w:r>
      <w:r w:rsidR="00D7341B">
        <w:rPr>
          <w:rFonts w:eastAsiaTheme="minorEastAsia"/>
          <w:sz w:val="22"/>
          <w:szCs w:val="22"/>
          <w:lang w:eastAsia="zh-CN"/>
        </w:rPr>
        <w:t>still undecided for the BS antenna modelling</w:t>
      </w:r>
      <w:r w:rsidR="006763A2">
        <w:rPr>
          <w:rFonts w:eastAsiaTheme="minorEastAsia" w:hint="eastAsia"/>
          <w:sz w:val="22"/>
          <w:szCs w:val="22"/>
          <w:lang w:eastAsia="zh-CN"/>
        </w:rPr>
        <w:t xml:space="preserve">. </w:t>
      </w:r>
      <w:r>
        <w:rPr>
          <w:rFonts w:eastAsiaTheme="minorEastAsia"/>
          <w:sz w:val="22"/>
          <w:szCs w:val="22"/>
          <w:lang w:eastAsia="zh-CN"/>
        </w:rPr>
        <w:t>C</w:t>
      </w:r>
      <w:r>
        <w:rPr>
          <w:rFonts w:eastAsiaTheme="minorEastAsia" w:hint="eastAsia"/>
          <w:sz w:val="22"/>
          <w:szCs w:val="22"/>
          <w:lang w:eastAsia="zh-CN"/>
        </w:rPr>
        <w:t xml:space="preserve">onsidering </w:t>
      </w:r>
      <w:r w:rsidR="00730B66">
        <w:rPr>
          <w:rFonts w:eastAsiaTheme="minorEastAsia" w:hint="eastAsia"/>
          <w:sz w:val="22"/>
          <w:szCs w:val="22"/>
          <w:lang w:eastAsia="zh-CN"/>
        </w:rPr>
        <w:t xml:space="preserve">the </w:t>
      </w:r>
      <w:r w:rsidR="00C91B00">
        <w:rPr>
          <w:rFonts w:eastAsiaTheme="minorEastAsia" w:hint="eastAsia"/>
          <w:sz w:val="22"/>
          <w:szCs w:val="22"/>
          <w:lang w:eastAsia="zh-CN"/>
        </w:rPr>
        <w:t xml:space="preserve">700MHz </w:t>
      </w:r>
      <w:r w:rsidR="00730B66">
        <w:rPr>
          <w:rFonts w:eastAsiaTheme="minorEastAsia" w:hint="eastAsia"/>
          <w:sz w:val="22"/>
          <w:szCs w:val="22"/>
          <w:lang w:eastAsia="zh-CN"/>
        </w:rPr>
        <w:t>configuration</w:t>
      </w:r>
      <w:r w:rsidR="00D7341B">
        <w:rPr>
          <w:rFonts w:eastAsiaTheme="minorEastAsia"/>
          <w:sz w:val="22"/>
          <w:szCs w:val="22"/>
          <w:lang w:eastAsia="zh-CN"/>
        </w:rPr>
        <w:t xml:space="preserve"> as</w:t>
      </w:r>
      <w:r w:rsidR="00730B66">
        <w:rPr>
          <w:rFonts w:eastAsiaTheme="minorEastAsia" w:hint="eastAsia"/>
          <w:sz w:val="22"/>
          <w:szCs w:val="22"/>
          <w:lang w:eastAsia="zh-CN"/>
        </w:rPr>
        <w:t xml:space="preserve"> in TR37.910</w:t>
      </w:r>
      <w:r w:rsidR="00C91B00">
        <w:rPr>
          <w:rFonts w:eastAsiaTheme="minorEastAsia" w:hint="eastAsia"/>
          <w:sz w:val="22"/>
          <w:szCs w:val="22"/>
          <w:lang w:eastAsia="zh-CN"/>
        </w:rPr>
        <w:t xml:space="preserve"> and the typic</w:t>
      </w:r>
      <w:r w:rsidR="00025928">
        <w:rPr>
          <w:rFonts w:eastAsiaTheme="minorEastAsia"/>
          <w:sz w:val="22"/>
          <w:szCs w:val="22"/>
          <w:lang w:eastAsia="zh-CN"/>
        </w:rPr>
        <w:t>al</w:t>
      </w:r>
      <w:r w:rsidR="00C91B00">
        <w:rPr>
          <w:rFonts w:eastAsiaTheme="minorEastAsia" w:hint="eastAsia"/>
          <w:sz w:val="22"/>
          <w:szCs w:val="22"/>
          <w:lang w:eastAsia="zh-CN"/>
        </w:rPr>
        <w:t xml:space="preserve"> assumption</w:t>
      </w:r>
      <w:r w:rsidR="00D7341B">
        <w:rPr>
          <w:rFonts w:eastAsiaTheme="minorEastAsia"/>
          <w:sz w:val="22"/>
          <w:szCs w:val="22"/>
          <w:lang w:eastAsia="zh-CN"/>
        </w:rPr>
        <w:t>s</w:t>
      </w:r>
      <w:r w:rsidR="00C91B00">
        <w:rPr>
          <w:rFonts w:eastAsiaTheme="minorEastAsia" w:hint="eastAsia"/>
          <w:sz w:val="22"/>
          <w:szCs w:val="22"/>
          <w:lang w:eastAsia="zh-CN"/>
        </w:rPr>
        <w:t xml:space="preserve"> for 2GHz</w:t>
      </w:r>
      <w:r>
        <w:rPr>
          <w:rFonts w:eastAsiaTheme="minorEastAsia" w:hint="eastAsia"/>
          <w:sz w:val="22"/>
          <w:szCs w:val="22"/>
          <w:lang w:eastAsia="zh-CN"/>
        </w:rPr>
        <w:t>, we propose:</w:t>
      </w:r>
    </w:p>
    <w:p w14:paraId="72DCCC40" w14:textId="5E8761CE" w:rsidR="00E311D1" w:rsidRDefault="00E311D1" w:rsidP="00E311D1">
      <w:pPr>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2</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sidR="0001021F">
        <w:rPr>
          <w:rFonts w:eastAsiaTheme="minorEastAsia" w:hint="eastAsia"/>
          <w:b/>
          <w:i/>
          <w:sz w:val="22"/>
          <w:lang w:eastAsia="zh-CN"/>
        </w:rPr>
        <w:t>To</w:t>
      </w:r>
      <w:r w:rsidR="0001021F">
        <w:rPr>
          <w:rFonts w:eastAsiaTheme="minorEastAsia"/>
          <w:b/>
          <w:i/>
          <w:sz w:val="22"/>
          <w:lang w:eastAsia="zh-CN"/>
        </w:rPr>
        <w:t xml:space="preserve"> address the undecided parameter</w:t>
      </w:r>
      <w:r w:rsidR="00025928">
        <w:rPr>
          <w:rFonts w:eastAsiaTheme="minorEastAsia"/>
          <w:b/>
          <w:i/>
          <w:sz w:val="22"/>
          <w:lang w:eastAsia="zh-CN"/>
        </w:rPr>
        <w:t>s</w:t>
      </w:r>
      <w:r w:rsidR="0001021F">
        <w:rPr>
          <w:rFonts w:eastAsiaTheme="minorEastAsia"/>
          <w:b/>
          <w:i/>
          <w:sz w:val="22"/>
          <w:lang w:eastAsia="zh-CN"/>
        </w:rPr>
        <w:t xml:space="preserve"> regarding the </w:t>
      </w:r>
      <w:r w:rsidR="005354D4">
        <w:rPr>
          <w:rFonts w:eastAsiaTheme="minorEastAsia"/>
          <w:b/>
          <w:i/>
          <w:sz w:val="22"/>
          <w:lang w:eastAsia="zh-CN"/>
        </w:rPr>
        <w:t xml:space="preserve">BS </w:t>
      </w:r>
      <w:r w:rsidR="0001021F">
        <w:rPr>
          <w:rFonts w:eastAsiaTheme="minorEastAsia"/>
          <w:b/>
          <w:i/>
          <w:sz w:val="22"/>
          <w:lang w:eastAsia="zh-CN"/>
        </w:rPr>
        <w:t xml:space="preserve">antenna modelling for </w:t>
      </w:r>
      <w:r w:rsidR="00236149">
        <w:rPr>
          <w:rFonts w:eastAsiaTheme="minorEastAsia"/>
          <w:b/>
          <w:i/>
          <w:sz w:val="22"/>
          <w:lang w:eastAsia="zh-CN"/>
        </w:rPr>
        <w:t xml:space="preserve">around </w:t>
      </w:r>
      <w:r w:rsidR="0001021F">
        <w:rPr>
          <w:rFonts w:eastAsiaTheme="minorEastAsia"/>
          <w:b/>
          <w:i/>
          <w:sz w:val="22"/>
          <w:lang w:eastAsia="zh-CN"/>
        </w:rPr>
        <w:t>700MHz and 2GHz carrier frequency</w:t>
      </w:r>
      <w:r>
        <w:rPr>
          <w:rFonts w:eastAsiaTheme="minorEastAsia" w:hint="eastAsia"/>
          <w:b/>
          <w:i/>
          <w:sz w:val="22"/>
          <w:lang w:eastAsia="zh-CN"/>
        </w:rPr>
        <w:t xml:space="preserve"> </w:t>
      </w:r>
      <w:r w:rsidRPr="008536D1">
        <w:rPr>
          <w:rFonts w:eastAsiaTheme="minorEastAsia"/>
          <w:b/>
          <w:i/>
          <w:sz w:val="22"/>
          <w:lang w:eastAsia="zh-CN"/>
        </w:rPr>
        <w:t xml:space="preserve">for </w:t>
      </w:r>
      <w:r>
        <w:rPr>
          <w:rFonts w:eastAsiaTheme="minorEastAsia" w:hint="eastAsia"/>
          <w:b/>
          <w:i/>
          <w:sz w:val="22"/>
          <w:lang w:eastAsia="zh-CN"/>
        </w:rPr>
        <w:t xml:space="preserve">6GR </w:t>
      </w:r>
      <w:r w:rsidRPr="008536D1">
        <w:rPr>
          <w:rFonts w:eastAsiaTheme="minorEastAsia"/>
          <w:b/>
          <w:i/>
          <w:sz w:val="22"/>
          <w:lang w:eastAsia="zh-CN"/>
        </w:rPr>
        <w:t>evaluation</w:t>
      </w:r>
      <w:r>
        <w:rPr>
          <w:rFonts w:eastAsiaTheme="minorEastAsia" w:hint="eastAsia"/>
          <w:b/>
          <w:i/>
          <w:sz w:val="22"/>
          <w:lang w:eastAsia="zh-CN"/>
        </w:rPr>
        <w:t xml:space="preserve">, </w:t>
      </w:r>
      <w:r w:rsidR="0001021F">
        <w:rPr>
          <w:rFonts w:eastAsiaTheme="minorEastAsia"/>
          <w:b/>
          <w:i/>
          <w:sz w:val="22"/>
          <w:lang w:eastAsia="zh-CN"/>
        </w:rPr>
        <w:t>the following number</w:t>
      </w:r>
      <w:r w:rsidR="00602599">
        <w:rPr>
          <w:rFonts w:eastAsiaTheme="minorEastAsia" w:hint="eastAsia"/>
          <w:b/>
          <w:i/>
          <w:sz w:val="22"/>
          <w:lang w:eastAsia="zh-CN"/>
        </w:rPr>
        <w:t>s</w:t>
      </w:r>
      <w:r w:rsidR="0001021F">
        <w:rPr>
          <w:rFonts w:eastAsiaTheme="minorEastAsia"/>
          <w:b/>
          <w:i/>
          <w:sz w:val="22"/>
          <w:lang w:eastAsia="zh-CN"/>
        </w:rPr>
        <w:t xml:space="preserve"> in </w:t>
      </w:r>
      <w:r w:rsidR="00602599">
        <w:rPr>
          <w:rFonts w:eastAsiaTheme="minorEastAsia"/>
          <w:b/>
          <w:i/>
          <w:sz w:val="22"/>
          <w:lang w:eastAsia="zh-CN"/>
        </w:rPr>
        <w:t>red</w:t>
      </w:r>
      <w:r w:rsidR="0001021F">
        <w:rPr>
          <w:rFonts w:eastAsiaTheme="minorEastAsia"/>
          <w:b/>
          <w:i/>
          <w:sz w:val="22"/>
          <w:lang w:eastAsia="zh-CN"/>
        </w:rPr>
        <w:t xml:space="preserve"> </w:t>
      </w:r>
      <w:r w:rsidR="00602599">
        <w:rPr>
          <w:rFonts w:eastAsiaTheme="minorEastAsia"/>
          <w:b/>
          <w:i/>
          <w:sz w:val="22"/>
          <w:lang w:eastAsia="zh-CN"/>
        </w:rPr>
        <w:t>are</w:t>
      </w:r>
      <w:r w:rsidR="0001021F">
        <w:rPr>
          <w:rFonts w:eastAsiaTheme="minorEastAsia"/>
          <w:b/>
          <w:i/>
          <w:sz w:val="22"/>
          <w:lang w:eastAsia="zh-CN"/>
        </w:rPr>
        <w:t xml:space="preserve"> proposed:</w:t>
      </w:r>
    </w:p>
    <w:p w14:paraId="1B94AD16" w14:textId="3AE9E46A" w:rsidR="00E311D1" w:rsidRPr="00C91B00" w:rsidRDefault="00E311D1" w:rsidP="00E311D1">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 xml:space="preserve">For 700MHz , </w:t>
      </w:r>
      <w:r w:rsidRPr="00C91B00">
        <w:rPr>
          <w:rFonts w:eastAsiaTheme="minorEastAsia"/>
          <w:b/>
          <w:i/>
          <w:sz w:val="22"/>
          <w:lang w:eastAsia="zh-CN"/>
        </w:rPr>
        <w:t xml:space="preserve">(8, 4, 2, 1, 1; </w:t>
      </w:r>
      <w:r w:rsidR="004C0F48" w:rsidRPr="001F714E">
        <w:rPr>
          <w:rFonts w:eastAsiaTheme="minorEastAsia"/>
          <w:b/>
          <w:i/>
          <w:color w:val="FF0000"/>
          <w:sz w:val="22"/>
          <w:lang w:eastAsia="zh-CN"/>
        </w:rPr>
        <w:t>1</w:t>
      </w:r>
      <w:r w:rsidRPr="001F714E">
        <w:rPr>
          <w:rFonts w:eastAsiaTheme="minorEastAsia"/>
          <w:b/>
          <w:i/>
          <w:color w:val="FF0000"/>
          <w:sz w:val="22"/>
          <w:lang w:eastAsia="zh-CN"/>
        </w:rPr>
        <w:t xml:space="preserve">, </w:t>
      </w:r>
      <w:r w:rsidR="004C0F48" w:rsidRPr="001F714E">
        <w:rPr>
          <w:rFonts w:eastAsiaTheme="minorEastAsia"/>
          <w:b/>
          <w:i/>
          <w:color w:val="FF0000"/>
          <w:sz w:val="22"/>
          <w:lang w:eastAsia="zh-CN"/>
        </w:rPr>
        <w:t>4</w:t>
      </w:r>
      <w:r w:rsidRPr="00C91B00">
        <w:rPr>
          <w:rFonts w:eastAsiaTheme="minorEastAsia"/>
          <w:b/>
          <w:i/>
          <w:sz w:val="22"/>
          <w:lang w:eastAsia="zh-CN"/>
        </w:rPr>
        <w:t>) for 64 antenna element</w:t>
      </w:r>
      <w:r w:rsidRPr="00C91B00">
        <w:rPr>
          <w:rFonts w:eastAsiaTheme="minorEastAsia" w:hint="eastAsia"/>
          <w:b/>
          <w:i/>
          <w:sz w:val="22"/>
          <w:lang w:eastAsia="zh-CN"/>
        </w:rPr>
        <w:t xml:space="preserve">s and 8 </w:t>
      </w:r>
      <w:r w:rsidRPr="00C91B00">
        <w:rPr>
          <w:rFonts w:eastAsiaTheme="minorEastAsia"/>
          <w:b/>
          <w:i/>
          <w:sz w:val="22"/>
          <w:lang w:eastAsia="zh-CN"/>
        </w:rPr>
        <w:t>TXRU</w:t>
      </w:r>
      <w:r w:rsidRPr="00C91B00">
        <w:rPr>
          <w:rFonts w:eastAsiaTheme="minorEastAsia" w:hint="eastAsia"/>
          <w:b/>
          <w:i/>
          <w:sz w:val="22"/>
          <w:lang w:eastAsia="zh-CN"/>
        </w:rPr>
        <w:t>s</w:t>
      </w:r>
    </w:p>
    <w:p w14:paraId="31C0E5F5" w14:textId="6ED5BB56" w:rsidR="00E311D1" w:rsidRPr="00C91B00" w:rsidRDefault="00E311D1" w:rsidP="00E311D1">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 xml:space="preserve">For 2GHz , </w:t>
      </w:r>
      <w:r w:rsidRPr="00C91B00">
        <w:rPr>
          <w:rFonts w:eastAsiaTheme="minorEastAsia"/>
          <w:b/>
          <w:i/>
          <w:sz w:val="22"/>
          <w:lang w:eastAsia="zh-CN"/>
        </w:rPr>
        <w:t>(</w:t>
      </w:r>
      <w:r w:rsidR="009C3C33">
        <w:rPr>
          <w:rFonts w:eastAsiaTheme="minorEastAsia"/>
          <w:b/>
          <w:i/>
          <w:sz w:val="22"/>
          <w:lang w:eastAsia="zh-CN"/>
        </w:rPr>
        <w:t>8</w:t>
      </w:r>
      <w:r w:rsidRPr="00C91B00">
        <w:rPr>
          <w:rFonts w:eastAsiaTheme="minorEastAsia"/>
          <w:b/>
          <w:i/>
          <w:sz w:val="22"/>
          <w:lang w:eastAsia="zh-CN"/>
        </w:rPr>
        <w:t xml:space="preserve">, </w:t>
      </w:r>
      <w:r w:rsidR="009C3C33">
        <w:rPr>
          <w:rFonts w:eastAsiaTheme="minorEastAsia"/>
          <w:b/>
          <w:i/>
          <w:sz w:val="22"/>
          <w:lang w:eastAsia="zh-CN"/>
        </w:rPr>
        <w:t>2</w:t>
      </w:r>
      <w:r w:rsidRPr="00C91B00">
        <w:rPr>
          <w:rFonts w:eastAsiaTheme="minorEastAsia"/>
          <w:b/>
          <w:i/>
          <w:sz w:val="22"/>
          <w:lang w:eastAsia="zh-CN"/>
        </w:rPr>
        <w:t xml:space="preserve">, 2, 1, 1; </w:t>
      </w:r>
      <w:r w:rsidRPr="001F714E">
        <w:rPr>
          <w:rFonts w:eastAsiaTheme="minorEastAsia"/>
          <w:b/>
          <w:i/>
          <w:color w:val="FF0000"/>
          <w:sz w:val="22"/>
          <w:lang w:eastAsia="zh-CN"/>
        </w:rPr>
        <w:t>1, 2</w:t>
      </w:r>
      <w:r w:rsidRPr="00C91B00">
        <w:rPr>
          <w:rFonts w:eastAsiaTheme="minorEastAsia"/>
          <w:b/>
          <w:i/>
          <w:sz w:val="22"/>
          <w:lang w:eastAsia="zh-CN"/>
        </w:rPr>
        <w:t xml:space="preserve">) for </w:t>
      </w:r>
      <w:r w:rsidRPr="00C91B00">
        <w:rPr>
          <w:rFonts w:eastAsiaTheme="minorEastAsia" w:hint="eastAsia"/>
          <w:b/>
          <w:i/>
          <w:sz w:val="22"/>
          <w:lang w:eastAsia="zh-CN"/>
        </w:rPr>
        <w:t>32</w:t>
      </w:r>
      <w:r w:rsidRPr="00C91B00">
        <w:rPr>
          <w:rFonts w:eastAsiaTheme="minorEastAsia"/>
          <w:b/>
          <w:i/>
          <w:sz w:val="22"/>
          <w:lang w:eastAsia="zh-CN"/>
        </w:rPr>
        <w:t xml:space="preserve"> antenna element</w:t>
      </w:r>
      <w:r w:rsidRPr="00C91B00">
        <w:rPr>
          <w:rFonts w:eastAsiaTheme="minorEastAsia" w:hint="eastAsia"/>
          <w:b/>
          <w:i/>
          <w:sz w:val="22"/>
          <w:lang w:eastAsia="zh-CN"/>
        </w:rPr>
        <w:t xml:space="preserve">s and 4 </w:t>
      </w:r>
      <w:r w:rsidRPr="00C91B00">
        <w:rPr>
          <w:rFonts w:eastAsiaTheme="minorEastAsia"/>
          <w:b/>
          <w:i/>
          <w:sz w:val="22"/>
          <w:lang w:eastAsia="zh-CN"/>
        </w:rPr>
        <w:t>TXRU</w:t>
      </w:r>
      <w:r w:rsidRPr="00C91B00">
        <w:rPr>
          <w:rFonts w:eastAsiaTheme="minorEastAsia" w:hint="eastAsia"/>
          <w:b/>
          <w:i/>
          <w:sz w:val="22"/>
          <w:lang w:eastAsia="zh-CN"/>
        </w:rPr>
        <w:t>s</w:t>
      </w:r>
    </w:p>
    <w:p w14:paraId="0507EF6C" w14:textId="4660FE57" w:rsidR="00E311D1" w:rsidRDefault="00E311D1" w:rsidP="00E311D1">
      <w:pPr>
        <w:jc w:val="both"/>
        <w:rPr>
          <w:rFonts w:eastAsiaTheme="minorEastAsia"/>
          <w:sz w:val="22"/>
          <w:szCs w:val="22"/>
          <w:lang w:val="x-none" w:eastAsia="zh-CN"/>
        </w:rPr>
      </w:pPr>
    </w:p>
    <w:p w14:paraId="29274022" w14:textId="298727BB" w:rsidR="002E705F" w:rsidRDefault="002E705F" w:rsidP="002E705F">
      <w:pPr>
        <w:jc w:val="both"/>
        <w:rPr>
          <w:rFonts w:eastAsia="宋体"/>
          <w:bCs/>
          <w:sz w:val="22"/>
          <w:szCs w:val="22"/>
          <w:lang w:val="en-US" w:eastAsia="zh-CN"/>
        </w:rPr>
      </w:pPr>
      <w:r>
        <w:rPr>
          <w:rFonts w:eastAsia="宋体" w:hint="eastAsia"/>
          <w:bCs/>
          <w:sz w:val="22"/>
          <w:szCs w:val="22"/>
          <w:lang w:val="en-US" w:eastAsia="zh-CN"/>
        </w:rPr>
        <w:t>I</w:t>
      </w:r>
      <w:r>
        <w:rPr>
          <w:rFonts w:eastAsia="宋体"/>
          <w:bCs/>
          <w:sz w:val="22"/>
          <w:szCs w:val="22"/>
          <w:lang w:val="en-US" w:eastAsia="zh-CN"/>
        </w:rPr>
        <w:t xml:space="preserve">n last meeting, for 7GHz, combinations for 256 and 512 TXRU have been agreed, </w:t>
      </w:r>
      <w:r w:rsidRPr="0017569A">
        <w:rPr>
          <w:rFonts w:eastAsia="宋体"/>
          <w:bCs/>
          <w:sz w:val="22"/>
          <w:szCs w:val="22"/>
          <w:lang w:val="en-US" w:eastAsia="zh-CN"/>
        </w:rPr>
        <w:t xml:space="preserve">a 1-to-1 horizontal mapping between antenna elements and </w:t>
      </w:r>
      <w:r>
        <w:rPr>
          <w:rFonts w:eastAsia="宋体"/>
          <w:bCs/>
          <w:sz w:val="22"/>
          <w:szCs w:val="22"/>
          <w:lang w:val="en-US" w:eastAsia="zh-CN"/>
        </w:rPr>
        <w:t>TXRU</w:t>
      </w:r>
      <w:r w:rsidR="00E479C7">
        <w:rPr>
          <w:rFonts w:eastAsia="宋体"/>
          <w:bCs/>
          <w:sz w:val="22"/>
          <w:szCs w:val="22"/>
          <w:lang w:val="en-US" w:eastAsia="zh-CN"/>
        </w:rPr>
        <w:t xml:space="preserve"> </w:t>
      </w:r>
      <w:r w:rsidR="00E479C7">
        <w:rPr>
          <w:rFonts w:eastAsia="宋体" w:hint="eastAsia"/>
          <w:bCs/>
          <w:sz w:val="22"/>
          <w:szCs w:val="22"/>
          <w:lang w:val="en-US" w:eastAsia="zh-CN"/>
        </w:rPr>
        <w:t xml:space="preserve">is </w:t>
      </w:r>
      <w:r w:rsidR="00E479C7">
        <w:rPr>
          <w:rFonts w:eastAsia="宋体"/>
          <w:bCs/>
          <w:sz w:val="22"/>
          <w:szCs w:val="22"/>
          <w:lang w:val="en-US" w:eastAsia="zh-CN"/>
        </w:rPr>
        <w:t>usually assumed</w:t>
      </w:r>
      <w:r>
        <w:rPr>
          <w:rFonts w:eastAsia="宋体"/>
          <w:bCs/>
          <w:sz w:val="22"/>
          <w:szCs w:val="22"/>
          <w:lang w:val="en-US" w:eastAsia="zh-CN"/>
        </w:rPr>
        <w:t>, as illustrated in Figure 2(a)</w:t>
      </w:r>
      <w:r w:rsidRPr="0017569A">
        <w:rPr>
          <w:rFonts w:eastAsia="宋体"/>
          <w:bCs/>
          <w:sz w:val="22"/>
          <w:szCs w:val="22"/>
          <w:lang w:val="en-US" w:eastAsia="zh-CN"/>
        </w:rPr>
        <w:t xml:space="preserve">. This design aims to maximize spatial multiplexing capability </w:t>
      </w:r>
      <w:r>
        <w:rPr>
          <w:rFonts w:eastAsia="宋体"/>
          <w:bCs/>
          <w:sz w:val="22"/>
          <w:szCs w:val="22"/>
          <w:lang w:val="en-US" w:eastAsia="zh-CN"/>
        </w:rPr>
        <w:t xml:space="preserve">especially </w:t>
      </w:r>
      <w:r w:rsidRPr="0017569A">
        <w:rPr>
          <w:rFonts w:eastAsia="宋体"/>
          <w:bCs/>
          <w:sz w:val="22"/>
          <w:szCs w:val="22"/>
          <w:lang w:val="en-US" w:eastAsia="zh-CN"/>
        </w:rPr>
        <w:t>in the horizontal plane.</w:t>
      </w:r>
      <w:r>
        <w:rPr>
          <w:rFonts w:eastAsia="宋体"/>
          <w:bCs/>
          <w:sz w:val="22"/>
          <w:szCs w:val="22"/>
          <w:lang w:val="en-US" w:eastAsia="zh-CN"/>
        </w:rPr>
        <w:t xml:space="preserve"> </w:t>
      </w:r>
    </w:p>
    <w:p w14:paraId="61D42454" w14:textId="77777777" w:rsidR="002E705F" w:rsidRDefault="002E705F" w:rsidP="002E705F">
      <w:pPr>
        <w:jc w:val="both"/>
        <w:rPr>
          <w:rFonts w:eastAsia="宋体"/>
          <w:bCs/>
          <w:sz w:val="22"/>
          <w:szCs w:val="22"/>
          <w:lang w:val="en-US" w:eastAsia="zh-CN"/>
        </w:rPr>
      </w:pP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2E705F" w14:paraId="4EC5890B" w14:textId="77777777" w:rsidTr="001D7615">
        <w:tc>
          <w:tcPr>
            <w:tcW w:w="4810" w:type="dxa"/>
          </w:tcPr>
          <w:p w14:paraId="22828B66" w14:textId="77777777" w:rsidR="002E705F" w:rsidRDefault="002E705F" w:rsidP="001D7615">
            <w:pPr>
              <w:jc w:val="center"/>
              <w:rPr>
                <w:rFonts w:eastAsia="宋体"/>
                <w:bCs/>
                <w:sz w:val="22"/>
                <w:szCs w:val="22"/>
                <w:lang w:val="en-US" w:eastAsia="zh-CN"/>
              </w:rPr>
            </w:pPr>
            <w:r>
              <w:rPr>
                <w:rFonts w:eastAsia="宋体"/>
                <w:bCs/>
                <w:noProof/>
                <w:sz w:val="22"/>
                <w:szCs w:val="22"/>
                <w:lang w:val="en-US" w:eastAsia="zh-CN"/>
              </w:rPr>
              <w:drawing>
                <wp:inline distT="0" distB="0" distL="0" distR="0" wp14:anchorId="45BEAA48" wp14:editId="3E97531D">
                  <wp:extent cx="1835150" cy="25425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150" cy="2542540"/>
                          </a:xfrm>
                          <a:prstGeom prst="rect">
                            <a:avLst/>
                          </a:prstGeom>
                          <a:noFill/>
                        </pic:spPr>
                      </pic:pic>
                    </a:graphicData>
                  </a:graphic>
                </wp:inline>
              </w:drawing>
            </w:r>
          </w:p>
        </w:tc>
        <w:tc>
          <w:tcPr>
            <w:tcW w:w="4811" w:type="dxa"/>
            <w:vAlign w:val="bottom"/>
          </w:tcPr>
          <w:p w14:paraId="052A9C94" w14:textId="77777777" w:rsidR="002E705F" w:rsidRDefault="002E705F" w:rsidP="001D7615">
            <w:pPr>
              <w:jc w:val="center"/>
              <w:rPr>
                <w:rFonts w:eastAsia="宋体"/>
                <w:bCs/>
                <w:sz w:val="22"/>
                <w:szCs w:val="22"/>
                <w:lang w:val="en-US" w:eastAsia="zh-CN"/>
              </w:rPr>
            </w:pPr>
            <w:r>
              <w:rPr>
                <w:rFonts w:eastAsia="宋体"/>
                <w:bCs/>
                <w:noProof/>
                <w:sz w:val="22"/>
                <w:szCs w:val="22"/>
                <w:lang w:val="en-US" w:eastAsia="zh-CN"/>
              </w:rPr>
              <w:drawing>
                <wp:inline distT="0" distB="0" distL="0" distR="0" wp14:anchorId="4E5C59E6" wp14:editId="47F1A8A4">
                  <wp:extent cx="1835150" cy="25120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35150" cy="2512060"/>
                          </a:xfrm>
                          <a:prstGeom prst="rect">
                            <a:avLst/>
                          </a:prstGeom>
                          <a:noFill/>
                        </pic:spPr>
                      </pic:pic>
                    </a:graphicData>
                  </a:graphic>
                </wp:inline>
              </w:drawing>
            </w:r>
          </w:p>
        </w:tc>
      </w:tr>
      <w:tr w:rsidR="002E705F" w14:paraId="4FC9E275" w14:textId="77777777" w:rsidTr="001D7615">
        <w:tc>
          <w:tcPr>
            <w:tcW w:w="4810" w:type="dxa"/>
          </w:tcPr>
          <w:p w14:paraId="0B275C71" w14:textId="77777777" w:rsidR="002E705F" w:rsidRDefault="002E705F" w:rsidP="001D7615">
            <w:pPr>
              <w:jc w:val="center"/>
              <w:rPr>
                <w:rFonts w:eastAsia="宋体"/>
                <w:bCs/>
                <w:sz w:val="22"/>
                <w:szCs w:val="22"/>
                <w:lang w:val="en-US" w:eastAsia="zh-CN"/>
              </w:rPr>
            </w:pPr>
            <w:r>
              <w:rPr>
                <w:rFonts w:eastAsia="宋体" w:hint="eastAsia"/>
                <w:bCs/>
                <w:sz w:val="22"/>
                <w:szCs w:val="22"/>
                <w:lang w:val="en-US" w:eastAsia="zh-CN"/>
              </w:rPr>
              <w:t>(</w:t>
            </w:r>
            <w:r>
              <w:rPr>
                <w:rFonts w:eastAsia="宋体"/>
                <w:bCs/>
                <w:sz w:val="22"/>
                <w:szCs w:val="22"/>
                <w:lang w:val="en-US" w:eastAsia="zh-CN"/>
              </w:rPr>
              <w:t xml:space="preserve">a) 512 </w:t>
            </w:r>
            <w:proofErr w:type="spellStart"/>
            <w:r>
              <w:rPr>
                <w:rFonts w:eastAsia="宋体"/>
                <w:bCs/>
                <w:sz w:val="22"/>
                <w:szCs w:val="22"/>
                <w:lang w:val="en-US" w:eastAsia="zh-CN"/>
              </w:rPr>
              <w:t>TxRU</w:t>
            </w:r>
            <w:proofErr w:type="spellEnd"/>
            <w:r>
              <w:rPr>
                <w:rFonts w:eastAsia="宋体"/>
                <w:bCs/>
                <w:sz w:val="22"/>
                <w:szCs w:val="22"/>
                <w:lang w:val="en-US" w:eastAsia="zh-CN"/>
              </w:rPr>
              <w:t xml:space="preserve"> mapping </w:t>
            </w:r>
          </w:p>
        </w:tc>
        <w:tc>
          <w:tcPr>
            <w:tcW w:w="4811" w:type="dxa"/>
          </w:tcPr>
          <w:p w14:paraId="00120EAE" w14:textId="77777777" w:rsidR="002E705F" w:rsidRPr="00B828FE" w:rsidRDefault="002E705F" w:rsidP="001D7615">
            <w:pPr>
              <w:jc w:val="center"/>
              <w:rPr>
                <w:rFonts w:eastAsia="宋体"/>
                <w:bCs/>
                <w:sz w:val="22"/>
                <w:szCs w:val="22"/>
                <w:lang w:val="en-US" w:eastAsia="zh-CN"/>
              </w:rPr>
            </w:pPr>
            <w:r>
              <w:rPr>
                <w:rFonts w:eastAsia="宋体"/>
                <w:bCs/>
                <w:sz w:val="22"/>
                <w:szCs w:val="22"/>
                <w:lang w:val="en-US" w:eastAsia="zh-CN"/>
              </w:rPr>
              <w:t xml:space="preserve">(b) 256 </w:t>
            </w:r>
            <w:proofErr w:type="spellStart"/>
            <w:r>
              <w:rPr>
                <w:rFonts w:eastAsia="宋体"/>
                <w:bCs/>
                <w:sz w:val="22"/>
                <w:szCs w:val="22"/>
                <w:lang w:val="en-US" w:eastAsia="zh-CN"/>
              </w:rPr>
              <w:t>TxRU</w:t>
            </w:r>
            <w:proofErr w:type="spellEnd"/>
            <w:r>
              <w:rPr>
                <w:rFonts w:eastAsia="宋体"/>
                <w:bCs/>
                <w:sz w:val="22"/>
                <w:szCs w:val="22"/>
                <w:lang w:val="en-US" w:eastAsia="zh-CN"/>
              </w:rPr>
              <w:t xml:space="preserve"> mapping </w:t>
            </w:r>
          </w:p>
        </w:tc>
      </w:tr>
    </w:tbl>
    <w:p w14:paraId="120A1DD5" w14:textId="0F0173A8" w:rsidR="002E705F" w:rsidRPr="002E705F" w:rsidRDefault="002E705F" w:rsidP="00552915">
      <w:pPr>
        <w:jc w:val="center"/>
        <w:rPr>
          <w:rFonts w:eastAsiaTheme="minorEastAsia"/>
          <w:sz w:val="22"/>
          <w:szCs w:val="22"/>
          <w:lang w:val="x-none" w:eastAsia="zh-CN"/>
        </w:rPr>
      </w:pPr>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Pr>
          <w:b/>
          <w:noProof/>
          <w:sz w:val="21"/>
          <w:szCs w:val="21"/>
        </w:rPr>
        <w:t>2</w:t>
      </w:r>
      <w:r w:rsidRPr="00CE7822">
        <w:rPr>
          <w:b/>
          <w:sz w:val="21"/>
          <w:szCs w:val="21"/>
        </w:rPr>
        <w:fldChar w:fldCharType="end"/>
      </w:r>
      <w:r>
        <w:rPr>
          <w:rFonts w:eastAsiaTheme="minorEastAsia" w:hint="eastAsia"/>
          <w:b/>
          <w:sz w:val="21"/>
          <w:szCs w:val="21"/>
          <w:lang w:eastAsia="zh-CN"/>
        </w:rPr>
        <w:t xml:space="preserve"> </w:t>
      </w:r>
      <w:r>
        <w:rPr>
          <w:rFonts w:eastAsiaTheme="minorEastAsia"/>
          <w:b/>
          <w:sz w:val="21"/>
          <w:szCs w:val="21"/>
          <w:lang w:eastAsia="zh-CN"/>
        </w:rPr>
        <w:t>around 7GHz</w:t>
      </w:r>
      <w:r>
        <w:rPr>
          <w:b/>
          <w:sz w:val="21"/>
          <w:szCs w:val="21"/>
        </w:rPr>
        <w:t xml:space="preserve"> MIMO</w:t>
      </w:r>
      <w:r>
        <w:rPr>
          <w:rFonts w:eastAsiaTheme="minorEastAsia"/>
          <w:b/>
          <w:sz w:val="21"/>
          <w:szCs w:val="21"/>
          <w:lang w:eastAsia="zh-CN"/>
        </w:rPr>
        <w:t xml:space="preserve"> </w:t>
      </w:r>
      <w:proofErr w:type="spellStart"/>
      <w:r>
        <w:rPr>
          <w:rFonts w:eastAsiaTheme="minorEastAsia"/>
          <w:b/>
          <w:sz w:val="21"/>
          <w:szCs w:val="21"/>
          <w:lang w:eastAsia="zh-CN"/>
        </w:rPr>
        <w:t>TxRU</w:t>
      </w:r>
      <w:proofErr w:type="spellEnd"/>
      <w:r>
        <w:rPr>
          <w:rFonts w:eastAsiaTheme="minorEastAsia"/>
          <w:b/>
          <w:sz w:val="21"/>
          <w:szCs w:val="21"/>
          <w:lang w:eastAsia="zh-CN"/>
        </w:rPr>
        <w:t xml:space="preserve"> mapping for 6GR</w:t>
      </w:r>
    </w:p>
    <w:p w14:paraId="615DC0F2" w14:textId="1E11C44C" w:rsidR="00F61CD7" w:rsidRDefault="00F61CD7" w:rsidP="006763A2">
      <w:pPr>
        <w:jc w:val="both"/>
        <w:rPr>
          <w:rFonts w:eastAsiaTheme="minorEastAsia"/>
          <w:sz w:val="22"/>
          <w:szCs w:val="22"/>
          <w:lang w:eastAsia="zh-CN"/>
        </w:rPr>
      </w:pPr>
      <w:r>
        <w:rPr>
          <w:rFonts w:eastAsia="宋体"/>
          <w:bCs/>
          <w:sz w:val="22"/>
          <w:szCs w:val="22"/>
          <w:lang w:val="en-US" w:eastAsia="zh-CN"/>
        </w:rPr>
        <w:t>The TXRU mapping for combination</w:t>
      </w:r>
      <w:r w:rsidR="009029C2">
        <w:rPr>
          <w:rFonts w:eastAsia="宋体"/>
          <w:bCs/>
          <w:sz w:val="22"/>
          <w:szCs w:val="22"/>
          <w:lang w:val="en-US" w:eastAsia="zh-CN"/>
        </w:rPr>
        <w:t>s</w:t>
      </w:r>
      <w:r>
        <w:rPr>
          <w:rFonts w:eastAsia="宋体" w:hint="eastAsia"/>
          <w:bCs/>
          <w:sz w:val="22"/>
          <w:szCs w:val="22"/>
          <w:lang w:val="en-US" w:eastAsia="zh-CN"/>
        </w:rPr>
        <w:t xml:space="preserve"> 1 and 3</w:t>
      </w:r>
      <w:r>
        <w:rPr>
          <w:rFonts w:eastAsia="宋体"/>
          <w:bCs/>
          <w:sz w:val="22"/>
          <w:szCs w:val="22"/>
          <w:lang w:val="en-US" w:eastAsia="zh-CN"/>
        </w:rPr>
        <w:t xml:space="preserve"> </w:t>
      </w:r>
      <w:proofErr w:type="gramStart"/>
      <w:r w:rsidR="008101CA">
        <w:rPr>
          <w:rFonts w:eastAsia="宋体" w:hint="eastAsia"/>
          <w:bCs/>
          <w:sz w:val="22"/>
          <w:szCs w:val="22"/>
          <w:lang w:val="en-US" w:eastAsia="zh-CN"/>
        </w:rPr>
        <w:t>are</w:t>
      </w:r>
      <w:proofErr w:type="gramEnd"/>
      <w:r w:rsidR="008101CA">
        <w:rPr>
          <w:rFonts w:eastAsia="宋体"/>
          <w:bCs/>
          <w:sz w:val="22"/>
          <w:szCs w:val="22"/>
          <w:lang w:val="en-US" w:eastAsia="zh-CN"/>
        </w:rPr>
        <w:t xml:space="preserve"> </w:t>
      </w:r>
      <w:r>
        <w:rPr>
          <w:rFonts w:eastAsia="宋体"/>
          <w:bCs/>
          <w:sz w:val="22"/>
          <w:szCs w:val="22"/>
          <w:lang w:val="en-US" w:eastAsia="zh-CN"/>
        </w:rPr>
        <w:t>still TBD. Considering</w:t>
      </w:r>
      <w:r w:rsidR="00007E27">
        <w:rPr>
          <w:rFonts w:eastAsia="宋体" w:hint="eastAsia"/>
          <w:bCs/>
          <w:sz w:val="22"/>
          <w:szCs w:val="22"/>
          <w:lang w:val="en-US" w:eastAsia="zh-CN"/>
        </w:rPr>
        <w:t xml:space="preserve"> to </w:t>
      </w:r>
      <w:r w:rsidR="00007E27">
        <w:rPr>
          <w:rFonts w:eastAsia="宋体" w:hint="eastAsia"/>
          <w:bCs/>
          <w:sz w:val="22"/>
          <w:szCs w:val="22"/>
          <w:lang w:eastAsia="zh-CN"/>
        </w:rPr>
        <w:t>use</w:t>
      </w:r>
      <w:r w:rsidR="00007E27" w:rsidRPr="00007E27">
        <w:rPr>
          <w:rFonts w:eastAsia="宋体"/>
          <w:bCs/>
          <w:sz w:val="22"/>
          <w:szCs w:val="22"/>
          <w:lang w:eastAsia="zh-CN"/>
        </w:rPr>
        <w:t xml:space="preserve"> a 1-to-1 horizontal mapping between antenna elements and </w:t>
      </w:r>
      <w:r w:rsidR="00007E27">
        <w:rPr>
          <w:rFonts w:eastAsia="宋体"/>
          <w:bCs/>
          <w:sz w:val="22"/>
          <w:szCs w:val="22"/>
          <w:lang w:val="en-US" w:eastAsia="zh-CN"/>
        </w:rPr>
        <w:t xml:space="preserve">TXRU </w:t>
      </w:r>
      <w:r w:rsidR="00007E27" w:rsidRPr="00007E27">
        <w:rPr>
          <w:rFonts w:eastAsia="宋体"/>
          <w:bCs/>
          <w:sz w:val="22"/>
          <w:szCs w:val="22"/>
          <w:lang w:eastAsia="zh-CN"/>
        </w:rPr>
        <w:t>preserves full beamforming freedom and avoids the performance loss caused by element grouping</w:t>
      </w:r>
      <w:r w:rsidR="00007E27">
        <w:rPr>
          <w:rFonts w:eastAsia="宋体" w:hint="eastAsia"/>
          <w:bCs/>
          <w:sz w:val="22"/>
          <w:szCs w:val="22"/>
          <w:lang w:eastAsia="zh-CN"/>
        </w:rPr>
        <w:t xml:space="preserve">, it is </w:t>
      </w:r>
      <w:r w:rsidR="00F26DD9">
        <w:rPr>
          <w:rFonts w:eastAsia="宋体"/>
          <w:bCs/>
          <w:sz w:val="22"/>
          <w:szCs w:val="22"/>
          <w:lang w:eastAsia="zh-CN"/>
        </w:rPr>
        <w:t>better</w:t>
      </w:r>
      <w:r w:rsidR="00F26DD9">
        <w:rPr>
          <w:rFonts w:eastAsia="宋体" w:hint="eastAsia"/>
          <w:bCs/>
          <w:sz w:val="22"/>
          <w:szCs w:val="22"/>
          <w:lang w:eastAsia="zh-CN"/>
        </w:rPr>
        <w:t xml:space="preserve"> </w:t>
      </w:r>
      <w:r w:rsidR="00007E27">
        <w:rPr>
          <w:rFonts w:eastAsia="宋体" w:hint="eastAsia"/>
          <w:bCs/>
          <w:sz w:val="22"/>
          <w:szCs w:val="22"/>
          <w:lang w:eastAsia="zh-CN"/>
        </w:rPr>
        <w:t>to keep 1</w:t>
      </w:r>
      <w:r w:rsidR="00007E27" w:rsidRPr="00007E27">
        <w:rPr>
          <w:rFonts w:eastAsia="宋体"/>
          <w:bCs/>
          <w:sz w:val="22"/>
          <w:szCs w:val="22"/>
          <w:lang w:eastAsia="zh-CN"/>
        </w:rPr>
        <w:t xml:space="preserve">-to-1 horizontal mapping </w:t>
      </w:r>
      <w:r w:rsidR="00007E27">
        <w:rPr>
          <w:rFonts w:eastAsia="宋体" w:hint="eastAsia"/>
          <w:bCs/>
          <w:sz w:val="22"/>
          <w:szCs w:val="22"/>
          <w:lang w:eastAsia="zh-CN"/>
        </w:rPr>
        <w:t xml:space="preserve">when </w:t>
      </w:r>
      <w:r>
        <w:rPr>
          <w:rFonts w:eastAsia="宋体"/>
          <w:bCs/>
          <w:sz w:val="22"/>
          <w:szCs w:val="22"/>
          <w:lang w:val="en-US" w:eastAsia="zh-CN"/>
        </w:rPr>
        <w:t xml:space="preserve">antenna layout for 768 and 1536 antenna elements, </w:t>
      </w:r>
      <w:r w:rsidR="00007E27">
        <w:rPr>
          <w:rFonts w:eastAsia="宋体" w:hint="eastAsia"/>
          <w:bCs/>
          <w:sz w:val="22"/>
          <w:szCs w:val="22"/>
          <w:lang w:val="en-US" w:eastAsia="zh-CN"/>
        </w:rPr>
        <w:t xml:space="preserve">so </w:t>
      </w:r>
      <w:r>
        <w:rPr>
          <w:rFonts w:eastAsia="宋体"/>
          <w:bCs/>
          <w:sz w:val="22"/>
          <w:szCs w:val="22"/>
          <w:lang w:val="en-US" w:eastAsia="zh-CN"/>
        </w:rPr>
        <w:t>we have following proposal.</w:t>
      </w:r>
    </w:p>
    <w:p w14:paraId="4778B25B" w14:textId="6F21A31B" w:rsidR="00E311D1" w:rsidRDefault="006763A2" w:rsidP="00E311D1">
      <w:pPr>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3</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sidR="00344E34">
        <w:rPr>
          <w:rFonts w:eastAsiaTheme="minorEastAsia" w:hint="eastAsia"/>
          <w:b/>
          <w:i/>
          <w:sz w:val="22"/>
          <w:lang w:eastAsia="zh-CN"/>
        </w:rPr>
        <w:t>T</w:t>
      </w:r>
      <w:r w:rsidR="00344E34">
        <w:rPr>
          <w:rFonts w:eastAsiaTheme="minorEastAsia"/>
          <w:b/>
          <w:i/>
          <w:sz w:val="22"/>
          <w:lang w:eastAsia="zh-CN"/>
        </w:rPr>
        <w:t>o address the undecided parameter regarding the</w:t>
      </w:r>
      <w:r w:rsidR="005354D4">
        <w:rPr>
          <w:rFonts w:eastAsiaTheme="minorEastAsia"/>
          <w:b/>
          <w:i/>
          <w:sz w:val="22"/>
          <w:lang w:eastAsia="zh-CN"/>
        </w:rPr>
        <w:t xml:space="preserve"> BS</w:t>
      </w:r>
      <w:r w:rsidR="00344E34">
        <w:rPr>
          <w:rFonts w:eastAsiaTheme="minorEastAsia"/>
          <w:b/>
          <w:i/>
          <w:sz w:val="22"/>
          <w:lang w:eastAsia="zh-CN"/>
        </w:rPr>
        <w:t xml:space="preserve"> antenna modelling for </w:t>
      </w:r>
      <w:r w:rsidR="00236149">
        <w:rPr>
          <w:rFonts w:eastAsiaTheme="minorEastAsia"/>
          <w:b/>
          <w:i/>
          <w:sz w:val="22"/>
          <w:lang w:eastAsia="zh-CN"/>
        </w:rPr>
        <w:t xml:space="preserve">around </w:t>
      </w:r>
      <w:r w:rsidR="00344E34">
        <w:rPr>
          <w:rFonts w:eastAsiaTheme="minorEastAsia"/>
          <w:b/>
          <w:i/>
          <w:sz w:val="22"/>
          <w:lang w:eastAsia="zh-CN"/>
        </w:rPr>
        <w:t>7</w:t>
      </w:r>
      <w:r w:rsidR="00344E34">
        <w:rPr>
          <w:rFonts w:eastAsiaTheme="minorEastAsia" w:hint="eastAsia"/>
          <w:b/>
          <w:i/>
          <w:sz w:val="22"/>
          <w:lang w:eastAsia="zh-CN"/>
        </w:rPr>
        <w:t>G</w:t>
      </w:r>
      <w:r w:rsidR="00344E34">
        <w:rPr>
          <w:rFonts w:eastAsiaTheme="minorEastAsia"/>
          <w:b/>
          <w:i/>
          <w:sz w:val="22"/>
          <w:lang w:eastAsia="zh-CN"/>
        </w:rPr>
        <w:t xml:space="preserve">Hz carrier frequency </w:t>
      </w:r>
      <w:bookmarkStart w:id="5" w:name="_Hlk212375486"/>
      <w:r w:rsidR="00E311D1">
        <w:rPr>
          <w:rFonts w:eastAsiaTheme="minorEastAsia"/>
          <w:b/>
          <w:i/>
          <w:sz w:val="22"/>
          <w:lang w:eastAsia="zh-CN"/>
        </w:rPr>
        <w:t>in the outdoor case</w:t>
      </w:r>
      <w:r w:rsidR="00344E34">
        <w:rPr>
          <w:rFonts w:eastAsiaTheme="minorEastAsia"/>
          <w:b/>
          <w:i/>
          <w:sz w:val="22"/>
          <w:lang w:eastAsia="zh-CN"/>
        </w:rPr>
        <w:t xml:space="preserve"> for 6GR evaluation, the following number</w:t>
      </w:r>
      <w:r w:rsidR="00344E34">
        <w:rPr>
          <w:rFonts w:eastAsiaTheme="minorEastAsia" w:hint="eastAsia"/>
          <w:b/>
          <w:i/>
          <w:sz w:val="22"/>
          <w:lang w:eastAsia="zh-CN"/>
        </w:rPr>
        <w:t>s</w:t>
      </w:r>
      <w:r w:rsidR="00344E34">
        <w:rPr>
          <w:rFonts w:eastAsiaTheme="minorEastAsia"/>
          <w:b/>
          <w:i/>
          <w:sz w:val="22"/>
          <w:lang w:eastAsia="zh-CN"/>
        </w:rPr>
        <w:t xml:space="preserve"> in red are proposed</w:t>
      </w:r>
      <w:r w:rsidR="00E311D1" w:rsidRPr="0042613F">
        <w:rPr>
          <w:rFonts w:eastAsiaTheme="minorEastAsia"/>
          <w:b/>
          <w:i/>
          <w:sz w:val="22"/>
          <w:lang w:eastAsia="zh-CN"/>
        </w:rPr>
        <w:t>:</w:t>
      </w:r>
    </w:p>
    <w:p w14:paraId="2FFF4568" w14:textId="023DD42A" w:rsidR="00E311D1" w:rsidRPr="00C91B00" w:rsidRDefault="00E311D1" w:rsidP="00746255">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Combination</w:t>
      </w:r>
      <w:r w:rsidRPr="00C91B00">
        <w:rPr>
          <w:rFonts w:eastAsiaTheme="minorEastAsia"/>
          <w:b/>
          <w:i/>
          <w:sz w:val="22"/>
          <w:lang w:eastAsia="zh-CN"/>
        </w:rPr>
        <w:t xml:space="preserve"> </w:t>
      </w:r>
      <w:r w:rsidRPr="00C91B00">
        <w:rPr>
          <w:rFonts w:eastAsiaTheme="minorEastAsia" w:hint="eastAsia"/>
          <w:b/>
          <w:i/>
          <w:sz w:val="22"/>
          <w:lang w:eastAsia="zh-CN"/>
        </w:rPr>
        <w:t>1:</w:t>
      </w:r>
      <w:r w:rsidRPr="00C91B00">
        <w:rPr>
          <w:rFonts w:eastAsiaTheme="minorEastAsia"/>
          <w:b/>
          <w:i/>
          <w:sz w:val="22"/>
          <w:lang w:eastAsia="zh-CN"/>
        </w:rPr>
        <w:t xml:space="preserve"> (24,16,2,1,1; </w:t>
      </w:r>
      <w:r w:rsidRPr="001F714E">
        <w:rPr>
          <w:rFonts w:eastAsiaTheme="minorEastAsia"/>
          <w:b/>
          <w:i/>
          <w:color w:val="FF0000"/>
          <w:sz w:val="22"/>
          <w:lang w:eastAsia="zh-CN"/>
        </w:rPr>
        <w:t>4,16</w:t>
      </w:r>
      <w:r w:rsidRPr="00C91B00">
        <w:rPr>
          <w:rFonts w:eastAsiaTheme="minorEastAsia"/>
          <w:b/>
          <w:i/>
          <w:sz w:val="22"/>
          <w:lang w:eastAsia="zh-CN"/>
        </w:rPr>
        <w:t>)  for 768 antenna elements and 128 TXRUs</w:t>
      </w:r>
    </w:p>
    <w:p w14:paraId="6F167321" w14:textId="4D569F6B" w:rsidR="00E311D1" w:rsidRPr="00C91B00" w:rsidRDefault="00E311D1" w:rsidP="00746255">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Combination</w:t>
      </w:r>
      <w:r w:rsidRPr="00C91B00">
        <w:rPr>
          <w:rFonts w:eastAsiaTheme="minorEastAsia"/>
          <w:b/>
          <w:i/>
          <w:sz w:val="22"/>
          <w:lang w:eastAsia="zh-CN"/>
        </w:rPr>
        <w:t xml:space="preserve"> </w:t>
      </w:r>
      <w:r w:rsidRPr="00C91B00">
        <w:rPr>
          <w:rFonts w:eastAsiaTheme="minorEastAsia" w:hint="eastAsia"/>
          <w:b/>
          <w:i/>
          <w:sz w:val="22"/>
          <w:lang w:eastAsia="zh-CN"/>
        </w:rPr>
        <w:t>3:</w:t>
      </w:r>
      <w:r w:rsidRPr="00C91B00">
        <w:rPr>
          <w:rFonts w:eastAsiaTheme="minorEastAsia"/>
          <w:b/>
          <w:i/>
          <w:sz w:val="22"/>
          <w:lang w:eastAsia="zh-CN"/>
        </w:rPr>
        <w:t xml:space="preserve"> (48,16,2,1,1; </w:t>
      </w:r>
      <w:r w:rsidRPr="001F714E">
        <w:rPr>
          <w:rFonts w:eastAsiaTheme="minorEastAsia"/>
          <w:b/>
          <w:i/>
          <w:color w:val="FF0000"/>
          <w:sz w:val="22"/>
          <w:lang w:eastAsia="zh-CN"/>
        </w:rPr>
        <w:t>8,16</w:t>
      </w:r>
      <w:r w:rsidRPr="00C91B00">
        <w:rPr>
          <w:rFonts w:eastAsiaTheme="minorEastAsia"/>
          <w:b/>
          <w:i/>
          <w:sz w:val="22"/>
          <w:lang w:eastAsia="zh-CN"/>
        </w:rPr>
        <w:t>) for 1536 antenna elements and 256 TXRUs</w:t>
      </w:r>
    </w:p>
    <w:bookmarkEnd w:id="5"/>
    <w:p w14:paraId="387305DA" w14:textId="77777777" w:rsidR="00E311D1" w:rsidRDefault="00E311D1" w:rsidP="006763A2">
      <w:pPr>
        <w:jc w:val="both"/>
        <w:rPr>
          <w:rFonts w:eastAsiaTheme="minorEastAsia"/>
          <w:b/>
          <w:i/>
          <w:sz w:val="22"/>
          <w:lang w:eastAsia="zh-CN"/>
        </w:rPr>
      </w:pPr>
    </w:p>
    <w:p w14:paraId="06AA8D79" w14:textId="2B83DCAD" w:rsidR="00E12391" w:rsidRPr="00E12391" w:rsidRDefault="00B51221" w:rsidP="00E12391">
      <w:pPr>
        <w:pStyle w:val="2"/>
        <w:rPr>
          <w:lang w:val="en-GB"/>
        </w:rPr>
      </w:pPr>
      <w:r>
        <w:rPr>
          <w:rFonts w:hint="eastAsia"/>
        </w:rPr>
        <w:t>2</w:t>
      </w:r>
      <w:r w:rsidR="00E12391" w:rsidRPr="00B67A34">
        <w:t>.</w:t>
      </w:r>
      <w:r w:rsidR="00187169">
        <w:rPr>
          <w:rFonts w:hint="eastAsia"/>
        </w:rPr>
        <w:t>3</w:t>
      </w:r>
      <w:r w:rsidR="00A644DD" w:rsidRPr="00B67A34">
        <w:t xml:space="preserve"> </w:t>
      </w:r>
      <w:r w:rsidR="00E12391">
        <w:rPr>
          <w:rFonts w:hint="eastAsia"/>
        </w:rPr>
        <w:t xml:space="preserve">UE antenna </w:t>
      </w:r>
      <w:r w:rsidR="00E12391">
        <w:t>element</w:t>
      </w:r>
      <w:r w:rsidR="00E12391">
        <w:rPr>
          <w:rFonts w:hint="eastAsia"/>
        </w:rPr>
        <w:t xml:space="preserve"> </w:t>
      </w:r>
    </w:p>
    <w:p w14:paraId="227BA379" w14:textId="56CE3614" w:rsidR="00E12391" w:rsidRPr="00E77B76" w:rsidRDefault="00E12391" w:rsidP="008C1DCF">
      <w:pPr>
        <w:jc w:val="both"/>
        <w:rPr>
          <w:kern w:val="24"/>
          <w:sz w:val="22"/>
          <w:szCs w:val="22"/>
          <w:lang w:eastAsia="zh-CN"/>
        </w:rPr>
      </w:pPr>
      <w:r w:rsidRPr="00E77B76">
        <w:rPr>
          <w:kern w:val="24"/>
          <w:sz w:val="22"/>
          <w:szCs w:val="22"/>
          <w:lang w:eastAsia="zh-CN"/>
        </w:rPr>
        <w:t xml:space="preserve">From UE perspective, the number of UE </w:t>
      </w:r>
      <w:r w:rsidRPr="00E77B76">
        <w:rPr>
          <w:sz w:val="22"/>
          <w:szCs w:val="22"/>
          <w:lang w:eastAsia="zh-CN"/>
        </w:rPr>
        <w:t xml:space="preserve">antenna elements in the sub6G band is defined as up to 8 </w:t>
      </w:r>
      <w:r w:rsidRPr="00E77B76">
        <w:rPr>
          <w:kern w:val="24"/>
          <w:sz w:val="22"/>
          <w:szCs w:val="22"/>
          <w:lang w:eastAsia="zh-CN"/>
        </w:rPr>
        <w:t xml:space="preserve">in TR 38.913 </w:t>
      </w:r>
      <w:r w:rsidR="00E0128C" w:rsidRPr="00E77B76">
        <w:rPr>
          <w:rFonts w:eastAsiaTheme="minorEastAsia"/>
          <w:kern w:val="24"/>
          <w:sz w:val="22"/>
          <w:szCs w:val="22"/>
          <w:lang w:eastAsia="zh-CN"/>
        </w:rPr>
        <w:fldChar w:fldCharType="begin"/>
      </w:r>
      <w:r w:rsidR="00E0128C" w:rsidRPr="00E77B76">
        <w:rPr>
          <w:kern w:val="24"/>
          <w:sz w:val="22"/>
          <w:szCs w:val="22"/>
          <w:lang w:eastAsia="zh-CN"/>
        </w:rPr>
        <w:instrText xml:space="preserve"> REF _Ref209876514 \r \h </w:instrText>
      </w:r>
      <w:r w:rsidR="002E6DBE">
        <w:rPr>
          <w:rFonts w:eastAsiaTheme="minorEastAsia"/>
          <w:kern w:val="24"/>
          <w:sz w:val="22"/>
          <w:szCs w:val="22"/>
          <w:lang w:eastAsia="zh-CN"/>
        </w:rPr>
        <w:instrText xml:space="preserve"> \* MERGEFORMAT </w:instrText>
      </w:r>
      <w:r w:rsidR="00E0128C" w:rsidRPr="00E77B76">
        <w:rPr>
          <w:rFonts w:eastAsiaTheme="minorEastAsia"/>
          <w:kern w:val="24"/>
          <w:sz w:val="22"/>
          <w:szCs w:val="22"/>
          <w:lang w:eastAsia="zh-CN"/>
        </w:rPr>
      </w:r>
      <w:r w:rsidR="00E0128C" w:rsidRPr="00E77B76">
        <w:rPr>
          <w:rFonts w:eastAsiaTheme="minorEastAsia"/>
          <w:kern w:val="24"/>
          <w:sz w:val="22"/>
          <w:szCs w:val="22"/>
          <w:lang w:eastAsia="zh-CN"/>
        </w:rPr>
        <w:fldChar w:fldCharType="separate"/>
      </w:r>
      <w:r w:rsidR="007A5A91">
        <w:rPr>
          <w:kern w:val="24"/>
          <w:sz w:val="22"/>
          <w:szCs w:val="22"/>
          <w:lang w:eastAsia="zh-CN"/>
        </w:rPr>
        <w:t>[4]</w:t>
      </w:r>
      <w:r w:rsidR="00E0128C" w:rsidRPr="00E77B76">
        <w:rPr>
          <w:rFonts w:eastAsiaTheme="minorEastAsia"/>
          <w:kern w:val="24"/>
          <w:sz w:val="22"/>
          <w:szCs w:val="22"/>
          <w:lang w:eastAsia="zh-CN"/>
        </w:rPr>
        <w:fldChar w:fldCharType="end"/>
      </w:r>
      <w:r w:rsidRPr="00E77B76">
        <w:rPr>
          <w:kern w:val="24"/>
          <w:sz w:val="22"/>
          <w:szCs w:val="22"/>
          <w:lang w:eastAsia="zh-CN"/>
        </w:rPr>
        <w:t>. Also, in Rel-19, 3GPP studied the channel model in the 7-24GHz band, and the assumptions related to UE antenna elements were agreed as below</w:t>
      </w:r>
      <w:r w:rsidR="00216F57">
        <w:rPr>
          <w:kern w:val="24"/>
          <w:sz w:val="22"/>
          <w:szCs w:val="22"/>
          <w:lang w:eastAsia="zh-CN"/>
        </w:rPr>
        <w:t xml:space="preserve"> </w:t>
      </w:r>
      <w:r w:rsidR="00E0128C" w:rsidRPr="00E77B76">
        <w:rPr>
          <w:kern w:val="24"/>
          <w:sz w:val="22"/>
          <w:szCs w:val="22"/>
          <w:lang w:eastAsia="zh-CN"/>
        </w:rPr>
        <w:fldChar w:fldCharType="begin"/>
      </w:r>
      <w:r w:rsidR="00E0128C" w:rsidRPr="00E77B76">
        <w:rPr>
          <w:kern w:val="24"/>
          <w:sz w:val="22"/>
          <w:szCs w:val="22"/>
          <w:lang w:eastAsia="zh-CN"/>
        </w:rPr>
        <w:instrText xml:space="preserve"> REF _Ref209877000 \r \h </w:instrText>
      </w:r>
      <w:r w:rsidR="002E6DBE">
        <w:rPr>
          <w:kern w:val="24"/>
          <w:sz w:val="22"/>
          <w:szCs w:val="22"/>
          <w:lang w:eastAsia="zh-CN"/>
        </w:rPr>
        <w:instrText xml:space="preserve"> \* MERGEFORMAT </w:instrText>
      </w:r>
      <w:r w:rsidR="00E0128C" w:rsidRPr="00E77B76">
        <w:rPr>
          <w:kern w:val="24"/>
          <w:sz w:val="22"/>
          <w:szCs w:val="22"/>
          <w:lang w:eastAsia="zh-CN"/>
        </w:rPr>
      </w:r>
      <w:r w:rsidR="00E0128C" w:rsidRPr="00E77B76">
        <w:rPr>
          <w:kern w:val="24"/>
          <w:sz w:val="22"/>
          <w:szCs w:val="22"/>
          <w:lang w:eastAsia="zh-CN"/>
        </w:rPr>
        <w:fldChar w:fldCharType="separate"/>
      </w:r>
      <w:r w:rsidR="007A5A91">
        <w:rPr>
          <w:kern w:val="24"/>
          <w:sz w:val="22"/>
          <w:szCs w:val="22"/>
          <w:lang w:eastAsia="zh-CN"/>
        </w:rPr>
        <w:t>[8]</w:t>
      </w:r>
      <w:r w:rsidR="00E0128C" w:rsidRPr="00E77B76">
        <w:rPr>
          <w:kern w:val="24"/>
          <w:sz w:val="22"/>
          <w:szCs w:val="22"/>
          <w:lang w:eastAsia="zh-CN"/>
        </w:rPr>
        <w:fldChar w:fldCharType="end"/>
      </w:r>
      <w:r w:rsidRPr="00E77B76">
        <w:rPr>
          <w:kern w:val="24"/>
          <w:sz w:val="22"/>
          <w:szCs w:val="22"/>
          <w:lang w:eastAsia="zh-CN"/>
        </w:rPr>
        <w:t>:</w:t>
      </w:r>
    </w:p>
    <w:tbl>
      <w:tblPr>
        <w:tblStyle w:val="aff1"/>
        <w:tblW w:w="0" w:type="auto"/>
        <w:tblLook w:val="04A0" w:firstRow="1" w:lastRow="0" w:firstColumn="1" w:lastColumn="0" w:noHBand="0" w:noVBand="1"/>
      </w:tblPr>
      <w:tblGrid>
        <w:gridCol w:w="9307"/>
      </w:tblGrid>
      <w:tr w:rsidR="00E12391" w:rsidRPr="00495652" w14:paraId="383D734E" w14:textId="77777777" w:rsidTr="000D799E">
        <w:tc>
          <w:tcPr>
            <w:tcW w:w="9307" w:type="dxa"/>
          </w:tcPr>
          <w:p w14:paraId="7C3B1665" w14:textId="77777777" w:rsidR="00E12391" w:rsidRPr="00495652" w:rsidRDefault="00E12391" w:rsidP="000D799E">
            <w:pPr>
              <w:spacing w:after="0"/>
              <w:rPr>
                <w:rFonts w:eastAsia="等线"/>
                <w:sz w:val="21"/>
                <w:szCs w:val="21"/>
                <w:highlight w:val="green"/>
                <w:lang w:eastAsia="zh-CN"/>
              </w:rPr>
            </w:pPr>
            <w:r w:rsidRPr="00495652">
              <w:rPr>
                <w:rFonts w:eastAsia="等线"/>
                <w:sz w:val="21"/>
                <w:szCs w:val="21"/>
                <w:highlight w:val="green"/>
                <w:lang w:eastAsia="zh-CN"/>
              </w:rPr>
              <w:t xml:space="preserve">Agreement </w:t>
            </w:r>
            <w:r w:rsidRPr="00495652">
              <w:rPr>
                <w:rFonts w:eastAsia="等线"/>
                <w:sz w:val="21"/>
                <w:szCs w:val="21"/>
                <w:lang w:eastAsia="zh-CN"/>
              </w:rPr>
              <w:t>in RAN1#121</w:t>
            </w:r>
          </w:p>
          <w:p w14:paraId="01D71ECD" w14:textId="77777777" w:rsidR="00E12391" w:rsidRPr="00495652" w:rsidRDefault="00E12391" w:rsidP="000D799E">
            <w:pPr>
              <w:spacing w:after="0"/>
              <w:rPr>
                <w:rFonts w:eastAsia="等线"/>
                <w:sz w:val="21"/>
                <w:szCs w:val="21"/>
                <w:highlight w:val="green"/>
                <w:lang w:eastAsia="zh-CN"/>
              </w:rPr>
            </w:pPr>
          </w:p>
          <w:p w14:paraId="34C5468F" w14:textId="77777777" w:rsidR="00E12391" w:rsidRPr="00495652" w:rsidRDefault="00E12391" w:rsidP="000D799E">
            <w:pPr>
              <w:spacing w:after="0"/>
              <w:ind w:left="1440" w:hanging="1440"/>
              <w:rPr>
                <w:rFonts w:eastAsia="等线"/>
                <w:sz w:val="21"/>
                <w:szCs w:val="21"/>
                <w:highlight w:val="green"/>
                <w:lang w:eastAsia="zh-CN"/>
              </w:rPr>
            </w:pPr>
            <w:r w:rsidRPr="00495652">
              <w:rPr>
                <w:noProof/>
                <w:sz w:val="21"/>
                <w:szCs w:val="21"/>
                <w:lang w:eastAsia="zh-CN"/>
              </w:rPr>
              <w:lastRenderedPageBreak/>
              <w:drawing>
                <wp:inline distT="0" distB="0" distL="0" distR="0" wp14:anchorId="19F37233" wp14:editId="2B70DC4E">
                  <wp:extent cx="5174055" cy="439658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92956" cy="4412646"/>
                          </a:xfrm>
                          <a:prstGeom prst="rect">
                            <a:avLst/>
                          </a:prstGeom>
                          <a:noFill/>
                          <a:ln>
                            <a:noFill/>
                          </a:ln>
                        </pic:spPr>
                      </pic:pic>
                    </a:graphicData>
                  </a:graphic>
                </wp:inline>
              </w:drawing>
            </w:r>
          </w:p>
          <w:p w14:paraId="0F30BC9D" w14:textId="77777777" w:rsidR="00E12391" w:rsidRPr="00495652" w:rsidRDefault="00E12391" w:rsidP="000D799E">
            <w:pPr>
              <w:spacing w:after="0"/>
              <w:ind w:left="1440" w:hanging="1440"/>
              <w:rPr>
                <w:rFonts w:eastAsia="等线"/>
                <w:sz w:val="21"/>
                <w:szCs w:val="21"/>
                <w:lang w:eastAsia="zh-CN"/>
              </w:rPr>
            </w:pPr>
            <w:r w:rsidRPr="00495652">
              <w:rPr>
                <w:rFonts w:eastAsia="等线"/>
                <w:sz w:val="21"/>
                <w:szCs w:val="21"/>
                <w:highlight w:val="green"/>
                <w:lang w:eastAsia="zh-CN"/>
              </w:rPr>
              <w:t xml:space="preserve">Agreement </w:t>
            </w:r>
            <w:r w:rsidRPr="00495652">
              <w:rPr>
                <w:rFonts w:eastAsia="等线"/>
                <w:sz w:val="21"/>
                <w:szCs w:val="21"/>
                <w:lang w:eastAsia="zh-CN"/>
              </w:rPr>
              <w:t>in RAN1#120b</w:t>
            </w:r>
          </w:p>
          <w:p w14:paraId="5BC0834A" w14:textId="77777777" w:rsidR="00E12391" w:rsidRPr="00495652" w:rsidRDefault="00E12391" w:rsidP="000D799E">
            <w:pPr>
              <w:spacing w:after="0"/>
              <w:rPr>
                <w:rFonts w:eastAsia="Batang"/>
                <w:sz w:val="21"/>
                <w:szCs w:val="21"/>
              </w:rPr>
            </w:pPr>
            <w:r w:rsidRPr="00495652">
              <w:rPr>
                <w:rFonts w:eastAsia="Batang"/>
                <w:sz w:val="21"/>
                <w:szCs w:val="21"/>
              </w:rPr>
              <w:t xml:space="preserve">For CPE devices adopt the following device dimensions for UE antenna </w:t>
            </w:r>
            <w:proofErr w:type="spellStart"/>
            <w:r w:rsidRPr="00495652">
              <w:rPr>
                <w:rFonts w:eastAsia="Batang"/>
                <w:sz w:val="21"/>
                <w:szCs w:val="21"/>
              </w:rPr>
              <w:t>modeling</w:t>
            </w:r>
            <w:proofErr w:type="spellEnd"/>
            <w:r w:rsidRPr="00495652">
              <w:rPr>
                <w:rFonts w:eastAsia="Batang"/>
                <w:sz w:val="21"/>
                <w:szCs w:val="21"/>
              </w:rPr>
              <w:t>:</w:t>
            </w:r>
          </w:p>
          <w:p w14:paraId="037986D4" w14:textId="77777777" w:rsidR="00E12391" w:rsidRPr="00495652" w:rsidRDefault="00E12391" w:rsidP="00E12391">
            <w:pPr>
              <w:widowControl w:val="0"/>
              <w:numPr>
                <w:ilvl w:val="0"/>
                <w:numId w:val="44"/>
              </w:numPr>
              <w:suppressAutoHyphens/>
              <w:overflowPunct w:val="0"/>
              <w:spacing w:after="0" w:line="254" w:lineRule="auto"/>
              <w:rPr>
                <w:rFonts w:eastAsia="Batang"/>
                <w:sz w:val="21"/>
                <w:szCs w:val="21"/>
                <w:lang w:val="fr-FR" w:eastAsia="x-none"/>
              </w:rPr>
            </w:pPr>
            <w:r w:rsidRPr="00495652">
              <w:rPr>
                <w:rFonts w:eastAsia="Batang"/>
                <w:sz w:val="21"/>
                <w:szCs w:val="21"/>
                <w:lang w:val="fr-FR" w:eastAsia="x-none"/>
              </w:rPr>
              <w:t>(x cm × y cm × z cm) = (0 cm × 20 cm × 20 cm)</w:t>
            </w:r>
          </w:p>
          <w:p w14:paraId="6836176E" w14:textId="77777777" w:rsidR="00E12391" w:rsidRPr="00495652" w:rsidRDefault="00E12391" w:rsidP="00E12391">
            <w:pPr>
              <w:widowControl w:val="0"/>
              <w:numPr>
                <w:ilvl w:val="0"/>
                <w:numId w:val="45"/>
              </w:numPr>
              <w:suppressAutoHyphens/>
              <w:spacing w:after="0"/>
              <w:rPr>
                <w:rFonts w:eastAsia="Batang"/>
                <w:sz w:val="21"/>
                <w:szCs w:val="21"/>
                <w:lang w:eastAsia="ko-KR"/>
              </w:rPr>
            </w:pPr>
            <w:r w:rsidRPr="00495652">
              <w:rPr>
                <w:rFonts w:eastAsia="Batang"/>
                <w:sz w:val="21"/>
                <w:szCs w:val="21"/>
                <w:lang w:eastAsia="x-none"/>
              </w:rPr>
              <w:t xml:space="preserve">Total 9 candidate antenna locations in 4 corners of the vertical square plane, 4 </w:t>
            </w:r>
            <w:proofErr w:type="spellStart"/>
            <w:r w:rsidRPr="00495652">
              <w:rPr>
                <w:rFonts w:eastAsia="Batang"/>
                <w:sz w:val="21"/>
                <w:szCs w:val="21"/>
                <w:lang w:eastAsia="x-none"/>
              </w:rPr>
              <w:t>center</w:t>
            </w:r>
            <w:proofErr w:type="spellEnd"/>
            <w:r w:rsidRPr="00495652">
              <w:rPr>
                <w:rFonts w:eastAsia="Batang"/>
                <w:sz w:val="21"/>
                <w:szCs w:val="21"/>
                <w:lang w:eastAsia="x-none"/>
              </w:rPr>
              <w:t xml:space="preserve"> of the edges of the vertical square plane, and </w:t>
            </w:r>
            <w:proofErr w:type="spellStart"/>
            <w:r w:rsidRPr="00495652">
              <w:rPr>
                <w:rFonts w:eastAsia="Batang"/>
                <w:sz w:val="21"/>
                <w:szCs w:val="21"/>
                <w:lang w:eastAsia="x-none"/>
              </w:rPr>
              <w:t>center</w:t>
            </w:r>
            <w:proofErr w:type="spellEnd"/>
            <w:r w:rsidRPr="00495652">
              <w:rPr>
                <w:rFonts w:eastAsia="Batang"/>
                <w:sz w:val="21"/>
                <w:szCs w:val="21"/>
                <w:lang w:eastAsia="x-none"/>
              </w:rPr>
              <w:t xml:space="preserve"> of the vertical square plane. </w:t>
            </w:r>
            <w:r w:rsidRPr="00495652">
              <w:rPr>
                <w:rFonts w:eastAsia="Batang"/>
                <w:sz w:val="21"/>
                <w:szCs w:val="21"/>
                <w:lang w:eastAsia="ko-KR"/>
              </w:rPr>
              <w:t>The figure below captures the side view on the device.</w:t>
            </w:r>
          </w:p>
          <w:p w14:paraId="7E2DBB70" w14:textId="77777777" w:rsidR="00E12391" w:rsidRPr="00495652" w:rsidRDefault="00E12391" w:rsidP="00E12391">
            <w:pPr>
              <w:widowControl w:val="0"/>
              <w:numPr>
                <w:ilvl w:val="0"/>
                <w:numId w:val="44"/>
              </w:numPr>
              <w:suppressAutoHyphens/>
              <w:overflowPunct w:val="0"/>
              <w:spacing w:after="0" w:line="254" w:lineRule="auto"/>
              <w:rPr>
                <w:rFonts w:eastAsia="Batang"/>
                <w:sz w:val="21"/>
                <w:szCs w:val="21"/>
                <w:lang w:eastAsia="x-none"/>
              </w:rPr>
            </w:pPr>
            <w:r w:rsidRPr="00495652">
              <w:rPr>
                <w:rFonts w:eastAsia="Batang"/>
                <w:sz w:val="21"/>
                <w:szCs w:val="21"/>
                <w:lang w:eastAsia="x-none"/>
              </w:rPr>
              <w:t>Note: a candidate antenna location (e.g., 9) can be used for multiple antennas</w:t>
            </w:r>
          </w:p>
          <w:p w14:paraId="3B7CA7C8" w14:textId="77777777" w:rsidR="00E12391" w:rsidRPr="00495652" w:rsidRDefault="00E12391" w:rsidP="000D799E">
            <w:pPr>
              <w:spacing w:after="0"/>
              <w:ind w:leftChars="400" w:left="800"/>
              <w:rPr>
                <w:rFonts w:eastAsia="Batang"/>
                <w:sz w:val="21"/>
                <w:szCs w:val="21"/>
                <w:lang w:eastAsia="x-none"/>
              </w:rPr>
            </w:pPr>
            <w:r w:rsidRPr="00495652">
              <w:rPr>
                <w:rFonts w:eastAsia="Batang"/>
                <w:sz w:val="21"/>
                <w:szCs w:val="21"/>
                <w:lang w:eastAsia="x-none"/>
              </w:rPr>
              <w:object w:dxaOrig="1951" w:dyaOrig="1906" w14:anchorId="683DB5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3pt;height:94.1pt" o:ole="">
                  <v:imagedata r:id="rId18" o:title=""/>
                </v:shape>
                <o:OLEObject Type="Embed" ProgID="Visio.Drawing.15" ShapeID="_x0000_i1025" DrawAspect="Content" ObjectID="_1824072075" r:id="rId19"/>
              </w:object>
            </w:r>
          </w:p>
        </w:tc>
      </w:tr>
    </w:tbl>
    <w:p w14:paraId="287D5466" w14:textId="77777777" w:rsidR="00E12391" w:rsidRPr="00495652" w:rsidRDefault="00E12391" w:rsidP="00E12391">
      <w:pPr>
        <w:rPr>
          <w:sz w:val="21"/>
          <w:szCs w:val="21"/>
          <w:lang w:eastAsia="zh-CN"/>
        </w:rPr>
      </w:pPr>
    </w:p>
    <w:p w14:paraId="244F5A54" w14:textId="4CE952D6" w:rsidR="00D27049" w:rsidRPr="00C91B00" w:rsidRDefault="0064621A" w:rsidP="00C91B00">
      <w:pPr>
        <w:jc w:val="both"/>
        <w:rPr>
          <w:rFonts w:eastAsiaTheme="minorEastAsia"/>
          <w:sz w:val="22"/>
          <w:szCs w:val="22"/>
          <w:lang w:eastAsia="zh-CN"/>
        </w:rPr>
      </w:pPr>
      <w:r>
        <w:rPr>
          <w:rFonts w:eastAsiaTheme="minorEastAsia"/>
          <w:sz w:val="22"/>
          <w:szCs w:val="22"/>
          <w:lang w:eastAsia="zh-CN"/>
        </w:rPr>
        <w:t>According</w:t>
      </w:r>
      <w:r>
        <w:rPr>
          <w:rFonts w:eastAsiaTheme="minorEastAsia" w:hint="eastAsia"/>
          <w:sz w:val="22"/>
          <w:szCs w:val="22"/>
          <w:lang w:eastAsia="zh-CN"/>
        </w:rPr>
        <w:t xml:space="preserve"> to the email discussion </w:t>
      </w:r>
      <w:r w:rsidR="00F96DD1">
        <w:rPr>
          <w:rFonts w:eastAsiaTheme="minorEastAsia"/>
          <w:sz w:val="22"/>
          <w:szCs w:val="22"/>
          <w:lang w:eastAsia="zh-CN"/>
        </w:rPr>
        <w:t xml:space="preserve">as documented in </w:t>
      </w:r>
      <w:r w:rsidRPr="0064621A">
        <w:rPr>
          <w:rFonts w:eastAsiaTheme="minorEastAsia"/>
          <w:sz w:val="22"/>
          <w:szCs w:val="22"/>
          <w:lang w:eastAsia="zh-CN"/>
        </w:rPr>
        <w:t>R1-2507292</w:t>
      </w:r>
      <w:r w:rsidR="00D27049">
        <w:rPr>
          <w:rFonts w:eastAsiaTheme="minorEastAsia" w:hint="eastAsia"/>
          <w:sz w:val="22"/>
          <w:szCs w:val="22"/>
          <w:lang w:eastAsia="zh-CN"/>
        </w:rPr>
        <w:t xml:space="preserve">, </w:t>
      </w:r>
      <w:r w:rsidR="00E223D2">
        <w:rPr>
          <w:rFonts w:eastAsiaTheme="minorEastAsia" w:hint="eastAsia"/>
          <w:sz w:val="22"/>
          <w:szCs w:val="22"/>
          <w:lang w:eastAsia="zh-CN"/>
        </w:rPr>
        <w:t>one</w:t>
      </w:r>
      <w:r w:rsidR="00D27049">
        <w:rPr>
          <w:rFonts w:eastAsiaTheme="minorEastAsia" w:hint="eastAsia"/>
          <w:sz w:val="22"/>
          <w:szCs w:val="22"/>
          <w:lang w:eastAsia="zh-CN"/>
        </w:rPr>
        <w:t xml:space="preserve"> to </w:t>
      </w:r>
      <w:r w:rsidR="00E223D2">
        <w:rPr>
          <w:rFonts w:eastAsiaTheme="minorEastAsia" w:hint="eastAsia"/>
          <w:sz w:val="22"/>
          <w:szCs w:val="22"/>
          <w:lang w:eastAsia="zh-CN"/>
        </w:rPr>
        <w:t>sixteen</w:t>
      </w:r>
      <w:r w:rsidR="00D27049">
        <w:rPr>
          <w:rFonts w:eastAsiaTheme="minorEastAsia" w:hint="eastAsia"/>
          <w:sz w:val="22"/>
          <w:szCs w:val="22"/>
          <w:lang w:eastAsia="zh-CN"/>
        </w:rPr>
        <w:t xml:space="preserve"> </w:t>
      </w:r>
      <w:r w:rsidR="00E223D2">
        <w:rPr>
          <w:rFonts w:eastAsiaTheme="minorEastAsia"/>
          <w:sz w:val="22"/>
          <w:szCs w:val="22"/>
          <w:lang w:eastAsia="zh-CN"/>
        </w:rPr>
        <w:t>antennas</w:t>
      </w:r>
      <w:r w:rsidR="00D27049">
        <w:rPr>
          <w:rFonts w:eastAsiaTheme="minorEastAsia" w:hint="eastAsia"/>
          <w:sz w:val="22"/>
          <w:szCs w:val="22"/>
          <w:lang w:eastAsia="zh-CN"/>
        </w:rPr>
        <w:t xml:space="preserve"> </w:t>
      </w:r>
      <w:r w:rsidR="00E05CAA">
        <w:rPr>
          <w:rFonts w:eastAsiaTheme="minorEastAsia"/>
          <w:sz w:val="22"/>
          <w:szCs w:val="22"/>
          <w:lang w:eastAsia="zh-CN"/>
        </w:rPr>
        <w:t>considering</w:t>
      </w:r>
      <w:r w:rsidR="00E05CAA">
        <w:rPr>
          <w:rFonts w:eastAsiaTheme="minorEastAsia" w:hint="eastAsia"/>
          <w:sz w:val="22"/>
          <w:szCs w:val="22"/>
          <w:lang w:eastAsia="zh-CN"/>
        </w:rPr>
        <w:t xml:space="preserve"> </w:t>
      </w:r>
      <w:r w:rsidR="00D27049">
        <w:rPr>
          <w:rFonts w:eastAsiaTheme="minorEastAsia" w:hint="eastAsia"/>
          <w:sz w:val="22"/>
          <w:szCs w:val="22"/>
          <w:lang w:eastAsia="zh-CN"/>
        </w:rPr>
        <w:t>different UE device</w:t>
      </w:r>
      <w:r w:rsidR="00E05CAA">
        <w:rPr>
          <w:rFonts w:eastAsiaTheme="minorEastAsia"/>
          <w:sz w:val="22"/>
          <w:szCs w:val="22"/>
          <w:lang w:eastAsia="zh-CN"/>
        </w:rPr>
        <w:t xml:space="preserve"> types</w:t>
      </w:r>
      <w:r w:rsidR="00E223D2">
        <w:rPr>
          <w:rFonts w:eastAsiaTheme="minorEastAsia" w:hint="eastAsia"/>
          <w:sz w:val="22"/>
          <w:szCs w:val="22"/>
          <w:lang w:eastAsia="zh-CN"/>
        </w:rPr>
        <w:t xml:space="preserve"> were proposed</w:t>
      </w:r>
      <w:r w:rsidR="00D27049">
        <w:rPr>
          <w:rFonts w:eastAsiaTheme="minorEastAsia" w:hint="eastAsia"/>
          <w:sz w:val="22"/>
          <w:szCs w:val="22"/>
          <w:lang w:eastAsia="zh-CN"/>
        </w:rPr>
        <w:t xml:space="preserve">. </w:t>
      </w:r>
      <w:r w:rsidR="00E05CAA">
        <w:rPr>
          <w:rFonts w:eastAsiaTheme="minorEastAsia"/>
          <w:sz w:val="22"/>
          <w:szCs w:val="22"/>
          <w:lang w:eastAsia="zh-CN"/>
        </w:rPr>
        <w:t>In</w:t>
      </w:r>
      <w:r w:rsidR="00E05CAA">
        <w:rPr>
          <w:rFonts w:eastAsiaTheme="minorEastAsia" w:hint="eastAsia"/>
          <w:sz w:val="22"/>
          <w:szCs w:val="22"/>
          <w:lang w:eastAsia="zh-CN"/>
        </w:rPr>
        <w:t xml:space="preserve"> </w:t>
      </w:r>
      <w:r w:rsidR="00D27049">
        <w:rPr>
          <w:rFonts w:eastAsiaTheme="minorEastAsia" w:hint="eastAsia"/>
          <w:sz w:val="22"/>
          <w:szCs w:val="22"/>
          <w:lang w:eastAsia="zh-CN"/>
        </w:rPr>
        <w:t xml:space="preserve">our view, </w:t>
      </w:r>
      <w:r w:rsidR="00D27049" w:rsidRPr="00E77B76">
        <w:rPr>
          <w:sz w:val="22"/>
          <w:szCs w:val="22"/>
          <w:lang w:eastAsia="zh-CN"/>
        </w:rPr>
        <w:t>the number of UE antenna elements in ~7GHz supported is at least 16 antenna elements. Other candidate numbers of antenna elements in practical ~7GHz deployments can also be considered according to different device types, such as 4, 8, 16 or 32. For example, the number of antenna elements of handheld</w:t>
      </w:r>
      <w:r w:rsidR="00D27049" w:rsidRPr="00E77B76" w:rsidDel="00077477">
        <w:rPr>
          <w:sz w:val="22"/>
          <w:szCs w:val="22"/>
          <w:lang w:eastAsia="zh-CN"/>
        </w:rPr>
        <w:t xml:space="preserve"> </w:t>
      </w:r>
      <w:r w:rsidR="00D27049" w:rsidRPr="00E77B76">
        <w:rPr>
          <w:sz w:val="22"/>
          <w:szCs w:val="22"/>
          <w:lang w:eastAsia="zh-CN"/>
        </w:rPr>
        <w:t xml:space="preserve">devices is expected to be smaller than that of a large size device, like CPEs, robots, etc, but still much larger than that of IoT devices. The number of UE Tx or Rx ports is usually smaller than the number of antenna elements, and can be further discussed in the evaluation stage, e.g. ranging from </w:t>
      </w:r>
      <w:r w:rsidR="00E223D2">
        <w:rPr>
          <w:rFonts w:eastAsiaTheme="minorEastAsia" w:hint="eastAsia"/>
          <w:sz w:val="22"/>
          <w:szCs w:val="22"/>
          <w:lang w:eastAsia="zh-CN"/>
        </w:rPr>
        <w:t>1</w:t>
      </w:r>
      <w:r w:rsidR="00D27049" w:rsidRPr="00E77B76">
        <w:rPr>
          <w:sz w:val="22"/>
          <w:szCs w:val="22"/>
          <w:lang w:eastAsia="zh-CN"/>
        </w:rPr>
        <w:t>T</w:t>
      </w:r>
      <w:r w:rsidR="00E223D2">
        <w:rPr>
          <w:rFonts w:eastAsiaTheme="minorEastAsia" w:hint="eastAsia"/>
          <w:sz w:val="22"/>
          <w:szCs w:val="22"/>
          <w:lang w:eastAsia="zh-CN"/>
        </w:rPr>
        <w:t>2</w:t>
      </w:r>
      <w:r w:rsidR="00D27049" w:rsidRPr="00E77B76">
        <w:rPr>
          <w:sz w:val="22"/>
          <w:szCs w:val="22"/>
          <w:lang w:eastAsia="zh-CN"/>
        </w:rPr>
        <w:t>R to 32T32R considering different device types and the way of antenna distribution within the devices</w:t>
      </w:r>
      <w:r w:rsidR="00D27049" w:rsidRPr="00E77B76">
        <w:rPr>
          <w:rFonts w:eastAsiaTheme="minorEastAsia" w:hint="eastAsia"/>
          <w:sz w:val="22"/>
          <w:szCs w:val="22"/>
          <w:lang w:eastAsia="zh-CN"/>
        </w:rPr>
        <w:t>, c</w:t>
      </w:r>
      <w:r w:rsidR="00D27049" w:rsidRPr="00E77B76">
        <w:rPr>
          <w:sz w:val="22"/>
          <w:szCs w:val="22"/>
          <w:lang w:eastAsia="zh-CN"/>
        </w:rPr>
        <w:t>onsidering there are different UE implementations</w:t>
      </w:r>
      <w:r w:rsidR="00D27049" w:rsidRPr="00E77B76">
        <w:rPr>
          <w:rFonts w:eastAsiaTheme="minorEastAsia" w:hint="eastAsia"/>
          <w:sz w:val="22"/>
          <w:szCs w:val="22"/>
          <w:lang w:eastAsia="zh-CN"/>
        </w:rPr>
        <w:t>.</w:t>
      </w:r>
      <w:r w:rsidR="00E223D2">
        <w:rPr>
          <w:rFonts w:eastAsiaTheme="minorEastAsia" w:hint="eastAsia"/>
          <w:sz w:val="22"/>
          <w:szCs w:val="22"/>
          <w:lang w:eastAsia="zh-CN"/>
        </w:rPr>
        <w:t xml:space="preserve"> Based on the </w:t>
      </w:r>
      <w:r w:rsidR="00E223D2">
        <w:rPr>
          <w:rFonts w:eastAsiaTheme="minorEastAsia"/>
          <w:sz w:val="22"/>
          <w:szCs w:val="22"/>
          <w:lang w:eastAsia="zh-CN"/>
        </w:rPr>
        <w:t>above</w:t>
      </w:r>
      <w:r w:rsidR="00E223D2">
        <w:rPr>
          <w:rFonts w:eastAsiaTheme="minorEastAsia" w:hint="eastAsia"/>
          <w:sz w:val="22"/>
          <w:szCs w:val="22"/>
          <w:lang w:eastAsia="zh-CN"/>
        </w:rPr>
        <w:t xml:space="preserve"> consideration, we list all potential UE antenna assumptions for 6GR evaluation.</w:t>
      </w:r>
    </w:p>
    <w:p w14:paraId="51F169B2" w14:textId="714C9565" w:rsidR="00D27049" w:rsidRPr="00D27049" w:rsidRDefault="00D27049" w:rsidP="00D27049">
      <w:pPr>
        <w:keepNext/>
        <w:keepLines/>
        <w:spacing w:before="60"/>
        <w:jc w:val="center"/>
        <w:rPr>
          <w:rFonts w:eastAsiaTheme="minorEastAsia"/>
          <w:lang w:eastAsia="zh-CN"/>
        </w:rPr>
      </w:pPr>
      <w:r w:rsidRPr="002A6C43">
        <w:rPr>
          <w:rFonts w:eastAsiaTheme="minorEastAsia"/>
          <w:lang w:eastAsia="zh-CN"/>
        </w:rPr>
        <w:lastRenderedPageBreak/>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7A5A91">
        <w:rPr>
          <w:rFonts w:eastAsiaTheme="minorEastAsia"/>
          <w:noProof/>
          <w:lang w:eastAsia="zh-CN"/>
        </w:rPr>
        <w:t>2</w:t>
      </w:r>
      <w:r w:rsidRPr="00856E49">
        <w:rPr>
          <w:rFonts w:eastAsiaTheme="minorEastAsia"/>
          <w:lang w:eastAsia="zh-CN"/>
        </w:rPr>
        <w:fldChar w:fldCharType="end"/>
      </w:r>
      <w:r w:rsidRPr="002A6C43">
        <w:rPr>
          <w:rFonts w:eastAsiaTheme="minorEastAsia"/>
          <w:lang w:eastAsia="zh-CN"/>
        </w:rPr>
        <w:t xml:space="preserve">: </w:t>
      </w:r>
      <w:r w:rsidRPr="002A6C43">
        <w:rPr>
          <w:rFonts w:eastAsiaTheme="minorEastAsia" w:hint="eastAsia"/>
          <w:lang w:eastAsia="zh-CN"/>
        </w:rPr>
        <w:t xml:space="preserve"> </w:t>
      </w:r>
      <w:r w:rsidRPr="007E4413">
        <w:rPr>
          <w:rFonts w:eastAsiaTheme="minorEastAsia"/>
          <w:lang w:eastAsia="zh-CN"/>
        </w:rPr>
        <w:t xml:space="preserve">Evaluation parameters for </w:t>
      </w:r>
      <w:r w:rsidR="00645EB1">
        <w:rPr>
          <w:rFonts w:eastAsiaTheme="minorEastAsia" w:hint="eastAsia"/>
          <w:lang w:eastAsia="zh-CN"/>
        </w:rPr>
        <w:t>UE antenna assumption</w:t>
      </w:r>
    </w:p>
    <w:tbl>
      <w:tblPr>
        <w:tblStyle w:val="TableGrid20"/>
        <w:tblW w:w="9496" w:type="dxa"/>
        <w:tblInd w:w="137" w:type="dxa"/>
        <w:tblLook w:val="04A0" w:firstRow="1" w:lastRow="0" w:firstColumn="1" w:lastColumn="0" w:noHBand="0" w:noVBand="1"/>
      </w:tblPr>
      <w:tblGrid>
        <w:gridCol w:w="780"/>
        <w:gridCol w:w="1091"/>
        <w:gridCol w:w="936"/>
        <w:gridCol w:w="6689"/>
      </w:tblGrid>
      <w:tr w:rsidR="0064621A" w:rsidRPr="0064621A" w14:paraId="34354CA8" w14:textId="77777777" w:rsidTr="00800EE7">
        <w:trPr>
          <w:trHeight w:val="895"/>
        </w:trPr>
        <w:tc>
          <w:tcPr>
            <w:tcW w:w="780" w:type="dxa"/>
          </w:tcPr>
          <w:p w14:paraId="27DBF280" w14:textId="71EC8F71" w:rsidR="0064621A" w:rsidRPr="0064621A" w:rsidRDefault="0064621A" w:rsidP="0064621A">
            <w:pPr>
              <w:snapToGrid w:val="0"/>
              <w:spacing w:after="0" w:line="278" w:lineRule="auto"/>
              <w:rPr>
                <w:rFonts w:eastAsia="宋体"/>
                <w:lang w:val="en-US" w:eastAsia="zh-CN"/>
              </w:rPr>
            </w:pPr>
            <w:r w:rsidRPr="00D27049">
              <w:rPr>
                <w:rFonts w:eastAsia="等线"/>
                <w:lang w:val="en-US" w:eastAsia="zh-CN"/>
              </w:rPr>
              <w:t>Option</w:t>
            </w:r>
          </w:p>
        </w:tc>
        <w:tc>
          <w:tcPr>
            <w:tcW w:w="1091" w:type="dxa"/>
          </w:tcPr>
          <w:p w14:paraId="3BF2DEDC" w14:textId="77777777" w:rsidR="0064621A" w:rsidRPr="0064621A" w:rsidRDefault="0064621A" w:rsidP="0064621A">
            <w:pPr>
              <w:snapToGrid w:val="0"/>
              <w:spacing w:after="0" w:line="278" w:lineRule="auto"/>
              <w:rPr>
                <w:rFonts w:eastAsia="宋体"/>
                <w:lang w:val="en-US"/>
              </w:rPr>
            </w:pPr>
            <w:r w:rsidRPr="0064621A">
              <w:rPr>
                <w:rFonts w:eastAsia="等线"/>
                <w:lang w:val="en-US" w:eastAsia="zh-CN"/>
              </w:rPr>
              <w:t>Total number of antenna elements</w:t>
            </w:r>
          </w:p>
        </w:tc>
        <w:tc>
          <w:tcPr>
            <w:tcW w:w="936" w:type="dxa"/>
          </w:tcPr>
          <w:p w14:paraId="6F5C66E6" w14:textId="77777777" w:rsidR="0064621A" w:rsidRPr="0064621A" w:rsidRDefault="0064621A" w:rsidP="0064621A">
            <w:pPr>
              <w:snapToGrid w:val="0"/>
              <w:spacing w:after="0" w:line="278" w:lineRule="auto"/>
              <w:rPr>
                <w:rFonts w:eastAsia="宋体"/>
                <w:lang w:val="en-US"/>
              </w:rPr>
            </w:pPr>
            <w:r w:rsidRPr="0064621A">
              <w:rPr>
                <w:rFonts w:eastAsia="等线"/>
                <w:lang w:val="en-US" w:eastAsia="zh-CN"/>
              </w:rPr>
              <w:t>Total number of TXRU</w:t>
            </w:r>
          </w:p>
        </w:tc>
        <w:tc>
          <w:tcPr>
            <w:tcW w:w="6689" w:type="dxa"/>
          </w:tcPr>
          <w:p w14:paraId="46E4829C" w14:textId="77777777" w:rsidR="0064621A" w:rsidRPr="0064621A" w:rsidRDefault="0064621A" w:rsidP="0064621A">
            <w:pPr>
              <w:snapToGrid w:val="0"/>
              <w:spacing w:after="0" w:line="278" w:lineRule="auto"/>
              <w:rPr>
                <w:rFonts w:eastAsia="等线"/>
                <w:lang w:val="en-US" w:eastAsia="zh-CN"/>
              </w:rPr>
            </w:pPr>
            <w:r w:rsidRPr="0064621A">
              <w:rPr>
                <w:rFonts w:eastAsia="等线"/>
                <w:lang w:val="en-US" w:eastAsia="zh-CN"/>
              </w:rPr>
              <w:t>Alt 1: (</w:t>
            </w:r>
            <w:proofErr w:type="spellStart"/>
            <w:proofErr w:type="gramStart"/>
            <w:r w:rsidRPr="0064621A">
              <w:rPr>
                <w:rFonts w:eastAsia="等线"/>
                <w:lang w:val="en-US" w:eastAsia="zh-CN"/>
              </w:rPr>
              <w:t>M,N</w:t>
            </w:r>
            <w:proofErr w:type="gramEnd"/>
            <w:r w:rsidRPr="0064621A">
              <w:rPr>
                <w:rFonts w:eastAsia="等线"/>
                <w:lang w:val="en-US" w:eastAsia="zh-CN"/>
              </w:rPr>
              <w:t>,P,Mg,Ng</w:t>
            </w:r>
            <w:proofErr w:type="spellEnd"/>
            <w:r w:rsidRPr="0064621A">
              <w:rPr>
                <w:rFonts w:eastAsia="等线"/>
                <w:lang w:val="en-US" w:eastAsia="zh-CN"/>
              </w:rPr>
              <w:t xml:space="preserve">; </w:t>
            </w:r>
            <w:proofErr w:type="spellStart"/>
            <w:r w:rsidRPr="0064621A">
              <w:rPr>
                <w:rFonts w:eastAsia="等线"/>
                <w:lang w:val="en-US" w:eastAsia="zh-CN"/>
              </w:rPr>
              <w:t>Mp</w:t>
            </w:r>
            <w:proofErr w:type="spellEnd"/>
            <w:r w:rsidRPr="0064621A">
              <w:rPr>
                <w:rFonts w:eastAsia="等线"/>
                <w:lang w:val="en-US" w:eastAsia="zh-CN"/>
              </w:rPr>
              <w:t>, Np), (</w:t>
            </w:r>
            <w:proofErr w:type="spellStart"/>
            <w:r w:rsidRPr="0064621A">
              <w:rPr>
                <w:rFonts w:eastAsia="等线"/>
                <w:lang w:val="en-US" w:eastAsia="zh-CN"/>
              </w:rPr>
              <w:t>dH,dV</w:t>
            </w:r>
            <w:proofErr w:type="spellEnd"/>
            <w:r w:rsidRPr="0064621A">
              <w:rPr>
                <w:rFonts w:eastAsia="等线"/>
                <w:lang w:val="en-US" w:eastAsia="zh-CN"/>
              </w:rPr>
              <w:t>), (</w:t>
            </w:r>
            <w:proofErr w:type="spellStart"/>
            <w:r w:rsidRPr="0064621A">
              <w:rPr>
                <w:rFonts w:eastAsia="等线"/>
                <w:lang w:val="en-US" w:eastAsia="zh-CN"/>
              </w:rPr>
              <w:t>dg,H,dg,V</w:t>
            </w:r>
            <w:proofErr w:type="spellEnd"/>
            <w:r w:rsidRPr="0064621A">
              <w:rPr>
                <w:rFonts w:eastAsia="等线"/>
                <w:lang w:val="en-US" w:eastAsia="zh-CN"/>
              </w:rPr>
              <w:t xml:space="preserve">) if any, or </w:t>
            </w:r>
          </w:p>
          <w:p w14:paraId="47737AA8" w14:textId="77777777" w:rsidR="0064621A" w:rsidRPr="0064621A" w:rsidRDefault="0064621A" w:rsidP="0064621A">
            <w:pPr>
              <w:snapToGrid w:val="0"/>
              <w:spacing w:after="0" w:line="278" w:lineRule="auto"/>
              <w:rPr>
                <w:rFonts w:eastAsia="宋体"/>
                <w:lang w:val="en-US"/>
              </w:rPr>
            </w:pPr>
            <w:r w:rsidRPr="0064621A">
              <w:rPr>
                <w:rFonts w:eastAsia="等线"/>
                <w:lang w:val="en-US" w:eastAsia="zh-CN"/>
              </w:rPr>
              <w:t>Alt 2: handheld device antenna model using candidate antenna locations as described in section 7.3 in TR38.901</w:t>
            </w:r>
          </w:p>
        </w:tc>
      </w:tr>
      <w:tr w:rsidR="009F6D52" w:rsidRPr="0064621A" w14:paraId="720B8328" w14:textId="77777777" w:rsidTr="00800EE7">
        <w:trPr>
          <w:trHeight w:val="1550"/>
        </w:trPr>
        <w:tc>
          <w:tcPr>
            <w:tcW w:w="780" w:type="dxa"/>
          </w:tcPr>
          <w:p w14:paraId="1B5D71A8" w14:textId="00C5D8A8" w:rsidR="009F6D52" w:rsidRPr="00800EE7" w:rsidRDefault="009F6D5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1</w:t>
            </w:r>
          </w:p>
        </w:tc>
        <w:tc>
          <w:tcPr>
            <w:tcW w:w="1091" w:type="dxa"/>
          </w:tcPr>
          <w:p w14:paraId="6ADDF4FF" w14:textId="43A7487D" w:rsidR="009F6D52" w:rsidRPr="00800EE7" w:rsidRDefault="009F6D52" w:rsidP="00D27049">
            <w:pPr>
              <w:snapToGrid w:val="0"/>
              <w:spacing w:after="0" w:line="278" w:lineRule="auto"/>
              <w:rPr>
                <w:rFonts w:eastAsia="宋体"/>
                <w:sz w:val="18"/>
                <w:szCs w:val="18"/>
                <w:lang w:val="en-US" w:eastAsia="zh-CN"/>
              </w:rPr>
            </w:pPr>
            <w:r w:rsidRPr="00800EE7">
              <w:rPr>
                <w:rFonts w:eastAsia="宋体"/>
                <w:sz w:val="18"/>
                <w:szCs w:val="18"/>
                <w:lang w:val="en-US" w:eastAsia="zh-CN"/>
              </w:rPr>
              <w:t>2</w:t>
            </w:r>
          </w:p>
        </w:tc>
        <w:tc>
          <w:tcPr>
            <w:tcW w:w="936" w:type="dxa"/>
          </w:tcPr>
          <w:p w14:paraId="600CD8F7" w14:textId="36537466" w:rsidR="009F6D52" w:rsidRPr="00800EE7" w:rsidRDefault="009F6D5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1T2R</w:t>
            </w:r>
          </w:p>
        </w:tc>
        <w:tc>
          <w:tcPr>
            <w:tcW w:w="6689" w:type="dxa"/>
          </w:tcPr>
          <w:p w14:paraId="1CE85EF2" w14:textId="18D48407" w:rsidR="00E223D2" w:rsidRPr="00800EE7" w:rsidRDefault="00E223D2" w:rsidP="00E223D2">
            <w:pPr>
              <w:spacing w:after="0"/>
              <w:jc w:val="left"/>
              <w:rPr>
                <w:rFonts w:eastAsia="等线"/>
                <w:b/>
                <w:bCs/>
                <w:sz w:val="18"/>
                <w:szCs w:val="18"/>
                <w:lang w:eastAsia="zh-CN"/>
              </w:rPr>
            </w:pPr>
            <w:r w:rsidRPr="00800EE7">
              <w:rPr>
                <w:rFonts w:eastAsia="等线"/>
                <w:b/>
                <w:bCs/>
                <w:sz w:val="18"/>
                <w:szCs w:val="18"/>
                <w:lang w:eastAsia="zh-CN"/>
              </w:rPr>
              <w:t>1T2R</w:t>
            </w:r>
            <w:r w:rsidRPr="00800EE7">
              <w:rPr>
                <w:rFonts w:eastAsia="等线"/>
                <w:b/>
                <w:bCs/>
                <w:sz w:val="18"/>
                <w:szCs w:val="18"/>
              </w:rPr>
              <w:t>,</w:t>
            </w:r>
          </w:p>
          <w:p w14:paraId="198F2C4E" w14:textId="77777777" w:rsidR="00E223D2" w:rsidRPr="00800EE7" w:rsidRDefault="00E223D2" w:rsidP="00E223D2">
            <w:pPr>
              <w:spacing w:after="0"/>
              <w:jc w:val="left"/>
              <w:rPr>
                <w:rFonts w:eastAsia="等线"/>
                <w:sz w:val="18"/>
                <w:szCs w:val="18"/>
                <w:lang w:eastAsia="zh-CN"/>
              </w:rPr>
            </w:pPr>
            <w:r w:rsidRPr="00800EE7">
              <w:rPr>
                <w:rFonts w:eastAsia="等线"/>
                <w:sz w:val="18"/>
                <w:szCs w:val="18"/>
                <w:lang w:eastAsia="zh-CN"/>
              </w:rPr>
              <w:t xml:space="preserve">Alt 1: </w:t>
            </w:r>
          </w:p>
          <w:p w14:paraId="24A368C5" w14:textId="4BBF3AF8" w:rsidR="00E223D2" w:rsidRPr="00800EE7" w:rsidRDefault="00E223D2" w:rsidP="00E223D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1</w:t>
            </w:r>
            <w:r w:rsidRPr="00800EE7">
              <w:rPr>
                <w:rFonts w:eastAsia="等线"/>
                <w:sz w:val="18"/>
                <w:szCs w:val="18"/>
              </w:rPr>
              <w:t xml:space="preserve">T: (M, N, P, Mg, Ng; </w:t>
            </w:r>
            <w:proofErr w:type="spellStart"/>
            <w:r w:rsidRPr="00800EE7">
              <w:rPr>
                <w:rFonts w:eastAsia="等线"/>
                <w:sz w:val="18"/>
                <w:szCs w:val="18"/>
              </w:rPr>
              <w:t>Mp</w:t>
            </w:r>
            <w:proofErr w:type="spellEnd"/>
            <w:r w:rsidRPr="00800EE7">
              <w:rPr>
                <w:rFonts w:eastAsia="等线"/>
                <w:sz w:val="18"/>
                <w:szCs w:val="18"/>
              </w:rPr>
              <w:t xml:space="preserve">, Np)=(1, </w:t>
            </w:r>
            <w:r w:rsidRPr="00800EE7">
              <w:rPr>
                <w:rFonts w:eastAsia="等线"/>
                <w:sz w:val="18"/>
                <w:szCs w:val="18"/>
                <w:lang w:eastAsia="zh-CN"/>
              </w:rPr>
              <w:t>1</w:t>
            </w:r>
            <w:r w:rsidRPr="00800EE7">
              <w:rPr>
                <w:rFonts w:eastAsia="等线"/>
                <w:sz w:val="18"/>
                <w:szCs w:val="18"/>
              </w:rPr>
              <w:t xml:space="preserve">, 1, 1, 1; 1, </w:t>
            </w:r>
            <w:r w:rsidRPr="00800EE7">
              <w:rPr>
                <w:rFonts w:eastAsia="等线"/>
                <w:sz w:val="18"/>
                <w:szCs w:val="18"/>
                <w:lang w:eastAsia="zh-CN"/>
              </w:rPr>
              <w:t>1</w:t>
            </w:r>
            <w:r w:rsidRPr="00800EE7">
              <w:rPr>
                <w:rFonts w:eastAsia="等线"/>
                <w:sz w:val="18"/>
                <w:szCs w:val="18"/>
              </w:rPr>
              <w:t xml:space="preserve">) </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2BF700C8" w14:textId="54BEAF44" w:rsidR="00E223D2" w:rsidRPr="00800EE7" w:rsidRDefault="00E223D2" w:rsidP="00E223D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2</w:t>
            </w:r>
            <w:r w:rsidRPr="00800EE7">
              <w:rPr>
                <w:rFonts w:eastAsia="等线"/>
                <w:sz w:val="18"/>
                <w:szCs w:val="18"/>
              </w:rPr>
              <w:t xml:space="preserve">R: (M, N, P, Mg, Ng; </w:t>
            </w:r>
            <w:proofErr w:type="spellStart"/>
            <w:r w:rsidRPr="00800EE7">
              <w:rPr>
                <w:rFonts w:eastAsia="等线"/>
                <w:sz w:val="18"/>
                <w:szCs w:val="18"/>
              </w:rPr>
              <w:t>Mp</w:t>
            </w:r>
            <w:proofErr w:type="spellEnd"/>
            <w:r w:rsidRPr="00800EE7">
              <w:rPr>
                <w:rFonts w:eastAsia="等线"/>
                <w:sz w:val="18"/>
                <w:szCs w:val="18"/>
              </w:rPr>
              <w:t xml:space="preserve">, Np)=(1, 2, </w:t>
            </w:r>
            <w:r w:rsidRPr="00800EE7">
              <w:rPr>
                <w:rFonts w:eastAsia="等线"/>
                <w:sz w:val="18"/>
                <w:szCs w:val="18"/>
                <w:lang w:eastAsia="zh-CN"/>
              </w:rPr>
              <w:t>1</w:t>
            </w:r>
            <w:r w:rsidRPr="00800EE7">
              <w:rPr>
                <w:rFonts w:eastAsia="等线"/>
                <w:sz w:val="18"/>
                <w:szCs w:val="18"/>
              </w:rPr>
              <w:t>, 1, 1; 1, 2)</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3DE5C51F" w14:textId="77777777" w:rsidR="00E223D2" w:rsidRPr="00800EE7" w:rsidRDefault="00E223D2" w:rsidP="00E223D2">
            <w:pPr>
              <w:spacing w:after="0"/>
              <w:jc w:val="left"/>
              <w:rPr>
                <w:rFonts w:eastAsia="等线"/>
                <w:sz w:val="18"/>
                <w:szCs w:val="18"/>
              </w:rPr>
            </w:pPr>
            <w:r w:rsidRPr="00800EE7">
              <w:rPr>
                <w:rFonts w:eastAsia="等线"/>
                <w:sz w:val="18"/>
                <w:szCs w:val="18"/>
                <w:lang w:eastAsia="zh-CN"/>
              </w:rPr>
              <w:t>Alt 2:</w:t>
            </w:r>
            <w:r w:rsidRPr="00800EE7">
              <w:rPr>
                <w:rFonts w:eastAsia="等线"/>
                <w:sz w:val="18"/>
                <w:szCs w:val="18"/>
              </w:rPr>
              <w:t xml:space="preserve"> </w:t>
            </w:r>
          </w:p>
          <w:p w14:paraId="32C80AE5" w14:textId="2D4A4909" w:rsidR="00E223D2" w:rsidRPr="00800EE7" w:rsidRDefault="00E223D2" w:rsidP="00E223D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1</w:t>
            </w:r>
            <w:r w:rsidRPr="00800EE7">
              <w:rPr>
                <w:rFonts w:eastAsia="等线"/>
                <w:sz w:val="18"/>
                <w:szCs w:val="18"/>
              </w:rPr>
              <w:t>T: (</w:t>
            </w:r>
            <w:r w:rsidRPr="00800EE7">
              <w:rPr>
                <w:rFonts w:eastAsia="等线"/>
                <w:sz w:val="18"/>
                <w:szCs w:val="18"/>
                <w:lang w:eastAsia="zh-CN"/>
              </w:rPr>
              <w:t>1</w:t>
            </w:r>
            <w:r w:rsidRPr="00800EE7">
              <w:rPr>
                <w:rFonts w:eastAsia="等线"/>
                <w:sz w:val="18"/>
                <w:szCs w:val="18"/>
              </w:rPr>
              <w:t>) as described in section 7.3 in TR 38.901</w:t>
            </w:r>
          </w:p>
          <w:p w14:paraId="67EC5F28" w14:textId="37505706" w:rsidR="009F6D52" w:rsidRPr="00800EE7" w:rsidRDefault="00E223D2" w:rsidP="00E223D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2</w:t>
            </w:r>
            <w:r w:rsidRPr="00800EE7">
              <w:rPr>
                <w:rFonts w:eastAsia="等线"/>
                <w:sz w:val="18"/>
                <w:szCs w:val="18"/>
              </w:rPr>
              <w:t>R: (</w:t>
            </w:r>
            <w:r w:rsidRPr="00800EE7">
              <w:rPr>
                <w:rFonts w:eastAsia="等线"/>
                <w:sz w:val="18"/>
                <w:szCs w:val="18"/>
                <w:lang w:eastAsia="zh-CN"/>
              </w:rPr>
              <w:t>1</w:t>
            </w:r>
            <w:r w:rsidRPr="00800EE7">
              <w:rPr>
                <w:rFonts w:eastAsia="等线"/>
                <w:sz w:val="18"/>
                <w:szCs w:val="18"/>
              </w:rPr>
              <w:t xml:space="preserve">, </w:t>
            </w:r>
            <w:r w:rsidRPr="00800EE7">
              <w:rPr>
                <w:rFonts w:eastAsia="等线"/>
                <w:sz w:val="18"/>
                <w:szCs w:val="18"/>
                <w:lang w:eastAsia="zh-CN"/>
              </w:rPr>
              <w:t>5</w:t>
            </w:r>
            <w:r w:rsidRPr="00800EE7">
              <w:rPr>
                <w:rFonts w:eastAsia="等线"/>
                <w:sz w:val="18"/>
                <w:szCs w:val="18"/>
              </w:rPr>
              <w:t>) as described in section 7.3 in TR 38.901</w:t>
            </w:r>
          </w:p>
        </w:tc>
      </w:tr>
      <w:tr w:rsidR="00D27049" w:rsidRPr="0064621A" w14:paraId="65DF58CB" w14:textId="77777777" w:rsidTr="00800EE7">
        <w:trPr>
          <w:trHeight w:val="633"/>
        </w:trPr>
        <w:tc>
          <w:tcPr>
            <w:tcW w:w="780" w:type="dxa"/>
          </w:tcPr>
          <w:p w14:paraId="66683C74" w14:textId="0190E032" w:rsidR="00D27049" w:rsidRPr="00800EE7" w:rsidRDefault="009F6D5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2</w:t>
            </w:r>
          </w:p>
        </w:tc>
        <w:tc>
          <w:tcPr>
            <w:tcW w:w="1091" w:type="dxa"/>
          </w:tcPr>
          <w:p w14:paraId="47E416BE" w14:textId="77777777" w:rsidR="00D27049" w:rsidRPr="00800EE7" w:rsidRDefault="00D27049" w:rsidP="00D27049">
            <w:pPr>
              <w:snapToGrid w:val="0"/>
              <w:spacing w:after="0" w:line="278" w:lineRule="auto"/>
              <w:rPr>
                <w:rFonts w:eastAsia="宋体"/>
                <w:sz w:val="18"/>
                <w:szCs w:val="18"/>
                <w:lang w:val="en-US" w:eastAsia="zh-CN"/>
              </w:rPr>
            </w:pPr>
            <w:r w:rsidRPr="00800EE7">
              <w:rPr>
                <w:rFonts w:eastAsia="宋体"/>
                <w:sz w:val="18"/>
                <w:szCs w:val="18"/>
                <w:lang w:val="en-US" w:eastAsia="zh-CN"/>
              </w:rPr>
              <w:t>4</w:t>
            </w:r>
          </w:p>
        </w:tc>
        <w:tc>
          <w:tcPr>
            <w:tcW w:w="936" w:type="dxa"/>
          </w:tcPr>
          <w:p w14:paraId="59379C68" w14:textId="5817AB63" w:rsidR="00D27049" w:rsidRPr="00800EE7" w:rsidRDefault="00D27049" w:rsidP="00D27049">
            <w:pPr>
              <w:snapToGrid w:val="0"/>
              <w:spacing w:after="0" w:line="278" w:lineRule="auto"/>
              <w:rPr>
                <w:rFonts w:eastAsia="宋体"/>
                <w:sz w:val="18"/>
                <w:szCs w:val="18"/>
                <w:lang w:val="en-US" w:eastAsia="zh-CN"/>
              </w:rPr>
            </w:pPr>
            <w:r w:rsidRPr="00800EE7">
              <w:rPr>
                <w:rFonts w:eastAsia="等线"/>
                <w:sz w:val="18"/>
                <w:szCs w:val="18"/>
                <w:lang w:val="en-US" w:eastAsia="zh-CN"/>
              </w:rPr>
              <w:t>2T4R 4T4R</w:t>
            </w:r>
          </w:p>
        </w:tc>
        <w:tc>
          <w:tcPr>
            <w:tcW w:w="6689" w:type="dxa"/>
          </w:tcPr>
          <w:p w14:paraId="23B5E585"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2T4R</w:t>
            </w:r>
            <w:r w:rsidRPr="00800EE7">
              <w:rPr>
                <w:rFonts w:eastAsia="等线"/>
                <w:b/>
                <w:bCs/>
                <w:sz w:val="18"/>
                <w:szCs w:val="18"/>
              </w:rPr>
              <w:t>,</w:t>
            </w:r>
          </w:p>
          <w:p w14:paraId="1432F08B" w14:textId="0E5C1536"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w:t>
            </w:r>
          </w:p>
          <w:p w14:paraId="0142B414" w14:textId="3B07CF41" w:rsidR="00D27049" w:rsidRPr="00800EE7" w:rsidRDefault="00D27049" w:rsidP="00D27049">
            <w:pPr>
              <w:pStyle w:val="aff7"/>
              <w:numPr>
                <w:ilvl w:val="0"/>
                <w:numId w:val="69"/>
              </w:numPr>
              <w:autoSpaceDE/>
              <w:autoSpaceDN/>
              <w:adjustRightInd/>
              <w:spacing w:line="259" w:lineRule="auto"/>
              <w:rPr>
                <w:rFonts w:eastAsia="等线"/>
                <w:sz w:val="18"/>
                <w:szCs w:val="18"/>
              </w:rPr>
            </w:pPr>
            <w:r w:rsidRPr="00800EE7">
              <w:rPr>
                <w:rFonts w:eastAsia="等线"/>
                <w:sz w:val="18"/>
                <w:szCs w:val="18"/>
              </w:rPr>
              <w:t xml:space="preserve">2T: (M, N, P, Mg, Ng; </w:t>
            </w:r>
            <w:proofErr w:type="spellStart"/>
            <w:r w:rsidRPr="00800EE7">
              <w:rPr>
                <w:rFonts w:eastAsia="等线"/>
                <w:sz w:val="18"/>
                <w:szCs w:val="18"/>
              </w:rPr>
              <w:t>Mp</w:t>
            </w:r>
            <w:proofErr w:type="spellEnd"/>
            <w:r w:rsidRPr="00800EE7">
              <w:rPr>
                <w:rFonts w:eastAsia="等线"/>
                <w:sz w:val="18"/>
                <w:szCs w:val="18"/>
              </w:rPr>
              <w:t xml:space="preserve">, Np)=(1, 2, 1, 1, 1; 1, 2) </w:t>
            </w:r>
            <w:r w:rsidR="004C0F48" w:rsidRPr="00800EE7">
              <w:rPr>
                <w:rFonts w:eastAsia="等线"/>
                <w:sz w:val="18"/>
                <w:szCs w:val="18"/>
                <w:lang w:eastAsia="zh-CN"/>
              </w:rPr>
              <w:t>, (</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p>
          <w:p w14:paraId="770323DA" w14:textId="6C525EA8"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 xml:space="preserve">4R: (M, N, P, Mg, Ng; </w:t>
            </w:r>
            <w:proofErr w:type="spellStart"/>
            <w:r w:rsidRPr="00800EE7">
              <w:rPr>
                <w:rFonts w:eastAsia="等线"/>
                <w:sz w:val="18"/>
                <w:szCs w:val="18"/>
              </w:rPr>
              <w:t>Mp</w:t>
            </w:r>
            <w:proofErr w:type="spellEnd"/>
            <w:r w:rsidRPr="00800EE7">
              <w:rPr>
                <w:rFonts w:eastAsia="等线"/>
                <w:sz w:val="18"/>
                <w:szCs w:val="18"/>
              </w:rPr>
              <w:t>, Np)=(1, 2, 2, 1, 1; 1, 2)</w:t>
            </w:r>
            <w:r w:rsidR="004C0F48" w:rsidRPr="00800EE7">
              <w:rPr>
                <w:rFonts w:eastAsia="等线"/>
                <w:sz w:val="18"/>
                <w:szCs w:val="18"/>
                <w:lang w:eastAsia="zh-CN"/>
              </w:rPr>
              <w:t>, (</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p>
          <w:p w14:paraId="4E835210" w14:textId="77777777" w:rsidR="00D27049" w:rsidRPr="00800EE7" w:rsidRDefault="00D27049" w:rsidP="00D27049">
            <w:pPr>
              <w:spacing w:after="0"/>
              <w:jc w:val="left"/>
              <w:rPr>
                <w:rFonts w:eastAsia="等线"/>
                <w:sz w:val="18"/>
                <w:szCs w:val="18"/>
              </w:rPr>
            </w:pPr>
            <w:r w:rsidRPr="00800EE7">
              <w:rPr>
                <w:rFonts w:eastAsia="等线"/>
                <w:sz w:val="18"/>
                <w:szCs w:val="18"/>
                <w:lang w:eastAsia="zh-CN"/>
              </w:rPr>
              <w:t>Alt 2:</w:t>
            </w:r>
            <w:r w:rsidRPr="00800EE7">
              <w:rPr>
                <w:rFonts w:eastAsia="等线"/>
                <w:sz w:val="18"/>
                <w:szCs w:val="18"/>
              </w:rPr>
              <w:t xml:space="preserve"> </w:t>
            </w:r>
          </w:p>
          <w:p w14:paraId="1EF01C89" w14:textId="77777777"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2T: (2, 6) as described in section 7.3 in TR 38.901</w:t>
            </w:r>
          </w:p>
          <w:p w14:paraId="7C837CBF" w14:textId="77777777" w:rsidR="00D27049" w:rsidRPr="00800EE7" w:rsidRDefault="00D27049" w:rsidP="00D27049">
            <w:pPr>
              <w:pStyle w:val="aff7"/>
              <w:numPr>
                <w:ilvl w:val="0"/>
                <w:numId w:val="69"/>
              </w:numPr>
              <w:autoSpaceDE/>
              <w:autoSpaceDN/>
              <w:adjustRightInd/>
              <w:spacing w:line="259" w:lineRule="auto"/>
              <w:rPr>
                <w:rFonts w:eastAsia="等线"/>
                <w:sz w:val="18"/>
                <w:szCs w:val="18"/>
              </w:rPr>
            </w:pPr>
            <w:r w:rsidRPr="00800EE7">
              <w:rPr>
                <w:rFonts w:eastAsia="等线"/>
                <w:sz w:val="18"/>
                <w:szCs w:val="18"/>
              </w:rPr>
              <w:t>4R: (2, 4, 6, 8) as described in section 7.3 in TR 38.901</w:t>
            </w:r>
          </w:p>
          <w:p w14:paraId="5B55A871" w14:textId="77777777" w:rsidR="00D27049" w:rsidRPr="00800EE7" w:rsidRDefault="00D27049" w:rsidP="00D27049">
            <w:pPr>
              <w:pStyle w:val="aff7"/>
              <w:ind w:left="360"/>
              <w:rPr>
                <w:rFonts w:eastAsia="等线"/>
                <w:sz w:val="18"/>
                <w:szCs w:val="18"/>
              </w:rPr>
            </w:pPr>
          </w:p>
          <w:p w14:paraId="002BD70A"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4T4R</w:t>
            </w:r>
            <w:r w:rsidRPr="00800EE7">
              <w:rPr>
                <w:rFonts w:eastAsia="等线"/>
                <w:b/>
                <w:bCs/>
                <w:sz w:val="18"/>
                <w:szCs w:val="18"/>
              </w:rPr>
              <w:t>,</w:t>
            </w:r>
          </w:p>
          <w:p w14:paraId="2CE541E6" w14:textId="77777777"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(M, N, P, Mg, Ng; </w:t>
            </w:r>
            <w:proofErr w:type="spellStart"/>
            <w:r w:rsidRPr="00800EE7">
              <w:rPr>
                <w:rFonts w:eastAsia="等线"/>
                <w:sz w:val="18"/>
                <w:szCs w:val="18"/>
                <w:lang w:eastAsia="zh-CN"/>
              </w:rPr>
              <w:t>Mp</w:t>
            </w:r>
            <w:proofErr w:type="spellEnd"/>
            <w:r w:rsidRPr="00800EE7">
              <w:rPr>
                <w:rFonts w:eastAsia="等线"/>
                <w:sz w:val="18"/>
                <w:szCs w:val="18"/>
                <w:lang w:eastAsia="zh-CN"/>
              </w:rPr>
              <w:t xml:space="preserve">, </w:t>
            </w:r>
            <w:proofErr w:type="gramStart"/>
            <w:r w:rsidRPr="00800EE7">
              <w:rPr>
                <w:rFonts w:eastAsia="等线"/>
                <w:sz w:val="18"/>
                <w:szCs w:val="18"/>
                <w:lang w:eastAsia="zh-CN"/>
              </w:rPr>
              <w:t>Np)=</w:t>
            </w:r>
            <w:proofErr w:type="gramEnd"/>
            <w:r w:rsidRPr="00800EE7">
              <w:rPr>
                <w:rFonts w:eastAsia="等线"/>
                <w:sz w:val="18"/>
                <w:szCs w:val="18"/>
              </w:rPr>
              <w:t xml:space="preserve"> (1, 2, 2, 1, 1; 1, 2)</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0FE1D61A" w14:textId="721DCEEC"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eastAsia="zh-CN"/>
              </w:rPr>
              <w:t>Alt 2:</w:t>
            </w:r>
            <w:r w:rsidRPr="00800EE7">
              <w:rPr>
                <w:rFonts w:eastAsia="等线"/>
                <w:sz w:val="18"/>
                <w:szCs w:val="18"/>
              </w:rPr>
              <w:t xml:space="preserve"> </w:t>
            </w:r>
            <w:r w:rsidRPr="00800EE7">
              <w:rPr>
                <w:rFonts w:eastAsia="等线"/>
                <w:sz w:val="18"/>
                <w:szCs w:val="18"/>
                <w:lang w:eastAsia="zh-CN"/>
              </w:rPr>
              <w:t>(1, 3, 5, 7) as described in section 7.3 in TR38.901</w:t>
            </w:r>
          </w:p>
        </w:tc>
      </w:tr>
      <w:tr w:rsidR="00D27049" w:rsidRPr="0064621A" w14:paraId="35121FAD" w14:textId="77777777" w:rsidTr="00800EE7">
        <w:trPr>
          <w:trHeight w:val="1175"/>
        </w:trPr>
        <w:tc>
          <w:tcPr>
            <w:tcW w:w="780" w:type="dxa"/>
          </w:tcPr>
          <w:p w14:paraId="445E4A2C" w14:textId="70E321ED" w:rsidR="00D27049" w:rsidRPr="00800EE7" w:rsidRDefault="009F6D5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3</w:t>
            </w:r>
          </w:p>
        </w:tc>
        <w:tc>
          <w:tcPr>
            <w:tcW w:w="1091" w:type="dxa"/>
          </w:tcPr>
          <w:p w14:paraId="70505F6F" w14:textId="77777777"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8</w:t>
            </w:r>
          </w:p>
        </w:tc>
        <w:tc>
          <w:tcPr>
            <w:tcW w:w="936" w:type="dxa"/>
          </w:tcPr>
          <w:p w14:paraId="40D841AB" w14:textId="4D54E39E"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4T8R 8T8R</w:t>
            </w:r>
          </w:p>
        </w:tc>
        <w:tc>
          <w:tcPr>
            <w:tcW w:w="6689" w:type="dxa"/>
          </w:tcPr>
          <w:p w14:paraId="7552786A"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4T8R</w:t>
            </w:r>
            <w:r w:rsidRPr="00800EE7">
              <w:rPr>
                <w:rFonts w:eastAsia="等线"/>
                <w:b/>
                <w:bCs/>
                <w:sz w:val="18"/>
                <w:szCs w:val="18"/>
              </w:rPr>
              <w:t>,</w:t>
            </w:r>
          </w:p>
          <w:p w14:paraId="77E2613B" w14:textId="7DA6845E"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w:t>
            </w:r>
          </w:p>
          <w:p w14:paraId="42B915D6" w14:textId="767C113F"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 xml:space="preserve">4T: (M, N, P, Mg, Ng; </w:t>
            </w:r>
            <w:proofErr w:type="spellStart"/>
            <w:r w:rsidRPr="00800EE7">
              <w:rPr>
                <w:rFonts w:eastAsia="等线"/>
                <w:sz w:val="18"/>
                <w:szCs w:val="18"/>
              </w:rPr>
              <w:t>Mp</w:t>
            </w:r>
            <w:proofErr w:type="spellEnd"/>
            <w:r w:rsidRPr="00800EE7">
              <w:rPr>
                <w:rFonts w:eastAsia="等线"/>
                <w:sz w:val="18"/>
                <w:szCs w:val="18"/>
              </w:rPr>
              <w:t xml:space="preserve">, Np)= (1, 2, 2, 1, 1; 1, 2) </w:t>
            </w:r>
            <w:r w:rsidR="004C0F48" w:rsidRPr="00800EE7">
              <w:rPr>
                <w:rFonts w:eastAsia="等线"/>
                <w:sz w:val="18"/>
                <w:szCs w:val="18"/>
                <w:lang w:eastAsia="zh-CN"/>
              </w:rPr>
              <w:t>f</w:t>
            </w:r>
            <w:r w:rsidR="004C0F48" w:rsidRPr="00800EE7">
              <w:rPr>
                <w:rFonts w:eastAsia="等线"/>
                <w:sz w:val="18"/>
                <w:szCs w:val="18"/>
              </w:rPr>
              <w:t>or dual polarization</w:t>
            </w:r>
            <w:r w:rsidR="004C0F48" w:rsidRPr="00800EE7">
              <w:rPr>
                <w:rFonts w:eastAsia="等线"/>
                <w:sz w:val="18"/>
                <w:szCs w:val="18"/>
                <w:lang w:eastAsia="zh-CN"/>
              </w:rPr>
              <w:t xml:space="preserve"> or </w:t>
            </w:r>
            <w:r w:rsidR="004C0F48" w:rsidRPr="00800EE7">
              <w:rPr>
                <w:rFonts w:eastAsia="等线"/>
                <w:sz w:val="18"/>
                <w:szCs w:val="18"/>
              </w:rPr>
              <w:t>(1, 4, 1, 1, 1; 1, 4)</w:t>
            </w:r>
            <w:r w:rsidR="004C0F48" w:rsidRPr="00800EE7">
              <w:rPr>
                <w:sz w:val="18"/>
                <w:szCs w:val="18"/>
              </w:rPr>
              <w:t xml:space="preserve"> </w:t>
            </w:r>
            <w:r w:rsidR="004C0F48" w:rsidRPr="00800EE7">
              <w:rPr>
                <w:rFonts w:eastAsia="等线"/>
                <w:sz w:val="18"/>
                <w:szCs w:val="18"/>
                <w:lang w:eastAsia="zh-CN"/>
              </w:rPr>
              <w:t>f</w:t>
            </w:r>
            <w:r w:rsidR="004C0F48" w:rsidRPr="00800EE7">
              <w:rPr>
                <w:rFonts w:eastAsia="等线"/>
                <w:sz w:val="18"/>
                <w:szCs w:val="18"/>
              </w:rPr>
              <w:t>or single polarization</w:t>
            </w:r>
            <w:r w:rsidR="004C0F48" w:rsidRPr="00800EE7">
              <w:rPr>
                <w:rFonts w:eastAsia="等线"/>
                <w:sz w:val="18"/>
                <w:szCs w:val="18"/>
                <w:lang w:eastAsia="zh-CN"/>
              </w:rPr>
              <w:t>, (</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r w:rsidR="004C0F48" w:rsidRPr="00800EE7">
              <w:rPr>
                <w:rFonts w:eastAsia="等线"/>
                <w:sz w:val="18"/>
                <w:szCs w:val="18"/>
              </w:rPr>
              <w:t>.</w:t>
            </w:r>
          </w:p>
          <w:p w14:paraId="518780E4" w14:textId="0A8664F4"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 xml:space="preserve">8R: (M, N, P, Mg, Ng; </w:t>
            </w:r>
            <w:proofErr w:type="spellStart"/>
            <w:r w:rsidRPr="00800EE7">
              <w:rPr>
                <w:rFonts w:eastAsia="等线"/>
                <w:sz w:val="18"/>
                <w:szCs w:val="18"/>
              </w:rPr>
              <w:t>Mp</w:t>
            </w:r>
            <w:proofErr w:type="spellEnd"/>
            <w:r w:rsidRPr="00800EE7">
              <w:rPr>
                <w:rFonts w:eastAsia="等线"/>
                <w:sz w:val="18"/>
                <w:szCs w:val="18"/>
              </w:rPr>
              <w:t xml:space="preserve">, Np)= (1, 4, 2, 1, 1; 1, 4) </w:t>
            </w:r>
            <w:r w:rsidR="004C0F48" w:rsidRPr="00800EE7">
              <w:rPr>
                <w:rFonts w:eastAsia="等线"/>
                <w:sz w:val="18"/>
                <w:szCs w:val="18"/>
                <w:lang w:eastAsia="zh-CN"/>
              </w:rPr>
              <w:t>,</w:t>
            </w:r>
            <w:r w:rsidR="004C0F48" w:rsidRPr="00800EE7">
              <w:rPr>
                <w:sz w:val="18"/>
                <w:szCs w:val="18"/>
              </w:rPr>
              <w:t xml:space="preserve"> </w:t>
            </w:r>
            <w:r w:rsidR="004C0F48" w:rsidRPr="00800EE7">
              <w:rPr>
                <w:rFonts w:eastAsia="等线"/>
                <w:sz w:val="18"/>
                <w:szCs w:val="18"/>
                <w:lang w:eastAsia="zh-CN"/>
              </w:rPr>
              <w:t>(</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p>
          <w:p w14:paraId="566895F9" w14:textId="77777777" w:rsidR="00D27049" w:rsidRPr="00800EE7" w:rsidRDefault="00D27049" w:rsidP="00D27049">
            <w:pPr>
              <w:spacing w:after="0"/>
              <w:jc w:val="left"/>
              <w:rPr>
                <w:rFonts w:eastAsia="等线"/>
                <w:sz w:val="18"/>
                <w:szCs w:val="18"/>
              </w:rPr>
            </w:pPr>
            <w:r w:rsidRPr="00800EE7">
              <w:rPr>
                <w:rFonts w:eastAsia="等线"/>
                <w:sz w:val="18"/>
                <w:szCs w:val="18"/>
                <w:lang w:eastAsia="zh-CN"/>
              </w:rPr>
              <w:t>Alt 2:</w:t>
            </w:r>
            <w:r w:rsidRPr="00800EE7">
              <w:rPr>
                <w:rFonts w:eastAsia="等线"/>
                <w:sz w:val="18"/>
                <w:szCs w:val="18"/>
              </w:rPr>
              <w:t xml:space="preserve"> </w:t>
            </w:r>
          </w:p>
          <w:p w14:paraId="054E67EC" w14:textId="77777777"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4T: (1, 3, 5, 7) as described in section 7.3 in TR38.901</w:t>
            </w:r>
          </w:p>
          <w:p w14:paraId="2BF582E1" w14:textId="77777777" w:rsidR="00D27049" w:rsidRPr="00800EE7" w:rsidRDefault="00D27049" w:rsidP="00D27049">
            <w:pPr>
              <w:pStyle w:val="aff7"/>
              <w:widowControl/>
              <w:numPr>
                <w:ilvl w:val="0"/>
                <w:numId w:val="69"/>
              </w:numPr>
              <w:autoSpaceDE/>
              <w:autoSpaceDN/>
              <w:adjustRightInd/>
              <w:spacing w:line="259" w:lineRule="auto"/>
              <w:rPr>
                <w:rFonts w:eastAsia="等线"/>
                <w:sz w:val="18"/>
                <w:szCs w:val="18"/>
              </w:rPr>
            </w:pPr>
            <w:r w:rsidRPr="00800EE7">
              <w:rPr>
                <w:rFonts w:eastAsia="等线"/>
                <w:sz w:val="18"/>
                <w:szCs w:val="18"/>
              </w:rPr>
              <w:t>8R: (1, 2, 3, 4, 5, 6, 7, 8) as described in section 7.3 in TR38.901</w:t>
            </w:r>
          </w:p>
          <w:p w14:paraId="04AAC9C8" w14:textId="77777777" w:rsidR="00D27049" w:rsidRPr="00800EE7" w:rsidRDefault="00D27049" w:rsidP="00D27049">
            <w:pPr>
              <w:pStyle w:val="aff7"/>
              <w:ind w:left="360"/>
              <w:rPr>
                <w:rFonts w:eastAsia="等线"/>
                <w:sz w:val="18"/>
                <w:szCs w:val="18"/>
              </w:rPr>
            </w:pPr>
          </w:p>
          <w:p w14:paraId="270BC18B"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8T8R</w:t>
            </w:r>
            <w:r w:rsidRPr="00800EE7">
              <w:rPr>
                <w:rFonts w:eastAsia="等线"/>
                <w:b/>
                <w:bCs/>
                <w:sz w:val="18"/>
                <w:szCs w:val="18"/>
              </w:rPr>
              <w:t>,</w:t>
            </w:r>
          </w:p>
          <w:p w14:paraId="090CBAB4" w14:textId="0C264238"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(M, N, P, Mg, Ng; </w:t>
            </w:r>
            <w:proofErr w:type="spellStart"/>
            <w:r w:rsidRPr="00800EE7">
              <w:rPr>
                <w:rFonts w:eastAsia="等线"/>
                <w:sz w:val="18"/>
                <w:szCs w:val="18"/>
                <w:lang w:eastAsia="zh-CN"/>
              </w:rPr>
              <w:t>Mp</w:t>
            </w:r>
            <w:proofErr w:type="spellEnd"/>
            <w:r w:rsidRPr="00800EE7">
              <w:rPr>
                <w:rFonts w:eastAsia="等线"/>
                <w:sz w:val="18"/>
                <w:szCs w:val="18"/>
                <w:lang w:eastAsia="zh-CN"/>
              </w:rPr>
              <w:t xml:space="preserve">, </w:t>
            </w:r>
            <w:proofErr w:type="gramStart"/>
            <w:r w:rsidRPr="00800EE7">
              <w:rPr>
                <w:rFonts w:eastAsia="等线"/>
                <w:sz w:val="18"/>
                <w:szCs w:val="18"/>
                <w:lang w:eastAsia="zh-CN"/>
              </w:rPr>
              <w:t>Np)=</w:t>
            </w:r>
            <w:proofErr w:type="gramEnd"/>
            <w:r w:rsidRPr="00800EE7">
              <w:rPr>
                <w:rFonts w:eastAsia="等线"/>
                <w:sz w:val="18"/>
                <w:szCs w:val="18"/>
              </w:rPr>
              <w:t xml:space="preserve"> (1, 4, 2, 1, 1; 1, 4)</w:t>
            </w:r>
            <w:r w:rsidR="004C0F48" w:rsidRPr="00800EE7">
              <w:rPr>
                <w:sz w:val="18"/>
                <w:szCs w:val="18"/>
              </w:rPr>
              <w:t xml:space="preserve"> </w:t>
            </w:r>
            <w:r w:rsidR="004C0F48" w:rsidRPr="00800EE7">
              <w:rPr>
                <w:rFonts w:eastAsia="等线"/>
                <w:sz w:val="18"/>
                <w:szCs w:val="18"/>
              </w:rPr>
              <w:t>for dual polarization</w:t>
            </w:r>
            <w:r w:rsidR="004C0F48" w:rsidRPr="00800EE7">
              <w:rPr>
                <w:rFonts w:eastAsia="等线"/>
                <w:sz w:val="18"/>
                <w:szCs w:val="18"/>
                <w:lang w:eastAsia="zh-CN"/>
              </w:rPr>
              <w:t xml:space="preserve"> or (2, 4, 1, 1, 1; 2, 4) f</w:t>
            </w:r>
            <w:r w:rsidR="004C0F48" w:rsidRPr="00800EE7">
              <w:rPr>
                <w:rFonts w:eastAsia="等线"/>
                <w:sz w:val="18"/>
                <w:szCs w:val="18"/>
              </w:rPr>
              <w:t>or single polarization</w:t>
            </w:r>
            <w:r w:rsidR="004C0F48" w:rsidRPr="00800EE7">
              <w:rPr>
                <w:rFonts w:eastAsia="等线"/>
                <w:sz w:val="18"/>
                <w:szCs w:val="18"/>
                <w:lang w:eastAsia="zh-CN"/>
              </w:rPr>
              <w:t xml:space="preserve"> </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2A9519F9" w14:textId="486350A0"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eastAsia="zh-CN"/>
              </w:rPr>
              <w:t>Alt 2:</w:t>
            </w:r>
            <w:r w:rsidRPr="00800EE7">
              <w:rPr>
                <w:rFonts w:eastAsia="等线"/>
                <w:sz w:val="18"/>
                <w:szCs w:val="18"/>
              </w:rPr>
              <w:t xml:space="preserve"> </w:t>
            </w:r>
            <w:r w:rsidRPr="00800EE7">
              <w:rPr>
                <w:rFonts w:eastAsia="等线"/>
                <w:sz w:val="18"/>
                <w:szCs w:val="18"/>
                <w:lang w:eastAsia="zh-CN"/>
              </w:rPr>
              <w:t>(</w:t>
            </w:r>
            <w:r w:rsidRPr="00800EE7">
              <w:rPr>
                <w:rFonts w:eastAsia="等线"/>
                <w:sz w:val="18"/>
                <w:szCs w:val="18"/>
              </w:rPr>
              <w:t>1, 2, 3, 4, 5, 6, 7, 8</w:t>
            </w:r>
            <w:r w:rsidRPr="00800EE7">
              <w:rPr>
                <w:rFonts w:eastAsia="等线"/>
                <w:sz w:val="18"/>
                <w:szCs w:val="18"/>
                <w:lang w:eastAsia="zh-CN"/>
              </w:rPr>
              <w:t>) as described in section 7.3 in TR38.901</w:t>
            </w:r>
          </w:p>
        </w:tc>
      </w:tr>
      <w:tr w:rsidR="00D27049" w:rsidRPr="0064621A" w14:paraId="77AC0FC5" w14:textId="77777777" w:rsidTr="00800EE7">
        <w:trPr>
          <w:trHeight w:val="1175"/>
        </w:trPr>
        <w:tc>
          <w:tcPr>
            <w:tcW w:w="780" w:type="dxa"/>
          </w:tcPr>
          <w:p w14:paraId="4909078C" w14:textId="25ECFBD1" w:rsidR="00D27049" w:rsidRPr="00800EE7" w:rsidRDefault="009F6D5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4</w:t>
            </w:r>
          </w:p>
        </w:tc>
        <w:tc>
          <w:tcPr>
            <w:tcW w:w="1091" w:type="dxa"/>
          </w:tcPr>
          <w:p w14:paraId="7A73531B" w14:textId="027E4564"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16</w:t>
            </w:r>
          </w:p>
        </w:tc>
        <w:tc>
          <w:tcPr>
            <w:tcW w:w="936" w:type="dxa"/>
          </w:tcPr>
          <w:p w14:paraId="7656C0D3" w14:textId="77777777"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8T16R</w:t>
            </w:r>
          </w:p>
          <w:p w14:paraId="35483D6D" w14:textId="79306020" w:rsidR="00D27049" w:rsidRPr="00800EE7" w:rsidRDefault="00D27049" w:rsidP="00D27049">
            <w:pPr>
              <w:snapToGrid w:val="0"/>
              <w:spacing w:after="0" w:line="278" w:lineRule="auto"/>
              <w:rPr>
                <w:rFonts w:eastAsia="等线"/>
                <w:sz w:val="18"/>
                <w:szCs w:val="18"/>
                <w:lang w:val="en-US" w:eastAsia="zh-CN"/>
              </w:rPr>
            </w:pPr>
            <w:r w:rsidRPr="00800EE7">
              <w:rPr>
                <w:rFonts w:eastAsia="等线"/>
                <w:sz w:val="18"/>
                <w:szCs w:val="18"/>
                <w:lang w:eastAsia="zh-CN"/>
              </w:rPr>
              <w:t>16T16R</w:t>
            </w:r>
          </w:p>
        </w:tc>
        <w:tc>
          <w:tcPr>
            <w:tcW w:w="6689" w:type="dxa"/>
          </w:tcPr>
          <w:p w14:paraId="4FE4A708"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8T16R</w:t>
            </w:r>
            <w:r w:rsidRPr="00800EE7">
              <w:rPr>
                <w:rFonts w:eastAsia="等线"/>
                <w:b/>
                <w:bCs/>
                <w:sz w:val="18"/>
                <w:szCs w:val="18"/>
              </w:rPr>
              <w:t>,</w:t>
            </w:r>
          </w:p>
          <w:p w14:paraId="11E8BE0B" w14:textId="7830FC7C"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w:t>
            </w:r>
          </w:p>
          <w:p w14:paraId="28CF6132" w14:textId="44441572" w:rsidR="00D27049" w:rsidRPr="00800EE7" w:rsidRDefault="00D27049" w:rsidP="00D27049">
            <w:pPr>
              <w:pStyle w:val="aff7"/>
              <w:widowControl/>
              <w:numPr>
                <w:ilvl w:val="0"/>
                <w:numId w:val="69"/>
              </w:numPr>
              <w:spacing w:line="259" w:lineRule="auto"/>
              <w:jc w:val="left"/>
              <w:rPr>
                <w:rFonts w:eastAsia="等线"/>
                <w:sz w:val="18"/>
                <w:szCs w:val="18"/>
              </w:rPr>
            </w:pPr>
            <w:r w:rsidRPr="00800EE7">
              <w:rPr>
                <w:rFonts w:eastAsia="等线"/>
                <w:sz w:val="18"/>
                <w:szCs w:val="18"/>
              </w:rPr>
              <w:t xml:space="preserve">8T: (M, N, P, Mg, Ng; </w:t>
            </w:r>
            <w:proofErr w:type="spellStart"/>
            <w:r w:rsidRPr="00800EE7">
              <w:rPr>
                <w:rFonts w:eastAsia="等线"/>
                <w:sz w:val="18"/>
                <w:szCs w:val="18"/>
              </w:rPr>
              <w:t>Mp</w:t>
            </w:r>
            <w:proofErr w:type="spellEnd"/>
            <w:r w:rsidRPr="00800EE7">
              <w:rPr>
                <w:rFonts w:eastAsia="等线"/>
                <w:sz w:val="18"/>
                <w:szCs w:val="18"/>
              </w:rPr>
              <w:t>, Np)= (1, 4, 2, 1, 1; 1, 4)</w:t>
            </w:r>
            <w:r w:rsidR="004C0F48" w:rsidRPr="00800EE7">
              <w:rPr>
                <w:rFonts w:eastAsia="等线"/>
                <w:sz w:val="18"/>
                <w:szCs w:val="18"/>
              </w:rPr>
              <w:t xml:space="preserve"> for dual polarization</w:t>
            </w:r>
            <w:r w:rsidR="004C0F48" w:rsidRPr="00800EE7">
              <w:rPr>
                <w:rFonts w:eastAsia="等线"/>
                <w:sz w:val="18"/>
                <w:szCs w:val="18"/>
                <w:lang w:eastAsia="zh-CN"/>
              </w:rPr>
              <w:t xml:space="preserve"> or (2, 4, 1, 1, 1; 2, 4) f</w:t>
            </w:r>
            <w:r w:rsidR="004C0F48" w:rsidRPr="00800EE7">
              <w:rPr>
                <w:rFonts w:eastAsia="等线"/>
                <w:sz w:val="18"/>
                <w:szCs w:val="18"/>
              </w:rPr>
              <w:t>or single polarization</w:t>
            </w:r>
            <w:r w:rsidR="004C0F48" w:rsidRPr="00800EE7">
              <w:rPr>
                <w:rFonts w:eastAsia="等线"/>
                <w:sz w:val="18"/>
                <w:szCs w:val="18"/>
                <w:lang w:eastAsia="zh-CN"/>
              </w:rPr>
              <w:t>, (</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p>
          <w:p w14:paraId="36D093A8" w14:textId="4447D987" w:rsidR="00D27049" w:rsidRPr="00800EE7" w:rsidRDefault="00D27049" w:rsidP="00D27049">
            <w:pPr>
              <w:pStyle w:val="aff7"/>
              <w:widowControl/>
              <w:numPr>
                <w:ilvl w:val="0"/>
                <w:numId w:val="69"/>
              </w:numPr>
              <w:spacing w:line="259" w:lineRule="auto"/>
              <w:jc w:val="left"/>
              <w:rPr>
                <w:rFonts w:eastAsia="等线"/>
                <w:sz w:val="18"/>
                <w:szCs w:val="18"/>
              </w:rPr>
            </w:pPr>
            <w:r w:rsidRPr="00800EE7">
              <w:rPr>
                <w:rFonts w:eastAsia="等线"/>
                <w:sz w:val="18"/>
                <w:szCs w:val="18"/>
              </w:rPr>
              <w:t xml:space="preserve">16R: (M, N, P, Mg, Ng; </w:t>
            </w:r>
            <w:proofErr w:type="spellStart"/>
            <w:r w:rsidRPr="00800EE7">
              <w:rPr>
                <w:rFonts w:eastAsia="等线"/>
                <w:sz w:val="18"/>
                <w:szCs w:val="18"/>
              </w:rPr>
              <w:t>Mp</w:t>
            </w:r>
            <w:proofErr w:type="spellEnd"/>
            <w:r w:rsidRPr="00800EE7">
              <w:rPr>
                <w:rFonts w:eastAsia="等线"/>
                <w:sz w:val="18"/>
                <w:szCs w:val="18"/>
              </w:rPr>
              <w:t xml:space="preserve">, Np)= (2, 4, 2, 1, 1; 2, 4) </w:t>
            </w:r>
            <w:r w:rsidR="004C0F48" w:rsidRPr="00800EE7">
              <w:rPr>
                <w:rFonts w:eastAsia="等线"/>
                <w:sz w:val="18"/>
                <w:szCs w:val="18"/>
                <w:lang w:eastAsia="zh-CN"/>
              </w:rPr>
              <w:t>, (</w:t>
            </w:r>
            <w:proofErr w:type="spellStart"/>
            <w:r w:rsidR="004C0F48" w:rsidRPr="00800EE7">
              <w:rPr>
                <w:rFonts w:eastAsia="等线"/>
                <w:sz w:val="18"/>
                <w:szCs w:val="18"/>
                <w:lang w:eastAsia="zh-CN"/>
              </w:rPr>
              <w:t>dH,dV</w:t>
            </w:r>
            <w:proofErr w:type="spellEnd"/>
            <w:r w:rsidR="004C0F48" w:rsidRPr="00800EE7">
              <w:rPr>
                <w:rFonts w:eastAsia="等线"/>
                <w:sz w:val="18"/>
                <w:szCs w:val="18"/>
                <w:lang w:eastAsia="zh-CN"/>
              </w:rPr>
              <w:t>)= (0.5, 0.5)λ</w:t>
            </w:r>
          </w:p>
          <w:p w14:paraId="7ABD5B5C" w14:textId="77777777" w:rsidR="00D27049" w:rsidRPr="00800EE7" w:rsidRDefault="00D27049" w:rsidP="00D27049">
            <w:pPr>
              <w:spacing w:after="0"/>
              <w:jc w:val="left"/>
              <w:rPr>
                <w:rFonts w:eastAsia="等线"/>
                <w:sz w:val="18"/>
                <w:szCs w:val="18"/>
              </w:rPr>
            </w:pPr>
            <w:r w:rsidRPr="00800EE7">
              <w:rPr>
                <w:rFonts w:eastAsia="等线"/>
                <w:sz w:val="18"/>
                <w:szCs w:val="18"/>
                <w:lang w:eastAsia="zh-CN"/>
              </w:rPr>
              <w:t>Alt 2:</w:t>
            </w:r>
            <w:r w:rsidRPr="00800EE7">
              <w:rPr>
                <w:rFonts w:eastAsia="等线"/>
                <w:sz w:val="18"/>
                <w:szCs w:val="18"/>
              </w:rPr>
              <w:t xml:space="preserve"> </w:t>
            </w:r>
          </w:p>
          <w:p w14:paraId="4D66D5A0" w14:textId="77777777" w:rsidR="00D27049" w:rsidRPr="00800EE7" w:rsidRDefault="00D27049" w:rsidP="00D27049">
            <w:pPr>
              <w:pStyle w:val="aff7"/>
              <w:widowControl/>
              <w:numPr>
                <w:ilvl w:val="0"/>
                <w:numId w:val="69"/>
              </w:numPr>
              <w:spacing w:line="259" w:lineRule="auto"/>
              <w:jc w:val="left"/>
              <w:rPr>
                <w:rFonts w:eastAsia="等线"/>
                <w:sz w:val="18"/>
                <w:szCs w:val="18"/>
              </w:rPr>
            </w:pPr>
            <w:r w:rsidRPr="00800EE7">
              <w:rPr>
                <w:rFonts w:eastAsia="等线"/>
                <w:sz w:val="18"/>
                <w:szCs w:val="18"/>
              </w:rPr>
              <w:t>8T: (1, 2, 3, 4, 5, 6, 7, 8) as described in section 7.3 in TR38.901, single polarization</w:t>
            </w:r>
          </w:p>
          <w:p w14:paraId="7D1E490B" w14:textId="77777777" w:rsidR="00D27049" w:rsidRPr="00800EE7" w:rsidRDefault="00D27049" w:rsidP="00D27049">
            <w:pPr>
              <w:pStyle w:val="aff7"/>
              <w:widowControl/>
              <w:numPr>
                <w:ilvl w:val="0"/>
                <w:numId w:val="69"/>
              </w:numPr>
              <w:spacing w:line="259" w:lineRule="auto"/>
              <w:jc w:val="left"/>
              <w:rPr>
                <w:rFonts w:eastAsia="等线"/>
                <w:sz w:val="18"/>
                <w:szCs w:val="18"/>
              </w:rPr>
            </w:pPr>
            <w:r w:rsidRPr="00800EE7">
              <w:rPr>
                <w:rFonts w:eastAsia="等线"/>
                <w:sz w:val="18"/>
                <w:szCs w:val="18"/>
              </w:rPr>
              <w:t>16R: (1, 2, 3, 4, 5, 6, 7, 8) as described in section 7.3 in TR38.901, dual polarization</w:t>
            </w:r>
          </w:p>
          <w:p w14:paraId="0DE516BF" w14:textId="77777777" w:rsidR="00D27049" w:rsidRPr="00800EE7" w:rsidRDefault="00D27049" w:rsidP="00D27049">
            <w:pPr>
              <w:pStyle w:val="aff7"/>
              <w:ind w:left="360"/>
              <w:rPr>
                <w:rFonts w:eastAsia="等线"/>
                <w:sz w:val="18"/>
                <w:szCs w:val="18"/>
              </w:rPr>
            </w:pPr>
          </w:p>
          <w:p w14:paraId="28A658A8" w14:textId="77777777" w:rsidR="00D27049" w:rsidRPr="00800EE7" w:rsidRDefault="00D27049" w:rsidP="00D27049">
            <w:pPr>
              <w:spacing w:after="0"/>
              <w:jc w:val="left"/>
              <w:rPr>
                <w:rFonts w:eastAsia="等线"/>
                <w:b/>
                <w:bCs/>
                <w:sz w:val="18"/>
                <w:szCs w:val="18"/>
                <w:lang w:eastAsia="zh-CN"/>
              </w:rPr>
            </w:pPr>
            <w:r w:rsidRPr="00800EE7">
              <w:rPr>
                <w:rFonts w:eastAsia="等线"/>
                <w:b/>
                <w:bCs/>
                <w:sz w:val="18"/>
                <w:szCs w:val="18"/>
                <w:lang w:eastAsia="zh-CN"/>
              </w:rPr>
              <w:t>16T16R</w:t>
            </w:r>
            <w:r w:rsidRPr="00800EE7">
              <w:rPr>
                <w:rFonts w:eastAsia="等线"/>
                <w:b/>
                <w:bCs/>
                <w:sz w:val="18"/>
                <w:szCs w:val="18"/>
              </w:rPr>
              <w:t>,</w:t>
            </w:r>
          </w:p>
          <w:p w14:paraId="10A3F283" w14:textId="77777777" w:rsidR="00D27049" w:rsidRPr="00800EE7" w:rsidRDefault="00D27049" w:rsidP="00D27049">
            <w:pPr>
              <w:spacing w:after="0"/>
              <w:jc w:val="left"/>
              <w:rPr>
                <w:rFonts w:eastAsia="等线"/>
                <w:sz w:val="18"/>
                <w:szCs w:val="18"/>
                <w:lang w:eastAsia="zh-CN"/>
              </w:rPr>
            </w:pPr>
            <w:r w:rsidRPr="00800EE7">
              <w:rPr>
                <w:rFonts w:eastAsia="等线"/>
                <w:sz w:val="18"/>
                <w:szCs w:val="18"/>
                <w:lang w:eastAsia="zh-CN"/>
              </w:rPr>
              <w:t xml:space="preserve">Alt 1: (M, N, P, Mg, Ng; </w:t>
            </w:r>
            <w:proofErr w:type="spellStart"/>
            <w:r w:rsidRPr="00800EE7">
              <w:rPr>
                <w:rFonts w:eastAsia="等线"/>
                <w:sz w:val="18"/>
                <w:szCs w:val="18"/>
                <w:lang w:eastAsia="zh-CN"/>
              </w:rPr>
              <w:t>Mp</w:t>
            </w:r>
            <w:proofErr w:type="spellEnd"/>
            <w:r w:rsidRPr="00800EE7">
              <w:rPr>
                <w:rFonts w:eastAsia="等线"/>
                <w:sz w:val="18"/>
                <w:szCs w:val="18"/>
                <w:lang w:eastAsia="zh-CN"/>
              </w:rPr>
              <w:t xml:space="preserve">, </w:t>
            </w:r>
            <w:proofErr w:type="gramStart"/>
            <w:r w:rsidRPr="00800EE7">
              <w:rPr>
                <w:rFonts w:eastAsia="等线"/>
                <w:sz w:val="18"/>
                <w:szCs w:val="18"/>
                <w:lang w:eastAsia="zh-CN"/>
              </w:rPr>
              <w:t>Np)=</w:t>
            </w:r>
            <w:proofErr w:type="gramEnd"/>
            <w:r w:rsidRPr="00800EE7">
              <w:rPr>
                <w:rFonts w:eastAsia="等线"/>
                <w:sz w:val="18"/>
                <w:szCs w:val="18"/>
              </w:rPr>
              <w:t xml:space="preserve"> (2, 4, 2, 1, 1; 2, 4) </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2F6959F0" w14:textId="1184339B" w:rsidR="00D27049" w:rsidRPr="00800EE7" w:rsidRDefault="00D27049" w:rsidP="00D27049">
            <w:pPr>
              <w:snapToGrid w:val="0"/>
              <w:spacing w:after="0" w:line="278" w:lineRule="auto"/>
              <w:rPr>
                <w:rFonts w:eastAsia="等线"/>
                <w:b/>
                <w:bCs/>
                <w:sz w:val="18"/>
                <w:szCs w:val="18"/>
                <w:lang w:val="en-US" w:eastAsia="zh-CN"/>
              </w:rPr>
            </w:pPr>
            <w:r w:rsidRPr="00800EE7">
              <w:rPr>
                <w:rFonts w:eastAsia="等线"/>
                <w:sz w:val="18"/>
                <w:szCs w:val="18"/>
                <w:lang w:eastAsia="zh-CN"/>
              </w:rPr>
              <w:t>Alt 2:</w:t>
            </w:r>
            <w:r w:rsidRPr="00800EE7">
              <w:rPr>
                <w:rFonts w:eastAsia="等线"/>
                <w:sz w:val="18"/>
                <w:szCs w:val="18"/>
              </w:rPr>
              <w:t xml:space="preserve"> </w:t>
            </w:r>
            <w:r w:rsidRPr="00800EE7">
              <w:rPr>
                <w:rFonts w:eastAsia="等线"/>
                <w:sz w:val="18"/>
                <w:szCs w:val="18"/>
                <w:lang w:eastAsia="zh-CN"/>
              </w:rPr>
              <w:t>(</w:t>
            </w:r>
            <w:r w:rsidRPr="00800EE7">
              <w:rPr>
                <w:rFonts w:eastAsia="等线"/>
                <w:sz w:val="18"/>
                <w:szCs w:val="18"/>
              </w:rPr>
              <w:t>1, 2, 3, 4, 5, 6, 7, 8</w:t>
            </w:r>
            <w:r w:rsidRPr="00800EE7">
              <w:rPr>
                <w:rFonts w:eastAsia="等线"/>
                <w:sz w:val="18"/>
                <w:szCs w:val="18"/>
                <w:lang w:eastAsia="zh-CN"/>
              </w:rPr>
              <w:t>) as described in section 7.3 in TR38.901</w:t>
            </w:r>
            <w:r w:rsidRPr="00800EE7">
              <w:rPr>
                <w:rFonts w:eastAsia="等线"/>
                <w:sz w:val="18"/>
                <w:szCs w:val="18"/>
              </w:rPr>
              <w:t>, dual polarization</w:t>
            </w:r>
          </w:p>
        </w:tc>
      </w:tr>
      <w:tr w:rsidR="00B55B7F" w:rsidRPr="0064621A" w14:paraId="76650AB2" w14:textId="77777777" w:rsidTr="00800EE7">
        <w:trPr>
          <w:trHeight w:val="1517"/>
        </w:trPr>
        <w:tc>
          <w:tcPr>
            <w:tcW w:w="780" w:type="dxa"/>
          </w:tcPr>
          <w:p w14:paraId="4A9C1665" w14:textId="43FF08E9" w:rsidR="006B72E2" w:rsidRPr="00800EE7" w:rsidRDefault="006B72E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5</w:t>
            </w:r>
          </w:p>
        </w:tc>
        <w:tc>
          <w:tcPr>
            <w:tcW w:w="1091" w:type="dxa"/>
          </w:tcPr>
          <w:p w14:paraId="6113F4C2" w14:textId="40A5EE53" w:rsidR="006B72E2" w:rsidRPr="00800EE7" w:rsidRDefault="006B72E2" w:rsidP="00D27049">
            <w:pPr>
              <w:snapToGrid w:val="0"/>
              <w:spacing w:after="0" w:line="278" w:lineRule="auto"/>
              <w:rPr>
                <w:rFonts w:eastAsia="等线"/>
                <w:sz w:val="18"/>
                <w:szCs w:val="18"/>
                <w:lang w:val="en-US" w:eastAsia="zh-CN"/>
              </w:rPr>
            </w:pPr>
            <w:r w:rsidRPr="00800EE7">
              <w:rPr>
                <w:rFonts w:eastAsia="等线"/>
                <w:sz w:val="18"/>
                <w:szCs w:val="18"/>
                <w:lang w:val="en-US" w:eastAsia="zh-CN"/>
              </w:rPr>
              <w:t>32</w:t>
            </w:r>
          </w:p>
        </w:tc>
        <w:tc>
          <w:tcPr>
            <w:tcW w:w="936" w:type="dxa"/>
          </w:tcPr>
          <w:p w14:paraId="6C039C9F" w14:textId="77777777" w:rsidR="006B72E2" w:rsidRPr="00800EE7" w:rsidRDefault="006B72E2" w:rsidP="00D27049">
            <w:pPr>
              <w:spacing w:after="0"/>
              <w:rPr>
                <w:rFonts w:eastAsia="等线"/>
                <w:sz w:val="18"/>
                <w:szCs w:val="18"/>
                <w:lang w:eastAsia="zh-CN"/>
              </w:rPr>
            </w:pPr>
            <w:r w:rsidRPr="00800EE7">
              <w:rPr>
                <w:rFonts w:eastAsia="等线"/>
                <w:sz w:val="18"/>
                <w:szCs w:val="18"/>
                <w:lang w:eastAsia="zh-CN"/>
              </w:rPr>
              <w:t>16T32R</w:t>
            </w:r>
          </w:p>
          <w:p w14:paraId="55A1AF09" w14:textId="6D16117C" w:rsidR="006B72E2" w:rsidRPr="00800EE7" w:rsidRDefault="006B72E2" w:rsidP="00D27049">
            <w:pPr>
              <w:spacing w:after="0"/>
              <w:rPr>
                <w:rFonts w:eastAsia="等线"/>
                <w:sz w:val="18"/>
                <w:szCs w:val="18"/>
                <w:lang w:eastAsia="zh-CN"/>
              </w:rPr>
            </w:pPr>
            <w:r w:rsidRPr="00800EE7">
              <w:rPr>
                <w:rFonts w:eastAsia="等线"/>
                <w:sz w:val="18"/>
                <w:szCs w:val="18"/>
                <w:lang w:eastAsia="zh-CN"/>
              </w:rPr>
              <w:t>32T32R</w:t>
            </w:r>
          </w:p>
        </w:tc>
        <w:tc>
          <w:tcPr>
            <w:tcW w:w="6689" w:type="dxa"/>
          </w:tcPr>
          <w:p w14:paraId="47B218B2" w14:textId="78AFA343" w:rsidR="006B72E2" w:rsidRPr="00800EE7" w:rsidRDefault="006B72E2" w:rsidP="006B72E2">
            <w:pPr>
              <w:spacing w:after="0"/>
              <w:jc w:val="left"/>
              <w:rPr>
                <w:rFonts w:eastAsia="等线"/>
                <w:b/>
                <w:bCs/>
                <w:sz w:val="18"/>
                <w:szCs w:val="18"/>
                <w:lang w:eastAsia="zh-CN"/>
              </w:rPr>
            </w:pPr>
            <w:r w:rsidRPr="00800EE7">
              <w:rPr>
                <w:rFonts w:eastAsia="等线"/>
                <w:b/>
                <w:bCs/>
                <w:sz w:val="18"/>
                <w:szCs w:val="18"/>
                <w:lang w:eastAsia="zh-CN"/>
              </w:rPr>
              <w:t>16T32R</w:t>
            </w:r>
            <w:r w:rsidRPr="00800EE7">
              <w:rPr>
                <w:rFonts w:eastAsia="等线"/>
                <w:b/>
                <w:bCs/>
                <w:sz w:val="18"/>
                <w:szCs w:val="18"/>
              </w:rPr>
              <w:t>,</w:t>
            </w:r>
          </w:p>
          <w:p w14:paraId="0722F310" w14:textId="4B261C34" w:rsidR="006B72E2" w:rsidRPr="00800EE7" w:rsidRDefault="006B72E2" w:rsidP="006B72E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16</w:t>
            </w:r>
            <w:r w:rsidRPr="00800EE7">
              <w:rPr>
                <w:rFonts w:eastAsia="等线"/>
                <w:sz w:val="18"/>
                <w:szCs w:val="18"/>
              </w:rPr>
              <w:t xml:space="preserve">T: (M, N, P, Mg, Ng; </w:t>
            </w:r>
            <w:proofErr w:type="spellStart"/>
            <w:r w:rsidRPr="00800EE7">
              <w:rPr>
                <w:rFonts w:eastAsia="等线"/>
                <w:sz w:val="18"/>
                <w:szCs w:val="18"/>
              </w:rPr>
              <w:t>Mp</w:t>
            </w:r>
            <w:proofErr w:type="spellEnd"/>
            <w:r w:rsidRPr="00800EE7">
              <w:rPr>
                <w:rFonts w:eastAsia="等线"/>
                <w:sz w:val="18"/>
                <w:szCs w:val="18"/>
              </w:rPr>
              <w:t>, Np)= (</w:t>
            </w:r>
            <w:r w:rsidRPr="00800EE7">
              <w:rPr>
                <w:rFonts w:eastAsia="等线"/>
                <w:sz w:val="18"/>
                <w:szCs w:val="18"/>
                <w:lang w:eastAsia="zh-CN"/>
              </w:rPr>
              <w:t>2</w:t>
            </w:r>
            <w:r w:rsidRPr="00800EE7">
              <w:rPr>
                <w:rFonts w:eastAsia="等线"/>
                <w:sz w:val="18"/>
                <w:szCs w:val="18"/>
              </w:rPr>
              <w:t xml:space="preserve">, 4, 2, 1, 1; </w:t>
            </w:r>
            <w:r w:rsidRPr="00800EE7">
              <w:rPr>
                <w:rFonts w:eastAsia="等线"/>
                <w:sz w:val="18"/>
                <w:szCs w:val="18"/>
                <w:lang w:eastAsia="zh-CN"/>
              </w:rPr>
              <w:t>2</w:t>
            </w:r>
            <w:r w:rsidRPr="00800EE7">
              <w:rPr>
                <w:rFonts w:eastAsia="等线"/>
                <w:sz w:val="18"/>
                <w:szCs w:val="18"/>
              </w:rPr>
              <w:t>, 4) for dual polarization</w:t>
            </w:r>
            <w:r w:rsidRPr="00800EE7">
              <w:rPr>
                <w:rFonts w:eastAsia="等线"/>
                <w:sz w:val="18"/>
                <w:szCs w:val="18"/>
                <w:lang w:eastAsia="zh-CN"/>
              </w:rPr>
              <w:t xml:space="preserve"> or (4, 4, 1, 1, 1; 4, 4) f</w:t>
            </w:r>
            <w:r w:rsidRPr="00800EE7">
              <w:rPr>
                <w:rFonts w:eastAsia="等线"/>
                <w:sz w:val="18"/>
                <w:szCs w:val="18"/>
              </w:rPr>
              <w:t>or single polarization</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62D3599E" w14:textId="49A06CE6" w:rsidR="006B72E2" w:rsidRPr="00800EE7" w:rsidRDefault="006B72E2" w:rsidP="006B72E2">
            <w:pPr>
              <w:pStyle w:val="aff7"/>
              <w:widowControl/>
              <w:numPr>
                <w:ilvl w:val="0"/>
                <w:numId w:val="69"/>
              </w:numPr>
              <w:autoSpaceDE/>
              <w:autoSpaceDN/>
              <w:adjustRightInd/>
              <w:spacing w:line="259" w:lineRule="auto"/>
              <w:jc w:val="left"/>
              <w:rPr>
                <w:rFonts w:eastAsia="等线"/>
                <w:sz w:val="18"/>
                <w:szCs w:val="18"/>
              </w:rPr>
            </w:pPr>
            <w:r w:rsidRPr="00800EE7">
              <w:rPr>
                <w:rFonts w:eastAsia="等线"/>
                <w:sz w:val="18"/>
                <w:szCs w:val="18"/>
                <w:lang w:eastAsia="zh-CN"/>
              </w:rPr>
              <w:t>32</w:t>
            </w:r>
            <w:r w:rsidRPr="00800EE7">
              <w:rPr>
                <w:rFonts w:eastAsia="等线"/>
                <w:sz w:val="18"/>
                <w:szCs w:val="18"/>
              </w:rPr>
              <w:t xml:space="preserve">R: (M, N, P, Mg, Ng; </w:t>
            </w:r>
            <w:proofErr w:type="spellStart"/>
            <w:r w:rsidRPr="00800EE7">
              <w:rPr>
                <w:rFonts w:eastAsia="等线"/>
                <w:sz w:val="18"/>
                <w:szCs w:val="18"/>
              </w:rPr>
              <w:t>Mp</w:t>
            </w:r>
            <w:proofErr w:type="spellEnd"/>
            <w:r w:rsidRPr="00800EE7">
              <w:rPr>
                <w:rFonts w:eastAsia="等线"/>
                <w:sz w:val="18"/>
                <w:szCs w:val="18"/>
              </w:rPr>
              <w:t>, Np)= (</w:t>
            </w:r>
            <w:r w:rsidRPr="00800EE7">
              <w:rPr>
                <w:rFonts w:eastAsia="等线"/>
                <w:sz w:val="18"/>
                <w:szCs w:val="18"/>
                <w:lang w:eastAsia="zh-CN"/>
              </w:rPr>
              <w:t>4</w:t>
            </w:r>
            <w:r w:rsidRPr="00800EE7">
              <w:rPr>
                <w:rFonts w:eastAsia="等线"/>
                <w:sz w:val="18"/>
                <w:szCs w:val="18"/>
              </w:rPr>
              <w:t xml:space="preserve">, 4, 2, 1, 1; </w:t>
            </w:r>
            <w:r w:rsidRPr="00800EE7">
              <w:rPr>
                <w:rFonts w:eastAsia="等线"/>
                <w:sz w:val="18"/>
                <w:szCs w:val="18"/>
                <w:lang w:eastAsia="zh-CN"/>
              </w:rPr>
              <w:t>4</w:t>
            </w:r>
            <w:r w:rsidRPr="00800EE7">
              <w:rPr>
                <w:rFonts w:eastAsia="等线"/>
                <w:sz w:val="18"/>
                <w:szCs w:val="18"/>
              </w:rPr>
              <w:t xml:space="preserve">, 4) </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2AF8D159" w14:textId="77777777" w:rsidR="006B72E2" w:rsidRPr="00800EE7" w:rsidRDefault="006B72E2" w:rsidP="006B72E2">
            <w:pPr>
              <w:pStyle w:val="aff7"/>
              <w:ind w:left="360"/>
              <w:rPr>
                <w:rFonts w:eastAsia="等线"/>
                <w:sz w:val="18"/>
                <w:szCs w:val="18"/>
              </w:rPr>
            </w:pPr>
          </w:p>
          <w:p w14:paraId="26840EB6" w14:textId="048A6099" w:rsidR="006B72E2" w:rsidRPr="00800EE7" w:rsidRDefault="006B72E2" w:rsidP="006B72E2">
            <w:pPr>
              <w:spacing w:after="0"/>
              <w:jc w:val="left"/>
              <w:rPr>
                <w:rFonts w:eastAsia="等线"/>
                <w:b/>
                <w:bCs/>
                <w:sz w:val="18"/>
                <w:szCs w:val="18"/>
                <w:lang w:eastAsia="zh-CN"/>
              </w:rPr>
            </w:pPr>
            <w:r w:rsidRPr="00800EE7">
              <w:rPr>
                <w:rFonts w:eastAsia="等线"/>
                <w:b/>
                <w:bCs/>
                <w:sz w:val="18"/>
                <w:szCs w:val="18"/>
                <w:lang w:eastAsia="zh-CN"/>
              </w:rPr>
              <w:t>32T32R</w:t>
            </w:r>
            <w:r w:rsidRPr="00800EE7">
              <w:rPr>
                <w:rFonts w:eastAsia="等线"/>
                <w:b/>
                <w:bCs/>
                <w:sz w:val="18"/>
                <w:szCs w:val="18"/>
              </w:rPr>
              <w:t>,</w:t>
            </w:r>
          </w:p>
          <w:p w14:paraId="33352B9E" w14:textId="188351E4" w:rsidR="006B72E2" w:rsidRPr="00800EE7" w:rsidRDefault="006B72E2" w:rsidP="006B72E2">
            <w:pPr>
              <w:spacing w:after="0"/>
              <w:jc w:val="left"/>
              <w:rPr>
                <w:rFonts w:eastAsia="等线"/>
                <w:sz w:val="18"/>
                <w:szCs w:val="18"/>
                <w:lang w:eastAsia="zh-CN"/>
              </w:rPr>
            </w:pPr>
            <w:r w:rsidRPr="00800EE7">
              <w:rPr>
                <w:rFonts w:eastAsia="等线"/>
                <w:sz w:val="18"/>
                <w:szCs w:val="18"/>
                <w:lang w:eastAsia="zh-CN"/>
              </w:rPr>
              <w:t xml:space="preserve">(M, N, P, Mg, Ng; </w:t>
            </w:r>
            <w:proofErr w:type="spellStart"/>
            <w:r w:rsidRPr="00800EE7">
              <w:rPr>
                <w:rFonts w:eastAsia="等线"/>
                <w:sz w:val="18"/>
                <w:szCs w:val="18"/>
                <w:lang w:eastAsia="zh-CN"/>
              </w:rPr>
              <w:t>Mp</w:t>
            </w:r>
            <w:proofErr w:type="spellEnd"/>
            <w:r w:rsidRPr="00800EE7">
              <w:rPr>
                <w:rFonts w:eastAsia="等线"/>
                <w:sz w:val="18"/>
                <w:szCs w:val="18"/>
                <w:lang w:eastAsia="zh-CN"/>
              </w:rPr>
              <w:t xml:space="preserve">, </w:t>
            </w:r>
            <w:proofErr w:type="gramStart"/>
            <w:r w:rsidRPr="00800EE7">
              <w:rPr>
                <w:rFonts w:eastAsia="等线"/>
                <w:sz w:val="18"/>
                <w:szCs w:val="18"/>
                <w:lang w:eastAsia="zh-CN"/>
              </w:rPr>
              <w:t>Np)=</w:t>
            </w:r>
            <w:proofErr w:type="gramEnd"/>
            <w:r w:rsidRPr="00800EE7">
              <w:rPr>
                <w:rFonts w:eastAsia="等线"/>
                <w:sz w:val="18"/>
                <w:szCs w:val="18"/>
              </w:rPr>
              <w:t xml:space="preserve"> (</w:t>
            </w:r>
            <w:r w:rsidRPr="00800EE7">
              <w:rPr>
                <w:rFonts w:eastAsia="等线"/>
                <w:sz w:val="18"/>
                <w:szCs w:val="18"/>
                <w:lang w:eastAsia="zh-CN"/>
              </w:rPr>
              <w:t>4</w:t>
            </w:r>
            <w:r w:rsidRPr="00800EE7">
              <w:rPr>
                <w:rFonts w:eastAsia="等线"/>
                <w:sz w:val="18"/>
                <w:szCs w:val="18"/>
              </w:rPr>
              <w:t xml:space="preserve">, 4, 2, 1, 1; </w:t>
            </w:r>
            <w:r w:rsidRPr="00800EE7">
              <w:rPr>
                <w:rFonts w:eastAsia="等线"/>
                <w:sz w:val="18"/>
                <w:szCs w:val="18"/>
                <w:lang w:eastAsia="zh-CN"/>
              </w:rPr>
              <w:t>4</w:t>
            </w:r>
            <w:r w:rsidRPr="00800EE7">
              <w:rPr>
                <w:rFonts w:eastAsia="等线"/>
                <w:sz w:val="18"/>
                <w:szCs w:val="18"/>
              </w:rPr>
              <w:t xml:space="preserve">, 4) </w:t>
            </w:r>
            <w:r w:rsidRPr="00800EE7">
              <w:rPr>
                <w:rFonts w:eastAsia="等线"/>
                <w:sz w:val="18"/>
                <w:szCs w:val="18"/>
                <w:lang w:eastAsia="zh-CN"/>
              </w:rPr>
              <w:t>, (</w:t>
            </w:r>
            <w:proofErr w:type="spellStart"/>
            <w:r w:rsidRPr="00800EE7">
              <w:rPr>
                <w:rFonts w:eastAsia="等线"/>
                <w:sz w:val="18"/>
                <w:szCs w:val="18"/>
                <w:lang w:eastAsia="zh-CN"/>
              </w:rPr>
              <w:t>dH,dV</w:t>
            </w:r>
            <w:proofErr w:type="spellEnd"/>
            <w:r w:rsidRPr="00800EE7">
              <w:rPr>
                <w:rFonts w:eastAsia="等线"/>
                <w:sz w:val="18"/>
                <w:szCs w:val="18"/>
                <w:lang w:eastAsia="zh-CN"/>
              </w:rPr>
              <w:t>)= (0.5, 0.5)λ</w:t>
            </w:r>
          </w:p>
          <w:p w14:paraId="36C4D013" w14:textId="77777777" w:rsidR="006B72E2" w:rsidRPr="00800EE7" w:rsidRDefault="006B72E2" w:rsidP="00D27049">
            <w:pPr>
              <w:spacing w:after="0"/>
              <w:rPr>
                <w:rFonts w:eastAsia="等线"/>
                <w:b/>
                <w:bCs/>
                <w:sz w:val="18"/>
                <w:szCs w:val="18"/>
                <w:lang w:eastAsia="zh-CN"/>
              </w:rPr>
            </w:pPr>
          </w:p>
        </w:tc>
      </w:tr>
    </w:tbl>
    <w:p w14:paraId="40326487" w14:textId="77777777" w:rsidR="0064621A" w:rsidRPr="00E77B76" w:rsidRDefault="0064621A" w:rsidP="00E12391">
      <w:pPr>
        <w:jc w:val="both"/>
        <w:rPr>
          <w:rFonts w:eastAsiaTheme="minorEastAsia"/>
          <w:sz w:val="22"/>
          <w:szCs w:val="22"/>
          <w:lang w:eastAsia="zh-CN"/>
        </w:rPr>
      </w:pPr>
    </w:p>
    <w:p w14:paraId="36820894" w14:textId="1B733B64" w:rsidR="00C341B3" w:rsidRDefault="00C341B3" w:rsidP="00C341B3">
      <w:pPr>
        <w:tabs>
          <w:tab w:val="left" w:pos="0"/>
        </w:tabs>
        <w:spacing w:before="120" w:after="120"/>
        <w:jc w:val="both"/>
        <w:rPr>
          <w:rFonts w:eastAsiaTheme="minorEastAsia"/>
          <w:b/>
          <w:i/>
          <w:sz w:val="22"/>
          <w:lang w:eastAsia="zh-CN"/>
        </w:rPr>
      </w:pPr>
      <w:bookmarkStart w:id="6" w:name="_Hlk199247067"/>
      <w:bookmarkStart w:id="7" w:name="_Hlk206017776"/>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4</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bookmarkEnd w:id="6"/>
      <w:r>
        <w:rPr>
          <w:rFonts w:eastAsiaTheme="minorEastAsia"/>
          <w:b/>
          <w:i/>
          <w:sz w:val="22"/>
          <w:lang w:eastAsia="zh-CN"/>
        </w:rPr>
        <w:t xml:space="preserve">For 6GR evaluation, the </w:t>
      </w:r>
      <w:r>
        <w:rPr>
          <w:rFonts w:eastAsiaTheme="minorEastAsia" w:hint="eastAsia"/>
          <w:b/>
          <w:i/>
          <w:sz w:val="22"/>
          <w:lang w:eastAsia="zh-CN"/>
        </w:rPr>
        <w:t>maximum</w:t>
      </w:r>
      <w:r>
        <w:rPr>
          <w:rFonts w:eastAsiaTheme="minorEastAsia"/>
          <w:b/>
          <w:i/>
          <w:sz w:val="22"/>
          <w:lang w:eastAsia="zh-CN"/>
        </w:rPr>
        <w:t xml:space="preserve"> 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w:t>
      </w:r>
      <w:r>
        <w:rPr>
          <w:rFonts w:eastAsiaTheme="minorEastAsia"/>
          <w:b/>
          <w:i/>
          <w:sz w:val="22"/>
          <w:lang w:eastAsia="zh-CN"/>
        </w:rPr>
        <w:t>should at least consider</w:t>
      </w:r>
      <w:r w:rsidRPr="00FD6357">
        <w:rPr>
          <w:rFonts w:eastAsiaTheme="minorEastAsia"/>
          <w:b/>
          <w:i/>
          <w:sz w:val="22"/>
          <w:lang w:eastAsia="zh-CN"/>
        </w:rPr>
        <w:t xml:space="preserve"> 16</w:t>
      </w:r>
      <w:r>
        <w:rPr>
          <w:rFonts w:eastAsiaTheme="minorEastAsia"/>
          <w:b/>
          <w:i/>
          <w:sz w:val="22"/>
          <w:lang w:eastAsia="zh-CN"/>
        </w:rPr>
        <w:t>.</w:t>
      </w:r>
    </w:p>
    <w:p w14:paraId="358FD4A2" w14:textId="6E5EBC97" w:rsidR="00C341B3" w:rsidRDefault="00C341B3" w:rsidP="00C341B3">
      <w:pPr>
        <w:tabs>
          <w:tab w:val="left" w:pos="0"/>
        </w:tabs>
        <w:spacing w:before="120" w:after="120"/>
        <w:jc w:val="both"/>
        <w:rPr>
          <w:rFonts w:eastAsiaTheme="minorEastAsia"/>
          <w:b/>
          <w:i/>
          <w:sz w:val="22"/>
          <w:lang w:eastAsia="zh-CN"/>
        </w:rPr>
      </w:pPr>
      <w:r w:rsidRPr="008D2579">
        <w:rPr>
          <w:rFonts w:eastAsiaTheme="minorEastAsia"/>
          <w:b/>
          <w:i/>
          <w:sz w:val="22"/>
          <w:u w:val="single"/>
          <w:lang w:eastAsia="zh-CN"/>
        </w:rPr>
        <w:lastRenderedPageBreak/>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5</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Regarding the</w:t>
      </w:r>
      <w:r w:rsidRPr="00722A55">
        <w:rPr>
          <w:rFonts w:eastAsiaTheme="minorEastAsia"/>
          <w:b/>
          <w:i/>
          <w:sz w:val="22"/>
          <w:lang w:eastAsia="zh-CN"/>
        </w:rPr>
        <w:t xml:space="preserve"> </w:t>
      </w:r>
      <w:r w:rsidRPr="00FD6357">
        <w:rPr>
          <w:rFonts w:eastAsiaTheme="minorEastAsia"/>
          <w:b/>
          <w:i/>
          <w:sz w:val="22"/>
          <w:lang w:eastAsia="zh-CN"/>
        </w:rPr>
        <w:t>UE antenna</w:t>
      </w:r>
      <w:r>
        <w:rPr>
          <w:rFonts w:eastAsiaTheme="minorEastAsia" w:hint="eastAsia"/>
          <w:b/>
          <w:i/>
          <w:sz w:val="22"/>
          <w:lang w:eastAsia="zh-CN"/>
        </w:rPr>
        <w:t xml:space="preserve"> assumption</w:t>
      </w:r>
      <w:r>
        <w:rPr>
          <w:rFonts w:eastAsiaTheme="minorEastAsia"/>
          <w:b/>
          <w:i/>
          <w:sz w:val="22"/>
          <w:lang w:eastAsia="zh-CN"/>
        </w:rPr>
        <w:t xml:space="preserve">s considered for 6GR evaluations, no need to mention the device types. </w:t>
      </w:r>
      <w:r>
        <w:rPr>
          <w:rFonts w:eastAsiaTheme="minorEastAsia" w:hint="eastAsia"/>
          <w:b/>
          <w:i/>
          <w:sz w:val="22"/>
          <w:lang w:eastAsia="zh-CN"/>
        </w:rPr>
        <w:t xml:space="preserve">Table 2 can be </w:t>
      </w:r>
      <w:r w:rsidR="00F97D17">
        <w:rPr>
          <w:rFonts w:eastAsiaTheme="minorEastAsia"/>
          <w:b/>
          <w:i/>
          <w:sz w:val="22"/>
          <w:lang w:eastAsia="zh-CN"/>
        </w:rPr>
        <w:t xml:space="preserve">a </w:t>
      </w:r>
      <w:r>
        <w:rPr>
          <w:rFonts w:eastAsiaTheme="minorEastAsia" w:hint="eastAsia"/>
          <w:b/>
          <w:i/>
          <w:sz w:val="22"/>
          <w:lang w:eastAsia="zh-CN"/>
        </w:rPr>
        <w:t>starting</w:t>
      </w:r>
      <w:r w:rsidRPr="009B44C1">
        <w:rPr>
          <w:rFonts w:eastAsiaTheme="minorEastAsia"/>
          <w:b/>
          <w:i/>
          <w:sz w:val="22"/>
          <w:lang w:eastAsia="zh-CN"/>
        </w:rPr>
        <w:t xml:space="preserve"> </w:t>
      </w:r>
      <w:r>
        <w:rPr>
          <w:rFonts w:eastAsiaTheme="minorEastAsia"/>
          <w:b/>
          <w:i/>
          <w:sz w:val="22"/>
          <w:lang w:eastAsia="zh-CN"/>
        </w:rPr>
        <w:t>point</w:t>
      </w:r>
      <w:r>
        <w:rPr>
          <w:rFonts w:eastAsiaTheme="minorEastAsia" w:hint="eastAsia"/>
          <w:b/>
          <w:i/>
          <w:sz w:val="22"/>
          <w:lang w:eastAsia="zh-CN"/>
        </w:rPr>
        <w:t xml:space="preserve"> for</w:t>
      </w:r>
      <w:r w:rsidRPr="00FD6357">
        <w:rPr>
          <w:rFonts w:eastAsiaTheme="minorEastAsia"/>
          <w:b/>
          <w:i/>
          <w:sz w:val="22"/>
          <w:lang w:eastAsia="zh-CN"/>
        </w:rPr>
        <w:t xml:space="preserve"> </w:t>
      </w:r>
      <w:r>
        <w:rPr>
          <w:rFonts w:eastAsiaTheme="minorEastAsia"/>
          <w:b/>
          <w:i/>
          <w:sz w:val="22"/>
          <w:lang w:eastAsia="zh-CN"/>
        </w:rPr>
        <w:t xml:space="preserve">the </w:t>
      </w:r>
      <w:bookmarkEnd w:id="7"/>
      <w:r>
        <w:rPr>
          <w:rFonts w:eastAsiaTheme="minorEastAsia"/>
          <w:b/>
          <w:i/>
          <w:sz w:val="22"/>
          <w:lang w:eastAsia="zh-CN"/>
        </w:rPr>
        <w:t>discussions</w:t>
      </w:r>
      <w:r w:rsidRPr="004B7984">
        <w:rPr>
          <w:rFonts w:eastAsiaTheme="minorEastAsia"/>
          <w:b/>
          <w:i/>
          <w:sz w:val="22"/>
          <w:lang w:eastAsia="zh-CN"/>
        </w:rPr>
        <w:t>.</w:t>
      </w:r>
      <w:r w:rsidRPr="009A351B">
        <w:rPr>
          <w:rFonts w:eastAsiaTheme="minorEastAsia"/>
          <w:b/>
          <w:i/>
          <w:sz w:val="22"/>
          <w:lang w:eastAsia="zh-CN"/>
        </w:rPr>
        <w:t xml:space="preserve"> </w:t>
      </w:r>
    </w:p>
    <w:p w14:paraId="7219B74B" w14:textId="77777777" w:rsidR="00B51221" w:rsidRPr="00571A9B" w:rsidRDefault="00B51221" w:rsidP="00B51221">
      <w:pPr>
        <w:tabs>
          <w:tab w:val="left" w:pos="0"/>
        </w:tabs>
        <w:spacing w:before="120" w:after="120"/>
        <w:jc w:val="both"/>
        <w:rPr>
          <w:rFonts w:eastAsiaTheme="minorEastAsia"/>
          <w:b/>
          <w:i/>
          <w:sz w:val="22"/>
          <w:lang w:eastAsia="zh-CN"/>
        </w:rPr>
      </w:pPr>
    </w:p>
    <w:p w14:paraId="76244D14" w14:textId="61BA39ED" w:rsidR="00B51221" w:rsidRPr="00D7447B" w:rsidRDefault="00B51221" w:rsidP="00B51221">
      <w:pPr>
        <w:pStyle w:val="2"/>
      </w:pPr>
      <w:r>
        <w:rPr>
          <w:rFonts w:hint="eastAsia"/>
        </w:rPr>
        <w:t>2.</w:t>
      </w:r>
      <w:r w:rsidR="00187169">
        <w:rPr>
          <w:rFonts w:hint="eastAsia"/>
        </w:rPr>
        <w:t>4</w:t>
      </w:r>
      <w:r>
        <w:rPr>
          <w:rFonts w:hint="eastAsia"/>
        </w:rPr>
        <w:t xml:space="preserve"> </w:t>
      </w:r>
      <w:r w:rsidRPr="00D7447B">
        <w:t>User distribution and density</w:t>
      </w:r>
    </w:p>
    <w:p w14:paraId="198DB910" w14:textId="0915F9BF" w:rsidR="001C4979" w:rsidRPr="00E77B76" w:rsidRDefault="00362E33" w:rsidP="00B51221">
      <w:pPr>
        <w:autoSpaceDE w:val="0"/>
        <w:autoSpaceDN w:val="0"/>
        <w:adjustRightInd w:val="0"/>
        <w:snapToGrid w:val="0"/>
        <w:spacing w:after="120"/>
        <w:jc w:val="both"/>
        <w:rPr>
          <w:rFonts w:eastAsia="宋体"/>
          <w:sz w:val="22"/>
          <w:szCs w:val="22"/>
          <w:lang w:val="en-US" w:eastAsia="zh-CN"/>
        </w:rPr>
      </w:pPr>
      <w:r w:rsidRPr="00E77B76">
        <w:rPr>
          <w:rFonts w:eastAsia="宋体" w:hint="eastAsia"/>
          <w:sz w:val="22"/>
          <w:szCs w:val="22"/>
          <w:lang w:val="en-US" w:eastAsia="zh-CN"/>
        </w:rPr>
        <w:t>B</w:t>
      </w:r>
      <w:r w:rsidR="001C4979" w:rsidRPr="00E77B76">
        <w:rPr>
          <w:rFonts w:eastAsia="宋体" w:hint="eastAsia"/>
          <w:sz w:val="22"/>
          <w:szCs w:val="22"/>
          <w:lang w:val="en-US" w:eastAsia="zh-CN"/>
        </w:rPr>
        <w:t>ased on the conclusions in RAN#108, the</w:t>
      </w:r>
      <w:r w:rsidR="000E2B00">
        <w:rPr>
          <w:rFonts w:eastAsia="宋体"/>
          <w:sz w:val="22"/>
          <w:szCs w:val="22"/>
          <w:lang w:val="en-US" w:eastAsia="zh-CN"/>
        </w:rPr>
        <w:t xml:space="preserve"> assumptions for</w:t>
      </w:r>
      <w:r w:rsidR="001C4979" w:rsidRPr="00E77B76">
        <w:rPr>
          <w:rFonts w:eastAsia="宋体" w:hint="eastAsia"/>
          <w:sz w:val="22"/>
          <w:szCs w:val="22"/>
          <w:lang w:val="en-US" w:eastAsia="zh-CN"/>
        </w:rPr>
        <w:t xml:space="preserve"> user distribution and density in some</w:t>
      </w:r>
      <w:r w:rsidR="000E2B00">
        <w:rPr>
          <w:rFonts w:eastAsia="宋体"/>
          <w:sz w:val="22"/>
          <w:szCs w:val="22"/>
          <w:lang w:val="en-US" w:eastAsia="zh-CN"/>
        </w:rPr>
        <w:t xml:space="preserve"> of</w:t>
      </w:r>
      <w:r w:rsidR="001C4979" w:rsidRPr="00E77B76">
        <w:rPr>
          <w:rFonts w:eastAsia="宋体" w:hint="eastAsia"/>
          <w:sz w:val="22"/>
          <w:szCs w:val="22"/>
          <w:lang w:val="en-US" w:eastAsia="zh-CN"/>
        </w:rPr>
        <w:t xml:space="preserve"> 6G deployment scenarios </w:t>
      </w:r>
      <w:r w:rsidR="000E2B00">
        <w:rPr>
          <w:rFonts w:eastAsia="宋体"/>
          <w:sz w:val="22"/>
          <w:szCs w:val="22"/>
          <w:lang w:val="en-US" w:eastAsia="zh-CN"/>
        </w:rPr>
        <w:t xml:space="preserve">are summarized </w:t>
      </w:r>
      <w:r w:rsidR="001C4979" w:rsidRPr="00E77B76">
        <w:rPr>
          <w:rFonts w:eastAsia="宋体" w:hint="eastAsia"/>
          <w:sz w:val="22"/>
          <w:szCs w:val="22"/>
          <w:lang w:val="en-US" w:eastAsia="zh-CN"/>
        </w:rPr>
        <w:t>as blow</w:t>
      </w:r>
      <w:r w:rsidRPr="00E77B76">
        <w:rPr>
          <w:rFonts w:eastAsia="宋体" w:hint="eastAsia"/>
          <w:sz w:val="22"/>
          <w:szCs w:val="22"/>
          <w:lang w:val="en-US" w:eastAsia="zh-CN"/>
        </w:rPr>
        <w:t xml:space="preserve">. However, there </w:t>
      </w:r>
      <w:r w:rsidR="00E706C2">
        <w:rPr>
          <w:rFonts w:eastAsia="宋体"/>
          <w:sz w:val="22"/>
          <w:szCs w:val="22"/>
          <w:lang w:val="en-US" w:eastAsia="zh-CN"/>
        </w:rPr>
        <w:t>was</w:t>
      </w:r>
      <w:r w:rsidR="00E706C2" w:rsidRPr="00E77B76">
        <w:rPr>
          <w:rFonts w:eastAsia="宋体" w:hint="eastAsia"/>
          <w:sz w:val="22"/>
          <w:szCs w:val="22"/>
          <w:lang w:val="en-US" w:eastAsia="zh-CN"/>
        </w:rPr>
        <w:t xml:space="preserve"> </w:t>
      </w:r>
      <w:r w:rsidRPr="00E77B76">
        <w:rPr>
          <w:rFonts w:eastAsia="宋体" w:hint="eastAsia"/>
          <w:sz w:val="22"/>
          <w:szCs w:val="22"/>
          <w:lang w:val="en-US" w:eastAsia="zh-CN"/>
        </w:rPr>
        <w:t xml:space="preserve">no time to discuss this item in RAN#109, so </w:t>
      </w:r>
      <w:r w:rsidR="00E706C2">
        <w:rPr>
          <w:rFonts w:eastAsia="宋体"/>
          <w:sz w:val="22"/>
          <w:szCs w:val="22"/>
          <w:lang w:val="en-US" w:eastAsia="zh-CN"/>
        </w:rPr>
        <w:t xml:space="preserve">the assumption of </w:t>
      </w:r>
      <w:r w:rsidR="00E706C2" w:rsidRPr="00E77B76">
        <w:rPr>
          <w:rFonts w:eastAsia="宋体" w:hint="eastAsia"/>
          <w:sz w:val="22"/>
          <w:szCs w:val="22"/>
          <w:lang w:val="en-US" w:eastAsia="zh-CN"/>
        </w:rPr>
        <w:t>user distribution and density</w:t>
      </w:r>
      <w:r w:rsidR="00E706C2">
        <w:rPr>
          <w:rFonts w:eastAsia="宋体"/>
          <w:sz w:val="22"/>
          <w:szCs w:val="22"/>
          <w:lang w:val="en-US" w:eastAsia="zh-CN"/>
        </w:rPr>
        <w:t xml:space="preserve"> is missing</w:t>
      </w:r>
      <w:r w:rsidR="00E706C2" w:rsidRPr="00E77B76">
        <w:rPr>
          <w:rFonts w:eastAsia="宋体" w:hint="eastAsia"/>
          <w:sz w:val="22"/>
          <w:szCs w:val="22"/>
          <w:lang w:val="en-US" w:eastAsia="zh-CN"/>
        </w:rPr>
        <w:t xml:space="preserve"> </w:t>
      </w:r>
      <w:r w:rsidRPr="00E77B76">
        <w:rPr>
          <w:rFonts w:eastAsia="宋体" w:hint="eastAsia"/>
          <w:sz w:val="22"/>
          <w:szCs w:val="22"/>
          <w:lang w:val="en-US" w:eastAsia="zh-CN"/>
        </w:rPr>
        <w:t xml:space="preserve">in other deployment scenarios and the 10 </w:t>
      </w:r>
      <w:r w:rsidR="002E1D13" w:rsidRPr="002E1D13">
        <w:rPr>
          <w:rFonts w:eastAsia="宋体"/>
          <w:sz w:val="22"/>
          <w:szCs w:val="22"/>
          <w:lang w:val="en-US" w:eastAsia="zh-CN"/>
        </w:rPr>
        <w:t>users</w:t>
      </w:r>
      <w:r w:rsidRPr="00E77B76">
        <w:rPr>
          <w:rFonts w:eastAsia="宋体" w:hint="eastAsia"/>
          <w:sz w:val="22"/>
          <w:szCs w:val="22"/>
          <w:lang w:val="en-US" w:eastAsia="zh-CN"/>
        </w:rPr>
        <w:t xml:space="preserve"> per </w:t>
      </w:r>
      <w:proofErr w:type="spellStart"/>
      <w:r w:rsidRPr="00E77B76">
        <w:rPr>
          <w:rFonts w:eastAsia="宋体"/>
          <w:sz w:val="22"/>
          <w:szCs w:val="22"/>
          <w:lang w:val="en-US" w:eastAsia="zh-CN"/>
        </w:rPr>
        <w:t>TRxP</w:t>
      </w:r>
      <w:proofErr w:type="spellEnd"/>
      <w:r w:rsidRPr="00E77B76">
        <w:rPr>
          <w:rFonts w:eastAsia="宋体" w:hint="eastAsia"/>
          <w:sz w:val="22"/>
          <w:szCs w:val="22"/>
          <w:lang w:val="en-US" w:eastAsia="zh-CN"/>
        </w:rPr>
        <w:t xml:space="preserve"> </w:t>
      </w:r>
      <w:r w:rsidR="00E706C2">
        <w:rPr>
          <w:rFonts w:eastAsia="宋体"/>
          <w:sz w:val="22"/>
          <w:szCs w:val="22"/>
          <w:lang w:val="en-US" w:eastAsia="zh-CN"/>
        </w:rPr>
        <w:t xml:space="preserve">as summarized in </w:t>
      </w:r>
      <w:r w:rsidR="00E706C2">
        <w:rPr>
          <w:rFonts w:eastAsia="宋体"/>
          <w:sz w:val="22"/>
          <w:szCs w:val="22"/>
          <w:lang w:val="en-US" w:eastAsia="zh-CN"/>
        </w:rPr>
        <w:fldChar w:fldCharType="begin"/>
      </w:r>
      <w:r w:rsidR="00E706C2">
        <w:rPr>
          <w:rFonts w:eastAsia="宋体"/>
          <w:sz w:val="22"/>
          <w:szCs w:val="22"/>
          <w:lang w:val="en-US" w:eastAsia="zh-CN"/>
        </w:rPr>
        <w:instrText xml:space="preserve"> REF _Ref210136851 \h </w:instrText>
      </w:r>
      <w:r w:rsidR="00E706C2">
        <w:rPr>
          <w:rFonts w:eastAsia="宋体"/>
          <w:sz w:val="22"/>
          <w:szCs w:val="22"/>
          <w:lang w:val="en-US" w:eastAsia="zh-CN"/>
        </w:rPr>
      </w:r>
      <w:r w:rsidR="00E706C2">
        <w:rPr>
          <w:rFonts w:eastAsia="宋体"/>
          <w:sz w:val="22"/>
          <w:szCs w:val="22"/>
          <w:lang w:val="en-US" w:eastAsia="zh-CN"/>
        </w:rPr>
        <w:fldChar w:fldCharType="separate"/>
      </w:r>
      <w:r w:rsidR="007A5A91" w:rsidRPr="002A6C43">
        <w:rPr>
          <w:rFonts w:eastAsiaTheme="minorEastAsia"/>
          <w:lang w:eastAsia="zh-CN"/>
        </w:rPr>
        <w:t xml:space="preserve">Table </w:t>
      </w:r>
      <w:r w:rsidR="007A5A91">
        <w:rPr>
          <w:rFonts w:eastAsiaTheme="minorEastAsia"/>
          <w:noProof/>
          <w:lang w:eastAsia="zh-CN"/>
        </w:rPr>
        <w:t>3</w:t>
      </w:r>
      <w:r w:rsidR="00E706C2">
        <w:rPr>
          <w:rFonts w:eastAsia="宋体"/>
          <w:sz w:val="22"/>
          <w:szCs w:val="22"/>
          <w:lang w:val="en-US" w:eastAsia="zh-CN"/>
        </w:rPr>
        <w:fldChar w:fldCharType="end"/>
      </w:r>
      <w:r w:rsidR="00E706C2">
        <w:rPr>
          <w:rFonts w:eastAsia="宋体"/>
          <w:sz w:val="22"/>
          <w:szCs w:val="22"/>
          <w:lang w:val="en-US" w:eastAsia="zh-CN"/>
        </w:rPr>
        <w:t xml:space="preserve"> </w:t>
      </w:r>
      <w:r w:rsidRPr="00E77B76">
        <w:rPr>
          <w:rFonts w:eastAsia="宋体" w:hint="eastAsia"/>
          <w:sz w:val="22"/>
          <w:szCs w:val="22"/>
          <w:lang w:val="en-US" w:eastAsia="zh-CN"/>
        </w:rPr>
        <w:t xml:space="preserve">is </w:t>
      </w:r>
      <w:r w:rsidR="00E706C2">
        <w:rPr>
          <w:rFonts w:eastAsia="宋体"/>
          <w:sz w:val="22"/>
          <w:szCs w:val="22"/>
          <w:lang w:val="en-US" w:eastAsia="zh-CN"/>
        </w:rPr>
        <w:t>still to be confirmed</w:t>
      </w:r>
      <w:r w:rsidRPr="00E77B76">
        <w:rPr>
          <w:rFonts w:eastAsia="宋体" w:hint="eastAsia"/>
          <w:sz w:val="22"/>
          <w:szCs w:val="22"/>
          <w:lang w:val="en-US" w:eastAsia="zh-CN"/>
        </w:rPr>
        <w:t>.</w:t>
      </w:r>
    </w:p>
    <w:p w14:paraId="315C8AC3" w14:textId="6D16776F" w:rsidR="001C4979" w:rsidRDefault="001C4979" w:rsidP="00E77B76">
      <w:pPr>
        <w:autoSpaceDE w:val="0"/>
        <w:autoSpaceDN w:val="0"/>
        <w:adjustRightInd w:val="0"/>
        <w:snapToGrid w:val="0"/>
        <w:spacing w:after="120"/>
        <w:jc w:val="center"/>
        <w:rPr>
          <w:rFonts w:eastAsia="宋体"/>
          <w:sz w:val="21"/>
          <w:szCs w:val="21"/>
          <w:lang w:val="en-US" w:eastAsia="zh-CN"/>
        </w:rPr>
      </w:pPr>
      <w:bookmarkStart w:id="8" w:name="_Ref210136851"/>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7A5A91">
        <w:rPr>
          <w:rFonts w:eastAsiaTheme="minorEastAsia"/>
          <w:noProof/>
          <w:lang w:eastAsia="zh-CN"/>
        </w:rPr>
        <w:t>3</w:t>
      </w:r>
      <w:r w:rsidRPr="00856E49">
        <w:rPr>
          <w:rFonts w:eastAsiaTheme="minorEastAsia"/>
          <w:lang w:eastAsia="zh-CN"/>
        </w:rPr>
        <w:fldChar w:fldCharType="end"/>
      </w:r>
      <w:bookmarkEnd w:id="8"/>
      <w:r w:rsidRPr="002A6C43">
        <w:rPr>
          <w:rFonts w:eastAsiaTheme="minorEastAsia"/>
          <w:lang w:eastAsia="zh-CN"/>
        </w:rPr>
        <w:t xml:space="preserve">: </w:t>
      </w:r>
      <w:r w:rsidRPr="002A6C43">
        <w:rPr>
          <w:rFonts w:eastAsiaTheme="minorEastAsia" w:hint="eastAsia"/>
          <w:lang w:eastAsia="zh-CN"/>
        </w:rPr>
        <w:t xml:space="preserve"> </w:t>
      </w:r>
      <w:r w:rsidRPr="001C4979">
        <w:rPr>
          <w:rFonts w:eastAsiaTheme="minorEastAsia"/>
          <w:lang w:eastAsia="zh-CN"/>
        </w:rPr>
        <w:t xml:space="preserve">User distribution and UE speed </w:t>
      </w:r>
      <w:r>
        <w:rPr>
          <w:rFonts w:eastAsiaTheme="minorEastAsia" w:hint="eastAsia"/>
          <w:lang w:eastAsia="zh-CN"/>
        </w:rPr>
        <w:t xml:space="preserve">in TR 38.914 </w:t>
      </w:r>
    </w:p>
    <w:tbl>
      <w:tblPr>
        <w:tblStyle w:val="aff1"/>
        <w:tblW w:w="9847" w:type="dxa"/>
        <w:jc w:val="center"/>
        <w:tblLook w:val="04A0" w:firstRow="1" w:lastRow="0" w:firstColumn="1" w:lastColumn="0" w:noHBand="0" w:noVBand="1"/>
      </w:tblPr>
      <w:tblGrid>
        <w:gridCol w:w="2689"/>
        <w:gridCol w:w="7158"/>
      </w:tblGrid>
      <w:tr w:rsidR="001C4979" w:rsidRPr="00B15281" w14:paraId="637858B5" w14:textId="77777777" w:rsidTr="00E77B76">
        <w:trPr>
          <w:trHeight w:val="374"/>
          <w:jc w:val="center"/>
        </w:trPr>
        <w:tc>
          <w:tcPr>
            <w:tcW w:w="2689" w:type="dxa"/>
            <w:shd w:val="clear" w:color="auto" w:fill="E7E6E6" w:themeFill="background2"/>
            <w:vAlign w:val="center"/>
          </w:tcPr>
          <w:p w14:paraId="55654C6E" w14:textId="11AEC890" w:rsidR="001C4979" w:rsidRPr="00B15281" w:rsidRDefault="001C4979" w:rsidP="001C4979">
            <w:pPr>
              <w:spacing w:after="0"/>
              <w:jc w:val="center"/>
              <w:rPr>
                <w:rFonts w:eastAsiaTheme="minorEastAsia"/>
                <w:b/>
                <w:bCs/>
                <w:lang w:val="en-US" w:eastAsia="zh-CN"/>
              </w:rPr>
            </w:pPr>
            <w:r w:rsidRPr="00B15281">
              <w:rPr>
                <w:rFonts w:eastAsiaTheme="minorEastAsia"/>
                <w:b/>
                <w:bCs/>
                <w:lang w:val="en-US" w:eastAsia="zh-CN"/>
              </w:rPr>
              <w:t>Scenario</w:t>
            </w:r>
          </w:p>
        </w:tc>
        <w:tc>
          <w:tcPr>
            <w:tcW w:w="7158" w:type="dxa"/>
            <w:shd w:val="clear" w:color="auto" w:fill="E7E6E6" w:themeFill="background2"/>
            <w:vAlign w:val="center"/>
          </w:tcPr>
          <w:p w14:paraId="325AE10C" w14:textId="77777777" w:rsidR="001C4979" w:rsidRPr="00B15281" w:rsidRDefault="001C4979" w:rsidP="00E1186F">
            <w:pPr>
              <w:spacing w:after="0"/>
              <w:jc w:val="center"/>
              <w:rPr>
                <w:rFonts w:eastAsiaTheme="minorEastAsia"/>
                <w:b/>
                <w:bCs/>
                <w:lang w:val="en-US" w:eastAsia="zh-CN"/>
              </w:rPr>
            </w:pPr>
            <w:r w:rsidRPr="00B15281">
              <w:rPr>
                <w:rFonts w:eastAsiaTheme="minorEastAsia"/>
                <w:b/>
                <w:bCs/>
                <w:lang w:val="en-US" w:eastAsia="zh-CN"/>
              </w:rPr>
              <w:t>User distribution and UE speed</w:t>
            </w:r>
          </w:p>
        </w:tc>
      </w:tr>
      <w:tr w:rsidR="001C4979" w:rsidRPr="00B15281" w14:paraId="0EBD0C75" w14:textId="77777777" w:rsidTr="00E77B76">
        <w:trPr>
          <w:trHeight w:val="374"/>
          <w:jc w:val="center"/>
        </w:trPr>
        <w:tc>
          <w:tcPr>
            <w:tcW w:w="2689" w:type="dxa"/>
            <w:vAlign w:val="center"/>
          </w:tcPr>
          <w:p w14:paraId="04222E3A" w14:textId="2736E074" w:rsidR="001C4979" w:rsidRPr="00800EE7" w:rsidRDefault="001C4979" w:rsidP="00E1186F">
            <w:pPr>
              <w:spacing w:after="0"/>
              <w:rPr>
                <w:rFonts w:eastAsiaTheme="minorEastAsia"/>
                <w:sz w:val="18"/>
                <w:szCs w:val="18"/>
                <w:lang w:val="en-US" w:eastAsia="zh-CN"/>
              </w:rPr>
            </w:pPr>
            <w:r w:rsidRPr="00800EE7">
              <w:rPr>
                <w:rFonts w:eastAsiaTheme="minorEastAsia"/>
                <w:sz w:val="18"/>
                <w:szCs w:val="18"/>
                <w:lang w:val="en-US" w:eastAsia="zh-CN"/>
              </w:rPr>
              <w:t>Indoor hotspot</w:t>
            </w:r>
          </w:p>
        </w:tc>
        <w:tc>
          <w:tcPr>
            <w:tcW w:w="7158" w:type="dxa"/>
            <w:vAlign w:val="center"/>
          </w:tcPr>
          <w:p w14:paraId="007A2E26" w14:textId="77777777" w:rsidR="001C4979" w:rsidRPr="00800EE7" w:rsidRDefault="001C4979" w:rsidP="00E1186F">
            <w:pPr>
              <w:pStyle w:val="TAL"/>
              <w:snapToGrid w:val="0"/>
              <w:spacing w:before="60"/>
              <w:rPr>
                <w:rFonts w:ascii="Times New Roman" w:eastAsiaTheme="minorEastAsia" w:hAnsi="Times New Roman"/>
                <w:szCs w:val="18"/>
                <w:lang w:val="en-US" w:eastAsia="zh-CN"/>
              </w:rPr>
            </w:pPr>
            <w:r w:rsidRPr="00800EE7">
              <w:rPr>
                <w:rFonts w:ascii="Times New Roman" w:eastAsiaTheme="minorEastAsia" w:hAnsi="Times New Roman"/>
                <w:szCs w:val="18"/>
                <w:lang w:val="en-US" w:eastAsia="zh-CN"/>
              </w:rPr>
              <w:t>100% Indoor, 3km/h,</w:t>
            </w:r>
          </w:p>
          <w:p w14:paraId="6A4907CC" w14:textId="77777777" w:rsidR="001C4979" w:rsidRPr="00800EE7" w:rsidRDefault="001C4979" w:rsidP="00E1186F">
            <w:pPr>
              <w:pStyle w:val="TAL"/>
              <w:snapToGrid w:val="0"/>
              <w:spacing w:before="60"/>
              <w:rPr>
                <w:rFonts w:ascii="Times New Roman" w:eastAsiaTheme="minorEastAsia" w:hAnsi="Times New Roman"/>
                <w:szCs w:val="18"/>
                <w:lang w:val="en-US" w:eastAsia="zh-CN"/>
              </w:rPr>
            </w:pPr>
            <w:r w:rsidRPr="00800EE7">
              <w:rPr>
                <w:rFonts w:ascii="Times New Roman" w:eastAsiaTheme="minorEastAsia" w:hAnsi="Times New Roman"/>
                <w:szCs w:val="18"/>
                <w:lang w:val="en-US" w:eastAsia="zh-CN"/>
              </w:rPr>
              <w:t xml:space="preserve">[10] users per </w:t>
            </w:r>
            <w:proofErr w:type="spellStart"/>
            <w:r w:rsidRPr="00800EE7">
              <w:rPr>
                <w:rFonts w:ascii="Times New Roman" w:eastAsiaTheme="minorEastAsia" w:hAnsi="Times New Roman"/>
                <w:szCs w:val="18"/>
                <w:lang w:val="en-US" w:eastAsia="zh-CN"/>
              </w:rPr>
              <w:t>TRxP</w:t>
            </w:r>
            <w:proofErr w:type="spellEnd"/>
            <w:r w:rsidRPr="00800EE7">
              <w:rPr>
                <w:rFonts w:ascii="Times New Roman" w:eastAsiaTheme="minorEastAsia" w:hAnsi="Times New Roman"/>
                <w:szCs w:val="18"/>
                <w:lang w:val="en-US" w:eastAsia="zh-CN"/>
              </w:rPr>
              <w:t xml:space="preserve">  </w:t>
            </w:r>
          </w:p>
        </w:tc>
      </w:tr>
      <w:tr w:rsidR="001C4979" w:rsidRPr="00B15281" w14:paraId="1CB583C2" w14:textId="77777777" w:rsidTr="00E77B76">
        <w:trPr>
          <w:trHeight w:val="801"/>
          <w:jc w:val="center"/>
        </w:trPr>
        <w:tc>
          <w:tcPr>
            <w:tcW w:w="2689" w:type="dxa"/>
            <w:vAlign w:val="center"/>
          </w:tcPr>
          <w:p w14:paraId="0B795B81" w14:textId="3096C972" w:rsidR="001C4979" w:rsidRPr="00800EE7" w:rsidRDefault="001C4979" w:rsidP="00E1186F">
            <w:pPr>
              <w:spacing w:after="0"/>
              <w:rPr>
                <w:rFonts w:eastAsiaTheme="minorEastAsia"/>
                <w:sz w:val="18"/>
                <w:szCs w:val="18"/>
                <w:lang w:val="en-US" w:eastAsia="zh-CN"/>
              </w:rPr>
            </w:pPr>
            <w:r w:rsidRPr="00800EE7">
              <w:rPr>
                <w:rFonts w:eastAsiaTheme="minorEastAsia"/>
                <w:sz w:val="18"/>
                <w:szCs w:val="18"/>
                <w:lang w:val="en-US" w:eastAsia="zh-CN"/>
              </w:rPr>
              <w:t>Dense urban</w:t>
            </w:r>
          </w:p>
        </w:tc>
        <w:tc>
          <w:tcPr>
            <w:tcW w:w="7158" w:type="dxa"/>
            <w:vAlign w:val="center"/>
          </w:tcPr>
          <w:p w14:paraId="68D7B255"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Step1: Uniform/macro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10 users per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w:t>
            </w:r>
          </w:p>
          <w:p w14:paraId="35E149A3"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Step2: Uniform/macro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 Clustered/micro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10 users per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w:t>
            </w:r>
          </w:p>
          <w:p w14:paraId="1ED2CC22"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[10] users per </w:t>
            </w:r>
            <w:proofErr w:type="spellStart"/>
            <w:r w:rsidRPr="00800EE7">
              <w:rPr>
                <w:rFonts w:eastAsiaTheme="minorEastAsia"/>
                <w:sz w:val="18"/>
                <w:szCs w:val="18"/>
                <w:lang w:val="en-US" w:eastAsia="zh-CN"/>
              </w:rPr>
              <w:t>TRxP</w:t>
            </w:r>
            <w:proofErr w:type="spellEnd"/>
            <w:r w:rsidRPr="00800EE7">
              <w:rPr>
                <w:rFonts w:eastAsiaTheme="minorEastAsia"/>
                <w:sz w:val="18"/>
                <w:szCs w:val="18"/>
                <w:lang w:val="en-US" w:eastAsia="zh-CN"/>
              </w:rPr>
              <w:t xml:space="preserve"> with single-layer only</w:t>
            </w:r>
          </w:p>
          <w:p w14:paraId="17EDE6A2"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80% indoor (3km/h), 20% outdoor (30km/h)</w:t>
            </w:r>
          </w:p>
        </w:tc>
      </w:tr>
      <w:tr w:rsidR="001C4979" w:rsidRPr="00B15281" w14:paraId="3A8E87BC" w14:textId="77777777" w:rsidTr="00E77B76">
        <w:trPr>
          <w:trHeight w:val="169"/>
          <w:jc w:val="center"/>
        </w:trPr>
        <w:tc>
          <w:tcPr>
            <w:tcW w:w="2689" w:type="dxa"/>
            <w:vAlign w:val="center"/>
          </w:tcPr>
          <w:p w14:paraId="7A8C7813" w14:textId="77777777" w:rsidR="001C4979" w:rsidRPr="00800EE7" w:rsidRDefault="001C4979" w:rsidP="00E1186F">
            <w:pPr>
              <w:spacing w:after="0"/>
              <w:rPr>
                <w:rFonts w:eastAsiaTheme="minorEastAsia"/>
                <w:sz w:val="18"/>
                <w:szCs w:val="18"/>
                <w:lang w:val="en-US" w:eastAsia="zh-CN"/>
              </w:rPr>
            </w:pPr>
            <w:r w:rsidRPr="00800EE7">
              <w:rPr>
                <w:rFonts w:eastAsiaTheme="minorEastAsia"/>
                <w:sz w:val="18"/>
                <w:szCs w:val="18"/>
                <w:lang w:val="en-US" w:eastAsia="zh-CN"/>
              </w:rPr>
              <w:t>Rural</w:t>
            </w:r>
          </w:p>
          <w:p w14:paraId="79E75F7E" w14:textId="0C6451C6" w:rsidR="001C4979" w:rsidRPr="00800EE7" w:rsidRDefault="001C4979" w:rsidP="00E1186F">
            <w:pPr>
              <w:spacing w:after="0"/>
              <w:rPr>
                <w:rFonts w:eastAsiaTheme="minorEastAsia"/>
                <w:sz w:val="18"/>
                <w:szCs w:val="18"/>
                <w:lang w:val="en-US" w:eastAsia="zh-CN"/>
              </w:rPr>
            </w:pPr>
          </w:p>
        </w:tc>
        <w:tc>
          <w:tcPr>
            <w:tcW w:w="7158" w:type="dxa"/>
            <w:vAlign w:val="center"/>
          </w:tcPr>
          <w:p w14:paraId="680A2EA8"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[15% outdoor vehicles (120km/h), 15% outdoor (3 km/h) and 70% indoor (3 km/h), or</w:t>
            </w:r>
          </w:p>
          <w:p w14:paraId="69ACC5EF"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50% outdoor vehicles (120km/h), 50% indoor (3 km/h)]</w:t>
            </w:r>
          </w:p>
          <w:p w14:paraId="2432590A"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[10] users per </w:t>
            </w:r>
            <w:proofErr w:type="spellStart"/>
            <w:r w:rsidRPr="00800EE7">
              <w:rPr>
                <w:rFonts w:eastAsiaTheme="minorEastAsia"/>
                <w:sz w:val="18"/>
                <w:szCs w:val="18"/>
                <w:lang w:val="en-US" w:eastAsia="zh-CN"/>
              </w:rPr>
              <w:t>TRxP</w:t>
            </w:r>
            <w:proofErr w:type="spellEnd"/>
          </w:p>
        </w:tc>
      </w:tr>
      <w:tr w:rsidR="001C4979" w:rsidRPr="00B15281" w14:paraId="087A2D6C" w14:textId="77777777" w:rsidTr="00E77B76">
        <w:trPr>
          <w:trHeight w:val="374"/>
          <w:jc w:val="center"/>
        </w:trPr>
        <w:tc>
          <w:tcPr>
            <w:tcW w:w="2689" w:type="dxa"/>
            <w:vAlign w:val="center"/>
          </w:tcPr>
          <w:p w14:paraId="08FA0C7E" w14:textId="77777777" w:rsidR="001C4979" w:rsidRPr="00800EE7" w:rsidRDefault="001C4979" w:rsidP="00E1186F">
            <w:pPr>
              <w:spacing w:after="0"/>
              <w:rPr>
                <w:rFonts w:eastAsiaTheme="minorEastAsia"/>
                <w:sz w:val="18"/>
                <w:szCs w:val="18"/>
                <w:lang w:val="en-US" w:eastAsia="zh-CN"/>
              </w:rPr>
            </w:pPr>
            <w:r w:rsidRPr="00800EE7">
              <w:rPr>
                <w:rFonts w:eastAsiaTheme="minorEastAsia"/>
                <w:sz w:val="18"/>
                <w:szCs w:val="18"/>
                <w:lang w:val="en-US" w:eastAsia="zh-CN"/>
              </w:rPr>
              <w:t>Urban macro</w:t>
            </w:r>
          </w:p>
          <w:p w14:paraId="7BBE0567" w14:textId="6C511CFE" w:rsidR="001C4979" w:rsidRPr="00800EE7" w:rsidRDefault="001C4979" w:rsidP="00E1186F">
            <w:pPr>
              <w:spacing w:after="0"/>
              <w:rPr>
                <w:rFonts w:eastAsiaTheme="minorEastAsia"/>
                <w:sz w:val="18"/>
                <w:szCs w:val="18"/>
                <w:lang w:val="en-US" w:eastAsia="zh-CN"/>
              </w:rPr>
            </w:pPr>
          </w:p>
        </w:tc>
        <w:tc>
          <w:tcPr>
            <w:tcW w:w="7158" w:type="dxa"/>
            <w:vAlign w:val="center"/>
          </w:tcPr>
          <w:p w14:paraId="3F5876E4"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TBD</w:t>
            </w:r>
          </w:p>
          <w:p w14:paraId="3FD5CF30"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[10] users per </w:t>
            </w:r>
            <w:proofErr w:type="spellStart"/>
            <w:r w:rsidRPr="00800EE7">
              <w:rPr>
                <w:rFonts w:eastAsiaTheme="minorEastAsia"/>
                <w:sz w:val="18"/>
                <w:szCs w:val="18"/>
                <w:lang w:val="en-US" w:eastAsia="zh-CN"/>
              </w:rPr>
              <w:t>TRxP</w:t>
            </w:r>
            <w:proofErr w:type="spellEnd"/>
          </w:p>
        </w:tc>
      </w:tr>
      <w:tr w:rsidR="001C4979" w:rsidRPr="00965815" w14:paraId="241CCF29" w14:textId="77777777" w:rsidTr="00E77B76">
        <w:trPr>
          <w:trHeight w:val="39"/>
          <w:jc w:val="center"/>
        </w:trPr>
        <w:tc>
          <w:tcPr>
            <w:tcW w:w="2689" w:type="dxa"/>
            <w:vAlign w:val="center"/>
          </w:tcPr>
          <w:p w14:paraId="522D3890" w14:textId="77777777" w:rsidR="001C4979" w:rsidRPr="00800EE7" w:rsidRDefault="001C4979" w:rsidP="00E1186F">
            <w:pPr>
              <w:spacing w:after="0"/>
              <w:rPr>
                <w:rFonts w:eastAsiaTheme="minorEastAsia"/>
                <w:sz w:val="18"/>
                <w:szCs w:val="18"/>
                <w:lang w:val="en-US" w:eastAsia="zh-CN"/>
              </w:rPr>
            </w:pPr>
            <w:r w:rsidRPr="00800EE7">
              <w:rPr>
                <w:rFonts w:eastAsiaTheme="minorEastAsia"/>
                <w:sz w:val="18"/>
                <w:szCs w:val="18"/>
                <w:lang w:val="en-US" w:eastAsia="zh-CN"/>
              </w:rPr>
              <w:t>Sub-Urban macro</w:t>
            </w:r>
          </w:p>
          <w:p w14:paraId="2BDFCC39" w14:textId="2665F9B4" w:rsidR="001C4979" w:rsidRPr="00800EE7" w:rsidRDefault="001C4979" w:rsidP="00E1186F">
            <w:pPr>
              <w:spacing w:after="0"/>
              <w:rPr>
                <w:rFonts w:eastAsiaTheme="minorEastAsia"/>
                <w:sz w:val="18"/>
                <w:szCs w:val="18"/>
                <w:lang w:val="en-US" w:eastAsia="zh-CN"/>
              </w:rPr>
            </w:pPr>
          </w:p>
        </w:tc>
        <w:tc>
          <w:tcPr>
            <w:tcW w:w="7158" w:type="dxa"/>
            <w:vAlign w:val="center"/>
          </w:tcPr>
          <w:p w14:paraId="7A66518F" w14:textId="4E0FC478"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[10% Outdoor pedestrian: 3km/h, 10% Outdoor in cars: 40km/h, 80% Indoor in houses: 3km/h]</w:t>
            </w:r>
          </w:p>
          <w:p w14:paraId="4253CE44" w14:textId="77777777" w:rsidR="001C4979" w:rsidRPr="00800EE7" w:rsidRDefault="001C4979" w:rsidP="00E1186F">
            <w:pPr>
              <w:spacing w:before="60" w:after="0"/>
              <w:rPr>
                <w:rFonts w:eastAsiaTheme="minorEastAsia"/>
                <w:sz w:val="18"/>
                <w:szCs w:val="18"/>
                <w:lang w:val="en-US" w:eastAsia="zh-CN"/>
              </w:rPr>
            </w:pPr>
            <w:r w:rsidRPr="00800EE7">
              <w:rPr>
                <w:rFonts w:eastAsiaTheme="minorEastAsia"/>
                <w:sz w:val="18"/>
                <w:szCs w:val="18"/>
                <w:lang w:val="en-US" w:eastAsia="zh-CN"/>
              </w:rPr>
              <w:t xml:space="preserve">[10] users per </w:t>
            </w:r>
            <w:proofErr w:type="spellStart"/>
            <w:r w:rsidRPr="00800EE7">
              <w:rPr>
                <w:rFonts w:eastAsiaTheme="minorEastAsia"/>
                <w:sz w:val="18"/>
                <w:szCs w:val="18"/>
                <w:lang w:val="en-US" w:eastAsia="zh-CN"/>
              </w:rPr>
              <w:t>TRxP</w:t>
            </w:r>
            <w:proofErr w:type="spellEnd"/>
          </w:p>
        </w:tc>
      </w:tr>
    </w:tbl>
    <w:p w14:paraId="5191CDD9" w14:textId="77777777" w:rsidR="001C4979" w:rsidRDefault="001C4979" w:rsidP="00B51221">
      <w:pPr>
        <w:autoSpaceDE w:val="0"/>
        <w:autoSpaceDN w:val="0"/>
        <w:adjustRightInd w:val="0"/>
        <w:snapToGrid w:val="0"/>
        <w:spacing w:after="120"/>
        <w:jc w:val="both"/>
        <w:rPr>
          <w:rFonts w:eastAsia="宋体"/>
          <w:sz w:val="21"/>
          <w:szCs w:val="21"/>
          <w:lang w:val="en-US" w:eastAsia="zh-CN"/>
        </w:rPr>
      </w:pPr>
    </w:p>
    <w:p w14:paraId="69ADF82A" w14:textId="7CBFAA36" w:rsidR="00B51221" w:rsidRPr="00E77B76" w:rsidRDefault="00B51221" w:rsidP="00B51221">
      <w:pPr>
        <w:autoSpaceDE w:val="0"/>
        <w:autoSpaceDN w:val="0"/>
        <w:adjustRightInd w:val="0"/>
        <w:snapToGrid w:val="0"/>
        <w:spacing w:after="120"/>
        <w:jc w:val="both"/>
        <w:rPr>
          <w:rFonts w:eastAsia="宋体"/>
          <w:sz w:val="22"/>
          <w:szCs w:val="22"/>
          <w:lang w:val="en-US" w:eastAsia="zh-CN"/>
        </w:rPr>
      </w:pPr>
      <w:r w:rsidRPr="00E77B76">
        <w:rPr>
          <w:rFonts w:eastAsia="宋体"/>
          <w:sz w:val="22"/>
          <w:szCs w:val="22"/>
          <w:lang w:val="en-US" w:eastAsia="zh-CN"/>
        </w:rPr>
        <w:t xml:space="preserve">The assumption </w:t>
      </w:r>
      <w:r w:rsidR="00B47EAC">
        <w:rPr>
          <w:rFonts w:eastAsia="宋体"/>
          <w:sz w:val="22"/>
          <w:szCs w:val="22"/>
          <w:lang w:val="en-US" w:eastAsia="zh-CN"/>
        </w:rPr>
        <w:t>of</w:t>
      </w:r>
      <w:r w:rsidR="00B47EAC" w:rsidRPr="00E77B76">
        <w:rPr>
          <w:rFonts w:eastAsia="宋体"/>
          <w:sz w:val="22"/>
          <w:szCs w:val="22"/>
          <w:lang w:val="en-US" w:eastAsia="zh-CN"/>
        </w:rPr>
        <w:t xml:space="preserve"> </w:t>
      </w:r>
      <w:r w:rsidRPr="00E77B76">
        <w:rPr>
          <w:rFonts w:eastAsia="宋体"/>
          <w:sz w:val="22"/>
          <w:szCs w:val="22"/>
          <w:lang w:val="en-US" w:eastAsia="zh-CN"/>
        </w:rPr>
        <w:t xml:space="preserve">10 users per </w:t>
      </w:r>
      <w:proofErr w:type="spellStart"/>
      <w:r w:rsidR="001C4979" w:rsidRPr="00E77B76">
        <w:rPr>
          <w:rFonts w:cs="Arial"/>
          <w:sz w:val="22"/>
          <w:szCs w:val="22"/>
          <w:lang w:eastAsia="zh-CN"/>
        </w:rPr>
        <w:t>TRxP</w:t>
      </w:r>
      <w:proofErr w:type="spellEnd"/>
      <w:r w:rsidR="001C4979" w:rsidRPr="00E77B76">
        <w:rPr>
          <w:rFonts w:cs="Arial"/>
          <w:sz w:val="22"/>
          <w:szCs w:val="22"/>
          <w:lang w:eastAsia="zh-CN"/>
        </w:rPr>
        <w:t xml:space="preserve"> </w:t>
      </w:r>
      <w:r w:rsidR="00B47EAC">
        <w:rPr>
          <w:rFonts w:cs="Arial"/>
          <w:sz w:val="22"/>
          <w:szCs w:val="22"/>
          <w:lang w:eastAsia="zh-CN"/>
        </w:rPr>
        <w:t xml:space="preserve">was widely used </w:t>
      </w:r>
      <w:r w:rsidRPr="00E77B76">
        <w:rPr>
          <w:rFonts w:eastAsia="宋体"/>
          <w:sz w:val="22"/>
          <w:szCs w:val="22"/>
          <w:lang w:val="en-US" w:eastAsia="zh-CN"/>
        </w:rPr>
        <w:t>in the technology study stage of LTE-A and NR. However, it is expected that 6G will support more services, e.g. various AI applications, more advanced immersive communications etc. The number of users using these emerging services is also expected to be increased, once these applications become more and more popular in the coming 10 years. Therefore</w:t>
      </w:r>
      <w:r w:rsidR="00B03159">
        <w:rPr>
          <w:rFonts w:eastAsia="宋体"/>
          <w:sz w:val="22"/>
          <w:szCs w:val="22"/>
          <w:lang w:val="en-US" w:eastAsia="zh-CN"/>
        </w:rPr>
        <w:t>,</w:t>
      </w:r>
      <w:r w:rsidRPr="00E77B76">
        <w:rPr>
          <w:rFonts w:eastAsia="宋体"/>
          <w:sz w:val="22"/>
          <w:szCs w:val="22"/>
          <w:lang w:val="en-US" w:eastAsia="zh-CN"/>
        </w:rPr>
        <w:t xml:space="preserve"> reusing 10 users per cell may not be sufficient for future, and it is suggested to consider adding other options, e.g. 20, 30 and 50 users per cell for 6G evaluation.</w:t>
      </w:r>
    </w:p>
    <w:p w14:paraId="521665DB" w14:textId="03D8EA8D" w:rsidR="00B51221" w:rsidRPr="00E77B76" w:rsidRDefault="00B51221" w:rsidP="00B51221">
      <w:pPr>
        <w:autoSpaceDE w:val="0"/>
        <w:autoSpaceDN w:val="0"/>
        <w:adjustRightInd w:val="0"/>
        <w:snapToGrid w:val="0"/>
        <w:spacing w:after="12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6</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sidR="008E6CF1">
        <w:rPr>
          <w:rFonts w:eastAsiaTheme="minorEastAsia"/>
          <w:b/>
          <w:i/>
          <w:sz w:val="22"/>
          <w:lang w:eastAsia="zh-CN"/>
        </w:rPr>
        <w:t xml:space="preserve">Multiple </w:t>
      </w:r>
      <w:r w:rsidRPr="00E77B76">
        <w:rPr>
          <w:rFonts w:eastAsiaTheme="minorEastAsia"/>
          <w:b/>
          <w:i/>
          <w:sz w:val="22"/>
          <w:lang w:eastAsia="zh-CN"/>
        </w:rPr>
        <w:t xml:space="preserve">user </w:t>
      </w:r>
      <w:r w:rsidR="00B12A27">
        <w:rPr>
          <w:rFonts w:eastAsiaTheme="minorEastAsia"/>
          <w:b/>
          <w:i/>
          <w:sz w:val="22"/>
          <w:lang w:eastAsia="zh-CN"/>
        </w:rPr>
        <w:t>densities</w:t>
      </w:r>
      <w:r w:rsidR="00B12A27" w:rsidRPr="00E77B76">
        <w:rPr>
          <w:rFonts w:eastAsiaTheme="minorEastAsia"/>
          <w:b/>
          <w:i/>
          <w:sz w:val="22"/>
          <w:lang w:eastAsia="zh-CN"/>
        </w:rPr>
        <w:t xml:space="preserve"> </w:t>
      </w:r>
      <w:r w:rsidRPr="00E77B76">
        <w:rPr>
          <w:rFonts w:eastAsiaTheme="minorEastAsia"/>
          <w:b/>
          <w:i/>
          <w:sz w:val="22"/>
          <w:lang w:eastAsia="zh-CN"/>
        </w:rPr>
        <w:t xml:space="preserve">per </w:t>
      </w:r>
      <w:proofErr w:type="spellStart"/>
      <w:r w:rsidR="001C4979" w:rsidRPr="001C4979">
        <w:rPr>
          <w:rFonts w:eastAsiaTheme="minorEastAsia"/>
          <w:b/>
          <w:i/>
          <w:sz w:val="22"/>
          <w:lang w:eastAsia="zh-CN"/>
        </w:rPr>
        <w:t>TRxP</w:t>
      </w:r>
      <w:proofErr w:type="spellEnd"/>
      <w:r w:rsidR="001C4979" w:rsidRPr="001C4979">
        <w:rPr>
          <w:rFonts w:eastAsiaTheme="minorEastAsia"/>
          <w:b/>
          <w:i/>
          <w:sz w:val="22"/>
          <w:lang w:eastAsia="zh-CN"/>
        </w:rPr>
        <w:t xml:space="preserve"> </w:t>
      </w:r>
      <w:r w:rsidRPr="00E77B76">
        <w:rPr>
          <w:rFonts w:eastAsiaTheme="minorEastAsia"/>
          <w:b/>
          <w:i/>
          <w:sz w:val="22"/>
          <w:lang w:eastAsia="zh-CN"/>
        </w:rPr>
        <w:t>shall be considered for 6G</w:t>
      </w:r>
      <w:r w:rsidR="00484520">
        <w:rPr>
          <w:rFonts w:eastAsiaTheme="minorEastAsia"/>
          <w:b/>
          <w:i/>
          <w:sz w:val="22"/>
          <w:lang w:eastAsia="zh-CN"/>
        </w:rPr>
        <w:t>R</w:t>
      </w:r>
      <w:r w:rsidRPr="00E77B76">
        <w:rPr>
          <w:rFonts w:eastAsiaTheme="minorEastAsia"/>
          <w:b/>
          <w:i/>
          <w:sz w:val="22"/>
          <w:lang w:eastAsia="zh-CN"/>
        </w:rPr>
        <w:t xml:space="preserve"> evaluation</w:t>
      </w:r>
      <w:r w:rsidR="00287DB9">
        <w:rPr>
          <w:rFonts w:eastAsiaTheme="minorEastAsia"/>
          <w:b/>
          <w:i/>
          <w:sz w:val="22"/>
          <w:lang w:eastAsia="zh-CN"/>
        </w:rPr>
        <w:t>, e.g.,</w:t>
      </w:r>
      <w:r w:rsidRPr="00E77B76">
        <w:rPr>
          <w:rFonts w:eastAsiaTheme="minorEastAsia"/>
          <w:b/>
          <w:i/>
          <w:sz w:val="22"/>
          <w:lang w:eastAsia="zh-CN"/>
        </w:rPr>
        <w:t xml:space="preserve"> </w:t>
      </w:r>
      <w:r w:rsidR="00571A9B">
        <w:rPr>
          <w:rFonts w:eastAsiaTheme="minorEastAsia"/>
          <w:b/>
          <w:i/>
          <w:sz w:val="22"/>
          <w:lang w:eastAsia="zh-CN"/>
        </w:rPr>
        <w:t>chosen from</w:t>
      </w:r>
      <w:r w:rsidR="00571A9B" w:rsidRPr="00E77B76">
        <w:rPr>
          <w:rFonts w:eastAsiaTheme="minorEastAsia"/>
          <w:b/>
          <w:i/>
          <w:sz w:val="22"/>
          <w:lang w:eastAsia="zh-CN"/>
        </w:rPr>
        <w:t xml:space="preserve"> </w:t>
      </w:r>
      <w:r w:rsidRPr="00E77B76">
        <w:rPr>
          <w:rFonts w:eastAsiaTheme="minorEastAsia"/>
          <w:b/>
          <w:i/>
          <w:sz w:val="22"/>
          <w:lang w:eastAsia="zh-CN"/>
        </w:rPr>
        <w:t>[10, 20, 30, 50]</w:t>
      </w:r>
      <w:r w:rsidR="001C4979">
        <w:rPr>
          <w:rFonts w:eastAsiaTheme="minorEastAsia" w:hint="eastAsia"/>
          <w:b/>
          <w:i/>
          <w:sz w:val="22"/>
          <w:lang w:eastAsia="zh-CN"/>
        </w:rPr>
        <w:t xml:space="preserve"> for each</w:t>
      </w:r>
      <w:r w:rsidR="00571A9B">
        <w:rPr>
          <w:rFonts w:eastAsiaTheme="minorEastAsia"/>
          <w:b/>
          <w:i/>
          <w:sz w:val="22"/>
          <w:lang w:eastAsia="zh-CN"/>
        </w:rPr>
        <w:t xml:space="preserve"> of</w:t>
      </w:r>
      <w:r w:rsidR="001C4979">
        <w:rPr>
          <w:rFonts w:eastAsiaTheme="minorEastAsia" w:hint="eastAsia"/>
          <w:b/>
          <w:i/>
          <w:sz w:val="22"/>
          <w:lang w:eastAsia="zh-CN"/>
        </w:rPr>
        <w:t xml:space="preserve"> </w:t>
      </w:r>
      <w:r w:rsidR="00F97D17">
        <w:rPr>
          <w:rFonts w:eastAsiaTheme="minorEastAsia"/>
          <w:b/>
          <w:i/>
          <w:sz w:val="22"/>
          <w:lang w:eastAsia="zh-CN"/>
        </w:rPr>
        <w:t xml:space="preserve">the </w:t>
      </w:r>
      <w:r w:rsidR="001C4979">
        <w:rPr>
          <w:rFonts w:eastAsiaTheme="minorEastAsia"/>
          <w:b/>
          <w:i/>
          <w:sz w:val="22"/>
          <w:lang w:eastAsia="zh-CN"/>
        </w:rPr>
        <w:t>deployment</w:t>
      </w:r>
      <w:r w:rsidR="001C4979">
        <w:rPr>
          <w:rFonts w:eastAsiaTheme="minorEastAsia" w:hint="eastAsia"/>
          <w:b/>
          <w:i/>
          <w:sz w:val="22"/>
          <w:lang w:eastAsia="zh-CN"/>
        </w:rPr>
        <w:t xml:space="preserve"> scenario</w:t>
      </w:r>
      <w:r w:rsidR="00571A9B">
        <w:rPr>
          <w:rFonts w:eastAsiaTheme="minorEastAsia"/>
          <w:b/>
          <w:i/>
          <w:sz w:val="22"/>
          <w:lang w:eastAsia="zh-CN"/>
        </w:rPr>
        <w:t>s</w:t>
      </w:r>
      <w:r w:rsidRPr="00E77B76">
        <w:rPr>
          <w:rFonts w:eastAsiaTheme="minorEastAsia"/>
          <w:b/>
          <w:i/>
          <w:sz w:val="22"/>
          <w:lang w:eastAsia="zh-CN"/>
        </w:rPr>
        <w:t>.</w:t>
      </w:r>
    </w:p>
    <w:p w14:paraId="5402F4CA" w14:textId="77777777" w:rsidR="002E1D13" w:rsidRPr="002A0074" w:rsidRDefault="002E1D13" w:rsidP="00362E33">
      <w:pPr>
        <w:autoSpaceDE w:val="0"/>
        <w:autoSpaceDN w:val="0"/>
        <w:adjustRightInd w:val="0"/>
        <w:snapToGrid w:val="0"/>
        <w:spacing w:after="120"/>
        <w:jc w:val="both"/>
        <w:rPr>
          <w:rFonts w:eastAsia="宋体"/>
          <w:sz w:val="22"/>
          <w:szCs w:val="22"/>
          <w:lang w:eastAsia="zh-CN"/>
        </w:rPr>
      </w:pPr>
    </w:p>
    <w:p w14:paraId="23CADA2E" w14:textId="5E7A1E63" w:rsidR="00617D13" w:rsidRDefault="00617D13" w:rsidP="00617D13">
      <w:pPr>
        <w:pStyle w:val="2"/>
      </w:pPr>
      <w:r>
        <w:rPr>
          <w:rFonts w:hint="eastAsia"/>
        </w:rPr>
        <w:t xml:space="preserve">2.5 </w:t>
      </w:r>
      <w:r w:rsidRPr="00617D13">
        <w:t>BS</w:t>
      </w:r>
      <w:r>
        <w:rPr>
          <w:rFonts w:hint="eastAsia"/>
        </w:rPr>
        <w:t xml:space="preserve"> </w:t>
      </w:r>
      <w:r w:rsidR="00187169">
        <w:rPr>
          <w:rFonts w:hint="eastAsia"/>
        </w:rPr>
        <w:t xml:space="preserve">Tx Power assumption </w:t>
      </w:r>
    </w:p>
    <w:p w14:paraId="7DFDE71A" w14:textId="3DDB6D1A" w:rsidR="00EC5AF5" w:rsidRPr="00E223D2" w:rsidRDefault="00EC5AF5" w:rsidP="001F714E">
      <w:pPr>
        <w:jc w:val="both"/>
        <w:rPr>
          <w:rFonts w:eastAsiaTheme="minorEastAsia"/>
          <w:sz w:val="22"/>
          <w:szCs w:val="22"/>
          <w:lang w:val="en-US" w:eastAsia="zh-CN"/>
        </w:rPr>
      </w:pPr>
      <w:r w:rsidRPr="00E223D2">
        <w:rPr>
          <w:rFonts w:eastAsiaTheme="minorEastAsia" w:hint="eastAsia"/>
          <w:sz w:val="22"/>
          <w:szCs w:val="22"/>
          <w:lang w:val="en-US" w:eastAsia="zh-CN"/>
        </w:rPr>
        <w:t>In</w:t>
      </w:r>
      <w:r w:rsidR="00522481" w:rsidRPr="00E223D2">
        <w:rPr>
          <w:rFonts w:eastAsiaTheme="minorEastAsia"/>
          <w:sz w:val="22"/>
          <w:szCs w:val="22"/>
          <w:lang w:val="en-US" w:eastAsia="zh-CN"/>
        </w:rPr>
        <w:t xml:space="preserve"> 3GPP </w:t>
      </w:r>
      <w:r w:rsidRPr="00E223D2">
        <w:rPr>
          <w:rFonts w:eastAsiaTheme="minorEastAsia" w:hint="eastAsia"/>
          <w:sz w:val="22"/>
          <w:szCs w:val="22"/>
          <w:lang w:val="en-US" w:eastAsia="zh-CN"/>
        </w:rPr>
        <w:t>TR38.802, the t</w:t>
      </w:r>
      <w:r w:rsidRPr="00E223D2">
        <w:rPr>
          <w:rFonts w:eastAsiaTheme="minorEastAsia"/>
          <w:sz w:val="22"/>
          <w:szCs w:val="22"/>
          <w:lang w:val="en-US" w:eastAsia="zh-CN"/>
        </w:rPr>
        <w:t xml:space="preserve">otal transmit power per </w:t>
      </w:r>
      <w:proofErr w:type="spellStart"/>
      <w:r w:rsidRPr="00E223D2">
        <w:rPr>
          <w:rFonts w:eastAsiaTheme="minorEastAsia"/>
          <w:sz w:val="22"/>
          <w:szCs w:val="22"/>
          <w:lang w:val="en-US" w:eastAsia="zh-CN"/>
        </w:rPr>
        <w:t>TRxP</w:t>
      </w:r>
      <w:proofErr w:type="spellEnd"/>
      <w:r w:rsidRPr="00E223D2">
        <w:rPr>
          <w:rFonts w:eastAsiaTheme="minorEastAsia" w:hint="eastAsia"/>
          <w:sz w:val="22"/>
          <w:szCs w:val="22"/>
          <w:lang w:val="en-US" w:eastAsia="zh-CN"/>
        </w:rPr>
        <w:t xml:space="preserve"> is as below, which is the same </w:t>
      </w:r>
      <w:r w:rsidR="00B12A27">
        <w:rPr>
          <w:rFonts w:eastAsiaTheme="minorEastAsia"/>
          <w:sz w:val="22"/>
          <w:szCs w:val="22"/>
          <w:lang w:val="en-US" w:eastAsia="zh-CN"/>
        </w:rPr>
        <w:t>as in</w:t>
      </w:r>
      <w:r w:rsidR="00B12A27" w:rsidRPr="00E223D2">
        <w:rPr>
          <w:sz w:val="22"/>
          <w:szCs w:val="22"/>
        </w:rPr>
        <w:t xml:space="preserve"> </w:t>
      </w:r>
      <w:r w:rsidRPr="00E223D2">
        <w:rPr>
          <w:rFonts w:eastAsiaTheme="minorEastAsia"/>
          <w:sz w:val="22"/>
          <w:szCs w:val="22"/>
          <w:lang w:val="en-US" w:eastAsia="zh-CN"/>
        </w:rPr>
        <w:t>IMT-2020 evaluation report M.2412</w:t>
      </w:r>
      <w:r w:rsidRPr="00E223D2">
        <w:rPr>
          <w:rFonts w:eastAsiaTheme="minorEastAsia" w:hint="eastAsia"/>
          <w:sz w:val="22"/>
          <w:szCs w:val="22"/>
          <w:lang w:val="en-US" w:eastAsia="zh-CN"/>
        </w:rPr>
        <w:t>.</w:t>
      </w:r>
    </w:p>
    <w:tbl>
      <w:tblPr>
        <w:tblStyle w:val="aff1"/>
        <w:tblW w:w="9634" w:type="dxa"/>
        <w:tblLook w:val="04A0" w:firstRow="1" w:lastRow="0" w:firstColumn="1" w:lastColumn="0" w:noHBand="0" w:noVBand="1"/>
      </w:tblPr>
      <w:tblGrid>
        <w:gridCol w:w="1668"/>
        <w:gridCol w:w="1917"/>
        <w:gridCol w:w="3073"/>
        <w:gridCol w:w="1275"/>
        <w:gridCol w:w="1688"/>
        <w:gridCol w:w="13"/>
      </w:tblGrid>
      <w:tr w:rsidR="00EC5AF5" w:rsidRPr="00E223D2" w14:paraId="2E4D53C0" w14:textId="77777777" w:rsidTr="00E223D2">
        <w:trPr>
          <w:trHeight w:val="432"/>
        </w:trPr>
        <w:tc>
          <w:tcPr>
            <w:tcW w:w="1668" w:type="dxa"/>
            <w:shd w:val="clear" w:color="auto" w:fill="E7E6E6" w:themeFill="background2"/>
            <w:vAlign w:val="center"/>
          </w:tcPr>
          <w:p w14:paraId="56D1C753" w14:textId="77777777" w:rsidR="00EC5AF5" w:rsidRPr="00E223D2" w:rsidRDefault="00EC5AF5" w:rsidP="00E223D2">
            <w:pPr>
              <w:jc w:val="center"/>
              <w:rPr>
                <w:rFonts w:eastAsiaTheme="minorEastAsia"/>
                <w:b/>
                <w:bCs/>
                <w:lang w:val="en-US" w:eastAsia="zh-CN"/>
              </w:rPr>
            </w:pPr>
            <w:r w:rsidRPr="00E223D2">
              <w:rPr>
                <w:rFonts w:eastAsiaTheme="minorEastAsia"/>
                <w:b/>
                <w:bCs/>
                <w:lang w:val="en-US" w:eastAsia="zh-CN"/>
              </w:rPr>
              <w:t>Parameters</w:t>
            </w:r>
          </w:p>
        </w:tc>
        <w:tc>
          <w:tcPr>
            <w:tcW w:w="1917" w:type="dxa"/>
            <w:shd w:val="clear" w:color="auto" w:fill="E7E6E6" w:themeFill="background2"/>
            <w:vAlign w:val="center"/>
          </w:tcPr>
          <w:p w14:paraId="384E80A5" w14:textId="7AACDBC2" w:rsidR="00EC5AF5" w:rsidRPr="00E223D2" w:rsidRDefault="00EC5AF5" w:rsidP="00E223D2">
            <w:pPr>
              <w:jc w:val="center"/>
              <w:rPr>
                <w:rFonts w:eastAsiaTheme="minorEastAsia"/>
                <w:b/>
                <w:bCs/>
                <w:lang w:val="en-US" w:eastAsia="zh-CN"/>
              </w:rPr>
            </w:pPr>
            <w:r w:rsidRPr="00E223D2">
              <w:rPr>
                <w:b/>
                <w:bCs/>
                <w:lang w:eastAsia="ja-JP"/>
              </w:rPr>
              <w:t>Indoor hotspot</w:t>
            </w:r>
          </w:p>
        </w:tc>
        <w:tc>
          <w:tcPr>
            <w:tcW w:w="3073" w:type="dxa"/>
            <w:shd w:val="clear" w:color="auto" w:fill="E7E6E6" w:themeFill="background2"/>
            <w:vAlign w:val="center"/>
          </w:tcPr>
          <w:p w14:paraId="31E5272A" w14:textId="5477AB45" w:rsidR="00EC5AF5" w:rsidRPr="00E223D2" w:rsidRDefault="00EC5AF5" w:rsidP="00E223D2">
            <w:pPr>
              <w:jc w:val="center"/>
              <w:rPr>
                <w:rFonts w:eastAsiaTheme="minorEastAsia"/>
                <w:b/>
                <w:bCs/>
                <w:lang w:val="en-US" w:eastAsia="zh-CN"/>
              </w:rPr>
            </w:pPr>
            <w:r w:rsidRPr="00E223D2">
              <w:rPr>
                <w:b/>
                <w:bCs/>
                <w:lang w:eastAsia="ja-JP"/>
              </w:rPr>
              <w:t>Dense urban</w:t>
            </w:r>
          </w:p>
        </w:tc>
        <w:tc>
          <w:tcPr>
            <w:tcW w:w="1275" w:type="dxa"/>
            <w:shd w:val="clear" w:color="auto" w:fill="E7E6E6" w:themeFill="background2"/>
            <w:vAlign w:val="center"/>
          </w:tcPr>
          <w:p w14:paraId="41B1C075" w14:textId="0DF25168" w:rsidR="00EC5AF5" w:rsidRPr="00E223D2" w:rsidRDefault="00EC5AF5" w:rsidP="00E223D2">
            <w:pPr>
              <w:jc w:val="center"/>
              <w:rPr>
                <w:rFonts w:eastAsiaTheme="minorEastAsia"/>
                <w:b/>
                <w:bCs/>
                <w:lang w:val="en-US" w:eastAsia="zh-CN"/>
              </w:rPr>
            </w:pPr>
            <w:r w:rsidRPr="00E223D2">
              <w:rPr>
                <w:b/>
                <w:bCs/>
                <w:lang w:eastAsia="ja-JP"/>
              </w:rPr>
              <w:t>Rural</w:t>
            </w:r>
          </w:p>
        </w:tc>
        <w:tc>
          <w:tcPr>
            <w:tcW w:w="1701" w:type="dxa"/>
            <w:gridSpan w:val="2"/>
            <w:shd w:val="clear" w:color="auto" w:fill="E7E6E6" w:themeFill="background2"/>
            <w:vAlign w:val="center"/>
          </w:tcPr>
          <w:p w14:paraId="02170B36" w14:textId="2429C65E" w:rsidR="00EC5AF5" w:rsidRPr="00E223D2" w:rsidRDefault="00EC5AF5" w:rsidP="00E223D2">
            <w:pPr>
              <w:jc w:val="center"/>
              <w:rPr>
                <w:rFonts w:eastAsiaTheme="minorEastAsia"/>
                <w:b/>
                <w:bCs/>
                <w:lang w:val="en-US" w:eastAsia="zh-CN"/>
              </w:rPr>
            </w:pPr>
            <w:r w:rsidRPr="00E223D2">
              <w:rPr>
                <w:b/>
                <w:bCs/>
                <w:lang w:eastAsia="ja-JP"/>
              </w:rPr>
              <w:t>Urban macro</w:t>
            </w:r>
          </w:p>
        </w:tc>
      </w:tr>
      <w:tr w:rsidR="00EC5AF5" w:rsidRPr="00E223D2" w14:paraId="3D485D25" w14:textId="77777777" w:rsidTr="00EC5AF5">
        <w:trPr>
          <w:trHeight w:val="1423"/>
        </w:trPr>
        <w:tc>
          <w:tcPr>
            <w:tcW w:w="1668" w:type="dxa"/>
          </w:tcPr>
          <w:p w14:paraId="33616CE0" w14:textId="77777777" w:rsidR="00EC5AF5" w:rsidRPr="00800EE7" w:rsidRDefault="00EC5AF5" w:rsidP="00EC5AF5">
            <w:pPr>
              <w:rPr>
                <w:rFonts w:eastAsiaTheme="minorEastAsia"/>
                <w:sz w:val="18"/>
                <w:szCs w:val="18"/>
                <w:lang w:val="en-US" w:eastAsia="zh-CN"/>
              </w:rPr>
            </w:pPr>
            <w:r w:rsidRPr="00800EE7">
              <w:rPr>
                <w:rFonts w:eastAsia="宋体"/>
                <w:sz w:val="18"/>
                <w:szCs w:val="18"/>
              </w:rPr>
              <w:t>Carrier frequency for evaluation</w:t>
            </w:r>
          </w:p>
        </w:tc>
        <w:tc>
          <w:tcPr>
            <w:tcW w:w="1917" w:type="dxa"/>
          </w:tcPr>
          <w:p w14:paraId="4850BB62" w14:textId="71DAD656" w:rsidR="00EC5AF5" w:rsidRPr="00800EE7" w:rsidRDefault="00EC5AF5" w:rsidP="00EC5AF5">
            <w:pPr>
              <w:jc w:val="center"/>
              <w:rPr>
                <w:rFonts w:eastAsiaTheme="minorEastAsia"/>
                <w:sz w:val="18"/>
                <w:szCs w:val="18"/>
                <w:lang w:val="en-US" w:eastAsia="zh-CN"/>
              </w:rPr>
            </w:pPr>
            <w:r w:rsidRPr="00800EE7">
              <w:rPr>
                <w:sz w:val="18"/>
                <w:szCs w:val="18"/>
                <w:lang w:eastAsia="ja-JP"/>
              </w:rPr>
              <w:t xml:space="preserve">4GHz, 30GHz, and 70GHz </w:t>
            </w:r>
          </w:p>
        </w:tc>
        <w:tc>
          <w:tcPr>
            <w:tcW w:w="3073" w:type="dxa"/>
          </w:tcPr>
          <w:p w14:paraId="37A4D585" w14:textId="735DA15E" w:rsidR="00EC5AF5" w:rsidRPr="00800EE7" w:rsidRDefault="00EC5AF5" w:rsidP="00EC5AF5">
            <w:pPr>
              <w:jc w:val="center"/>
              <w:rPr>
                <w:sz w:val="18"/>
                <w:szCs w:val="18"/>
              </w:rPr>
            </w:pPr>
            <w:r w:rsidRPr="00800EE7">
              <w:rPr>
                <w:sz w:val="18"/>
                <w:szCs w:val="18"/>
                <w:lang w:eastAsia="ja-JP"/>
              </w:rPr>
              <w:t>Macro layer: 4GHz and 30GHz</w:t>
            </w:r>
            <w:r w:rsidRPr="00800EE7">
              <w:rPr>
                <w:sz w:val="18"/>
                <w:szCs w:val="18"/>
                <w:lang w:eastAsia="ja-JP"/>
              </w:rPr>
              <w:br/>
              <w:t>Micro layer: 30GHz and 4GHz; 70 GHz (optional)</w:t>
            </w:r>
          </w:p>
        </w:tc>
        <w:tc>
          <w:tcPr>
            <w:tcW w:w="1275" w:type="dxa"/>
          </w:tcPr>
          <w:p w14:paraId="04927794" w14:textId="6A04845D" w:rsidR="00EC5AF5" w:rsidRPr="00800EE7" w:rsidRDefault="00EC5AF5" w:rsidP="00EC5AF5">
            <w:pPr>
              <w:jc w:val="center"/>
              <w:rPr>
                <w:sz w:val="18"/>
                <w:szCs w:val="18"/>
              </w:rPr>
            </w:pPr>
            <w:r w:rsidRPr="00800EE7">
              <w:rPr>
                <w:sz w:val="18"/>
                <w:szCs w:val="18"/>
                <w:lang w:eastAsia="ja-JP"/>
              </w:rPr>
              <w:t>4GHz and 700MHz</w:t>
            </w:r>
          </w:p>
        </w:tc>
        <w:tc>
          <w:tcPr>
            <w:tcW w:w="1701" w:type="dxa"/>
            <w:gridSpan w:val="2"/>
          </w:tcPr>
          <w:p w14:paraId="64A9045F" w14:textId="4A56CF4F" w:rsidR="00EC5AF5" w:rsidRPr="00800EE7" w:rsidRDefault="00EC5AF5" w:rsidP="00EC5AF5">
            <w:pPr>
              <w:jc w:val="center"/>
              <w:rPr>
                <w:sz w:val="18"/>
                <w:szCs w:val="18"/>
              </w:rPr>
            </w:pPr>
            <w:r w:rsidRPr="00800EE7">
              <w:rPr>
                <w:sz w:val="18"/>
                <w:szCs w:val="18"/>
                <w:lang w:eastAsia="ja-JP"/>
              </w:rPr>
              <w:t>4 GHz and 30GHz</w:t>
            </w:r>
          </w:p>
        </w:tc>
      </w:tr>
      <w:tr w:rsidR="00EC5AF5" w:rsidRPr="00800EE7" w14:paraId="161F461C" w14:textId="77777777" w:rsidTr="00EC5AF5">
        <w:trPr>
          <w:gridAfter w:val="1"/>
          <w:wAfter w:w="13" w:type="dxa"/>
          <w:trHeight w:val="993"/>
        </w:trPr>
        <w:tc>
          <w:tcPr>
            <w:tcW w:w="1668" w:type="dxa"/>
            <w:vAlign w:val="center"/>
          </w:tcPr>
          <w:p w14:paraId="096C2B26" w14:textId="01DB190D" w:rsidR="00EC5AF5" w:rsidRPr="00800EE7" w:rsidRDefault="00EC5AF5" w:rsidP="00EC5AF5">
            <w:pPr>
              <w:rPr>
                <w:rFonts w:eastAsiaTheme="minorEastAsia"/>
                <w:sz w:val="18"/>
                <w:szCs w:val="18"/>
                <w:lang w:val="en-US" w:eastAsia="zh-CN"/>
              </w:rPr>
            </w:pPr>
            <w:r w:rsidRPr="00800EE7">
              <w:rPr>
                <w:rFonts w:eastAsiaTheme="minorEastAsia"/>
                <w:sz w:val="18"/>
                <w:szCs w:val="18"/>
                <w:lang w:val="en-US" w:eastAsia="zh-CN"/>
              </w:rPr>
              <w:t>Simulation bandwidth</w:t>
            </w:r>
          </w:p>
        </w:tc>
        <w:tc>
          <w:tcPr>
            <w:tcW w:w="7953" w:type="dxa"/>
            <w:gridSpan w:val="4"/>
            <w:vAlign w:val="center"/>
          </w:tcPr>
          <w:p w14:paraId="730B5DED" w14:textId="122021CE" w:rsidR="00EC5AF5" w:rsidRPr="00800EE7" w:rsidRDefault="00EC5AF5" w:rsidP="00EC5AF5">
            <w:pPr>
              <w:pStyle w:val="TAL"/>
              <w:rPr>
                <w:rFonts w:ascii="Times New Roman" w:hAnsi="Times New Roman"/>
                <w:szCs w:val="18"/>
                <w:u w:val="single"/>
                <w:lang w:eastAsia="ja-JP"/>
              </w:rPr>
            </w:pPr>
            <w:r w:rsidRPr="00800EE7">
              <w:rPr>
                <w:rFonts w:ascii="Times New Roman" w:hAnsi="Times New Roman"/>
                <w:szCs w:val="18"/>
                <w:lang w:eastAsia="ja-JP"/>
              </w:rPr>
              <w:t xml:space="preserve">20MHz per CC below 6GHz and 80 MHz per CC above 6GHz </w:t>
            </w:r>
            <w:r w:rsidRPr="00800EE7">
              <w:rPr>
                <w:rFonts w:ascii="Times New Roman" w:hAnsi="Times New Roman"/>
                <w:szCs w:val="18"/>
                <w:lang w:eastAsia="ja-JP"/>
              </w:rPr>
              <w:br/>
              <w:t>Note: For FDD, simulation BW is split equally between UL and DL</w:t>
            </w:r>
            <w:r w:rsidRPr="00800EE7">
              <w:rPr>
                <w:rFonts w:ascii="Times New Roman" w:hAnsi="Times New Roman"/>
                <w:szCs w:val="18"/>
                <w:lang w:eastAsia="ja-JP"/>
              </w:rPr>
              <w:br/>
              <w:t>Note: UE TX power scaling will impact final results</w:t>
            </w:r>
          </w:p>
        </w:tc>
      </w:tr>
      <w:tr w:rsidR="00EC5AF5" w:rsidRPr="00E223D2" w14:paraId="7EABBD23" w14:textId="77777777" w:rsidTr="00EC5AF5">
        <w:trPr>
          <w:trHeight w:val="993"/>
        </w:trPr>
        <w:tc>
          <w:tcPr>
            <w:tcW w:w="1668" w:type="dxa"/>
            <w:vAlign w:val="center"/>
          </w:tcPr>
          <w:p w14:paraId="712595E0" w14:textId="77777777" w:rsidR="00EC5AF5" w:rsidRPr="00800EE7" w:rsidRDefault="00EC5AF5" w:rsidP="00EC5AF5">
            <w:pPr>
              <w:rPr>
                <w:rFonts w:eastAsiaTheme="minorEastAsia"/>
                <w:sz w:val="18"/>
                <w:szCs w:val="18"/>
                <w:lang w:val="en-US" w:eastAsia="zh-CN"/>
              </w:rPr>
            </w:pPr>
            <w:r w:rsidRPr="00800EE7">
              <w:rPr>
                <w:rFonts w:eastAsiaTheme="minorEastAsia"/>
                <w:sz w:val="18"/>
                <w:szCs w:val="18"/>
                <w:lang w:val="en-US" w:eastAsia="zh-CN"/>
              </w:rPr>
              <w:lastRenderedPageBreak/>
              <w:t xml:space="preserve">Total transmit power per </w:t>
            </w:r>
            <w:proofErr w:type="spellStart"/>
            <w:r w:rsidRPr="00800EE7">
              <w:rPr>
                <w:rFonts w:eastAsiaTheme="minorEastAsia"/>
                <w:sz w:val="18"/>
                <w:szCs w:val="18"/>
                <w:lang w:val="en-US" w:eastAsia="zh-CN"/>
              </w:rPr>
              <w:t>TRxP</w:t>
            </w:r>
            <w:proofErr w:type="spellEnd"/>
          </w:p>
        </w:tc>
        <w:tc>
          <w:tcPr>
            <w:tcW w:w="1917" w:type="dxa"/>
            <w:vAlign w:val="center"/>
          </w:tcPr>
          <w:p w14:paraId="2351709E"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u w:val="single"/>
                <w:lang w:eastAsia="ja-JP"/>
              </w:rPr>
              <w:t>Below 6GHz</w:t>
            </w:r>
            <w:r w:rsidRPr="00800EE7">
              <w:rPr>
                <w:rFonts w:ascii="Times New Roman" w:hAnsi="Times New Roman"/>
                <w:szCs w:val="18"/>
                <w:lang w:eastAsia="ja-JP"/>
              </w:rPr>
              <w:t>: 24dBm PA scaled down with simulation BW when system BW is higher than simulation BW. Otherwise, 24dBm</w:t>
            </w:r>
          </w:p>
          <w:p w14:paraId="065A1393"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u w:val="single"/>
                <w:lang w:eastAsia="ja-JP"/>
              </w:rPr>
              <w:t>Above 6GHz</w:t>
            </w:r>
            <w:r w:rsidRPr="00800EE7">
              <w:rPr>
                <w:rFonts w:ascii="Times New Roman" w:hAnsi="Times New Roman"/>
                <w:szCs w:val="18"/>
                <w:lang w:eastAsia="ja-JP"/>
              </w:rPr>
              <w:t>: 23 dBm PA scaled down with simulation BW when system BW is higher than simulation BW. Otherwise, 23dBm</w:t>
            </w:r>
          </w:p>
          <w:p w14:paraId="79A3A159" w14:textId="48ADAE64" w:rsidR="00EC5AF5" w:rsidRPr="00800EE7" w:rsidRDefault="00EC5AF5" w:rsidP="00293DE6">
            <w:pPr>
              <w:pStyle w:val="Tabletext1"/>
              <w:jc w:val="left"/>
              <w:rPr>
                <w:rFonts w:eastAsia="Arial Unicode MS"/>
                <w:sz w:val="18"/>
                <w:szCs w:val="18"/>
              </w:rPr>
            </w:pPr>
            <w:r w:rsidRPr="00800EE7">
              <w:rPr>
                <w:sz w:val="18"/>
                <w:szCs w:val="18"/>
                <w:lang w:eastAsia="ja-JP"/>
              </w:rPr>
              <w:t xml:space="preserve">EIRP should not exceed 58 </w:t>
            </w:r>
            <w:proofErr w:type="gramStart"/>
            <w:r w:rsidRPr="00800EE7">
              <w:rPr>
                <w:sz w:val="18"/>
                <w:szCs w:val="18"/>
                <w:lang w:eastAsia="ja-JP"/>
              </w:rPr>
              <w:t>dBm(</w:t>
            </w:r>
            <w:proofErr w:type="gramEnd"/>
            <w:r w:rsidRPr="00800EE7">
              <w:rPr>
                <w:sz w:val="18"/>
                <w:szCs w:val="18"/>
                <w:lang w:eastAsia="ja-JP"/>
              </w:rPr>
              <w:t>*)</w:t>
            </w:r>
          </w:p>
        </w:tc>
        <w:tc>
          <w:tcPr>
            <w:tcW w:w="3073" w:type="dxa"/>
            <w:vAlign w:val="center"/>
          </w:tcPr>
          <w:p w14:paraId="4A0810D0" w14:textId="77777777" w:rsidR="00EC5AF5" w:rsidRPr="00800EE7" w:rsidRDefault="00EC5AF5" w:rsidP="00EC5AF5">
            <w:pPr>
              <w:pStyle w:val="TAL"/>
              <w:rPr>
                <w:rFonts w:ascii="Times New Roman" w:hAnsi="Times New Roman"/>
                <w:szCs w:val="18"/>
                <w:u w:val="single"/>
                <w:lang w:eastAsia="ja-JP"/>
              </w:rPr>
            </w:pPr>
            <w:r w:rsidRPr="00800EE7">
              <w:rPr>
                <w:rFonts w:ascii="Times New Roman" w:hAnsi="Times New Roman"/>
                <w:szCs w:val="18"/>
                <w:u w:val="single"/>
                <w:lang w:eastAsia="ja-JP"/>
              </w:rPr>
              <w:t>Macro layer:</w:t>
            </w:r>
          </w:p>
          <w:p w14:paraId="3279D747"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lang w:eastAsia="ja-JP"/>
              </w:rPr>
              <w:t>Below 6GHz: 44 dBm PA scaled down with simulation BW when system BW is higher than simulation BW. Otherwise, 44 dBm</w:t>
            </w:r>
          </w:p>
          <w:p w14:paraId="07447EDC"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lang w:eastAsia="ja-JP"/>
              </w:rPr>
              <w:t>Above 6GHz: 40 dBm PA scaled down with simulation BW when system BW is higher than simulation BW. Otherwise, 40 dBm</w:t>
            </w:r>
          </w:p>
          <w:p w14:paraId="69C37D02" w14:textId="77777777" w:rsidR="00EC5AF5" w:rsidRPr="00800EE7" w:rsidRDefault="00EC5AF5" w:rsidP="00EC5AF5">
            <w:pPr>
              <w:pStyle w:val="TAL"/>
              <w:rPr>
                <w:rFonts w:ascii="Times New Roman" w:hAnsi="Times New Roman"/>
                <w:szCs w:val="18"/>
                <w:u w:val="single"/>
                <w:lang w:eastAsia="ja-JP"/>
              </w:rPr>
            </w:pPr>
            <w:r w:rsidRPr="00800EE7">
              <w:rPr>
                <w:rFonts w:ascii="Times New Roman" w:hAnsi="Times New Roman"/>
                <w:szCs w:val="18"/>
                <w:u w:val="single"/>
                <w:lang w:eastAsia="ja-JP"/>
              </w:rPr>
              <w:t>Micro layer:</w:t>
            </w:r>
          </w:p>
          <w:p w14:paraId="0B9FB3AF"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lang w:eastAsia="ja-JP"/>
              </w:rPr>
              <w:t>4 GHz:  33dBm for 20MHz system bandwidth</w:t>
            </w:r>
          </w:p>
          <w:p w14:paraId="08BD0104"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lang w:eastAsia="ja-JP"/>
              </w:rPr>
              <w:t xml:space="preserve">Above 6GHz: 33 dBm PA scaled down with simulation BW when system BW is higher than simulation BW. Otherwise, 33 dBm. </w:t>
            </w:r>
          </w:p>
          <w:p w14:paraId="1F49815D" w14:textId="55DCB205" w:rsidR="00EC5AF5" w:rsidRPr="00800EE7" w:rsidRDefault="00EC5AF5" w:rsidP="00293DE6">
            <w:pPr>
              <w:pStyle w:val="Tabletext1"/>
              <w:jc w:val="left"/>
              <w:rPr>
                <w:rFonts w:eastAsia="Arial Unicode MS"/>
                <w:sz w:val="18"/>
                <w:szCs w:val="18"/>
              </w:rPr>
            </w:pPr>
            <w:r w:rsidRPr="00800EE7">
              <w:rPr>
                <w:sz w:val="18"/>
                <w:szCs w:val="18"/>
                <w:lang w:eastAsia="ja-JP"/>
              </w:rPr>
              <w:t>EIRP should not exceed</w:t>
            </w:r>
            <w:r w:rsidRPr="00800EE7">
              <w:rPr>
                <w:sz w:val="18"/>
                <w:szCs w:val="18"/>
              </w:rPr>
              <w:t xml:space="preserve"> </w:t>
            </w:r>
            <w:r w:rsidRPr="00800EE7">
              <w:rPr>
                <w:sz w:val="18"/>
                <w:szCs w:val="18"/>
                <w:lang w:eastAsia="ja-JP"/>
              </w:rPr>
              <w:t xml:space="preserve">73 dBm and 68 dBm for the macro and micro layers </w:t>
            </w:r>
            <w:proofErr w:type="gramStart"/>
            <w:r w:rsidRPr="00800EE7">
              <w:rPr>
                <w:sz w:val="18"/>
                <w:szCs w:val="18"/>
                <w:lang w:eastAsia="ja-JP"/>
              </w:rPr>
              <w:t>respectively(</w:t>
            </w:r>
            <w:proofErr w:type="gramEnd"/>
            <w:r w:rsidRPr="00800EE7">
              <w:rPr>
                <w:sz w:val="18"/>
                <w:szCs w:val="18"/>
                <w:lang w:eastAsia="ja-JP"/>
              </w:rPr>
              <w:t>*)</w:t>
            </w:r>
          </w:p>
        </w:tc>
        <w:tc>
          <w:tcPr>
            <w:tcW w:w="1275" w:type="dxa"/>
            <w:vAlign w:val="center"/>
          </w:tcPr>
          <w:p w14:paraId="0EA6532B"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lang w:eastAsia="ja-JP"/>
              </w:rPr>
              <w:t>49dBm PA scaled down with simulation BW when system BW is higher than simulation BW. Otherwise, 49dBm</w:t>
            </w:r>
          </w:p>
          <w:p w14:paraId="271BFB86" w14:textId="77777777" w:rsidR="00EC5AF5" w:rsidRPr="00800EE7" w:rsidRDefault="00EC5AF5" w:rsidP="00293DE6">
            <w:pPr>
              <w:pStyle w:val="Tabletext1"/>
              <w:jc w:val="left"/>
              <w:rPr>
                <w:rFonts w:eastAsia="Arial Unicode MS"/>
                <w:sz w:val="18"/>
                <w:szCs w:val="18"/>
              </w:rPr>
            </w:pPr>
          </w:p>
        </w:tc>
        <w:tc>
          <w:tcPr>
            <w:tcW w:w="1701" w:type="dxa"/>
            <w:gridSpan w:val="2"/>
            <w:vAlign w:val="center"/>
          </w:tcPr>
          <w:p w14:paraId="1DD15AEF"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u w:val="single"/>
                <w:lang w:eastAsia="ja-JP"/>
              </w:rPr>
              <w:t>Below 6GHz</w:t>
            </w:r>
            <w:r w:rsidRPr="00800EE7">
              <w:rPr>
                <w:rFonts w:ascii="Times New Roman" w:hAnsi="Times New Roman"/>
                <w:szCs w:val="18"/>
                <w:lang w:eastAsia="ja-JP"/>
              </w:rPr>
              <w:t>: 49dBm PA scaled down with simulation BW when system BW is higher than simulation BW. Otherwise, 49dBm</w:t>
            </w:r>
          </w:p>
          <w:p w14:paraId="039A5327" w14:textId="77777777" w:rsidR="00EC5AF5" w:rsidRPr="00800EE7" w:rsidRDefault="00EC5AF5" w:rsidP="00EC5AF5">
            <w:pPr>
              <w:pStyle w:val="TAL"/>
              <w:rPr>
                <w:rFonts w:ascii="Times New Roman" w:hAnsi="Times New Roman"/>
                <w:szCs w:val="18"/>
                <w:lang w:eastAsia="ja-JP"/>
              </w:rPr>
            </w:pPr>
            <w:r w:rsidRPr="00800EE7">
              <w:rPr>
                <w:rFonts w:ascii="Times New Roman" w:hAnsi="Times New Roman"/>
                <w:szCs w:val="18"/>
                <w:u w:val="single"/>
                <w:lang w:eastAsia="ja-JP"/>
              </w:rPr>
              <w:t>Above 6GHz</w:t>
            </w:r>
            <w:r w:rsidRPr="00800EE7">
              <w:rPr>
                <w:rFonts w:ascii="Times New Roman" w:hAnsi="Times New Roman"/>
                <w:szCs w:val="18"/>
                <w:lang w:eastAsia="ja-JP"/>
              </w:rPr>
              <w:t>: 43dBm PA scaled down with simulation BW when system BW is higher than simulation BW. Otherwise, 43dBm</w:t>
            </w:r>
          </w:p>
          <w:p w14:paraId="4B32D2F0" w14:textId="5274A7DA" w:rsidR="00EC5AF5" w:rsidRPr="00800EE7" w:rsidRDefault="00EC5AF5" w:rsidP="00293DE6">
            <w:pPr>
              <w:pStyle w:val="Tabletext1"/>
              <w:jc w:val="left"/>
              <w:rPr>
                <w:rFonts w:eastAsia="Arial Unicode MS"/>
                <w:sz w:val="18"/>
                <w:szCs w:val="18"/>
              </w:rPr>
            </w:pPr>
            <w:r w:rsidRPr="00800EE7">
              <w:rPr>
                <w:sz w:val="18"/>
                <w:szCs w:val="18"/>
                <w:lang w:eastAsia="ja-JP"/>
              </w:rPr>
              <w:t>EIRP should not exceed 78 dBm (*)</w:t>
            </w:r>
          </w:p>
        </w:tc>
      </w:tr>
      <w:tr w:rsidR="00EC5AF5" w:rsidRPr="00E223D2" w14:paraId="6744F8CC" w14:textId="77777777" w:rsidTr="00EC5AF5">
        <w:trPr>
          <w:trHeight w:val="575"/>
        </w:trPr>
        <w:tc>
          <w:tcPr>
            <w:tcW w:w="9634" w:type="dxa"/>
            <w:gridSpan w:val="6"/>
            <w:vAlign w:val="center"/>
          </w:tcPr>
          <w:p w14:paraId="777F3C9B" w14:textId="7FB5E454" w:rsidR="00EC5AF5" w:rsidRPr="00E223D2" w:rsidRDefault="00EC5AF5" w:rsidP="00EC5AF5">
            <w:pPr>
              <w:rPr>
                <w:rFonts w:eastAsiaTheme="minorEastAsia"/>
                <w:lang w:eastAsia="zh-CN"/>
              </w:rPr>
            </w:pPr>
            <w:r w:rsidRPr="00800EE7">
              <w:rPr>
                <w:sz w:val="18"/>
                <w:szCs w:val="18"/>
                <w:lang w:eastAsia="ja-JP"/>
              </w:rPr>
              <w:t>(*):</w:t>
            </w:r>
            <w:r w:rsidRPr="00800EE7">
              <w:rPr>
                <w:sz w:val="18"/>
                <w:szCs w:val="18"/>
                <w:lang w:eastAsia="ja-JP"/>
              </w:rPr>
              <w:tab/>
              <w:t>See Appendix in R1-164383 and R1-167533 for the derivation of maximum allowed EIRP. EIRP limit is only used for evaluation purpose in RAN1.</w:t>
            </w:r>
          </w:p>
        </w:tc>
      </w:tr>
    </w:tbl>
    <w:p w14:paraId="18A1AE05" w14:textId="77777777" w:rsidR="00EC5AF5" w:rsidRDefault="00EC5AF5" w:rsidP="00047273">
      <w:pPr>
        <w:rPr>
          <w:rFonts w:eastAsiaTheme="minorEastAsia"/>
          <w:lang w:val="en-US" w:eastAsia="zh-CN"/>
        </w:rPr>
      </w:pPr>
    </w:p>
    <w:p w14:paraId="1C925CC3" w14:textId="509096F5" w:rsidR="00047273" w:rsidRPr="00E223D2" w:rsidRDefault="00C079E1" w:rsidP="001F714E">
      <w:pPr>
        <w:jc w:val="both"/>
        <w:rPr>
          <w:rFonts w:eastAsiaTheme="minorEastAsia"/>
          <w:sz w:val="22"/>
          <w:szCs w:val="22"/>
          <w:lang w:val="en-US" w:eastAsia="zh-CN"/>
        </w:rPr>
      </w:pPr>
      <w:r w:rsidRPr="00E223D2">
        <w:rPr>
          <w:rFonts w:eastAsiaTheme="minorEastAsia" w:hint="eastAsia"/>
          <w:sz w:val="22"/>
          <w:szCs w:val="22"/>
          <w:lang w:val="en-US" w:eastAsia="zh-CN"/>
        </w:rPr>
        <w:t xml:space="preserve">On one hand, </w:t>
      </w:r>
      <w:r w:rsidR="00047273" w:rsidRPr="00E223D2">
        <w:rPr>
          <w:rFonts w:eastAsiaTheme="minorEastAsia" w:hint="eastAsia"/>
          <w:sz w:val="22"/>
          <w:szCs w:val="22"/>
          <w:lang w:val="en-US" w:eastAsia="zh-CN"/>
        </w:rPr>
        <w:t>ITU-R WP5D</w:t>
      </w:r>
      <w:r w:rsidR="00E223D2" w:rsidRPr="00E223D2">
        <w:rPr>
          <w:rFonts w:eastAsiaTheme="minorEastAsia" w:hint="eastAsia"/>
          <w:sz w:val="22"/>
          <w:szCs w:val="22"/>
          <w:lang w:val="en-US" w:eastAsia="zh-CN"/>
        </w:rPr>
        <w:t>#50</w:t>
      </w:r>
      <w:r w:rsidR="00047273" w:rsidRPr="00E223D2">
        <w:rPr>
          <w:rFonts w:eastAsiaTheme="minorEastAsia" w:hint="eastAsia"/>
          <w:sz w:val="22"/>
          <w:szCs w:val="22"/>
          <w:lang w:val="en-US" w:eastAsia="zh-CN"/>
        </w:rPr>
        <w:t xml:space="preserve"> </w:t>
      </w:r>
      <w:r w:rsidR="004C0F48" w:rsidRPr="00E223D2">
        <w:rPr>
          <w:rFonts w:eastAsiaTheme="minorEastAsia" w:hint="eastAsia"/>
          <w:sz w:val="22"/>
          <w:szCs w:val="22"/>
          <w:lang w:val="en-US" w:eastAsia="zh-CN"/>
        </w:rPr>
        <w:t xml:space="preserve">in October </w:t>
      </w:r>
      <w:r w:rsidR="00E223D2" w:rsidRPr="00E223D2">
        <w:rPr>
          <w:rFonts w:eastAsiaTheme="minorEastAsia" w:hint="eastAsia"/>
          <w:sz w:val="22"/>
          <w:szCs w:val="22"/>
          <w:lang w:val="en-US" w:eastAsia="zh-CN"/>
        </w:rPr>
        <w:t xml:space="preserve">initially </w:t>
      </w:r>
      <w:r w:rsidR="00047273" w:rsidRPr="00E223D2">
        <w:rPr>
          <w:rFonts w:eastAsiaTheme="minorEastAsia" w:hint="eastAsia"/>
          <w:sz w:val="22"/>
          <w:szCs w:val="22"/>
          <w:lang w:val="en-US" w:eastAsia="zh-CN"/>
        </w:rPr>
        <w:t xml:space="preserve">agreed </w:t>
      </w:r>
      <w:r w:rsidR="00C3613A">
        <w:rPr>
          <w:rFonts w:eastAsiaTheme="minorEastAsia"/>
          <w:sz w:val="22"/>
          <w:szCs w:val="22"/>
          <w:lang w:val="en-US" w:eastAsia="zh-CN"/>
        </w:rPr>
        <w:t xml:space="preserve">the </w:t>
      </w:r>
      <w:r w:rsidR="00C3613A" w:rsidRPr="00E223D2">
        <w:rPr>
          <w:rFonts w:eastAsiaTheme="minorEastAsia" w:hint="eastAsia"/>
          <w:sz w:val="22"/>
          <w:szCs w:val="22"/>
          <w:lang w:val="en-US" w:eastAsia="zh-CN"/>
        </w:rPr>
        <w:t>power assumption</w:t>
      </w:r>
      <w:r w:rsidR="00C3613A">
        <w:rPr>
          <w:rFonts w:eastAsiaTheme="minorEastAsia"/>
          <w:sz w:val="22"/>
          <w:szCs w:val="22"/>
          <w:lang w:val="en-US" w:eastAsia="zh-CN"/>
        </w:rPr>
        <w:t xml:space="preserve"> for</w:t>
      </w:r>
      <w:r w:rsidR="00C3613A" w:rsidRPr="00E223D2">
        <w:rPr>
          <w:rFonts w:eastAsiaTheme="minorEastAsia" w:hint="eastAsia"/>
          <w:sz w:val="22"/>
          <w:szCs w:val="22"/>
          <w:lang w:val="en-US" w:eastAsia="zh-CN"/>
        </w:rPr>
        <w:t xml:space="preserve"> </w:t>
      </w:r>
      <w:r w:rsidR="00E223D2" w:rsidRPr="00E223D2">
        <w:rPr>
          <w:rFonts w:eastAsiaTheme="minorEastAsia" w:hint="eastAsia"/>
          <w:sz w:val="22"/>
          <w:szCs w:val="22"/>
          <w:lang w:val="en-US" w:eastAsia="zh-CN"/>
        </w:rPr>
        <w:t xml:space="preserve">Indoor Hotspot, </w:t>
      </w:r>
      <w:r w:rsidR="00EC5AF5" w:rsidRPr="00E223D2">
        <w:rPr>
          <w:rFonts w:eastAsiaTheme="minorEastAsia" w:hint="eastAsia"/>
          <w:sz w:val="22"/>
          <w:szCs w:val="22"/>
          <w:lang w:val="en-US" w:eastAsia="zh-CN"/>
        </w:rPr>
        <w:t xml:space="preserve">Dense Urban and Rural </w:t>
      </w:r>
      <w:r w:rsidR="00C3613A">
        <w:rPr>
          <w:rFonts w:eastAsiaTheme="minorEastAsia"/>
          <w:sz w:val="22"/>
          <w:szCs w:val="22"/>
          <w:lang w:val="en-US" w:eastAsia="zh-CN"/>
        </w:rPr>
        <w:t xml:space="preserve">scenarios </w:t>
      </w:r>
      <w:r w:rsidR="00EC5AF5" w:rsidRPr="00E223D2">
        <w:rPr>
          <w:rFonts w:eastAsiaTheme="minorEastAsia" w:hint="eastAsia"/>
          <w:sz w:val="22"/>
          <w:szCs w:val="22"/>
          <w:lang w:val="en-US" w:eastAsia="zh-CN"/>
        </w:rPr>
        <w:t>for IMT-2030</w:t>
      </w:r>
      <w:r w:rsidR="00E223D2" w:rsidRPr="00E223D2">
        <w:rPr>
          <w:rFonts w:eastAsiaTheme="minorEastAsia" w:hint="eastAsia"/>
          <w:sz w:val="22"/>
          <w:szCs w:val="22"/>
          <w:lang w:val="en-US" w:eastAsia="zh-CN"/>
        </w:rPr>
        <w:t xml:space="preserve"> as below</w:t>
      </w:r>
      <w:r w:rsidR="00EC5AF5" w:rsidRPr="00E223D2">
        <w:rPr>
          <w:rFonts w:eastAsiaTheme="minorEastAsia" w:hint="eastAsia"/>
          <w:sz w:val="22"/>
          <w:szCs w:val="22"/>
          <w:lang w:val="en-US" w:eastAsia="zh-CN"/>
        </w:rPr>
        <w:t xml:space="preserve">, which is the same </w:t>
      </w:r>
      <w:r w:rsidR="00B12A27">
        <w:rPr>
          <w:rFonts w:eastAsiaTheme="minorEastAsia"/>
          <w:sz w:val="22"/>
          <w:szCs w:val="22"/>
          <w:lang w:val="en-US" w:eastAsia="zh-CN"/>
        </w:rPr>
        <w:t>as in</w:t>
      </w:r>
      <w:r w:rsidR="00B12A27" w:rsidRPr="00E223D2">
        <w:rPr>
          <w:rFonts w:eastAsiaTheme="minorEastAsia" w:hint="eastAsia"/>
          <w:sz w:val="22"/>
          <w:szCs w:val="22"/>
          <w:lang w:val="en-US" w:eastAsia="zh-CN"/>
        </w:rPr>
        <w:t xml:space="preserve"> </w:t>
      </w:r>
      <w:r w:rsidR="00EC5AF5" w:rsidRPr="00E223D2">
        <w:rPr>
          <w:rFonts w:eastAsiaTheme="minorEastAsia" w:hint="eastAsia"/>
          <w:sz w:val="22"/>
          <w:szCs w:val="22"/>
          <w:lang w:val="en-US" w:eastAsia="zh-CN"/>
        </w:rPr>
        <w:t>IMT-2020</w:t>
      </w:r>
      <w:r w:rsidR="00E223D2" w:rsidRPr="00E223D2">
        <w:rPr>
          <w:rFonts w:eastAsiaTheme="minorEastAsia" w:hint="eastAsia"/>
          <w:sz w:val="22"/>
          <w:szCs w:val="22"/>
          <w:lang w:val="en-US" w:eastAsia="zh-CN"/>
        </w:rPr>
        <w:t>(5G)</w:t>
      </w:r>
      <w:r w:rsidR="00EC5AF5" w:rsidRPr="00E223D2">
        <w:rPr>
          <w:rFonts w:eastAsiaTheme="minorEastAsia" w:hint="eastAsia"/>
          <w:sz w:val="22"/>
          <w:szCs w:val="22"/>
          <w:lang w:val="en-US" w:eastAsia="zh-CN"/>
        </w:rPr>
        <w:t xml:space="preserve"> and TR 38.802, in order to </w:t>
      </w:r>
      <w:r w:rsidR="00CE6095">
        <w:rPr>
          <w:rFonts w:eastAsiaTheme="minorEastAsia"/>
          <w:sz w:val="22"/>
          <w:szCs w:val="22"/>
          <w:lang w:val="en-US" w:eastAsia="zh-CN"/>
        </w:rPr>
        <w:t xml:space="preserve">compare the </w:t>
      </w:r>
      <w:r w:rsidR="00EC5AF5" w:rsidRPr="00E223D2">
        <w:rPr>
          <w:rFonts w:eastAsiaTheme="minorEastAsia" w:hint="eastAsia"/>
          <w:sz w:val="22"/>
          <w:szCs w:val="22"/>
          <w:lang w:val="en-US" w:eastAsia="zh-CN"/>
        </w:rPr>
        <w:t>performance of 4GHz and 30GHz between IMT-2020(5G) and IMT-2030(6G).</w:t>
      </w:r>
      <w:r w:rsidRPr="00E223D2">
        <w:rPr>
          <w:rFonts w:eastAsiaTheme="minorEastAsia" w:hint="eastAsia"/>
          <w:sz w:val="22"/>
          <w:szCs w:val="22"/>
          <w:lang w:val="en-US" w:eastAsia="zh-CN"/>
        </w:rPr>
        <w:t xml:space="preserve"> Hence, the 6G evaluation should </w:t>
      </w:r>
      <w:r w:rsidRPr="00E223D2">
        <w:rPr>
          <w:rFonts w:eastAsiaTheme="minorEastAsia"/>
          <w:sz w:val="22"/>
          <w:szCs w:val="22"/>
          <w:lang w:val="en-US" w:eastAsia="zh-CN"/>
        </w:rPr>
        <w:t>consider</w:t>
      </w:r>
      <w:r w:rsidRPr="00E223D2">
        <w:rPr>
          <w:rFonts w:eastAsiaTheme="minorEastAsia" w:hint="eastAsia"/>
          <w:sz w:val="22"/>
          <w:szCs w:val="22"/>
          <w:lang w:val="en-US" w:eastAsia="zh-CN"/>
        </w:rPr>
        <w:t xml:space="preserve"> this power value</w:t>
      </w:r>
      <w:r w:rsidR="00E223D2" w:rsidRPr="00E223D2">
        <w:rPr>
          <w:rFonts w:eastAsiaTheme="minorEastAsia" w:hint="eastAsia"/>
          <w:sz w:val="22"/>
          <w:szCs w:val="22"/>
          <w:lang w:val="en-US" w:eastAsia="zh-CN"/>
        </w:rPr>
        <w:t xml:space="preserve"> from ITU-R definition</w:t>
      </w:r>
      <w:r w:rsidRPr="00E223D2">
        <w:rPr>
          <w:rFonts w:eastAsiaTheme="minorEastAsia" w:hint="eastAsia"/>
          <w:sz w:val="22"/>
          <w:szCs w:val="22"/>
          <w:lang w:val="en-US" w:eastAsia="zh-CN"/>
        </w:rPr>
        <w:t>.</w:t>
      </w:r>
    </w:p>
    <w:tbl>
      <w:tblPr>
        <w:tblStyle w:val="aff1"/>
        <w:tblW w:w="0" w:type="auto"/>
        <w:tblLook w:val="04A0" w:firstRow="1" w:lastRow="0" w:firstColumn="1" w:lastColumn="0" w:noHBand="0" w:noVBand="1"/>
      </w:tblPr>
      <w:tblGrid>
        <w:gridCol w:w="1271"/>
        <w:gridCol w:w="2596"/>
        <w:gridCol w:w="2649"/>
        <w:gridCol w:w="1701"/>
        <w:gridCol w:w="1352"/>
      </w:tblGrid>
      <w:tr w:rsidR="00B55B7F" w14:paraId="464F494D" w14:textId="77777777" w:rsidTr="00E223D2">
        <w:trPr>
          <w:trHeight w:val="412"/>
        </w:trPr>
        <w:tc>
          <w:tcPr>
            <w:tcW w:w="1271" w:type="dxa"/>
            <w:shd w:val="clear" w:color="auto" w:fill="E7E6E6" w:themeFill="background2"/>
            <w:vAlign w:val="center"/>
          </w:tcPr>
          <w:p w14:paraId="61C06B9E" w14:textId="0DEAC382" w:rsidR="00EC5AF5" w:rsidRPr="00E223D2" w:rsidRDefault="00EC5AF5" w:rsidP="00E223D2">
            <w:pPr>
              <w:jc w:val="center"/>
              <w:rPr>
                <w:rFonts w:eastAsiaTheme="minorEastAsia"/>
                <w:b/>
                <w:bCs/>
                <w:lang w:val="en-US" w:eastAsia="zh-CN"/>
              </w:rPr>
            </w:pPr>
            <w:r w:rsidRPr="00E223D2">
              <w:rPr>
                <w:rFonts w:eastAsiaTheme="minorEastAsia"/>
                <w:b/>
                <w:bCs/>
                <w:lang w:val="en-US" w:eastAsia="zh-CN"/>
              </w:rPr>
              <w:t>Parameters</w:t>
            </w:r>
          </w:p>
        </w:tc>
        <w:tc>
          <w:tcPr>
            <w:tcW w:w="2596" w:type="dxa"/>
            <w:shd w:val="clear" w:color="auto" w:fill="E7E6E6" w:themeFill="background2"/>
            <w:vAlign w:val="center"/>
          </w:tcPr>
          <w:p w14:paraId="3E0C2DC8" w14:textId="7B39FF2E" w:rsidR="00EC5AF5" w:rsidRPr="00E223D2" w:rsidRDefault="00EC5AF5" w:rsidP="00E223D2">
            <w:pPr>
              <w:jc w:val="center"/>
              <w:rPr>
                <w:rFonts w:eastAsiaTheme="minorEastAsia"/>
                <w:b/>
                <w:bCs/>
                <w:lang w:val="en-US" w:eastAsia="zh-CN"/>
              </w:rPr>
            </w:pPr>
            <w:r w:rsidRPr="00E223D2">
              <w:rPr>
                <w:rFonts w:eastAsiaTheme="minorEastAsia" w:hint="eastAsia"/>
                <w:b/>
                <w:bCs/>
                <w:lang w:val="en-US" w:eastAsia="zh-CN"/>
              </w:rPr>
              <w:t>Indoor Hotspot</w:t>
            </w:r>
          </w:p>
        </w:tc>
        <w:tc>
          <w:tcPr>
            <w:tcW w:w="2649" w:type="dxa"/>
            <w:shd w:val="clear" w:color="auto" w:fill="E7E6E6" w:themeFill="background2"/>
            <w:vAlign w:val="center"/>
          </w:tcPr>
          <w:p w14:paraId="66D9F8D2" w14:textId="0FE8D739" w:rsidR="00EC5AF5" w:rsidRPr="00E223D2" w:rsidRDefault="00EC5AF5" w:rsidP="00E223D2">
            <w:pPr>
              <w:jc w:val="center"/>
              <w:rPr>
                <w:rFonts w:eastAsiaTheme="minorEastAsia"/>
                <w:b/>
                <w:bCs/>
                <w:lang w:val="en-US" w:eastAsia="zh-CN"/>
              </w:rPr>
            </w:pPr>
            <w:r w:rsidRPr="00E223D2">
              <w:rPr>
                <w:rFonts w:eastAsiaTheme="minorEastAsia" w:hint="eastAsia"/>
                <w:b/>
                <w:bCs/>
                <w:lang w:val="en-US" w:eastAsia="zh-CN"/>
              </w:rPr>
              <w:t>Dense Urban</w:t>
            </w:r>
          </w:p>
        </w:tc>
        <w:tc>
          <w:tcPr>
            <w:tcW w:w="1701" w:type="dxa"/>
            <w:shd w:val="clear" w:color="auto" w:fill="E7E6E6" w:themeFill="background2"/>
            <w:vAlign w:val="center"/>
          </w:tcPr>
          <w:p w14:paraId="74C66765" w14:textId="6D90B33E" w:rsidR="00EC5AF5" w:rsidRPr="00E223D2" w:rsidRDefault="00EC5AF5" w:rsidP="00E223D2">
            <w:pPr>
              <w:jc w:val="center"/>
              <w:rPr>
                <w:rFonts w:eastAsiaTheme="minorEastAsia"/>
                <w:b/>
                <w:bCs/>
                <w:lang w:val="en-US" w:eastAsia="zh-CN"/>
              </w:rPr>
            </w:pPr>
            <w:r w:rsidRPr="00E223D2">
              <w:rPr>
                <w:rFonts w:eastAsiaTheme="minorEastAsia" w:hint="eastAsia"/>
                <w:b/>
                <w:bCs/>
                <w:lang w:val="en-US" w:eastAsia="zh-CN"/>
              </w:rPr>
              <w:t>Rural</w:t>
            </w:r>
          </w:p>
        </w:tc>
        <w:tc>
          <w:tcPr>
            <w:tcW w:w="1352" w:type="dxa"/>
            <w:shd w:val="clear" w:color="auto" w:fill="E7E6E6" w:themeFill="background2"/>
            <w:vAlign w:val="center"/>
          </w:tcPr>
          <w:p w14:paraId="548C71FA" w14:textId="592F1876" w:rsidR="00EC5AF5" w:rsidRPr="00E223D2" w:rsidRDefault="00EC5AF5" w:rsidP="00E223D2">
            <w:pPr>
              <w:jc w:val="center"/>
              <w:rPr>
                <w:rFonts w:eastAsiaTheme="minorEastAsia"/>
                <w:b/>
                <w:bCs/>
                <w:lang w:val="en-US" w:eastAsia="zh-CN"/>
              </w:rPr>
            </w:pPr>
            <w:r w:rsidRPr="00E223D2">
              <w:rPr>
                <w:rFonts w:eastAsiaTheme="minorEastAsia"/>
                <w:b/>
                <w:bCs/>
                <w:lang w:val="en-US" w:eastAsia="zh-CN"/>
              </w:rPr>
              <w:t>Urban macro</w:t>
            </w:r>
          </w:p>
        </w:tc>
      </w:tr>
      <w:tr w:rsidR="00B55B7F" w14:paraId="4BA7A8E8" w14:textId="77777777" w:rsidTr="00293DE6">
        <w:trPr>
          <w:trHeight w:val="883"/>
        </w:trPr>
        <w:tc>
          <w:tcPr>
            <w:tcW w:w="1271" w:type="dxa"/>
          </w:tcPr>
          <w:p w14:paraId="3DFED45F" w14:textId="04616197" w:rsidR="00EC5AF5" w:rsidRPr="006A1DE1" w:rsidRDefault="00EC5AF5" w:rsidP="00047273">
            <w:pPr>
              <w:rPr>
                <w:rFonts w:eastAsiaTheme="minorEastAsia"/>
                <w:sz w:val="18"/>
                <w:szCs w:val="18"/>
                <w:lang w:val="en-US" w:eastAsia="zh-CN"/>
              </w:rPr>
            </w:pPr>
            <w:r w:rsidRPr="006A1DE1">
              <w:rPr>
                <w:rFonts w:eastAsia="宋体"/>
                <w:sz w:val="18"/>
                <w:szCs w:val="18"/>
              </w:rPr>
              <w:t>Carrier frequency for evaluation</w:t>
            </w:r>
          </w:p>
        </w:tc>
        <w:tc>
          <w:tcPr>
            <w:tcW w:w="2596" w:type="dxa"/>
            <w:vAlign w:val="center"/>
          </w:tcPr>
          <w:p w14:paraId="76B94A40" w14:textId="7E6EEFDE" w:rsidR="00EC5AF5" w:rsidRPr="006A1DE1" w:rsidRDefault="00EC5AF5" w:rsidP="00293DE6">
            <w:pPr>
              <w:jc w:val="center"/>
              <w:rPr>
                <w:rFonts w:eastAsiaTheme="minorEastAsia"/>
                <w:sz w:val="18"/>
                <w:szCs w:val="18"/>
                <w:lang w:val="en-US" w:eastAsia="zh-CN"/>
              </w:rPr>
            </w:pPr>
            <w:r w:rsidRPr="006A1DE1">
              <w:rPr>
                <w:rFonts w:eastAsiaTheme="minorEastAsia" w:hint="eastAsia"/>
                <w:sz w:val="18"/>
                <w:szCs w:val="18"/>
                <w:lang w:val="en-US" w:eastAsia="zh-CN"/>
              </w:rPr>
              <w:t>[</w:t>
            </w:r>
            <w:proofErr w:type="gramStart"/>
            <w:r w:rsidRPr="006A1DE1">
              <w:rPr>
                <w:rFonts w:eastAsiaTheme="minorEastAsia" w:hint="eastAsia"/>
                <w:sz w:val="18"/>
                <w:szCs w:val="18"/>
                <w:lang w:val="en-US" w:eastAsia="zh-CN"/>
              </w:rPr>
              <w:t>4]GHz</w:t>
            </w:r>
            <w:proofErr w:type="gramEnd"/>
            <w:r w:rsidRPr="006A1DE1">
              <w:rPr>
                <w:rFonts w:eastAsiaTheme="minorEastAsia" w:hint="eastAsia"/>
                <w:sz w:val="18"/>
                <w:szCs w:val="18"/>
                <w:lang w:val="en-US" w:eastAsia="zh-CN"/>
              </w:rPr>
              <w:t>, 7GHz,30GHz</w:t>
            </w:r>
          </w:p>
        </w:tc>
        <w:tc>
          <w:tcPr>
            <w:tcW w:w="2649" w:type="dxa"/>
            <w:vAlign w:val="center"/>
          </w:tcPr>
          <w:p w14:paraId="321F7546" w14:textId="0FA1C417" w:rsidR="00EC5AF5" w:rsidRPr="006A1DE1" w:rsidRDefault="00EC5AF5" w:rsidP="00293DE6">
            <w:pPr>
              <w:jc w:val="center"/>
              <w:rPr>
                <w:rFonts w:eastAsiaTheme="minorEastAsia"/>
                <w:sz w:val="18"/>
                <w:szCs w:val="18"/>
                <w:lang w:val="en-US" w:eastAsia="zh-CN"/>
              </w:rPr>
            </w:pPr>
            <w:r w:rsidRPr="006A1DE1">
              <w:rPr>
                <w:rFonts w:eastAsiaTheme="minorEastAsia" w:hint="eastAsia"/>
                <w:sz w:val="18"/>
                <w:szCs w:val="18"/>
                <w:lang w:val="en-US" w:eastAsia="zh-CN"/>
              </w:rPr>
              <w:t>[</w:t>
            </w:r>
            <w:proofErr w:type="gramStart"/>
            <w:r w:rsidRPr="006A1DE1">
              <w:rPr>
                <w:rFonts w:eastAsiaTheme="minorEastAsia" w:hint="eastAsia"/>
                <w:sz w:val="18"/>
                <w:szCs w:val="18"/>
                <w:lang w:val="en-US" w:eastAsia="zh-CN"/>
              </w:rPr>
              <w:t>4]GHz</w:t>
            </w:r>
            <w:proofErr w:type="gramEnd"/>
            <w:r w:rsidRPr="006A1DE1">
              <w:rPr>
                <w:rFonts w:eastAsiaTheme="minorEastAsia" w:hint="eastAsia"/>
                <w:sz w:val="18"/>
                <w:szCs w:val="18"/>
                <w:lang w:val="en-US" w:eastAsia="zh-CN"/>
              </w:rPr>
              <w:t>, 7GHz,30GHz</w:t>
            </w:r>
          </w:p>
        </w:tc>
        <w:tc>
          <w:tcPr>
            <w:tcW w:w="1701" w:type="dxa"/>
            <w:vAlign w:val="center"/>
          </w:tcPr>
          <w:p w14:paraId="200C8C91" w14:textId="16716EFB" w:rsidR="00EC5AF5" w:rsidRPr="006A1DE1" w:rsidRDefault="00EC5AF5" w:rsidP="00EC5AF5">
            <w:pPr>
              <w:jc w:val="center"/>
              <w:rPr>
                <w:rFonts w:eastAsiaTheme="minorEastAsia"/>
                <w:sz w:val="18"/>
                <w:szCs w:val="18"/>
                <w:lang w:val="en-US" w:eastAsia="zh-CN"/>
              </w:rPr>
            </w:pPr>
            <w:r w:rsidRPr="006A1DE1">
              <w:rPr>
                <w:sz w:val="18"/>
                <w:szCs w:val="18"/>
              </w:rPr>
              <w:t>700 MHz</w:t>
            </w:r>
            <w:r w:rsidRPr="006A1DE1">
              <w:rPr>
                <w:rFonts w:eastAsiaTheme="minorEastAsia" w:hint="eastAsia"/>
                <w:sz w:val="18"/>
                <w:szCs w:val="18"/>
                <w:lang w:eastAsia="zh-CN"/>
              </w:rPr>
              <w:t xml:space="preserve">, </w:t>
            </w:r>
            <w:r w:rsidRPr="006A1DE1">
              <w:rPr>
                <w:sz w:val="18"/>
                <w:szCs w:val="18"/>
                <w:lang w:eastAsia="zh-CN"/>
              </w:rPr>
              <w:t>4GHz</w:t>
            </w:r>
            <w:r w:rsidRPr="006A1DE1">
              <w:rPr>
                <w:rFonts w:eastAsiaTheme="minorEastAsia" w:hint="eastAsia"/>
                <w:sz w:val="18"/>
                <w:szCs w:val="18"/>
                <w:lang w:eastAsia="zh-CN"/>
              </w:rPr>
              <w:t>,</w:t>
            </w:r>
            <w:r w:rsidRPr="006A1DE1">
              <w:rPr>
                <w:sz w:val="18"/>
                <w:szCs w:val="18"/>
              </w:rPr>
              <w:t xml:space="preserve"> 7GHz</w:t>
            </w:r>
          </w:p>
        </w:tc>
        <w:tc>
          <w:tcPr>
            <w:tcW w:w="1352" w:type="dxa"/>
            <w:vAlign w:val="center"/>
          </w:tcPr>
          <w:p w14:paraId="5877261A" w14:textId="4C5AD27E" w:rsidR="00EC5AF5" w:rsidRPr="006A1DE1" w:rsidRDefault="00EC5AF5" w:rsidP="00293DE6">
            <w:pPr>
              <w:jc w:val="center"/>
              <w:rPr>
                <w:sz w:val="18"/>
                <w:szCs w:val="18"/>
              </w:rPr>
            </w:pPr>
          </w:p>
        </w:tc>
      </w:tr>
      <w:tr w:rsidR="00B55B7F" w14:paraId="6AB4C607" w14:textId="77777777" w:rsidTr="00293DE6">
        <w:trPr>
          <w:trHeight w:val="945"/>
        </w:trPr>
        <w:tc>
          <w:tcPr>
            <w:tcW w:w="1271" w:type="dxa"/>
            <w:vAlign w:val="center"/>
          </w:tcPr>
          <w:p w14:paraId="03AC81FB" w14:textId="0D9ACDBD" w:rsidR="00EC5AF5" w:rsidRPr="006A1DE1" w:rsidRDefault="00EC5AF5" w:rsidP="00EC5AF5">
            <w:pPr>
              <w:rPr>
                <w:rFonts w:eastAsiaTheme="minorEastAsia"/>
                <w:sz w:val="18"/>
                <w:szCs w:val="18"/>
                <w:lang w:val="en-US" w:eastAsia="zh-CN"/>
              </w:rPr>
            </w:pPr>
            <w:r w:rsidRPr="006A1DE1">
              <w:rPr>
                <w:rFonts w:eastAsiaTheme="minorEastAsia"/>
                <w:sz w:val="18"/>
                <w:szCs w:val="18"/>
                <w:lang w:val="en-US" w:eastAsia="zh-CN"/>
              </w:rPr>
              <w:t xml:space="preserve">Total transmit power per </w:t>
            </w:r>
            <w:proofErr w:type="spellStart"/>
            <w:r w:rsidRPr="006A1DE1">
              <w:rPr>
                <w:rFonts w:eastAsiaTheme="minorEastAsia"/>
                <w:sz w:val="18"/>
                <w:szCs w:val="18"/>
                <w:lang w:val="en-US" w:eastAsia="zh-CN"/>
              </w:rPr>
              <w:t>TRxP</w:t>
            </w:r>
            <w:proofErr w:type="spellEnd"/>
          </w:p>
        </w:tc>
        <w:tc>
          <w:tcPr>
            <w:tcW w:w="2596" w:type="dxa"/>
            <w:vAlign w:val="center"/>
          </w:tcPr>
          <w:p w14:paraId="551343F0" w14:textId="1477358D" w:rsidR="00EC5AF5" w:rsidRPr="006A1DE1" w:rsidRDefault="00EC5AF5" w:rsidP="00EC5AF5">
            <w:pPr>
              <w:pStyle w:val="Tabletext1"/>
              <w:jc w:val="left"/>
              <w:rPr>
                <w:sz w:val="18"/>
                <w:szCs w:val="18"/>
              </w:rPr>
            </w:pPr>
            <w:r w:rsidRPr="006A1DE1">
              <w:rPr>
                <w:sz w:val="18"/>
                <w:szCs w:val="18"/>
              </w:rPr>
              <w:t>7GHz</w:t>
            </w:r>
            <w:r w:rsidRPr="006A1DE1">
              <w:rPr>
                <w:rFonts w:hint="eastAsia"/>
                <w:sz w:val="18"/>
                <w:szCs w:val="18"/>
                <w:lang w:eastAsia="zh-CN"/>
              </w:rPr>
              <w:t>: 24</w:t>
            </w:r>
            <w:r w:rsidRPr="006A1DE1">
              <w:rPr>
                <w:sz w:val="18"/>
                <w:szCs w:val="18"/>
              </w:rPr>
              <w:t xml:space="preserve">dBm </w:t>
            </w:r>
            <w:r w:rsidRPr="006A1DE1">
              <w:rPr>
                <w:rFonts w:hint="eastAsia"/>
                <w:sz w:val="18"/>
                <w:szCs w:val="18"/>
                <w:lang w:eastAsia="zh-CN"/>
              </w:rPr>
              <w:t>per</w:t>
            </w:r>
            <w:r w:rsidRPr="006A1DE1">
              <w:rPr>
                <w:sz w:val="18"/>
                <w:szCs w:val="18"/>
              </w:rPr>
              <w:t xml:space="preserve"> </w:t>
            </w:r>
            <w:r w:rsidRPr="006A1DE1">
              <w:rPr>
                <w:rFonts w:hint="eastAsia"/>
                <w:sz w:val="18"/>
                <w:szCs w:val="18"/>
                <w:lang w:eastAsia="zh-CN"/>
              </w:rPr>
              <w:t>2</w:t>
            </w:r>
            <w:r w:rsidRPr="006A1DE1">
              <w:rPr>
                <w:sz w:val="18"/>
                <w:szCs w:val="18"/>
              </w:rPr>
              <w:t>0 MHz bandwidth</w:t>
            </w:r>
          </w:p>
          <w:p w14:paraId="7109DD6B" w14:textId="032442C5" w:rsidR="00EC5AF5" w:rsidRPr="006A1DE1" w:rsidRDefault="00EC5AF5" w:rsidP="00293DE6">
            <w:pPr>
              <w:pStyle w:val="Tabletext1"/>
              <w:jc w:val="left"/>
              <w:rPr>
                <w:sz w:val="18"/>
                <w:szCs w:val="18"/>
                <w:lang w:eastAsia="zh-CN"/>
              </w:rPr>
            </w:pPr>
            <w:r w:rsidRPr="006A1DE1">
              <w:rPr>
                <w:rFonts w:hint="eastAsia"/>
                <w:sz w:val="18"/>
                <w:szCs w:val="18"/>
                <w:lang w:eastAsia="zh-CN"/>
              </w:rPr>
              <w:t>30</w:t>
            </w:r>
            <w:r w:rsidRPr="006A1DE1">
              <w:rPr>
                <w:sz w:val="18"/>
                <w:szCs w:val="18"/>
              </w:rPr>
              <w:t>GHz</w:t>
            </w:r>
            <w:r w:rsidRPr="006A1DE1">
              <w:rPr>
                <w:rFonts w:hint="eastAsia"/>
                <w:sz w:val="18"/>
                <w:szCs w:val="18"/>
                <w:lang w:eastAsia="zh-CN"/>
              </w:rPr>
              <w:t xml:space="preserve">: 23dBm per 80MHz, </w:t>
            </w:r>
            <w:proofErr w:type="spellStart"/>
            <w:r w:rsidRPr="006A1DE1">
              <w:rPr>
                <w:sz w:val="18"/>
                <w:szCs w:val="18"/>
              </w:rPr>
              <w:t>e.i.r.p</w:t>
            </w:r>
            <w:proofErr w:type="spellEnd"/>
            <w:r w:rsidRPr="006A1DE1">
              <w:rPr>
                <w:sz w:val="18"/>
                <w:szCs w:val="18"/>
              </w:rPr>
              <w:t xml:space="preserve">. should not exceed </w:t>
            </w:r>
            <w:r w:rsidRPr="006A1DE1">
              <w:rPr>
                <w:rFonts w:hint="eastAsia"/>
                <w:sz w:val="18"/>
                <w:szCs w:val="18"/>
                <w:lang w:eastAsia="zh-CN"/>
              </w:rPr>
              <w:t>58</w:t>
            </w:r>
            <w:r w:rsidRPr="006A1DE1">
              <w:rPr>
                <w:sz w:val="18"/>
                <w:szCs w:val="18"/>
              </w:rPr>
              <w:t xml:space="preserve"> dBm</w:t>
            </w:r>
          </w:p>
        </w:tc>
        <w:tc>
          <w:tcPr>
            <w:tcW w:w="2649" w:type="dxa"/>
            <w:vAlign w:val="center"/>
          </w:tcPr>
          <w:p w14:paraId="471D77F6" w14:textId="3C4E0FDB" w:rsidR="00EC5AF5" w:rsidRPr="006A1DE1" w:rsidRDefault="00EC5AF5" w:rsidP="00EC5AF5">
            <w:pPr>
              <w:pStyle w:val="Tabletext1"/>
              <w:jc w:val="left"/>
              <w:rPr>
                <w:sz w:val="18"/>
                <w:szCs w:val="18"/>
                <w:lang w:eastAsia="zh-CN"/>
              </w:rPr>
            </w:pPr>
            <w:r w:rsidRPr="006A1DE1">
              <w:rPr>
                <w:rFonts w:hint="eastAsia"/>
                <w:sz w:val="18"/>
                <w:szCs w:val="18"/>
                <w:lang w:eastAsia="zh-CN"/>
              </w:rPr>
              <w:t>7</w:t>
            </w:r>
            <w:r w:rsidRPr="006A1DE1">
              <w:rPr>
                <w:sz w:val="18"/>
                <w:szCs w:val="18"/>
              </w:rPr>
              <w:t>GHz</w:t>
            </w:r>
            <w:r w:rsidRPr="006A1DE1">
              <w:rPr>
                <w:rFonts w:hint="eastAsia"/>
                <w:sz w:val="18"/>
                <w:szCs w:val="18"/>
                <w:lang w:eastAsia="zh-CN"/>
              </w:rPr>
              <w:t xml:space="preserve">: </w:t>
            </w:r>
            <w:r w:rsidRPr="006A1DE1">
              <w:rPr>
                <w:sz w:val="18"/>
                <w:szCs w:val="18"/>
              </w:rPr>
              <w:t>4</w:t>
            </w:r>
            <w:r w:rsidRPr="006A1DE1">
              <w:rPr>
                <w:rFonts w:hint="eastAsia"/>
                <w:sz w:val="18"/>
                <w:szCs w:val="18"/>
                <w:lang w:eastAsia="zh-CN"/>
              </w:rPr>
              <w:t>4</w:t>
            </w:r>
            <w:r w:rsidRPr="006A1DE1">
              <w:rPr>
                <w:sz w:val="18"/>
                <w:szCs w:val="18"/>
              </w:rPr>
              <w:t xml:space="preserve"> dBm </w:t>
            </w:r>
            <w:r w:rsidRPr="006A1DE1">
              <w:rPr>
                <w:rFonts w:hint="eastAsia"/>
                <w:sz w:val="18"/>
                <w:szCs w:val="18"/>
                <w:lang w:eastAsia="zh-CN"/>
              </w:rPr>
              <w:t>per</w:t>
            </w:r>
            <w:r w:rsidRPr="006A1DE1">
              <w:rPr>
                <w:sz w:val="18"/>
                <w:szCs w:val="18"/>
              </w:rPr>
              <w:t xml:space="preserve"> </w:t>
            </w:r>
            <w:r w:rsidRPr="006A1DE1">
              <w:rPr>
                <w:rFonts w:hint="eastAsia"/>
                <w:sz w:val="18"/>
                <w:szCs w:val="18"/>
                <w:lang w:eastAsia="zh-CN"/>
              </w:rPr>
              <w:t>2</w:t>
            </w:r>
            <w:r w:rsidRPr="006A1DE1">
              <w:rPr>
                <w:sz w:val="18"/>
                <w:szCs w:val="18"/>
              </w:rPr>
              <w:t>0 MHz bandwidth</w:t>
            </w:r>
          </w:p>
          <w:p w14:paraId="48BABECC" w14:textId="24CC2312" w:rsidR="00EC5AF5" w:rsidRPr="006A1DE1" w:rsidRDefault="00EC5AF5" w:rsidP="00293DE6">
            <w:pPr>
              <w:pStyle w:val="Tabletext1"/>
              <w:jc w:val="left"/>
              <w:rPr>
                <w:sz w:val="18"/>
                <w:szCs w:val="18"/>
                <w:lang w:eastAsia="zh-CN"/>
              </w:rPr>
            </w:pPr>
            <w:r w:rsidRPr="006A1DE1">
              <w:rPr>
                <w:rFonts w:hint="eastAsia"/>
                <w:sz w:val="18"/>
                <w:szCs w:val="18"/>
                <w:lang w:eastAsia="zh-CN"/>
              </w:rPr>
              <w:t>30</w:t>
            </w:r>
            <w:r w:rsidRPr="006A1DE1">
              <w:rPr>
                <w:sz w:val="18"/>
                <w:szCs w:val="18"/>
              </w:rPr>
              <w:t>GHz</w:t>
            </w:r>
            <w:r w:rsidRPr="006A1DE1">
              <w:rPr>
                <w:rFonts w:hint="eastAsia"/>
                <w:sz w:val="18"/>
                <w:szCs w:val="18"/>
                <w:lang w:eastAsia="zh-CN"/>
              </w:rPr>
              <w:t xml:space="preserve">: </w:t>
            </w:r>
            <w:r w:rsidRPr="006A1DE1">
              <w:rPr>
                <w:sz w:val="18"/>
                <w:szCs w:val="18"/>
              </w:rPr>
              <w:t>40 dBm per 80 MHz</w:t>
            </w:r>
            <w:r w:rsidRPr="006A1DE1">
              <w:rPr>
                <w:rFonts w:hint="eastAsia"/>
                <w:sz w:val="18"/>
                <w:szCs w:val="18"/>
                <w:lang w:eastAsia="zh-CN"/>
              </w:rPr>
              <w:t xml:space="preserve">, </w:t>
            </w:r>
            <w:proofErr w:type="spellStart"/>
            <w:r w:rsidRPr="006A1DE1">
              <w:rPr>
                <w:sz w:val="18"/>
                <w:szCs w:val="18"/>
              </w:rPr>
              <w:t>e.i.r.p</w:t>
            </w:r>
            <w:proofErr w:type="spellEnd"/>
            <w:r w:rsidRPr="006A1DE1">
              <w:rPr>
                <w:sz w:val="18"/>
                <w:szCs w:val="18"/>
              </w:rPr>
              <w:t>. should not exceed 73 dBm</w:t>
            </w:r>
          </w:p>
        </w:tc>
        <w:tc>
          <w:tcPr>
            <w:tcW w:w="1701" w:type="dxa"/>
            <w:vAlign w:val="center"/>
          </w:tcPr>
          <w:p w14:paraId="775A6697" w14:textId="2F33242F" w:rsidR="00EC5AF5" w:rsidRPr="006A1DE1" w:rsidRDefault="00EC5AF5" w:rsidP="00EC5AF5">
            <w:pPr>
              <w:pStyle w:val="Tabletext1"/>
              <w:jc w:val="center"/>
              <w:rPr>
                <w:rFonts w:eastAsia="Arial Unicode MS" w:cs="Arial Unicode MS"/>
                <w:sz w:val="18"/>
                <w:szCs w:val="18"/>
              </w:rPr>
            </w:pPr>
            <w:r w:rsidRPr="006A1DE1">
              <w:rPr>
                <w:rFonts w:eastAsia="Arial Unicode MS" w:cs="Arial Unicode MS"/>
                <w:sz w:val="18"/>
                <w:szCs w:val="18"/>
              </w:rPr>
              <w:t xml:space="preserve">49 dBm </w:t>
            </w:r>
            <w:r w:rsidRPr="006A1DE1">
              <w:rPr>
                <w:rFonts w:eastAsia="Arial Unicode MS" w:cs="Arial Unicode MS" w:hint="eastAsia"/>
                <w:sz w:val="18"/>
                <w:szCs w:val="18"/>
                <w:lang w:eastAsia="zh-CN"/>
              </w:rPr>
              <w:t>per</w:t>
            </w:r>
            <w:r w:rsidRPr="006A1DE1">
              <w:rPr>
                <w:rFonts w:eastAsia="Arial Unicode MS" w:cs="Arial Unicode MS"/>
                <w:sz w:val="18"/>
                <w:szCs w:val="18"/>
              </w:rPr>
              <w:t xml:space="preserve"> 20 MHz bandwidth</w:t>
            </w:r>
          </w:p>
        </w:tc>
        <w:tc>
          <w:tcPr>
            <w:tcW w:w="1352" w:type="dxa"/>
            <w:vAlign w:val="center"/>
          </w:tcPr>
          <w:p w14:paraId="37B3E68E" w14:textId="3D42755E" w:rsidR="00EC5AF5" w:rsidRPr="006A1DE1" w:rsidRDefault="00293DE6" w:rsidP="00293DE6">
            <w:pPr>
              <w:pStyle w:val="Tabletext1"/>
              <w:jc w:val="center"/>
              <w:rPr>
                <w:rFonts w:eastAsia="Arial Unicode MS" w:cs="Arial Unicode MS"/>
                <w:sz w:val="18"/>
                <w:szCs w:val="18"/>
              </w:rPr>
            </w:pPr>
            <w:r w:rsidRPr="006A1DE1">
              <w:rPr>
                <w:sz w:val="18"/>
                <w:szCs w:val="18"/>
              </w:rPr>
              <w:t>TBD</w:t>
            </w:r>
          </w:p>
        </w:tc>
      </w:tr>
    </w:tbl>
    <w:p w14:paraId="799EEE3C" w14:textId="77777777" w:rsidR="004C0F48" w:rsidRPr="00047273" w:rsidRDefault="004C0F48" w:rsidP="00047273">
      <w:pPr>
        <w:rPr>
          <w:rFonts w:eastAsiaTheme="minorEastAsia"/>
          <w:lang w:val="en-US" w:eastAsia="zh-CN"/>
        </w:rPr>
      </w:pPr>
    </w:p>
    <w:p w14:paraId="633B0687" w14:textId="78D46BB1" w:rsidR="00286454" w:rsidRDefault="00C079E1" w:rsidP="001F714E">
      <w:pPr>
        <w:jc w:val="both"/>
        <w:rPr>
          <w:rFonts w:eastAsiaTheme="minorEastAsia"/>
          <w:sz w:val="22"/>
          <w:szCs w:val="22"/>
          <w:lang w:val="en-US" w:eastAsia="zh-CN"/>
        </w:rPr>
      </w:pPr>
      <w:bookmarkStart w:id="9" w:name="_Hlk212377675"/>
      <w:r>
        <w:rPr>
          <w:rFonts w:eastAsiaTheme="minorEastAsia" w:hint="eastAsia"/>
          <w:sz w:val="22"/>
          <w:szCs w:val="22"/>
          <w:lang w:val="en-US" w:eastAsia="zh-CN"/>
        </w:rPr>
        <w:t>On the other hand</w:t>
      </w:r>
      <w:r w:rsidR="00EC5AF5">
        <w:rPr>
          <w:rFonts w:eastAsiaTheme="minorEastAsia" w:hint="eastAsia"/>
          <w:sz w:val="22"/>
          <w:szCs w:val="22"/>
          <w:lang w:val="en-US" w:eastAsia="zh-CN"/>
        </w:rPr>
        <w:t xml:space="preserve">, considering </w:t>
      </w:r>
      <w:r w:rsidR="00B12A27">
        <w:rPr>
          <w:rFonts w:eastAsiaTheme="minorEastAsia"/>
          <w:sz w:val="22"/>
          <w:szCs w:val="22"/>
          <w:lang w:val="en-US" w:eastAsia="zh-CN"/>
        </w:rPr>
        <w:t xml:space="preserve">that </w:t>
      </w:r>
      <w:r w:rsidR="004C0F48">
        <w:rPr>
          <w:rFonts w:eastAsiaTheme="minorEastAsia" w:hint="eastAsia"/>
          <w:sz w:val="22"/>
          <w:szCs w:val="22"/>
          <w:lang w:val="en-US" w:eastAsia="zh-CN"/>
        </w:rPr>
        <w:t>T</w:t>
      </w:r>
      <w:r w:rsidR="004C0F48">
        <w:rPr>
          <w:rFonts w:eastAsiaTheme="minorEastAsia"/>
          <w:sz w:val="22"/>
          <w:szCs w:val="22"/>
          <w:lang w:val="en-US" w:eastAsia="zh-CN"/>
        </w:rPr>
        <w:t>R38.830 documented the NR coverage study for Rel-17 in details, BS Tx power of 33 dBm/MHz is used for both 2.6GHz and 4GHz frequency evaluation</w:t>
      </w:r>
      <w:r w:rsidR="00EC5AF5">
        <w:rPr>
          <w:rFonts w:eastAsiaTheme="minorEastAsia" w:hint="eastAsia"/>
          <w:sz w:val="22"/>
          <w:szCs w:val="22"/>
          <w:lang w:val="en-US" w:eastAsia="zh-CN"/>
        </w:rPr>
        <w:t xml:space="preserve"> in Urban Macro scenario</w:t>
      </w:r>
      <w:r w:rsidR="004C0F48">
        <w:rPr>
          <w:rFonts w:eastAsiaTheme="minorEastAsia"/>
          <w:sz w:val="22"/>
          <w:szCs w:val="22"/>
          <w:lang w:val="en-US" w:eastAsia="zh-CN"/>
        </w:rPr>
        <w:t>, which can be converted to 46dBm</w:t>
      </w:r>
      <w:r w:rsidR="00EC5AF5">
        <w:rPr>
          <w:rFonts w:eastAsiaTheme="minorEastAsia" w:hint="eastAsia"/>
          <w:sz w:val="22"/>
          <w:szCs w:val="22"/>
          <w:lang w:val="en-US" w:eastAsia="zh-CN"/>
        </w:rPr>
        <w:t xml:space="preserve"> per </w:t>
      </w:r>
      <w:r w:rsidR="004C0F48">
        <w:rPr>
          <w:rFonts w:eastAsiaTheme="minorEastAsia"/>
          <w:sz w:val="22"/>
          <w:szCs w:val="22"/>
          <w:lang w:val="en-US" w:eastAsia="zh-CN"/>
        </w:rPr>
        <w:t xml:space="preserve">20MHz. </w:t>
      </w:r>
      <w:r>
        <w:rPr>
          <w:rFonts w:eastAsiaTheme="minorEastAsia" w:hint="eastAsia"/>
          <w:sz w:val="22"/>
          <w:szCs w:val="22"/>
          <w:lang w:val="en-US" w:eastAsia="zh-CN"/>
        </w:rPr>
        <w:t>Furthermore</w:t>
      </w:r>
      <w:r w:rsidR="004C0F48">
        <w:rPr>
          <w:rFonts w:eastAsiaTheme="minorEastAsia"/>
          <w:sz w:val="22"/>
          <w:szCs w:val="22"/>
          <w:lang w:val="en-US" w:eastAsia="zh-CN"/>
        </w:rPr>
        <w:t xml:space="preserve">, </w:t>
      </w:r>
      <w:r w:rsidR="00EC5AF5" w:rsidRPr="007D3667">
        <w:rPr>
          <w:rFonts w:eastAsiaTheme="minorEastAsia"/>
          <w:sz w:val="22"/>
          <w:szCs w:val="22"/>
          <w:lang w:val="en-US" w:eastAsia="zh-CN"/>
        </w:rPr>
        <w:t xml:space="preserve">assuming </w:t>
      </w:r>
      <w:r w:rsidR="00B12A27">
        <w:rPr>
          <w:rFonts w:eastAsiaTheme="minorEastAsia"/>
          <w:sz w:val="22"/>
          <w:szCs w:val="22"/>
          <w:lang w:val="en-US" w:eastAsia="zh-CN"/>
        </w:rPr>
        <w:t xml:space="preserve">that </w:t>
      </w:r>
      <w:r w:rsidR="004C0F48" w:rsidRPr="007D3667">
        <w:rPr>
          <w:rFonts w:eastAsiaTheme="minorEastAsia"/>
          <w:sz w:val="22"/>
          <w:szCs w:val="22"/>
          <w:lang w:val="en-US" w:eastAsia="zh-CN"/>
        </w:rPr>
        <w:t xml:space="preserve">the maximum </w:t>
      </w:r>
      <w:r w:rsidR="00EC5AF5" w:rsidRPr="007D3667">
        <w:rPr>
          <w:rFonts w:eastAsiaTheme="minorEastAsia"/>
          <w:sz w:val="22"/>
          <w:szCs w:val="22"/>
          <w:lang w:val="en-US" w:eastAsia="zh-CN"/>
        </w:rPr>
        <w:t xml:space="preserve">BS </w:t>
      </w:r>
      <w:r w:rsidR="004C0F48" w:rsidRPr="007D3667">
        <w:rPr>
          <w:rFonts w:eastAsiaTheme="minorEastAsia"/>
          <w:sz w:val="22"/>
          <w:szCs w:val="22"/>
          <w:lang w:val="en-US" w:eastAsia="zh-CN"/>
        </w:rPr>
        <w:t xml:space="preserve">Tx power </w:t>
      </w:r>
      <w:r w:rsidR="00EC5AF5" w:rsidRPr="007D3667">
        <w:rPr>
          <w:rFonts w:eastAsiaTheme="minorEastAsia"/>
          <w:sz w:val="22"/>
          <w:szCs w:val="22"/>
          <w:lang w:val="en-US" w:eastAsia="zh-CN"/>
        </w:rPr>
        <w:t>is</w:t>
      </w:r>
      <w:r w:rsidR="004C0F48" w:rsidRPr="007D3667">
        <w:rPr>
          <w:rFonts w:eastAsiaTheme="minorEastAsia"/>
          <w:sz w:val="22"/>
          <w:szCs w:val="22"/>
          <w:lang w:val="en-US" w:eastAsia="zh-CN"/>
        </w:rPr>
        <w:t xml:space="preserve"> 56</w:t>
      </w:r>
      <w:r w:rsidR="004C0F48" w:rsidRPr="00746255">
        <w:rPr>
          <w:rFonts w:eastAsiaTheme="minorEastAsia"/>
          <w:sz w:val="22"/>
          <w:szCs w:val="22"/>
          <w:lang w:val="en-US" w:eastAsia="zh-CN"/>
        </w:rPr>
        <w:t xml:space="preserve"> dBm</w:t>
      </w:r>
      <w:r w:rsidR="004C0F48" w:rsidRPr="00C079E1">
        <w:rPr>
          <w:rFonts w:eastAsiaTheme="minorEastAsia"/>
          <w:sz w:val="22"/>
          <w:szCs w:val="22"/>
          <w:lang w:val="en-US" w:eastAsia="zh-CN"/>
        </w:rPr>
        <w:t xml:space="preserve"> </w:t>
      </w:r>
      <w:r w:rsidR="00B12A27">
        <w:rPr>
          <w:rFonts w:eastAsiaTheme="minorEastAsia"/>
          <w:sz w:val="22"/>
          <w:szCs w:val="22"/>
          <w:lang w:val="en-US" w:eastAsia="zh-CN"/>
        </w:rPr>
        <w:t>as</w:t>
      </w:r>
      <w:r w:rsidR="00EC7CBA" w:rsidRPr="00C079E1">
        <w:rPr>
          <w:rFonts w:eastAsiaTheme="minorEastAsia" w:hint="eastAsia"/>
          <w:sz w:val="22"/>
          <w:szCs w:val="22"/>
          <w:lang w:val="en-US" w:eastAsia="zh-CN"/>
        </w:rPr>
        <w:t xml:space="preserve"> agreed in R19 ISAC channel model</w:t>
      </w:r>
      <w:r w:rsidR="00E733D5">
        <w:rPr>
          <w:rFonts w:eastAsiaTheme="minorEastAsia"/>
          <w:sz w:val="22"/>
          <w:szCs w:val="22"/>
          <w:lang w:val="en-US" w:eastAsia="zh-CN"/>
        </w:rPr>
        <w:t xml:space="preserve"> </w:t>
      </w:r>
      <w:r w:rsidR="008D2579" w:rsidRPr="000A7FC8">
        <w:rPr>
          <w:rFonts w:eastAsiaTheme="minorEastAsia"/>
          <w:sz w:val="22"/>
          <w:szCs w:val="22"/>
          <w:lang w:val="en-US" w:eastAsia="zh-CN"/>
        </w:rPr>
        <w:t>assumption [</w:t>
      </w:r>
      <w:r w:rsidR="000A7FC8" w:rsidRPr="008D2579">
        <w:rPr>
          <w:rFonts w:eastAsiaTheme="minorEastAsia" w:hint="eastAsia"/>
          <w:sz w:val="22"/>
          <w:szCs w:val="22"/>
          <w:lang w:val="en-US" w:eastAsia="zh-CN"/>
        </w:rPr>
        <w:t>34</w:t>
      </w:r>
      <w:r w:rsidR="00EC7CBA" w:rsidRPr="000A7FC8">
        <w:rPr>
          <w:rFonts w:eastAsiaTheme="minorEastAsia"/>
          <w:sz w:val="22"/>
          <w:szCs w:val="22"/>
          <w:lang w:val="en-US" w:eastAsia="zh-CN"/>
        </w:rPr>
        <w:t>]</w:t>
      </w:r>
      <w:r w:rsidR="00EC7CBA" w:rsidRPr="000A7FC8">
        <w:rPr>
          <w:rFonts w:eastAsiaTheme="minorEastAsia" w:hint="eastAsia"/>
          <w:sz w:val="22"/>
          <w:szCs w:val="22"/>
          <w:lang w:val="en-US" w:eastAsia="zh-CN"/>
        </w:rPr>
        <w:t>, the</w:t>
      </w:r>
      <w:r w:rsidR="00EC7CBA">
        <w:rPr>
          <w:rFonts w:eastAsiaTheme="minorEastAsia" w:hint="eastAsia"/>
          <w:sz w:val="22"/>
          <w:szCs w:val="22"/>
          <w:lang w:val="en-US" w:eastAsia="zh-CN"/>
        </w:rPr>
        <w:t xml:space="preserve"> consideration on </w:t>
      </w:r>
      <w:r w:rsidR="004C0F48">
        <w:rPr>
          <w:rFonts w:eastAsiaTheme="minorEastAsia"/>
          <w:sz w:val="22"/>
          <w:szCs w:val="22"/>
          <w:lang w:val="en-US" w:eastAsia="zh-CN"/>
        </w:rPr>
        <w:t>the</w:t>
      </w:r>
      <w:r w:rsidR="004C0F48" w:rsidRPr="00C65DFD">
        <w:rPr>
          <w:rFonts w:eastAsiaTheme="minorEastAsia"/>
          <w:sz w:val="22"/>
          <w:szCs w:val="22"/>
          <w:lang w:val="en-US" w:eastAsia="zh-CN"/>
        </w:rPr>
        <w:t xml:space="preserve"> </w:t>
      </w:r>
      <w:r w:rsidR="004C0F48">
        <w:rPr>
          <w:rFonts w:eastAsiaTheme="minorEastAsia"/>
          <w:sz w:val="22"/>
          <w:szCs w:val="22"/>
          <w:lang w:val="en-US" w:eastAsia="zh-CN"/>
        </w:rPr>
        <w:t xml:space="preserve">BS Tx power </w:t>
      </w:r>
      <w:r w:rsidR="000E701F">
        <w:rPr>
          <w:rFonts w:eastAsiaTheme="minorEastAsia" w:hint="eastAsia"/>
          <w:sz w:val="22"/>
          <w:szCs w:val="22"/>
          <w:lang w:val="en-US" w:eastAsia="zh-CN"/>
        </w:rPr>
        <w:t xml:space="preserve">per 20MHz </w:t>
      </w:r>
      <w:r w:rsidR="000A7FC8" w:rsidRPr="00C079E1">
        <w:rPr>
          <w:rFonts w:eastAsiaTheme="minorEastAsia"/>
          <w:sz w:val="22"/>
          <w:szCs w:val="22"/>
          <w:lang w:val="en-US" w:eastAsia="zh-CN"/>
        </w:rPr>
        <w:t>wh</w:t>
      </w:r>
      <w:r w:rsidR="000A7FC8">
        <w:rPr>
          <w:rFonts w:eastAsiaTheme="minorEastAsia"/>
          <w:sz w:val="22"/>
          <w:szCs w:val="22"/>
          <w:lang w:val="en-US" w:eastAsia="zh-CN"/>
        </w:rPr>
        <w:t>ile</w:t>
      </w:r>
      <w:r w:rsidR="000A7FC8" w:rsidRPr="00C079E1">
        <w:rPr>
          <w:rFonts w:eastAsiaTheme="minorEastAsia"/>
          <w:sz w:val="22"/>
          <w:szCs w:val="22"/>
          <w:lang w:val="en-US" w:eastAsia="zh-CN"/>
        </w:rPr>
        <w:t xml:space="preserve"> </w:t>
      </w:r>
      <w:r w:rsidR="000A7FC8">
        <w:rPr>
          <w:rFonts w:eastAsiaTheme="minorEastAsia"/>
          <w:sz w:val="22"/>
          <w:szCs w:val="22"/>
          <w:lang w:val="en-US" w:eastAsia="zh-CN"/>
        </w:rPr>
        <w:t xml:space="preserve">using </w:t>
      </w:r>
      <w:r w:rsidR="000A7FC8" w:rsidRPr="00C079E1">
        <w:rPr>
          <w:rFonts w:eastAsiaTheme="minorEastAsia"/>
          <w:sz w:val="22"/>
          <w:szCs w:val="22"/>
          <w:lang w:val="en-US" w:eastAsia="zh-CN"/>
        </w:rPr>
        <w:t xml:space="preserve">the </w:t>
      </w:r>
      <w:r w:rsidR="000A7FC8" w:rsidRPr="00C079E1">
        <w:rPr>
          <w:rFonts w:eastAsiaTheme="minorEastAsia" w:hint="eastAsia"/>
          <w:sz w:val="22"/>
          <w:szCs w:val="22"/>
          <w:lang w:val="en-US" w:eastAsia="zh-CN"/>
        </w:rPr>
        <w:t xml:space="preserve">maximum </w:t>
      </w:r>
      <w:r w:rsidR="000A7FC8" w:rsidRPr="00C079E1">
        <w:rPr>
          <w:rFonts w:eastAsiaTheme="minorEastAsia"/>
          <w:sz w:val="22"/>
          <w:szCs w:val="22"/>
          <w:lang w:val="en-US" w:eastAsia="zh-CN"/>
        </w:rPr>
        <w:t>bandwidth</w:t>
      </w:r>
      <w:r w:rsidR="000A7FC8" w:rsidRPr="00C079E1">
        <w:rPr>
          <w:rFonts w:eastAsiaTheme="minorEastAsia" w:hint="eastAsia"/>
          <w:sz w:val="22"/>
          <w:szCs w:val="22"/>
          <w:lang w:val="en-US" w:eastAsia="zh-CN"/>
        </w:rPr>
        <w:t xml:space="preserve"> and keeping the </w:t>
      </w:r>
      <w:r w:rsidR="000A7FC8" w:rsidRPr="00C079E1">
        <w:rPr>
          <w:rFonts w:eastAsiaTheme="minorEastAsia"/>
          <w:sz w:val="22"/>
          <w:szCs w:val="22"/>
          <w:lang w:val="en-US" w:eastAsia="zh-CN"/>
        </w:rPr>
        <w:t>same</w:t>
      </w:r>
      <w:r w:rsidR="000A7FC8" w:rsidRPr="003E6A3F">
        <w:rPr>
          <w:rFonts w:eastAsiaTheme="minorEastAsia" w:hint="eastAsia"/>
          <w:sz w:val="22"/>
          <w:szCs w:val="22"/>
          <w:lang w:val="en-US" w:eastAsia="zh-CN"/>
        </w:rPr>
        <w:t xml:space="preserve"> PSD </w:t>
      </w:r>
      <w:r w:rsidR="004C0F48">
        <w:rPr>
          <w:rFonts w:eastAsiaTheme="minorEastAsia"/>
          <w:sz w:val="22"/>
          <w:szCs w:val="22"/>
          <w:lang w:val="en-US" w:eastAsia="zh-CN"/>
        </w:rPr>
        <w:t xml:space="preserve">is </w:t>
      </w:r>
      <w:r w:rsidR="00EC7CBA">
        <w:rPr>
          <w:rFonts w:eastAsiaTheme="minorEastAsia" w:hint="eastAsia"/>
          <w:sz w:val="22"/>
          <w:szCs w:val="22"/>
          <w:lang w:val="en-US" w:eastAsia="zh-CN"/>
        </w:rPr>
        <w:t>as below.</w:t>
      </w:r>
      <w:r>
        <w:rPr>
          <w:rFonts w:eastAsiaTheme="minorEastAsia" w:hint="eastAsia"/>
          <w:sz w:val="22"/>
          <w:szCs w:val="22"/>
          <w:lang w:val="en-US" w:eastAsia="zh-CN"/>
        </w:rPr>
        <w:t xml:space="preserve"> </w:t>
      </w:r>
    </w:p>
    <w:p w14:paraId="2AE21FB2" w14:textId="0DCD4DF5" w:rsidR="00286454" w:rsidRPr="00293DE6" w:rsidRDefault="004C0F48" w:rsidP="001F714E">
      <w:pPr>
        <w:pStyle w:val="aff7"/>
        <w:numPr>
          <w:ilvl w:val="0"/>
          <w:numId w:val="78"/>
        </w:numPr>
        <w:spacing w:line="276" w:lineRule="auto"/>
        <w:jc w:val="both"/>
        <w:rPr>
          <w:rFonts w:eastAsiaTheme="minorEastAsia"/>
          <w:lang w:val="en-US" w:eastAsia="zh-CN"/>
        </w:rPr>
      </w:pPr>
      <w:r w:rsidRPr="00293DE6">
        <w:rPr>
          <w:rFonts w:eastAsiaTheme="minorEastAsia"/>
          <w:sz w:val="22"/>
          <w:szCs w:val="22"/>
          <w:lang w:val="en-US" w:eastAsia="zh-CN"/>
        </w:rPr>
        <w:t>43dBm</w:t>
      </w:r>
      <w:r w:rsidR="00EC5AF5" w:rsidRPr="00293DE6">
        <w:rPr>
          <w:rFonts w:eastAsiaTheme="minorEastAsia" w:hint="eastAsia"/>
          <w:sz w:val="22"/>
          <w:szCs w:val="22"/>
          <w:lang w:val="en-US" w:eastAsia="zh-CN"/>
        </w:rPr>
        <w:t xml:space="preserve"> per </w:t>
      </w:r>
      <w:r w:rsidRPr="00293DE6">
        <w:rPr>
          <w:rFonts w:eastAsiaTheme="minorEastAsia"/>
          <w:sz w:val="22"/>
          <w:szCs w:val="22"/>
          <w:lang w:val="en-US" w:eastAsia="zh-CN"/>
        </w:rPr>
        <w:t>20MHz</w:t>
      </w:r>
      <w:r w:rsidR="00EC5AF5" w:rsidRPr="00293DE6">
        <w:rPr>
          <w:rFonts w:eastAsiaTheme="minorEastAsia" w:hint="eastAsia"/>
          <w:sz w:val="22"/>
          <w:szCs w:val="22"/>
          <w:lang w:val="en-US" w:eastAsia="zh-CN"/>
        </w:rPr>
        <w:t xml:space="preserve"> when</w:t>
      </w:r>
      <w:r w:rsidR="00286454" w:rsidRPr="00286454">
        <w:rPr>
          <w:rFonts w:eastAsiaTheme="minorEastAsia" w:hint="eastAsia"/>
          <w:sz w:val="22"/>
          <w:szCs w:val="22"/>
          <w:lang w:val="en-US" w:eastAsia="zh-CN"/>
        </w:rPr>
        <w:t xml:space="preserve"> </w:t>
      </w:r>
      <w:r w:rsidR="00286454">
        <w:rPr>
          <w:rFonts w:eastAsiaTheme="minorEastAsia" w:hint="eastAsia"/>
          <w:sz w:val="22"/>
          <w:szCs w:val="22"/>
          <w:lang w:val="en-US" w:eastAsia="zh-CN"/>
        </w:rPr>
        <w:t xml:space="preserve">maximum simulation </w:t>
      </w:r>
      <w:r w:rsidR="00286454">
        <w:rPr>
          <w:rFonts w:eastAsiaTheme="minorEastAsia"/>
          <w:sz w:val="22"/>
          <w:szCs w:val="22"/>
          <w:lang w:val="en-US" w:eastAsia="zh-CN"/>
        </w:rPr>
        <w:t>bandwidth</w:t>
      </w:r>
      <w:r w:rsidR="00286454" w:rsidRPr="00286454">
        <w:rPr>
          <w:rFonts w:eastAsiaTheme="minorEastAsia"/>
          <w:sz w:val="22"/>
          <w:szCs w:val="22"/>
          <w:lang w:val="en-US" w:eastAsia="zh-CN"/>
        </w:rPr>
        <w:t xml:space="preserve"> </w:t>
      </w:r>
      <w:r w:rsidR="00286454">
        <w:rPr>
          <w:rFonts w:eastAsiaTheme="minorEastAsia" w:hint="eastAsia"/>
          <w:sz w:val="22"/>
          <w:szCs w:val="22"/>
          <w:lang w:val="en-US" w:eastAsia="zh-CN"/>
        </w:rPr>
        <w:t>is 400</w:t>
      </w:r>
      <w:r w:rsidR="00C079E1">
        <w:rPr>
          <w:rFonts w:eastAsiaTheme="minorEastAsia" w:hint="eastAsia"/>
          <w:sz w:val="22"/>
          <w:szCs w:val="22"/>
          <w:lang w:val="en-US" w:eastAsia="zh-CN"/>
        </w:rPr>
        <w:t xml:space="preserve"> </w:t>
      </w:r>
      <w:r w:rsidR="00286454">
        <w:rPr>
          <w:rFonts w:eastAsiaTheme="minorEastAsia" w:hint="eastAsia"/>
          <w:sz w:val="22"/>
          <w:szCs w:val="22"/>
          <w:lang w:val="en-US" w:eastAsia="zh-CN"/>
        </w:rPr>
        <w:t>MHz</w:t>
      </w:r>
      <w:r w:rsidR="000E701F">
        <w:rPr>
          <w:rFonts w:eastAsiaTheme="minorEastAsia" w:hint="eastAsia"/>
          <w:sz w:val="22"/>
          <w:szCs w:val="22"/>
          <w:lang w:val="en-US" w:eastAsia="zh-CN"/>
        </w:rPr>
        <w:t xml:space="preserve"> </w:t>
      </w:r>
      <w:r w:rsidR="00EC7CBA">
        <w:rPr>
          <w:rFonts w:eastAsiaTheme="minorEastAsia" w:hint="eastAsia"/>
          <w:sz w:val="22"/>
          <w:szCs w:val="22"/>
          <w:lang w:val="en-US" w:eastAsia="zh-CN"/>
        </w:rPr>
        <w:t>(</w:t>
      </w:r>
      <w:r w:rsidR="00E733D5">
        <w:rPr>
          <w:rFonts w:eastAsiaTheme="minorEastAsia"/>
          <w:sz w:val="22"/>
          <w:szCs w:val="22"/>
          <w:lang w:val="en-US" w:eastAsia="zh-CN"/>
        </w:rPr>
        <w:t xml:space="preserve">as the </w:t>
      </w:r>
      <w:r w:rsidR="00286454">
        <w:rPr>
          <w:rFonts w:eastAsiaTheme="minorEastAsia"/>
          <w:sz w:val="22"/>
          <w:szCs w:val="22"/>
          <w:lang w:val="en-US" w:eastAsia="zh-CN"/>
        </w:rPr>
        <w:t>agreed</w:t>
      </w:r>
      <w:r w:rsidR="00E733D5">
        <w:rPr>
          <w:rFonts w:eastAsiaTheme="minorEastAsia"/>
          <w:sz w:val="22"/>
          <w:szCs w:val="22"/>
          <w:lang w:val="en-US" w:eastAsia="zh-CN"/>
        </w:rPr>
        <w:t xml:space="preserve"> simulation bandwidth</w:t>
      </w:r>
      <w:r w:rsidR="00286454">
        <w:rPr>
          <w:rFonts w:eastAsiaTheme="minorEastAsia"/>
          <w:sz w:val="22"/>
          <w:szCs w:val="22"/>
          <w:lang w:val="en-US" w:eastAsia="zh-CN"/>
        </w:rPr>
        <w:t xml:space="preserve"> for around 7 GHz</w:t>
      </w:r>
      <w:r w:rsidR="00DB46EC">
        <w:rPr>
          <w:rFonts w:eastAsiaTheme="minorEastAsia"/>
          <w:sz w:val="22"/>
          <w:szCs w:val="22"/>
          <w:lang w:val="en-US" w:eastAsia="zh-CN"/>
        </w:rPr>
        <w:t xml:space="preserve"> and around 15 GHz</w:t>
      </w:r>
      <w:r w:rsidR="00EC7CBA">
        <w:rPr>
          <w:rFonts w:eastAsiaTheme="minorEastAsia" w:hint="eastAsia"/>
          <w:sz w:val="22"/>
          <w:szCs w:val="22"/>
          <w:lang w:val="en-US" w:eastAsia="zh-CN"/>
        </w:rPr>
        <w:t>)</w:t>
      </w:r>
      <w:r w:rsidR="000E701F">
        <w:rPr>
          <w:rFonts w:eastAsiaTheme="minorEastAsia" w:hint="eastAsia"/>
          <w:sz w:val="22"/>
          <w:szCs w:val="22"/>
          <w:lang w:val="en-US" w:eastAsia="zh-CN"/>
        </w:rPr>
        <w:t xml:space="preserve"> and </w:t>
      </w:r>
      <w:r w:rsidR="000E701F" w:rsidRPr="007D3667">
        <w:rPr>
          <w:rFonts w:eastAsiaTheme="minorEastAsia"/>
          <w:sz w:val="22"/>
          <w:szCs w:val="22"/>
          <w:lang w:val="en-US" w:eastAsia="zh-CN"/>
        </w:rPr>
        <w:t>maximum BS Tx power is 56</w:t>
      </w:r>
      <w:r w:rsidR="000E701F" w:rsidRPr="00746255">
        <w:rPr>
          <w:rFonts w:eastAsiaTheme="minorEastAsia"/>
          <w:sz w:val="22"/>
          <w:szCs w:val="22"/>
          <w:lang w:val="en-US" w:eastAsia="zh-CN"/>
        </w:rPr>
        <w:t xml:space="preserve"> dBm</w:t>
      </w:r>
      <w:r w:rsidR="00DB46EC">
        <w:rPr>
          <w:rFonts w:eastAsiaTheme="minorEastAsia"/>
          <w:sz w:val="22"/>
          <w:szCs w:val="22"/>
          <w:lang w:val="en-US" w:eastAsia="zh-CN"/>
        </w:rPr>
        <w:t>.</w:t>
      </w:r>
    </w:p>
    <w:p w14:paraId="499E7F51" w14:textId="0AD85116" w:rsidR="00EC7CBA" w:rsidRPr="00746255" w:rsidRDefault="00286454" w:rsidP="001F714E">
      <w:pPr>
        <w:pStyle w:val="aff7"/>
        <w:numPr>
          <w:ilvl w:val="0"/>
          <w:numId w:val="78"/>
        </w:numPr>
        <w:spacing w:line="276" w:lineRule="auto"/>
        <w:jc w:val="both"/>
        <w:rPr>
          <w:rFonts w:eastAsiaTheme="minorEastAsia"/>
          <w:lang w:val="en-US" w:eastAsia="zh-CN"/>
        </w:rPr>
      </w:pPr>
      <w:r w:rsidRPr="00EC7CBA">
        <w:rPr>
          <w:rFonts w:eastAsiaTheme="minorEastAsia" w:hint="eastAsia"/>
          <w:sz w:val="22"/>
          <w:szCs w:val="22"/>
          <w:lang w:val="en-US" w:eastAsia="zh-CN"/>
        </w:rPr>
        <w:t xml:space="preserve">44dBm per 20MHz when maximum simulation </w:t>
      </w:r>
      <w:r w:rsidRPr="00EC7CBA">
        <w:rPr>
          <w:rFonts w:eastAsiaTheme="minorEastAsia"/>
          <w:sz w:val="22"/>
          <w:szCs w:val="22"/>
          <w:lang w:val="en-US" w:eastAsia="zh-CN"/>
        </w:rPr>
        <w:t xml:space="preserve">bandwidth </w:t>
      </w:r>
      <w:r w:rsidRPr="00EC7CBA">
        <w:rPr>
          <w:rFonts w:eastAsiaTheme="minorEastAsia" w:hint="eastAsia"/>
          <w:sz w:val="22"/>
          <w:szCs w:val="22"/>
          <w:lang w:val="en-US" w:eastAsia="zh-CN"/>
        </w:rPr>
        <w:t>is 300</w:t>
      </w:r>
      <w:r w:rsidR="00C079E1">
        <w:rPr>
          <w:rFonts w:eastAsiaTheme="minorEastAsia" w:hint="eastAsia"/>
          <w:sz w:val="22"/>
          <w:szCs w:val="22"/>
          <w:lang w:val="en-US" w:eastAsia="zh-CN"/>
        </w:rPr>
        <w:t xml:space="preserve"> </w:t>
      </w:r>
      <w:r w:rsidRPr="00EC7CBA">
        <w:rPr>
          <w:rFonts w:eastAsiaTheme="minorEastAsia" w:hint="eastAsia"/>
          <w:sz w:val="22"/>
          <w:szCs w:val="22"/>
          <w:lang w:val="en-US" w:eastAsia="zh-CN"/>
        </w:rPr>
        <w:t>MHz</w:t>
      </w:r>
      <w:r w:rsidR="00EC7CBA">
        <w:rPr>
          <w:rFonts w:eastAsiaTheme="minorEastAsia" w:hint="eastAsia"/>
          <w:sz w:val="22"/>
          <w:szCs w:val="22"/>
          <w:lang w:val="en-US" w:eastAsia="zh-CN"/>
        </w:rPr>
        <w:t xml:space="preserve"> (</w:t>
      </w:r>
      <w:r w:rsidR="00E733D5">
        <w:rPr>
          <w:rFonts w:eastAsiaTheme="minorEastAsia"/>
          <w:sz w:val="22"/>
          <w:szCs w:val="22"/>
          <w:lang w:val="en-US" w:eastAsia="zh-CN"/>
        </w:rPr>
        <w:t>as the agreed simulation bandwidth</w:t>
      </w:r>
      <w:r w:rsidR="00E733D5" w:rsidDel="00E733D5">
        <w:rPr>
          <w:rFonts w:eastAsiaTheme="minorEastAsia" w:hint="eastAsia"/>
          <w:sz w:val="22"/>
          <w:szCs w:val="22"/>
          <w:lang w:val="en-US" w:eastAsia="zh-CN"/>
        </w:rPr>
        <w:t xml:space="preserve"> </w:t>
      </w:r>
      <w:r w:rsidR="00EC7CBA">
        <w:rPr>
          <w:rFonts w:eastAsiaTheme="minorEastAsia"/>
          <w:sz w:val="22"/>
          <w:szCs w:val="22"/>
          <w:lang w:val="en-US" w:eastAsia="zh-CN"/>
        </w:rPr>
        <w:t xml:space="preserve">for around </w:t>
      </w:r>
      <w:r w:rsidR="00EC7CBA">
        <w:rPr>
          <w:rFonts w:eastAsiaTheme="minorEastAsia" w:hint="eastAsia"/>
          <w:sz w:val="22"/>
          <w:szCs w:val="22"/>
          <w:lang w:val="en-US" w:eastAsia="zh-CN"/>
        </w:rPr>
        <w:t>4</w:t>
      </w:r>
      <w:r w:rsidR="00EC7CBA">
        <w:rPr>
          <w:rFonts w:eastAsiaTheme="minorEastAsia"/>
          <w:sz w:val="22"/>
          <w:szCs w:val="22"/>
          <w:lang w:val="en-US" w:eastAsia="zh-CN"/>
        </w:rPr>
        <w:t>GHz</w:t>
      </w:r>
      <w:r w:rsidR="00EC7CBA">
        <w:rPr>
          <w:rFonts w:eastAsiaTheme="minorEastAsia" w:hint="eastAsia"/>
          <w:sz w:val="22"/>
          <w:szCs w:val="22"/>
          <w:lang w:val="en-US" w:eastAsia="zh-CN"/>
        </w:rPr>
        <w:t>)</w:t>
      </w:r>
      <w:r w:rsidR="000E701F">
        <w:rPr>
          <w:rFonts w:eastAsiaTheme="minorEastAsia" w:hint="eastAsia"/>
          <w:sz w:val="22"/>
          <w:szCs w:val="22"/>
          <w:lang w:val="en-US" w:eastAsia="zh-CN"/>
        </w:rPr>
        <w:t xml:space="preserve"> and </w:t>
      </w:r>
      <w:r w:rsidR="000E701F" w:rsidRPr="007D3667">
        <w:rPr>
          <w:rFonts w:eastAsiaTheme="minorEastAsia"/>
          <w:sz w:val="22"/>
          <w:szCs w:val="22"/>
          <w:lang w:val="en-US" w:eastAsia="zh-CN"/>
        </w:rPr>
        <w:t>maximum BS Tx power is 56</w:t>
      </w:r>
      <w:r w:rsidR="000E701F" w:rsidRPr="00746255">
        <w:rPr>
          <w:rFonts w:eastAsiaTheme="minorEastAsia"/>
          <w:sz w:val="22"/>
          <w:szCs w:val="22"/>
          <w:lang w:val="en-US" w:eastAsia="zh-CN"/>
        </w:rPr>
        <w:t xml:space="preserve"> dBm</w:t>
      </w:r>
      <w:r w:rsidR="00EC7CBA">
        <w:rPr>
          <w:rFonts w:eastAsiaTheme="minorEastAsia"/>
          <w:sz w:val="22"/>
          <w:szCs w:val="22"/>
          <w:lang w:val="en-US" w:eastAsia="zh-CN"/>
        </w:rPr>
        <w:t>.</w:t>
      </w:r>
    </w:p>
    <w:p w14:paraId="4CA977CD" w14:textId="26650242" w:rsidR="00EC7CBA" w:rsidRPr="003E6A3F" w:rsidRDefault="00286454" w:rsidP="001F714E">
      <w:pPr>
        <w:pStyle w:val="aff7"/>
        <w:numPr>
          <w:ilvl w:val="0"/>
          <w:numId w:val="78"/>
        </w:numPr>
        <w:spacing w:line="276" w:lineRule="auto"/>
        <w:jc w:val="both"/>
        <w:rPr>
          <w:rFonts w:eastAsiaTheme="minorEastAsia"/>
          <w:lang w:val="en-US" w:eastAsia="zh-CN"/>
        </w:rPr>
      </w:pPr>
      <w:r w:rsidRPr="00EC7CBA">
        <w:rPr>
          <w:rFonts w:eastAsiaTheme="minorEastAsia" w:hint="eastAsia"/>
          <w:sz w:val="22"/>
          <w:szCs w:val="22"/>
          <w:lang w:val="en-US" w:eastAsia="zh-CN"/>
        </w:rPr>
        <w:t xml:space="preserve">46dBm per 20MHz when maximum simulation </w:t>
      </w:r>
      <w:r w:rsidRPr="00EC7CBA">
        <w:rPr>
          <w:rFonts w:eastAsiaTheme="minorEastAsia"/>
          <w:sz w:val="22"/>
          <w:szCs w:val="22"/>
          <w:lang w:val="en-US" w:eastAsia="zh-CN"/>
        </w:rPr>
        <w:t xml:space="preserve">bandwidth </w:t>
      </w:r>
      <w:r w:rsidRPr="00EC7CBA">
        <w:rPr>
          <w:rFonts w:eastAsiaTheme="minorEastAsia" w:hint="eastAsia"/>
          <w:sz w:val="22"/>
          <w:szCs w:val="22"/>
          <w:lang w:val="en-US" w:eastAsia="zh-CN"/>
        </w:rPr>
        <w:t>is 200</w:t>
      </w:r>
      <w:r w:rsidR="00C079E1">
        <w:rPr>
          <w:rFonts w:eastAsiaTheme="minorEastAsia" w:hint="eastAsia"/>
          <w:sz w:val="22"/>
          <w:szCs w:val="22"/>
          <w:lang w:val="en-US" w:eastAsia="zh-CN"/>
        </w:rPr>
        <w:t xml:space="preserve"> </w:t>
      </w:r>
      <w:r w:rsidRPr="00EC7CBA">
        <w:rPr>
          <w:rFonts w:eastAsiaTheme="minorEastAsia" w:hint="eastAsia"/>
          <w:sz w:val="22"/>
          <w:szCs w:val="22"/>
          <w:lang w:val="en-US" w:eastAsia="zh-CN"/>
        </w:rPr>
        <w:t>MHz</w:t>
      </w:r>
      <w:r w:rsidR="000E701F" w:rsidRPr="000E701F">
        <w:rPr>
          <w:rFonts w:eastAsiaTheme="minorEastAsia" w:hint="eastAsia"/>
          <w:sz w:val="22"/>
          <w:szCs w:val="22"/>
          <w:lang w:val="en-US" w:eastAsia="zh-CN"/>
        </w:rPr>
        <w:t xml:space="preserve"> </w:t>
      </w:r>
      <w:r w:rsidR="000E701F">
        <w:rPr>
          <w:rFonts w:eastAsiaTheme="minorEastAsia" w:hint="eastAsia"/>
          <w:sz w:val="22"/>
          <w:szCs w:val="22"/>
          <w:lang w:val="en-US" w:eastAsia="zh-CN"/>
        </w:rPr>
        <w:t xml:space="preserve">and </w:t>
      </w:r>
      <w:r w:rsidR="000E701F" w:rsidRPr="007D3667">
        <w:rPr>
          <w:rFonts w:eastAsiaTheme="minorEastAsia"/>
          <w:sz w:val="22"/>
          <w:szCs w:val="22"/>
          <w:lang w:val="en-US" w:eastAsia="zh-CN"/>
        </w:rPr>
        <w:t>maximum BS Tx power is 56</w:t>
      </w:r>
      <w:r w:rsidR="000E701F" w:rsidRPr="00746255">
        <w:rPr>
          <w:rFonts w:eastAsiaTheme="minorEastAsia"/>
          <w:sz w:val="22"/>
          <w:szCs w:val="22"/>
          <w:lang w:val="en-US" w:eastAsia="zh-CN"/>
        </w:rPr>
        <w:t xml:space="preserve"> dBm</w:t>
      </w:r>
      <w:r w:rsidR="00C079E1">
        <w:rPr>
          <w:rFonts w:eastAsiaTheme="minorEastAsia" w:hint="eastAsia"/>
          <w:sz w:val="22"/>
          <w:szCs w:val="22"/>
          <w:lang w:val="en-US" w:eastAsia="zh-CN"/>
        </w:rPr>
        <w:t xml:space="preserve"> </w:t>
      </w:r>
      <w:r w:rsidR="00EC7CBA">
        <w:rPr>
          <w:rFonts w:eastAsiaTheme="minorEastAsia" w:hint="eastAsia"/>
          <w:sz w:val="22"/>
          <w:szCs w:val="22"/>
          <w:lang w:val="en-US" w:eastAsia="zh-CN"/>
        </w:rPr>
        <w:t>(</w:t>
      </w:r>
      <w:r w:rsidR="00E733D5">
        <w:rPr>
          <w:rFonts w:eastAsiaTheme="minorEastAsia"/>
          <w:sz w:val="22"/>
          <w:szCs w:val="22"/>
          <w:lang w:val="en-US" w:eastAsia="zh-CN"/>
        </w:rPr>
        <w:t>as the agreed simulation bandwidth</w:t>
      </w:r>
      <w:r w:rsidR="00E733D5" w:rsidDel="00E733D5">
        <w:rPr>
          <w:rFonts w:eastAsiaTheme="minorEastAsia" w:hint="eastAsia"/>
          <w:sz w:val="22"/>
          <w:szCs w:val="22"/>
          <w:lang w:val="en-US" w:eastAsia="zh-CN"/>
        </w:rPr>
        <w:t xml:space="preserve"> </w:t>
      </w:r>
      <w:r w:rsidR="00EC7CBA">
        <w:rPr>
          <w:rFonts w:eastAsiaTheme="minorEastAsia"/>
          <w:sz w:val="22"/>
          <w:szCs w:val="22"/>
          <w:lang w:val="en-US" w:eastAsia="zh-CN"/>
        </w:rPr>
        <w:t xml:space="preserve">for around </w:t>
      </w:r>
      <w:r w:rsidR="00EC7CBA">
        <w:rPr>
          <w:rFonts w:eastAsiaTheme="minorEastAsia" w:hint="eastAsia"/>
          <w:sz w:val="22"/>
          <w:szCs w:val="22"/>
          <w:lang w:val="en-US" w:eastAsia="zh-CN"/>
        </w:rPr>
        <w:t>2</w:t>
      </w:r>
      <w:r w:rsidR="00EC7CBA">
        <w:rPr>
          <w:rFonts w:eastAsiaTheme="minorEastAsia"/>
          <w:sz w:val="22"/>
          <w:szCs w:val="22"/>
          <w:lang w:val="en-US" w:eastAsia="zh-CN"/>
        </w:rPr>
        <w:t>GHz</w:t>
      </w:r>
      <w:r w:rsidR="00EC7CBA">
        <w:rPr>
          <w:rFonts w:eastAsiaTheme="minorEastAsia" w:hint="eastAsia"/>
          <w:sz w:val="22"/>
          <w:szCs w:val="22"/>
          <w:lang w:val="en-US" w:eastAsia="zh-CN"/>
        </w:rPr>
        <w:t>)</w:t>
      </w:r>
      <w:r w:rsidR="000E701F">
        <w:rPr>
          <w:rFonts w:eastAsiaTheme="minorEastAsia" w:hint="eastAsia"/>
          <w:sz w:val="22"/>
          <w:szCs w:val="22"/>
          <w:lang w:val="en-US" w:eastAsia="zh-CN"/>
        </w:rPr>
        <w:t xml:space="preserve"> and </w:t>
      </w:r>
      <w:r w:rsidR="000E701F" w:rsidRPr="007D3667">
        <w:rPr>
          <w:rFonts w:eastAsiaTheme="minorEastAsia"/>
          <w:sz w:val="22"/>
          <w:szCs w:val="22"/>
          <w:lang w:val="en-US" w:eastAsia="zh-CN"/>
        </w:rPr>
        <w:t>maximum BS Tx power is 56</w:t>
      </w:r>
      <w:r w:rsidR="000E701F" w:rsidRPr="00746255">
        <w:rPr>
          <w:rFonts w:eastAsiaTheme="minorEastAsia"/>
          <w:sz w:val="22"/>
          <w:szCs w:val="22"/>
          <w:lang w:val="en-US" w:eastAsia="zh-CN"/>
        </w:rPr>
        <w:t xml:space="preserve"> dBm</w:t>
      </w:r>
      <w:r w:rsidR="00EC7CBA">
        <w:rPr>
          <w:rFonts w:eastAsiaTheme="minorEastAsia"/>
          <w:sz w:val="22"/>
          <w:szCs w:val="22"/>
          <w:lang w:val="en-US" w:eastAsia="zh-CN"/>
        </w:rPr>
        <w:t>.</w:t>
      </w:r>
    </w:p>
    <w:p w14:paraId="7FBD1BF1" w14:textId="5BD207F4" w:rsidR="00EC7CBA" w:rsidRPr="003E6A3F" w:rsidRDefault="00286454" w:rsidP="001F714E">
      <w:pPr>
        <w:pStyle w:val="aff7"/>
        <w:numPr>
          <w:ilvl w:val="0"/>
          <w:numId w:val="78"/>
        </w:numPr>
        <w:spacing w:line="276" w:lineRule="auto"/>
        <w:jc w:val="both"/>
        <w:rPr>
          <w:rFonts w:eastAsiaTheme="minorEastAsia"/>
          <w:lang w:val="en-US" w:eastAsia="zh-CN"/>
        </w:rPr>
      </w:pPr>
      <w:r w:rsidRPr="00746255">
        <w:rPr>
          <w:rFonts w:eastAsiaTheme="minorEastAsia"/>
          <w:sz w:val="22"/>
          <w:szCs w:val="22"/>
          <w:lang w:val="en-US" w:eastAsia="zh-CN"/>
        </w:rPr>
        <w:t>49dBm per 20MHz when maximum simulation bandwidth is 60</w:t>
      </w:r>
      <w:r w:rsidR="00C079E1">
        <w:rPr>
          <w:rFonts w:eastAsiaTheme="minorEastAsia" w:hint="eastAsia"/>
          <w:sz w:val="22"/>
          <w:szCs w:val="22"/>
          <w:lang w:val="en-US" w:eastAsia="zh-CN"/>
        </w:rPr>
        <w:t xml:space="preserve"> </w:t>
      </w:r>
      <w:r w:rsidRPr="00746255">
        <w:rPr>
          <w:rFonts w:eastAsiaTheme="minorEastAsia"/>
          <w:sz w:val="22"/>
          <w:szCs w:val="22"/>
          <w:lang w:val="en-US" w:eastAsia="zh-CN"/>
        </w:rPr>
        <w:t>MHz</w:t>
      </w:r>
      <w:r w:rsidR="000E701F" w:rsidRPr="000E701F">
        <w:rPr>
          <w:rFonts w:eastAsiaTheme="minorEastAsia" w:hint="eastAsia"/>
          <w:sz w:val="22"/>
          <w:szCs w:val="22"/>
          <w:lang w:val="en-US" w:eastAsia="zh-CN"/>
        </w:rPr>
        <w:t xml:space="preserve"> </w:t>
      </w:r>
      <w:r w:rsidR="00EC7CBA">
        <w:rPr>
          <w:rFonts w:eastAsiaTheme="minorEastAsia" w:hint="eastAsia"/>
          <w:sz w:val="22"/>
          <w:szCs w:val="22"/>
          <w:lang w:val="en-US" w:eastAsia="zh-CN"/>
        </w:rPr>
        <w:t>(</w:t>
      </w:r>
      <w:r w:rsidR="00E733D5">
        <w:rPr>
          <w:rFonts w:eastAsiaTheme="minorEastAsia"/>
          <w:sz w:val="22"/>
          <w:szCs w:val="22"/>
          <w:lang w:val="en-US" w:eastAsia="zh-CN"/>
        </w:rPr>
        <w:t>as the agreed simulation bandwidth</w:t>
      </w:r>
      <w:r w:rsidR="00E733D5" w:rsidDel="00E733D5">
        <w:rPr>
          <w:rFonts w:eastAsiaTheme="minorEastAsia" w:hint="eastAsia"/>
          <w:sz w:val="22"/>
          <w:szCs w:val="22"/>
          <w:lang w:val="en-US" w:eastAsia="zh-CN"/>
        </w:rPr>
        <w:t xml:space="preserve"> </w:t>
      </w:r>
      <w:r w:rsidR="00EC7CBA">
        <w:rPr>
          <w:rFonts w:eastAsiaTheme="minorEastAsia"/>
          <w:sz w:val="22"/>
          <w:szCs w:val="22"/>
          <w:lang w:val="en-US" w:eastAsia="zh-CN"/>
        </w:rPr>
        <w:t xml:space="preserve">for around </w:t>
      </w:r>
      <w:r w:rsidR="00EC7CBA">
        <w:rPr>
          <w:rFonts w:eastAsiaTheme="minorEastAsia" w:hint="eastAsia"/>
          <w:sz w:val="22"/>
          <w:szCs w:val="22"/>
          <w:lang w:val="en-US" w:eastAsia="zh-CN"/>
        </w:rPr>
        <w:t>700M</w:t>
      </w:r>
      <w:r w:rsidR="00EC7CBA">
        <w:rPr>
          <w:rFonts w:eastAsiaTheme="minorEastAsia"/>
          <w:sz w:val="22"/>
          <w:szCs w:val="22"/>
          <w:lang w:val="en-US" w:eastAsia="zh-CN"/>
        </w:rPr>
        <w:t>Hz</w:t>
      </w:r>
      <w:r w:rsidR="00EC7CBA">
        <w:rPr>
          <w:rFonts w:eastAsiaTheme="minorEastAsia" w:hint="eastAsia"/>
          <w:sz w:val="22"/>
          <w:szCs w:val="22"/>
          <w:lang w:val="en-US" w:eastAsia="zh-CN"/>
        </w:rPr>
        <w:t>)</w:t>
      </w:r>
      <w:r w:rsidR="000E701F">
        <w:rPr>
          <w:rFonts w:eastAsiaTheme="minorEastAsia" w:hint="eastAsia"/>
          <w:sz w:val="22"/>
          <w:szCs w:val="22"/>
          <w:lang w:val="en-US" w:eastAsia="zh-CN"/>
        </w:rPr>
        <w:t xml:space="preserve"> and </w:t>
      </w:r>
      <w:r w:rsidR="000E701F" w:rsidRPr="007D3667">
        <w:rPr>
          <w:rFonts w:eastAsiaTheme="minorEastAsia"/>
          <w:sz w:val="22"/>
          <w:szCs w:val="22"/>
          <w:lang w:val="en-US" w:eastAsia="zh-CN"/>
        </w:rPr>
        <w:t>maximum BS Tx power is 56</w:t>
      </w:r>
      <w:r w:rsidR="000E701F" w:rsidRPr="00746255">
        <w:rPr>
          <w:rFonts w:eastAsiaTheme="minorEastAsia"/>
          <w:sz w:val="22"/>
          <w:szCs w:val="22"/>
          <w:lang w:val="en-US" w:eastAsia="zh-CN"/>
        </w:rPr>
        <w:t xml:space="preserve"> dBm</w:t>
      </w:r>
      <w:r w:rsidR="00EC7CBA">
        <w:rPr>
          <w:rFonts w:eastAsiaTheme="minorEastAsia"/>
          <w:sz w:val="22"/>
          <w:szCs w:val="22"/>
          <w:lang w:val="en-US" w:eastAsia="zh-CN"/>
        </w:rPr>
        <w:t>.</w:t>
      </w:r>
    </w:p>
    <w:p w14:paraId="5CAF104B" w14:textId="77777777" w:rsidR="000E701F" w:rsidRDefault="000E701F" w:rsidP="001F714E">
      <w:pPr>
        <w:pStyle w:val="aff7"/>
        <w:jc w:val="both"/>
        <w:rPr>
          <w:rFonts w:eastAsiaTheme="minorEastAsia"/>
          <w:sz w:val="20"/>
          <w:szCs w:val="20"/>
          <w:lang w:val="en-US" w:eastAsia="zh-CN"/>
        </w:rPr>
      </w:pPr>
    </w:p>
    <w:p w14:paraId="5939BB21" w14:textId="77777777" w:rsidR="000E701F" w:rsidRDefault="000E701F" w:rsidP="001F714E">
      <w:pPr>
        <w:pStyle w:val="aff7"/>
        <w:jc w:val="both"/>
        <w:rPr>
          <w:rFonts w:eastAsiaTheme="minorEastAsia"/>
          <w:sz w:val="20"/>
          <w:szCs w:val="20"/>
          <w:lang w:val="en-US" w:eastAsia="zh-CN"/>
        </w:rPr>
      </w:pPr>
    </w:p>
    <w:p w14:paraId="5D7BEF17" w14:textId="1DAF4CA4" w:rsidR="00C079E1" w:rsidRPr="00E223D2" w:rsidRDefault="00CE6095" w:rsidP="001F714E">
      <w:pPr>
        <w:jc w:val="both"/>
        <w:rPr>
          <w:rFonts w:eastAsiaTheme="minorEastAsia"/>
          <w:sz w:val="22"/>
          <w:szCs w:val="22"/>
          <w:lang w:val="en-US" w:eastAsia="zh-CN"/>
        </w:rPr>
      </w:pPr>
      <w:r>
        <w:rPr>
          <w:rFonts w:eastAsiaTheme="minorEastAsia"/>
          <w:sz w:val="22"/>
          <w:szCs w:val="22"/>
          <w:lang w:val="en-US" w:eastAsia="zh-CN"/>
        </w:rPr>
        <w:lastRenderedPageBreak/>
        <w:t>Therefore</w:t>
      </w:r>
      <w:r w:rsidR="00C079E1" w:rsidRPr="00E223D2">
        <w:rPr>
          <w:rFonts w:eastAsiaTheme="minorEastAsia"/>
          <w:sz w:val="22"/>
          <w:szCs w:val="22"/>
          <w:lang w:val="en-US" w:eastAsia="zh-CN"/>
        </w:rPr>
        <w:t xml:space="preserve">, it </w:t>
      </w:r>
      <w:r>
        <w:rPr>
          <w:rFonts w:eastAsiaTheme="minorEastAsia"/>
          <w:sz w:val="22"/>
          <w:szCs w:val="22"/>
          <w:lang w:val="en-US" w:eastAsia="zh-CN"/>
        </w:rPr>
        <w:t>makes sense to allow</w:t>
      </w:r>
      <w:r w:rsidR="00C079E1" w:rsidRPr="00E223D2">
        <w:rPr>
          <w:rFonts w:eastAsiaTheme="minorEastAsia"/>
          <w:sz w:val="22"/>
          <w:szCs w:val="22"/>
          <w:lang w:val="en-US" w:eastAsia="zh-CN"/>
        </w:rPr>
        <w:t xml:space="preserve"> different options for different consideration</w:t>
      </w:r>
      <w:r>
        <w:rPr>
          <w:rFonts w:eastAsiaTheme="minorEastAsia"/>
          <w:sz w:val="22"/>
          <w:szCs w:val="22"/>
          <w:lang w:val="en-US" w:eastAsia="zh-CN"/>
        </w:rPr>
        <w:t>s</w:t>
      </w:r>
      <w:r w:rsidR="00C079E1" w:rsidRPr="00E223D2">
        <w:rPr>
          <w:rFonts w:eastAsiaTheme="minorEastAsia"/>
          <w:sz w:val="22"/>
          <w:szCs w:val="22"/>
          <w:lang w:val="en-US" w:eastAsia="zh-CN"/>
        </w:rPr>
        <w:t xml:space="preserve"> or usage</w:t>
      </w:r>
      <w:r>
        <w:rPr>
          <w:rFonts w:eastAsiaTheme="minorEastAsia"/>
          <w:sz w:val="22"/>
          <w:szCs w:val="22"/>
          <w:lang w:val="en-US" w:eastAsia="zh-CN"/>
        </w:rPr>
        <w:t>s</w:t>
      </w:r>
      <w:r w:rsidR="00EC358D">
        <w:rPr>
          <w:rFonts w:eastAsiaTheme="minorEastAsia"/>
          <w:sz w:val="22"/>
          <w:szCs w:val="22"/>
          <w:lang w:val="en-US" w:eastAsia="zh-CN"/>
        </w:rPr>
        <w:t>;</w:t>
      </w:r>
      <w:r w:rsidR="00EC358D" w:rsidRPr="00E223D2">
        <w:rPr>
          <w:rFonts w:eastAsiaTheme="minorEastAsia"/>
          <w:sz w:val="22"/>
          <w:szCs w:val="22"/>
          <w:lang w:val="en-US" w:eastAsia="zh-CN"/>
        </w:rPr>
        <w:t xml:space="preserve"> </w:t>
      </w:r>
      <w:r w:rsidR="00C079E1" w:rsidRPr="00E223D2">
        <w:rPr>
          <w:rFonts w:eastAsiaTheme="minorEastAsia"/>
          <w:sz w:val="22"/>
          <w:szCs w:val="22"/>
          <w:lang w:val="en-US" w:eastAsia="zh-CN"/>
        </w:rPr>
        <w:t xml:space="preserve">Option 1 is the same </w:t>
      </w:r>
      <w:r w:rsidR="00EC358D">
        <w:rPr>
          <w:rFonts w:eastAsiaTheme="minorEastAsia"/>
          <w:sz w:val="22"/>
          <w:szCs w:val="22"/>
          <w:lang w:val="en-US" w:eastAsia="zh-CN"/>
        </w:rPr>
        <w:t>as in</w:t>
      </w:r>
      <w:r w:rsidR="00EC358D" w:rsidRPr="00E223D2">
        <w:rPr>
          <w:rFonts w:eastAsiaTheme="minorEastAsia"/>
          <w:sz w:val="22"/>
          <w:szCs w:val="22"/>
          <w:lang w:val="en-US" w:eastAsia="zh-CN"/>
        </w:rPr>
        <w:t xml:space="preserve"> </w:t>
      </w:r>
      <w:r w:rsidR="00C079E1" w:rsidRPr="00E223D2">
        <w:rPr>
          <w:rFonts w:eastAsiaTheme="minorEastAsia"/>
          <w:sz w:val="22"/>
          <w:szCs w:val="22"/>
          <w:lang w:val="en-US" w:eastAsia="zh-CN"/>
        </w:rPr>
        <w:t xml:space="preserve">IMT-2020(5G) evaluation and TR 38.802, </w:t>
      </w:r>
      <w:r w:rsidR="0088225B" w:rsidRPr="00E223D2">
        <w:rPr>
          <w:rFonts w:eastAsiaTheme="minorEastAsia"/>
          <w:sz w:val="22"/>
          <w:szCs w:val="22"/>
          <w:lang w:val="en-US" w:eastAsia="zh-CN"/>
        </w:rPr>
        <w:t>O</w:t>
      </w:r>
      <w:r w:rsidR="00C079E1" w:rsidRPr="00E223D2">
        <w:rPr>
          <w:rFonts w:eastAsiaTheme="minorEastAsia"/>
          <w:sz w:val="22"/>
          <w:szCs w:val="22"/>
          <w:lang w:val="en-US" w:eastAsia="zh-CN"/>
        </w:rPr>
        <w:t>ption</w:t>
      </w:r>
      <w:r w:rsidR="0088225B" w:rsidRPr="00E223D2">
        <w:rPr>
          <w:rFonts w:eastAsiaTheme="minorEastAsia"/>
          <w:sz w:val="22"/>
          <w:szCs w:val="22"/>
          <w:lang w:val="en-US" w:eastAsia="zh-CN"/>
        </w:rPr>
        <w:t xml:space="preserve"> 2</w:t>
      </w:r>
      <w:r w:rsidR="00C079E1" w:rsidRPr="00E223D2">
        <w:rPr>
          <w:rFonts w:eastAsiaTheme="minorEastAsia"/>
          <w:sz w:val="22"/>
          <w:szCs w:val="22"/>
          <w:lang w:val="en-US" w:eastAsia="zh-CN"/>
        </w:rPr>
        <w:t xml:space="preserve"> is consider</w:t>
      </w:r>
      <w:r>
        <w:rPr>
          <w:rFonts w:eastAsiaTheme="minorEastAsia"/>
          <w:sz w:val="22"/>
          <w:szCs w:val="22"/>
          <w:lang w:val="en-US" w:eastAsia="zh-CN"/>
        </w:rPr>
        <w:t>ed to have</w:t>
      </w:r>
      <w:r w:rsidR="00C079E1" w:rsidRPr="00E223D2">
        <w:rPr>
          <w:rFonts w:eastAsiaTheme="minorEastAsia"/>
          <w:sz w:val="22"/>
          <w:szCs w:val="22"/>
          <w:lang w:val="en-US" w:eastAsia="zh-CN"/>
        </w:rPr>
        <w:t xml:space="preserve"> the constant PSD in different maximum simulation bandwidth</w:t>
      </w:r>
      <w:r w:rsidR="0088225B" w:rsidRPr="00E223D2">
        <w:rPr>
          <w:rFonts w:eastAsiaTheme="minorEastAsia"/>
          <w:sz w:val="22"/>
          <w:szCs w:val="22"/>
          <w:lang w:val="en-US" w:eastAsia="zh-CN"/>
        </w:rPr>
        <w:t>, and Option 3 considers the</w:t>
      </w:r>
      <w:r>
        <w:rPr>
          <w:rFonts w:eastAsiaTheme="minorEastAsia"/>
          <w:sz w:val="22"/>
          <w:szCs w:val="22"/>
          <w:lang w:val="en-US" w:eastAsia="zh-CN"/>
        </w:rPr>
        <w:t xml:space="preserve"> same</w:t>
      </w:r>
      <w:r w:rsidR="0088225B" w:rsidRPr="00E223D2">
        <w:rPr>
          <w:rFonts w:eastAsiaTheme="minorEastAsia"/>
          <w:sz w:val="22"/>
          <w:szCs w:val="22"/>
          <w:lang w:val="en-US" w:eastAsia="zh-CN"/>
        </w:rPr>
        <w:t xml:space="preserve"> </w:t>
      </w:r>
      <w:r w:rsidR="00C079E1" w:rsidRPr="00E223D2">
        <w:rPr>
          <w:rFonts w:eastAsiaTheme="minorEastAsia"/>
          <w:sz w:val="22"/>
          <w:szCs w:val="22"/>
          <w:lang w:val="en-US" w:eastAsia="zh-CN"/>
        </w:rPr>
        <w:t>assumptions</w:t>
      </w:r>
      <w:r>
        <w:rPr>
          <w:rFonts w:eastAsiaTheme="minorEastAsia"/>
          <w:sz w:val="22"/>
          <w:szCs w:val="22"/>
          <w:lang w:val="en-US" w:eastAsia="zh-CN"/>
        </w:rPr>
        <w:t xml:space="preserve"> as</w:t>
      </w:r>
      <w:r w:rsidR="00C079E1" w:rsidRPr="00E223D2">
        <w:rPr>
          <w:rFonts w:eastAsiaTheme="minorEastAsia"/>
          <w:sz w:val="22"/>
          <w:szCs w:val="22"/>
          <w:lang w:val="en-US" w:eastAsia="zh-CN"/>
        </w:rPr>
        <w:t xml:space="preserve"> in NR coverage evaluation</w:t>
      </w:r>
      <w:r>
        <w:rPr>
          <w:rFonts w:eastAsiaTheme="minorEastAsia"/>
          <w:sz w:val="22"/>
          <w:szCs w:val="22"/>
          <w:lang w:val="en-US" w:eastAsia="zh-CN"/>
        </w:rPr>
        <w:t>s</w:t>
      </w:r>
      <w:r w:rsidR="00682542">
        <w:rPr>
          <w:rFonts w:eastAsiaTheme="minorEastAsia" w:hint="eastAsia"/>
          <w:sz w:val="22"/>
          <w:szCs w:val="22"/>
          <w:lang w:val="en-US" w:eastAsia="zh-CN"/>
        </w:rPr>
        <w:t xml:space="preserve"> in TR 38.830</w:t>
      </w:r>
      <w:r w:rsidR="00C079E1" w:rsidRPr="00E223D2">
        <w:rPr>
          <w:rFonts w:eastAsiaTheme="minorEastAsia"/>
          <w:sz w:val="22"/>
          <w:szCs w:val="22"/>
          <w:lang w:val="en-US" w:eastAsia="zh-CN"/>
        </w:rPr>
        <w:t>.</w:t>
      </w:r>
      <w:r w:rsidR="007D3667">
        <w:rPr>
          <w:rFonts w:eastAsiaTheme="minorEastAsia" w:hint="eastAsia"/>
          <w:sz w:val="22"/>
          <w:szCs w:val="22"/>
          <w:lang w:val="en-US" w:eastAsia="zh-CN"/>
        </w:rPr>
        <w:t xml:space="preserve"> </w:t>
      </w:r>
      <w:r w:rsidR="007D3667" w:rsidRPr="007D3667">
        <w:rPr>
          <w:rFonts w:eastAsiaTheme="minorEastAsia"/>
          <w:sz w:val="22"/>
          <w:szCs w:val="22"/>
          <w:lang w:eastAsia="zh-CN"/>
        </w:rPr>
        <w:t>It is worth noting that in Table 4 below, when the 49 dBm per 20 MHz configuration in Option 1 for the Urban Macro scenario is used for evaluation with bandwidths larger than 60 MHz, the maximum BS transmit power should be defined or considered, assuming that the maximum BS transmit power is 56 dBm.</w:t>
      </w:r>
    </w:p>
    <w:bookmarkEnd w:id="9"/>
    <w:p w14:paraId="53B7F17E" w14:textId="35A07EA9" w:rsidR="00617D13" w:rsidRDefault="00617D13" w:rsidP="00746255">
      <w:pPr>
        <w:pStyle w:val="aff7"/>
        <w:rPr>
          <w:rFonts w:eastAsiaTheme="minorEastAsia"/>
          <w:lang w:val="en-US" w:eastAsia="zh-CN"/>
        </w:rPr>
      </w:pPr>
    </w:p>
    <w:p w14:paraId="2370B509" w14:textId="2E274222" w:rsidR="00286454" w:rsidRPr="00746255" w:rsidRDefault="00787C0C" w:rsidP="00746255">
      <w:pPr>
        <w:pStyle w:val="aff7"/>
        <w:spacing w:before="120" w:after="120"/>
        <w:ind w:left="0"/>
        <w:jc w:val="center"/>
        <w:rPr>
          <w:rFonts w:eastAsiaTheme="minorEastAsia"/>
          <w:b/>
          <w:bCs/>
          <w:i/>
          <w:iCs/>
          <w:kern w:val="2"/>
          <w:sz w:val="18"/>
          <w:szCs w:val="18"/>
          <w:lang w:val="en-US" w:eastAsia="zh-CN"/>
        </w:rPr>
      </w:pPr>
      <w:r w:rsidRPr="00746255">
        <w:rPr>
          <w:rFonts w:eastAsiaTheme="minorEastAsia"/>
          <w:sz w:val="20"/>
          <w:szCs w:val="20"/>
          <w:lang w:eastAsia="zh-CN"/>
        </w:rPr>
        <w:t xml:space="preserve">Table </w:t>
      </w:r>
      <w:r w:rsidRPr="00746255">
        <w:rPr>
          <w:rFonts w:eastAsiaTheme="minorEastAsia"/>
          <w:sz w:val="20"/>
          <w:szCs w:val="20"/>
          <w:lang w:eastAsia="zh-CN"/>
        </w:rPr>
        <w:fldChar w:fldCharType="begin"/>
      </w:r>
      <w:r w:rsidRPr="00746255">
        <w:rPr>
          <w:rFonts w:eastAsiaTheme="minorEastAsia"/>
          <w:sz w:val="20"/>
          <w:szCs w:val="20"/>
          <w:lang w:eastAsia="zh-CN"/>
        </w:rPr>
        <w:instrText xml:space="preserve"> SEQ Table \* ARABIC </w:instrText>
      </w:r>
      <w:r w:rsidRPr="00746255">
        <w:rPr>
          <w:rFonts w:eastAsiaTheme="minorEastAsia"/>
          <w:sz w:val="20"/>
          <w:szCs w:val="20"/>
          <w:lang w:eastAsia="zh-CN"/>
        </w:rPr>
        <w:fldChar w:fldCharType="separate"/>
      </w:r>
      <w:r w:rsidR="007A5A91">
        <w:rPr>
          <w:rFonts w:eastAsiaTheme="minorEastAsia"/>
          <w:noProof/>
          <w:sz w:val="20"/>
          <w:szCs w:val="20"/>
          <w:lang w:eastAsia="zh-CN"/>
        </w:rPr>
        <w:t>4</w:t>
      </w:r>
      <w:r w:rsidRPr="00746255">
        <w:rPr>
          <w:rFonts w:eastAsiaTheme="minorEastAsia"/>
          <w:sz w:val="20"/>
          <w:szCs w:val="20"/>
          <w:lang w:eastAsia="zh-CN"/>
        </w:rPr>
        <w:fldChar w:fldCharType="end"/>
      </w:r>
      <w:r w:rsidRPr="00746255">
        <w:rPr>
          <w:rFonts w:eastAsiaTheme="minorEastAsia"/>
          <w:sz w:val="20"/>
          <w:szCs w:val="20"/>
          <w:lang w:eastAsia="zh-CN"/>
        </w:rPr>
        <w:t xml:space="preserve">:  </w:t>
      </w:r>
      <w:r>
        <w:rPr>
          <w:rFonts w:eastAsiaTheme="minorEastAsia"/>
          <w:sz w:val="20"/>
          <w:szCs w:val="20"/>
          <w:lang w:eastAsia="zh-CN"/>
        </w:rPr>
        <w:t>BS Tx Power</w:t>
      </w:r>
      <w:r w:rsidR="0088225B">
        <w:rPr>
          <w:rFonts w:eastAsiaTheme="minorEastAsia" w:hint="eastAsia"/>
          <w:sz w:val="20"/>
          <w:szCs w:val="20"/>
          <w:lang w:eastAsia="zh-CN"/>
        </w:rPr>
        <w:t xml:space="preserve"> assumption for 6GR evaluation </w:t>
      </w:r>
    </w:p>
    <w:tbl>
      <w:tblPr>
        <w:tblStyle w:val="aff1"/>
        <w:tblW w:w="0" w:type="auto"/>
        <w:tblInd w:w="108" w:type="dxa"/>
        <w:tblLayout w:type="fixed"/>
        <w:tblLook w:val="04A0" w:firstRow="1" w:lastRow="0" w:firstColumn="1" w:lastColumn="0" w:noHBand="0" w:noVBand="1"/>
      </w:tblPr>
      <w:tblGrid>
        <w:gridCol w:w="880"/>
        <w:gridCol w:w="992"/>
        <w:gridCol w:w="2693"/>
        <w:gridCol w:w="1134"/>
        <w:gridCol w:w="2693"/>
        <w:gridCol w:w="1121"/>
      </w:tblGrid>
      <w:tr w:rsidR="00C079E1" w14:paraId="6F76A541" w14:textId="77777777" w:rsidTr="00746255">
        <w:trPr>
          <w:trHeight w:val="404"/>
        </w:trPr>
        <w:tc>
          <w:tcPr>
            <w:tcW w:w="880" w:type="dxa"/>
          </w:tcPr>
          <w:p w14:paraId="46210AB6" w14:textId="77777777" w:rsidR="00047273" w:rsidRPr="00AF2B40" w:rsidRDefault="00047273" w:rsidP="00DB46EC">
            <w:pPr>
              <w:spacing w:after="0"/>
              <w:rPr>
                <w:b/>
                <w:bCs/>
                <w:lang w:eastAsia="zh-CN"/>
              </w:rPr>
            </w:pPr>
          </w:p>
        </w:tc>
        <w:tc>
          <w:tcPr>
            <w:tcW w:w="992" w:type="dxa"/>
          </w:tcPr>
          <w:p w14:paraId="7CA4C001" w14:textId="77777777" w:rsidR="00047273" w:rsidRPr="00C079E1" w:rsidRDefault="00047273" w:rsidP="00DB46EC">
            <w:pPr>
              <w:spacing w:after="0"/>
              <w:rPr>
                <w:b/>
                <w:bCs/>
                <w:lang w:eastAsia="zh-CN"/>
              </w:rPr>
            </w:pPr>
            <w:r w:rsidRPr="00C079E1">
              <w:rPr>
                <w:b/>
                <w:bCs/>
                <w:lang w:eastAsia="zh-CN"/>
              </w:rPr>
              <w:t>Indoor Hotspot</w:t>
            </w:r>
          </w:p>
        </w:tc>
        <w:tc>
          <w:tcPr>
            <w:tcW w:w="2693" w:type="dxa"/>
          </w:tcPr>
          <w:p w14:paraId="5766E90A" w14:textId="77777777" w:rsidR="00047273" w:rsidRPr="00C079E1" w:rsidRDefault="00047273" w:rsidP="00DB46EC">
            <w:pPr>
              <w:spacing w:after="0"/>
              <w:rPr>
                <w:b/>
                <w:bCs/>
                <w:lang w:eastAsia="zh-CN"/>
              </w:rPr>
            </w:pPr>
            <w:r w:rsidRPr="00C079E1">
              <w:rPr>
                <w:b/>
                <w:bCs/>
                <w:lang w:eastAsia="zh-CN"/>
              </w:rPr>
              <w:t>Dense Urban</w:t>
            </w:r>
          </w:p>
        </w:tc>
        <w:tc>
          <w:tcPr>
            <w:tcW w:w="1134" w:type="dxa"/>
          </w:tcPr>
          <w:p w14:paraId="2206F615" w14:textId="77777777" w:rsidR="00047273" w:rsidRPr="00C079E1" w:rsidRDefault="00047273" w:rsidP="00DB46EC">
            <w:pPr>
              <w:spacing w:after="0"/>
              <w:rPr>
                <w:b/>
                <w:bCs/>
                <w:lang w:eastAsia="zh-CN"/>
              </w:rPr>
            </w:pPr>
            <w:r w:rsidRPr="00C079E1">
              <w:rPr>
                <w:b/>
                <w:bCs/>
                <w:lang w:eastAsia="zh-CN"/>
              </w:rPr>
              <w:t>Rural</w:t>
            </w:r>
          </w:p>
        </w:tc>
        <w:tc>
          <w:tcPr>
            <w:tcW w:w="2693" w:type="dxa"/>
          </w:tcPr>
          <w:p w14:paraId="001B481E" w14:textId="77777777" w:rsidR="00047273" w:rsidRPr="00C079E1" w:rsidRDefault="00047273" w:rsidP="00DB46EC">
            <w:pPr>
              <w:spacing w:after="0"/>
              <w:rPr>
                <w:b/>
                <w:bCs/>
                <w:lang w:eastAsia="zh-CN"/>
              </w:rPr>
            </w:pPr>
            <w:r w:rsidRPr="00C079E1">
              <w:rPr>
                <w:b/>
                <w:bCs/>
                <w:lang w:eastAsia="zh-CN"/>
              </w:rPr>
              <w:t>Urban Macro</w:t>
            </w:r>
          </w:p>
        </w:tc>
        <w:tc>
          <w:tcPr>
            <w:tcW w:w="1121" w:type="dxa"/>
          </w:tcPr>
          <w:p w14:paraId="31AA5B20" w14:textId="77777777" w:rsidR="00047273" w:rsidRPr="00C079E1" w:rsidRDefault="00047273" w:rsidP="00DB46EC">
            <w:pPr>
              <w:spacing w:after="0"/>
              <w:rPr>
                <w:b/>
                <w:bCs/>
                <w:lang w:eastAsia="zh-CN"/>
              </w:rPr>
            </w:pPr>
            <w:r w:rsidRPr="00C079E1">
              <w:rPr>
                <w:b/>
                <w:bCs/>
                <w:lang w:eastAsia="zh-CN"/>
              </w:rPr>
              <w:t>Sub-urban macro</w:t>
            </w:r>
          </w:p>
        </w:tc>
      </w:tr>
      <w:tr w:rsidR="00C079E1" w14:paraId="5108FC74" w14:textId="77777777" w:rsidTr="00746255">
        <w:trPr>
          <w:trHeight w:val="1242"/>
        </w:trPr>
        <w:tc>
          <w:tcPr>
            <w:tcW w:w="880" w:type="dxa"/>
            <w:vAlign w:val="center"/>
          </w:tcPr>
          <w:p w14:paraId="35AE938B" w14:textId="77777777" w:rsidR="00047273" w:rsidRPr="00746255" w:rsidRDefault="00047273" w:rsidP="00DB46EC">
            <w:pPr>
              <w:spacing w:after="0"/>
              <w:rPr>
                <w:b/>
                <w:bCs/>
                <w:sz w:val="18"/>
                <w:szCs w:val="18"/>
                <w:lang w:eastAsia="zh-CN"/>
              </w:rPr>
            </w:pPr>
            <w:r w:rsidRPr="00746255">
              <w:rPr>
                <w:b/>
                <w:bCs/>
                <w:sz w:val="18"/>
                <w:szCs w:val="18"/>
                <w:lang w:eastAsia="zh-CN"/>
              </w:rPr>
              <w:t>Around 700MHz</w:t>
            </w:r>
          </w:p>
        </w:tc>
        <w:tc>
          <w:tcPr>
            <w:tcW w:w="992" w:type="dxa"/>
            <w:vAlign w:val="center"/>
          </w:tcPr>
          <w:p w14:paraId="055F08C0" w14:textId="77777777" w:rsidR="00047273" w:rsidRPr="00C079E1" w:rsidRDefault="00047273" w:rsidP="00DB46EC">
            <w:pPr>
              <w:spacing w:after="0"/>
              <w:rPr>
                <w:b/>
                <w:bCs/>
                <w:sz w:val="18"/>
                <w:szCs w:val="18"/>
                <w:lang w:eastAsia="zh-CN"/>
              </w:rPr>
            </w:pPr>
            <w:r w:rsidRPr="00C079E1">
              <w:rPr>
                <w:b/>
                <w:bCs/>
                <w:sz w:val="18"/>
                <w:szCs w:val="18"/>
                <w:lang w:eastAsia="zh-CN"/>
              </w:rPr>
              <w:t>NA</w:t>
            </w:r>
          </w:p>
        </w:tc>
        <w:tc>
          <w:tcPr>
            <w:tcW w:w="2693" w:type="dxa"/>
            <w:vAlign w:val="center"/>
          </w:tcPr>
          <w:p w14:paraId="29E7F0DF" w14:textId="77777777" w:rsidR="00641B15" w:rsidRPr="00C079E1" w:rsidRDefault="00047273" w:rsidP="00DB46EC">
            <w:pPr>
              <w:spacing w:after="0" w:line="259" w:lineRule="auto"/>
              <w:rPr>
                <w:sz w:val="18"/>
                <w:szCs w:val="18"/>
              </w:rPr>
            </w:pPr>
            <w:r w:rsidRPr="00C079E1">
              <w:rPr>
                <w:sz w:val="18"/>
                <w:szCs w:val="18"/>
              </w:rPr>
              <w:t xml:space="preserve">Macro BS: </w:t>
            </w:r>
          </w:p>
          <w:p w14:paraId="4EC4FE98" w14:textId="780ABC3B" w:rsidR="00641B15" w:rsidRPr="00746255" w:rsidRDefault="00641B1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44 dBm per 20 MHz</w:t>
            </w:r>
          </w:p>
          <w:p w14:paraId="7B314DC3" w14:textId="7A7C6950" w:rsidR="00047273" w:rsidRPr="00C079E1" w:rsidRDefault="00641B15" w:rsidP="00746255">
            <w:pPr>
              <w:pStyle w:val="aff7"/>
              <w:numPr>
                <w:ilvl w:val="0"/>
                <w:numId w:val="77"/>
              </w:numPr>
              <w:ind w:left="187" w:hanging="187"/>
              <w:rPr>
                <w:sz w:val="18"/>
                <w:szCs w:val="18"/>
              </w:rPr>
            </w:pPr>
            <w:r w:rsidRPr="00C079E1">
              <w:rPr>
                <w:rFonts w:eastAsiaTheme="minorEastAsia" w:hint="eastAsia"/>
                <w:sz w:val="18"/>
                <w:szCs w:val="18"/>
                <w:lang w:eastAsia="zh-CN"/>
              </w:rPr>
              <w:t>Option</w:t>
            </w:r>
            <w:r w:rsidRPr="00C079E1">
              <w:rPr>
                <w:rFonts w:eastAsiaTheme="minorEastAsia"/>
                <w:sz w:val="18"/>
                <w:szCs w:val="18"/>
                <w:lang w:eastAsia="zh-CN"/>
              </w:rPr>
              <w:t>2</w:t>
            </w:r>
            <w:r w:rsidRPr="00C079E1">
              <w:rPr>
                <w:rFonts w:eastAsiaTheme="minorEastAsia" w:hint="eastAsia"/>
                <w:sz w:val="18"/>
                <w:szCs w:val="18"/>
                <w:lang w:eastAsia="zh-CN"/>
              </w:rPr>
              <w:t xml:space="preserve">: </w:t>
            </w:r>
            <w:r w:rsidRPr="00746255">
              <w:rPr>
                <w:rFonts w:eastAsiaTheme="minorEastAsia"/>
                <w:sz w:val="18"/>
                <w:szCs w:val="18"/>
                <w:lang w:eastAsia="zh-CN"/>
              </w:rPr>
              <w:t>49 dBm per 20 MHz</w:t>
            </w:r>
          </w:p>
        </w:tc>
        <w:tc>
          <w:tcPr>
            <w:tcW w:w="1134" w:type="dxa"/>
            <w:vAlign w:val="center"/>
          </w:tcPr>
          <w:p w14:paraId="2D813437" w14:textId="38970BB3" w:rsidR="00047273" w:rsidRPr="00C079E1" w:rsidRDefault="00EC5AF5" w:rsidP="00DB46EC">
            <w:pPr>
              <w:spacing w:after="0"/>
              <w:rPr>
                <w:b/>
                <w:bCs/>
                <w:sz w:val="18"/>
                <w:szCs w:val="18"/>
                <w:lang w:eastAsia="zh-CN"/>
              </w:rPr>
            </w:pPr>
            <w:r w:rsidRPr="00C079E1">
              <w:rPr>
                <w:sz w:val="18"/>
                <w:szCs w:val="18"/>
              </w:rPr>
              <w:t xml:space="preserve">Macro BS: </w:t>
            </w:r>
            <w:r w:rsidR="00047273" w:rsidRPr="00C079E1">
              <w:rPr>
                <w:sz w:val="18"/>
                <w:szCs w:val="18"/>
              </w:rPr>
              <w:t>4</w:t>
            </w:r>
            <w:r w:rsidR="00047273" w:rsidRPr="00C079E1">
              <w:rPr>
                <w:rFonts w:hint="eastAsia"/>
                <w:sz w:val="18"/>
                <w:szCs w:val="18"/>
              </w:rPr>
              <w:t>9</w:t>
            </w:r>
            <w:r w:rsidR="00047273" w:rsidRPr="00C079E1">
              <w:rPr>
                <w:sz w:val="18"/>
                <w:szCs w:val="18"/>
              </w:rPr>
              <w:t xml:space="preserve"> dBm per 20 MHz</w:t>
            </w:r>
          </w:p>
        </w:tc>
        <w:tc>
          <w:tcPr>
            <w:tcW w:w="2693" w:type="dxa"/>
            <w:vAlign w:val="center"/>
          </w:tcPr>
          <w:p w14:paraId="50BCFDEB" w14:textId="7B4F50C6" w:rsidR="00047273" w:rsidRPr="00C079E1" w:rsidRDefault="00047273" w:rsidP="00DB46EC">
            <w:pPr>
              <w:spacing w:after="0"/>
              <w:rPr>
                <w:rFonts w:eastAsiaTheme="minorEastAsia"/>
                <w:sz w:val="18"/>
                <w:szCs w:val="18"/>
                <w:lang w:eastAsia="zh-CN"/>
              </w:rPr>
            </w:pPr>
            <w:r w:rsidRPr="00C079E1">
              <w:rPr>
                <w:sz w:val="18"/>
                <w:szCs w:val="18"/>
              </w:rPr>
              <w:t>Macro BS: 4</w:t>
            </w:r>
            <w:r w:rsidRPr="00C079E1">
              <w:rPr>
                <w:rFonts w:hint="eastAsia"/>
                <w:sz w:val="18"/>
                <w:szCs w:val="18"/>
              </w:rPr>
              <w:t>9</w:t>
            </w:r>
            <w:r w:rsidRPr="00C079E1">
              <w:rPr>
                <w:sz w:val="18"/>
                <w:szCs w:val="18"/>
              </w:rPr>
              <w:t xml:space="preserve"> dBm per 20 MHz</w:t>
            </w:r>
          </w:p>
          <w:p w14:paraId="7D65F556" w14:textId="54B4970B" w:rsidR="00047273" w:rsidRPr="00C079E1" w:rsidRDefault="00047273" w:rsidP="00DB46EC">
            <w:pPr>
              <w:spacing w:after="0"/>
              <w:rPr>
                <w:b/>
                <w:bCs/>
                <w:sz w:val="18"/>
                <w:szCs w:val="18"/>
                <w:lang w:eastAsia="zh-CN"/>
              </w:rPr>
            </w:pPr>
          </w:p>
        </w:tc>
        <w:tc>
          <w:tcPr>
            <w:tcW w:w="1121" w:type="dxa"/>
            <w:vAlign w:val="center"/>
          </w:tcPr>
          <w:p w14:paraId="4B81E3B2" w14:textId="7196C03F" w:rsidR="00047273" w:rsidRPr="00C079E1" w:rsidRDefault="00EC5AF5" w:rsidP="00DB46EC">
            <w:pPr>
              <w:spacing w:after="0"/>
              <w:rPr>
                <w:b/>
                <w:bCs/>
                <w:sz w:val="18"/>
                <w:szCs w:val="18"/>
                <w:lang w:eastAsia="zh-CN"/>
              </w:rPr>
            </w:pPr>
            <w:r w:rsidRPr="00C079E1">
              <w:rPr>
                <w:sz w:val="18"/>
                <w:szCs w:val="18"/>
              </w:rPr>
              <w:t xml:space="preserve">Macro BS: </w:t>
            </w:r>
            <w:r w:rsidR="00047273" w:rsidRPr="00C079E1">
              <w:rPr>
                <w:sz w:val="18"/>
                <w:szCs w:val="18"/>
              </w:rPr>
              <w:t>4</w:t>
            </w:r>
            <w:r w:rsidR="00047273" w:rsidRPr="00C079E1">
              <w:rPr>
                <w:rFonts w:hint="eastAsia"/>
                <w:sz w:val="18"/>
                <w:szCs w:val="18"/>
              </w:rPr>
              <w:t>9</w:t>
            </w:r>
            <w:r w:rsidR="00047273" w:rsidRPr="00C079E1">
              <w:rPr>
                <w:sz w:val="18"/>
                <w:szCs w:val="18"/>
              </w:rPr>
              <w:t xml:space="preserve"> dBm per 20 MHz</w:t>
            </w:r>
          </w:p>
        </w:tc>
      </w:tr>
      <w:tr w:rsidR="00C079E1" w14:paraId="5E4C8602" w14:textId="77777777" w:rsidTr="00746255">
        <w:trPr>
          <w:trHeight w:val="1242"/>
        </w:trPr>
        <w:tc>
          <w:tcPr>
            <w:tcW w:w="880" w:type="dxa"/>
            <w:vAlign w:val="center"/>
          </w:tcPr>
          <w:p w14:paraId="60C9D158" w14:textId="77777777" w:rsidR="00EC5AF5" w:rsidRPr="00746255" w:rsidRDefault="00EC5AF5" w:rsidP="00DB46EC">
            <w:pPr>
              <w:spacing w:after="0"/>
              <w:rPr>
                <w:b/>
                <w:bCs/>
                <w:sz w:val="18"/>
                <w:szCs w:val="18"/>
                <w:lang w:eastAsia="zh-CN"/>
              </w:rPr>
            </w:pPr>
            <w:r w:rsidRPr="00746255">
              <w:rPr>
                <w:b/>
                <w:bCs/>
                <w:sz w:val="18"/>
                <w:szCs w:val="18"/>
                <w:lang w:eastAsia="zh-CN"/>
              </w:rPr>
              <w:t>Around 2GHz</w:t>
            </w:r>
          </w:p>
        </w:tc>
        <w:tc>
          <w:tcPr>
            <w:tcW w:w="992" w:type="dxa"/>
            <w:vAlign w:val="center"/>
          </w:tcPr>
          <w:p w14:paraId="397109B1" w14:textId="77777777" w:rsidR="00EC5AF5" w:rsidRPr="00C079E1" w:rsidRDefault="00EC5AF5" w:rsidP="00DB46EC">
            <w:pPr>
              <w:spacing w:after="0"/>
              <w:rPr>
                <w:b/>
                <w:bCs/>
                <w:sz w:val="18"/>
                <w:szCs w:val="18"/>
                <w:lang w:eastAsia="zh-CN"/>
              </w:rPr>
            </w:pPr>
            <w:r w:rsidRPr="00C079E1">
              <w:rPr>
                <w:rFonts w:hint="eastAsia"/>
                <w:sz w:val="18"/>
                <w:szCs w:val="18"/>
              </w:rPr>
              <w:t>24 dBm per 20 MHz</w:t>
            </w:r>
          </w:p>
        </w:tc>
        <w:tc>
          <w:tcPr>
            <w:tcW w:w="2693" w:type="dxa"/>
            <w:vAlign w:val="center"/>
          </w:tcPr>
          <w:p w14:paraId="161DCE4A" w14:textId="77777777" w:rsidR="00641B15" w:rsidRPr="00C079E1" w:rsidRDefault="00EC5AF5" w:rsidP="00DB46EC">
            <w:pPr>
              <w:spacing w:after="0" w:line="259" w:lineRule="auto"/>
              <w:rPr>
                <w:sz w:val="18"/>
                <w:szCs w:val="18"/>
              </w:rPr>
            </w:pPr>
            <w:r w:rsidRPr="00C079E1">
              <w:rPr>
                <w:sz w:val="18"/>
                <w:szCs w:val="18"/>
              </w:rPr>
              <w:t xml:space="preserve">Macro BS: </w:t>
            </w:r>
          </w:p>
          <w:p w14:paraId="53F3BFCD" w14:textId="3B25FC12" w:rsidR="00641B15" w:rsidRPr="00746255" w:rsidRDefault="00641B1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44 dBm per 20 MHz</w:t>
            </w:r>
          </w:p>
          <w:p w14:paraId="127E64DA" w14:textId="58BDE84C" w:rsidR="00641B15" w:rsidRPr="00C079E1" w:rsidRDefault="00641B1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Option</w:t>
            </w:r>
            <w:r w:rsidRPr="00C079E1">
              <w:rPr>
                <w:rFonts w:eastAsiaTheme="minorEastAsia"/>
                <w:sz w:val="18"/>
                <w:szCs w:val="18"/>
                <w:lang w:eastAsia="zh-CN"/>
              </w:rPr>
              <w:t>2</w:t>
            </w:r>
            <w:r w:rsidRPr="00C079E1">
              <w:rPr>
                <w:rFonts w:eastAsiaTheme="minorEastAsia" w:hint="eastAsia"/>
                <w:sz w:val="18"/>
                <w:szCs w:val="18"/>
                <w:lang w:eastAsia="zh-CN"/>
              </w:rPr>
              <w:t xml:space="preserve">: </w:t>
            </w:r>
            <w:r w:rsidRPr="00746255">
              <w:rPr>
                <w:rFonts w:eastAsiaTheme="minorEastAsia"/>
                <w:sz w:val="18"/>
                <w:szCs w:val="18"/>
                <w:lang w:eastAsia="zh-CN"/>
              </w:rPr>
              <w:t>4</w:t>
            </w:r>
            <w:r w:rsidR="00C079E1" w:rsidRPr="00C079E1">
              <w:rPr>
                <w:rFonts w:eastAsiaTheme="minorEastAsia" w:hint="eastAsia"/>
                <w:sz w:val="18"/>
                <w:szCs w:val="18"/>
                <w:lang w:eastAsia="zh-CN"/>
              </w:rPr>
              <w:t>6</w:t>
            </w:r>
            <w:r w:rsidRPr="00746255">
              <w:rPr>
                <w:rFonts w:eastAsiaTheme="minorEastAsia"/>
                <w:sz w:val="18"/>
                <w:szCs w:val="18"/>
                <w:lang w:eastAsia="zh-CN"/>
              </w:rPr>
              <w:t xml:space="preserve"> dBm per 20 MHz</w:t>
            </w:r>
          </w:p>
        </w:tc>
        <w:tc>
          <w:tcPr>
            <w:tcW w:w="1134" w:type="dxa"/>
            <w:vAlign w:val="center"/>
          </w:tcPr>
          <w:p w14:paraId="15EFB8BE" w14:textId="7C4486E8" w:rsidR="00EC5AF5" w:rsidRPr="00C079E1" w:rsidRDefault="00EC5AF5" w:rsidP="00DB46EC">
            <w:pPr>
              <w:spacing w:after="0"/>
              <w:rPr>
                <w:b/>
                <w:bCs/>
                <w:sz w:val="18"/>
                <w:szCs w:val="18"/>
                <w:lang w:eastAsia="zh-CN"/>
              </w:rPr>
            </w:pPr>
            <w:r w:rsidRPr="00C079E1">
              <w:rPr>
                <w:sz w:val="18"/>
                <w:szCs w:val="18"/>
              </w:rPr>
              <w:t>Macro BS: 4</w:t>
            </w:r>
            <w:r w:rsidRPr="00C079E1">
              <w:rPr>
                <w:rFonts w:hint="eastAsia"/>
                <w:sz w:val="18"/>
                <w:szCs w:val="18"/>
              </w:rPr>
              <w:t>9</w:t>
            </w:r>
            <w:r w:rsidRPr="00C079E1">
              <w:rPr>
                <w:sz w:val="18"/>
                <w:szCs w:val="18"/>
              </w:rPr>
              <w:t xml:space="preserve"> dBm per 20 MHz</w:t>
            </w:r>
          </w:p>
        </w:tc>
        <w:tc>
          <w:tcPr>
            <w:tcW w:w="2693" w:type="dxa"/>
            <w:vAlign w:val="center"/>
          </w:tcPr>
          <w:p w14:paraId="6B29CA5C" w14:textId="7C3CB07E" w:rsidR="00EC5AF5" w:rsidRPr="00C079E1" w:rsidRDefault="00EC5AF5" w:rsidP="00DB46EC">
            <w:pPr>
              <w:spacing w:after="0"/>
              <w:rPr>
                <w:rFonts w:eastAsiaTheme="minorEastAsia"/>
                <w:sz w:val="18"/>
                <w:szCs w:val="18"/>
                <w:lang w:eastAsia="zh-CN"/>
              </w:rPr>
            </w:pPr>
            <w:r w:rsidRPr="00C079E1">
              <w:rPr>
                <w:sz w:val="18"/>
                <w:szCs w:val="18"/>
              </w:rPr>
              <w:t xml:space="preserve">Macro BS: </w:t>
            </w:r>
          </w:p>
          <w:p w14:paraId="3D451346" w14:textId="26A4F5DE" w:rsidR="00EC5AF5" w:rsidRPr="00746255" w:rsidRDefault="00EC5AF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 xml:space="preserve">49 dBm </w:t>
            </w:r>
            <w:r w:rsidR="00DB46EC" w:rsidRPr="00746255">
              <w:rPr>
                <w:rFonts w:eastAsiaTheme="minorEastAsia"/>
                <w:sz w:val="18"/>
                <w:szCs w:val="18"/>
                <w:lang w:eastAsia="zh-CN"/>
              </w:rPr>
              <w:t>per 20 MHz</w:t>
            </w:r>
          </w:p>
          <w:p w14:paraId="148C5311" w14:textId="388A584C" w:rsidR="00EC5AF5" w:rsidRPr="00C079E1" w:rsidRDefault="00EC5AF5" w:rsidP="00746255">
            <w:pPr>
              <w:pStyle w:val="aff7"/>
              <w:numPr>
                <w:ilvl w:val="0"/>
                <w:numId w:val="77"/>
              </w:numPr>
              <w:ind w:left="187" w:hanging="187"/>
              <w:rPr>
                <w:sz w:val="18"/>
                <w:szCs w:val="18"/>
              </w:rPr>
            </w:pPr>
            <w:r w:rsidRPr="00C079E1">
              <w:rPr>
                <w:rFonts w:eastAsiaTheme="minorEastAsia" w:hint="eastAsia"/>
                <w:sz w:val="18"/>
                <w:szCs w:val="18"/>
                <w:lang w:eastAsia="zh-CN"/>
              </w:rPr>
              <w:t>Option2: 46</w:t>
            </w:r>
            <w:r w:rsidRPr="00746255">
              <w:rPr>
                <w:rFonts w:eastAsiaTheme="minorEastAsia"/>
                <w:sz w:val="18"/>
                <w:szCs w:val="18"/>
                <w:lang w:eastAsia="zh-CN"/>
              </w:rPr>
              <w:t xml:space="preserve"> dBm </w:t>
            </w:r>
            <w:r w:rsidR="00DB46EC" w:rsidRPr="00746255">
              <w:rPr>
                <w:rFonts w:eastAsiaTheme="minorEastAsia"/>
                <w:sz w:val="18"/>
                <w:szCs w:val="18"/>
                <w:lang w:eastAsia="zh-CN"/>
              </w:rPr>
              <w:t>per 20 MHz</w:t>
            </w:r>
          </w:p>
        </w:tc>
        <w:tc>
          <w:tcPr>
            <w:tcW w:w="1121" w:type="dxa"/>
            <w:vAlign w:val="center"/>
          </w:tcPr>
          <w:p w14:paraId="665B7962" w14:textId="5EA4C63A" w:rsidR="00EC5AF5" w:rsidRPr="00C079E1" w:rsidRDefault="00EC5AF5" w:rsidP="00DB46EC">
            <w:pPr>
              <w:spacing w:after="0"/>
              <w:rPr>
                <w:b/>
                <w:bCs/>
                <w:sz w:val="18"/>
                <w:szCs w:val="18"/>
                <w:lang w:eastAsia="zh-CN"/>
              </w:rPr>
            </w:pPr>
            <w:r w:rsidRPr="00C079E1">
              <w:rPr>
                <w:sz w:val="18"/>
                <w:szCs w:val="18"/>
              </w:rPr>
              <w:t>Macro BS: 4</w:t>
            </w:r>
            <w:r w:rsidRPr="00C079E1">
              <w:rPr>
                <w:rFonts w:hint="eastAsia"/>
                <w:sz w:val="18"/>
                <w:szCs w:val="18"/>
              </w:rPr>
              <w:t>9</w:t>
            </w:r>
            <w:r w:rsidRPr="00C079E1">
              <w:rPr>
                <w:sz w:val="18"/>
                <w:szCs w:val="18"/>
              </w:rPr>
              <w:t xml:space="preserve"> dBm per 20 MHz</w:t>
            </w:r>
          </w:p>
        </w:tc>
      </w:tr>
      <w:tr w:rsidR="00C079E1" w14:paraId="36DDD5DE" w14:textId="77777777" w:rsidTr="00746255">
        <w:trPr>
          <w:trHeight w:val="1242"/>
        </w:trPr>
        <w:tc>
          <w:tcPr>
            <w:tcW w:w="880" w:type="dxa"/>
            <w:vAlign w:val="center"/>
          </w:tcPr>
          <w:p w14:paraId="38BDD9A9" w14:textId="77777777" w:rsidR="00EC5AF5" w:rsidRPr="00746255" w:rsidRDefault="00EC5AF5" w:rsidP="00DB46EC">
            <w:pPr>
              <w:spacing w:after="0"/>
              <w:rPr>
                <w:b/>
                <w:bCs/>
                <w:sz w:val="18"/>
                <w:szCs w:val="18"/>
                <w:lang w:eastAsia="zh-CN"/>
              </w:rPr>
            </w:pPr>
            <w:r w:rsidRPr="00746255">
              <w:rPr>
                <w:b/>
                <w:bCs/>
                <w:sz w:val="18"/>
                <w:szCs w:val="18"/>
                <w:lang w:eastAsia="zh-CN"/>
              </w:rPr>
              <w:t>Around 4GHz</w:t>
            </w:r>
          </w:p>
        </w:tc>
        <w:tc>
          <w:tcPr>
            <w:tcW w:w="992" w:type="dxa"/>
            <w:vAlign w:val="center"/>
          </w:tcPr>
          <w:p w14:paraId="6654078D" w14:textId="77777777" w:rsidR="00EC5AF5" w:rsidRPr="00C079E1" w:rsidRDefault="00EC5AF5" w:rsidP="00DB46EC">
            <w:pPr>
              <w:spacing w:after="0"/>
              <w:rPr>
                <w:b/>
                <w:bCs/>
                <w:sz w:val="18"/>
                <w:szCs w:val="18"/>
                <w:lang w:eastAsia="zh-CN"/>
              </w:rPr>
            </w:pPr>
            <w:r w:rsidRPr="00C079E1">
              <w:rPr>
                <w:rFonts w:hint="eastAsia"/>
                <w:sz w:val="18"/>
                <w:szCs w:val="18"/>
              </w:rPr>
              <w:t>24 dBm per 20 MHz</w:t>
            </w:r>
          </w:p>
        </w:tc>
        <w:tc>
          <w:tcPr>
            <w:tcW w:w="2693" w:type="dxa"/>
            <w:vAlign w:val="center"/>
          </w:tcPr>
          <w:p w14:paraId="03E734CC" w14:textId="77777777" w:rsidR="00641B15" w:rsidRPr="00C079E1" w:rsidRDefault="00641B15" w:rsidP="00641B15">
            <w:pPr>
              <w:spacing w:after="0" w:line="259" w:lineRule="auto"/>
              <w:rPr>
                <w:sz w:val="18"/>
                <w:szCs w:val="18"/>
              </w:rPr>
            </w:pPr>
            <w:r w:rsidRPr="00C079E1">
              <w:rPr>
                <w:sz w:val="18"/>
                <w:szCs w:val="18"/>
              </w:rPr>
              <w:t xml:space="preserve">Macro BS: </w:t>
            </w:r>
          </w:p>
          <w:p w14:paraId="1FBBF839" w14:textId="02BEB58B" w:rsidR="00EC5AF5" w:rsidRPr="00746255" w:rsidRDefault="00641B1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44 dBm per 20 MH</w:t>
            </w:r>
            <w:r w:rsidR="00C079E1" w:rsidRPr="00C079E1">
              <w:rPr>
                <w:rFonts w:eastAsiaTheme="minorEastAsia" w:hint="eastAsia"/>
                <w:sz w:val="18"/>
                <w:szCs w:val="18"/>
                <w:lang w:eastAsia="zh-CN"/>
              </w:rPr>
              <w:t>z</w:t>
            </w:r>
          </w:p>
        </w:tc>
        <w:tc>
          <w:tcPr>
            <w:tcW w:w="1134" w:type="dxa"/>
            <w:vAlign w:val="center"/>
          </w:tcPr>
          <w:p w14:paraId="092E652C" w14:textId="254DBD48" w:rsidR="00EC5AF5" w:rsidRPr="00C079E1" w:rsidRDefault="00EC5AF5" w:rsidP="00DB46EC">
            <w:pPr>
              <w:spacing w:after="0"/>
              <w:rPr>
                <w:b/>
                <w:bCs/>
                <w:sz w:val="18"/>
                <w:szCs w:val="18"/>
                <w:lang w:eastAsia="zh-CN"/>
              </w:rPr>
            </w:pPr>
            <w:r w:rsidRPr="00C079E1">
              <w:rPr>
                <w:sz w:val="18"/>
                <w:szCs w:val="18"/>
              </w:rPr>
              <w:t>Macro BS: 4</w:t>
            </w:r>
            <w:r w:rsidRPr="00C079E1">
              <w:rPr>
                <w:rFonts w:hint="eastAsia"/>
                <w:sz w:val="18"/>
                <w:szCs w:val="18"/>
              </w:rPr>
              <w:t>9</w:t>
            </w:r>
            <w:r w:rsidRPr="00C079E1">
              <w:rPr>
                <w:sz w:val="18"/>
                <w:szCs w:val="18"/>
              </w:rPr>
              <w:t xml:space="preserve"> dBm per 20 MHz</w:t>
            </w:r>
          </w:p>
        </w:tc>
        <w:tc>
          <w:tcPr>
            <w:tcW w:w="2693" w:type="dxa"/>
            <w:vAlign w:val="center"/>
          </w:tcPr>
          <w:p w14:paraId="3427179C" w14:textId="18B0688B" w:rsidR="00EC5AF5" w:rsidRPr="00C079E1" w:rsidRDefault="00EC5AF5" w:rsidP="00DB46EC">
            <w:pPr>
              <w:spacing w:after="0"/>
              <w:rPr>
                <w:rFonts w:eastAsiaTheme="minorEastAsia"/>
                <w:sz w:val="18"/>
                <w:szCs w:val="18"/>
                <w:lang w:eastAsia="zh-CN"/>
              </w:rPr>
            </w:pPr>
            <w:r w:rsidRPr="00C079E1">
              <w:rPr>
                <w:sz w:val="18"/>
                <w:szCs w:val="18"/>
              </w:rPr>
              <w:t xml:space="preserve">Macro BS: </w:t>
            </w:r>
          </w:p>
          <w:p w14:paraId="5AC181CE" w14:textId="1409FE0D" w:rsidR="00EC5AF5" w:rsidRPr="00746255" w:rsidRDefault="00EC5AF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 xml:space="preserve">49 dBm </w:t>
            </w:r>
            <w:r w:rsidR="00DB46EC" w:rsidRPr="00746255">
              <w:rPr>
                <w:rFonts w:eastAsiaTheme="minorEastAsia"/>
                <w:sz w:val="18"/>
                <w:szCs w:val="18"/>
                <w:lang w:eastAsia="zh-CN"/>
              </w:rPr>
              <w:t>per 20 MHz</w:t>
            </w:r>
          </w:p>
          <w:p w14:paraId="0410A835" w14:textId="03872CE5" w:rsidR="00EC5AF5" w:rsidRPr="00746255" w:rsidRDefault="00EC5AF5" w:rsidP="00C079E1">
            <w:pPr>
              <w:pStyle w:val="aff7"/>
              <w:numPr>
                <w:ilvl w:val="0"/>
                <w:numId w:val="77"/>
              </w:numPr>
              <w:ind w:left="187" w:hanging="187"/>
              <w:rPr>
                <w:sz w:val="18"/>
                <w:szCs w:val="18"/>
              </w:rPr>
            </w:pPr>
            <w:r w:rsidRPr="00C079E1">
              <w:rPr>
                <w:rFonts w:eastAsiaTheme="minorEastAsia" w:hint="eastAsia"/>
                <w:sz w:val="18"/>
                <w:szCs w:val="18"/>
                <w:lang w:eastAsia="zh-CN"/>
              </w:rPr>
              <w:t>Option</w:t>
            </w:r>
            <w:r w:rsidR="0088225B">
              <w:rPr>
                <w:rFonts w:eastAsiaTheme="minorEastAsia" w:hint="eastAsia"/>
                <w:sz w:val="18"/>
                <w:szCs w:val="18"/>
                <w:lang w:eastAsia="zh-CN"/>
              </w:rPr>
              <w:t>2</w:t>
            </w:r>
            <w:r w:rsidRPr="00C079E1">
              <w:rPr>
                <w:rFonts w:eastAsiaTheme="minorEastAsia" w:hint="eastAsia"/>
                <w:sz w:val="18"/>
                <w:szCs w:val="18"/>
                <w:lang w:eastAsia="zh-CN"/>
              </w:rPr>
              <w:t>: 4</w:t>
            </w:r>
            <w:r w:rsidR="00DB46EC" w:rsidRPr="00C079E1">
              <w:rPr>
                <w:rFonts w:eastAsiaTheme="minorEastAsia"/>
                <w:sz w:val="18"/>
                <w:szCs w:val="18"/>
                <w:lang w:eastAsia="zh-CN"/>
              </w:rPr>
              <w:t>4</w:t>
            </w:r>
            <w:r w:rsidRPr="00746255">
              <w:rPr>
                <w:rFonts w:eastAsiaTheme="minorEastAsia"/>
                <w:sz w:val="18"/>
                <w:szCs w:val="18"/>
                <w:lang w:eastAsia="zh-CN"/>
              </w:rPr>
              <w:t xml:space="preserve"> dBm </w:t>
            </w:r>
            <w:r w:rsidR="00DB46EC" w:rsidRPr="00746255">
              <w:rPr>
                <w:rFonts w:eastAsiaTheme="minorEastAsia"/>
                <w:sz w:val="18"/>
                <w:szCs w:val="18"/>
                <w:lang w:eastAsia="zh-CN"/>
              </w:rPr>
              <w:t>per 20 MHz</w:t>
            </w:r>
          </w:p>
          <w:p w14:paraId="1FEAA4E9" w14:textId="249E7653" w:rsidR="0088225B" w:rsidRPr="00746255" w:rsidRDefault="0088225B"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Option</w:t>
            </w:r>
            <w:r>
              <w:rPr>
                <w:rFonts w:eastAsiaTheme="minorEastAsia" w:hint="eastAsia"/>
                <w:sz w:val="18"/>
                <w:szCs w:val="18"/>
                <w:lang w:eastAsia="zh-CN"/>
              </w:rPr>
              <w:t>3</w:t>
            </w:r>
            <w:r w:rsidRPr="00C079E1">
              <w:rPr>
                <w:rFonts w:eastAsiaTheme="minorEastAsia" w:hint="eastAsia"/>
                <w:sz w:val="18"/>
                <w:szCs w:val="18"/>
                <w:lang w:eastAsia="zh-CN"/>
              </w:rPr>
              <w:t>: 46</w:t>
            </w:r>
            <w:r w:rsidRPr="003E6A3F">
              <w:rPr>
                <w:rFonts w:eastAsiaTheme="minorEastAsia"/>
                <w:sz w:val="18"/>
                <w:szCs w:val="18"/>
                <w:lang w:eastAsia="zh-CN"/>
              </w:rPr>
              <w:t xml:space="preserve"> dBm per 20 MHz</w:t>
            </w:r>
          </w:p>
        </w:tc>
        <w:tc>
          <w:tcPr>
            <w:tcW w:w="1121" w:type="dxa"/>
            <w:vAlign w:val="center"/>
          </w:tcPr>
          <w:p w14:paraId="07C54B13" w14:textId="43A022DD" w:rsidR="00EC5AF5" w:rsidRPr="00C079E1" w:rsidRDefault="00EC5AF5" w:rsidP="00DB46EC">
            <w:pPr>
              <w:spacing w:after="0"/>
              <w:rPr>
                <w:b/>
                <w:bCs/>
                <w:sz w:val="18"/>
                <w:szCs w:val="18"/>
                <w:lang w:eastAsia="zh-CN"/>
              </w:rPr>
            </w:pPr>
            <w:r w:rsidRPr="00C079E1">
              <w:rPr>
                <w:sz w:val="18"/>
                <w:szCs w:val="18"/>
              </w:rPr>
              <w:t>Macro BS: 4</w:t>
            </w:r>
            <w:r w:rsidRPr="00C079E1">
              <w:rPr>
                <w:rFonts w:hint="eastAsia"/>
                <w:sz w:val="18"/>
                <w:szCs w:val="18"/>
              </w:rPr>
              <w:t>9</w:t>
            </w:r>
            <w:r w:rsidRPr="00C079E1">
              <w:rPr>
                <w:sz w:val="18"/>
                <w:szCs w:val="18"/>
              </w:rPr>
              <w:t xml:space="preserve"> dBm per 20 MHz</w:t>
            </w:r>
          </w:p>
        </w:tc>
      </w:tr>
      <w:tr w:rsidR="00C079E1" w14:paraId="10F287D9" w14:textId="77777777" w:rsidTr="00746255">
        <w:trPr>
          <w:trHeight w:val="1242"/>
        </w:trPr>
        <w:tc>
          <w:tcPr>
            <w:tcW w:w="880" w:type="dxa"/>
            <w:vAlign w:val="center"/>
          </w:tcPr>
          <w:p w14:paraId="776287CD" w14:textId="77777777" w:rsidR="00EC5AF5" w:rsidRPr="00746255" w:rsidRDefault="00EC5AF5" w:rsidP="00DB46EC">
            <w:pPr>
              <w:spacing w:after="0"/>
              <w:rPr>
                <w:b/>
                <w:bCs/>
                <w:sz w:val="18"/>
                <w:szCs w:val="18"/>
                <w:lang w:eastAsia="zh-CN"/>
              </w:rPr>
            </w:pPr>
            <w:r w:rsidRPr="00746255">
              <w:rPr>
                <w:b/>
                <w:bCs/>
                <w:sz w:val="18"/>
                <w:szCs w:val="18"/>
                <w:lang w:eastAsia="zh-CN"/>
              </w:rPr>
              <w:t>Around 7GHz</w:t>
            </w:r>
          </w:p>
        </w:tc>
        <w:tc>
          <w:tcPr>
            <w:tcW w:w="992" w:type="dxa"/>
            <w:vAlign w:val="center"/>
          </w:tcPr>
          <w:p w14:paraId="1A00C1BB" w14:textId="77777777" w:rsidR="00EC5AF5" w:rsidRPr="00C079E1" w:rsidRDefault="00EC5AF5" w:rsidP="00DB46EC">
            <w:pPr>
              <w:spacing w:after="0"/>
              <w:rPr>
                <w:b/>
                <w:bCs/>
                <w:sz w:val="18"/>
                <w:szCs w:val="18"/>
                <w:lang w:eastAsia="zh-CN"/>
              </w:rPr>
            </w:pPr>
            <w:r w:rsidRPr="00C079E1">
              <w:rPr>
                <w:sz w:val="18"/>
                <w:szCs w:val="18"/>
              </w:rPr>
              <w:t>24 dBm per 20 MHz</w:t>
            </w:r>
          </w:p>
        </w:tc>
        <w:tc>
          <w:tcPr>
            <w:tcW w:w="2693" w:type="dxa"/>
            <w:vAlign w:val="center"/>
          </w:tcPr>
          <w:p w14:paraId="44C0EAC6" w14:textId="77777777" w:rsidR="00641B15" w:rsidRPr="00C079E1" w:rsidRDefault="00EC5AF5" w:rsidP="00641B15">
            <w:pPr>
              <w:spacing w:after="0"/>
              <w:rPr>
                <w:sz w:val="18"/>
                <w:szCs w:val="18"/>
              </w:rPr>
            </w:pPr>
            <w:r w:rsidRPr="00C079E1">
              <w:rPr>
                <w:sz w:val="18"/>
                <w:szCs w:val="18"/>
              </w:rPr>
              <w:t xml:space="preserve">Macro BS: </w:t>
            </w:r>
          </w:p>
          <w:p w14:paraId="5F517641" w14:textId="16DBDD9E" w:rsidR="00641B15" w:rsidRPr="00746255" w:rsidRDefault="00641B15" w:rsidP="00746255">
            <w:pPr>
              <w:pStyle w:val="aff7"/>
              <w:numPr>
                <w:ilvl w:val="0"/>
                <w:numId w:val="77"/>
              </w:numPr>
              <w:ind w:left="187" w:hanging="187"/>
              <w:rPr>
                <w:rFonts w:eastAsiaTheme="minorEastAsia"/>
                <w:sz w:val="18"/>
                <w:szCs w:val="18"/>
                <w:lang w:eastAsia="zh-CN"/>
              </w:rPr>
            </w:pPr>
            <w:r w:rsidRPr="00C079E1">
              <w:rPr>
                <w:rFonts w:eastAsiaTheme="minorEastAsia" w:hint="eastAsia"/>
                <w:sz w:val="18"/>
                <w:szCs w:val="18"/>
                <w:lang w:eastAsia="zh-CN"/>
              </w:rPr>
              <w:t xml:space="preserve">Option1: </w:t>
            </w:r>
            <w:r w:rsidRPr="00746255">
              <w:rPr>
                <w:rFonts w:eastAsiaTheme="minorEastAsia"/>
                <w:sz w:val="18"/>
                <w:szCs w:val="18"/>
                <w:lang w:eastAsia="zh-CN"/>
              </w:rPr>
              <w:t>44 dBm per 20 MHz</w:t>
            </w:r>
          </w:p>
          <w:p w14:paraId="21BB2146" w14:textId="7D44F98E" w:rsidR="00641B15" w:rsidRPr="00C079E1" w:rsidRDefault="00641B15" w:rsidP="00746255">
            <w:pPr>
              <w:pStyle w:val="aff7"/>
              <w:numPr>
                <w:ilvl w:val="0"/>
                <w:numId w:val="77"/>
              </w:numPr>
              <w:ind w:left="187" w:hanging="187"/>
              <w:rPr>
                <w:sz w:val="18"/>
                <w:szCs w:val="18"/>
              </w:rPr>
            </w:pPr>
            <w:r w:rsidRPr="00C079E1">
              <w:rPr>
                <w:rFonts w:eastAsiaTheme="minorEastAsia" w:hint="eastAsia"/>
                <w:sz w:val="18"/>
                <w:szCs w:val="18"/>
                <w:lang w:eastAsia="zh-CN"/>
              </w:rPr>
              <w:t>Option</w:t>
            </w:r>
            <w:r w:rsidRPr="00C079E1">
              <w:rPr>
                <w:rFonts w:eastAsiaTheme="minorEastAsia"/>
                <w:sz w:val="18"/>
                <w:szCs w:val="18"/>
                <w:lang w:eastAsia="zh-CN"/>
              </w:rPr>
              <w:t>2</w:t>
            </w:r>
            <w:r w:rsidRPr="00C079E1">
              <w:rPr>
                <w:rFonts w:eastAsiaTheme="minorEastAsia" w:hint="eastAsia"/>
                <w:sz w:val="18"/>
                <w:szCs w:val="18"/>
                <w:lang w:eastAsia="zh-CN"/>
              </w:rPr>
              <w:t xml:space="preserve">: </w:t>
            </w:r>
            <w:r w:rsidRPr="00746255">
              <w:rPr>
                <w:rFonts w:eastAsiaTheme="minorEastAsia"/>
                <w:sz w:val="18"/>
                <w:szCs w:val="18"/>
                <w:lang w:eastAsia="zh-CN"/>
              </w:rPr>
              <w:t>4</w:t>
            </w:r>
            <w:r w:rsidR="00C079E1" w:rsidRPr="00C079E1">
              <w:rPr>
                <w:rFonts w:eastAsiaTheme="minorEastAsia" w:hint="eastAsia"/>
                <w:sz w:val="18"/>
                <w:szCs w:val="18"/>
                <w:lang w:eastAsia="zh-CN"/>
              </w:rPr>
              <w:t>3</w:t>
            </w:r>
            <w:r w:rsidRPr="00C079E1">
              <w:rPr>
                <w:sz w:val="18"/>
                <w:szCs w:val="18"/>
              </w:rPr>
              <w:t xml:space="preserve"> dBm per 20 MHz </w:t>
            </w:r>
          </w:p>
          <w:p w14:paraId="03F18951" w14:textId="77777777" w:rsidR="00C079E1" w:rsidRDefault="00C079E1" w:rsidP="00641B15">
            <w:pPr>
              <w:spacing w:after="0"/>
              <w:rPr>
                <w:rFonts w:eastAsiaTheme="minorEastAsia"/>
                <w:sz w:val="18"/>
                <w:szCs w:val="18"/>
                <w:lang w:eastAsia="zh-CN"/>
              </w:rPr>
            </w:pPr>
          </w:p>
          <w:p w14:paraId="7CD4076A" w14:textId="01F7367A" w:rsidR="00EC5AF5" w:rsidRPr="00C079E1" w:rsidRDefault="00EC5AF5" w:rsidP="00641B15">
            <w:pPr>
              <w:spacing w:after="0"/>
              <w:rPr>
                <w:b/>
                <w:bCs/>
                <w:sz w:val="18"/>
                <w:szCs w:val="18"/>
                <w:lang w:eastAsia="zh-CN"/>
              </w:rPr>
            </w:pPr>
            <w:r w:rsidRPr="00C079E1">
              <w:rPr>
                <w:sz w:val="18"/>
                <w:szCs w:val="18"/>
              </w:rPr>
              <w:t>Micro BS: 33 dBm per 20 MHz</w:t>
            </w:r>
          </w:p>
        </w:tc>
        <w:tc>
          <w:tcPr>
            <w:tcW w:w="1134" w:type="dxa"/>
            <w:vAlign w:val="center"/>
          </w:tcPr>
          <w:p w14:paraId="6D2D7A98" w14:textId="7BDD9A88" w:rsidR="00EC5AF5" w:rsidRPr="00C079E1" w:rsidRDefault="00EC5AF5" w:rsidP="00DB46EC">
            <w:pPr>
              <w:spacing w:after="0"/>
              <w:rPr>
                <w:b/>
                <w:bCs/>
                <w:sz w:val="18"/>
                <w:szCs w:val="18"/>
                <w:lang w:eastAsia="zh-CN"/>
              </w:rPr>
            </w:pPr>
            <w:r w:rsidRPr="00C079E1">
              <w:rPr>
                <w:sz w:val="18"/>
                <w:szCs w:val="18"/>
              </w:rPr>
              <w:t>Macro BS: 49 dBm per 20 MHz</w:t>
            </w:r>
          </w:p>
        </w:tc>
        <w:tc>
          <w:tcPr>
            <w:tcW w:w="2693" w:type="dxa"/>
            <w:vAlign w:val="center"/>
          </w:tcPr>
          <w:p w14:paraId="226EBD40" w14:textId="6589EAFB" w:rsidR="00EC5AF5" w:rsidRPr="007D3667" w:rsidRDefault="00EC5AF5" w:rsidP="00DB46EC">
            <w:pPr>
              <w:spacing w:after="0"/>
              <w:rPr>
                <w:rFonts w:eastAsiaTheme="minorEastAsia"/>
                <w:sz w:val="18"/>
                <w:szCs w:val="18"/>
                <w:lang w:eastAsia="zh-CN"/>
              </w:rPr>
            </w:pPr>
            <w:r w:rsidRPr="007D3667">
              <w:rPr>
                <w:sz w:val="18"/>
                <w:szCs w:val="18"/>
              </w:rPr>
              <w:t xml:space="preserve">Macro BS: </w:t>
            </w:r>
          </w:p>
          <w:p w14:paraId="0D5F0C4E" w14:textId="0D5EE90A" w:rsidR="00EC5AF5" w:rsidRPr="007D3667" w:rsidRDefault="00EC5AF5" w:rsidP="00746255">
            <w:pPr>
              <w:pStyle w:val="aff7"/>
              <w:numPr>
                <w:ilvl w:val="0"/>
                <w:numId w:val="77"/>
              </w:numPr>
              <w:ind w:left="187" w:hanging="187"/>
              <w:rPr>
                <w:rFonts w:eastAsiaTheme="minorEastAsia"/>
                <w:sz w:val="18"/>
                <w:szCs w:val="18"/>
                <w:lang w:eastAsia="zh-CN"/>
              </w:rPr>
            </w:pPr>
            <w:r w:rsidRPr="007D3667">
              <w:rPr>
                <w:rFonts w:eastAsiaTheme="minorEastAsia"/>
                <w:sz w:val="18"/>
                <w:szCs w:val="18"/>
                <w:lang w:eastAsia="zh-CN"/>
              </w:rPr>
              <w:t xml:space="preserve">Option1: 49 dBm </w:t>
            </w:r>
            <w:r w:rsidR="00DB46EC" w:rsidRPr="007D3667">
              <w:rPr>
                <w:rFonts w:eastAsiaTheme="minorEastAsia"/>
                <w:sz w:val="18"/>
                <w:szCs w:val="18"/>
                <w:lang w:eastAsia="zh-CN"/>
              </w:rPr>
              <w:t>per 20 MHz</w:t>
            </w:r>
          </w:p>
          <w:p w14:paraId="2A45BB8B" w14:textId="437C4401" w:rsidR="00EC5AF5" w:rsidRPr="007D3667" w:rsidRDefault="00EC5AF5" w:rsidP="00C079E1">
            <w:pPr>
              <w:pStyle w:val="aff7"/>
              <w:numPr>
                <w:ilvl w:val="0"/>
                <w:numId w:val="77"/>
              </w:numPr>
              <w:ind w:left="187" w:hanging="187"/>
              <w:rPr>
                <w:rFonts w:eastAsiaTheme="minorEastAsia"/>
                <w:sz w:val="18"/>
                <w:szCs w:val="18"/>
                <w:lang w:eastAsia="zh-CN"/>
              </w:rPr>
            </w:pPr>
            <w:r w:rsidRPr="007D3667">
              <w:rPr>
                <w:rFonts w:eastAsiaTheme="minorEastAsia" w:hint="eastAsia"/>
                <w:sz w:val="18"/>
                <w:szCs w:val="18"/>
                <w:lang w:eastAsia="zh-CN"/>
              </w:rPr>
              <w:t>Option</w:t>
            </w:r>
            <w:r w:rsidR="0088225B" w:rsidRPr="007D3667">
              <w:rPr>
                <w:rFonts w:eastAsiaTheme="minorEastAsia" w:hint="eastAsia"/>
                <w:sz w:val="18"/>
                <w:szCs w:val="18"/>
                <w:lang w:eastAsia="zh-CN"/>
              </w:rPr>
              <w:t>2</w:t>
            </w:r>
            <w:r w:rsidRPr="007D3667">
              <w:rPr>
                <w:rFonts w:eastAsiaTheme="minorEastAsia" w:hint="eastAsia"/>
                <w:sz w:val="18"/>
                <w:szCs w:val="18"/>
                <w:lang w:eastAsia="zh-CN"/>
              </w:rPr>
              <w:t>: 43</w:t>
            </w:r>
            <w:r w:rsidRPr="007D3667">
              <w:rPr>
                <w:rFonts w:eastAsiaTheme="minorEastAsia"/>
                <w:sz w:val="18"/>
                <w:szCs w:val="18"/>
                <w:lang w:eastAsia="zh-CN"/>
              </w:rPr>
              <w:t xml:space="preserve"> dBm </w:t>
            </w:r>
            <w:r w:rsidR="00DB46EC" w:rsidRPr="007D3667">
              <w:rPr>
                <w:rFonts w:eastAsiaTheme="minorEastAsia"/>
                <w:sz w:val="18"/>
                <w:szCs w:val="18"/>
                <w:lang w:eastAsia="zh-CN"/>
              </w:rPr>
              <w:t>per 20 MHz</w:t>
            </w:r>
          </w:p>
          <w:p w14:paraId="5FF8A4A5" w14:textId="7B39AA39" w:rsidR="0088225B" w:rsidRPr="007D3667" w:rsidRDefault="0088225B" w:rsidP="00746255">
            <w:pPr>
              <w:pStyle w:val="aff7"/>
              <w:numPr>
                <w:ilvl w:val="0"/>
                <w:numId w:val="77"/>
              </w:numPr>
              <w:ind w:left="187" w:hanging="187"/>
              <w:rPr>
                <w:rFonts w:eastAsiaTheme="minorEastAsia"/>
                <w:sz w:val="18"/>
                <w:szCs w:val="18"/>
                <w:lang w:eastAsia="zh-CN"/>
              </w:rPr>
            </w:pPr>
            <w:r w:rsidRPr="007D3667">
              <w:rPr>
                <w:rFonts w:eastAsiaTheme="minorEastAsia"/>
                <w:sz w:val="18"/>
                <w:szCs w:val="18"/>
                <w:lang w:eastAsia="zh-CN"/>
              </w:rPr>
              <w:t>Option3: 46 dBm per 20 MHz</w:t>
            </w:r>
          </w:p>
          <w:p w14:paraId="5CB9ECD7" w14:textId="77777777" w:rsidR="00C079E1" w:rsidRDefault="00C079E1" w:rsidP="00DB46EC">
            <w:pPr>
              <w:spacing w:after="0"/>
              <w:rPr>
                <w:rFonts w:eastAsiaTheme="minorEastAsia"/>
                <w:sz w:val="18"/>
                <w:szCs w:val="18"/>
                <w:lang w:eastAsia="zh-CN"/>
              </w:rPr>
            </w:pPr>
          </w:p>
          <w:p w14:paraId="189B13EA" w14:textId="184CFE06" w:rsidR="00EC5AF5" w:rsidRPr="00C079E1" w:rsidRDefault="00EC5AF5" w:rsidP="00DB46EC">
            <w:pPr>
              <w:spacing w:after="0"/>
              <w:rPr>
                <w:b/>
                <w:bCs/>
                <w:sz w:val="18"/>
                <w:szCs w:val="18"/>
                <w:lang w:eastAsia="zh-CN"/>
              </w:rPr>
            </w:pPr>
            <w:r w:rsidRPr="00C079E1">
              <w:rPr>
                <w:sz w:val="18"/>
                <w:szCs w:val="18"/>
              </w:rPr>
              <w:t>Micro BS: 33 dBm per 20 MHz</w:t>
            </w:r>
          </w:p>
        </w:tc>
        <w:tc>
          <w:tcPr>
            <w:tcW w:w="1121" w:type="dxa"/>
            <w:vAlign w:val="center"/>
          </w:tcPr>
          <w:p w14:paraId="1057BCCC" w14:textId="3B51986D" w:rsidR="00EC5AF5" w:rsidRPr="00C079E1" w:rsidRDefault="00EC5AF5" w:rsidP="00DB46EC">
            <w:pPr>
              <w:spacing w:after="0"/>
              <w:rPr>
                <w:b/>
                <w:bCs/>
                <w:sz w:val="18"/>
                <w:szCs w:val="18"/>
                <w:lang w:eastAsia="zh-CN"/>
              </w:rPr>
            </w:pPr>
            <w:r w:rsidRPr="00C079E1">
              <w:rPr>
                <w:sz w:val="18"/>
                <w:szCs w:val="18"/>
              </w:rPr>
              <w:t>Macro BS: 49 dBm per 20 MHz</w:t>
            </w:r>
          </w:p>
        </w:tc>
      </w:tr>
      <w:tr w:rsidR="00C079E1" w14:paraId="3E4B645B" w14:textId="77777777" w:rsidTr="00746255">
        <w:trPr>
          <w:trHeight w:val="1242"/>
        </w:trPr>
        <w:tc>
          <w:tcPr>
            <w:tcW w:w="880" w:type="dxa"/>
            <w:vAlign w:val="center"/>
          </w:tcPr>
          <w:p w14:paraId="569B80C3" w14:textId="77777777" w:rsidR="00EC5AF5" w:rsidRPr="00746255" w:rsidRDefault="00EC5AF5" w:rsidP="00DB46EC">
            <w:pPr>
              <w:spacing w:after="0"/>
              <w:rPr>
                <w:b/>
                <w:bCs/>
                <w:sz w:val="18"/>
                <w:szCs w:val="18"/>
                <w:lang w:eastAsia="zh-CN"/>
              </w:rPr>
            </w:pPr>
            <w:r w:rsidRPr="00746255">
              <w:rPr>
                <w:b/>
                <w:bCs/>
                <w:sz w:val="18"/>
                <w:szCs w:val="18"/>
                <w:lang w:eastAsia="zh-CN"/>
              </w:rPr>
              <w:t>Around 30GHz</w:t>
            </w:r>
          </w:p>
        </w:tc>
        <w:tc>
          <w:tcPr>
            <w:tcW w:w="992" w:type="dxa"/>
            <w:vAlign w:val="center"/>
          </w:tcPr>
          <w:p w14:paraId="26A7AC28" w14:textId="1871C207" w:rsidR="00EC5AF5" w:rsidRPr="00C079E1" w:rsidRDefault="00EC5AF5" w:rsidP="00DB46EC">
            <w:pPr>
              <w:spacing w:after="0"/>
              <w:rPr>
                <w:rFonts w:eastAsiaTheme="minorEastAsia"/>
                <w:b/>
                <w:bCs/>
                <w:sz w:val="18"/>
                <w:szCs w:val="18"/>
                <w:lang w:eastAsia="zh-CN"/>
              </w:rPr>
            </w:pPr>
            <w:r w:rsidRPr="00C079E1">
              <w:rPr>
                <w:sz w:val="18"/>
                <w:szCs w:val="18"/>
              </w:rPr>
              <w:t>BS transmit power is 23 dBm per 100 MHz</w:t>
            </w:r>
          </w:p>
        </w:tc>
        <w:tc>
          <w:tcPr>
            <w:tcW w:w="2693" w:type="dxa"/>
            <w:vAlign w:val="center"/>
          </w:tcPr>
          <w:p w14:paraId="098442EA" w14:textId="0AD54A42" w:rsidR="00EC5AF5" w:rsidRPr="00C079E1" w:rsidRDefault="00EC5AF5" w:rsidP="00DB46EC">
            <w:pPr>
              <w:spacing w:after="0"/>
              <w:rPr>
                <w:b/>
                <w:bCs/>
                <w:sz w:val="18"/>
                <w:szCs w:val="18"/>
                <w:lang w:eastAsia="zh-CN"/>
              </w:rPr>
            </w:pPr>
            <w:r w:rsidRPr="00C079E1">
              <w:rPr>
                <w:sz w:val="18"/>
                <w:szCs w:val="18"/>
              </w:rPr>
              <w:t xml:space="preserve">Micro BS: 33 dBm per 20 MHz </w:t>
            </w:r>
          </w:p>
        </w:tc>
        <w:tc>
          <w:tcPr>
            <w:tcW w:w="1134" w:type="dxa"/>
            <w:vAlign w:val="center"/>
          </w:tcPr>
          <w:p w14:paraId="3207D051" w14:textId="7811E89E" w:rsidR="00EC5AF5" w:rsidRPr="00C079E1" w:rsidRDefault="00F62C36" w:rsidP="00DB46EC">
            <w:pPr>
              <w:spacing w:after="0"/>
              <w:rPr>
                <w:b/>
                <w:bCs/>
                <w:sz w:val="18"/>
                <w:szCs w:val="18"/>
                <w:lang w:eastAsia="zh-CN"/>
              </w:rPr>
            </w:pPr>
            <w:r w:rsidRPr="00C079E1">
              <w:rPr>
                <w:b/>
                <w:bCs/>
                <w:sz w:val="18"/>
                <w:szCs w:val="18"/>
                <w:lang w:eastAsia="zh-CN"/>
              </w:rPr>
              <w:t>NA</w:t>
            </w:r>
          </w:p>
        </w:tc>
        <w:tc>
          <w:tcPr>
            <w:tcW w:w="2693" w:type="dxa"/>
            <w:vAlign w:val="center"/>
          </w:tcPr>
          <w:p w14:paraId="70CF8DF0" w14:textId="44036422" w:rsidR="00EC5AF5" w:rsidRPr="00C079E1" w:rsidRDefault="00EC5AF5" w:rsidP="00DB46EC">
            <w:pPr>
              <w:spacing w:after="0"/>
              <w:rPr>
                <w:b/>
                <w:bCs/>
                <w:sz w:val="18"/>
                <w:szCs w:val="18"/>
                <w:lang w:eastAsia="zh-CN"/>
              </w:rPr>
            </w:pPr>
            <w:r w:rsidRPr="00C079E1">
              <w:rPr>
                <w:sz w:val="18"/>
                <w:szCs w:val="18"/>
              </w:rPr>
              <w:t>Micro BS: 33 dBm per 20 MHz</w:t>
            </w:r>
          </w:p>
        </w:tc>
        <w:tc>
          <w:tcPr>
            <w:tcW w:w="1121" w:type="dxa"/>
            <w:vAlign w:val="center"/>
          </w:tcPr>
          <w:p w14:paraId="65851A36" w14:textId="29842217" w:rsidR="00EC5AF5" w:rsidRPr="00C079E1" w:rsidRDefault="00EC5AF5" w:rsidP="00DB46EC">
            <w:pPr>
              <w:spacing w:after="0"/>
              <w:rPr>
                <w:b/>
                <w:bCs/>
                <w:sz w:val="18"/>
                <w:szCs w:val="18"/>
                <w:lang w:eastAsia="zh-CN"/>
              </w:rPr>
            </w:pPr>
            <w:r w:rsidRPr="00C079E1">
              <w:rPr>
                <w:sz w:val="18"/>
                <w:szCs w:val="18"/>
              </w:rPr>
              <w:t>Macro BS: 33 dBm per 20 MHz</w:t>
            </w:r>
          </w:p>
        </w:tc>
      </w:tr>
      <w:tr w:rsidR="00EC5AF5" w14:paraId="105C5766" w14:textId="77777777" w:rsidTr="00746255">
        <w:trPr>
          <w:trHeight w:val="273"/>
        </w:trPr>
        <w:tc>
          <w:tcPr>
            <w:tcW w:w="9513" w:type="dxa"/>
            <w:gridSpan w:val="6"/>
          </w:tcPr>
          <w:p w14:paraId="747748D7" w14:textId="77777777" w:rsidR="00EC5AF5" w:rsidRPr="000A7FC8" w:rsidRDefault="00EC5AF5" w:rsidP="00DB46EC">
            <w:pPr>
              <w:spacing w:after="0"/>
              <w:rPr>
                <w:rFonts w:eastAsiaTheme="minorEastAsia"/>
                <w:sz w:val="18"/>
                <w:szCs w:val="18"/>
                <w:lang w:eastAsia="zh-CN"/>
              </w:rPr>
            </w:pPr>
            <w:r w:rsidRPr="000A7FC8">
              <w:rPr>
                <w:b/>
                <w:bCs/>
                <w:sz w:val="18"/>
                <w:szCs w:val="18"/>
                <w:lang w:eastAsia="zh-CN"/>
              </w:rPr>
              <w:t xml:space="preserve">Note: </w:t>
            </w:r>
            <w:r w:rsidRPr="000A7FC8">
              <w:rPr>
                <w:sz w:val="18"/>
                <w:szCs w:val="18"/>
              </w:rPr>
              <w:t>BS Tx power scales up with bandwidth proportionally.</w:t>
            </w:r>
          </w:p>
          <w:p w14:paraId="100AFB6E" w14:textId="69537CF6" w:rsidR="007D3667" w:rsidRPr="007D3667" w:rsidRDefault="007D3667" w:rsidP="00DB46EC">
            <w:pPr>
              <w:spacing w:after="0"/>
              <w:rPr>
                <w:rFonts w:eastAsiaTheme="minorEastAsia"/>
                <w:sz w:val="18"/>
                <w:szCs w:val="18"/>
                <w:lang w:eastAsia="zh-CN"/>
              </w:rPr>
            </w:pPr>
            <w:r w:rsidRPr="008D2579">
              <w:rPr>
                <w:b/>
                <w:bCs/>
                <w:sz w:val="18"/>
                <w:lang w:eastAsia="zh-CN"/>
              </w:rPr>
              <w:t>Note</w:t>
            </w:r>
            <w:r w:rsidRPr="008D2579">
              <w:rPr>
                <w:bCs/>
                <w:sz w:val="18"/>
                <w:lang w:eastAsia="zh-CN"/>
              </w:rPr>
              <w:t>: The maximum BS Tx power for each scenario will be defined. FFS values.</w:t>
            </w:r>
          </w:p>
        </w:tc>
      </w:tr>
    </w:tbl>
    <w:p w14:paraId="03AA64D3" w14:textId="708E100A" w:rsidR="00286454" w:rsidRPr="00187169" w:rsidRDefault="00286454" w:rsidP="00617D13">
      <w:pPr>
        <w:pStyle w:val="aff7"/>
        <w:spacing w:before="120" w:after="120"/>
        <w:ind w:left="0"/>
        <w:rPr>
          <w:rFonts w:eastAsiaTheme="minorEastAsia"/>
          <w:b/>
          <w:bCs/>
          <w:i/>
          <w:iCs/>
          <w:kern w:val="2"/>
          <w:sz w:val="22"/>
          <w:szCs w:val="22"/>
          <w:lang w:eastAsia="zh-CN"/>
        </w:rPr>
      </w:pPr>
    </w:p>
    <w:p w14:paraId="5C622B7B" w14:textId="48B1649D" w:rsidR="00617D13" w:rsidRPr="00E77B76" w:rsidRDefault="00D37CB7" w:rsidP="00E77B76">
      <w:pPr>
        <w:spacing w:before="120" w:after="12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7</w:t>
      </w:r>
      <w:r w:rsidRPr="008D2579">
        <w:rPr>
          <w:rFonts w:eastAsiaTheme="minorEastAsia"/>
          <w:b/>
          <w:i/>
          <w:sz w:val="22"/>
          <w:u w:val="single"/>
          <w:lang w:eastAsia="zh-CN"/>
        </w:rPr>
        <w:fldChar w:fldCharType="end"/>
      </w:r>
      <w:r w:rsidRPr="00261395">
        <w:rPr>
          <w:rFonts w:eastAsiaTheme="minorEastAsia" w:hint="eastAsia"/>
          <w:b/>
          <w:i/>
          <w:sz w:val="22"/>
          <w:lang w:eastAsia="zh-CN"/>
        </w:rPr>
        <w:t>:</w:t>
      </w:r>
      <w:r w:rsidR="005354D4">
        <w:rPr>
          <w:rFonts w:eastAsiaTheme="minorEastAsia"/>
          <w:b/>
          <w:i/>
          <w:sz w:val="22"/>
          <w:lang w:eastAsia="zh-CN"/>
        </w:rPr>
        <w:t xml:space="preserve"> </w:t>
      </w:r>
      <w:r w:rsidR="008A2E81">
        <w:rPr>
          <w:rFonts w:eastAsiaTheme="minorEastAsia"/>
          <w:b/>
          <w:i/>
          <w:sz w:val="22"/>
          <w:lang w:eastAsia="zh-CN"/>
        </w:rPr>
        <w:t>Multiple options for</w:t>
      </w:r>
      <w:r w:rsidR="0088225B">
        <w:rPr>
          <w:rFonts w:eastAsiaTheme="minorEastAsia" w:hint="eastAsia"/>
          <w:b/>
          <w:i/>
          <w:sz w:val="22"/>
          <w:lang w:eastAsia="zh-CN"/>
        </w:rPr>
        <w:t xml:space="preserve"> </w:t>
      </w:r>
      <w:r w:rsidR="0088225B" w:rsidRPr="0088225B">
        <w:rPr>
          <w:rFonts w:eastAsiaTheme="minorEastAsia"/>
          <w:b/>
          <w:i/>
          <w:sz w:val="22"/>
          <w:lang w:eastAsia="zh-CN"/>
        </w:rPr>
        <w:t>BS Tx Power assumption</w:t>
      </w:r>
      <w:r w:rsidR="008A2E81">
        <w:rPr>
          <w:rFonts w:eastAsiaTheme="minorEastAsia"/>
          <w:b/>
          <w:i/>
          <w:sz w:val="22"/>
          <w:lang w:eastAsia="zh-CN"/>
        </w:rPr>
        <w:t xml:space="preserve">s can be considered for 6GR evaluations </w:t>
      </w:r>
      <w:r w:rsidR="003E1641">
        <w:rPr>
          <w:rFonts w:eastAsiaTheme="minorEastAsia"/>
          <w:b/>
          <w:i/>
          <w:sz w:val="22"/>
          <w:lang w:eastAsia="zh-CN"/>
        </w:rPr>
        <w:t xml:space="preserve">allowing for </w:t>
      </w:r>
      <w:r w:rsidR="008A2E81">
        <w:rPr>
          <w:rFonts w:eastAsiaTheme="minorEastAsia"/>
          <w:b/>
          <w:i/>
          <w:sz w:val="22"/>
          <w:lang w:eastAsia="zh-CN"/>
        </w:rPr>
        <w:t>different evaluation purposes.</w:t>
      </w:r>
    </w:p>
    <w:p w14:paraId="59948583" w14:textId="03402EE5" w:rsidR="002376FD" w:rsidRPr="00E77B76" w:rsidRDefault="002376FD" w:rsidP="002376FD">
      <w:pPr>
        <w:spacing w:before="120" w:after="12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8</w:t>
      </w:r>
      <w:r w:rsidRPr="008D2579">
        <w:rPr>
          <w:rFonts w:eastAsiaTheme="minorEastAsia"/>
          <w:b/>
          <w:i/>
          <w:sz w:val="22"/>
          <w:u w:val="single"/>
          <w:lang w:eastAsia="zh-CN"/>
        </w:rPr>
        <w:fldChar w:fldCharType="end"/>
      </w:r>
      <w:r w:rsidRPr="00261395">
        <w:rPr>
          <w:rFonts w:eastAsiaTheme="minorEastAsia" w:hint="eastAsia"/>
          <w:b/>
          <w:i/>
          <w:sz w:val="22"/>
          <w:lang w:eastAsia="zh-CN"/>
        </w:rPr>
        <w:t>:</w:t>
      </w:r>
      <w:r>
        <w:rPr>
          <w:rFonts w:eastAsiaTheme="minorEastAsia"/>
          <w:b/>
          <w:i/>
          <w:sz w:val="22"/>
          <w:lang w:eastAsia="zh-CN"/>
        </w:rPr>
        <w:t xml:space="preserve"> </w:t>
      </w:r>
      <w:r>
        <w:rPr>
          <w:rFonts w:eastAsiaTheme="minorEastAsia" w:hint="eastAsia"/>
          <w:b/>
          <w:i/>
          <w:sz w:val="22"/>
          <w:lang w:eastAsia="zh-CN"/>
        </w:rPr>
        <w:t xml:space="preserve">Table 4 of </w:t>
      </w:r>
      <w:r w:rsidRPr="0088225B">
        <w:rPr>
          <w:rFonts w:eastAsiaTheme="minorEastAsia"/>
          <w:b/>
          <w:i/>
          <w:sz w:val="22"/>
          <w:lang w:eastAsia="zh-CN"/>
        </w:rPr>
        <w:t>BS Tx Power assumption</w:t>
      </w:r>
      <w:r w:rsidR="003E1641">
        <w:rPr>
          <w:rFonts w:eastAsiaTheme="minorEastAsia"/>
          <w:b/>
          <w:i/>
          <w:sz w:val="22"/>
          <w:lang w:eastAsia="zh-CN"/>
        </w:rPr>
        <w:t>s</w:t>
      </w:r>
      <w:r w:rsidR="003E1641" w:rsidRPr="003E1641">
        <w:rPr>
          <w:rFonts w:eastAsiaTheme="minorEastAsia"/>
          <w:b/>
          <w:i/>
          <w:sz w:val="22"/>
          <w:lang w:eastAsia="zh-CN"/>
        </w:rPr>
        <w:t xml:space="preserve"> </w:t>
      </w:r>
      <w:r w:rsidR="003E1641" w:rsidRPr="0088225B">
        <w:rPr>
          <w:rFonts w:eastAsiaTheme="minorEastAsia"/>
          <w:b/>
          <w:i/>
          <w:sz w:val="22"/>
          <w:lang w:eastAsia="zh-CN"/>
        </w:rPr>
        <w:t>for 6GR evaluation</w:t>
      </w:r>
      <w:r w:rsidR="003E1641">
        <w:rPr>
          <w:rFonts w:eastAsiaTheme="minorEastAsia"/>
          <w:b/>
          <w:i/>
          <w:sz w:val="22"/>
          <w:lang w:eastAsia="zh-CN"/>
        </w:rPr>
        <w:t>s</w:t>
      </w:r>
      <w:r w:rsidRPr="0088225B">
        <w:rPr>
          <w:rFonts w:eastAsiaTheme="minorEastAsia"/>
          <w:b/>
          <w:i/>
          <w:sz w:val="22"/>
          <w:lang w:eastAsia="zh-CN"/>
        </w:rPr>
        <w:t xml:space="preserve"> </w:t>
      </w:r>
      <w:r w:rsidR="003E1641">
        <w:rPr>
          <w:rFonts w:eastAsiaTheme="minorEastAsia"/>
          <w:b/>
          <w:i/>
          <w:sz w:val="22"/>
          <w:lang w:eastAsia="zh-CN"/>
        </w:rPr>
        <w:t>can</w:t>
      </w:r>
      <w:r>
        <w:rPr>
          <w:rFonts w:eastAsiaTheme="minorEastAsia" w:hint="eastAsia"/>
          <w:b/>
          <w:i/>
          <w:sz w:val="22"/>
          <w:lang w:eastAsia="zh-CN"/>
        </w:rPr>
        <w:t xml:space="preserve"> be the starting point</w:t>
      </w:r>
      <w:r w:rsidR="003E1641">
        <w:rPr>
          <w:rFonts w:eastAsiaTheme="minorEastAsia"/>
          <w:b/>
          <w:i/>
          <w:sz w:val="22"/>
          <w:lang w:eastAsia="zh-CN"/>
        </w:rPr>
        <w:t xml:space="preserve"> for the discussions</w:t>
      </w:r>
      <w:r>
        <w:rPr>
          <w:rFonts w:eastAsiaTheme="minorEastAsia"/>
          <w:b/>
          <w:i/>
          <w:sz w:val="22"/>
          <w:lang w:eastAsia="zh-CN"/>
        </w:rPr>
        <w:t>.</w:t>
      </w:r>
    </w:p>
    <w:p w14:paraId="53AE5321" w14:textId="77777777" w:rsidR="00CE5025" w:rsidRPr="001F714E" w:rsidRDefault="00CE5025" w:rsidP="00E77B76">
      <w:pPr>
        <w:pStyle w:val="aff7"/>
        <w:tabs>
          <w:tab w:val="left" w:pos="0"/>
        </w:tabs>
        <w:spacing w:before="120" w:after="120"/>
        <w:ind w:left="0"/>
        <w:jc w:val="both"/>
        <w:rPr>
          <w:rFonts w:eastAsiaTheme="minorEastAsia"/>
          <w:sz w:val="28"/>
          <w:lang w:val="en-GB" w:eastAsia="zh-CN"/>
        </w:rPr>
      </w:pPr>
    </w:p>
    <w:p w14:paraId="09CEB164" w14:textId="77777777" w:rsidR="006D201B" w:rsidRPr="003A3A4D" w:rsidRDefault="006D201B" w:rsidP="006D201B">
      <w:pPr>
        <w:pStyle w:val="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hint="eastAsia"/>
          <w:sz w:val="28"/>
          <w:lang w:eastAsia="zh-CN"/>
        </w:rPr>
        <w:t>Traffic model discussion</w:t>
      </w:r>
    </w:p>
    <w:p w14:paraId="5977F9BB" w14:textId="77777777" w:rsidR="006D201B" w:rsidRDefault="006D201B" w:rsidP="006D201B">
      <w:pPr>
        <w:pStyle w:val="2"/>
      </w:pPr>
      <w:r w:rsidRPr="00B67A34">
        <w:t xml:space="preserve">3.1 </w:t>
      </w:r>
      <w:r w:rsidRPr="00047273">
        <w:t>Study extensions to FTP Model 1/FTP Model 3</w:t>
      </w:r>
    </w:p>
    <w:p w14:paraId="6AB461CF" w14:textId="77777777" w:rsidR="006D201B" w:rsidRPr="00746255" w:rsidRDefault="006D201B" w:rsidP="006D201B">
      <w:pPr>
        <w:rPr>
          <w:lang w:val="en-US"/>
        </w:rPr>
      </w:pPr>
      <w:r w:rsidRPr="008C1DCF">
        <w:rPr>
          <w:rFonts w:eastAsiaTheme="minorEastAsia"/>
          <w:sz w:val="22"/>
          <w:szCs w:val="22"/>
          <w:lang w:val="en-US" w:eastAsia="zh-CN"/>
        </w:rPr>
        <w:t>Regarding the traffic model discussion, RAN1#122</w:t>
      </w:r>
      <w:r>
        <w:rPr>
          <w:rFonts w:eastAsiaTheme="minorEastAsia" w:hint="eastAsia"/>
          <w:sz w:val="22"/>
          <w:szCs w:val="22"/>
          <w:lang w:val="en-US" w:eastAsia="zh-CN"/>
        </w:rPr>
        <w:t>bis</w:t>
      </w:r>
      <w:r w:rsidRPr="008C1DCF">
        <w:rPr>
          <w:rFonts w:eastAsiaTheme="minorEastAsia"/>
          <w:sz w:val="22"/>
          <w:szCs w:val="22"/>
          <w:lang w:val="en-US" w:eastAsia="zh-CN"/>
        </w:rPr>
        <w:t xml:space="preserve"> meeting achieved the following agreement:</w:t>
      </w:r>
    </w:p>
    <w:tbl>
      <w:tblPr>
        <w:tblStyle w:val="aff1"/>
        <w:tblW w:w="0" w:type="auto"/>
        <w:tblLook w:val="04A0" w:firstRow="1" w:lastRow="0" w:firstColumn="1" w:lastColumn="0" w:noHBand="0" w:noVBand="1"/>
      </w:tblPr>
      <w:tblGrid>
        <w:gridCol w:w="9621"/>
      </w:tblGrid>
      <w:tr w:rsidR="006D201B" w14:paraId="35F1A393" w14:textId="77777777" w:rsidTr="003D6AEF">
        <w:tc>
          <w:tcPr>
            <w:tcW w:w="9621" w:type="dxa"/>
          </w:tcPr>
          <w:p w14:paraId="25192B1A" w14:textId="77777777" w:rsidR="006D201B" w:rsidRPr="00047273" w:rsidRDefault="006D201B" w:rsidP="003D6AEF">
            <w:pPr>
              <w:overflowPunct w:val="0"/>
              <w:autoSpaceDE w:val="0"/>
              <w:autoSpaceDN w:val="0"/>
              <w:adjustRightInd w:val="0"/>
              <w:textAlignment w:val="baseline"/>
              <w:rPr>
                <w:rFonts w:eastAsia="等线"/>
                <w:highlight w:val="green"/>
                <w:lang w:eastAsia="zh-CN"/>
              </w:rPr>
            </w:pPr>
            <w:bookmarkStart w:id="10" w:name="_Hlk210041908"/>
            <w:r w:rsidRPr="00047273">
              <w:rPr>
                <w:rFonts w:eastAsia="等线" w:hint="eastAsia"/>
                <w:highlight w:val="green"/>
                <w:lang w:eastAsia="zh-CN"/>
              </w:rPr>
              <w:t>Agreement</w:t>
            </w:r>
          </w:p>
          <w:p w14:paraId="5197434F" w14:textId="77777777" w:rsidR="006D201B" w:rsidRPr="00047273" w:rsidRDefault="006D201B" w:rsidP="003D6AEF">
            <w:pPr>
              <w:overflowPunct w:val="0"/>
              <w:autoSpaceDE w:val="0"/>
              <w:autoSpaceDN w:val="0"/>
              <w:adjustRightInd w:val="0"/>
              <w:spacing w:after="0"/>
              <w:textAlignment w:val="baseline"/>
              <w:rPr>
                <w:rFonts w:eastAsia="Times New Roman"/>
                <w:lang w:eastAsia="ko-KR"/>
              </w:rPr>
            </w:pPr>
            <w:r w:rsidRPr="00047273">
              <w:rPr>
                <w:rFonts w:eastAsia="Times New Roman"/>
                <w:lang w:eastAsia="ko-KR"/>
              </w:rPr>
              <w:t>Study extensions to FTP Model 1/FTP Model 3 to incorporate the following:</w:t>
            </w:r>
          </w:p>
          <w:p w14:paraId="32FE16C0" w14:textId="77777777" w:rsidR="006D201B" w:rsidRPr="00047273" w:rsidRDefault="006D201B" w:rsidP="003D6AEF">
            <w:pPr>
              <w:numPr>
                <w:ilvl w:val="0"/>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lastRenderedPageBreak/>
              <w:t xml:space="preserve">Multiple packet sizes and associated time-domain </w:t>
            </w:r>
            <w:proofErr w:type="spellStart"/>
            <w:r w:rsidRPr="00047273">
              <w:rPr>
                <w:rFonts w:eastAsia="Times New Roman"/>
                <w:lang w:eastAsia="ko-KR"/>
              </w:rPr>
              <w:t>behaviors</w:t>
            </w:r>
            <w:proofErr w:type="spellEnd"/>
            <w:r w:rsidRPr="00047273">
              <w:rPr>
                <w:rFonts w:eastAsia="Times New Roman"/>
                <w:lang w:eastAsia="ko-KR"/>
              </w:rPr>
              <w:t xml:space="preserve"> (e.g., inter arrival time)</w:t>
            </w:r>
          </w:p>
          <w:p w14:paraId="58BB908D"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FFS number of packet sizes (e.g., 2 or 3).</w:t>
            </w:r>
          </w:p>
          <w:p w14:paraId="2EA55208"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FFS whether to have fixed or variable packet size and packet arrival rate for a given UE.</w:t>
            </w:r>
          </w:p>
          <w:p w14:paraId="1748CA76"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FFS applicability of multiple packet sizes to only one or both of FTP Model 1/FTP Model 3.</w:t>
            </w:r>
          </w:p>
          <w:p w14:paraId="5E8BC444"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FFS packet size and arrival rate characteristics.</w:t>
            </w:r>
          </w:p>
          <w:p w14:paraId="32F555C5" w14:textId="77777777" w:rsidR="006D201B" w:rsidRPr="00047273" w:rsidRDefault="006D201B" w:rsidP="003D6AEF">
            <w:pPr>
              <w:numPr>
                <w:ilvl w:val="0"/>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Packet delay budget (PDB) related parameters</w:t>
            </w:r>
          </w:p>
          <w:p w14:paraId="08E84415"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hint="eastAsia"/>
                <w:lang w:eastAsia="zh-CN"/>
              </w:rPr>
              <w:t>FFS</w:t>
            </w:r>
            <w:r w:rsidRPr="00047273">
              <w:rPr>
                <w:rFonts w:eastAsia="Times New Roman"/>
                <w:lang w:eastAsia="ko-KR"/>
              </w:rPr>
              <w:t xml:space="preserve"> PDB applicability to packets (e.g., one PDB parameter for only one traffic flow or different PDB parameters for different traffic flows).</w:t>
            </w:r>
          </w:p>
          <w:p w14:paraId="5188811E"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FFS how to consider the PDB, e.g., whether to drop packets when exceeding the budget, PDB aware metric.</w:t>
            </w:r>
          </w:p>
          <w:p w14:paraId="7CCE2B2B" w14:textId="77777777" w:rsidR="006D201B" w:rsidRPr="00047273" w:rsidRDefault="006D201B" w:rsidP="003D6AEF">
            <w:pPr>
              <w:numPr>
                <w:ilvl w:val="0"/>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Note consider the following for PDB:</w:t>
            </w:r>
          </w:p>
          <w:p w14:paraId="0C5B1792"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Applicability to the extension to FTP Model 1/ FTP Model 3 with one packet size.</w:t>
            </w:r>
          </w:p>
          <w:p w14:paraId="1DA3F4C3" w14:textId="77777777" w:rsidR="006D201B" w:rsidRPr="00047273" w:rsidRDefault="006D201B" w:rsidP="003D6AEF">
            <w:pPr>
              <w:numPr>
                <w:ilvl w:val="1"/>
                <w:numId w:val="72"/>
              </w:numPr>
              <w:overflowPunct w:val="0"/>
              <w:autoSpaceDE w:val="0"/>
              <w:autoSpaceDN w:val="0"/>
              <w:adjustRightInd w:val="0"/>
              <w:snapToGrid w:val="0"/>
              <w:spacing w:after="0" w:line="278" w:lineRule="auto"/>
              <w:textAlignment w:val="baseline"/>
              <w:rPr>
                <w:rFonts w:eastAsia="Times New Roman"/>
                <w:lang w:eastAsia="ko-KR"/>
              </w:rPr>
            </w:pPr>
            <w:r w:rsidRPr="00047273">
              <w:rPr>
                <w:rFonts w:eastAsia="Times New Roman"/>
                <w:lang w:eastAsia="ko-KR"/>
              </w:rPr>
              <w:t>Applicability or not to the extension to FTP Model 1/ FTP Model 3 with multiple packet sizes.</w:t>
            </w:r>
          </w:p>
        </w:tc>
      </w:tr>
    </w:tbl>
    <w:p w14:paraId="121D03DD" w14:textId="77777777" w:rsidR="006D201B" w:rsidRDefault="006D201B" w:rsidP="006D201B">
      <w:pPr>
        <w:jc w:val="both"/>
        <w:rPr>
          <w:rFonts w:eastAsiaTheme="minorEastAsia"/>
          <w:sz w:val="22"/>
          <w:szCs w:val="22"/>
          <w:lang w:eastAsia="zh-CN"/>
        </w:rPr>
      </w:pPr>
    </w:p>
    <w:p w14:paraId="7E29F75E" w14:textId="100FBDDB" w:rsidR="006D201B" w:rsidRDefault="006D201B" w:rsidP="006D201B">
      <w:pPr>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s discussed in the last meeting, RAN1 is studying to extend FTP Model 1/FTP Model 3 to incorporate the impact of PDB </w:t>
      </w:r>
      <w:r w:rsidR="00EC358D">
        <w:rPr>
          <w:rFonts w:eastAsiaTheme="minorEastAsia"/>
          <w:sz w:val="22"/>
          <w:szCs w:val="22"/>
          <w:lang w:eastAsia="zh-CN"/>
        </w:rPr>
        <w:t>and/</w:t>
      </w:r>
      <w:r>
        <w:rPr>
          <w:rFonts w:eastAsiaTheme="minorEastAsia"/>
          <w:sz w:val="22"/>
          <w:szCs w:val="22"/>
          <w:lang w:eastAsia="zh-CN"/>
        </w:rPr>
        <w:t xml:space="preserve">or the variable packet size. However, it does not seem necessary to consider extending both FTP Model 1/FTP Model 3 for such purpose. </w:t>
      </w:r>
    </w:p>
    <w:p w14:paraId="2B03D94B" w14:textId="7587B64B" w:rsidR="006D201B" w:rsidRDefault="006D201B" w:rsidP="006D201B">
      <w:pPr>
        <w:jc w:val="both"/>
        <w:rPr>
          <w:rFonts w:eastAsiaTheme="minorEastAsia"/>
          <w:sz w:val="22"/>
          <w:szCs w:val="22"/>
          <w:lang w:val="en-US" w:eastAsia="zh-CN"/>
        </w:rPr>
      </w:pPr>
      <w:r w:rsidRPr="002E6DBE">
        <w:rPr>
          <w:rFonts w:eastAsiaTheme="minorEastAsia"/>
          <w:sz w:val="22"/>
          <w:szCs w:val="22"/>
          <w:lang w:eastAsia="zh-CN"/>
        </w:rPr>
        <w:t xml:space="preserve">As can </w:t>
      </w:r>
      <w:r w:rsidRPr="001345F0">
        <w:rPr>
          <w:rFonts w:eastAsiaTheme="minorEastAsia"/>
          <w:sz w:val="22"/>
          <w:szCs w:val="22"/>
          <w:lang w:eastAsia="zh-CN"/>
        </w:rPr>
        <w:t>be seen from</w:t>
      </w:r>
      <w:r w:rsidRPr="001345F0">
        <w:rPr>
          <w:rFonts w:eastAsiaTheme="minorEastAsia" w:hint="eastAsia"/>
          <w:sz w:val="22"/>
          <w:szCs w:val="22"/>
          <w:lang w:eastAsia="zh-CN"/>
        </w:rPr>
        <w:t xml:space="preserve"> </w:t>
      </w:r>
      <w:r w:rsidRPr="001345F0">
        <w:rPr>
          <w:rFonts w:eastAsiaTheme="minorEastAsia"/>
          <w:sz w:val="22"/>
          <w:szCs w:val="22"/>
          <w:lang w:eastAsia="zh-CN"/>
        </w:rPr>
        <w:fldChar w:fldCharType="begin"/>
      </w:r>
      <w:r w:rsidRPr="001345F0">
        <w:rPr>
          <w:rFonts w:eastAsiaTheme="minorEastAsia"/>
          <w:sz w:val="22"/>
          <w:szCs w:val="22"/>
          <w:lang w:eastAsia="zh-CN"/>
        </w:rPr>
        <w:instrText xml:space="preserve"> REF _Ref209878688 \h  \* MERGEFORMAT </w:instrText>
      </w:r>
      <w:r w:rsidRPr="001345F0">
        <w:rPr>
          <w:rFonts w:eastAsiaTheme="minorEastAsia"/>
          <w:sz w:val="22"/>
          <w:szCs w:val="22"/>
          <w:lang w:eastAsia="zh-CN"/>
        </w:rPr>
      </w:r>
      <w:r w:rsidRPr="001345F0">
        <w:rPr>
          <w:rFonts w:eastAsiaTheme="minorEastAsia"/>
          <w:sz w:val="22"/>
          <w:szCs w:val="22"/>
          <w:lang w:eastAsia="zh-CN"/>
        </w:rPr>
        <w:fldChar w:fldCharType="separate"/>
      </w:r>
      <w:r w:rsidR="007A5A91" w:rsidRPr="008D2579">
        <w:rPr>
          <w:sz w:val="22"/>
          <w:szCs w:val="22"/>
        </w:rPr>
        <w:t xml:space="preserve">Figure </w:t>
      </w:r>
      <w:r w:rsidR="007A5A91" w:rsidRPr="008D2579">
        <w:rPr>
          <w:noProof/>
          <w:sz w:val="22"/>
          <w:szCs w:val="22"/>
        </w:rPr>
        <w:t>3</w:t>
      </w:r>
      <w:r w:rsidRPr="001345F0">
        <w:rPr>
          <w:rFonts w:eastAsiaTheme="minorEastAsia"/>
          <w:sz w:val="22"/>
          <w:szCs w:val="22"/>
          <w:lang w:eastAsia="zh-CN"/>
        </w:rPr>
        <w:fldChar w:fldCharType="end"/>
      </w:r>
      <w:r w:rsidRPr="001345F0">
        <w:rPr>
          <w:rFonts w:eastAsiaTheme="minorEastAsia"/>
          <w:sz w:val="22"/>
          <w:szCs w:val="22"/>
          <w:lang w:eastAsia="zh-CN"/>
        </w:rPr>
        <w:t>, with FTP</w:t>
      </w:r>
      <w:r>
        <w:rPr>
          <w:rFonts w:eastAsiaTheme="minorEastAsia"/>
          <w:sz w:val="22"/>
          <w:szCs w:val="22"/>
          <w:lang w:eastAsia="zh-CN"/>
        </w:rPr>
        <w:t xml:space="preserve"> Model </w:t>
      </w:r>
      <w:r w:rsidRPr="001345F0">
        <w:rPr>
          <w:rFonts w:eastAsiaTheme="minorEastAsia"/>
          <w:sz w:val="22"/>
          <w:szCs w:val="22"/>
          <w:lang w:eastAsia="zh-CN"/>
        </w:rPr>
        <w:t>1, a user will be released once its packet has been delivered successfully</w:t>
      </w:r>
      <w:r>
        <w:rPr>
          <w:rFonts w:eastAsiaTheme="minorEastAsia"/>
          <w:sz w:val="22"/>
          <w:szCs w:val="22"/>
          <w:lang w:val="en-US" w:eastAsia="zh-CN"/>
        </w:rPr>
        <w:t xml:space="preserve">. Therefore, FTP Model 1 is not so useful for the evaluations of the system resources usage or the transmission schemes, which normally require </w:t>
      </w:r>
      <w:r w:rsidR="00EC358D">
        <w:rPr>
          <w:rFonts w:eastAsiaTheme="minorEastAsia"/>
          <w:sz w:val="22"/>
          <w:szCs w:val="22"/>
          <w:lang w:val="en-US" w:eastAsia="zh-CN"/>
        </w:rPr>
        <w:t xml:space="preserve">the </w:t>
      </w:r>
      <w:r>
        <w:rPr>
          <w:rFonts w:eastAsiaTheme="minorEastAsia"/>
          <w:sz w:val="22"/>
          <w:szCs w:val="22"/>
          <w:lang w:val="en-US" w:eastAsia="zh-CN"/>
        </w:rPr>
        <w:t xml:space="preserve">UE to continue the transmission/reception with </w:t>
      </w:r>
      <w:r w:rsidRPr="001345F0">
        <w:rPr>
          <w:rFonts w:eastAsiaTheme="minorEastAsia"/>
          <w:sz w:val="22"/>
          <w:szCs w:val="22"/>
          <w:lang w:val="en-US" w:eastAsia="zh-CN"/>
        </w:rPr>
        <w:t>random burst traffic arrivals</w:t>
      </w:r>
      <w:r>
        <w:rPr>
          <w:rFonts w:eastAsiaTheme="minorEastAsia"/>
          <w:sz w:val="22"/>
          <w:szCs w:val="22"/>
          <w:lang w:val="en-US" w:eastAsia="zh-CN"/>
        </w:rPr>
        <w:t>.</w:t>
      </w:r>
    </w:p>
    <w:p w14:paraId="0AB416D3" w14:textId="09182EE0" w:rsidR="006D201B" w:rsidRPr="002E6DBE" w:rsidRDefault="00EC358D" w:rsidP="006D201B">
      <w:pPr>
        <w:jc w:val="both"/>
        <w:rPr>
          <w:rFonts w:eastAsiaTheme="minorEastAsia"/>
          <w:sz w:val="22"/>
          <w:szCs w:val="22"/>
          <w:lang w:val="en-US" w:eastAsia="zh-CN"/>
        </w:rPr>
      </w:pPr>
      <w:r>
        <w:rPr>
          <w:rFonts w:eastAsiaTheme="minorEastAsia"/>
          <w:sz w:val="22"/>
          <w:szCs w:val="22"/>
          <w:lang w:eastAsia="zh-CN"/>
        </w:rPr>
        <w:t xml:space="preserve">In contrast, </w:t>
      </w:r>
      <w:r w:rsidR="006D201B" w:rsidRPr="001345F0">
        <w:rPr>
          <w:rFonts w:eastAsiaTheme="minorEastAsia"/>
          <w:sz w:val="22"/>
          <w:szCs w:val="22"/>
          <w:lang w:eastAsia="zh-CN"/>
        </w:rPr>
        <w:t>FTP</w:t>
      </w:r>
      <w:r w:rsidR="006D201B">
        <w:rPr>
          <w:rFonts w:eastAsiaTheme="minorEastAsia"/>
          <w:sz w:val="22"/>
          <w:szCs w:val="22"/>
          <w:lang w:eastAsia="zh-CN"/>
        </w:rPr>
        <w:t xml:space="preserve"> Model </w:t>
      </w:r>
      <w:r w:rsidR="006D201B" w:rsidRPr="001345F0">
        <w:rPr>
          <w:rFonts w:eastAsiaTheme="minorEastAsia"/>
          <w:sz w:val="22"/>
          <w:szCs w:val="22"/>
          <w:lang w:eastAsia="zh-CN"/>
        </w:rPr>
        <w:t xml:space="preserve">3 has been </w:t>
      </w:r>
      <w:r w:rsidR="006D201B">
        <w:rPr>
          <w:rFonts w:eastAsiaTheme="minorEastAsia"/>
          <w:sz w:val="22"/>
          <w:szCs w:val="22"/>
          <w:lang w:eastAsia="zh-CN"/>
        </w:rPr>
        <w:t>frequently</w:t>
      </w:r>
      <w:r w:rsidR="006D201B" w:rsidRPr="001345F0">
        <w:rPr>
          <w:rFonts w:eastAsiaTheme="minorEastAsia"/>
          <w:sz w:val="22"/>
          <w:szCs w:val="22"/>
          <w:lang w:eastAsia="zh-CN"/>
        </w:rPr>
        <w:t xml:space="preserve"> used in 3GPP studies, in which case the user will </w:t>
      </w:r>
      <w:r w:rsidR="006D201B" w:rsidRPr="001345F0">
        <w:rPr>
          <w:rFonts w:eastAsiaTheme="minorEastAsia"/>
          <w:sz w:val="22"/>
          <w:szCs w:val="22"/>
          <w:lang w:val="en-US" w:eastAsia="zh-CN"/>
        </w:rPr>
        <w:t>continue to receive</w:t>
      </w:r>
      <w:r w:rsidR="006D201B">
        <w:rPr>
          <w:rFonts w:eastAsiaTheme="minorEastAsia"/>
          <w:sz w:val="22"/>
          <w:szCs w:val="22"/>
          <w:lang w:val="en-US" w:eastAsia="zh-CN"/>
        </w:rPr>
        <w:t>/transmit</w:t>
      </w:r>
      <w:r w:rsidR="006D201B" w:rsidRPr="001345F0">
        <w:rPr>
          <w:rFonts w:eastAsiaTheme="minorEastAsia"/>
          <w:sz w:val="22"/>
          <w:szCs w:val="22"/>
          <w:lang w:val="en-US" w:eastAsia="zh-CN"/>
        </w:rPr>
        <w:t xml:space="preserve"> new packet arrivals </w:t>
      </w:r>
      <w:r w:rsidR="006D201B">
        <w:rPr>
          <w:rFonts w:eastAsiaTheme="minorEastAsia"/>
          <w:sz w:val="22"/>
          <w:szCs w:val="22"/>
          <w:lang w:val="en-US" w:eastAsia="zh-CN"/>
        </w:rPr>
        <w:t xml:space="preserve">no matter </w:t>
      </w:r>
      <w:r w:rsidR="006D201B" w:rsidRPr="001345F0">
        <w:rPr>
          <w:rFonts w:eastAsiaTheme="minorEastAsia"/>
          <w:sz w:val="22"/>
          <w:szCs w:val="22"/>
          <w:lang w:val="en-US" w:eastAsia="zh-CN"/>
        </w:rPr>
        <w:t xml:space="preserve">whether the previous packet is </w:t>
      </w:r>
      <w:r w:rsidR="006D201B" w:rsidRPr="001345F0">
        <w:rPr>
          <w:rFonts w:eastAsiaTheme="minorEastAsia"/>
          <w:sz w:val="22"/>
          <w:szCs w:val="22"/>
          <w:lang w:eastAsia="zh-CN"/>
        </w:rPr>
        <w:t>delivered successfully or not. FTP</w:t>
      </w:r>
      <w:r w:rsidR="006D201B">
        <w:rPr>
          <w:rFonts w:eastAsiaTheme="minorEastAsia"/>
          <w:sz w:val="22"/>
          <w:szCs w:val="22"/>
          <w:lang w:eastAsia="zh-CN"/>
        </w:rPr>
        <w:t xml:space="preserve"> Model </w:t>
      </w:r>
      <w:r w:rsidR="006D201B" w:rsidRPr="001345F0">
        <w:rPr>
          <w:rFonts w:eastAsiaTheme="minorEastAsia"/>
          <w:sz w:val="22"/>
          <w:szCs w:val="22"/>
          <w:lang w:eastAsia="zh-CN"/>
        </w:rPr>
        <w:t>3</w:t>
      </w:r>
      <w:r w:rsidR="006D201B">
        <w:rPr>
          <w:rFonts w:eastAsiaTheme="minorEastAsia"/>
          <w:sz w:val="22"/>
          <w:szCs w:val="22"/>
          <w:lang w:eastAsia="zh-CN"/>
        </w:rPr>
        <w:t xml:space="preserve"> with </w:t>
      </w:r>
      <w:r w:rsidR="006D201B" w:rsidRPr="001345F0">
        <w:rPr>
          <w:rFonts w:eastAsiaTheme="minorEastAsia"/>
          <w:sz w:val="22"/>
          <w:szCs w:val="22"/>
          <w:lang w:eastAsia="zh-CN"/>
        </w:rPr>
        <w:t>proper adjustment</w:t>
      </w:r>
      <w:r w:rsidR="006D201B">
        <w:rPr>
          <w:rFonts w:eastAsiaTheme="minorEastAsia"/>
          <w:sz w:val="22"/>
          <w:szCs w:val="22"/>
          <w:lang w:eastAsia="zh-CN"/>
        </w:rPr>
        <w:t xml:space="preserve"> of </w:t>
      </w:r>
      <w:r w:rsidR="006D201B" w:rsidRPr="001345F0">
        <w:rPr>
          <w:rFonts w:eastAsiaTheme="minorEastAsia"/>
          <w:sz w:val="22"/>
          <w:szCs w:val="22"/>
          <w:lang w:eastAsia="zh-CN"/>
        </w:rPr>
        <w:t>packet size and mean inter-arrival time parameters</w:t>
      </w:r>
      <w:r w:rsidR="006D201B">
        <w:rPr>
          <w:rFonts w:eastAsiaTheme="minorEastAsia"/>
          <w:sz w:val="22"/>
          <w:szCs w:val="22"/>
          <w:lang w:eastAsia="zh-CN"/>
        </w:rPr>
        <w:t xml:space="preserve"> has already been commonly used for the evaluations in the past as well, e.g.,</w:t>
      </w:r>
      <w:r w:rsidR="006D201B" w:rsidRPr="002E6DBE">
        <w:rPr>
          <w:rFonts w:eastAsiaTheme="minorEastAsia"/>
          <w:sz w:val="22"/>
          <w:szCs w:val="22"/>
          <w:lang w:val="en-US" w:eastAsia="zh-CN"/>
        </w:rPr>
        <w:t xml:space="preserve"> IM</w:t>
      </w:r>
      <w:r w:rsidR="006D201B">
        <w:rPr>
          <w:rFonts w:eastAsiaTheme="minorEastAsia"/>
          <w:sz w:val="22"/>
          <w:szCs w:val="22"/>
          <w:lang w:val="en-US" w:eastAsia="zh-CN"/>
        </w:rPr>
        <w:t xml:space="preserve">, </w:t>
      </w:r>
      <w:r w:rsidR="006D201B" w:rsidRPr="002E6DBE">
        <w:rPr>
          <w:rFonts w:eastAsiaTheme="minorEastAsia"/>
          <w:sz w:val="22"/>
          <w:szCs w:val="22"/>
          <w:lang w:val="en-US" w:eastAsia="zh-CN"/>
        </w:rPr>
        <w:t>movie downloading or online video. For instance, it has been used for both network and UE energy saving evaluations in TR38.864</w:t>
      </w:r>
      <w:r w:rsidR="007B177F">
        <w:rPr>
          <w:rFonts w:eastAsiaTheme="minorEastAsia"/>
          <w:sz w:val="22"/>
          <w:szCs w:val="22"/>
          <w:lang w:val="en-US" w:eastAsia="zh-CN"/>
        </w:rPr>
        <w:t xml:space="preserve"> </w:t>
      </w:r>
      <w:r w:rsidR="000A7FC8">
        <w:rPr>
          <w:rFonts w:eastAsiaTheme="minorEastAsia"/>
          <w:sz w:val="22"/>
          <w:szCs w:val="22"/>
          <w:lang w:val="en-US" w:eastAsia="zh-CN"/>
        </w:rPr>
        <w:fldChar w:fldCharType="begin"/>
      </w:r>
      <w:r w:rsidR="000A7FC8">
        <w:rPr>
          <w:rFonts w:eastAsiaTheme="minorEastAsia"/>
          <w:sz w:val="22"/>
          <w:szCs w:val="22"/>
          <w:lang w:val="en-US" w:eastAsia="zh-CN"/>
        </w:rPr>
        <w:instrText xml:space="preserve"> REF _Ref213360666 \r \h </w:instrText>
      </w:r>
      <w:r w:rsidR="000A7FC8">
        <w:rPr>
          <w:rFonts w:eastAsiaTheme="minorEastAsia"/>
          <w:sz w:val="22"/>
          <w:szCs w:val="22"/>
          <w:lang w:val="en-US" w:eastAsia="zh-CN"/>
        </w:rPr>
      </w:r>
      <w:r w:rsidR="000A7FC8">
        <w:rPr>
          <w:rFonts w:eastAsiaTheme="minorEastAsia"/>
          <w:sz w:val="22"/>
          <w:szCs w:val="22"/>
          <w:lang w:val="en-US" w:eastAsia="zh-CN"/>
        </w:rPr>
        <w:fldChar w:fldCharType="separate"/>
      </w:r>
      <w:r w:rsidR="000A7FC8">
        <w:rPr>
          <w:rFonts w:eastAsiaTheme="minorEastAsia"/>
          <w:sz w:val="22"/>
          <w:szCs w:val="22"/>
          <w:lang w:val="en-US" w:eastAsia="zh-CN"/>
        </w:rPr>
        <w:t>[9]</w:t>
      </w:r>
      <w:r w:rsidR="000A7FC8">
        <w:rPr>
          <w:rFonts w:eastAsiaTheme="minorEastAsia"/>
          <w:sz w:val="22"/>
          <w:szCs w:val="22"/>
          <w:lang w:val="en-US" w:eastAsia="zh-CN"/>
        </w:rPr>
        <w:fldChar w:fldCharType="end"/>
      </w:r>
      <w:r w:rsidR="006D201B" w:rsidRPr="002E6DBE">
        <w:rPr>
          <w:rFonts w:eastAsiaTheme="minorEastAsia"/>
          <w:sz w:val="22"/>
          <w:szCs w:val="22"/>
          <w:lang w:val="en-US" w:eastAsia="zh-CN"/>
        </w:rPr>
        <w:t xml:space="preserve"> and TR 38.840 </w:t>
      </w:r>
      <w:r w:rsidR="000A7FC8">
        <w:rPr>
          <w:rFonts w:eastAsiaTheme="minorEastAsia"/>
          <w:sz w:val="22"/>
          <w:szCs w:val="22"/>
          <w:lang w:val="en-US" w:eastAsia="zh-CN"/>
        </w:rPr>
        <w:fldChar w:fldCharType="begin"/>
      </w:r>
      <w:r w:rsidR="000A7FC8">
        <w:rPr>
          <w:rFonts w:eastAsiaTheme="minorEastAsia"/>
          <w:sz w:val="22"/>
          <w:szCs w:val="22"/>
          <w:lang w:val="en-US" w:eastAsia="zh-CN"/>
        </w:rPr>
        <w:instrText xml:space="preserve"> REF _Ref213360672 \r \h </w:instrText>
      </w:r>
      <w:r w:rsidR="000A7FC8">
        <w:rPr>
          <w:rFonts w:eastAsiaTheme="minorEastAsia"/>
          <w:sz w:val="22"/>
          <w:szCs w:val="22"/>
          <w:lang w:val="en-US" w:eastAsia="zh-CN"/>
        </w:rPr>
      </w:r>
      <w:r w:rsidR="000A7FC8">
        <w:rPr>
          <w:rFonts w:eastAsiaTheme="minorEastAsia"/>
          <w:sz w:val="22"/>
          <w:szCs w:val="22"/>
          <w:lang w:val="en-US" w:eastAsia="zh-CN"/>
        </w:rPr>
        <w:fldChar w:fldCharType="separate"/>
      </w:r>
      <w:r w:rsidR="000A7FC8">
        <w:rPr>
          <w:rFonts w:eastAsiaTheme="minorEastAsia"/>
          <w:sz w:val="22"/>
          <w:szCs w:val="22"/>
          <w:lang w:val="en-US" w:eastAsia="zh-CN"/>
        </w:rPr>
        <w:t>[10]</w:t>
      </w:r>
      <w:r w:rsidR="000A7FC8">
        <w:rPr>
          <w:rFonts w:eastAsiaTheme="minorEastAsia"/>
          <w:sz w:val="22"/>
          <w:szCs w:val="22"/>
          <w:lang w:val="en-US" w:eastAsia="zh-CN"/>
        </w:rPr>
        <w:fldChar w:fldCharType="end"/>
      </w:r>
      <w:r w:rsidR="000A7FC8">
        <w:rPr>
          <w:rFonts w:eastAsiaTheme="minorEastAsia" w:hint="eastAsia"/>
          <w:sz w:val="22"/>
          <w:szCs w:val="22"/>
          <w:lang w:val="en-US" w:eastAsia="zh-CN"/>
        </w:rPr>
        <w:t xml:space="preserve"> </w:t>
      </w:r>
      <w:r w:rsidR="006D201B" w:rsidRPr="002E6DBE">
        <w:rPr>
          <w:rFonts w:eastAsiaTheme="minorEastAsia"/>
          <w:sz w:val="22"/>
          <w:szCs w:val="22"/>
          <w:lang w:val="en-US" w:eastAsia="zh-CN"/>
        </w:rPr>
        <w:t>respectively in 5G.</w:t>
      </w:r>
    </w:p>
    <w:bookmarkEnd w:id="10"/>
    <w:p w14:paraId="39DC41BE" w14:textId="1BB0A1A7" w:rsidR="006D201B" w:rsidRDefault="00E70452" w:rsidP="008D2579">
      <w:pPr>
        <w:jc w:val="center"/>
        <w:rPr>
          <w:rFonts w:eastAsiaTheme="minorEastAsia"/>
          <w:kern w:val="2"/>
          <w:sz w:val="22"/>
          <w:szCs w:val="22"/>
          <w:lang w:eastAsia="zh-CN"/>
        </w:rPr>
      </w:pPr>
      <w:r w:rsidRPr="00E70452">
        <w:rPr>
          <w:rFonts w:eastAsiaTheme="minorEastAsia"/>
          <w:noProof/>
          <w:kern w:val="2"/>
          <w:sz w:val="22"/>
          <w:szCs w:val="22"/>
          <w:lang w:eastAsia="zh-CN"/>
        </w:rPr>
        <w:drawing>
          <wp:inline distT="0" distB="0" distL="0" distR="0" wp14:anchorId="7B2DB0EC" wp14:editId="2A8EE746">
            <wp:extent cx="4339436" cy="2202692"/>
            <wp:effectExtent l="0" t="0" r="444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41087" cy="2203530"/>
                    </a:xfrm>
                    <a:prstGeom prst="rect">
                      <a:avLst/>
                    </a:prstGeom>
                  </pic:spPr>
                </pic:pic>
              </a:graphicData>
            </a:graphic>
          </wp:inline>
        </w:drawing>
      </w:r>
    </w:p>
    <w:p w14:paraId="51D2EC7D" w14:textId="72A815AD" w:rsidR="006D201B" w:rsidRPr="00AF5ACD" w:rsidRDefault="006D201B" w:rsidP="006D201B">
      <w:pPr>
        <w:spacing w:after="0"/>
        <w:jc w:val="center"/>
        <w:rPr>
          <w:b/>
          <w:sz w:val="21"/>
          <w:szCs w:val="21"/>
        </w:rPr>
      </w:pPr>
      <w:bookmarkStart w:id="11" w:name="_Ref209878688"/>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7A5A91">
        <w:rPr>
          <w:b/>
          <w:noProof/>
          <w:sz w:val="21"/>
          <w:szCs w:val="21"/>
        </w:rPr>
        <w:t>3</w:t>
      </w:r>
      <w:r w:rsidRPr="00CE7822">
        <w:rPr>
          <w:b/>
          <w:sz w:val="21"/>
          <w:szCs w:val="21"/>
        </w:rPr>
        <w:fldChar w:fldCharType="end"/>
      </w:r>
      <w:bookmarkEnd w:id="11"/>
      <w:r w:rsidRPr="00E77B76">
        <w:rPr>
          <w:rFonts w:hint="eastAsia"/>
          <w:b/>
          <w:sz w:val="21"/>
          <w:szCs w:val="21"/>
        </w:rPr>
        <w:t xml:space="preserve"> </w:t>
      </w:r>
      <w:r w:rsidR="00B735B0">
        <w:rPr>
          <w:rFonts w:eastAsiaTheme="minorEastAsia"/>
          <w:b/>
          <w:sz w:val="21"/>
          <w:szCs w:val="21"/>
          <w:lang w:eastAsia="zh-CN"/>
        </w:rPr>
        <w:t>Existing</w:t>
      </w:r>
      <w:r w:rsidR="00B735B0">
        <w:rPr>
          <w:rFonts w:eastAsiaTheme="minorEastAsia" w:hint="eastAsia"/>
          <w:b/>
          <w:sz w:val="21"/>
          <w:szCs w:val="21"/>
          <w:lang w:eastAsia="zh-CN"/>
        </w:rPr>
        <w:t xml:space="preserve"> </w:t>
      </w:r>
      <w:r w:rsidRPr="00E77B76">
        <w:rPr>
          <w:rFonts w:hint="eastAsia"/>
          <w:b/>
          <w:sz w:val="21"/>
          <w:szCs w:val="21"/>
        </w:rPr>
        <w:t xml:space="preserve">FTP model </w:t>
      </w:r>
      <w:r w:rsidR="00B735B0">
        <w:rPr>
          <w:rFonts w:eastAsiaTheme="minorEastAsia" w:hint="eastAsia"/>
          <w:b/>
          <w:sz w:val="21"/>
          <w:szCs w:val="21"/>
          <w:lang w:eastAsia="zh-CN"/>
        </w:rPr>
        <w:t xml:space="preserve">1 and </w:t>
      </w:r>
      <w:r w:rsidR="00B735B0" w:rsidRPr="00E77B76">
        <w:rPr>
          <w:rFonts w:hint="eastAsia"/>
          <w:b/>
          <w:sz w:val="21"/>
          <w:szCs w:val="21"/>
        </w:rPr>
        <w:t xml:space="preserve">FTP model </w:t>
      </w:r>
      <w:r w:rsidR="00B735B0">
        <w:rPr>
          <w:rFonts w:eastAsiaTheme="minorEastAsia" w:hint="eastAsia"/>
          <w:b/>
          <w:sz w:val="21"/>
          <w:szCs w:val="21"/>
          <w:lang w:eastAsia="zh-CN"/>
        </w:rPr>
        <w:t xml:space="preserve">3 </w:t>
      </w:r>
      <w:r w:rsidRPr="00E77B76">
        <w:rPr>
          <w:rFonts w:hint="eastAsia"/>
          <w:b/>
          <w:sz w:val="21"/>
          <w:szCs w:val="21"/>
        </w:rPr>
        <w:t>in 3GPP</w:t>
      </w:r>
    </w:p>
    <w:p w14:paraId="23C768C7" w14:textId="77777777" w:rsidR="006D201B" w:rsidRDefault="006D201B" w:rsidP="006D201B">
      <w:pPr>
        <w:jc w:val="both"/>
        <w:rPr>
          <w:rFonts w:eastAsiaTheme="minorEastAsia"/>
          <w:kern w:val="2"/>
          <w:sz w:val="22"/>
          <w:szCs w:val="22"/>
          <w:lang w:eastAsia="zh-CN"/>
        </w:rPr>
      </w:pPr>
    </w:p>
    <w:p w14:paraId="340B6D51" w14:textId="0EA4E138" w:rsidR="006D201B" w:rsidRPr="00523005" w:rsidRDefault="006D201B" w:rsidP="006D201B">
      <w:pPr>
        <w:pStyle w:val="af3"/>
        <w:jc w:val="both"/>
        <w:rPr>
          <w:lang w:eastAsia="zh-CN"/>
        </w:rPr>
      </w:pPr>
      <w:bookmarkStart w:id="12" w:name="_Hlk208243067"/>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9</w:t>
      </w:r>
      <w:r w:rsidRPr="008D2579">
        <w:rPr>
          <w:rFonts w:eastAsiaTheme="minorEastAsia"/>
          <w:b/>
          <w:i/>
          <w:sz w:val="22"/>
          <w:u w:val="single"/>
          <w:lang w:eastAsia="zh-CN"/>
        </w:rPr>
        <w:fldChar w:fldCharType="end"/>
      </w:r>
      <w:r w:rsidRPr="002359B7">
        <w:rPr>
          <w:rFonts w:eastAsiaTheme="minorEastAsia" w:hint="eastAsia"/>
          <w:b/>
          <w:i/>
          <w:sz w:val="22"/>
          <w:lang w:eastAsia="zh-CN"/>
        </w:rPr>
        <w:t xml:space="preserve">: </w:t>
      </w:r>
      <w:r w:rsidRPr="002359B7">
        <w:rPr>
          <w:rFonts w:eastAsiaTheme="minorEastAsia"/>
          <w:b/>
          <w:i/>
          <w:sz w:val="22"/>
          <w:lang w:eastAsia="zh-CN"/>
        </w:rPr>
        <w:t>Extending the FTP model</w:t>
      </w:r>
      <w:r w:rsidRPr="001F714E">
        <w:rPr>
          <w:rFonts w:eastAsiaTheme="minorEastAsia"/>
          <w:b/>
          <w:i/>
          <w:sz w:val="22"/>
          <w:lang w:eastAsia="zh-CN"/>
        </w:rPr>
        <w:t xml:space="preserve"> to incorporate Packet delay budget (PDB) and one/multiple packet sizes should be based on FTP Model 3 instead of FTP Model 1. </w:t>
      </w:r>
      <w:bookmarkEnd w:id="12"/>
    </w:p>
    <w:p w14:paraId="356D79CB" w14:textId="77777777" w:rsidR="006D201B" w:rsidRPr="00E77B76" w:rsidRDefault="006D201B" w:rsidP="006D201B">
      <w:pPr>
        <w:spacing w:after="0"/>
        <w:contextualSpacing/>
        <w:jc w:val="both"/>
        <w:rPr>
          <w:rFonts w:eastAsiaTheme="minorEastAsia"/>
          <w:kern w:val="2"/>
          <w:lang w:eastAsia="zh-CN"/>
        </w:rPr>
      </w:pPr>
    </w:p>
    <w:p w14:paraId="43E63185" w14:textId="77777777" w:rsidR="006D201B" w:rsidRPr="00540CC8" w:rsidRDefault="006D201B" w:rsidP="006D201B">
      <w:pPr>
        <w:pStyle w:val="3"/>
        <w:ind w:left="200"/>
      </w:pPr>
      <w:r>
        <w:t xml:space="preserve">3.1.1 Extension for </w:t>
      </w:r>
      <w:r w:rsidRPr="00540CC8">
        <w:rPr>
          <w:rFonts w:hint="eastAsia"/>
        </w:rPr>
        <w:t>PDB</w:t>
      </w:r>
    </w:p>
    <w:p w14:paraId="71068DCF" w14:textId="42DDE005" w:rsidR="006D201B" w:rsidRPr="002E6DBE" w:rsidRDefault="006D201B" w:rsidP="006D201B">
      <w:pPr>
        <w:jc w:val="both"/>
        <w:rPr>
          <w:rFonts w:eastAsiaTheme="minorEastAsia"/>
          <w:kern w:val="2"/>
          <w:sz w:val="22"/>
          <w:szCs w:val="22"/>
          <w:lang w:eastAsia="zh-CN"/>
        </w:rPr>
      </w:pPr>
      <w:r>
        <w:rPr>
          <w:rFonts w:eastAsiaTheme="minorEastAsia" w:hint="eastAsia"/>
          <w:kern w:val="2"/>
          <w:sz w:val="22"/>
          <w:szCs w:val="22"/>
          <w:lang w:eastAsia="zh-CN"/>
        </w:rPr>
        <w:t>F</w:t>
      </w:r>
      <w:r w:rsidRPr="002E6DBE">
        <w:rPr>
          <w:rFonts w:eastAsiaTheme="minorEastAsia" w:hint="eastAsia"/>
          <w:kern w:val="2"/>
          <w:sz w:val="22"/>
          <w:szCs w:val="22"/>
          <w:lang w:eastAsia="zh-CN"/>
        </w:rPr>
        <w:t xml:space="preserve">rom </w:t>
      </w:r>
      <w:r w:rsidRPr="002E6DBE">
        <w:rPr>
          <w:rFonts w:eastAsia="Times New Roman"/>
          <w:kern w:val="2"/>
          <w:sz w:val="22"/>
          <w:szCs w:val="22"/>
          <w:lang w:val="x-none"/>
        </w:rPr>
        <w:t>the application</w:t>
      </w:r>
      <w:r>
        <w:rPr>
          <w:rFonts w:eastAsia="Times New Roman"/>
          <w:kern w:val="2"/>
          <w:sz w:val="22"/>
          <w:szCs w:val="22"/>
          <w:lang w:val="x-none"/>
        </w:rPr>
        <w:t>s</w:t>
      </w:r>
      <w:r w:rsidRPr="002E6DBE">
        <w:rPr>
          <w:rFonts w:eastAsiaTheme="minorEastAsia" w:hint="eastAsia"/>
          <w:kern w:val="2"/>
          <w:sz w:val="22"/>
          <w:szCs w:val="22"/>
          <w:lang w:val="x-none" w:eastAsia="zh-CN"/>
        </w:rPr>
        <w:t xml:space="preserve"> in </w:t>
      </w:r>
      <w:r w:rsidRPr="002E6DBE">
        <w:rPr>
          <w:rFonts w:eastAsiaTheme="minorEastAsia"/>
          <w:kern w:val="2"/>
          <w:sz w:val="22"/>
          <w:szCs w:val="22"/>
          <w:lang w:val="x-none" w:eastAsia="zh-CN"/>
        </w:rPr>
        <w:fldChar w:fldCharType="begin"/>
      </w:r>
      <w:r w:rsidRPr="002E6DBE">
        <w:rPr>
          <w:rFonts w:eastAsiaTheme="minorEastAsia"/>
          <w:kern w:val="2"/>
          <w:sz w:val="22"/>
          <w:szCs w:val="22"/>
          <w:lang w:val="x-none" w:eastAsia="zh-CN"/>
        </w:rPr>
        <w:instrText xml:space="preserve"> REF _Ref209874111 \h </w:instrText>
      </w:r>
      <w:r>
        <w:rPr>
          <w:rFonts w:eastAsiaTheme="minorEastAsia"/>
          <w:kern w:val="2"/>
          <w:sz w:val="22"/>
          <w:szCs w:val="22"/>
          <w:lang w:val="x-none" w:eastAsia="zh-CN"/>
        </w:rPr>
        <w:instrText xml:space="preserve"> \* MERGEFORMAT </w:instrText>
      </w:r>
      <w:r w:rsidRPr="002E6DBE">
        <w:rPr>
          <w:rFonts w:eastAsiaTheme="minorEastAsia"/>
          <w:kern w:val="2"/>
          <w:sz w:val="22"/>
          <w:szCs w:val="22"/>
          <w:lang w:val="x-none" w:eastAsia="zh-CN"/>
        </w:rPr>
      </w:r>
      <w:r w:rsidRPr="002E6DBE">
        <w:rPr>
          <w:rFonts w:eastAsiaTheme="minorEastAsia"/>
          <w:kern w:val="2"/>
          <w:sz w:val="22"/>
          <w:szCs w:val="22"/>
          <w:lang w:val="x-none" w:eastAsia="zh-CN"/>
        </w:rPr>
        <w:fldChar w:fldCharType="separate"/>
      </w:r>
      <w:r w:rsidR="007A5A91" w:rsidRPr="008D2579">
        <w:rPr>
          <w:rFonts w:eastAsiaTheme="minorEastAsia"/>
          <w:sz w:val="22"/>
          <w:szCs w:val="22"/>
          <w:lang w:eastAsia="zh-CN"/>
        </w:rPr>
        <w:t xml:space="preserve">Table </w:t>
      </w:r>
      <w:r w:rsidR="007A5A91" w:rsidRPr="008D2579">
        <w:rPr>
          <w:rFonts w:eastAsiaTheme="minorEastAsia"/>
          <w:noProof/>
          <w:sz w:val="22"/>
          <w:szCs w:val="22"/>
          <w:lang w:eastAsia="zh-CN"/>
        </w:rPr>
        <w:t>5</w:t>
      </w:r>
      <w:r w:rsidRPr="002E6DBE">
        <w:rPr>
          <w:rFonts w:eastAsiaTheme="minorEastAsia"/>
          <w:kern w:val="2"/>
          <w:sz w:val="22"/>
          <w:szCs w:val="22"/>
          <w:lang w:val="x-none" w:eastAsia="zh-CN"/>
        </w:rPr>
        <w:fldChar w:fldCharType="end"/>
      </w:r>
      <w:r w:rsidRPr="002E6DBE">
        <w:rPr>
          <w:rFonts w:eastAsiaTheme="minorEastAsia" w:hint="eastAsia"/>
          <w:kern w:val="2"/>
          <w:sz w:val="22"/>
          <w:szCs w:val="22"/>
          <w:lang w:val="x-none" w:eastAsia="zh-CN"/>
        </w:rPr>
        <w:t xml:space="preserve">, there </w:t>
      </w:r>
      <w:r w:rsidR="00761399">
        <w:rPr>
          <w:rFonts w:eastAsiaTheme="minorEastAsia"/>
          <w:kern w:val="2"/>
          <w:sz w:val="22"/>
          <w:szCs w:val="22"/>
          <w:lang w:val="en-US" w:eastAsia="zh-CN"/>
        </w:rPr>
        <w:t xml:space="preserve">are </w:t>
      </w:r>
      <w:r w:rsidRPr="002E6DBE">
        <w:rPr>
          <w:rFonts w:eastAsiaTheme="minorEastAsia" w:hint="eastAsia"/>
          <w:kern w:val="2"/>
          <w:sz w:val="22"/>
          <w:szCs w:val="22"/>
          <w:lang w:val="x-none" w:eastAsia="zh-CN"/>
        </w:rPr>
        <w:t xml:space="preserve">many </w:t>
      </w:r>
      <w:r w:rsidRPr="002E6DBE">
        <w:rPr>
          <w:rFonts w:eastAsiaTheme="minorEastAsia" w:hint="eastAsia"/>
          <w:kern w:val="2"/>
          <w:sz w:val="22"/>
          <w:szCs w:val="22"/>
          <w:lang w:eastAsia="zh-CN"/>
        </w:rPr>
        <w:t xml:space="preserve">services </w:t>
      </w:r>
      <w:r w:rsidR="00761399">
        <w:rPr>
          <w:rFonts w:eastAsiaTheme="minorEastAsia"/>
          <w:kern w:val="2"/>
          <w:sz w:val="22"/>
          <w:szCs w:val="22"/>
          <w:lang w:eastAsia="zh-CN"/>
        </w:rPr>
        <w:t>that have</w:t>
      </w:r>
      <w:r w:rsidR="00761399" w:rsidRPr="002E6DBE">
        <w:rPr>
          <w:rFonts w:eastAsiaTheme="minorEastAsia" w:hint="eastAsia"/>
          <w:kern w:val="2"/>
          <w:sz w:val="22"/>
          <w:szCs w:val="22"/>
          <w:lang w:eastAsia="zh-CN"/>
        </w:rPr>
        <w:t xml:space="preserve"> </w:t>
      </w:r>
      <w:r w:rsidRPr="002E6DBE">
        <w:rPr>
          <w:rFonts w:eastAsiaTheme="minorEastAsia" w:hint="eastAsia"/>
          <w:kern w:val="2"/>
          <w:sz w:val="22"/>
          <w:szCs w:val="22"/>
          <w:lang w:eastAsia="zh-CN"/>
        </w:rPr>
        <w:t xml:space="preserve">both data rate and latency </w:t>
      </w:r>
      <w:r w:rsidR="00761399">
        <w:rPr>
          <w:rFonts w:eastAsiaTheme="minorEastAsia"/>
          <w:kern w:val="2"/>
          <w:sz w:val="22"/>
          <w:szCs w:val="22"/>
          <w:lang w:eastAsia="zh-CN"/>
        </w:rPr>
        <w:t xml:space="preserve">requirements </w:t>
      </w:r>
      <w:r w:rsidRPr="002E6DBE">
        <w:rPr>
          <w:rFonts w:eastAsiaTheme="minorEastAsia"/>
          <w:kern w:val="2"/>
          <w:sz w:val="22"/>
          <w:szCs w:val="22"/>
          <w:lang w:eastAsia="zh-CN"/>
        </w:rPr>
        <w:t>at</w:t>
      </w:r>
      <w:r w:rsidRPr="002E6DBE">
        <w:rPr>
          <w:rFonts w:eastAsiaTheme="minorEastAsia" w:hint="eastAsia"/>
          <w:kern w:val="2"/>
          <w:sz w:val="22"/>
          <w:szCs w:val="22"/>
          <w:lang w:eastAsia="zh-CN"/>
        </w:rPr>
        <w:t xml:space="preserve"> the same time, such as r</w:t>
      </w:r>
      <w:r w:rsidRPr="002E6DBE">
        <w:rPr>
          <w:rFonts w:eastAsiaTheme="minorEastAsia"/>
          <w:kern w:val="2"/>
          <w:sz w:val="22"/>
          <w:szCs w:val="22"/>
          <w:lang w:eastAsia="zh-CN"/>
        </w:rPr>
        <w:t xml:space="preserve">eal </w:t>
      </w:r>
      <w:r w:rsidRPr="002E6DBE">
        <w:rPr>
          <w:rFonts w:eastAsiaTheme="minorEastAsia" w:hint="eastAsia"/>
          <w:kern w:val="2"/>
          <w:sz w:val="22"/>
          <w:szCs w:val="22"/>
          <w:lang w:eastAsia="zh-CN"/>
        </w:rPr>
        <w:t>t</w:t>
      </w:r>
      <w:r w:rsidRPr="002E6DBE">
        <w:rPr>
          <w:rFonts w:eastAsiaTheme="minorEastAsia"/>
          <w:kern w:val="2"/>
          <w:sz w:val="22"/>
          <w:szCs w:val="22"/>
          <w:lang w:eastAsia="zh-CN"/>
        </w:rPr>
        <w:t xml:space="preserve">ime </w:t>
      </w:r>
      <w:r w:rsidRPr="002E6DBE">
        <w:rPr>
          <w:rFonts w:eastAsiaTheme="minorEastAsia" w:hint="eastAsia"/>
          <w:kern w:val="2"/>
          <w:sz w:val="22"/>
          <w:szCs w:val="22"/>
          <w:lang w:eastAsia="zh-CN"/>
        </w:rPr>
        <w:t>g</w:t>
      </w:r>
      <w:r w:rsidRPr="002E6DBE">
        <w:rPr>
          <w:rFonts w:eastAsiaTheme="minorEastAsia"/>
          <w:kern w:val="2"/>
          <w:sz w:val="22"/>
          <w:szCs w:val="22"/>
          <w:lang w:eastAsia="zh-CN"/>
        </w:rPr>
        <w:t>aming</w:t>
      </w:r>
      <w:r w:rsidRPr="002E6DBE">
        <w:rPr>
          <w:rFonts w:eastAsiaTheme="minorEastAsia" w:hint="eastAsia"/>
          <w:kern w:val="2"/>
          <w:sz w:val="22"/>
          <w:szCs w:val="22"/>
          <w:lang w:eastAsia="zh-CN"/>
        </w:rPr>
        <w:t>,</w:t>
      </w:r>
      <w:r w:rsidRPr="00E77B76">
        <w:rPr>
          <w:sz w:val="22"/>
          <w:szCs w:val="22"/>
        </w:rPr>
        <w:t xml:space="preserve"> </w:t>
      </w:r>
      <w:r w:rsidRPr="002E6DBE">
        <w:rPr>
          <w:rFonts w:eastAsiaTheme="minorEastAsia" w:hint="eastAsia"/>
          <w:kern w:val="2"/>
          <w:sz w:val="22"/>
          <w:szCs w:val="22"/>
          <w:lang w:eastAsia="zh-CN"/>
        </w:rPr>
        <w:t>v</w:t>
      </w:r>
      <w:r w:rsidRPr="002E6DBE">
        <w:rPr>
          <w:rFonts w:eastAsiaTheme="minorEastAsia"/>
          <w:kern w:val="2"/>
          <w:sz w:val="22"/>
          <w:szCs w:val="22"/>
          <w:lang w:eastAsia="zh-CN"/>
        </w:rPr>
        <w:t>ideo (Live Streaming)</w:t>
      </w:r>
      <w:r w:rsidRPr="002E6DBE">
        <w:rPr>
          <w:rFonts w:eastAsiaTheme="minorEastAsia" w:hint="eastAsia"/>
          <w:kern w:val="2"/>
          <w:sz w:val="22"/>
          <w:szCs w:val="22"/>
          <w:lang w:eastAsia="zh-CN"/>
        </w:rPr>
        <w:t>, i</w:t>
      </w:r>
      <w:r w:rsidRPr="002E6DBE">
        <w:rPr>
          <w:rFonts w:eastAsiaTheme="minorEastAsia"/>
          <w:kern w:val="2"/>
          <w:sz w:val="22"/>
          <w:szCs w:val="22"/>
          <w:lang w:eastAsia="zh-CN"/>
        </w:rPr>
        <w:t xml:space="preserve">nteractive </w:t>
      </w:r>
      <w:r w:rsidRPr="002E6DBE">
        <w:rPr>
          <w:rFonts w:eastAsiaTheme="minorEastAsia" w:hint="eastAsia"/>
          <w:kern w:val="2"/>
          <w:sz w:val="22"/>
          <w:szCs w:val="22"/>
          <w:lang w:eastAsia="zh-CN"/>
        </w:rPr>
        <w:t>g</w:t>
      </w:r>
      <w:r w:rsidRPr="002E6DBE">
        <w:rPr>
          <w:rFonts w:eastAsiaTheme="minorEastAsia"/>
          <w:kern w:val="2"/>
          <w:sz w:val="22"/>
          <w:szCs w:val="22"/>
          <w:lang w:eastAsia="zh-CN"/>
        </w:rPr>
        <w:t>aming</w:t>
      </w:r>
      <w:r>
        <w:rPr>
          <w:rFonts w:eastAsiaTheme="minorEastAsia"/>
          <w:kern w:val="2"/>
          <w:sz w:val="22"/>
          <w:szCs w:val="22"/>
          <w:lang w:eastAsia="zh-CN"/>
        </w:rPr>
        <w:t>,</w:t>
      </w:r>
      <w:r w:rsidRPr="002E6DBE">
        <w:rPr>
          <w:rFonts w:eastAsiaTheme="minorEastAsia" w:hint="eastAsia"/>
          <w:kern w:val="2"/>
          <w:sz w:val="22"/>
          <w:szCs w:val="22"/>
          <w:lang w:eastAsia="zh-CN"/>
        </w:rPr>
        <w:t xml:space="preserve"> etc.</w:t>
      </w:r>
      <w:bookmarkStart w:id="13" w:name="_CRTable5_7_41"/>
      <w:r w:rsidRPr="002E6DBE">
        <w:rPr>
          <w:rFonts w:eastAsiaTheme="minorEastAsia" w:hint="eastAsia"/>
          <w:kern w:val="2"/>
          <w:sz w:val="22"/>
          <w:szCs w:val="22"/>
          <w:lang w:eastAsia="zh-CN"/>
        </w:rPr>
        <w:t xml:space="preserve"> </w:t>
      </w:r>
      <w:r>
        <w:rPr>
          <w:rFonts w:eastAsiaTheme="minorEastAsia"/>
          <w:kern w:val="2"/>
          <w:sz w:val="22"/>
          <w:szCs w:val="22"/>
          <w:lang w:eastAsia="zh-CN"/>
        </w:rPr>
        <w:t>I</w:t>
      </w:r>
      <w:r w:rsidRPr="002E6DBE">
        <w:rPr>
          <w:rFonts w:eastAsiaTheme="minorEastAsia"/>
          <w:kern w:val="2"/>
          <w:sz w:val="22"/>
          <w:szCs w:val="22"/>
          <w:lang w:eastAsia="zh-CN"/>
        </w:rPr>
        <w:t xml:space="preserve">t should be noted </w:t>
      </w:r>
      <w:r w:rsidRPr="002E6DBE">
        <w:rPr>
          <w:rFonts w:eastAsiaTheme="minorEastAsia"/>
          <w:kern w:val="2"/>
          <w:sz w:val="22"/>
          <w:szCs w:val="22"/>
          <w:lang w:eastAsia="zh-CN"/>
        </w:rPr>
        <w:lastRenderedPageBreak/>
        <w:t>also that such model</w:t>
      </w:r>
      <w:r w:rsidRPr="002E6DBE">
        <w:rPr>
          <w:rFonts w:eastAsiaTheme="minorEastAsia" w:hint="eastAsia"/>
          <w:kern w:val="2"/>
          <w:sz w:val="22"/>
          <w:szCs w:val="22"/>
          <w:lang w:eastAsia="zh-CN"/>
        </w:rPr>
        <w:t xml:space="preserve"> is not the same </w:t>
      </w:r>
      <w:r w:rsidRPr="002E6DBE">
        <w:rPr>
          <w:rFonts w:eastAsiaTheme="minorEastAsia"/>
          <w:kern w:val="2"/>
          <w:sz w:val="22"/>
          <w:szCs w:val="22"/>
          <w:lang w:eastAsia="zh-CN"/>
        </w:rPr>
        <w:t>as</w:t>
      </w:r>
      <w:r w:rsidRPr="002E6DBE">
        <w:rPr>
          <w:rFonts w:eastAsiaTheme="minorEastAsia" w:hint="eastAsia"/>
          <w:kern w:val="2"/>
          <w:sz w:val="22"/>
          <w:szCs w:val="22"/>
          <w:lang w:eastAsia="zh-CN"/>
        </w:rPr>
        <w:t xml:space="preserve"> XR traffic, because its packet size </w:t>
      </w:r>
      <w:r w:rsidR="00761399">
        <w:rPr>
          <w:rFonts w:eastAsiaTheme="minorEastAsia"/>
          <w:kern w:val="2"/>
          <w:sz w:val="22"/>
          <w:szCs w:val="22"/>
          <w:lang w:eastAsia="zh-CN"/>
        </w:rPr>
        <w:t>remains</w:t>
      </w:r>
      <w:r w:rsidR="00761399" w:rsidRPr="002E6DBE">
        <w:rPr>
          <w:rFonts w:eastAsiaTheme="minorEastAsia" w:hint="eastAsia"/>
          <w:kern w:val="2"/>
          <w:sz w:val="22"/>
          <w:szCs w:val="22"/>
          <w:lang w:eastAsia="zh-CN"/>
        </w:rPr>
        <w:t xml:space="preserve"> </w:t>
      </w:r>
      <w:r w:rsidRPr="002E6DBE">
        <w:rPr>
          <w:rFonts w:eastAsiaTheme="minorEastAsia" w:hint="eastAsia"/>
          <w:kern w:val="2"/>
          <w:sz w:val="22"/>
          <w:szCs w:val="22"/>
          <w:lang w:eastAsia="zh-CN"/>
        </w:rPr>
        <w:t>the same and its latency budget is around 50-</w:t>
      </w:r>
      <w:r w:rsidR="004338EE">
        <w:rPr>
          <w:rFonts w:eastAsiaTheme="minorEastAsia" w:hint="eastAsia"/>
          <w:kern w:val="2"/>
          <w:sz w:val="22"/>
          <w:szCs w:val="22"/>
          <w:lang w:eastAsia="zh-CN"/>
        </w:rPr>
        <w:t>300</w:t>
      </w:r>
      <w:r w:rsidR="004338EE" w:rsidRPr="002E6DBE">
        <w:rPr>
          <w:rFonts w:eastAsiaTheme="minorEastAsia" w:hint="eastAsia"/>
          <w:kern w:val="2"/>
          <w:sz w:val="22"/>
          <w:szCs w:val="22"/>
          <w:lang w:eastAsia="zh-CN"/>
        </w:rPr>
        <w:t>ms</w:t>
      </w:r>
      <w:r w:rsidRPr="002E6DBE">
        <w:rPr>
          <w:rFonts w:eastAsiaTheme="minorEastAsia" w:hint="eastAsia"/>
          <w:kern w:val="2"/>
          <w:sz w:val="22"/>
          <w:szCs w:val="22"/>
          <w:lang w:eastAsia="zh-CN"/>
        </w:rPr>
        <w:t>.</w:t>
      </w:r>
    </w:p>
    <w:p w14:paraId="237B3DE1" w14:textId="07DF3809" w:rsidR="006D201B" w:rsidRPr="00856E49" w:rsidRDefault="006D201B" w:rsidP="006D201B">
      <w:pPr>
        <w:widowControl w:val="0"/>
        <w:jc w:val="center"/>
        <w:rPr>
          <w:rFonts w:eastAsiaTheme="minorEastAsia"/>
          <w:lang w:eastAsia="zh-CN"/>
        </w:rPr>
      </w:pPr>
      <w:bookmarkStart w:id="14" w:name="_Ref209874111"/>
      <w:bookmarkStart w:id="15" w:name="_Hlk209358007"/>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7A5A91">
        <w:rPr>
          <w:rFonts w:eastAsiaTheme="minorEastAsia"/>
          <w:noProof/>
          <w:lang w:eastAsia="zh-CN"/>
        </w:rPr>
        <w:t>5</w:t>
      </w:r>
      <w:r w:rsidRPr="00856E49">
        <w:rPr>
          <w:rFonts w:eastAsiaTheme="minorEastAsia"/>
          <w:lang w:eastAsia="zh-CN"/>
        </w:rPr>
        <w:fldChar w:fldCharType="end"/>
      </w:r>
      <w:bookmarkEnd w:id="14"/>
      <w:r w:rsidRPr="002A6C43">
        <w:rPr>
          <w:rFonts w:eastAsiaTheme="minorEastAsia"/>
          <w:lang w:eastAsia="zh-CN"/>
        </w:rPr>
        <w:t xml:space="preserve">: </w:t>
      </w:r>
      <w:r w:rsidRPr="002A6C43">
        <w:rPr>
          <w:rFonts w:eastAsiaTheme="minorEastAsia" w:hint="eastAsia"/>
          <w:lang w:eastAsia="zh-CN"/>
        </w:rPr>
        <w:t xml:space="preserve"> </w:t>
      </w:r>
      <w:bookmarkEnd w:id="15"/>
      <w:r w:rsidRPr="00856E49">
        <w:rPr>
          <w:rFonts w:eastAsiaTheme="minorEastAsia"/>
          <w:lang w:eastAsia="zh-CN"/>
        </w:rPr>
        <w:t xml:space="preserve">Standardized 5QI to QoS characteristics mapping (from Table </w:t>
      </w:r>
      <w:bookmarkEnd w:id="13"/>
      <w:r w:rsidRPr="00856E49">
        <w:rPr>
          <w:rFonts w:eastAsiaTheme="minorEastAsia"/>
          <w:lang w:eastAsia="zh-CN"/>
        </w:rPr>
        <w:t>5.7.4-1 in TS 23.501</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_Ref209877080 \r \h </w:instrText>
      </w:r>
      <w:r>
        <w:rPr>
          <w:rFonts w:eastAsiaTheme="minorEastAsia"/>
          <w:lang w:eastAsia="zh-CN"/>
        </w:rPr>
      </w:r>
      <w:r>
        <w:rPr>
          <w:rFonts w:eastAsiaTheme="minorEastAsia"/>
          <w:lang w:eastAsia="zh-CN"/>
        </w:rPr>
        <w:fldChar w:fldCharType="separate"/>
      </w:r>
      <w:r w:rsidR="007A5A91">
        <w:rPr>
          <w:rFonts w:eastAsiaTheme="minorEastAsia"/>
          <w:lang w:eastAsia="zh-CN"/>
        </w:rPr>
        <w:t>[11]</w:t>
      </w:r>
      <w:r>
        <w:rPr>
          <w:rFonts w:eastAsiaTheme="minorEastAsia"/>
          <w:lang w:eastAsia="zh-CN"/>
        </w:rPr>
        <w:fldChar w:fldCharType="end"/>
      </w:r>
      <w:r w:rsidRPr="00856E49">
        <w:rPr>
          <w:rFonts w:eastAsiaTheme="minor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2"/>
        <w:gridCol w:w="1109"/>
        <w:gridCol w:w="1196"/>
        <w:gridCol w:w="1633"/>
        <w:gridCol w:w="3985"/>
      </w:tblGrid>
      <w:tr w:rsidR="006D201B" w:rsidRPr="00E77B76" w14:paraId="3B78A29E" w14:textId="77777777" w:rsidTr="003D6AEF">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4A01A7FF" w14:textId="77777777" w:rsidR="006D201B" w:rsidRPr="00E77B76" w:rsidRDefault="006D201B" w:rsidP="003D6AEF">
            <w:pPr>
              <w:keepNext/>
              <w:keepLines/>
              <w:spacing w:after="0"/>
              <w:rPr>
                <w:b/>
                <w:lang w:eastAsia="x-none"/>
              </w:rPr>
            </w:pPr>
            <w:r w:rsidRPr="00E77B76">
              <w:rPr>
                <w:b/>
                <w:lang w:eastAsia="x-none"/>
              </w:rPr>
              <w:t>5QI</w:t>
            </w:r>
          </w:p>
          <w:p w14:paraId="3C96B183" w14:textId="77777777" w:rsidR="006D201B" w:rsidRPr="00E77B76" w:rsidRDefault="006D201B" w:rsidP="003D6AEF">
            <w:pPr>
              <w:keepNext/>
              <w:keepLines/>
              <w:spacing w:after="0"/>
              <w:rPr>
                <w:b/>
                <w:lang w:eastAsia="x-none"/>
              </w:rPr>
            </w:pPr>
            <w:r w:rsidRPr="00E77B76">
              <w:rPr>
                <w:b/>
                <w:lang w:eastAsia="x-none"/>
              </w:rPr>
              <w:t>Value</w:t>
            </w:r>
          </w:p>
        </w:tc>
        <w:tc>
          <w:tcPr>
            <w:tcW w:w="1109" w:type="dxa"/>
            <w:tcBorders>
              <w:top w:val="single" w:sz="12" w:space="0" w:color="auto"/>
              <w:left w:val="single" w:sz="12" w:space="0" w:color="auto"/>
              <w:bottom w:val="single" w:sz="12" w:space="0" w:color="auto"/>
              <w:right w:val="single" w:sz="12" w:space="0" w:color="auto"/>
            </w:tcBorders>
          </w:tcPr>
          <w:p w14:paraId="7C24BA30" w14:textId="77777777" w:rsidR="006D201B" w:rsidRPr="00E77B76" w:rsidRDefault="006D201B" w:rsidP="003D6AEF">
            <w:pPr>
              <w:keepNext/>
              <w:keepLines/>
              <w:spacing w:after="0"/>
              <w:jc w:val="center"/>
              <w:rPr>
                <w:b/>
                <w:lang w:eastAsia="x-none"/>
              </w:rPr>
            </w:pPr>
            <w:r w:rsidRPr="00E77B76">
              <w:rPr>
                <w:b/>
                <w:lang w:eastAsia="x-none"/>
              </w:rPr>
              <w:t>Resource Type</w:t>
            </w:r>
          </w:p>
        </w:tc>
        <w:tc>
          <w:tcPr>
            <w:tcW w:w="1196" w:type="dxa"/>
            <w:tcBorders>
              <w:top w:val="single" w:sz="12" w:space="0" w:color="auto"/>
              <w:left w:val="single" w:sz="12" w:space="0" w:color="auto"/>
              <w:bottom w:val="single" w:sz="12" w:space="0" w:color="auto"/>
              <w:right w:val="single" w:sz="12" w:space="0" w:color="auto"/>
            </w:tcBorders>
          </w:tcPr>
          <w:p w14:paraId="2807CE35" w14:textId="77777777" w:rsidR="006D201B" w:rsidRPr="00E77B76" w:rsidRDefault="006D201B" w:rsidP="003D6AEF">
            <w:pPr>
              <w:keepNext/>
              <w:keepLines/>
              <w:spacing w:after="0"/>
              <w:jc w:val="center"/>
              <w:rPr>
                <w:b/>
                <w:lang w:eastAsia="x-none"/>
              </w:rPr>
            </w:pPr>
            <w:r w:rsidRPr="00E77B76">
              <w:rPr>
                <w:b/>
                <w:lang w:eastAsia="x-none"/>
              </w:rPr>
              <w:t>Packet Delay Budget</w:t>
            </w:r>
          </w:p>
          <w:p w14:paraId="4E7E8A04" w14:textId="77777777" w:rsidR="006D201B" w:rsidRPr="00E77B76" w:rsidRDefault="006D201B" w:rsidP="003D6AEF">
            <w:pPr>
              <w:keepNext/>
              <w:keepLines/>
              <w:spacing w:after="0"/>
              <w:jc w:val="center"/>
              <w:rPr>
                <w:b/>
                <w:lang w:eastAsia="x-none"/>
              </w:rPr>
            </w:pPr>
            <w:r w:rsidRPr="00E77B76">
              <w:rPr>
                <w:b/>
                <w:lang w:eastAsia="x-none"/>
              </w:rPr>
              <w:t>(NOTE 3)</w:t>
            </w:r>
          </w:p>
        </w:tc>
        <w:tc>
          <w:tcPr>
            <w:tcW w:w="1633" w:type="dxa"/>
            <w:tcBorders>
              <w:top w:val="single" w:sz="12" w:space="0" w:color="auto"/>
              <w:left w:val="single" w:sz="12" w:space="0" w:color="auto"/>
              <w:bottom w:val="single" w:sz="12" w:space="0" w:color="auto"/>
              <w:right w:val="single" w:sz="12" w:space="0" w:color="auto"/>
            </w:tcBorders>
          </w:tcPr>
          <w:p w14:paraId="67818F39" w14:textId="77777777" w:rsidR="006D201B" w:rsidRPr="00E77B76" w:rsidRDefault="006D201B" w:rsidP="003D6AEF">
            <w:pPr>
              <w:keepNext/>
              <w:keepLines/>
              <w:spacing w:after="0"/>
              <w:jc w:val="center"/>
              <w:rPr>
                <w:b/>
                <w:lang w:eastAsia="x-none"/>
              </w:rPr>
            </w:pPr>
            <w:r w:rsidRPr="00E77B76">
              <w:rPr>
                <w:b/>
                <w:lang w:eastAsia="x-none"/>
              </w:rPr>
              <w:t>…</w:t>
            </w:r>
          </w:p>
        </w:tc>
        <w:tc>
          <w:tcPr>
            <w:tcW w:w="3985" w:type="dxa"/>
            <w:tcBorders>
              <w:top w:val="single" w:sz="12" w:space="0" w:color="auto"/>
              <w:left w:val="single" w:sz="12" w:space="0" w:color="auto"/>
              <w:bottom w:val="single" w:sz="12" w:space="0" w:color="auto"/>
              <w:right w:val="single" w:sz="12" w:space="0" w:color="auto"/>
            </w:tcBorders>
          </w:tcPr>
          <w:p w14:paraId="70605A64" w14:textId="77777777" w:rsidR="006D201B" w:rsidRPr="00E77B76" w:rsidRDefault="006D201B" w:rsidP="003D6AEF">
            <w:pPr>
              <w:keepNext/>
              <w:keepLines/>
              <w:spacing w:after="0"/>
              <w:jc w:val="center"/>
              <w:rPr>
                <w:b/>
                <w:lang w:eastAsia="x-none"/>
              </w:rPr>
            </w:pPr>
            <w:r w:rsidRPr="00E77B76">
              <w:rPr>
                <w:b/>
                <w:lang w:eastAsia="x-none"/>
              </w:rPr>
              <w:t>Example Services</w:t>
            </w:r>
          </w:p>
        </w:tc>
      </w:tr>
      <w:tr w:rsidR="006D201B" w:rsidRPr="00E77B76" w14:paraId="3C47D60B" w14:textId="77777777" w:rsidTr="003D6AEF">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1E035DA5" w14:textId="77777777" w:rsidR="006D201B" w:rsidRPr="00E77B76" w:rsidRDefault="006D201B" w:rsidP="003D6AEF">
            <w:pPr>
              <w:keepNext/>
              <w:keepLines/>
              <w:spacing w:after="0"/>
              <w:jc w:val="center"/>
              <w:rPr>
                <w:sz w:val="18"/>
                <w:szCs w:val="18"/>
              </w:rPr>
            </w:pPr>
            <w:r w:rsidRPr="00E77B76">
              <w:rPr>
                <w:sz w:val="18"/>
                <w:szCs w:val="18"/>
              </w:rPr>
              <w:t>3</w:t>
            </w:r>
          </w:p>
        </w:tc>
        <w:tc>
          <w:tcPr>
            <w:tcW w:w="1109" w:type="dxa"/>
            <w:tcBorders>
              <w:top w:val="single" w:sz="12" w:space="0" w:color="auto"/>
              <w:left w:val="single" w:sz="12" w:space="0" w:color="auto"/>
              <w:bottom w:val="nil"/>
              <w:right w:val="single" w:sz="12" w:space="0" w:color="auto"/>
            </w:tcBorders>
          </w:tcPr>
          <w:p w14:paraId="022C390B" w14:textId="77777777" w:rsidR="006D201B" w:rsidRPr="00E77B76" w:rsidRDefault="006D201B" w:rsidP="003D6AEF">
            <w:pPr>
              <w:keepNext/>
              <w:keepLines/>
              <w:spacing w:after="0"/>
              <w:jc w:val="center"/>
              <w:rPr>
                <w:sz w:val="18"/>
                <w:szCs w:val="18"/>
              </w:rPr>
            </w:pPr>
            <w:r w:rsidRPr="00E77B76">
              <w:rPr>
                <w:sz w:val="18"/>
                <w:szCs w:val="18"/>
              </w:rPr>
              <w:t>GBR</w:t>
            </w:r>
          </w:p>
          <w:p w14:paraId="75951403" w14:textId="77777777" w:rsidR="006D201B" w:rsidRPr="00E77B76" w:rsidRDefault="006D201B" w:rsidP="003D6AEF">
            <w:pPr>
              <w:keepNext/>
              <w:keepLines/>
              <w:spacing w:after="0"/>
              <w:jc w:val="center"/>
              <w:rPr>
                <w:sz w:val="18"/>
                <w:szCs w:val="18"/>
              </w:rPr>
            </w:pPr>
          </w:p>
          <w:p w14:paraId="732DC00F" w14:textId="77777777" w:rsidR="006D201B" w:rsidRPr="00E77B76" w:rsidRDefault="006D201B" w:rsidP="003D6AEF">
            <w:pPr>
              <w:keepNext/>
              <w:keepLines/>
              <w:spacing w:after="0"/>
              <w:jc w:val="center"/>
              <w:rPr>
                <w:sz w:val="18"/>
                <w:szCs w:val="18"/>
              </w:rPr>
            </w:pPr>
            <w:r w:rsidRPr="00E77B76">
              <w:rPr>
                <w:sz w:val="18"/>
                <w:szCs w:val="18"/>
              </w:rPr>
              <w:t>(NOTE 1)</w:t>
            </w:r>
          </w:p>
        </w:tc>
        <w:tc>
          <w:tcPr>
            <w:tcW w:w="1196" w:type="dxa"/>
            <w:tcBorders>
              <w:top w:val="single" w:sz="12" w:space="0" w:color="auto"/>
              <w:left w:val="single" w:sz="12" w:space="0" w:color="auto"/>
              <w:bottom w:val="single" w:sz="12" w:space="0" w:color="auto"/>
              <w:right w:val="single" w:sz="12" w:space="0" w:color="auto"/>
            </w:tcBorders>
          </w:tcPr>
          <w:p w14:paraId="3D2DF1DD" w14:textId="77777777" w:rsidR="006D201B" w:rsidRPr="00E77B76" w:rsidRDefault="006D201B" w:rsidP="003D6AEF">
            <w:pPr>
              <w:keepNext/>
              <w:keepLines/>
              <w:spacing w:after="0"/>
              <w:jc w:val="center"/>
              <w:rPr>
                <w:sz w:val="18"/>
                <w:szCs w:val="18"/>
              </w:rPr>
            </w:pPr>
            <w:r w:rsidRPr="00E77B76">
              <w:rPr>
                <w:sz w:val="18"/>
                <w:szCs w:val="18"/>
              </w:rPr>
              <w:t>50 </w:t>
            </w:r>
            <w:proofErr w:type="spellStart"/>
            <w:r w:rsidRPr="00E77B76">
              <w:rPr>
                <w:sz w:val="18"/>
                <w:szCs w:val="18"/>
              </w:rPr>
              <w:t>ms</w:t>
            </w:r>
            <w:proofErr w:type="spellEnd"/>
          </w:p>
          <w:p w14:paraId="26A49336" w14:textId="77777777" w:rsidR="006D201B" w:rsidRPr="00E77B76" w:rsidRDefault="006D201B" w:rsidP="003D6AEF">
            <w:pPr>
              <w:keepNext/>
              <w:keepLines/>
              <w:spacing w:after="0"/>
              <w:jc w:val="center"/>
              <w:rPr>
                <w:sz w:val="18"/>
                <w:szCs w:val="18"/>
              </w:rPr>
            </w:pPr>
            <w:r w:rsidRPr="00E77B76">
              <w:rPr>
                <w:sz w:val="18"/>
                <w:szCs w:val="18"/>
              </w:rPr>
              <w:t>(NOTE 11,</w:t>
            </w:r>
          </w:p>
          <w:p w14:paraId="12B055FD" w14:textId="77777777" w:rsidR="006D201B" w:rsidRPr="00E77B76" w:rsidRDefault="006D201B" w:rsidP="003D6AEF">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11DF7672"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44CFBB58" w14:textId="77777777" w:rsidR="006D201B" w:rsidRPr="00E77B76" w:rsidRDefault="006D201B" w:rsidP="003D6AEF">
            <w:pPr>
              <w:keepNext/>
              <w:keepLines/>
              <w:spacing w:after="0"/>
              <w:rPr>
                <w:sz w:val="18"/>
                <w:szCs w:val="18"/>
              </w:rPr>
            </w:pPr>
            <w:r w:rsidRPr="00E77B76">
              <w:rPr>
                <w:sz w:val="18"/>
                <w:szCs w:val="18"/>
              </w:rPr>
              <w:t>Real Time Gaming, V2X messages (see TS 23.287 [121]).</w:t>
            </w:r>
          </w:p>
          <w:p w14:paraId="70530731" w14:textId="77777777" w:rsidR="006D201B" w:rsidRPr="00E77B76" w:rsidRDefault="006D201B" w:rsidP="003D6AEF">
            <w:pPr>
              <w:keepNext/>
              <w:keepLines/>
              <w:spacing w:after="0"/>
              <w:rPr>
                <w:sz w:val="18"/>
                <w:szCs w:val="18"/>
              </w:rPr>
            </w:pPr>
            <w:r w:rsidRPr="00E77B76">
              <w:rPr>
                <w:sz w:val="18"/>
                <w:szCs w:val="18"/>
              </w:rPr>
              <w:t>Electricity distribution – medium voltage, Process automation monitoring</w:t>
            </w:r>
          </w:p>
        </w:tc>
      </w:tr>
      <w:tr w:rsidR="006D201B" w:rsidRPr="00E77B76" w14:paraId="287A6EE0" w14:textId="77777777" w:rsidTr="003D6AEF">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2AEB258F" w14:textId="77777777" w:rsidR="006D201B" w:rsidRPr="00E77B76" w:rsidRDefault="006D201B" w:rsidP="003D6AEF">
            <w:pPr>
              <w:keepNext/>
              <w:keepLines/>
              <w:spacing w:after="0"/>
              <w:jc w:val="center"/>
              <w:rPr>
                <w:sz w:val="18"/>
                <w:szCs w:val="18"/>
              </w:rPr>
            </w:pPr>
            <w:r w:rsidRPr="00E77B76">
              <w:rPr>
                <w:sz w:val="18"/>
                <w:szCs w:val="18"/>
              </w:rPr>
              <w:t>4</w:t>
            </w:r>
            <w:r w:rsidRPr="00E77B76">
              <w:rPr>
                <w:sz w:val="18"/>
                <w:szCs w:val="18"/>
              </w:rPr>
              <w:br/>
            </w:r>
          </w:p>
        </w:tc>
        <w:tc>
          <w:tcPr>
            <w:tcW w:w="1109" w:type="dxa"/>
            <w:tcBorders>
              <w:top w:val="nil"/>
              <w:left w:val="single" w:sz="12" w:space="0" w:color="auto"/>
              <w:bottom w:val="nil"/>
              <w:right w:val="single" w:sz="12" w:space="0" w:color="auto"/>
            </w:tcBorders>
          </w:tcPr>
          <w:p w14:paraId="1A0CB651" w14:textId="77777777" w:rsidR="006D201B" w:rsidRPr="00E77B76" w:rsidRDefault="006D201B" w:rsidP="003D6AEF">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74BB1352" w14:textId="77777777" w:rsidR="006D201B" w:rsidRPr="00E77B76" w:rsidRDefault="006D201B" w:rsidP="003D6AEF">
            <w:pPr>
              <w:keepNext/>
              <w:keepLines/>
              <w:spacing w:after="0"/>
              <w:jc w:val="center"/>
              <w:rPr>
                <w:sz w:val="18"/>
                <w:szCs w:val="18"/>
              </w:rPr>
            </w:pPr>
            <w:r w:rsidRPr="00E77B76">
              <w:rPr>
                <w:sz w:val="18"/>
                <w:szCs w:val="18"/>
              </w:rPr>
              <w:t>300 </w:t>
            </w:r>
            <w:proofErr w:type="spellStart"/>
            <w:r w:rsidRPr="00E77B76">
              <w:rPr>
                <w:sz w:val="18"/>
                <w:szCs w:val="18"/>
              </w:rPr>
              <w:t>ms</w:t>
            </w:r>
            <w:proofErr w:type="spellEnd"/>
          </w:p>
          <w:p w14:paraId="47E11F15" w14:textId="77777777" w:rsidR="006D201B" w:rsidRPr="00E77B76" w:rsidRDefault="006D201B" w:rsidP="003D6AEF">
            <w:pPr>
              <w:keepNext/>
              <w:keepLines/>
              <w:spacing w:after="0"/>
              <w:jc w:val="center"/>
              <w:rPr>
                <w:sz w:val="18"/>
                <w:szCs w:val="18"/>
              </w:rPr>
            </w:pPr>
            <w:r w:rsidRPr="00E77B76">
              <w:rPr>
                <w:sz w:val="18"/>
                <w:szCs w:val="18"/>
              </w:rPr>
              <w:t>(NOTE 11,</w:t>
            </w:r>
          </w:p>
          <w:p w14:paraId="227250DB" w14:textId="77777777" w:rsidR="006D201B" w:rsidRPr="00E77B76" w:rsidRDefault="006D201B" w:rsidP="003D6AEF">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1694AE70"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60F4C019" w14:textId="77777777" w:rsidR="006D201B" w:rsidRPr="00E77B76" w:rsidRDefault="006D201B" w:rsidP="003D6AEF">
            <w:pPr>
              <w:keepNext/>
              <w:keepLines/>
              <w:spacing w:after="0"/>
              <w:rPr>
                <w:sz w:val="18"/>
                <w:szCs w:val="18"/>
              </w:rPr>
            </w:pPr>
            <w:r w:rsidRPr="00E77B76">
              <w:rPr>
                <w:sz w:val="18"/>
                <w:szCs w:val="18"/>
              </w:rPr>
              <w:t>Non-Conversational Video (Buffered Streaming)</w:t>
            </w:r>
          </w:p>
        </w:tc>
      </w:tr>
      <w:tr w:rsidR="006D201B" w:rsidRPr="00E77B76" w14:paraId="26866784"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7BFC6183" w14:textId="77777777" w:rsidR="006D201B" w:rsidRPr="00E77B76" w:rsidRDefault="006D201B" w:rsidP="003D6AEF">
            <w:pPr>
              <w:keepNext/>
              <w:keepLines/>
              <w:spacing w:after="0"/>
              <w:jc w:val="center"/>
              <w:rPr>
                <w:sz w:val="18"/>
                <w:szCs w:val="18"/>
              </w:rPr>
            </w:pPr>
            <w:r w:rsidRPr="00E77B76">
              <w:rPr>
                <w:sz w:val="18"/>
                <w:szCs w:val="18"/>
              </w:rPr>
              <w:t>75</w:t>
            </w:r>
          </w:p>
          <w:p w14:paraId="1C35CC23" w14:textId="77777777" w:rsidR="006D201B" w:rsidRPr="00E77B76" w:rsidRDefault="006D201B" w:rsidP="003D6AEF">
            <w:pPr>
              <w:keepNext/>
              <w:keepLines/>
              <w:spacing w:after="0"/>
              <w:jc w:val="center"/>
              <w:rPr>
                <w:sz w:val="18"/>
                <w:szCs w:val="18"/>
              </w:rPr>
            </w:pPr>
            <w:r w:rsidRPr="00E77B76">
              <w:rPr>
                <w:sz w:val="18"/>
                <w:szCs w:val="18"/>
              </w:rPr>
              <w:t>(NOTE 14)</w:t>
            </w:r>
          </w:p>
        </w:tc>
        <w:tc>
          <w:tcPr>
            <w:tcW w:w="1109" w:type="dxa"/>
            <w:tcBorders>
              <w:top w:val="nil"/>
              <w:left w:val="single" w:sz="12" w:space="0" w:color="auto"/>
              <w:bottom w:val="single" w:sz="12" w:space="0" w:color="auto"/>
              <w:right w:val="single" w:sz="12" w:space="0" w:color="auto"/>
            </w:tcBorders>
          </w:tcPr>
          <w:p w14:paraId="56E523C5" w14:textId="77777777" w:rsidR="006D201B" w:rsidRPr="00E77B76" w:rsidRDefault="006D201B" w:rsidP="003D6AEF">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2F9A1A3A" w14:textId="77777777" w:rsidR="006D201B" w:rsidRPr="00E77B76" w:rsidRDefault="006D201B" w:rsidP="003D6AEF">
            <w:pPr>
              <w:keepNext/>
              <w:keepLines/>
              <w:spacing w:after="0"/>
              <w:jc w:val="center"/>
              <w:rPr>
                <w:sz w:val="18"/>
                <w:szCs w:val="18"/>
              </w:rPr>
            </w:pPr>
            <w:r w:rsidRPr="00E77B76">
              <w:rPr>
                <w:sz w:val="18"/>
                <w:szCs w:val="18"/>
              </w:rPr>
              <w:t xml:space="preserve">50 </w:t>
            </w:r>
            <w:proofErr w:type="spellStart"/>
            <w:r w:rsidRPr="00E77B76">
              <w:rPr>
                <w:sz w:val="18"/>
                <w:szCs w:val="18"/>
              </w:rPr>
              <w:t>ms</w:t>
            </w:r>
            <w:proofErr w:type="spellEnd"/>
          </w:p>
          <w:p w14:paraId="45ECFEDC" w14:textId="77777777" w:rsidR="006D201B" w:rsidRPr="00E77B76" w:rsidRDefault="006D201B" w:rsidP="003D6AEF">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2FFA04F5"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259CE5F9" w14:textId="77777777" w:rsidR="006D201B" w:rsidRPr="00E77B76" w:rsidRDefault="006D201B" w:rsidP="003D6AEF">
            <w:pPr>
              <w:keepNext/>
              <w:keepLines/>
              <w:spacing w:after="0"/>
              <w:rPr>
                <w:sz w:val="18"/>
                <w:szCs w:val="18"/>
              </w:rPr>
            </w:pPr>
            <w:r w:rsidRPr="00E77B76">
              <w:rPr>
                <w:sz w:val="18"/>
                <w:szCs w:val="18"/>
              </w:rPr>
              <w:t>V2X messages (see TS 23.287 [121]).</w:t>
            </w:r>
          </w:p>
          <w:p w14:paraId="0F2F596D" w14:textId="77777777" w:rsidR="006D201B" w:rsidRPr="00E77B76" w:rsidRDefault="006D201B" w:rsidP="003D6AEF">
            <w:pPr>
              <w:keepNext/>
              <w:keepLines/>
              <w:spacing w:after="0"/>
              <w:rPr>
                <w:sz w:val="18"/>
                <w:szCs w:val="18"/>
              </w:rPr>
            </w:pPr>
            <w:r w:rsidRPr="00E77B76">
              <w:rPr>
                <w:sz w:val="18"/>
                <w:szCs w:val="18"/>
              </w:rPr>
              <w:t>A2X messages (see TS 23.256 [136])</w:t>
            </w:r>
          </w:p>
        </w:tc>
      </w:tr>
      <w:tr w:rsidR="006D201B" w:rsidRPr="00E77B76" w14:paraId="7D3ACBAC"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0D3E0048" w14:textId="77777777" w:rsidR="006D201B" w:rsidRPr="00E77B76" w:rsidRDefault="006D201B" w:rsidP="003D6AEF">
            <w:pPr>
              <w:keepNext/>
              <w:keepLines/>
              <w:spacing w:after="0"/>
              <w:jc w:val="center"/>
              <w:rPr>
                <w:sz w:val="18"/>
                <w:szCs w:val="18"/>
              </w:rPr>
            </w:pPr>
            <w:r w:rsidRPr="00E77B76">
              <w:rPr>
                <w:sz w:val="18"/>
                <w:szCs w:val="18"/>
              </w:rPr>
              <w:t>7</w:t>
            </w:r>
          </w:p>
        </w:tc>
        <w:tc>
          <w:tcPr>
            <w:tcW w:w="1109" w:type="dxa"/>
            <w:tcBorders>
              <w:top w:val="single" w:sz="8" w:space="0" w:color="auto"/>
              <w:left w:val="single" w:sz="12" w:space="0" w:color="auto"/>
              <w:bottom w:val="nil"/>
              <w:right w:val="single" w:sz="4" w:space="0" w:color="auto"/>
            </w:tcBorders>
            <w:shd w:val="clear" w:color="auto" w:fill="auto"/>
          </w:tcPr>
          <w:p w14:paraId="1E9D8F05" w14:textId="77777777" w:rsidR="006D201B" w:rsidRPr="00E77B76" w:rsidRDefault="006D201B" w:rsidP="003D6AEF">
            <w:pPr>
              <w:keepNext/>
              <w:keepLines/>
              <w:spacing w:after="0"/>
              <w:jc w:val="center"/>
              <w:rPr>
                <w:sz w:val="18"/>
                <w:szCs w:val="18"/>
              </w:rPr>
            </w:pPr>
            <w:r w:rsidRPr="00E77B76">
              <w:rPr>
                <w:sz w:val="18"/>
                <w:szCs w:val="18"/>
              </w:rPr>
              <w:t>Non-GBR</w:t>
            </w:r>
          </w:p>
          <w:p w14:paraId="1D846386" w14:textId="77777777" w:rsidR="006D201B" w:rsidRPr="00E77B76" w:rsidRDefault="006D201B" w:rsidP="003D6AEF">
            <w:pPr>
              <w:keepNext/>
              <w:keepLines/>
              <w:spacing w:after="0"/>
              <w:jc w:val="center"/>
              <w:rPr>
                <w:sz w:val="18"/>
                <w:szCs w:val="18"/>
              </w:rPr>
            </w:pPr>
          </w:p>
          <w:p w14:paraId="7AEAC1B3" w14:textId="77777777" w:rsidR="006D201B" w:rsidRPr="00E77B76" w:rsidRDefault="006D201B" w:rsidP="003D6AEF">
            <w:pPr>
              <w:keepNext/>
              <w:keepLines/>
              <w:spacing w:after="0"/>
              <w:jc w:val="center"/>
              <w:rPr>
                <w:sz w:val="18"/>
                <w:szCs w:val="18"/>
              </w:rPr>
            </w:pPr>
            <w:r w:rsidRPr="00E77B76">
              <w:rPr>
                <w:sz w:val="18"/>
                <w:szCs w:val="18"/>
              </w:rPr>
              <w:t>(NOTE 1)</w:t>
            </w:r>
          </w:p>
        </w:tc>
        <w:tc>
          <w:tcPr>
            <w:tcW w:w="1196" w:type="dxa"/>
            <w:tcBorders>
              <w:top w:val="single" w:sz="12" w:space="0" w:color="auto"/>
              <w:left w:val="single" w:sz="12" w:space="0" w:color="auto"/>
              <w:bottom w:val="single" w:sz="12" w:space="0" w:color="auto"/>
              <w:right w:val="single" w:sz="12" w:space="0" w:color="auto"/>
            </w:tcBorders>
          </w:tcPr>
          <w:p w14:paraId="1B15EECF" w14:textId="77777777" w:rsidR="006D201B" w:rsidRPr="00E77B76" w:rsidRDefault="006D201B" w:rsidP="003D6AEF">
            <w:pPr>
              <w:keepNext/>
              <w:keepLines/>
              <w:spacing w:after="0"/>
              <w:jc w:val="center"/>
              <w:rPr>
                <w:sz w:val="18"/>
                <w:szCs w:val="18"/>
              </w:rPr>
            </w:pPr>
            <w:r w:rsidRPr="00E77B76">
              <w:rPr>
                <w:sz w:val="18"/>
                <w:szCs w:val="18"/>
              </w:rPr>
              <w:br/>
              <w:t>100 </w:t>
            </w:r>
            <w:proofErr w:type="spellStart"/>
            <w:r w:rsidRPr="00E77B76">
              <w:rPr>
                <w:sz w:val="18"/>
                <w:szCs w:val="18"/>
              </w:rPr>
              <w:t>ms</w:t>
            </w:r>
            <w:proofErr w:type="spellEnd"/>
          </w:p>
          <w:p w14:paraId="33773B90" w14:textId="77777777" w:rsidR="006D201B" w:rsidRPr="00E77B76" w:rsidRDefault="006D201B" w:rsidP="003D6AEF">
            <w:pPr>
              <w:keepNext/>
              <w:keepLines/>
              <w:spacing w:after="0"/>
              <w:jc w:val="center"/>
              <w:rPr>
                <w:sz w:val="18"/>
                <w:szCs w:val="18"/>
              </w:rPr>
            </w:pPr>
            <w:r w:rsidRPr="00E77B76">
              <w:rPr>
                <w:sz w:val="18"/>
                <w:szCs w:val="18"/>
              </w:rPr>
              <w:t>(NOTE 10,</w:t>
            </w:r>
          </w:p>
          <w:p w14:paraId="0034DE48" w14:textId="77777777" w:rsidR="006D201B" w:rsidRPr="00E77B76" w:rsidRDefault="006D201B" w:rsidP="003D6AEF">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074010E7"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3FD52FDB" w14:textId="77777777" w:rsidR="006D201B" w:rsidRPr="00E77B76" w:rsidRDefault="006D201B" w:rsidP="003D6AEF">
            <w:pPr>
              <w:keepNext/>
              <w:keepLines/>
              <w:spacing w:after="0"/>
              <w:rPr>
                <w:sz w:val="18"/>
                <w:szCs w:val="18"/>
              </w:rPr>
            </w:pPr>
            <w:r w:rsidRPr="00E77B76">
              <w:rPr>
                <w:sz w:val="18"/>
                <w:szCs w:val="18"/>
              </w:rPr>
              <w:t>Voice,</w:t>
            </w:r>
          </w:p>
          <w:p w14:paraId="7099C6C7" w14:textId="77777777" w:rsidR="006D201B" w:rsidRPr="00E77B76" w:rsidRDefault="006D201B" w:rsidP="003D6AEF">
            <w:pPr>
              <w:keepNext/>
              <w:keepLines/>
              <w:spacing w:after="0"/>
              <w:rPr>
                <w:sz w:val="18"/>
                <w:szCs w:val="18"/>
              </w:rPr>
            </w:pPr>
            <w:r w:rsidRPr="00E77B76">
              <w:rPr>
                <w:sz w:val="18"/>
                <w:szCs w:val="18"/>
              </w:rPr>
              <w:t>Video (Live Streaming)</w:t>
            </w:r>
          </w:p>
          <w:p w14:paraId="566BB63B" w14:textId="77777777" w:rsidR="006D201B" w:rsidRPr="00E77B76" w:rsidRDefault="006D201B" w:rsidP="003D6AEF">
            <w:pPr>
              <w:keepNext/>
              <w:keepLines/>
              <w:spacing w:after="0"/>
              <w:rPr>
                <w:sz w:val="18"/>
                <w:szCs w:val="18"/>
              </w:rPr>
            </w:pPr>
            <w:r w:rsidRPr="00E77B76">
              <w:rPr>
                <w:sz w:val="18"/>
                <w:szCs w:val="18"/>
              </w:rPr>
              <w:t>Interactive Gaming, AI/ML model download for image recognition (e.g. for model weight factors) (see TS 22.261 [2])</w:t>
            </w:r>
          </w:p>
        </w:tc>
      </w:tr>
      <w:tr w:rsidR="006D201B" w:rsidRPr="00E77B76" w14:paraId="3CFE9976"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53A4884F" w14:textId="77777777" w:rsidR="006D201B" w:rsidRPr="00E77B76" w:rsidRDefault="006D201B" w:rsidP="003D6AEF">
            <w:pPr>
              <w:keepNext/>
              <w:keepLines/>
              <w:spacing w:after="0"/>
              <w:jc w:val="center"/>
              <w:rPr>
                <w:sz w:val="18"/>
                <w:szCs w:val="18"/>
              </w:rPr>
            </w:pPr>
            <w:r w:rsidRPr="00E77B76">
              <w:rPr>
                <w:sz w:val="18"/>
                <w:szCs w:val="18"/>
              </w:rPr>
              <w:t>8</w:t>
            </w:r>
          </w:p>
        </w:tc>
        <w:tc>
          <w:tcPr>
            <w:tcW w:w="1109" w:type="dxa"/>
            <w:tcBorders>
              <w:top w:val="nil"/>
              <w:left w:val="single" w:sz="12" w:space="0" w:color="auto"/>
              <w:bottom w:val="nil"/>
              <w:right w:val="single" w:sz="4" w:space="0" w:color="auto"/>
            </w:tcBorders>
            <w:shd w:val="clear" w:color="auto" w:fill="auto"/>
          </w:tcPr>
          <w:p w14:paraId="6A0E1E3B" w14:textId="77777777" w:rsidR="006D201B" w:rsidRPr="00E77B76" w:rsidRDefault="006D201B" w:rsidP="003D6AEF">
            <w:pPr>
              <w:keepNext/>
              <w:keepLines/>
              <w:spacing w:after="0"/>
              <w:jc w:val="center"/>
              <w:rPr>
                <w:sz w:val="18"/>
                <w:szCs w:val="18"/>
              </w:rPr>
            </w:pPr>
          </w:p>
        </w:tc>
        <w:tc>
          <w:tcPr>
            <w:tcW w:w="1196" w:type="dxa"/>
            <w:tcBorders>
              <w:top w:val="nil"/>
              <w:left w:val="single" w:sz="12" w:space="0" w:color="auto"/>
              <w:bottom w:val="single" w:sz="12" w:space="0" w:color="auto"/>
              <w:right w:val="single" w:sz="12" w:space="0" w:color="auto"/>
            </w:tcBorders>
          </w:tcPr>
          <w:p w14:paraId="3AAAADFA" w14:textId="77777777" w:rsidR="006D201B" w:rsidRPr="00E77B76" w:rsidRDefault="006D201B" w:rsidP="003D6AEF">
            <w:pPr>
              <w:keepNext/>
              <w:keepLines/>
              <w:spacing w:after="0"/>
              <w:jc w:val="center"/>
              <w:rPr>
                <w:sz w:val="18"/>
                <w:szCs w:val="18"/>
              </w:rPr>
            </w:pPr>
            <w:r w:rsidRPr="00E77B76">
              <w:rPr>
                <w:sz w:val="18"/>
                <w:szCs w:val="18"/>
              </w:rPr>
              <w:t>300 </w:t>
            </w:r>
            <w:proofErr w:type="spellStart"/>
            <w:r w:rsidRPr="00E77B76">
              <w:rPr>
                <w:sz w:val="18"/>
                <w:szCs w:val="18"/>
              </w:rPr>
              <w:t>ms</w:t>
            </w:r>
            <w:proofErr w:type="spellEnd"/>
          </w:p>
          <w:p w14:paraId="40E122EB" w14:textId="77777777" w:rsidR="006D201B" w:rsidRPr="00E77B76" w:rsidRDefault="006D201B" w:rsidP="003D6AEF">
            <w:pPr>
              <w:keepNext/>
              <w:keepLines/>
              <w:spacing w:after="0"/>
              <w:jc w:val="center"/>
              <w:rPr>
                <w:sz w:val="18"/>
                <w:szCs w:val="18"/>
              </w:rPr>
            </w:pPr>
            <w:r w:rsidRPr="00E77B76">
              <w:rPr>
                <w:sz w:val="18"/>
                <w:szCs w:val="18"/>
              </w:rPr>
              <w:t>(NOTE 10, NOTE 13)</w:t>
            </w:r>
          </w:p>
        </w:tc>
        <w:tc>
          <w:tcPr>
            <w:tcW w:w="1633" w:type="dxa"/>
            <w:tcBorders>
              <w:top w:val="nil"/>
              <w:left w:val="single" w:sz="12" w:space="0" w:color="auto"/>
              <w:bottom w:val="single" w:sz="12" w:space="0" w:color="auto"/>
              <w:right w:val="single" w:sz="12" w:space="0" w:color="auto"/>
            </w:tcBorders>
          </w:tcPr>
          <w:p w14:paraId="180555B5" w14:textId="77777777" w:rsidR="006D201B" w:rsidRPr="00E77B76" w:rsidRDefault="006D201B" w:rsidP="003D6AEF">
            <w:pPr>
              <w:keepNext/>
              <w:keepLines/>
              <w:spacing w:after="0"/>
              <w:rPr>
                <w:sz w:val="18"/>
                <w:szCs w:val="18"/>
              </w:rPr>
            </w:pPr>
          </w:p>
        </w:tc>
        <w:tc>
          <w:tcPr>
            <w:tcW w:w="3985" w:type="dxa"/>
            <w:tcBorders>
              <w:top w:val="nil"/>
              <w:left w:val="single" w:sz="12" w:space="0" w:color="auto"/>
              <w:bottom w:val="single" w:sz="12" w:space="0" w:color="auto"/>
              <w:right w:val="single" w:sz="12" w:space="0" w:color="auto"/>
            </w:tcBorders>
          </w:tcPr>
          <w:p w14:paraId="1FB5CD68" w14:textId="77777777" w:rsidR="006D201B" w:rsidRPr="00E77B76" w:rsidRDefault="006D201B" w:rsidP="003D6AEF">
            <w:pPr>
              <w:keepNext/>
              <w:keepLines/>
              <w:spacing w:after="0"/>
              <w:rPr>
                <w:sz w:val="18"/>
                <w:szCs w:val="18"/>
              </w:rPr>
            </w:pPr>
            <w:r w:rsidRPr="00E77B76">
              <w:rPr>
                <w:sz w:val="18"/>
                <w:szCs w:val="18"/>
              </w:rPr>
              <w:t>Video (Buffered Streaming)</w:t>
            </w:r>
          </w:p>
          <w:p w14:paraId="1C95E1A8" w14:textId="77777777" w:rsidR="006D201B" w:rsidRPr="00E77B76" w:rsidRDefault="006D201B" w:rsidP="003D6AEF">
            <w:pPr>
              <w:keepNext/>
              <w:keepLines/>
              <w:spacing w:after="0"/>
              <w:rPr>
                <w:sz w:val="18"/>
                <w:szCs w:val="18"/>
              </w:rPr>
            </w:pPr>
            <w:r w:rsidRPr="00E77B76">
              <w:rPr>
                <w:sz w:val="18"/>
                <w:szCs w:val="18"/>
              </w:rPr>
              <w:t>TCP-based (e.g. www, e-mail, chat, ftp, p2p file sharing, progressive video, etc.)</w:t>
            </w:r>
          </w:p>
        </w:tc>
      </w:tr>
      <w:tr w:rsidR="006D201B" w:rsidRPr="00E77B76" w14:paraId="08ECB8D7"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0E521CE3" w14:textId="77777777" w:rsidR="006D201B" w:rsidRPr="00E77B76" w:rsidRDefault="006D201B" w:rsidP="003D6AEF">
            <w:pPr>
              <w:keepNext/>
              <w:keepLines/>
              <w:spacing w:after="0"/>
              <w:jc w:val="center"/>
              <w:rPr>
                <w:sz w:val="18"/>
                <w:szCs w:val="18"/>
              </w:rPr>
            </w:pPr>
            <w:r w:rsidRPr="00E77B76">
              <w:rPr>
                <w:sz w:val="18"/>
                <w:szCs w:val="18"/>
              </w:rPr>
              <w:t>69</w:t>
            </w:r>
          </w:p>
          <w:p w14:paraId="7F2ADBD8" w14:textId="77777777" w:rsidR="006D201B" w:rsidRPr="00E77B76" w:rsidDel="00CA5FEE" w:rsidRDefault="006D201B" w:rsidP="003D6AEF">
            <w:pPr>
              <w:keepNext/>
              <w:keepLines/>
              <w:spacing w:after="0"/>
              <w:jc w:val="center"/>
              <w:rPr>
                <w:sz w:val="18"/>
                <w:szCs w:val="18"/>
              </w:rPr>
            </w:pPr>
            <w:r w:rsidRPr="00E77B76">
              <w:rPr>
                <w:sz w:val="18"/>
                <w:szCs w:val="18"/>
              </w:rPr>
              <w:t>(NOTE 9, NOTE 12)</w:t>
            </w:r>
          </w:p>
        </w:tc>
        <w:tc>
          <w:tcPr>
            <w:tcW w:w="1109" w:type="dxa"/>
            <w:tcBorders>
              <w:top w:val="nil"/>
              <w:left w:val="single" w:sz="12" w:space="0" w:color="auto"/>
              <w:bottom w:val="nil"/>
              <w:right w:val="single" w:sz="4" w:space="0" w:color="auto"/>
            </w:tcBorders>
            <w:shd w:val="clear" w:color="auto" w:fill="auto"/>
          </w:tcPr>
          <w:p w14:paraId="2A40F431" w14:textId="77777777" w:rsidR="006D201B" w:rsidRPr="00E77B76" w:rsidRDefault="006D201B" w:rsidP="003D6AEF">
            <w:pPr>
              <w:keepNext/>
              <w:keepLines/>
              <w:spacing w:after="0"/>
              <w:jc w:val="center"/>
              <w:rPr>
                <w:sz w:val="18"/>
                <w:szCs w:val="18"/>
              </w:rPr>
            </w:pPr>
          </w:p>
        </w:tc>
        <w:tc>
          <w:tcPr>
            <w:tcW w:w="1196" w:type="dxa"/>
            <w:tcBorders>
              <w:top w:val="nil"/>
              <w:left w:val="single" w:sz="12" w:space="0" w:color="auto"/>
              <w:bottom w:val="single" w:sz="12" w:space="0" w:color="auto"/>
              <w:right w:val="single" w:sz="12" w:space="0" w:color="auto"/>
            </w:tcBorders>
          </w:tcPr>
          <w:p w14:paraId="18E4C60F" w14:textId="77777777" w:rsidR="006D201B" w:rsidRPr="00E77B76" w:rsidRDefault="006D201B" w:rsidP="003D6AEF">
            <w:pPr>
              <w:keepNext/>
              <w:keepLines/>
              <w:spacing w:after="0"/>
              <w:jc w:val="center"/>
              <w:rPr>
                <w:sz w:val="18"/>
                <w:szCs w:val="18"/>
              </w:rPr>
            </w:pPr>
            <w:r w:rsidRPr="00E77B76">
              <w:rPr>
                <w:sz w:val="18"/>
                <w:szCs w:val="18"/>
              </w:rPr>
              <w:t>60 </w:t>
            </w:r>
            <w:proofErr w:type="spellStart"/>
            <w:r w:rsidRPr="00E77B76">
              <w:rPr>
                <w:sz w:val="18"/>
                <w:szCs w:val="18"/>
              </w:rPr>
              <w:t>ms</w:t>
            </w:r>
            <w:proofErr w:type="spellEnd"/>
          </w:p>
          <w:p w14:paraId="1B8EE127" w14:textId="77777777" w:rsidR="006D201B" w:rsidRPr="00E77B76" w:rsidDel="00CA5FEE" w:rsidRDefault="006D201B" w:rsidP="003D6AEF">
            <w:pPr>
              <w:keepNext/>
              <w:keepLines/>
              <w:spacing w:after="0"/>
              <w:jc w:val="center"/>
              <w:rPr>
                <w:sz w:val="18"/>
                <w:szCs w:val="18"/>
              </w:rPr>
            </w:pPr>
            <w:r w:rsidRPr="00E77B76">
              <w:rPr>
                <w:sz w:val="18"/>
                <w:szCs w:val="18"/>
              </w:rPr>
              <w:t>(NOTE 7, NOTE 8)</w:t>
            </w:r>
          </w:p>
        </w:tc>
        <w:tc>
          <w:tcPr>
            <w:tcW w:w="1633" w:type="dxa"/>
            <w:tcBorders>
              <w:top w:val="nil"/>
              <w:left w:val="single" w:sz="12" w:space="0" w:color="auto"/>
              <w:bottom w:val="single" w:sz="12" w:space="0" w:color="auto"/>
              <w:right w:val="single" w:sz="12" w:space="0" w:color="auto"/>
            </w:tcBorders>
          </w:tcPr>
          <w:p w14:paraId="53605561" w14:textId="77777777" w:rsidR="006D201B" w:rsidRPr="00E77B76" w:rsidRDefault="006D201B" w:rsidP="003D6AEF">
            <w:pPr>
              <w:keepNext/>
              <w:keepLines/>
              <w:spacing w:after="0"/>
              <w:rPr>
                <w:sz w:val="18"/>
                <w:szCs w:val="18"/>
              </w:rPr>
            </w:pPr>
          </w:p>
        </w:tc>
        <w:tc>
          <w:tcPr>
            <w:tcW w:w="3985" w:type="dxa"/>
            <w:tcBorders>
              <w:top w:val="nil"/>
              <w:left w:val="single" w:sz="12" w:space="0" w:color="auto"/>
              <w:bottom w:val="single" w:sz="12" w:space="0" w:color="auto"/>
              <w:right w:val="single" w:sz="12" w:space="0" w:color="auto"/>
            </w:tcBorders>
          </w:tcPr>
          <w:p w14:paraId="31B85DA1" w14:textId="77777777" w:rsidR="006D201B" w:rsidRPr="00E77B76" w:rsidDel="00CA5FEE" w:rsidRDefault="006D201B" w:rsidP="003D6AEF">
            <w:pPr>
              <w:keepNext/>
              <w:keepLines/>
              <w:spacing w:after="0"/>
              <w:rPr>
                <w:sz w:val="18"/>
                <w:szCs w:val="18"/>
              </w:rPr>
            </w:pPr>
            <w:r w:rsidRPr="00E77B76">
              <w:rPr>
                <w:sz w:val="18"/>
                <w:szCs w:val="18"/>
              </w:rPr>
              <w:t>Mission Critical delay sensitive signalling (e.g. MC-PTT signalling)</w:t>
            </w:r>
          </w:p>
        </w:tc>
      </w:tr>
      <w:tr w:rsidR="006D201B" w:rsidRPr="00E77B76" w14:paraId="6A8C3573"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7C7BD14A" w14:textId="77777777" w:rsidR="006D201B" w:rsidRPr="00E77B76" w:rsidRDefault="006D201B" w:rsidP="003D6AEF">
            <w:pPr>
              <w:keepNext/>
              <w:keepLines/>
              <w:spacing w:after="0"/>
              <w:jc w:val="center"/>
              <w:rPr>
                <w:sz w:val="18"/>
                <w:szCs w:val="18"/>
              </w:rPr>
            </w:pPr>
            <w:r w:rsidRPr="00E77B76">
              <w:rPr>
                <w:sz w:val="18"/>
                <w:szCs w:val="18"/>
              </w:rPr>
              <w:t>70</w:t>
            </w:r>
          </w:p>
          <w:p w14:paraId="35190523" w14:textId="77777777" w:rsidR="006D201B" w:rsidRPr="00E77B76" w:rsidRDefault="006D201B" w:rsidP="003D6AEF">
            <w:pPr>
              <w:keepNext/>
              <w:keepLines/>
              <w:spacing w:after="0"/>
              <w:jc w:val="center"/>
              <w:rPr>
                <w:sz w:val="18"/>
                <w:szCs w:val="18"/>
              </w:rPr>
            </w:pPr>
            <w:r w:rsidRPr="00E77B76">
              <w:rPr>
                <w:sz w:val="18"/>
                <w:szCs w:val="18"/>
              </w:rPr>
              <w:t>(NOTE 12)</w:t>
            </w:r>
            <w:r w:rsidRPr="00E77B76">
              <w:rPr>
                <w:sz w:val="18"/>
                <w:szCs w:val="18"/>
              </w:rPr>
              <w:br/>
            </w:r>
          </w:p>
        </w:tc>
        <w:tc>
          <w:tcPr>
            <w:tcW w:w="1109" w:type="dxa"/>
            <w:tcBorders>
              <w:top w:val="nil"/>
              <w:left w:val="single" w:sz="12" w:space="0" w:color="auto"/>
              <w:bottom w:val="nil"/>
              <w:right w:val="single" w:sz="4" w:space="0" w:color="auto"/>
            </w:tcBorders>
            <w:shd w:val="clear" w:color="auto" w:fill="auto"/>
          </w:tcPr>
          <w:p w14:paraId="1BE6CFEE" w14:textId="77777777" w:rsidR="006D201B" w:rsidRPr="00E77B76" w:rsidRDefault="006D201B" w:rsidP="003D6AEF">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00C3AA7E" w14:textId="77777777" w:rsidR="006D201B" w:rsidRPr="00E77B76" w:rsidRDefault="006D201B" w:rsidP="003D6AEF">
            <w:pPr>
              <w:keepNext/>
              <w:keepLines/>
              <w:spacing w:after="0"/>
              <w:jc w:val="center"/>
              <w:rPr>
                <w:sz w:val="18"/>
                <w:szCs w:val="18"/>
              </w:rPr>
            </w:pPr>
            <w:r w:rsidRPr="00E77B76">
              <w:rPr>
                <w:sz w:val="18"/>
                <w:szCs w:val="18"/>
              </w:rPr>
              <w:t>200 </w:t>
            </w:r>
            <w:proofErr w:type="spellStart"/>
            <w:r w:rsidRPr="00E77B76">
              <w:rPr>
                <w:sz w:val="18"/>
                <w:szCs w:val="18"/>
              </w:rPr>
              <w:t>ms</w:t>
            </w:r>
            <w:proofErr w:type="spellEnd"/>
          </w:p>
          <w:p w14:paraId="6D704CC2" w14:textId="77777777" w:rsidR="006D201B" w:rsidRPr="00E77B76" w:rsidRDefault="006D201B" w:rsidP="003D6AEF">
            <w:pPr>
              <w:keepNext/>
              <w:keepLines/>
              <w:spacing w:after="0"/>
              <w:jc w:val="center"/>
              <w:rPr>
                <w:sz w:val="18"/>
                <w:szCs w:val="18"/>
              </w:rPr>
            </w:pPr>
            <w:r w:rsidRPr="00E77B76">
              <w:rPr>
                <w:sz w:val="18"/>
                <w:szCs w:val="18"/>
              </w:rPr>
              <w:t>(NOTE 7,</w:t>
            </w:r>
          </w:p>
          <w:p w14:paraId="083D9608" w14:textId="77777777" w:rsidR="006D201B" w:rsidRPr="00E77B76" w:rsidRDefault="006D201B" w:rsidP="003D6AEF">
            <w:pPr>
              <w:keepNext/>
              <w:keepLines/>
              <w:spacing w:after="0"/>
              <w:jc w:val="center"/>
              <w:rPr>
                <w:sz w:val="18"/>
                <w:szCs w:val="18"/>
              </w:rPr>
            </w:pPr>
            <w:r w:rsidRPr="00E77B76">
              <w:rPr>
                <w:sz w:val="18"/>
                <w:szCs w:val="18"/>
              </w:rPr>
              <w:t>NOTE 10)</w:t>
            </w:r>
          </w:p>
        </w:tc>
        <w:tc>
          <w:tcPr>
            <w:tcW w:w="1633" w:type="dxa"/>
            <w:tcBorders>
              <w:top w:val="single" w:sz="12" w:space="0" w:color="auto"/>
              <w:left w:val="single" w:sz="12" w:space="0" w:color="auto"/>
              <w:bottom w:val="single" w:sz="12" w:space="0" w:color="auto"/>
              <w:right w:val="single" w:sz="12" w:space="0" w:color="auto"/>
            </w:tcBorders>
          </w:tcPr>
          <w:p w14:paraId="3DB170F8"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5B47BF8C" w14:textId="77777777" w:rsidR="006D201B" w:rsidRPr="00E77B76" w:rsidRDefault="006D201B" w:rsidP="003D6AEF">
            <w:pPr>
              <w:keepNext/>
              <w:keepLines/>
              <w:spacing w:after="0"/>
              <w:rPr>
                <w:sz w:val="18"/>
                <w:szCs w:val="18"/>
              </w:rPr>
            </w:pPr>
            <w:r w:rsidRPr="00E77B76">
              <w:rPr>
                <w:sz w:val="18"/>
                <w:szCs w:val="18"/>
              </w:rPr>
              <w:t>Mission Critical Data (e.g. example services are the same as 5QI 6/8/9)</w:t>
            </w:r>
          </w:p>
        </w:tc>
      </w:tr>
      <w:tr w:rsidR="006D201B" w:rsidRPr="00E77B76" w14:paraId="6E90E610" w14:textId="77777777" w:rsidTr="003D6AEF">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1FEB6395" w14:textId="77777777" w:rsidR="006D201B" w:rsidRPr="00E77B76" w:rsidRDefault="006D201B" w:rsidP="003D6AEF">
            <w:pPr>
              <w:keepNext/>
              <w:keepLines/>
              <w:spacing w:after="0"/>
              <w:jc w:val="center"/>
              <w:rPr>
                <w:sz w:val="18"/>
                <w:szCs w:val="18"/>
              </w:rPr>
            </w:pPr>
            <w:r w:rsidRPr="00E77B76">
              <w:rPr>
                <w:sz w:val="18"/>
                <w:szCs w:val="18"/>
              </w:rPr>
              <w:t>79</w:t>
            </w:r>
          </w:p>
        </w:tc>
        <w:tc>
          <w:tcPr>
            <w:tcW w:w="1109" w:type="dxa"/>
            <w:tcBorders>
              <w:top w:val="nil"/>
              <w:left w:val="single" w:sz="12" w:space="0" w:color="auto"/>
              <w:bottom w:val="single" w:sz="12" w:space="0" w:color="auto"/>
              <w:right w:val="single" w:sz="4" w:space="0" w:color="auto"/>
            </w:tcBorders>
            <w:shd w:val="clear" w:color="auto" w:fill="auto"/>
          </w:tcPr>
          <w:p w14:paraId="245806B3" w14:textId="77777777" w:rsidR="006D201B" w:rsidRPr="00E77B76" w:rsidRDefault="006D201B" w:rsidP="003D6AEF">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6005C403" w14:textId="77777777" w:rsidR="006D201B" w:rsidRPr="00E77B76" w:rsidRDefault="006D201B" w:rsidP="003D6AEF">
            <w:pPr>
              <w:keepNext/>
              <w:keepLines/>
              <w:spacing w:after="0"/>
              <w:jc w:val="center"/>
              <w:rPr>
                <w:sz w:val="18"/>
                <w:szCs w:val="18"/>
              </w:rPr>
            </w:pPr>
            <w:r w:rsidRPr="00E77B76">
              <w:rPr>
                <w:sz w:val="18"/>
                <w:szCs w:val="18"/>
              </w:rPr>
              <w:t>50 </w:t>
            </w:r>
            <w:proofErr w:type="spellStart"/>
            <w:r w:rsidRPr="00E77B76">
              <w:rPr>
                <w:sz w:val="18"/>
                <w:szCs w:val="18"/>
              </w:rPr>
              <w:t>ms</w:t>
            </w:r>
            <w:proofErr w:type="spellEnd"/>
          </w:p>
          <w:p w14:paraId="583D8FC3" w14:textId="77777777" w:rsidR="006D201B" w:rsidRPr="00E77B76" w:rsidRDefault="006D201B" w:rsidP="003D6AEF">
            <w:pPr>
              <w:keepNext/>
              <w:keepLines/>
              <w:spacing w:after="0"/>
              <w:jc w:val="center"/>
              <w:rPr>
                <w:sz w:val="18"/>
                <w:szCs w:val="18"/>
              </w:rPr>
            </w:pPr>
            <w:r w:rsidRPr="00E77B76">
              <w:rPr>
                <w:sz w:val="18"/>
                <w:szCs w:val="18"/>
              </w:rPr>
              <w:t>(NOTE 10,</w:t>
            </w:r>
          </w:p>
          <w:p w14:paraId="4CC12287" w14:textId="77777777" w:rsidR="006D201B" w:rsidRPr="00E77B76" w:rsidRDefault="006D201B" w:rsidP="003D6AEF">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28566418" w14:textId="77777777" w:rsidR="006D201B" w:rsidRPr="00E77B76" w:rsidRDefault="006D201B" w:rsidP="003D6AEF">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154AB866" w14:textId="77777777" w:rsidR="006D201B" w:rsidRPr="00E77B76" w:rsidRDefault="006D201B" w:rsidP="003D6AEF">
            <w:pPr>
              <w:keepNext/>
              <w:keepLines/>
              <w:spacing w:after="0"/>
              <w:rPr>
                <w:sz w:val="18"/>
                <w:szCs w:val="18"/>
              </w:rPr>
            </w:pPr>
            <w:r w:rsidRPr="00E77B76">
              <w:rPr>
                <w:sz w:val="18"/>
                <w:szCs w:val="18"/>
              </w:rPr>
              <w:t>V2X messages (see TS 23.287 [121])</w:t>
            </w:r>
          </w:p>
        </w:tc>
      </w:tr>
      <w:tr w:rsidR="006D201B" w:rsidRPr="00E77B76" w14:paraId="34E4F1B4" w14:textId="77777777" w:rsidTr="003D6AEF">
        <w:trPr>
          <w:trHeight w:val="397"/>
          <w:jc w:val="center"/>
        </w:trPr>
        <w:tc>
          <w:tcPr>
            <w:tcW w:w="9065" w:type="dxa"/>
            <w:gridSpan w:val="5"/>
            <w:tcBorders>
              <w:top w:val="single" w:sz="12" w:space="0" w:color="auto"/>
              <w:left w:val="single" w:sz="12" w:space="0" w:color="auto"/>
              <w:bottom w:val="single" w:sz="12" w:space="0" w:color="auto"/>
              <w:right w:val="single" w:sz="12" w:space="0" w:color="auto"/>
            </w:tcBorders>
          </w:tcPr>
          <w:p w14:paraId="47D6D8D1" w14:textId="77777777" w:rsidR="006D201B" w:rsidRPr="00E77B76" w:rsidRDefault="006D201B" w:rsidP="003D6AEF">
            <w:pPr>
              <w:keepNext/>
              <w:keepLines/>
              <w:spacing w:after="0"/>
              <w:ind w:left="851" w:hanging="851"/>
              <w:rPr>
                <w:sz w:val="18"/>
                <w:szCs w:val="18"/>
                <w:lang w:eastAsia="x-none"/>
              </w:rPr>
            </w:pPr>
            <w:r w:rsidRPr="00E77B76">
              <w:rPr>
                <w:sz w:val="18"/>
                <w:szCs w:val="18"/>
                <w:lang w:eastAsia="x-none"/>
              </w:rPr>
              <w:t>NOTE 7:</w:t>
            </w:r>
            <w:r w:rsidRPr="00E77B76">
              <w:rPr>
                <w:sz w:val="18"/>
                <w:szCs w:val="18"/>
                <w:lang w:eastAsia="x-none"/>
              </w:rPr>
              <w:tab/>
              <w:t xml:space="preserve">For Mission Critical services, it may be assumed that the UPF terminating N6 is located "close" to the 5G_AN (roughly 10 </w:t>
            </w:r>
            <w:proofErr w:type="spellStart"/>
            <w:r w:rsidRPr="00E77B76">
              <w:rPr>
                <w:sz w:val="18"/>
                <w:szCs w:val="18"/>
                <w:lang w:eastAsia="x-none"/>
              </w:rPr>
              <w:t>ms</w:t>
            </w:r>
            <w:proofErr w:type="spellEnd"/>
            <w:r w:rsidRPr="00E77B76">
              <w:rPr>
                <w:sz w:val="18"/>
                <w:szCs w:val="18"/>
                <w:lang w:eastAsia="x-none"/>
              </w:rPr>
              <w:t xml:space="preserve">) and is not normally used in a long distance, home routed roaming situation. Hence a static value for the CN PDB of 10 </w:t>
            </w:r>
            <w:proofErr w:type="spellStart"/>
            <w:r w:rsidRPr="00E77B76">
              <w:rPr>
                <w:sz w:val="18"/>
                <w:szCs w:val="18"/>
                <w:lang w:eastAsia="x-none"/>
              </w:rPr>
              <w:t>ms</w:t>
            </w:r>
            <w:proofErr w:type="spellEnd"/>
            <w:r w:rsidRPr="00E77B76">
              <w:rPr>
                <w:sz w:val="18"/>
                <w:szCs w:val="18"/>
                <w:lang w:eastAsia="x-none"/>
              </w:rPr>
              <w:t xml:space="preserve"> for the delay between a UPF terminating N6 and a 5G_AN should be subtracted from this PDB to derive the packet delay budget that applies to the radio interface.</w:t>
            </w:r>
          </w:p>
          <w:p w14:paraId="18489E13" w14:textId="77777777" w:rsidR="006D201B" w:rsidRPr="00E77B76" w:rsidRDefault="006D201B" w:rsidP="003D6AEF">
            <w:pPr>
              <w:keepNext/>
              <w:keepLines/>
              <w:spacing w:after="0"/>
              <w:rPr>
                <w:sz w:val="18"/>
                <w:szCs w:val="18"/>
              </w:rPr>
            </w:pPr>
            <w:r w:rsidRPr="00E77B76">
              <w:rPr>
                <w:sz w:val="18"/>
                <w:szCs w:val="18"/>
                <w:lang w:eastAsia="x-none"/>
              </w:rPr>
              <w:t>NOTE 13:</w:t>
            </w:r>
            <w:r w:rsidRPr="00E77B76">
              <w:rPr>
                <w:sz w:val="18"/>
                <w:szCs w:val="18"/>
                <w:lang w:eastAsia="x-none"/>
              </w:rPr>
              <w:tab/>
              <w:t>A static value for the CN PDB of 20 </w:t>
            </w:r>
            <w:proofErr w:type="spellStart"/>
            <w:r w:rsidRPr="00E77B76">
              <w:rPr>
                <w:sz w:val="18"/>
                <w:szCs w:val="18"/>
                <w:lang w:eastAsia="x-none"/>
              </w:rPr>
              <w:t>ms</w:t>
            </w:r>
            <w:proofErr w:type="spellEnd"/>
            <w:r w:rsidRPr="00E77B76">
              <w:rPr>
                <w:sz w:val="18"/>
                <w:szCs w:val="18"/>
                <w:lang w:eastAsia="x-none"/>
              </w:rPr>
              <w:t xml:space="preserve"> for the delay between a UPF terminating N6 and a 5G-AN should be subtracted from a given PDB to derive the packet delay budget that applies to the radio interface.</w:t>
            </w:r>
          </w:p>
        </w:tc>
      </w:tr>
    </w:tbl>
    <w:p w14:paraId="4E196613" w14:textId="77777777" w:rsidR="006D201B" w:rsidRDefault="006D201B" w:rsidP="006D201B">
      <w:pPr>
        <w:keepNext/>
        <w:spacing w:before="120" w:after="120"/>
        <w:rPr>
          <w:rFonts w:eastAsiaTheme="minorEastAsia"/>
          <w:lang w:eastAsia="zh-CN"/>
        </w:rPr>
      </w:pPr>
    </w:p>
    <w:p w14:paraId="5EDC0E03" w14:textId="4DA5EFC1" w:rsidR="00DC6A6F" w:rsidRDefault="006D201B" w:rsidP="006D201B">
      <w:pPr>
        <w:keepNext/>
        <w:spacing w:before="120" w:after="120"/>
        <w:jc w:val="both"/>
        <w:rPr>
          <w:rFonts w:eastAsiaTheme="minorEastAsia"/>
          <w:kern w:val="2"/>
          <w:sz w:val="22"/>
          <w:szCs w:val="22"/>
          <w:lang w:val="x-none" w:eastAsia="zh-CN"/>
        </w:rPr>
      </w:pPr>
      <w:r>
        <w:rPr>
          <w:rFonts w:eastAsiaTheme="minorEastAsia"/>
          <w:kern w:val="2"/>
          <w:sz w:val="22"/>
          <w:szCs w:val="22"/>
          <w:lang w:val="x-none" w:eastAsia="zh-CN"/>
        </w:rPr>
        <w:t>It can be seen that</w:t>
      </w:r>
      <w:r>
        <w:rPr>
          <w:rFonts w:eastAsiaTheme="minorEastAsia" w:hint="eastAsia"/>
          <w:kern w:val="2"/>
          <w:sz w:val="22"/>
          <w:szCs w:val="22"/>
          <w:lang w:val="x-none" w:eastAsia="zh-CN"/>
        </w:rPr>
        <w:t xml:space="preserve"> different </w:t>
      </w:r>
      <w:r>
        <w:rPr>
          <w:rFonts w:eastAsiaTheme="minorEastAsia"/>
          <w:kern w:val="2"/>
          <w:sz w:val="22"/>
          <w:szCs w:val="22"/>
          <w:lang w:val="x-none" w:eastAsia="zh-CN"/>
        </w:rPr>
        <w:t>QoS</w:t>
      </w:r>
      <w:r>
        <w:rPr>
          <w:rFonts w:eastAsiaTheme="minorEastAsia" w:hint="eastAsia"/>
          <w:kern w:val="2"/>
          <w:sz w:val="22"/>
          <w:szCs w:val="22"/>
          <w:lang w:val="x-none" w:eastAsia="zh-CN"/>
        </w:rPr>
        <w:t xml:space="preserve"> </w:t>
      </w:r>
      <w:r w:rsidRPr="00B53D30">
        <w:rPr>
          <w:rFonts w:eastAsiaTheme="minorEastAsia"/>
          <w:kern w:val="2"/>
          <w:sz w:val="22"/>
          <w:szCs w:val="22"/>
          <w:lang w:val="x-none" w:eastAsia="zh-CN"/>
        </w:rPr>
        <w:t xml:space="preserve">characteristics </w:t>
      </w:r>
      <w:r>
        <w:rPr>
          <w:rFonts w:eastAsiaTheme="minorEastAsia"/>
          <w:kern w:val="2"/>
          <w:sz w:val="22"/>
          <w:szCs w:val="22"/>
          <w:lang w:val="x-none" w:eastAsia="zh-CN"/>
        </w:rPr>
        <w:t>are defined per traffic flow and a given UE may have multiple traffic flows</w:t>
      </w:r>
      <w:r>
        <w:rPr>
          <w:rFonts w:eastAsiaTheme="minorEastAsia" w:hint="eastAsia"/>
          <w:kern w:val="2"/>
          <w:sz w:val="22"/>
          <w:szCs w:val="22"/>
          <w:lang w:val="x-none" w:eastAsia="zh-CN"/>
        </w:rPr>
        <w:t xml:space="preserve">. </w:t>
      </w:r>
      <w:r>
        <w:rPr>
          <w:rFonts w:eastAsiaTheme="minorEastAsia"/>
          <w:kern w:val="2"/>
          <w:sz w:val="22"/>
          <w:szCs w:val="22"/>
          <w:lang w:val="x-none" w:eastAsia="zh-CN"/>
        </w:rPr>
        <w:t xml:space="preserve">However, it is unclear whether it is necessary to model the case when UE has multiple traffic flows and each of the </w:t>
      </w:r>
      <w:r w:rsidR="00761399">
        <w:rPr>
          <w:rFonts w:eastAsiaTheme="minorEastAsia"/>
          <w:kern w:val="2"/>
          <w:sz w:val="22"/>
          <w:szCs w:val="22"/>
          <w:lang w:val="en-US" w:eastAsia="zh-CN"/>
        </w:rPr>
        <w:t xml:space="preserve">corresponding </w:t>
      </w:r>
      <w:r>
        <w:rPr>
          <w:rFonts w:eastAsiaTheme="minorEastAsia"/>
          <w:kern w:val="2"/>
          <w:sz w:val="22"/>
          <w:szCs w:val="22"/>
          <w:lang w:val="x-none" w:eastAsia="zh-CN"/>
        </w:rPr>
        <w:t>traffic model</w:t>
      </w:r>
      <w:r w:rsidR="00761399">
        <w:rPr>
          <w:rFonts w:eastAsiaTheme="minorEastAsia"/>
          <w:kern w:val="2"/>
          <w:sz w:val="22"/>
          <w:szCs w:val="22"/>
          <w:lang w:val="en-US" w:eastAsia="zh-CN"/>
        </w:rPr>
        <w:t>s</w:t>
      </w:r>
      <w:r>
        <w:rPr>
          <w:rFonts w:eastAsiaTheme="minorEastAsia"/>
          <w:kern w:val="2"/>
          <w:sz w:val="22"/>
          <w:szCs w:val="22"/>
          <w:lang w:val="x-none" w:eastAsia="zh-CN"/>
        </w:rPr>
        <w:t xml:space="preserve"> has its own PDB requirement, considering that </w:t>
      </w:r>
      <w:r w:rsidRPr="00800EE7">
        <w:rPr>
          <w:rFonts w:eastAsiaTheme="minorEastAsia"/>
          <w:kern w:val="2"/>
          <w:sz w:val="22"/>
          <w:szCs w:val="22"/>
          <w:lang w:val="x-none" w:eastAsia="zh-CN"/>
        </w:rPr>
        <w:t>the overall latency requirement is determined by the user-level quality of experience rather than individual flow differences</w:t>
      </w:r>
      <w:r>
        <w:rPr>
          <w:rFonts w:eastAsiaTheme="minorEastAsia"/>
          <w:kern w:val="2"/>
          <w:sz w:val="22"/>
          <w:szCs w:val="22"/>
          <w:lang w:val="x-none" w:eastAsia="zh-CN"/>
        </w:rPr>
        <w:t xml:space="preserve"> and</w:t>
      </w:r>
      <w:r>
        <w:rPr>
          <w:rFonts w:eastAsiaTheme="minorEastAsia" w:hint="eastAsia"/>
          <w:kern w:val="2"/>
          <w:sz w:val="22"/>
          <w:szCs w:val="22"/>
          <w:lang w:val="x-none" w:eastAsia="zh-CN"/>
        </w:rPr>
        <w:t xml:space="preserve"> </w:t>
      </w:r>
      <w:r>
        <w:rPr>
          <w:rFonts w:eastAsiaTheme="minorEastAsia"/>
          <w:kern w:val="2"/>
          <w:sz w:val="22"/>
          <w:szCs w:val="22"/>
          <w:lang w:val="x-none" w:eastAsia="zh-CN"/>
        </w:rPr>
        <w:t>the</w:t>
      </w:r>
      <w:r w:rsidRPr="00692B35">
        <w:rPr>
          <w:rFonts w:eastAsiaTheme="minorEastAsia" w:hint="eastAsia"/>
          <w:kern w:val="2"/>
          <w:sz w:val="22"/>
          <w:szCs w:val="22"/>
          <w:lang w:val="x-none" w:eastAsia="zh-CN"/>
        </w:rPr>
        <w:t xml:space="preserve"> </w:t>
      </w:r>
      <w:r>
        <w:rPr>
          <w:rFonts w:eastAsiaTheme="minorEastAsia" w:hint="eastAsia"/>
          <w:kern w:val="2"/>
          <w:sz w:val="22"/>
          <w:szCs w:val="22"/>
          <w:lang w:val="x-none" w:eastAsia="zh-CN"/>
        </w:rPr>
        <w:t xml:space="preserve">simulation </w:t>
      </w:r>
      <w:r>
        <w:rPr>
          <w:rFonts w:eastAsiaTheme="minorEastAsia"/>
          <w:kern w:val="2"/>
          <w:sz w:val="22"/>
          <w:szCs w:val="22"/>
          <w:lang w:val="x-none" w:eastAsia="zh-CN"/>
        </w:rPr>
        <w:t>implementation complexity o</w:t>
      </w:r>
      <w:r>
        <w:rPr>
          <w:rFonts w:eastAsiaTheme="minorEastAsia" w:hint="eastAsia"/>
          <w:kern w:val="2"/>
          <w:sz w:val="22"/>
          <w:szCs w:val="22"/>
          <w:lang w:val="x-none" w:eastAsia="zh-CN"/>
        </w:rPr>
        <w:t xml:space="preserve">n the other </w:t>
      </w:r>
      <w:r>
        <w:rPr>
          <w:rFonts w:eastAsiaTheme="minorEastAsia"/>
          <w:kern w:val="2"/>
          <w:sz w:val="22"/>
          <w:szCs w:val="22"/>
          <w:lang w:val="x-none" w:eastAsia="zh-CN"/>
        </w:rPr>
        <w:t>hand</w:t>
      </w:r>
      <w:r>
        <w:rPr>
          <w:rFonts w:eastAsiaTheme="minorEastAsia" w:hint="eastAsia"/>
          <w:kern w:val="2"/>
          <w:sz w:val="22"/>
          <w:szCs w:val="22"/>
          <w:lang w:val="x-none" w:eastAsia="zh-CN"/>
        </w:rPr>
        <w:t>.</w:t>
      </w:r>
      <w:r w:rsidR="00DC6A6F">
        <w:rPr>
          <w:rFonts w:eastAsiaTheme="minorEastAsia" w:hint="eastAsia"/>
          <w:kern w:val="2"/>
          <w:sz w:val="22"/>
          <w:szCs w:val="22"/>
          <w:lang w:val="x-none" w:eastAsia="zh-CN"/>
        </w:rPr>
        <w:t xml:space="preserve"> Therefore, reusing the services from TR 38.864</w:t>
      </w:r>
      <w:r w:rsidR="004338EE">
        <w:rPr>
          <w:rFonts w:eastAsiaTheme="minorEastAsia" w:hint="eastAsia"/>
          <w:kern w:val="2"/>
          <w:sz w:val="22"/>
          <w:szCs w:val="22"/>
          <w:lang w:val="x-none" w:eastAsia="zh-CN"/>
        </w:rPr>
        <w:t xml:space="preserve"> in Table 6</w:t>
      </w:r>
      <w:r w:rsidR="00DC6A6F">
        <w:rPr>
          <w:rFonts w:eastAsiaTheme="minorEastAsia" w:hint="eastAsia"/>
          <w:kern w:val="2"/>
          <w:sz w:val="22"/>
          <w:szCs w:val="22"/>
          <w:lang w:val="x-none" w:eastAsia="zh-CN"/>
        </w:rPr>
        <w:t xml:space="preserve">, the PDB could be added into the </w:t>
      </w:r>
      <w:r w:rsidR="00DC6A6F">
        <w:rPr>
          <w:rFonts w:eastAsiaTheme="minorEastAsia"/>
          <w:kern w:val="2"/>
          <w:sz w:val="22"/>
          <w:szCs w:val="22"/>
          <w:lang w:val="x-none" w:eastAsia="zh-CN"/>
        </w:rPr>
        <w:t>service</w:t>
      </w:r>
      <w:r w:rsidR="00DC6A6F">
        <w:rPr>
          <w:rFonts w:eastAsiaTheme="minorEastAsia" w:hint="eastAsia"/>
          <w:kern w:val="2"/>
          <w:sz w:val="22"/>
          <w:szCs w:val="22"/>
          <w:lang w:val="x-none" w:eastAsia="zh-CN"/>
        </w:rPr>
        <w:t xml:space="preserve"> </w:t>
      </w:r>
      <w:r w:rsidR="00DC6A6F">
        <w:rPr>
          <w:rFonts w:eastAsiaTheme="minorEastAsia"/>
          <w:kern w:val="2"/>
          <w:sz w:val="22"/>
          <w:szCs w:val="22"/>
          <w:lang w:val="x-none" w:eastAsia="zh-CN"/>
        </w:rPr>
        <w:t>requirement</w:t>
      </w:r>
      <w:r w:rsidR="00DC6A6F">
        <w:rPr>
          <w:rFonts w:eastAsiaTheme="minorEastAsia" w:hint="eastAsia"/>
          <w:kern w:val="2"/>
          <w:sz w:val="22"/>
          <w:szCs w:val="22"/>
          <w:lang w:val="x-none" w:eastAsia="zh-CN"/>
        </w:rPr>
        <w:t xml:space="preserve">. For </w:t>
      </w:r>
      <w:r w:rsidR="00DC6A6F">
        <w:rPr>
          <w:rFonts w:eastAsiaTheme="minorEastAsia"/>
          <w:kern w:val="2"/>
          <w:sz w:val="22"/>
          <w:szCs w:val="22"/>
          <w:lang w:val="x-none" w:eastAsia="zh-CN"/>
        </w:rPr>
        <w:t>example</w:t>
      </w:r>
      <w:r w:rsidR="004338EE">
        <w:rPr>
          <w:rFonts w:eastAsiaTheme="minorEastAsia" w:hint="eastAsia"/>
          <w:kern w:val="2"/>
          <w:sz w:val="22"/>
          <w:szCs w:val="22"/>
          <w:lang w:val="x-none" w:eastAsia="zh-CN"/>
        </w:rPr>
        <w:t xml:space="preserve"> in </w:t>
      </w:r>
      <w:r w:rsidR="004338EE" w:rsidRPr="008D2579">
        <w:rPr>
          <w:rFonts w:eastAsiaTheme="minorEastAsia"/>
          <w:kern w:val="2"/>
          <w:sz w:val="22"/>
          <w:szCs w:val="22"/>
          <w:lang w:val="x-none" w:eastAsia="zh-CN"/>
        </w:rPr>
        <w:t>TS 23.501</w:t>
      </w:r>
      <w:r w:rsidR="00DC6A6F">
        <w:rPr>
          <w:rFonts w:eastAsiaTheme="minorEastAsia" w:hint="eastAsia"/>
          <w:kern w:val="2"/>
          <w:sz w:val="22"/>
          <w:szCs w:val="22"/>
          <w:lang w:val="x-none" w:eastAsia="zh-CN"/>
        </w:rPr>
        <w:t xml:space="preserve">, </w:t>
      </w:r>
      <w:r w:rsidR="00DC6A6F" w:rsidRPr="00DC6A6F">
        <w:rPr>
          <w:rFonts w:eastAsiaTheme="minorEastAsia"/>
          <w:kern w:val="2"/>
          <w:sz w:val="22"/>
          <w:szCs w:val="22"/>
          <w:lang w:val="x-none" w:eastAsia="zh-CN"/>
        </w:rPr>
        <w:t>VoIP</w:t>
      </w:r>
      <w:r w:rsidR="00DC6A6F">
        <w:rPr>
          <w:rFonts w:eastAsiaTheme="minorEastAsia" w:hint="eastAsia"/>
          <w:kern w:val="2"/>
          <w:sz w:val="22"/>
          <w:szCs w:val="22"/>
          <w:lang w:val="x-none" w:eastAsia="zh-CN"/>
        </w:rPr>
        <w:t xml:space="preserve"> </w:t>
      </w:r>
      <w:bookmarkStart w:id="16" w:name="_Hlk213356683"/>
      <w:r w:rsidR="00DC6A6F">
        <w:rPr>
          <w:rFonts w:eastAsiaTheme="minorEastAsia" w:hint="eastAsia"/>
          <w:kern w:val="2"/>
          <w:sz w:val="22"/>
          <w:szCs w:val="22"/>
          <w:lang w:val="x-none" w:eastAsia="zh-CN"/>
        </w:rPr>
        <w:t xml:space="preserve">PDB </w:t>
      </w:r>
      <w:bookmarkEnd w:id="16"/>
      <w:r w:rsidR="004338EE">
        <w:rPr>
          <w:rFonts w:eastAsiaTheme="minorEastAsia" w:hint="eastAsia"/>
          <w:kern w:val="2"/>
          <w:sz w:val="22"/>
          <w:szCs w:val="22"/>
          <w:lang w:val="x-none" w:eastAsia="zh-CN"/>
        </w:rPr>
        <w:t>like</w:t>
      </w:r>
      <w:r w:rsidR="00DC6A6F">
        <w:rPr>
          <w:rFonts w:eastAsiaTheme="minorEastAsia" w:hint="eastAsia"/>
          <w:kern w:val="2"/>
          <w:sz w:val="22"/>
          <w:szCs w:val="22"/>
          <w:lang w:val="x-none" w:eastAsia="zh-CN"/>
        </w:rPr>
        <w:t xml:space="preserve"> 5QI 1</w:t>
      </w:r>
      <w:r w:rsidR="004338EE">
        <w:rPr>
          <w:rFonts w:eastAsiaTheme="minorEastAsia" w:hint="eastAsia"/>
          <w:kern w:val="2"/>
          <w:sz w:val="22"/>
          <w:szCs w:val="22"/>
          <w:lang w:val="x-none" w:eastAsia="zh-CN"/>
        </w:rPr>
        <w:t xml:space="preserve"> is around 100ms, IM </w:t>
      </w:r>
      <w:r w:rsidR="004338EE" w:rsidRPr="004338EE">
        <w:rPr>
          <w:rFonts w:eastAsiaTheme="minorEastAsia"/>
          <w:kern w:val="2"/>
          <w:sz w:val="22"/>
          <w:szCs w:val="22"/>
          <w:lang w:val="x-none" w:eastAsia="zh-CN"/>
        </w:rPr>
        <w:t>PDB</w:t>
      </w:r>
      <w:r w:rsidR="004338EE">
        <w:rPr>
          <w:rFonts w:eastAsiaTheme="minorEastAsia" w:hint="eastAsia"/>
          <w:kern w:val="2"/>
          <w:sz w:val="22"/>
          <w:szCs w:val="22"/>
          <w:lang w:val="x-none" w:eastAsia="zh-CN"/>
        </w:rPr>
        <w:t xml:space="preserve"> like 5QI 6/7 is 200ms or 100ms, Ftp PDB like 5QI 8 is 300ms . </w:t>
      </w:r>
    </w:p>
    <w:p w14:paraId="60682374" w14:textId="7F7500DF" w:rsidR="00DC6A6F" w:rsidRPr="008D2579" w:rsidRDefault="00DC6A6F" w:rsidP="008D2579">
      <w:pPr>
        <w:spacing w:after="0"/>
        <w:contextualSpacing/>
        <w:jc w:val="center"/>
        <w:rPr>
          <w:rFonts w:eastAsiaTheme="minorEastAsia"/>
          <w:lang w:eastAsia="zh-CN"/>
        </w:rPr>
      </w:pPr>
      <w:bookmarkStart w:id="17" w:name="_Ref213439097"/>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Pr>
          <w:rFonts w:eastAsiaTheme="minorEastAsia"/>
          <w:noProof/>
          <w:lang w:eastAsia="zh-CN"/>
        </w:rPr>
        <w:t>6</w:t>
      </w:r>
      <w:r w:rsidRPr="00856E49">
        <w:rPr>
          <w:rFonts w:eastAsiaTheme="minorEastAsia"/>
          <w:lang w:eastAsia="zh-CN"/>
        </w:rPr>
        <w:fldChar w:fldCharType="end"/>
      </w:r>
      <w:bookmarkEnd w:id="17"/>
      <w:r w:rsidRPr="002A6C43">
        <w:rPr>
          <w:rFonts w:eastAsiaTheme="minorEastAsia"/>
          <w:lang w:eastAsia="zh-CN"/>
        </w:rPr>
        <w:t xml:space="preserve">: </w:t>
      </w:r>
      <w:r w:rsidRPr="002A6C43">
        <w:rPr>
          <w:rFonts w:eastAsiaTheme="minorEastAsia" w:hint="eastAsia"/>
          <w:lang w:eastAsia="zh-CN"/>
        </w:rPr>
        <w:t xml:space="preserve"> </w:t>
      </w:r>
      <w:r w:rsidRPr="001D505B">
        <w:rPr>
          <w:rFonts w:eastAsiaTheme="minorEastAsia"/>
          <w:lang w:eastAsia="zh-CN"/>
        </w:rPr>
        <w:t xml:space="preserve">FTP Model 3 </w:t>
      </w:r>
      <w:r w:rsidRPr="00856E49">
        <w:rPr>
          <w:rFonts w:eastAsiaTheme="minorEastAsia"/>
          <w:lang w:eastAsia="zh-CN"/>
        </w:rPr>
        <w:t>parameters (from Table A-2 of T</w:t>
      </w:r>
      <w:r>
        <w:rPr>
          <w:rFonts w:eastAsiaTheme="minorEastAsia" w:hint="eastAsia"/>
          <w:lang w:eastAsia="zh-CN"/>
        </w:rPr>
        <w:t>R</w:t>
      </w:r>
      <w:r w:rsidRPr="00856E49">
        <w:rPr>
          <w:rFonts w:eastAsiaTheme="minorEastAsia"/>
          <w:lang w:eastAsia="zh-CN"/>
        </w:rPr>
        <w:t xml:space="preserve"> 38.864</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_Ref209877038 \r \h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sidRPr="00856E49">
        <w:rPr>
          <w:rFonts w:eastAsiaTheme="minorEastAsia"/>
          <w:lang w:eastAsia="zh-CN"/>
        </w:rPr>
        <w:t>)</w:t>
      </w:r>
    </w:p>
    <w:tbl>
      <w:tblPr>
        <w:tblW w:w="5000" w:type="pct"/>
        <w:tblInd w:w="-10" w:type="dxa"/>
        <w:tblCellMar>
          <w:left w:w="0" w:type="dxa"/>
          <w:right w:w="0" w:type="dxa"/>
        </w:tblCellMar>
        <w:tblLook w:val="04A0" w:firstRow="1" w:lastRow="0" w:firstColumn="1" w:lastColumn="0" w:noHBand="0" w:noVBand="1"/>
      </w:tblPr>
      <w:tblGrid>
        <w:gridCol w:w="2434"/>
        <w:gridCol w:w="2016"/>
        <w:gridCol w:w="2016"/>
        <w:gridCol w:w="3145"/>
      </w:tblGrid>
      <w:tr w:rsidR="004338EE" w:rsidRPr="00DC6A6F" w14:paraId="6894C420" w14:textId="77777777" w:rsidTr="008D2579">
        <w:trPr>
          <w:trHeight w:val="9"/>
        </w:trPr>
        <w:tc>
          <w:tcPr>
            <w:tcW w:w="1266"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4CD6FB" w14:textId="77777777" w:rsidR="004338EE" w:rsidRPr="00DC6A6F" w:rsidRDefault="004338EE" w:rsidP="00695402">
            <w:pPr>
              <w:rPr>
                <w:rFonts w:eastAsiaTheme="minorEastAsia"/>
                <w:b/>
                <w:bCs/>
                <w:lang w:val="en-CA" w:eastAsia="zh-CN"/>
              </w:rPr>
            </w:pPr>
            <w:r w:rsidRPr="00DC6A6F">
              <w:rPr>
                <w:rFonts w:eastAsiaTheme="minorEastAsia"/>
                <w:b/>
                <w:bCs/>
                <w:lang w:val="en-US" w:eastAsia="zh-CN"/>
              </w:rPr>
              <w:t>Traffic type</w:t>
            </w:r>
          </w:p>
        </w:tc>
        <w:tc>
          <w:tcPr>
            <w:tcW w:w="104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6E03AB8" w14:textId="77777777" w:rsidR="004338EE" w:rsidRPr="00DC6A6F" w:rsidRDefault="004338EE" w:rsidP="00695402">
            <w:pPr>
              <w:rPr>
                <w:rFonts w:eastAsiaTheme="minorEastAsia"/>
                <w:b/>
                <w:bCs/>
                <w:lang w:val="en-US" w:eastAsia="zh-CN"/>
              </w:rPr>
            </w:pPr>
            <w:r w:rsidRPr="00DC6A6F">
              <w:rPr>
                <w:rFonts w:eastAsiaTheme="minorEastAsia"/>
                <w:b/>
                <w:bCs/>
                <w:lang w:val="en-US" w:eastAsia="zh-CN"/>
              </w:rPr>
              <w:t xml:space="preserve">FTP </w:t>
            </w:r>
          </w:p>
        </w:tc>
        <w:tc>
          <w:tcPr>
            <w:tcW w:w="104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3396F06" w14:textId="77777777" w:rsidR="004338EE" w:rsidRPr="00DC6A6F" w:rsidRDefault="004338EE" w:rsidP="00695402">
            <w:pPr>
              <w:rPr>
                <w:rFonts w:eastAsiaTheme="minorEastAsia"/>
                <w:b/>
                <w:bCs/>
                <w:lang w:val="en-US" w:eastAsia="zh-CN"/>
              </w:rPr>
            </w:pPr>
            <w:r w:rsidRPr="00DC6A6F">
              <w:rPr>
                <w:rFonts w:eastAsiaTheme="minorEastAsia"/>
                <w:b/>
                <w:bCs/>
                <w:lang w:val="en-US" w:eastAsia="zh-CN"/>
              </w:rPr>
              <w:t>IM</w:t>
            </w:r>
          </w:p>
        </w:tc>
        <w:tc>
          <w:tcPr>
            <w:tcW w:w="1636"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D650C47" w14:textId="77777777" w:rsidR="004338EE" w:rsidRPr="00DC6A6F" w:rsidRDefault="004338EE" w:rsidP="00695402">
            <w:pPr>
              <w:rPr>
                <w:rFonts w:eastAsiaTheme="minorEastAsia"/>
                <w:b/>
                <w:bCs/>
                <w:lang w:val="en-US" w:eastAsia="zh-CN"/>
              </w:rPr>
            </w:pPr>
            <w:r w:rsidRPr="00DC6A6F">
              <w:rPr>
                <w:rFonts w:eastAsiaTheme="minorEastAsia"/>
                <w:b/>
                <w:bCs/>
                <w:lang w:val="en-US" w:eastAsia="zh-CN"/>
              </w:rPr>
              <w:t>VoIP</w:t>
            </w:r>
          </w:p>
        </w:tc>
      </w:tr>
      <w:tr w:rsidR="004338EE" w:rsidRPr="00DC6A6F" w14:paraId="00167CBE" w14:textId="77777777" w:rsidTr="008D2579">
        <w:trPr>
          <w:trHeight w:val="184"/>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34F2A4"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Model</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404D5073"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FTP model 3</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71142191"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FTP model 3</w:t>
            </w:r>
          </w:p>
        </w:tc>
        <w:tc>
          <w:tcPr>
            <w:tcW w:w="1636"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C58B70E"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As defined in R1-070674.</w:t>
            </w:r>
          </w:p>
          <w:p w14:paraId="627365D5"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Assume max two packets bundled.</w:t>
            </w:r>
          </w:p>
        </w:tc>
      </w:tr>
      <w:tr w:rsidR="004338EE" w:rsidRPr="00DC6A6F" w14:paraId="60655F97" w14:textId="77777777" w:rsidTr="008D2579">
        <w:trPr>
          <w:trHeight w:val="9"/>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BC28C3"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Packet size</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4274B355"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0.5 Mbytes</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12109A20"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0.1 Mbytes</w:t>
            </w:r>
          </w:p>
        </w:tc>
        <w:tc>
          <w:tcPr>
            <w:tcW w:w="0" w:type="auto"/>
            <w:vMerge/>
            <w:tcBorders>
              <w:top w:val="nil"/>
              <w:left w:val="nil"/>
              <w:bottom w:val="single" w:sz="8" w:space="0" w:color="auto"/>
              <w:right w:val="single" w:sz="8" w:space="0" w:color="auto"/>
            </w:tcBorders>
            <w:vAlign w:val="center"/>
            <w:hideMark/>
          </w:tcPr>
          <w:p w14:paraId="21F573BA" w14:textId="77777777" w:rsidR="004338EE" w:rsidRPr="00DC6A6F" w:rsidRDefault="004338EE" w:rsidP="008D2579">
            <w:pPr>
              <w:spacing w:after="0"/>
              <w:rPr>
                <w:rFonts w:eastAsiaTheme="minorEastAsia"/>
                <w:lang w:val="en-CA" w:eastAsia="zh-CN"/>
              </w:rPr>
            </w:pPr>
          </w:p>
        </w:tc>
      </w:tr>
      <w:tr w:rsidR="004338EE" w:rsidRPr="00DC6A6F" w14:paraId="37087931" w14:textId="77777777" w:rsidTr="008D2579">
        <w:trPr>
          <w:trHeight w:val="9"/>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110676"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Mean inter-arrival time</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2431B835"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200 </w:t>
            </w:r>
            <w:proofErr w:type="spellStart"/>
            <w:r w:rsidRPr="00DC6A6F">
              <w:rPr>
                <w:rFonts w:eastAsiaTheme="minorEastAsia"/>
                <w:lang w:val="en-US" w:eastAsia="zh-CN"/>
              </w:rPr>
              <w:t>ms</w:t>
            </w:r>
            <w:proofErr w:type="spellEnd"/>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22748CD7"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2 sec</w:t>
            </w:r>
          </w:p>
        </w:tc>
        <w:tc>
          <w:tcPr>
            <w:tcW w:w="0" w:type="auto"/>
            <w:vMerge/>
            <w:tcBorders>
              <w:top w:val="nil"/>
              <w:left w:val="nil"/>
              <w:bottom w:val="single" w:sz="8" w:space="0" w:color="auto"/>
              <w:right w:val="single" w:sz="8" w:space="0" w:color="auto"/>
            </w:tcBorders>
            <w:vAlign w:val="center"/>
            <w:hideMark/>
          </w:tcPr>
          <w:p w14:paraId="6C4BE7CC" w14:textId="77777777" w:rsidR="004338EE" w:rsidRPr="00DC6A6F" w:rsidRDefault="004338EE" w:rsidP="008D2579">
            <w:pPr>
              <w:spacing w:after="0"/>
              <w:rPr>
                <w:rFonts w:eastAsiaTheme="minorEastAsia"/>
                <w:lang w:val="en-CA" w:eastAsia="zh-CN"/>
              </w:rPr>
            </w:pPr>
          </w:p>
        </w:tc>
      </w:tr>
      <w:tr w:rsidR="004338EE" w:rsidRPr="00DC6A6F" w14:paraId="7AA65836" w14:textId="77777777" w:rsidTr="008D2579">
        <w:trPr>
          <w:trHeight w:val="9"/>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1E1ED9"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DRX Period</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2D9240B4"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160 </w:t>
            </w:r>
            <w:proofErr w:type="spellStart"/>
            <w:r w:rsidRPr="00DC6A6F">
              <w:rPr>
                <w:rFonts w:eastAsiaTheme="minorEastAsia"/>
                <w:lang w:val="en-US" w:eastAsia="zh-CN"/>
              </w:rPr>
              <w:t>ms</w:t>
            </w:r>
            <w:proofErr w:type="spellEnd"/>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5EC8F302"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320 </w:t>
            </w:r>
            <w:proofErr w:type="spellStart"/>
            <w:r w:rsidRPr="00DC6A6F">
              <w:rPr>
                <w:rFonts w:eastAsiaTheme="minorEastAsia"/>
                <w:lang w:val="en-US" w:eastAsia="zh-CN"/>
              </w:rPr>
              <w:t>ms</w:t>
            </w:r>
            <w:proofErr w:type="spellEnd"/>
            <w:r w:rsidRPr="00DC6A6F">
              <w:rPr>
                <w:rFonts w:eastAsiaTheme="minorEastAsia"/>
                <w:lang w:val="en-US" w:eastAsia="zh-CN"/>
              </w:rPr>
              <w:t xml:space="preserve"> </w:t>
            </w:r>
          </w:p>
        </w:tc>
        <w:tc>
          <w:tcPr>
            <w:tcW w:w="1636" w:type="pct"/>
            <w:tcBorders>
              <w:top w:val="nil"/>
              <w:left w:val="nil"/>
              <w:bottom w:val="single" w:sz="8" w:space="0" w:color="auto"/>
              <w:right w:val="single" w:sz="8" w:space="0" w:color="auto"/>
            </w:tcBorders>
            <w:tcMar>
              <w:top w:w="0" w:type="dxa"/>
              <w:left w:w="108" w:type="dxa"/>
              <w:bottom w:w="0" w:type="dxa"/>
              <w:right w:w="108" w:type="dxa"/>
            </w:tcMar>
            <w:hideMark/>
          </w:tcPr>
          <w:p w14:paraId="5E1F87B7"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40 </w:t>
            </w:r>
            <w:proofErr w:type="spellStart"/>
            <w:r w:rsidRPr="00DC6A6F">
              <w:rPr>
                <w:rFonts w:eastAsiaTheme="minorEastAsia"/>
                <w:lang w:val="en-US" w:eastAsia="zh-CN"/>
              </w:rPr>
              <w:t>ms</w:t>
            </w:r>
            <w:proofErr w:type="spellEnd"/>
          </w:p>
        </w:tc>
      </w:tr>
      <w:tr w:rsidR="004338EE" w:rsidRPr="00DC6A6F" w14:paraId="302221B8" w14:textId="77777777" w:rsidTr="008D2579">
        <w:trPr>
          <w:trHeight w:val="9"/>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92FC90"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DRX Inactivity timer</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53EFFE59"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100 </w:t>
            </w:r>
            <w:proofErr w:type="spellStart"/>
            <w:r w:rsidRPr="00DC6A6F">
              <w:rPr>
                <w:rFonts w:eastAsiaTheme="minorEastAsia"/>
                <w:lang w:val="en-US" w:eastAsia="zh-CN"/>
              </w:rPr>
              <w:t>ms</w:t>
            </w:r>
            <w:proofErr w:type="spellEnd"/>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38FD7499"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80 </w:t>
            </w:r>
            <w:proofErr w:type="spellStart"/>
            <w:r w:rsidRPr="00DC6A6F">
              <w:rPr>
                <w:rFonts w:eastAsiaTheme="minorEastAsia"/>
                <w:lang w:val="en-US" w:eastAsia="zh-CN"/>
              </w:rPr>
              <w:t>ms</w:t>
            </w:r>
            <w:proofErr w:type="spellEnd"/>
          </w:p>
        </w:tc>
        <w:tc>
          <w:tcPr>
            <w:tcW w:w="1636" w:type="pct"/>
            <w:tcBorders>
              <w:top w:val="nil"/>
              <w:left w:val="nil"/>
              <w:bottom w:val="single" w:sz="8" w:space="0" w:color="auto"/>
              <w:right w:val="single" w:sz="8" w:space="0" w:color="auto"/>
            </w:tcBorders>
            <w:tcMar>
              <w:top w:w="0" w:type="dxa"/>
              <w:left w:w="108" w:type="dxa"/>
              <w:bottom w:w="0" w:type="dxa"/>
              <w:right w:w="108" w:type="dxa"/>
            </w:tcMar>
            <w:hideMark/>
          </w:tcPr>
          <w:p w14:paraId="6E6EEA5F"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10 </w:t>
            </w:r>
            <w:proofErr w:type="spellStart"/>
            <w:r w:rsidRPr="00DC6A6F">
              <w:rPr>
                <w:rFonts w:eastAsiaTheme="minorEastAsia"/>
                <w:lang w:val="en-US" w:eastAsia="zh-CN"/>
              </w:rPr>
              <w:t>ms</w:t>
            </w:r>
            <w:proofErr w:type="spellEnd"/>
          </w:p>
        </w:tc>
      </w:tr>
      <w:tr w:rsidR="004338EE" w:rsidRPr="00DC6A6F" w14:paraId="3AAE39C1" w14:textId="77777777" w:rsidTr="008D2579">
        <w:trPr>
          <w:trHeight w:val="9"/>
        </w:trPr>
        <w:tc>
          <w:tcPr>
            <w:tcW w:w="12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45634"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On duration</w:t>
            </w:r>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121BD1E0"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FR1: 8 </w:t>
            </w:r>
            <w:proofErr w:type="spellStart"/>
            <w:r w:rsidRPr="00DC6A6F">
              <w:rPr>
                <w:rFonts w:eastAsiaTheme="minorEastAsia"/>
                <w:lang w:val="en-US" w:eastAsia="zh-CN"/>
              </w:rPr>
              <w:t>ms</w:t>
            </w:r>
            <w:proofErr w:type="spellEnd"/>
          </w:p>
          <w:p w14:paraId="504F2EB4"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FR2: 4 </w:t>
            </w:r>
            <w:proofErr w:type="spellStart"/>
            <w:r w:rsidRPr="00DC6A6F">
              <w:rPr>
                <w:rFonts w:eastAsiaTheme="minorEastAsia"/>
                <w:lang w:val="en-US" w:eastAsia="zh-CN"/>
              </w:rPr>
              <w:t>ms</w:t>
            </w:r>
            <w:proofErr w:type="spellEnd"/>
          </w:p>
        </w:tc>
        <w:tc>
          <w:tcPr>
            <w:tcW w:w="1049" w:type="pct"/>
            <w:tcBorders>
              <w:top w:val="nil"/>
              <w:left w:val="nil"/>
              <w:bottom w:val="single" w:sz="8" w:space="0" w:color="auto"/>
              <w:right w:val="single" w:sz="8" w:space="0" w:color="auto"/>
            </w:tcBorders>
            <w:tcMar>
              <w:top w:w="0" w:type="dxa"/>
              <w:left w:w="108" w:type="dxa"/>
              <w:bottom w:w="0" w:type="dxa"/>
              <w:right w:w="108" w:type="dxa"/>
            </w:tcMar>
            <w:hideMark/>
          </w:tcPr>
          <w:p w14:paraId="08BF8F4D"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FR1: 10 </w:t>
            </w:r>
            <w:proofErr w:type="spellStart"/>
            <w:r w:rsidRPr="00DC6A6F">
              <w:rPr>
                <w:rFonts w:eastAsiaTheme="minorEastAsia"/>
                <w:lang w:val="en-US" w:eastAsia="zh-CN"/>
              </w:rPr>
              <w:t>ms</w:t>
            </w:r>
            <w:proofErr w:type="spellEnd"/>
          </w:p>
          <w:p w14:paraId="37E943A1"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FR2: 5 </w:t>
            </w:r>
            <w:proofErr w:type="spellStart"/>
            <w:r w:rsidRPr="00DC6A6F">
              <w:rPr>
                <w:rFonts w:eastAsiaTheme="minorEastAsia"/>
                <w:lang w:val="en-US" w:eastAsia="zh-CN"/>
              </w:rPr>
              <w:t>ms</w:t>
            </w:r>
            <w:proofErr w:type="spellEnd"/>
          </w:p>
        </w:tc>
        <w:tc>
          <w:tcPr>
            <w:tcW w:w="1636" w:type="pct"/>
            <w:tcBorders>
              <w:top w:val="nil"/>
              <w:left w:val="nil"/>
              <w:bottom w:val="single" w:sz="8" w:space="0" w:color="auto"/>
              <w:right w:val="single" w:sz="8" w:space="0" w:color="auto"/>
            </w:tcBorders>
            <w:tcMar>
              <w:top w:w="0" w:type="dxa"/>
              <w:left w:w="108" w:type="dxa"/>
              <w:bottom w:w="0" w:type="dxa"/>
              <w:right w:w="108" w:type="dxa"/>
            </w:tcMar>
            <w:hideMark/>
          </w:tcPr>
          <w:p w14:paraId="0AD45C58"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FR1: 4 </w:t>
            </w:r>
            <w:proofErr w:type="spellStart"/>
            <w:r w:rsidRPr="00DC6A6F">
              <w:rPr>
                <w:rFonts w:eastAsiaTheme="minorEastAsia"/>
                <w:lang w:val="en-US" w:eastAsia="zh-CN"/>
              </w:rPr>
              <w:t>ms</w:t>
            </w:r>
            <w:proofErr w:type="spellEnd"/>
          </w:p>
          <w:p w14:paraId="0FE7622E" w14:textId="77777777" w:rsidR="004338EE" w:rsidRPr="00DC6A6F" w:rsidRDefault="004338EE" w:rsidP="008D2579">
            <w:pPr>
              <w:spacing w:after="0"/>
              <w:rPr>
                <w:rFonts w:eastAsiaTheme="minorEastAsia"/>
                <w:lang w:val="en-US" w:eastAsia="zh-CN"/>
              </w:rPr>
            </w:pPr>
            <w:r w:rsidRPr="00DC6A6F">
              <w:rPr>
                <w:rFonts w:eastAsiaTheme="minorEastAsia"/>
                <w:lang w:val="en-US" w:eastAsia="zh-CN"/>
              </w:rPr>
              <w:t xml:space="preserve">FR2: 2 </w:t>
            </w:r>
            <w:proofErr w:type="spellStart"/>
            <w:r w:rsidRPr="00DC6A6F">
              <w:rPr>
                <w:rFonts w:eastAsiaTheme="minorEastAsia"/>
                <w:lang w:val="en-US" w:eastAsia="zh-CN"/>
              </w:rPr>
              <w:t>ms</w:t>
            </w:r>
            <w:proofErr w:type="spellEnd"/>
          </w:p>
        </w:tc>
      </w:tr>
    </w:tbl>
    <w:p w14:paraId="7045EDAB" w14:textId="011DB9E0" w:rsidR="006D201B" w:rsidRPr="001F714E" w:rsidRDefault="006D201B" w:rsidP="006D201B">
      <w:pPr>
        <w:keepNext/>
        <w:spacing w:before="120" w:after="120"/>
        <w:jc w:val="both"/>
        <w:rPr>
          <w:rFonts w:eastAsiaTheme="minorEastAsia"/>
          <w:kern w:val="2"/>
          <w:sz w:val="22"/>
          <w:szCs w:val="22"/>
          <w:lang w:val="en-US" w:eastAsia="zh-CN"/>
        </w:rPr>
      </w:pPr>
      <w:r>
        <w:rPr>
          <w:rFonts w:eastAsiaTheme="minorEastAsia" w:hint="eastAsia"/>
          <w:kern w:val="2"/>
          <w:sz w:val="22"/>
          <w:szCs w:val="22"/>
          <w:lang w:val="x-none" w:eastAsia="zh-CN"/>
        </w:rPr>
        <w:lastRenderedPageBreak/>
        <w:t>N</w:t>
      </w:r>
      <w:r>
        <w:rPr>
          <w:rFonts w:eastAsiaTheme="minorEastAsia"/>
          <w:kern w:val="2"/>
          <w:sz w:val="22"/>
          <w:szCs w:val="22"/>
          <w:lang w:val="x-none" w:eastAsia="zh-CN"/>
        </w:rPr>
        <w:t>evertheless, at least for a UE with a single tr</w:t>
      </w:r>
      <w:r w:rsidRPr="002359B7">
        <w:rPr>
          <w:rFonts w:eastAsiaTheme="minorEastAsia"/>
          <w:kern w:val="2"/>
          <w:sz w:val="22"/>
          <w:szCs w:val="22"/>
          <w:lang w:val="x-none" w:eastAsia="zh-CN"/>
        </w:rPr>
        <w:t xml:space="preserve">affic model, extending the </w:t>
      </w:r>
      <w:r w:rsidRPr="001F714E">
        <w:rPr>
          <w:rFonts w:eastAsiaTheme="minorEastAsia"/>
          <w:sz w:val="22"/>
          <w:lang w:eastAsia="zh-CN"/>
        </w:rPr>
        <w:t xml:space="preserve">FTP Model 3 </w:t>
      </w:r>
      <w:r w:rsidR="004147BD">
        <w:rPr>
          <w:rFonts w:eastAsiaTheme="minorEastAsia"/>
          <w:sz w:val="22"/>
          <w:lang w:eastAsia="zh-CN"/>
        </w:rPr>
        <w:t>to incorporate</w:t>
      </w:r>
      <w:r w:rsidR="004147BD" w:rsidRPr="001F714E">
        <w:rPr>
          <w:rFonts w:eastAsiaTheme="minorEastAsia"/>
          <w:sz w:val="22"/>
          <w:lang w:eastAsia="zh-CN"/>
        </w:rPr>
        <w:t xml:space="preserve"> </w:t>
      </w:r>
      <w:r w:rsidR="004147BD">
        <w:rPr>
          <w:rFonts w:eastAsiaTheme="minorEastAsia"/>
          <w:sz w:val="22"/>
          <w:lang w:eastAsia="zh-CN"/>
        </w:rPr>
        <w:t xml:space="preserve">the </w:t>
      </w:r>
      <w:r w:rsidRPr="001F714E">
        <w:rPr>
          <w:rFonts w:eastAsiaTheme="minorEastAsia"/>
          <w:sz w:val="22"/>
          <w:lang w:eastAsia="zh-CN"/>
        </w:rPr>
        <w:t xml:space="preserve">PDB considered is necessary. </w:t>
      </w:r>
    </w:p>
    <w:p w14:paraId="45BBA491" w14:textId="6C706D1C" w:rsidR="006D201B" w:rsidRDefault="006D201B" w:rsidP="006D201B">
      <w:pPr>
        <w:pStyle w:val="af3"/>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10</w:t>
      </w:r>
      <w:r w:rsidRPr="008D2579">
        <w:rPr>
          <w:rFonts w:eastAsiaTheme="minorEastAsia"/>
          <w:b/>
          <w:i/>
          <w:sz w:val="22"/>
          <w:u w:val="single"/>
          <w:lang w:eastAsia="zh-CN"/>
        </w:rPr>
        <w:fldChar w:fldCharType="end"/>
      </w:r>
      <w:r w:rsidRPr="002359B7">
        <w:rPr>
          <w:rFonts w:eastAsiaTheme="minorEastAsia" w:hint="eastAsia"/>
          <w:b/>
          <w:i/>
          <w:sz w:val="22"/>
          <w:lang w:eastAsia="zh-CN"/>
        </w:rPr>
        <w:t xml:space="preserve">: </w:t>
      </w:r>
      <w:r w:rsidRPr="002359B7">
        <w:rPr>
          <w:rFonts w:eastAsiaTheme="minorEastAsia"/>
          <w:b/>
          <w:i/>
          <w:sz w:val="22"/>
          <w:lang w:eastAsia="zh-CN"/>
        </w:rPr>
        <w:t xml:space="preserve">As an extension to </w:t>
      </w:r>
      <w:r w:rsidRPr="00781356">
        <w:rPr>
          <w:rFonts w:eastAsiaTheme="minorEastAsia"/>
          <w:b/>
          <w:i/>
          <w:sz w:val="22"/>
          <w:lang w:eastAsia="zh-CN"/>
        </w:rPr>
        <w:t>FTP Model 3</w:t>
      </w:r>
      <w:r w:rsidRPr="002359B7">
        <w:rPr>
          <w:rFonts w:eastAsiaTheme="minorEastAsia"/>
          <w:b/>
          <w:i/>
          <w:sz w:val="22"/>
          <w:lang w:eastAsia="zh-CN"/>
        </w:rPr>
        <w:t>, FTP Model 3</w:t>
      </w:r>
      <w:r w:rsidRPr="00781356">
        <w:rPr>
          <w:rFonts w:eastAsiaTheme="minorEastAsia"/>
          <w:b/>
          <w:i/>
          <w:sz w:val="22"/>
          <w:lang w:eastAsia="zh-CN"/>
        </w:rPr>
        <w:t>a</w:t>
      </w:r>
      <w:r w:rsidRPr="00F67BFC">
        <w:rPr>
          <w:rFonts w:eastAsiaTheme="minorEastAsia"/>
          <w:b/>
          <w:i/>
          <w:sz w:val="22"/>
          <w:lang w:eastAsia="zh-CN"/>
        </w:rPr>
        <w:t xml:space="preserve"> models </w:t>
      </w:r>
      <w:bookmarkStart w:id="18" w:name="_Hlk213000352"/>
      <w:r w:rsidRPr="001F714E">
        <w:rPr>
          <w:rFonts w:eastAsiaTheme="minorEastAsia"/>
          <w:b/>
          <w:i/>
          <w:sz w:val="22"/>
          <w:lang w:eastAsia="zh-CN"/>
        </w:rPr>
        <w:t xml:space="preserve">one packet size, one </w:t>
      </w:r>
      <w:bookmarkEnd w:id="18"/>
      <w:r w:rsidRPr="002359B7">
        <w:rPr>
          <w:rFonts w:eastAsiaTheme="minorEastAsia"/>
          <w:b/>
          <w:i/>
          <w:sz w:val="22"/>
          <w:lang w:eastAsia="zh-CN"/>
        </w:rPr>
        <w:t>mean inter-arrival time</w:t>
      </w:r>
      <w:r w:rsidRPr="00781356">
        <w:rPr>
          <w:rFonts w:eastAsiaTheme="minorEastAsia" w:hint="eastAsia"/>
          <w:b/>
          <w:i/>
          <w:sz w:val="22"/>
          <w:lang w:eastAsia="zh-CN"/>
        </w:rPr>
        <w:t xml:space="preserve"> </w:t>
      </w:r>
      <w:r w:rsidRPr="00CA7F33">
        <w:rPr>
          <w:rFonts w:eastAsiaTheme="minorEastAsia" w:hint="eastAsia"/>
          <w:b/>
          <w:i/>
          <w:sz w:val="22"/>
          <w:lang w:eastAsia="zh-CN"/>
        </w:rPr>
        <w:t>value</w:t>
      </w:r>
      <w:r w:rsidRPr="001F714E">
        <w:rPr>
          <w:rFonts w:eastAsiaTheme="minorEastAsia"/>
          <w:b/>
          <w:i/>
          <w:sz w:val="22"/>
          <w:lang w:eastAsia="zh-CN"/>
        </w:rPr>
        <w:t xml:space="preserve"> and one packet delay budget (PDB):</w:t>
      </w:r>
      <w:r>
        <w:rPr>
          <w:rFonts w:eastAsiaTheme="minorEastAsia"/>
          <w:b/>
          <w:i/>
          <w:sz w:val="22"/>
          <w:lang w:eastAsia="zh-CN"/>
        </w:rPr>
        <w:t xml:space="preserve"> </w:t>
      </w:r>
    </w:p>
    <w:p w14:paraId="4AA53ACC" w14:textId="74555A9C" w:rsidR="006D201B" w:rsidRDefault="006D201B" w:rsidP="006D201B">
      <w:pPr>
        <w:pStyle w:val="af3"/>
        <w:numPr>
          <w:ilvl w:val="0"/>
          <w:numId w:val="86"/>
        </w:numPr>
        <w:jc w:val="both"/>
        <w:rPr>
          <w:rFonts w:eastAsiaTheme="minorEastAsia"/>
          <w:b/>
          <w:i/>
          <w:sz w:val="22"/>
          <w:lang w:eastAsia="zh-CN"/>
        </w:rPr>
      </w:pPr>
      <w:r>
        <w:rPr>
          <w:rFonts w:eastAsiaTheme="minorEastAsia" w:hint="eastAsia"/>
          <w:b/>
          <w:i/>
          <w:sz w:val="22"/>
          <w:lang w:eastAsia="zh-CN"/>
        </w:rPr>
        <w:t xml:space="preserve">One packet size </w:t>
      </w:r>
      <w:r>
        <w:rPr>
          <w:rFonts w:eastAsiaTheme="minorEastAsia"/>
          <w:b/>
          <w:i/>
          <w:sz w:val="22"/>
          <w:lang w:eastAsia="zh-CN"/>
        </w:rPr>
        <w:t>value</w:t>
      </w:r>
      <w:r>
        <w:rPr>
          <w:rFonts w:eastAsiaTheme="minorEastAsia" w:hint="eastAsia"/>
          <w:b/>
          <w:i/>
          <w:sz w:val="22"/>
          <w:lang w:eastAsia="zh-CN"/>
        </w:rPr>
        <w:t xml:space="preserve"> </w:t>
      </w:r>
      <w:r>
        <w:rPr>
          <w:rFonts w:eastAsiaTheme="minorEastAsia"/>
          <w:b/>
          <w:i/>
          <w:sz w:val="22"/>
          <w:lang w:eastAsia="zh-CN"/>
        </w:rPr>
        <w:t xml:space="preserve">chosen </w:t>
      </w:r>
      <w:r>
        <w:rPr>
          <w:rFonts w:eastAsiaTheme="minorEastAsia" w:hint="eastAsia"/>
          <w:b/>
          <w:i/>
          <w:sz w:val="22"/>
          <w:lang w:eastAsia="zh-CN"/>
        </w:rPr>
        <w:t xml:space="preserve">from </w:t>
      </w:r>
      <w:r w:rsidR="00C562D2">
        <w:rPr>
          <w:rFonts w:eastAsiaTheme="minorEastAsia" w:hint="eastAsia"/>
          <w:b/>
          <w:i/>
          <w:sz w:val="22"/>
          <w:lang w:eastAsia="zh-CN"/>
        </w:rPr>
        <w:t xml:space="preserve">40bytes, </w:t>
      </w:r>
      <w:r w:rsidR="00C562D2" w:rsidRPr="00AA1998">
        <w:rPr>
          <w:rFonts w:eastAsiaTheme="minorEastAsia"/>
          <w:b/>
          <w:i/>
          <w:sz w:val="22"/>
          <w:lang w:eastAsia="zh-CN"/>
        </w:rPr>
        <w:t xml:space="preserve">0.5Mbytes, </w:t>
      </w:r>
      <w:r w:rsidR="00C562D2">
        <w:rPr>
          <w:rFonts w:eastAsiaTheme="minorEastAsia" w:hint="eastAsia"/>
          <w:b/>
          <w:i/>
          <w:sz w:val="22"/>
          <w:lang w:eastAsia="zh-CN"/>
        </w:rPr>
        <w:t>0.1</w:t>
      </w:r>
      <w:r w:rsidR="00C562D2" w:rsidRPr="00AA1998">
        <w:rPr>
          <w:rFonts w:eastAsiaTheme="minorEastAsia"/>
          <w:b/>
          <w:i/>
          <w:sz w:val="22"/>
          <w:lang w:eastAsia="zh-CN"/>
        </w:rPr>
        <w:t>Mbytes</w:t>
      </w:r>
      <w:r w:rsidR="00C562D2">
        <w:rPr>
          <w:rFonts w:eastAsiaTheme="minorEastAsia" w:hint="eastAsia"/>
          <w:b/>
          <w:i/>
          <w:sz w:val="22"/>
          <w:lang w:eastAsia="zh-CN"/>
        </w:rPr>
        <w:t xml:space="preserve"> or other value </w:t>
      </w:r>
      <w:r w:rsidR="00D924C8">
        <w:rPr>
          <w:rFonts w:eastAsiaTheme="minorEastAsia" w:hint="eastAsia"/>
          <w:b/>
          <w:i/>
          <w:sz w:val="22"/>
          <w:lang w:eastAsia="zh-CN"/>
        </w:rPr>
        <w:t>for different RU scenario</w:t>
      </w:r>
      <w:r w:rsidR="004338EE">
        <w:rPr>
          <w:rFonts w:eastAsiaTheme="minorEastAsia" w:hint="eastAsia"/>
          <w:b/>
          <w:i/>
          <w:sz w:val="22"/>
          <w:lang w:eastAsia="zh-CN"/>
        </w:rPr>
        <w:t>, e.g</w:t>
      </w:r>
      <w:r w:rsidR="0063433C">
        <w:rPr>
          <w:rFonts w:eastAsiaTheme="minorEastAsia"/>
          <w:b/>
          <w:i/>
          <w:sz w:val="22"/>
          <w:lang w:eastAsia="zh-CN"/>
        </w:rPr>
        <w:t>.,</w:t>
      </w:r>
      <w:r w:rsidR="004338EE">
        <w:rPr>
          <w:rFonts w:eastAsiaTheme="minorEastAsia" w:hint="eastAsia"/>
          <w:b/>
          <w:i/>
          <w:sz w:val="22"/>
          <w:lang w:eastAsia="zh-CN"/>
        </w:rPr>
        <w:t xml:space="preserve"> 1Mbytes</w:t>
      </w:r>
      <w:r>
        <w:rPr>
          <w:rFonts w:eastAsiaTheme="minorEastAsia" w:hint="eastAsia"/>
          <w:b/>
          <w:i/>
          <w:sz w:val="22"/>
          <w:lang w:eastAsia="zh-CN"/>
        </w:rPr>
        <w:t xml:space="preserve">.  </w:t>
      </w:r>
    </w:p>
    <w:p w14:paraId="4A03BDD6" w14:textId="73EC8CE0" w:rsidR="006D201B" w:rsidRDefault="00D924C8" w:rsidP="006D201B">
      <w:pPr>
        <w:pStyle w:val="af3"/>
        <w:numPr>
          <w:ilvl w:val="0"/>
          <w:numId w:val="86"/>
        </w:numPr>
        <w:jc w:val="both"/>
        <w:rPr>
          <w:rFonts w:eastAsiaTheme="minorEastAsia"/>
          <w:b/>
          <w:i/>
          <w:sz w:val="22"/>
          <w:lang w:eastAsia="zh-CN"/>
        </w:rPr>
      </w:pPr>
      <w:r>
        <w:rPr>
          <w:rFonts w:eastAsiaTheme="minorEastAsia" w:hint="eastAsia"/>
          <w:b/>
          <w:i/>
          <w:sz w:val="22"/>
          <w:lang w:eastAsia="zh-CN"/>
        </w:rPr>
        <w:t>The combination of</w:t>
      </w:r>
      <w:r w:rsidRPr="001D505B">
        <w:rPr>
          <w:rFonts w:eastAsiaTheme="minorEastAsia" w:hint="eastAsia"/>
          <w:b/>
          <w:i/>
          <w:sz w:val="22"/>
          <w:lang w:eastAsia="zh-CN"/>
        </w:rPr>
        <w:t xml:space="preserve"> </w:t>
      </w:r>
      <w:r w:rsidR="006D201B">
        <w:rPr>
          <w:rFonts w:eastAsiaTheme="minorEastAsia"/>
          <w:b/>
          <w:i/>
          <w:sz w:val="22"/>
          <w:lang w:eastAsia="zh-CN"/>
        </w:rPr>
        <w:t>p</w:t>
      </w:r>
      <w:r w:rsidR="006D201B" w:rsidRPr="001D505B">
        <w:rPr>
          <w:rFonts w:eastAsiaTheme="minorEastAsia"/>
          <w:b/>
          <w:i/>
          <w:sz w:val="22"/>
          <w:lang w:eastAsia="zh-CN"/>
        </w:rPr>
        <w:t xml:space="preserve">acket delay budget (PDB) </w:t>
      </w:r>
      <w:r w:rsidR="006D201B">
        <w:rPr>
          <w:rFonts w:eastAsiaTheme="minorEastAsia"/>
          <w:b/>
          <w:i/>
          <w:sz w:val="22"/>
          <w:lang w:eastAsia="zh-CN"/>
        </w:rPr>
        <w:t>value</w:t>
      </w:r>
      <w:r w:rsidR="006D201B">
        <w:rPr>
          <w:rFonts w:eastAsiaTheme="minorEastAsia" w:hint="eastAsia"/>
          <w:b/>
          <w:i/>
          <w:sz w:val="22"/>
          <w:lang w:eastAsia="zh-CN"/>
        </w:rPr>
        <w:t xml:space="preserve"> </w:t>
      </w:r>
      <w:r>
        <w:rPr>
          <w:rFonts w:eastAsiaTheme="minorEastAsia" w:hint="eastAsia"/>
          <w:b/>
          <w:i/>
          <w:sz w:val="22"/>
          <w:lang w:eastAsia="zh-CN"/>
        </w:rPr>
        <w:t xml:space="preserve">and </w:t>
      </w:r>
      <w:r w:rsidRPr="00D924C8">
        <w:rPr>
          <w:rFonts w:eastAsiaTheme="minorEastAsia"/>
          <w:b/>
          <w:i/>
          <w:sz w:val="22"/>
          <w:lang w:eastAsia="zh-CN"/>
        </w:rPr>
        <w:t xml:space="preserve">inter-arrival time value </w:t>
      </w:r>
      <w:r>
        <w:rPr>
          <w:rFonts w:eastAsiaTheme="minorEastAsia" w:hint="eastAsia"/>
          <w:b/>
          <w:i/>
          <w:sz w:val="22"/>
          <w:lang w:eastAsia="zh-CN"/>
        </w:rPr>
        <w:t xml:space="preserve">as below table </w:t>
      </w:r>
    </w:p>
    <w:tbl>
      <w:tblPr>
        <w:tblStyle w:val="aff1"/>
        <w:tblW w:w="10006" w:type="dxa"/>
        <w:tblLook w:val="04A0" w:firstRow="1" w:lastRow="0" w:firstColumn="1" w:lastColumn="0" w:noHBand="0" w:noVBand="1"/>
      </w:tblPr>
      <w:tblGrid>
        <w:gridCol w:w="3714"/>
        <w:gridCol w:w="3146"/>
        <w:gridCol w:w="3146"/>
      </w:tblGrid>
      <w:tr w:rsidR="00D924C8" w14:paraId="5FB87DEA" w14:textId="77777777" w:rsidTr="008D2579">
        <w:trPr>
          <w:trHeight w:val="373"/>
        </w:trPr>
        <w:tc>
          <w:tcPr>
            <w:tcW w:w="3714" w:type="dxa"/>
          </w:tcPr>
          <w:p w14:paraId="24E017F7" w14:textId="77777777" w:rsidR="00D924C8" w:rsidRDefault="00D924C8" w:rsidP="008D2579">
            <w:pPr>
              <w:pStyle w:val="af3"/>
              <w:spacing w:before="0" w:after="0"/>
              <w:jc w:val="both"/>
              <w:rPr>
                <w:rFonts w:eastAsiaTheme="minorEastAsia"/>
                <w:b/>
                <w:iCs/>
                <w:sz w:val="22"/>
                <w:lang w:eastAsia="zh-CN"/>
              </w:rPr>
            </w:pPr>
          </w:p>
        </w:tc>
        <w:tc>
          <w:tcPr>
            <w:tcW w:w="3146" w:type="dxa"/>
          </w:tcPr>
          <w:p w14:paraId="608F5965" w14:textId="77777777" w:rsidR="00C562D2" w:rsidRDefault="00D924C8" w:rsidP="004338EE">
            <w:pPr>
              <w:pStyle w:val="af3"/>
              <w:spacing w:before="0" w:after="0"/>
              <w:jc w:val="both"/>
              <w:rPr>
                <w:rFonts w:eastAsiaTheme="minorEastAsia"/>
                <w:b/>
                <w:iCs/>
                <w:sz w:val="22"/>
                <w:lang w:eastAsia="zh-CN"/>
              </w:rPr>
            </w:pPr>
            <w:r w:rsidRPr="00D924C8">
              <w:rPr>
                <w:rFonts w:eastAsiaTheme="minorEastAsia"/>
                <w:b/>
                <w:iCs/>
                <w:sz w:val="22"/>
                <w:lang w:eastAsia="zh-CN"/>
              </w:rPr>
              <w:t>inter-arrival time value</w:t>
            </w:r>
            <w:r w:rsidR="004338EE">
              <w:rPr>
                <w:rFonts w:eastAsiaTheme="minorEastAsia" w:hint="eastAsia"/>
                <w:b/>
                <w:iCs/>
                <w:sz w:val="22"/>
                <w:lang w:eastAsia="zh-CN"/>
              </w:rPr>
              <w:t xml:space="preserve"> </w:t>
            </w:r>
          </w:p>
          <w:p w14:paraId="00011642" w14:textId="5BB10C8D" w:rsidR="00D924C8" w:rsidRPr="00D924C8" w:rsidRDefault="00C562D2" w:rsidP="008D2579">
            <w:pPr>
              <w:pStyle w:val="af3"/>
              <w:spacing w:before="0" w:after="0"/>
              <w:jc w:val="both"/>
              <w:rPr>
                <w:rFonts w:eastAsiaTheme="minorEastAsia"/>
                <w:b/>
                <w:iCs/>
                <w:sz w:val="22"/>
                <w:lang w:eastAsia="zh-CN"/>
              </w:rPr>
            </w:pPr>
            <w:r>
              <w:rPr>
                <w:rFonts w:eastAsiaTheme="minorEastAsia" w:hint="eastAsia"/>
                <w:b/>
                <w:iCs/>
                <w:sz w:val="22"/>
                <w:lang w:eastAsia="zh-CN"/>
              </w:rPr>
              <w:t>from</w:t>
            </w:r>
            <w:r w:rsidR="004338EE">
              <w:rPr>
                <w:rFonts w:eastAsiaTheme="minorEastAsia" w:hint="eastAsia"/>
                <w:b/>
                <w:iCs/>
                <w:sz w:val="22"/>
                <w:lang w:eastAsia="zh-CN"/>
              </w:rPr>
              <w:t xml:space="preserve"> </w:t>
            </w:r>
            <w:r w:rsidR="004338EE" w:rsidRPr="004338EE">
              <w:rPr>
                <w:rFonts w:eastAsiaTheme="minorEastAsia"/>
                <w:b/>
                <w:iCs/>
                <w:sz w:val="22"/>
                <w:lang w:eastAsia="zh-CN"/>
              </w:rPr>
              <w:t>TR 38.864</w:t>
            </w:r>
          </w:p>
        </w:tc>
        <w:tc>
          <w:tcPr>
            <w:tcW w:w="3146" w:type="dxa"/>
          </w:tcPr>
          <w:p w14:paraId="2755489D" w14:textId="77777777" w:rsidR="00D924C8" w:rsidRDefault="00D924C8" w:rsidP="004338EE">
            <w:pPr>
              <w:pStyle w:val="af3"/>
              <w:spacing w:before="0" w:after="0"/>
              <w:jc w:val="both"/>
              <w:rPr>
                <w:rFonts w:eastAsiaTheme="minorEastAsia"/>
                <w:b/>
                <w:iCs/>
                <w:sz w:val="22"/>
                <w:lang w:eastAsia="zh-CN"/>
              </w:rPr>
            </w:pPr>
            <w:r w:rsidRPr="008D2579">
              <w:rPr>
                <w:rFonts w:eastAsiaTheme="minorEastAsia"/>
                <w:b/>
                <w:iCs/>
                <w:sz w:val="22"/>
                <w:lang w:eastAsia="zh-CN"/>
              </w:rPr>
              <w:t>packet delay budget (PDB)</w:t>
            </w:r>
          </w:p>
          <w:p w14:paraId="6F9F3A5B" w14:textId="2B674C77" w:rsidR="00C562D2" w:rsidRPr="008D2579" w:rsidRDefault="00C562D2" w:rsidP="008D2579">
            <w:pPr>
              <w:pStyle w:val="af3"/>
              <w:spacing w:before="0" w:after="0"/>
              <w:jc w:val="both"/>
              <w:rPr>
                <w:rFonts w:eastAsiaTheme="minorEastAsia"/>
                <w:lang w:eastAsia="zh-CN"/>
              </w:rPr>
            </w:pPr>
            <w:r w:rsidRPr="008D2579">
              <w:rPr>
                <w:rFonts w:eastAsiaTheme="minorEastAsia"/>
                <w:b/>
                <w:iCs/>
                <w:sz w:val="22"/>
                <w:lang w:eastAsia="zh-CN"/>
              </w:rPr>
              <w:t>from TS 23.501</w:t>
            </w:r>
          </w:p>
        </w:tc>
      </w:tr>
      <w:tr w:rsidR="00D924C8" w14:paraId="1946EAB6" w14:textId="77777777" w:rsidTr="008D2579">
        <w:trPr>
          <w:trHeight w:val="378"/>
        </w:trPr>
        <w:tc>
          <w:tcPr>
            <w:tcW w:w="3714" w:type="dxa"/>
          </w:tcPr>
          <w:p w14:paraId="43C3703F" w14:textId="2F2FA968" w:rsidR="00D924C8" w:rsidRDefault="00D924C8" w:rsidP="008D2579">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1 for ftp service</w:t>
            </w:r>
          </w:p>
        </w:tc>
        <w:tc>
          <w:tcPr>
            <w:tcW w:w="3146" w:type="dxa"/>
          </w:tcPr>
          <w:p w14:paraId="054E0F63" w14:textId="3F72B389" w:rsidR="00D924C8" w:rsidRDefault="00D924C8" w:rsidP="008D2579">
            <w:pPr>
              <w:pStyle w:val="af3"/>
              <w:spacing w:before="0" w:after="0"/>
              <w:jc w:val="both"/>
              <w:rPr>
                <w:rFonts w:eastAsiaTheme="minorEastAsia"/>
                <w:b/>
                <w:iCs/>
                <w:sz w:val="22"/>
                <w:lang w:eastAsia="zh-CN"/>
              </w:rPr>
            </w:pPr>
            <w:r>
              <w:rPr>
                <w:rFonts w:eastAsiaTheme="minorEastAsia" w:hint="eastAsia"/>
                <w:b/>
                <w:iCs/>
                <w:sz w:val="22"/>
                <w:lang w:eastAsia="zh-CN"/>
              </w:rPr>
              <w:t xml:space="preserve">200ms </w:t>
            </w:r>
          </w:p>
        </w:tc>
        <w:tc>
          <w:tcPr>
            <w:tcW w:w="3146" w:type="dxa"/>
          </w:tcPr>
          <w:p w14:paraId="4D3E5BD0" w14:textId="56CF61BE" w:rsidR="00D924C8" w:rsidRDefault="004338EE" w:rsidP="008D2579">
            <w:pPr>
              <w:pStyle w:val="af3"/>
              <w:spacing w:before="0" w:after="0"/>
              <w:jc w:val="both"/>
              <w:rPr>
                <w:rFonts w:eastAsiaTheme="minorEastAsia"/>
                <w:b/>
                <w:iCs/>
                <w:sz w:val="22"/>
                <w:lang w:eastAsia="zh-CN"/>
              </w:rPr>
            </w:pPr>
            <w:r>
              <w:rPr>
                <w:rFonts w:eastAsiaTheme="minorEastAsia" w:hint="eastAsia"/>
                <w:b/>
                <w:iCs/>
                <w:sz w:val="22"/>
                <w:lang w:eastAsia="zh-CN"/>
              </w:rPr>
              <w:t>300ms</w:t>
            </w:r>
          </w:p>
        </w:tc>
      </w:tr>
      <w:tr w:rsidR="00D924C8" w14:paraId="0E4FEFB4" w14:textId="77777777" w:rsidTr="008D2579">
        <w:trPr>
          <w:trHeight w:val="373"/>
        </w:trPr>
        <w:tc>
          <w:tcPr>
            <w:tcW w:w="3714" w:type="dxa"/>
          </w:tcPr>
          <w:p w14:paraId="0ECFFF27" w14:textId="19352441" w:rsidR="00D924C8" w:rsidRDefault="00DC6A6F" w:rsidP="008D2579">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2 for VOIP service</w:t>
            </w:r>
          </w:p>
        </w:tc>
        <w:tc>
          <w:tcPr>
            <w:tcW w:w="3146" w:type="dxa"/>
          </w:tcPr>
          <w:p w14:paraId="05E2B776" w14:textId="400A7010" w:rsidR="00D924C8" w:rsidRDefault="00DC6A6F" w:rsidP="008D2579">
            <w:pPr>
              <w:pStyle w:val="af3"/>
              <w:spacing w:before="0" w:after="0"/>
              <w:jc w:val="both"/>
              <w:rPr>
                <w:rFonts w:eastAsiaTheme="minorEastAsia"/>
                <w:b/>
                <w:iCs/>
                <w:sz w:val="22"/>
                <w:lang w:eastAsia="zh-CN"/>
              </w:rPr>
            </w:pPr>
            <w:r w:rsidRPr="00DC6A6F">
              <w:rPr>
                <w:rFonts w:eastAsiaTheme="minorEastAsia"/>
                <w:b/>
                <w:iCs/>
                <w:sz w:val="22"/>
                <w:lang w:eastAsia="zh-CN"/>
              </w:rPr>
              <w:t>160ms</w:t>
            </w:r>
          </w:p>
        </w:tc>
        <w:tc>
          <w:tcPr>
            <w:tcW w:w="3146" w:type="dxa"/>
          </w:tcPr>
          <w:p w14:paraId="2504AB5F" w14:textId="34D39BED" w:rsidR="00D924C8" w:rsidRDefault="00DC6A6F" w:rsidP="008D2579">
            <w:pPr>
              <w:pStyle w:val="af3"/>
              <w:spacing w:before="0" w:after="0"/>
              <w:jc w:val="both"/>
              <w:rPr>
                <w:rFonts w:eastAsiaTheme="minorEastAsia"/>
                <w:b/>
                <w:iCs/>
                <w:sz w:val="22"/>
                <w:lang w:eastAsia="zh-CN"/>
              </w:rPr>
            </w:pPr>
            <w:r>
              <w:rPr>
                <w:rFonts w:eastAsiaTheme="minorEastAsia" w:hint="eastAsia"/>
                <w:b/>
                <w:iCs/>
                <w:sz w:val="22"/>
                <w:lang w:eastAsia="zh-CN"/>
              </w:rPr>
              <w:t>100ms</w:t>
            </w:r>
          </w:p>
        </w:tc>
      </w:tr>
      <w:tr w:rsidR="00D924C8" w14:paraId="43036AD6" w14:textId="77777777" w:rsidTr="008D2579">
        <w:trPr>
          <w:trHeight w:val="373"/>
        </w:trPr>
        <w:tc>
          <w:tcPr>
            <w:tcW w:w="3714" w:type="dxa"/>
          </w:tcPr>
          <w:p w14:paraId="2C4534D7" w14:textId="0BAC3BF6" w:rsidR="00D924C8" w:rsidRDefault="00D924C8" w:rsidP="008D2579">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3 for IM service</w:t>
            </w:r>
          </w:p>
        </w:tc>
        <w:tc>
          <w:tcPr>
            <w:tcW w:w="3146" w:type="dxa"/>
          </w:tcPr>
          <w:p w14:paraId="003F70FB" w14:textId="77FC8D8A" w:rsidR="00D924C8" w:rsidRDefault="00D924C8" w:rsidP="008D2579">
            <w:pPr>
              <w:pStyle w:val="af3"/>
              <w:spacing w:before="0" w:after="0"/>
              <w:jc w:val="both"/>
              <w:rPr>
                <w:rFonts w:eastAsiaTheme="minorEastAsia"/>
                <w:b/>
                <w:iCs/>
                <w:sz w:val="22"/>
                <w:lang w:eastAsia="zh-CN"/>
              </w:rPr>
            </w:pPr>
            <w:r>
              <w:rPr>
                <w:rFonts w:eastAsiaTheme="minorEastAsia" w:hint="eastAsia"/>
                <w:b/>
                <w:iCs/>
                <w:sz w:val="22"/>
                <w:lang w:eastAsia="zh-CN"/>
              </w:rPr>
              <w:t>2s</w:t>
            </w:r>
          </w:p>
        </w:tc>
        <w:tc>
          <w:tcPr>
            <w:tcW w:w="3146" w:type="dxa"/>
          </w:tcPr>
          <w:p w14:paraId="4E40B412" w14:textId="7A90BFF2" w:rsidR="00D924C8" w:rsidRDefault="004338EE" w:rsidP="008D2579">
            <w:pPr>
              <w:pStyle w:val="af3"/>
              <w:spacing w:before="0" w:after="0"/>
              <w:jc w:val="both"/>
              <w:rPr>
                <w:rFonts w:eastAsiaTheme="minorEastAsia"/>
                <w:b/>
                <w:iCs/>
                <w:sz w:val="22"/>
                <w:lang w:eastAsia="zh-CN"/>
              </w:rPr>
            </w:pPr>
            <w:r>
              <w:rPr>
                <w:rFonts w:eastAsiaTheme="minorEastAsia" w:hint="eastAsia"/>
                <w:b/>
                <w:iCs/>
                <w:sz w:val="22"/>
                <w:lang w:eastAsia="zh-CN"/>
              </w:rPr>
              <w:t>100ms or 200ms</w:t>
            </w:r>
          </w:p>
        </w:tc>
      </w:tr>
    </w:tbl>
    <w:p w14:paraId="51332C61" w14:textId="54E55E37" w:rsidR="006D201B" w:rsidRPr="004C56F0" w:rsidRDefault="00D924C8" w:rsidP="006D201B">
      <w:pPr>
        <w:pStyle w:val="af3"/>
        <w:jc w:val="both"/>
        <w:rPr>
          <w:rFonts w:eastAsiaTheme="minorEastAsia"/>
          <w:kern w:val="2"/>
          <w:sz w:val="22"/>
          <w:szCs w:val="22"/>
          <w:lang w:eastAsia="zh-CN"/>
        </w:rPr>
      </w:pPr>
      <w:r>
        <w:rPr>
          <w:rFonts w:eastAsiaTheme="minorEastAsia"/>
          <w:b/>
          <w:iCs/>
          <w:sz w:val="22"/>
          <w:lang w:eastAsia="zh-CN"/>
        </w:rPr>
        <w:br/>
      </w:r>
      <w:r w:rsidR="006D201B" w:rsidRPr="00EF3451">
        <w:rPr>
          <w:rFonts w:eastAsiaTheme="minorEastAsia"/>
          <w:kern w:val="2"/>
          <w:sz w:val="22"/>
          <w:szCs w:val="22"/>
          <w:lang w:eastAsia="zh-CN"/>
        </w:rPr>
        <w:t xml:space="preserve">Regarding </w:t>
      </w:r>
      <w:r w:rsidR="006D201B" w:rsidRPr="004C56F0">
        <w:rPr>
          <w:rFonts w:eastAsiaTheme="minorEastAsia" w:hint="eastAsia"/>
          <w:kern w:val="2"/>
          <w:sz w:val="22"/>
          <w:szCs w:val="22"/>
          <w:lang w:eastAsia="zh-CN"/>
        </w:rPr>
        <w:t xml:space="preserve">how to </w:t>
      </w:r>
      <w:r w:rsidR="006D201B">
        <w:rPr>
          <w:rFonts w:eastAsiaTheme="minorEastAsia"/>
          <w:kern w:val="2"/>
          <w:sz w:val="22"/>
          <w:szCs w:val="22"/>
          <w:lang w:eastAsia="zh-CN"/>
        </w:rPr>
        <w:t xml:space="preserve">consider the PDB, i.e., whether to drop packets when exceeding the budget, </w:t>
      </w:r>
      <w:r w:rsidR="006D201B" w:rsidRPr="004C56F0">
        <w:rPr>
          <w:rFonts w:eastAsiaTheme="minorEastAsia" w:hint="eastAsia"/>
          <w:kern w:val="2"/>
          <w:sz w:val="22"/>
          <w:szCs w:val="22"/>
          <w:lang w:eastAsia="zh-CN"/>
        </w:rPr>
        <w:t xml:space="preserve">there is </w:t>
      </w:r>
      <w:r w:rsidR="006D201B" w:rsidRPr="004C56F0">
        <w:rPr>
          <w:rFonts w:eastAsiaTheme="minorEastAsia"/>
          <w:kern w:val="2"/>
          <w:sz w:val="22"/>
          <w:szCs w:val="22"/>
          <w:lang w:eastAsia="zh-CN"/>
        </w:rPr>
        <w:t>relevant</w:t>
      </w:r>
      <w:r w:rsidR="006D201B" w:rsidRPr="004C56F0">
        <w:rPr>
          <w:rFonts w:eastAsiaTheme="minorEastAsia" w:hint="eastAsia"/>
          <w:kern w:val="2"/>
          <w:sz w:val="22"/>
          <w:szCs w:val="22"/>
          <w:lang w:eastAsia="zh-CN"/>
        </w:rPr>
        <w:t xml:space="preserve"> description in TR 38.830 for XR traffic, 23.501 for </w:t>
      </w:r>
      <w:r w:rsidR="006D201B" w:rsidRPr="00EF3451">
        <w:rPr>
          <w:sz w:val="22"/>
          <w:szCs w:val="22"/>
        </w:rPr>
        <w:t>require</w:t>
      </w:r>
      <w:r w:rsidR="006D201B">
        <w:rPr>
          <w:sz w:val="22"/>
          <w:szCs w:val="22"/>
        </w:rPr>
        <w:t>d</w:t>
      </w:r>
      <w:r w:rsidR="006D201B" w:rsidRPr="00EF3451">
        <w:rPr>
          <w:sz w:val="22"/>
          <w:szCs w:val="22"/>
        </w:rPr>
        <w:t xml:space="preserve"> guaranteed flow bit rate (GBR QoS Flows)</w:t>
      </w:r>
      <w:r w:rsidR="006D201B" w:rsidRPr="00EF3451">
        <w:rPr>
          <w:rFonts w:eastAsiaTheme="minorEastAsia"/>
          <w:sz w:val="22"/>
          <w:szCs w:val="22"/>
          <w:lang w:eastAsia="zh-CN"/>
        </w:rPr>
        <w:t xml:space="preserve"> and </w:t>
      </w:r>
      <w:r w:rsidR="006D201B" w:rsidRPr="00EF3451">
        <w:rPr>
          <w:sz w:val="22"/>
          <w:szCs w:val="22"/>
        </w:rPr>
        <w:t>Non-GBR QoS Flows</w:t>
      </w:r>
      <w:r w:rsidR="006D201B" w:rsidRPr="00EF3451">
        <w:rPr>
          <w:rFonts w:eastAsiaTheme="minorEastAsia"/>
          <w:sz w:val="22"/>
          <w:szCs w:val="22"/>
          <w:lang w:eastAsia="zh-CN"/>
        </w:rPr>
        <w:t>. For example,</w:t>
      </w:r>
      <w:r w:rsidR="006D201B">
        <w:rPr>
          <w:rFonts w:eastAsiaTheme="minorEastAsia"/>
          <w:sz w:val="22"/>
          <w:szCs w:val="22"/>
          <w:lang w:eastAsia="zh-CN"/>
        </w:rPr>
        <w:t xml:space="preserve"> </w:t>
      </w:r>
      <w:r w:rsidR="006D201B" w:rsidRPr="00EF3451">
        <w:rPr>
          <w:rFonts w:eastAsiaTheme="minorEastAsia"/>
          <w:sz w:val="22"/>
          <w:szCs w:val="22"/>
          <w:lang w:eastAsia="zh-CN"/>
        </w:rPr>
        <w:t>the packet will be set as failure</w:t>
      </w:r>
      <w:r w:rsidR="006D201B">
        <w:rPr>
          <w:rFonts w:eastAsiaTheme="minorEastAsia"/>
          <w:sz w:val="22"/>
          <w:szCs w:val="22"/>
          <w:lang w:eastAsia="zh-CN"/>
        </w:rPr>
        <w:t xml:space="preserve"> for such a case</w:t>
      </w:r>
      <w:r w:rsidR="006D201B" w:rsidRPr="008F724F">
        <w:rPr>
          <w:rFonts w:eastAsiaTheme="minorEastAsia"/>
          <w:sz w:val="22"/>
          <w:szCs w:val="22"/>
          <w:lang w:eastAsia="zh-CN"/>
        </w:rPr>
        <w:t xml:space="preserve"> </w:t>
      </w:r>
      <w:r w:rsidR="006D201B">
        <w:rPr>
          <w:rFonts w:eastAsiaTheme="minorEastAsia"/>
          <w:sz w:val="22"/>
          <w:szCs w:val="22"/>
          <w:lang w:eastAsia="zh-CN"/>
        </w:rPr>
        <w:t>as</w:t>
      </w:r>
      <w:r w:rsidR="006D201B" w:rsidRPr="00EF3451">
        <w:rPr>
          <w:rFonts w:eastAsiaTheme="minorEastAsia"/>
          <w:sz w:val="22"/>
          <w:szCs w:val="22"/>
          <w:lang w:eastAsia="zh-CN"/>
        </w:rPr>
        <w:t xml:space="preserve"> in TR 38.830</w:t>
      </w:r>
      <w:r w:rsidR="006D201B">
        <w:rPr>
          <w:rFonts w:eastAsiaTheme="minorEastAsia"/>
          <w:sz w:val="22"/>
          <w:szCs w:val="22"/>
          <w:lang w:eastAsia="zh-CN"/>
        </w:rPr>
        <w:t>.</w:t>
      </w:r>
    </w:p>
    <w:tbl>
      <w:tblPr>
        <w:tblStyle w:val="aff1"/>
        <w:tblW w:w="0" w:type="auto"/>
        <w:tblLook w:val="04A0" w:firstRow="1" w:lastRow="0" w:firstColumn="1" w:lastColumn="0" w:noHBand="0" w:noVBand="1"/>
      </w:tblPr>
      <w:tblGrid>
        <w:gridCol w:w="9621"/>
      </w:tblGrid>
      <w:tr w:rsidR="006D201B" w14:paraId="0487A61D" w14:textId="77777777" w:rsidTr="003D6AEF">
        <w:tc>
          <w:tcPr>
            <w:tcW w:w="9621" w:type="dxa"/>
          </w:tcPr>
          <w:p w14:paraId="333A62D3" w14:textId="77777777" w:rsidR="006D201B" w:rsidRPr="008C3AB0" w:rsidRDefault="006D201B" w:rsidP="003D6AEF">
            <w:pPr>
              <w:pStyle w:val="4"/>
              <w:ind w:left="200"/>
              <w:outlineLvl w:val="3"/>
              <w:rPr>
                <w:rFonts w:eastAsia="等线"/>
              </w:rPr>
            </w:pPr>
            <w:bookmarkStart w:id="19" w:name="_Toc83729048"/>
            <w:bookmarkStart w:id="20" w:name="_Toc90373994"/>
            <w:bookmarkStart w:id="21" w:name="_Toc90374075"/>
            <w:bookmarkStart w:id="22" w:name="_Toc92217043"/>
            <w:r w:rsidRPr="008C3AB0">
              <w:rPr>
                <w:rFonts w:eastAsia="等线"/>
              </w:rPr>
              <w:t>5.1.1.4</w:t>
            </w:r>
            <w:r w:rsidRPr="008C3AB0">
              <w:rPr>
                <w:rFonts w:eastAsia="等线"/>
              </w:rPr>
              <w:tab/>
              <w:t>Packet success rate requirement</w:t>
            </w:r>
            <w:bookmarkEnd w:id="19"/>
            <w:bookmarkEnd w:id="20"/>
            <w:bookmarkEnd w:id="21"/>
            <w:bookmarkEnd w:id="22"/>
            <w:r>
              <w:rPr>
                <w:rFonts w:eastAsia="等线" w:hint="eastAsia"/>
              </w:rPr>
              <w:t xml:space="preserve"> [TR 38.830]</w:t>
            </w:r>
          </w:p>
          <w:p w14:paraId="61EE0D78" w14:textId="77777777" w:rsidR="006D201B" w:rsidRPr="00EF3451" w:rsidRDefault="006D201B" w:rsidP="003D6AEF">
            <w:pPr>
              <w:rPr>
                <w:rFonts w:eastAsiaTheme="minorEastAsia"/>
                <w:lang w:eastAsia="zh-CN"/>
              </w:rPr>
            </w:pPr>
            <w:r w:rsidRPr="008C3AB0">
              <w:t xml:space="preserve">The performance requirement in terms of packet success rate is given as X (%). </w:t>
            </w:r>
            <w:r w:rsidRPr="00EF3451">
              <w:t>If packet delivery delay exceed a given PDB, then, the packet is counted as failure</w:t>
            </w:r>
            <w:r w:rsidRPr="008C3AB0">
              <w:t>. Following values for packet success rate X are considered.</w:t>
            </w:r>
          </w:p>
        </w:tc>
      </w:tr>
    </w:tbl>
    <w:p w14:paraId="62FC6121" w14:textId="77777777" w:rsidR="006D201B" w:rsidRDefault="006D201B" w:rsidP="006D201B">
      <w:pPr>
        <w:keepNext/>
        <w:spacing w:before="120" w:after="120"/>
        <w:jc w:val="both"/>
        <w:rPr>
          <w:rFonts w:eastAsiaTheme="minorEastAsia"/>
          <w:kern w:val="2"/>
          <w:sz w:val="22"/>
          <w:szCs w:val="22"/>
          <w:lang w:eastAsia="zh-CN"/>
        </w:rPr>
      </w:pPr>
    </w:p>
    <w:p w14:paraId="7FC9BBD7" w14:textId="185D64D1" w:rsidR="006D201B" w:rsidRPr="00F63070" w:rsidRDefault="006D201B" w:rsidP="006D201B">
      <w:pPr>
        <w:keepNext/>
        <w:spacing w:before="120" w:after="120"/>
        <w:jc w:val="both"/>
        <w:rPr>
          <w:rFonts w:eastAsiaTheme="minorEastAsia"/>
          <w:kern w:val="2"/>
          <w:sz w:val="22"/>
          <w:szCs w:val="22"/>
          <w:lang w:eastAsia="zh-CN"/>
        </w:rPr>
      </w:pPr>
      <w:r>
        <w:rPr>
          <w:rFonts w:eastAsiaTheme="minorEastAsia"/>
          <w:kern w:val="2"/>
          <w:sz w:val="22"/>
          <w:szCs w:val="22"/>
          <w:lang w:eastAsia="zh-CN"/>
        </w:rPr>
        <w:t>If</w:t>
      </w:r>
      <w:r w:rsidRPr="00F63070">
        <w:rPr>
          <w:rFonts w:eastAsiaTheme="minorEastAsia"/>
          <w:kern w:val="2"/>
          <w:sz w:val="22"/>
          <w:szCs w:val="22"/>
          <w:lang w:eastAsia="zh-CN"/>
        </w:rPr>
        <w:t xml:space="preserve"> the network or </w:t>
      </w:r>
      <w:r>
        <w:rPr>
          <w:rFonts w:eastAsiaTheme="minorEastAsia"/>
          <w:kern w:val="2"/>
          <w:sz w:val="22"/>
          <w:szCs w:val="22"/>
          <w:lang w:eastAsia="zh-CN"/>
        </w:rPr>
        <w:t>UE</w:t>
      </w:r>
      <w:r w:rsidRPr="00F63070">
        <w:rPr>
          <w:rFonts w:eastAsiaTheme="minorEastAsia"/>
          <w:kern w:val="2"/>
          <w:sz w:val="22"/>
          <w:szCs w:val="22"/>
          <w:lang w:eastAsia="zh-CN"/>
        </w:rPr>
        <w:t xml:space="preserve"> continues to transmit a packet that has already exceeded its delay budget</w:t>
      </w:r>
      <w:r>
        <w:rPr>
          <w:rFonts w:eastAsiaTheme="minorEastAsia"/>
          <w:kern w:val="2"/>
          <w:sz w:val="22"/>
          <w:szCs w:val="22"/>
          <w:lang w:eastAsia="zh-CN"/>
        </w:rPr>
        <w:t xml:space="preserve"> but the packet is </w:t>
      </w:r>
      <w:r w:rsidRPr="00F63070">
        <w:rPr>
          <w:rFonts w:eastAsiaTheme="minorEastAsia"/>
          <w:kern w:val="2"/>
          <w:sz w:val="22"/>
          <w:szCs w:val="22"/>
          <w:lang w:eastAsia="zh-CN"/>
        </w:rPr>
        <w:t xml:space="preserve">considered </w:t>
      </w:r>
      <w:r>
        <w:rPr>
          <w:rFonts w:eastAsiaTheme="minorEastAsia"/>
          <w:kern w:val="2"/>
          <w:sz w:val="22"/>
          <w:szCs w:val="22"/>
          <w:lang w:eastAsia="zh-CN"/>
        </w:rPr>
        <w:t xml:space="preserve">as </w:t>
      </w:r>
      <w:r w:rsidRPr="00F63070">
        <w:rPr>
          <w:rFonts w:eastAsiaTheme="minorEastAsia"/>
          <w:kern w:val="2"/>
          <w:sz w:val="22"/>
          <w:szCs w:val="22"/>
          <w:lang w:eastAsia="zh-CN"/>
        </w:rPr>
        <w:t>a failed packet, it leads to unnecessary transmission efforts. Moreover, such behaviour increases network workload, signalling overhead, and interference to other users. In contrast, avoiding such transmissions can contribute to energy savings</w:t>
      </w:r>
      <w:r w:rsidR="00A40319">
        <w:rPr>
          <w:rFonts w:eastAsiaTheme="minorEastAsia"/>
          <w:kern w:val="2"/>
          <w:sz w:val="22"/>
          <w:szCs w:val="22"/>
          <w:lang w:eastAsia="zh-CN"/>
        </w:rPr>
        <w:t xml:space="preserve"> as well as improved latency and spectral efficiency</w:t>
      </w:r>
      <w:r>
        <w:rPr>
          <w:rFonts w:eastAsiaTheme="minorEastAsia" w:hint="eastAsia"/>
          <w:kern w:val="2"/>
          <w:sz w:val="22"/>
          <w:szCs w:val="22"/>
          <w:lang w:eastAsia="zh-CN"/>
        </w:rPr>
        <w:t xml:space="preserve">. </w:t>
      </w:r>
      <w:r w:rsidRPr="00F63070">
        <w:rPr>
          <w:rFonts w:eastAsiaTheme="minorEastAsia"/>
          <w:kern w:val="2"/>
          <w:sz w:val="22"/>
          <w:szCs w:val="22"/>
          <w:lang w:eastAsia="zh-CN"/>
        </w:rPr>
        <w:t xml:space="preserve">Therefore, </w:t>
      </w:r>
      <w:r>
        <w:rPr>
          <w:rFonts w:eastAsiaTheme="minorEastAsia"/>
          <w:kern w:val="2"/>
          <w:sz w:val="22"/>
          <w:szCs w:val="22"/>
          <w:lang w:eastAsia="zh-CN"/>
        </w:rPr>
        <w:t>it makes sense to</w:t>
      </w:r>
      <w:r w:rsidRPr="00F63070">
        <w:rPr>
          <w:rFonts w:eastAsiaTheme="minorEastAsia"/>
          <w:kern w:val="2"/>
          <w:sz w:val="22"/>
          <w:szCs w:val="22"/>
          <w:lang w:eastAsia="zh-CN"/>
        </w:rPr>
        <w:t xml:space="preserve"> discard the expired packet</w:t>
      </w:r>
      <w:r>
        <w:rPr>
          <w:rFonts w:eastAsiaTheme="minorEastAsia"/>
          <w:kern w:val="2"/>
          <w:sz w:val="22"/>
          <w:szCs w:val="22"/>
          <w:lang w:eastAsia="zh-CN"/>
        </w:rPr>
        <w:t>s</w:t>
      </w:r>
      <w:r w:rsidRPr="00F63070">
        <w:rPr>
          <w:rFonts w:eastAsiaTheme="minorEastAsia"/>
          <w:kern w:val="2"/>
          <w:sz w:val="22"/>
          <w:szCs w:val="22"/>
          <w:lang w:eastAsia="zh-CN"/>
        </w:rPr>
        <w:t xml:space="preserve"> </w:t>
      </w:r>
      <w:r>
        <w:rPr>
          <w:rFonts w:eastAsiaTheme="minorEastAsia"/>
          <w:kern w:val="2"/>
          <w:sz w:val="22"/>
          <w:szCs w:val="22"/>
          <w:lang w:eastAsia="zh-CN"/>
        </w:rPr>
        <w:t>so as to</w:t>
      </w:r>
      <w:r w:rsidRPr="00F63070">
        <w:rPr>
          <w:rFonts w:eastAsiaTheme="minorEastAsia"/>
          <w:kern w:val="2"/>
          <w:sz w:val="22"/>
          <w:szCs w:val="22"/>
          <w:lang w:eastAsia="zh-CN"/>
        </w:rPr>
        <w:t xml:space="preserve"> reallocate the transmission resources to other packets that can still meet their latency requirements.</w:t>
      </w:r>
    </w:p>
    <w:p w14:paraId="793818EB" w14:textId="101BF7DC" w:rsidR="006D201B" w:rsidRDefault="006D201B" w:rsidP="006D201B">
      <w:pPr>
        <w:keepNext/>
        <w:spacing w:before="120" w:after="120"/>
        <w:jc w:val="both"/>
        <w:rPr>
          <w:rFonts w:eastAsiaTheme="minorEastAsia"/>
          <w:kern w:val="2"/>
          <w:sz w:val="22"/>
          <w:szCs w:val="22"/>
          <w:lang w:eastAsia="zh-CN"/>
        </w:rPr>
      </w:pPr>
      <w:r w:rsidRPr="00F63070">
        <w:rPr>
          <w:rFonts w:eastAsiaTheme="minorEastAsia"/>
          <w:kern w:val="2"/>
          <w:sz w:val="22"/>
          <w:szCs w:val="22"/>
          <w:lang w:eastAsia="zh-CN"/>
        </w:rPr>
        <w:t xml:space="preserve">On the other hand, </w:t>
      </w:r>
      <w:r>
        <w:rPr>
          <w:rFonts w:eastAsiaTheme="minorEastAsia"/>
          <w:kern w:val="2"/>
          <w:sz w:val="22"/>
          <w:szCs w:val="22"/>
          <w:lang w:eastAsia="zh-CN"/>
        </w:rPr>
        <w:t>how to handle the PDB should be clarified</w:t>
      </w:r>
      <w:r w:rsidRPr="005A5680">
        <w:rPr>
          <w:rFonts w:eastAsiaTheme="minorEastAsia"/>
          <w:kern w:val="2"/>
          <w:sz w:val="22"/>
          <w:szCs w:val="22"/>
          <w:lang w:eastAsia="zh-CN"/>
        </w:rPr>
        <w:t xml:space="preserve"> </w:t>
      </w:r>
      <w:r>
        <w:rPr>
          <w:rFonts w:eastAsiaTheme="minorEastAsia"/>
          <w:kern w:val="2"/>
          <w:sz w:val="22"/>
          <w:szCs w:val="22"/>
          <w:lang w:eastAsia="zh-CN"/>
        </w:rPr>
        <w:t xml:space="preserve">as part of the model, because otherwise </w:t>
      </w:r>
      <w:r w:rsidRPr="00F63070">
        <w:rPr>
          <w:rFonts w:eastAsiaTheme="minorEastAsia"/>
          <w:kern w:val="2"/>
          <w:sz w:val="22"/>
          <w:szCs w:val="22"/>
          <w:lang w:eastAsia="zh-CN"/>
        </w:rPr>
        <w:t xml:space="preserve">the evaluation cannot accurately reflect the impact of PDB on system </w:t>
      </w:r>
      <w:proofErr w:type="spellStart"/>
      <w:r w:rsidRPr="00F63070">
        <w:rPr>
          <w:rFonts w:eastAsiaTheme="minorEastAsia"/>
          <w:kern w:val="2"/>
          <w:sz w:val="22"/>
          <w:szCs w:val="22"/>
          <w:lang w:eastAsia="zh-CN"/>
        </w:rPr>
        <w:t>behavior</w:t>
      </w:r>
      <w:proofErr w:type="spellEnd"/>
      <w:r w:rsidRPr="00F63070">
        <w:rPr>
          <w:rFonts w:eastAsiaTheme="minorEastAsia"/>
          <w:kern w:val="2"/>
          <w:sz w:val="22"/>
          <w:szCs w:val="22"/>
          <w:lang w:eastAsia="zh-CN"/>
        </w:rPr>
        <w:t xml:space="preserve"> for new service types.</w:t>
      </w:r>
    </w:p>
    <w:p w14:paraId="7820EC46" w14:textId="530B3A07" w:rsidR="006D201B" w:rsidRDefault="00E70452" w:rsidP="001F714E">
      <w:pPr>
        <w:keepNext/>
        <w:spacing w:before="120" w:after="120"/>
        <w:jc w:val="center"/>
        <w:rPr>
          <w:rFonts w:eastAsiaTheme="minorEastAsia"/>
          <w:kern w:val="2"/>
          <w:sz w:val="22"/>
          <w:szCs w:val="22"/>
          <w:lang w:eastAsia="zh-CN"/>
        </w:rPr>
      </w:pPr>
      <w:r w:rsidRPr="00E70452">
        <w:rPr>
          <w:rFonts w:eastAsiaTheme="minorEastAsia"/>
          <w:noProof/>
          <w:kern w:val="2"/>
          <w:sz w:val="22"/>
          <w:szCs w:val="22"/>
          <w:lang w:eastAsia="zh-CN"/>
        </w:rPr>
        <w:drawing>
          <wp:inline distT="0" distB="0" distL="0" distR="0" wp14:anchorId="76459E17" wp14:editId="3E4B9439">
            <wp:extent cx="5338200" cy="170716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41937" cy="1708355"/>
                    </a:xfrm>
                    <a:prstGeom prst="rect">
                      <a:avLst/>
                    </a:prstGeom>
                  </pic:spPr>
                </pic:pic>
              </a:graphicData>
            </a:graphic>
          </wp:inline>
        </w:drawing>
      </w:r>
    </w:p>
    <w:p w14:paraId="221531D7" w14:textId="77777777" w:rsidR="006D201B" w:rsidRDefault="006D201B" w:rsidP="006D201B">
      <w:pPr>
        <w:keepNext/>
        <w:spacing w:before="120" w:after="120"/>
        <w:jc w:val="both"/>
        <w:rPr>
          <w:rFonts w:eastAsiaTheme="minorEastAsia"/>
          <w:kern w:val="2"/>
          <w:sz w:val="22"/>
          <w:szCs w:val="22"/>
          <w:lang w:eastAsia="zh-CN"/>
        </w:rPr>
      </w:pPr>
      <w:r>
        <w:rPr>
          <w:rFonts w:eastAsiaTheme="minorEastAsia" w:hint="eastAsia"/>
          <w:kern w:val="2"/>
          <w:sz w:val="22"/>
          <w:szCs w:val="22"/>
          <w:lang w:eastAsia="zh-CN"/>
        </w:rPr>
        <w:t>Based on the above discussion, we propose:</w:t>
      </w:r>
    </w:p>
    <w:p w14:paraId="2225DB0D" w14:textId="0FC5699C" w:rsidR="006D201B" w:rsidRDefault="006D201B" w:rsidP="006D201B">
      <w:pPr>
        <w:pStyle w:val="af3"/>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11</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 xml:space="preserve">For </w:t>
      </w:r>
      <w:r w:rsidRPr="00F63070">
        <w:rPr>
          <w:rFonts w:eastAsiaTheme="minorEastAsia"/>
          <w:b/>
          <w:i/>
          <w:sz w:val="22"/>
          <w:lang w:eastAsia="zh-CN"/>
        </w:rPr>
        <w:t>FTP Model 3</w:t>
      </w:r>
      <w:r>
        <w:rPr>
          <w:rFonts w:eastAsiaTheme="minorEastAsia" w:hint="eastAsia"/>
          <w:b/>
          <w:i/>
          <w:sz w:val="22"/>
          <w:lang w:eastAsia="zh-CN"/>
        </w:rPr>
        <w:t xml:space="preserve"> </w:t>
      </w:r>
      <w:r>
        <w:rPr>
          <w:rFonts w:eastAsiaTheme="minorEastAsia"/>
          <w:b/>
          <w:i/>
          <w:sz w:val="22"/>
          <w:lang w:eastAsia="zh-CN"/>
        </w:rPr>
        <w:t>extended with PDB</w:t>
      </w:r>
      <w:r>
        <w:rPr>
          <w:rFonts w:eastAsiaTheme="minorEastAsia" w:hint="eastAsia"/>
          <w:b/>
          <w:i/>
          <w:sz w:val="22"/>
          <w:lang w:eastAsia="zh-CN"/>
        </w:rPr>
        <w:t xml:space="preserve">, the </w:t>
      </w:r>
      <w:r w:rsidRPr="00F63070">
        <w:rPr>
          <w:rFonts w:eastAsiaTheme="minorEastAsia"/>
          <w:b/>
          <w:i/>
          <w:sz w:val="22"/>
          <w:lang w:eastAsia="zh-CN"/>
        </w:rPr>
        <w:t>packets exceed</w:t>
      </w:r>
      <w:r>
        <w:rPr>
          <w:rFonts w:eastAsiaTheme="minorEastAsia"/>
          <w:b/>
          <w:i/>
          <w:sz w:val="22"/>
          <w:lang w:eastAsia="zh-CN"/>
        </w:rPr>
        <w:t>ing</w:t>
      </w:r>
      <w:r w:rsidRPr="00F63070">
        <w:rPr>
          <w:rFonts w:eastAsiaTheme="minorEastAsia"/>
          <w:b/>
          <w:i/>
          <w:sz w:val="22"/>
          <w:lang w:eastAsia="zh-CN"/>
        </w:rPr>
        <w:t xml:space="preserve"> the </w:t>
      </w:r>
      <w:r>
        <w:rPr>
          <w:rFonts w:eastAsiaTheme="minorEastAsia"/>
          <w:b/>
          <w:i/>
          <w:sz w:val="22"/>
          <w:lang w:eastAsia="zh-CN"/>
        </w:rPr>
        <w:t xml:space="preserve">packet delay </w:t>
      </w:r>
      <w:r w:rsidRPr="00F63070">
        <w:rPr>
          <w:rFonts w:eastAsiaTheme="minorEastAsia"/>
          <w:b/>
          <w:i/>
          <w:sz w:val="22"/>
          <w:lang w:eastAsia="zh-CN"/>
        </w:rPr>
        <w:t>budget</w:t>
      </w:r>
      <w:r>
        <w:rPr>
          <w:rFonts w:eastAsiaTheme="minorEastAsia"/>
          <w:b/>
          <w:i/>
          <w:sz w:val="22"/>
          <w:lang w:eastAsia="zh-CN"/>
        </w:rPr>
        <w:t xml:space="preserve"> value should be dropped</w:t>
      </w:r>
      <w:r w:rsidRPr="00F63070">
        <w:rPr>
          <w:rFonts w:eastAsiaTheme="minorEastAsia"/>
          <w:b/>
          <w:i/>
          <w:sz w:val="22"/>
          <w:lang w:eastAsia="zh-CN"/>
        </w:rPr>
        <w:t>.</w:t>
      </w:r>
    </w:p>
    <w:p w14:paraId="4569C091" w14:textId="77777777" w:rsidR="006D201B" w:rsidRPr="00EF3451" w:rsidRDefault="006D201B" w:rsidP="006D201B">
      <w:pPr>
        <w:keepNext/>
        <w:spacing w:before="120" w:after="120"/>
        <w:jc w:val="both"/>
        <w:rPr>
          <w:rFonts w:eastAsiaTheme="minorEastAsia"/>
          <w:kern w:val="2"/>
          <w:sz w:val="22"/>
          <w:szCs w:val="22"/>
          <w:lang w:eastAsia="zh-CN"/>
        </w:rPr>
      </w:pPr>
    </w:p>
    <w:p w14:paraId="050D5BC9" w14:textId="77777777" w:rsidR="006D201B" w:rsidRPr="00540CC8" w:rsidRDefault="006D201B" w:rsidP="006D201B">
      <w:pPr>
        <w:pStyle w:val="3"/>
        <w:ind w:left="200"/>
      </w:pPr>
      <w:r>
        <w:t>3.1.2 Extension for variable</w:t>
      </w:r>
      <w:r w:rsidRPr="00540CC8">
        <w:rPr>
          <w:rFonts w:hint="eastAsia"/>
        </w:rPr>
        <w:t xml:space="preserve"> </w:t>
      </w:r>
      <w:r>
        <w:t>p</w:t>
      </w:r>
      <w:r w:rsidRPr="00540CC8">
        <w:rPr>
          <w:rFonts w:hint="eastAsia"/>
        </w:rPr>
        <w:t>acket</w:t>
      </w:r>
      <w:r>
        <w:t xml:space="preserve"> size</w:t>
      </w:r>
      <w:r w:rsidRPr="00540CC8">
        <w:rPr>
          <w:rFonts w:hint="eastAsia"/>
        </w:rPr>
        <w:t xml:space="preserve"> </w:t>
      </w:r>
    </w:p>
    <w:p w14:paraId="6C86F114" w14:textId="0FA11B47" w:rsidR="006D201B" w:rsidRPr="002E6DBE" w:rsidRDefault="006D201B" w:rsidP="006D201B">
      <w:pPr>
        <w:spacing w:after="0"/>
        <w:contextualSpacing/>
        <w:jc w:val="both"/>
        <w:rPr>
          <w:rFonts w:eastAsiaTheme="minorEastAsia"/>
          <w:kern w:val="2"/>
          <w:sz w:val="22"/>
          <w:szCs w:val="22"/>
          <w:lang w:eastAsia="zh-CN"/>
        </w:rPr>
      </w:pPr>
      <w:r w:rsidRPr="002E6DBE">
        <w:rPr>
          <w:rFonts w:eastAsiaTheme="minorEastAsia" w:hint="eastAsia"/>
          <w:kern w:val="2"/>
          <w:sz w:val="22"/>
          <w:szCs w:val="22"/>
          <w:lang w:eastAsia="zh-CN"/>
        </w:rPr>
        <w:t xml:space="preserve">One typical </w:t>
      </w:r>
      <w:r w:rsidRPr="002E6DBE">
        <w:rPr>
          <w:rFonts w:eastAsiaTheme="minorEastAsia"/>
          <w:kern w:val="2"/>
          <w:sz w:val="22"/>
          <w:szCs w:val="22"/>
          <w:lang w:eastAsia="zh-CN"/>
        </w:rPr>
        <w:t>example</w:t>
      </w:r>
      <w:r w:rsidRPr="002E6DBE">
        <w:rPr>
          <w:rFonts w:eastAsiaTheme="minorEastAsia" w:hint="eastAsia"/>
          <w:kern w:val="2"/>
          <w:sz w:val="22"/>
          <w:szCs w:val="22"/>
          <w:lang w:eastAsia="zh-CN"/>
        </w:rPr>
        <w:t xml:space="preserve"> of </w:t>
      </w:r>
      <w:r w:rsidRPr="002E6DBE">
        <w:rPr>
          <w:rFonts w:eastAsiaTheme="minorEastAsia"/>
          <w:kern w:val="2"/>
          <w:sz w:val="22"/>
          <w:szCs w:val="22"/>
          <w:lang w:eastAsia="zh-CN"/>
        </w:rPr>
        <w:t>existing</w:t>
      </w:r>
      <w:r w:rsidRPr="002E6DBE">
        <w:rPr>
          <w:rFonts w:eastAsiaTheme="minorEastAsia" w:hint="eastAsia"/>
          <w:kern w:val="2"/>
          <w:sz w:val="22"/>
          <w:szCs w:val="22"/>
          <w:lang w:eastAsia="zh-CN"/>
        </w:rPr>
        <w:t xml:space="preserve"> </w:t>
      </w:r>
      <w:r w:rsidRPr="001D505B">
        <w:rPr>
          <w:rFonts w:eastAsiaTheme="minorEastAsia"/>
          <w:kern w:val="2"/>
          <w:sz w:val="22"/>
          <w:szCs w:val="22"/>
          <w:lang w:eastAsia="zh-CN"/>
        </w:rPr>
        <w:t xml:space="preserve">FTP Model 3 </w:t>
      </w:r>
      <w:r w:rsidRPr="002E6DBE">
        <w:rPr>
          <w:rFonts w:eastAsiaTheme="minorEastAsia"/>
          <w:kern w:val="2"/>
          <w:sz w:val="22"/>
          <w:szCs w:val="22"/>
          <w:lang w:eastAsia="zh-CN"/>
        </w:rPr>
        <w:t>is shown in</w:t>
      </w:r>
      <w:r w:rsidR="00243871">
        <w:rPr>
          <w:rFonts w:eastAsiaTheme="minorEastAsia" w:hint="eastAsia"/>
          <w:kern w:val="2"/>
          <w:sz w:val="22"/>
          <w:szCs w:val="22"/>
          <w:lang w:eastAsia="zh-CN"/>
        </w:rPr>
        <w:t xml:space="preserve"> </w:t>
      </w:r>
      <w:r w:rsidR="00D62EBA">
        <w:rPr>
          <w:rFonts w:eastAsiaTheme="minorEastAsia"/>
          <w:kern w:val="2"/>
          <w:sz w:val="22"/>
          <w:szCs w:val="22"/>
          <w:lang w:eastAsia="zh-CN"/>
        </w:rPr>
        <w:fldChar w:fldCharType="begin"/>
      </w:r>
      <w:r w:rsidR="00D62EBA">
        <w:rPr>
          <w:rFonts w:eastAsiaTheme="minorEastAsia"/>
          <w:kern w:val="2"/>
          <w:sz w:val="22"/>
          <w:szCs w:val="22"/>
          <w:lang w:eastAsia="zh-CN"/>
        </w:rPr>
        <w:instrText xml:space="preserve"> REF _Ref213439097 \h </w:instrText>
      </w:r>
      <w:r w:rsidR="00D62EBA">
        <w:rPr>
          <w:rFonts w:eastAsiaTheme="minorEastAsia"/>
          <w:kern w:val="2"/>
          <w:sz w:val="22"/>
          <w:szCs w:val="22"/>
          <w:lang w:eastAsia="zh-CN"/>
        </w:rPr>
      </w:r>
      <w:r w:rsidR="00D62EBA">
        <w:rPr>
          <w:rFonts w:eastAsiaTheme="minorEastAsia"/>
          <w:kern w:val="2"/>
          <w:sz w:val="22"/>
          <w:szCs w:val="22"/>
          <w:lang w:eastAsia="zh-CN"/>
        </w:rPr>
        <w:fldChar w:fldCharType="separate"/>
      </w:r>
      <w:r w:rsidR="00D62EBA" w:rsidRPr="002A6C43">
        <w:rPr>
          <w:rFonts w:eastAsiaTheme="minorEastAsia"/>
          <w:lang w:eastAsia="zh-CN"/>
        </w:rPr>
        <w:t xml:space="preserve">Table </w:t>
      </w:r>
      <w:r w:rsidR="00D62EBA">
        <w:rPr>
          <w:rFonts w:eastAsiaTheme="minorEastAsia"/>
          <w:noProof/>
          <w:lang w:eastAsia="zh-CN"/>
        </w:rPr>
        <w:t>6</w:t>
      </w:r>
      <w:r w:rsidR="00D62EBA">
        <w:rPr>
          <w:rFonts w:eastAsiaTheme="minorEastAsia"/>
          <w:kern w:val="2"/>
          <w:sz w:val="22"/>
          <w:szCs w:val="22"/>
          <w:lang w:eastAsia="zh-CN"/>
        </w:rPr>
        <w:fldChar w:fldCharType="end"/>
      </w:r>
      <w:r>
        <w:rPr>
          <w:rFonts w:eastAsiaTheme="minorEastAsia"/>
          <w:kern w:val="2"/>
          <w:sz w:val="22"/>
          <w:szCs w:val="22"/>
          <w:lang w:eastAsia="zh-CN"/>
        </w:rPr>
        <w:t>, where values for the m</w:t>
      </w:r>
      <w:r w:rsidRPr="001D505B">
        <w:rPr>
          <w:rFonts w:eastAsiaTheme="minorEastAsia"/>
          <w:kern w:val="2"/>
          <w:sz w:val="22"/>
          <w:szCs w:val="22"/>
          <w:lang w:eastAsia="zh-CN"/>
        </w:rPr>
        <w:t>ean inter-arrival time</w:t>
      </w:r>
      <w:r>
        <w:rPr>
          <w:rFonts w:eastAsiaTheme="minorEastAsia" w:hint="eastAsia"/>
          <w:kern w:val="2"/>
          <w:sz w:val="22"/>
          <w:szCs w:val="22"/>
          <w:lang w:eastAsia="zh-CN"/>
        </w:rPr>
        <w:t xml:space="preserve"> and </w:t>
      </w:r>
      <w:r>
        <w:rPr>
          <w:rFonts w:eastAsiaTheme="minorEastAsia"/>
          <w:kern w:val="2"/>
          <w:sz w:val="22"/>
          <w:szCs w:val="22"/>
          <w:lang w:eastAsia="zh-CN"/>
        </w:rPr>
        <w:t>the p</w:t>
      </w:r>
      <w:r w:rsidRPr="001D505B">
        <w:rPr>
          <w:rFonts w:eastAsiaTheme="minorEastAsia"/>
          <w:kern w:val="2"/>
          <w:sz w:val="22"/>
          <w:szCs w:val="22"/>
          <w:lang w:eastAsia="zh-CN"/>
        </w:rPr>
        <w:t>acket size</w:t>
      </w:r>
      <w:r>
        <w:rPr>
          <w:rFonts w:eastAsiaTheme="minorEastAsia" w:hint="eastAsia"/>
          <w:kern w:val="2"/>
          <w:sz w:val="22"/>
          <w:szCs w:val="22"/>
          <w:lang w:eastAsia="zh-CN"/>
        </w:rPr>
        <w:t xml:space="preserve"> for one simulation</w:t>
      </w:r>
      <w:r>
        <w:rPr>
          <w:rFonts w:eastAsiaTheme="minorEastAsia"/>
          <w:kern w:val="2"/>
          <w:sz w:val="22"/>
          <w:szCs w:val="22"/>
          <w:lang w:eastAsia="zh-CN"/>
        </w:rPr>
        <w:t xml:space="preserve"> are fixed</w:t>
      </w:r>
      <w:r w:rsidRPr="002E6DBE">
        <w:rPr>
          <w:rFonts w:eastAsiaTheme="minorEastAsia" w:hint="eastAsia"/>
          <w:kern w:val="2"/>
          <w:sz w:val="22"/>
          <w:szCs w:val="22"/>
          <w:lang w:eastAsia="zh-CN"/>
        </w:rPr>
        <w:t>.</w:t>
      </w:r>
      <w:r w:rsidRPr="002E6DBE">
        <w:rPr>
          <w:rFonts w:eastAsiaTheme="minorEastAsia"/>
          <w:kern w:val="2"/>
          <w:sz w:val="22"/>
          <w:szCs w:val="22"/>
          <w:lang w:eastAsia="zh-CN"/>
        </w:rPr>
        <w:t xml:space="preserve"> </w:t>
      </w:r>
    </w:p>
    <w:p w14:paraId="0FDB7BE9" w14:textId="77777777" w:rsidR="006D201B" w:rsidRPr="00856E49" w:rsidRDefault="006D201B" w:rsidP="006D201B">
      <w:pPr>
        <w:spacing w:after="0"/>
        <w:contextualSpacing/>
        <w:jc w:val="both"/>
      </w:pPr>
      <w:r w:rsidRPr="00856E49">
        <w:t xml:space="preserve">                                       </w:t>
      </w:r>
    </w:p>
    <w:p w14:paraId="42AD08F1" w14:textId="77777777" w:rsidR="006D201B" w:rsidRPr="00D62EBA" w:rsidRDefault="006D201B" w:rsidP="006D201B">
      <w:pPr>
        <w:spacing w:after="0"/>
        <w:contextualSpacing/>
        <w:jc w:val="both"/>
        <w:rPr>
          <w:rFonts w:eastAsiaTheme="minorEastAsia"/>
          <w:kern w:val="2"/>
          <w:sz w:val="22"/>
          <w:szCs w:val="22"/>
          <w:lang w:eastAsia="zh-CN"/>
        </w:rPr>
      </w:pPr>
    </w:p>
    <w:p w14:paraId="033CE22B" w14:textId="6DE39ECC" w:rsidR="006D201B" w:rsidRPr="00015049" w:rsidRDefault="00A40319" w:rsidP="006D201B">
      <w:pPr>
        <w:spacing w:before="120" w:after="120"/>
        <w:contextualSpacing/>
        <w:jc w:val="both"/>
        <w:rPr>
          <w:rFonts w:eastAsiaTheme="minorEastAsia"/>
          <w:sz w:val="22"/>
          <w:szCs w:val="22"/>
          <w:lang w:eastAsia="zh-CN"/>
        </w:rPr>
      </w:pPr>
      <w:r>
        <w:rPr>
          <w:rFonts w:eastAsiaTheme="minorEastAsia"/>
          <w:sz w:val="22"/>
          <w:szCs w:val="22"/>
          <w:lang w:eastAsia="zh-CN"/>
        </w:rPr>
        <w:t>C</w:t>
      </w:r>
      <w:r w:rsidR="006D201B">
        <w:rPr>
          <w:rFonts w:eastAsiaTheme="minorEastAsia"/>
          <w:sz w:val="22"/>
          <w:szCs w:val="22"/>
          <w:lang w:eastAsia="zh-CN"/>
        </w:rPr>
        <w:t>onsider</w:t>
      </w:r>
      <w:r>
        <w:rPr>
          <w:rFonts w:eastAsiaTheme="minorEastAsia"/>
          <w:sz w:val="22"/>
          <w:szCs w:val="22"/>
          <w:lang w:eastAsia="zh-CN"/>
        </w:rPr>
        <w:t>ing how</w:t>
      </w:r>
      <w:r w:rsidR="006D201B">
        <w:rPr>
          <w:rFonts w:eastAsiaTheme="minorEastAsia"/>
          <w:sz w:val="22"/>
          <w:szCs w:val="22"/>
          <w:lang w:eastAsia="zh-CN"/>
        </w:rPr>
        <w:t xml:space="preserve"> to reflect </w:t>
      </w:r>
      <w:r w:rsidR="006D201B" w:rsidRPr="00015049">
        <w:rPr>
          <w:rFonts w:eastAsiaTheme="minorEastAsia" w:hint="eastAsia"/>
          <w:sz w:val="22"/>
          <w:szCs w:val="22"/>
          <w:lang w:eastAsia="zh-CN"/>
        </w:rPr>
        <w:t>the impact of the mixed/variable packet size</w:t>
      </w:r>
      <w:r w:rsidR="006D201B">
        <w:rPr>
          <w:rFonts w:eastAsiaTheme="minorEastAsia"/>
          <w:sz w:val="22"/>
          <w:szCs w:val="22"/>
          <w:lang w:eastAsia="zh-CN"/>
        </w:rPr>
        <w:t>s</w:t>
      </w:r>
      <w:r w:rsidR="006D201B" w:rsidRPr="00015049">
        <w:rPr>
          <w:rFonts w:eastAsiaTheme="minorEastAsia" w:hint="eastAsia"/>
          <w:sz w:val="22"/>
          <w:szCs w:val="22"/>
          <w:lang w:eastAsia="zh-CN"/>
        </w:rPr>
        <w:t xml:space="preserve"> and</w:t>
      </w:r>
      <w:r>
        <w:rPr>
          <w:rFonts w:eastAsiaTheme="minorEastAsia"/>
          <w:sz w:val="22"/>
          <w:szCs w:val="22"/>
          <w:lang w:eastAsia="zh-CN"/>
        </w:rPr>
        <w:t xml:space="preserve"> the</w:t>
      </w:r>
      <w:r w:rsidR="006D201B" w:rsidRPr="00015049">
        <w:rPr>
          <w:rFonts w:eastAsiaTheme="minorEastAsia" w:hint="eastAsia"/>
          <w:sz w:val="22"/>
          <w:szCs w:val="22"/>
          <w:lang w:eastAsia="zh-CN"/>
        </w:rPr>
        <w:t xml:space="preserve"> </w:t>
      </w:r>
      <w:r w:rsidR="006D201B">
        <w:rPr>
          <w:rFonts w:eastAsiaTheme="minorEastAsia" w:hint="eastAsia"/>
          <w:sz w:val="22"/>
          <w:szCs w:val="22"/>
          <w:lang w:eastAsia="zh-CN"/>
        </w:rPr>
        <w:t>PDB</w:t>
      </w:r>
      <w:r w:rsidR="006D201B" w:rsidRPr="00015049">
        <w:rPr>
          <w:rFonts w:eastAsiaTheme="minorEastAsia" w:hint="eastAsia"/>
          <w:sz w:val="22"/>
          <w:szCs w:val="22"/>
          <w:lang w:eastAsia="zh-CN"/>
        </w:rPr>
        <w:t xml:space="preserve"> factor, </w:t>
      </w:r>
      <w:r w:rsidR="006D201B">
        <w:rPr>
          <w:rFonts w:eastAsiaTheme="minorEastAsia" w:hint="eastAsia"/>
          <w:sz w:val="22"/>
          <w:szCs w:val="22"/>
          <w:lang w:eastAsia="zh-CN"/>
        </w:rPr>
        <w:t>t</w:t>
      </w:r>
      <w:r w:rsidR="006D201B" w:rsidRPr="00015049">
        <w:rPr>
          <w:rFonts w:eastAsiaTheme="minorEastAsia" w:hint="eastAsia"/>
          <w:sz w:val="22"/>
          <w:szCs w:val="22"/>
          <w:lang w:eastAsia="zh-CN"/>
        </w:rPr>
        <w:t xml:space="preserve">here could be </w:t>
      </w:r>
      <w:r w:rsidR="006D201B">
        <w:rPr>
          <w:rFonts w:eastAsiaTheme="minorEastAsia"/>
          <w:sz w:val="22"/>
          <w:szCs w:val="22"/>
          <w:lang w:eastAsia="zh-CN"/>
        </w:rPr>
        <w:t>several options:</w:t>
      </w:r>
    </w:p>
    <w:p w14:paraId="51BD2C37" w14:textId="4AF52C4B" w:rsidR="006D201B" w:rsidRPr="00015049" w:rsidRDefault="006D201B" w:rsidP="001F714E">
      <w:pPr>
        <w:numPr>
          <w:ilvl w:val="0"/>
          <w:numId w:val="58"/>
        </w:numPr>
        <w:snapToGrid w:val="0"/>
        <w:spacing w:before="120" w:after="120"/>
        <w:ind w:left="714" w:hanging="357"/>
        <w:jc w:val="both"/>
        <w:rPr>
          <w:rFonts w:eastAsiaTheme="minorEastAsia"/>
          <w:sz w:val="22"/>
          <w:szCs w:val="22"/>
          <w:lang w:val="x-none" w:eastAsia="zh-CN"/>
        </w:rPr>
      </w:pPr>
      <w:r w:rsidRPr="00015049">
        <w:rPr>
          <w:rFonts w:eastAsiaTheme="minorEastAsia" w:hint="eastAsia"/>
          <w:sz w:val="22"/>
          <w:szCs w:val="22"/>
          <w:lang w:val="x-none" w:eastAsia="zh-CN"/>
        </w:rPr>
        <w:t xml:space="preserve">Option 1: build two FTP3 traffic </w:t>
      </w:r>
      <w:r>
        <w:rPr>
          <w:rFonts w:eastAsiaTheme="minorEastAsia"/>
          <w:sz w:val="22"/>
          <w:szCs w:val="22"/>
          <w:lang w:val="x-none" w:eastAsia="zh-CN"/>
        </w:rPr>
        <w:t xml:space="preserve">flows </w:t>
      </w:r>
      <w:r>
        <w:rPr>
          <w:rFonts w:eastAsiaTheme="minorEastAsia" w:hint="eastAsia"/>
          <w:sz w:val="22"/>
          <w:szCs w:val="22"/>
          <w:lang w:val="x-none" w:eastAsia="zh-CN"/>
        </w:rPr>
        <w:t>for</w:t>
      </w:r>
      <w:r w:rsidRPr="00015049">
        <w:rPr>
          <w:rFonts w:eastAsiaTheme="minorEastAsia" w:hint="eastAsia"/>
          <w:sz w:val="22"/>
          <w:szCs w:val="22"/>
          <w:lang w:val="x-none" w:eastAsia="zh-CN"/>
        </w:rPr>
        <w:t xml:space="preserve"> one user. In this case, there are two Poisson distribution traffic </w:t>
      </w:r>
      <w:r>
        <w:rPr>
          <w:rFonts w:eastAsiaTheme="minorEastAsia"/>
          <w:sz w:val="22"/>
          <w:szCs w:val="22"/>
          <w:lang w:val="x-none" w:eastAsia="zh-CN"/>
        </w:rPr>
        <w:t xml:space="preserve">flows </w:t>
      </w:r>
      <w:r w:rsidRPr="00015049">
        <w:rPr>
          <w:rFonts w:eastAsiaTheme="minorEastAsia" w:hint="eastAsia"/>
          <w:sz w:val="22"/>
          <w:szCs w:val="22"/>
          <w:lang w:val="x-none" w:eastAsia="zh-CN"/>
        </w:rPr>
        <w:t>for one user</w:t>
      </w:r>
      <w:r>
        <w:rPr>
          <w:rFonts w:eastAsiaTheme="minorEastAsia"/>
          <w:sz w:val="22"/>
          <w:szCs w:val="22"/>
          <w:lang w:val="x-none" w:eastAsia="zh-CN"/>
        </w:rPr>
        <w:t xml:space="preserve"> and </w:t>
      </w:r>
      <w:r w:rsidRPr="00015049">
        <w:rPr>
          <w:rFonts w:eastAsiaTheme="minorEastAsia" w:hint="eastAsia"/>
          <w:sz w:val="22"/>
          <w:szCs w:val="22"/>
          <w:lang w:val="x-none" w:eastAsia="zh-CN"/>
        </w:rPr>
        <w:t xml:space="preserve">the two packets may arrive </w:t>
      </w:r>
      <w:r>
        <w:rPr>
          <w:rFonts w:eastAsiaTheme="minorEastAsia"/>
          <w:sz w:val="22"/>
          <w:szCs w:val="22"/>
          <w:lang w:val="x-none" w:eastAsia="zh-CN"/>
        </w:rPr>
        <w:t>at the same time,</w:t>
      </w:r>
      <w:r w:rsidRPr="00015049">
        <w:rPr>
          <w:rFonts w:eastAsiaTheme="minorEastAsia" w:hint="eastAsia"/>
          <w:sz w:val="22"/>
          <w:szCs w:val="22"/>
          <w:lang w:val="x-none" w:eastAsia="zh-CN"/>
        </w:rPr>
        <w:t xml:space="preserve"> </w:t>
      </w:r>
      <w:r>
        <w:rPr>
          <w:rFonts w:eastAsiaTheme="minorEastAsia"/>
          <w:sz w:val="22"/>
          <w:szCs w:val="22"/>
          <w:lang w:val="x-none" w:eastAsia="zh-CN"/>
        </w:rPr>
        <w:t>s</w:t>
      </w:r>
      <w:r w:rsidRPr="00015049">
        <w:rPr>
          <w:rFonts w:eastAsiaTheme="minorEastAsia" w:hint="eastAsia"/>
          <w:sz w:val="22"/>
          <w:szCs w:val="22"/>
          <w:lang w:val="x-none" w:eastAsia="zh-CN"/>
        </w:rPr>
        <w:t xml:space="preserve">o the user will have to handle </w:t>
      </w:r>
      <w:r>
        <w:rPr>
          <w:rFonts w:eastAsiaTheme="minorEastAsia" w:hint="eastAsia"/>
          <w:sz w:val="22"/>
          <w:szCs w:val="22"/>
          <w:lang w:val="x-none" w:eastAsia="zh-CN"/>
        </w:rPr>
        <w:t>at most two type</w:t>
      </w:r>
      <w:r>
        <w:rPr>
          <w:rFonts w:eastAsiaTheme="minorEastAsia"/>
          <w:sz w:val="22"/>
          <w:szCs w:val="22"/>
          <w:lang w:val="x-none" w:eastAsia="zh-CN"/>
        </w:rPr>
        <w:t>s of</w:t>
      </w:r>
      <w:r w:rsidRPr="00015049">
        <w:rPr>
          <w:rFonts w:eastAsiaTheme="minorEastAsia" w:hint="eastAsia"/>
          <w:sz w:val="22"/>
          <w:szCs w:val="22"/>
          <w:lang w:val="x-none" w:eastAsia="zh-CN"/>
        </w:rPr>
        <w:t xml:space="preserve"> packet transmission simultaneously.</w:t>
      </w:r>
    </w:p>
    <w:p w14:paraId="61561458" w14:textId="504FED4C" w:rsidR="006D201B" w:rsidRDefault="006D201B" w:rsidP="001F714E">
      <w:pPr>
        <w:numPr>
          <w:ilvl w:val="0"/>
          <w:numId w:val="58"/>
        </w:numPr>
        <w:snapToGrid w:val="0"/>
        <w:spacing w:before="120" w:after="120"/>
        <w:ind w:left="714" w:hanging="357"/>
        <w:jc w:val="both"/>
        <w:rPr>
          <w:rFonts w:eastAsiaTheme="minorEastAsia"/>
          <w:sz w:val="22"/>
          <w:szCs w:val="22"/>
          <w:lang w:val="x-none" w:eastAsia="zh-CN"/>
        </w:rPr>
      </w:pPr>
      <w:r w:rsidRPr="00015049">
        <w:rPr>
          <w:rFonts w:eastAsiaTheme="minorEastAsia" w:hint="eastAsia"/>
          <w:sz w:val="22"/>
          <w:szCs w:val="22"/>
          <w:lang w:val="x-none" w:eastAsia="zh-CN"/>
        </w:rPr>
        <w:t xml:space="preserve">Option 2: build one FTP3 </w:t>
      </w:r>
      <w:r>
        <w:rPr>
          <w:rFonts w:eastAsiaTheme="minorEastAsia"/>
          <w:sz w:val="22"/>
          <w:szCs w:val="22"/>
          <w:lang w:val="x-none" w:eastAsia="zh-CN"/>
        </w:rPr>
        <w:t xml:space="preserve">traffic flow </w:t>
      </w:r>
      <w:r w:rsidRPr="00015049">
        <w:rPr>
          <w:rFonts w:eastAsiaTheme="minorEastAsia" w:hint="eastAsia"/>
          <w:sz w:val="22"/>
          <w:szCs w:val="22"/>
          <w:lang w:val="x-none" w:eastAsia="zh-CN"/>
        </w:rPr>
        <w:t>with two different packet size</w:t>
      </w:r>
      <w:r>
        <w:rPr>
          <w:rFonts w:eastAsiaTheme="minorEastAsia"/>
          <w:sz w:val="22"/>
          <w:szCs w:val="22"/>
          <w:lang w:val="x-none" w:eastAsia="zh-CN"/>
        </w:rPr>
        <w:t>s</w:t>
      </w:r>
      <w:r>
        <w:rPr>
          <w:rFonts w:eastAsiaTheme="minorEastAsia" w:hint="eastAsia"/>
          <w:sz w:val="22"/>
          <w:szCs w:val="22"/>
          <w:lang w:val="x-none" w:eastAsia="zh-CN"/>
        </w:rPr>
        <w:t xml:space="preserve"> for</w:t>
      </w:r>
      <w:r w:rsidRPr="00015049">
        <w:rPr>
          <w:rFonts w:eastAsiaTheme="minorEastAsia" w:hint="eastAsia"/>
          <w:sz w:val="22"/>
          <w:szCs w:val="22"/>
          <w:lang w:val="x-none" w:eastAsia="zh-CN"/>
        </w:rPr>
        <w:t xml:space="preserve"> one user. In this case, there </w:t>
      </w:r>
      <w:r>
        <w:rPr>
          <w:rFonts w:eastAsiaTheme="minorEastAsia"/>
          <w:sz w:val="22"/>
          <w:szCs w:val="22"/>
          <w:lang w:val="x-none" w:eastAsia="zh-CN"/>
        </w:rPr>
        <w:t>is</w:t>
      </w:r>
      <w:r w:rsidRPr="00015049">
        <w:rPr>
          <w:rFonts w:eastAsiaTheme="minorEastAsia" w:hint="eastAsia"/>
          <w:sz w:val="22"/>
          <w:szCs w:val="22"/>
          <w:lang w:val="x-none" w:eastAsia="zh-CN"/>
        </w:rPr>
        <w:t xml:space="preserve"> only on</w:t>
      </w:r>
      <w:r>
        <w:rPr>
          <w:rFonts w:eastAsiaTheme="minorEastAsia" w:hint="eastAsia"/>
          <w:sz w:val="22"/>
          <w:szCs w:val="22"/>
          <w:lang w:val="x-none" w:eastAsia="zh-CN"/>
        </w:rPr>
        <w:t>e</w:t>
      </w:r>
      <w:r w:rsidRPr="00015049">
        <w:rPr>
          <w:rFonts w:eastAsiaTheme="minorEastAsia" w:hint="eastAsia"/>
          <w:sz w:val="22"/>
          <w:szCs w:val="22"/>
          <w:lang w:val="x-none" w:eastAsia="zh-CN"/>
        </w:rPr>
        <w:t xml:space="preserve"> Poisson distribution traffic</w:t>
      </w:r>
      <w:r>
        <w:rPr>
          <w:rFonts w:eastAsiaTheme="minorEastAsia"/>
          <w:sz w:val="22"/>
          <w:szCs w:val="22"/>
          <w:lang w:val="x-none" w:eastAsia="zh-CN"/>
        </w:rPr>
        <w:t xml:space="preserve"> flow</w:t>
      </w:r>
      <w:r>
        <w:rPr>
          <w:rFonts w:eastAsiaTheme="minorEastAsia" w:hint="eastAsia"/>
          <w:sz w:val="22"/>
          <w:szCs w:val="22"/>
          <w:lang w:val="x-none" w:eastAsia="zh-CN"/>
        </w:rPr>
        <w:t xml:space="preserve"> for one user</w:t>
      </w:r>
      <w:r>
        <w:rPr>
          <w:rFonts w:eastAsiaTheme="minorEastAsia"/>
          <w:sz w:val="22"/>
          <w:szCs w:val="22"/>
          <w:lang w:val="x-none" w:eastAsia="zh-CN"/>
        </w:rPr>
        <w:t xml:space="preserve"> and</w:t>
      </w:r>
      <w:r w:rsidRPr="00015049">
        <w:rPr>
          <w:rFonts w:eastAsiaTheme="minorEastAsia" w:hint="eastAsia"/>
          <w:sz w:val="22"/>
          <w:szCs w:val="22"/>
          <w:lang w:val="x-none" w:eastAsia="zh-CN"/>
        </w:rPr>
        <w:t xml:space="preserve"> the packet size </w:t>
      </w:r>
      <w:r>
        <w:rPr>
          <w:rFonts w:eastAsiaTheme="minorEastAsia"/>
          <w:sz w:val="22"/>
          <w:szCs w:val="22"/>
          <w:lang w:val="x-none" w:eastAsia="zh-CN"/>
        </w:rPr>
        <w:t xml:space="preserve">value </w:t>
      </w:r>
      <w:r w:rsidRPr="00015049">
        <w:rPr>
          <w:rFonts w:eastAsiaTheme="minorEastAsia" w:hint="eastAsia"/>
          <w:sz w:val="22"/>
          <w:szCs w:val="22"/>
          <w:lang w:val="x-none" w:eastAsia="zh-CN"/>
        </w:rPr>
        <w:t xml:space="preserve">1 or packet size </w:t>
      </w:r>
      <w:r>
        <w:rPr>
          <w:rFonts w:eastAsiaTheme="minorEastAsia"/>
          <w:sz w:val="22"/>
          <w:szCs w:val="22"/>
          <w:lang w:val="x-none" w:eastAsia="zh-CN"/>
        </w:rPr>
        <w:t xml:space="preserve">value </w:t>
      </w:r>
      <w:r w:rsidRPr="00015049">
        <w:rPr>
          <w:rFonts w:eastAsiaTheme="minorEastAsia" w:hint="eastAsia"/>
          <w:sz w:val="22"/>
          <w:szCs w:val="22"/>
          <w:lang w:val="x-none" w:eastAsia="zh-CN"/>
        </w:rPr>
        <w:t xml:space="preserve">2 </w:t>
      </w:r>
      <w:r>
        <w:rPr>
          <w:rFonts w:eastAsiaTheme="minorEastAsia" w:hint="eastAsia"/>
          <w:sz w:val="22"/>
          <w:szCs w:val="22"/>
          <w:lang w:val="x-none" w:eastAsia="zh-CN"/>
        </w:rPr>
        <w:t>can</w:t>
      </w:r>
      <w:r w:rsidRPr="00015049">
        <w:rPr>
          <w:rFonts w:eastAsiaTheme="minorEastAsia" w:hint="eastAsia"/>
          <w:sz w:val="22"/>
          <w:szCs w:val="22"/>
          <w:lang w:val="x-none" w:eastAsia="zh-CN"/>
        </w:rPr>
        <w:t xml:space="preserve"> be randomly decided or follow </w:t>
      </w:r>
      <w:r>
        <w:rPr>
          <w:rFonts w:eastAsiaTheme="minorEastAsia"/>
          <w:sz w:val="22"/>
          <w:szCs w:val="22"/>
          <w:lang w:val="x-none" w:eastAsia="zh-CN"/>
        </w:rPr>
        <w:t>a certain</w:t>
      </w:r>
      <w:r w:rsidRPr="00015049">
        <w:rPr>
          <w:rFonts w:eastAsiaTheme="minorEastAsia" w:hint="eastAsia"/>
          <w:sz w:val="22"/>
          <w:szCs w:val="22"/>
          <w:lang w:val="x-none" w:eastAsia="zh-CN"/>
        </w:rPr>
        <w:t xml:space="preserve"> ratio</w:t>
      </w:r>
      <w:r>
        <w:rPr>
          <w:rFonts w:eastAsiaTheme="minorEastAsia"/>
          <w:sz w:val="22"/>
          <w:szCs w:val="22"/>
          <w:lang w:val="x-none" w:eastAsia="zh-CN"/>
        </w:rPr>
        <w:t xml:space="preserve"> for</w:t>
      </w:r>
      <w:r w:rsidRPr="00015049">
        <w:rPr>
          <w:rFonts w:eastAsiaTheme="minorEastAsia" w:hint="eastAsia"/>
          <w:sz w:val="22"/>
          <w:szCs w:val="22"/>
          <w:lang w:val="x-none" w:eastAsia="zh-CN"/>
        </w:rPr>
        <w:t xml:space="preserve"> each </w:t>
      </w:r>
      <w:r>
        <w:rPr>
          <w:rFonts w:eastAsiaTheme="minorEastAsia"/>
          <w:sz w:val="22"/>
          <w:szCs w:val="22"/>
          <w:lang w:val="x-none" w:eastAsia="zh-CN"/>
        </w:rPr>
        <w:t>simulation</w:t>
      </w:r>
      <w:r>
        <w:rPr>
          <w:rFonts w:eastAsiaTheme="minorEastAsia" w:hint="eastAsia"/>
          <w:sz w:val="22"/>
          <w:szCs w:val="22"/>
          <w:lang w:val="x-none" w:eastAsia="zh-CN"/>
        </w:rPr>
        <w:t xml:space="preserve"> drop</w:t>
      </w:r>
      <w:r w:rsidRPr="00015049">
        <w:rPr>
          <w:rFonts w:eastAsiaTheme="minorEastAsia" w:hint="eastAsia"/>
          <w:sz w:val="22"/>
          <w:szCs w:val="22"/>
          <w:lang w:val="x-none" w:eastAsia="zh-CN"/>
        </w:rPr>
        <w:t xml:space="preserve">. </w:t>
      </w:r>
      <w:r>
        <w:rPr>
          <w:rFonts w:eastAsiaTheme="minorEastAsia"/>
          <w:sz w:val="22"/>
          <w:szCs w:val="22"/>
          <w:lang w:val="x-none" w:eastAsia="zh-CN"/>
        </w:rPr>
        <w:t>In such a case,</w:t>
      </w:r>
      <w:r w:rsidRPr="00015049">
        <w:rPr>
          <w:rFonts w:eastAsiaTheme="minorEastAsia" w:hint="eastAsia"/>
          <w:sz w:val="22"/>
          <w:szCs w:val="22"/>
          <w:lang w:val="x-none" w:eastAsia="zh-CN"/>
        </w:rPr>
        <w:t xml:space="preserve"> the user only has one packet size </w:t>
      </w:r>
      <w:r w:rsidR="00A40319">
        <w:rPr>
          <w:rFonts w:eastAsiaTheme="minorEastAsia"/>
          <w:sz w:val="22"/>
          <w:szCs w:val="22"/>
          <w:lang w:val="en-US" w:eastAsia="zh-CN"/>
        </w:rPr>
        <w:t>arriving at a</w:t>
      </w:r>
      <w:r w:rsidRPr="00015049">
        <w:rPr>
          <w:rFonts w:eastAsiaTheme="minorEastAsia" w:hint="eastAsia"/>
          <w:sz w:val="22"/>
          <w:szCs w:val="22"/>
          <w:lang w:val="x-none" w:eastAsia="zh-CN"/>
        </w:rPr>
        <w:t xml:space="preserve"> time.</w:t>
      </w:r>
    </w:p>
    <w:p w14:paraId="3E57670F" w14:textId="1B34E6F4" w:rsidR="006D201B" w:rsidRPr="00015049" w:rsidRDefault="006D201B" w:rsidP="001F714E">
      <w:pPr>
        <w:numPr>
          <w:ilvl w:val="0"/>
          <w:numId w:val="58"/>
        </w:numPr>
        <w:snapToGrid w:val="0"/>
        <w:spacing w:before="120" w:after="120"/>
        <w:ind w:left="714" w:hanging="357"/>
        <w:jc w:val="both"/>
        <w:rPr>
          <w:rFonts w:eastAsiaTheme="minorEastAsia"/>
          <w:sz w:val="22"/>
          <w:szCs w:val="22"/>
          <w:lang w:val="x-none" w:eastAsia="zh-CN"/>
        </w:rPr>
      </w:pPr>
      <w:r w:rsidRPr="00015049">
        <w:rPr>
          <w:rFonts w:eastAsiaTheme="minorEastAsia" w:hint="eastAsia"/>
          <w:sz w:val="22"/>
          <w:szCs w:val="22"/>
          <w:lang w:val="x-none" w:eastAsia="zh-CN"/>
        </w:rPr>
        <w:t xml:space="preserve">Option </w:t>
      </w:r>
      <w:r>
        <w:rPr>
          <w:rFonts w:eastAsiaTheme="minorEastAsia" w:hint="eastAsia"/>
          <w:sz w:val="22"/>
          <w:szCs w:val="22"/>
          <w:lang w:val="x-none" w:eastAsia="zh-CN"/>
        </w:rPr>
        <w:t>3</w:t>
      </w:r>
      <w:r w:rsidRPr="00015049">
        <w:rPr>
          <w:rFonts w:eastAsiaTheme="minorEastAsia" w:hint="eastAsia"/>
          <w:sz w:val="22"/>
          <w:szCs w:val="22"/>
          <w:lang w:val="x-none" w:eastAsia="zh-CN"/>
        </w:rPr>
        <w:t xml:space="preserve">: build </w:t>
      </w:r>
      <w:r>
        <w:rPr>
          <w:rFonts w:eastAsiaTheme="minorEastAsia" w:hint="eastAsia"/>
          <w:sz w:val="22"/>
          <w:szCs w:val="22"/>
          <w:lang w:val="x-none" w:eastAsia="zh-CN"/>
        </w:rPr>
        <w:t>different</w:t>
      </w:r>
      <w:r w:rsidRPr="00015049">
        <w:rPr>
          <w:rFonts w:eastAsiaTheme="minorEastAsia" w:hint="eastAsia"/>
          <w:sz w:val="22"/>
          <w:szCs w:val="22"/>
          <w:lang w:val="x-none" w:eastAsia="zh-CN"/>
        </w:rPr>
        <w:t xml:space="preserve"> FTP3 </w:t>
      </w:r>
      <w:r>
        <w:rPr>
          <w:rFonts w:eastAsiaTheme="minorEastAsia" w:hint="eastAsia"/>
          <w:sz w:val="22"/>
          <w:szCs w:val="22"/>
          <w:lang w:val="x-none" w:eastAsia="zh-CN"/>
        </w:rPr>
        <w:t>for</w:t>
      </w:r>
      <w:r w:rsidRPr="00015049">
        <w:rPr>
          <w:rFonts w:eastAsiaTheme="minorEastAsia" w:hint="eastAsia"/>
          <w:sz w:val="22"/>
          <w:szCs w:val="22"/>
          <w:lang w:val="x-none" w:eastAsia="zh-CN"/>
        </w:rPr>
        <w:t xml:space="preserve"> </w:t>
      </w:r>
      <w:r>
        <w:rPr>
          <w:rFonts w:eastAsiaTheme="minorEastAsia" w:hint="eastAsia"/>
          <w:sz w:val="22"/>
          <w:szCs w:val="22"/>
          <w:lang w:val="x-none" w:eastAsia="zh-CN"/>
        </w:rPr>
        <w:t>different</w:t>
      </w:r>
      <w:r w:rsidRPr="00015049">
        <w:rPr>
          <w:rFonts w:eastAsiaTheme="minorEastAsia" w:hint="eastAsia"/>
          <w:sz w:val="22"/>
          <w:szCs w:val="22"/>
          <w:lang w:val="x-none" w:eastAsia="zh-CN"/>
        </w:rPr>
        <w:t xml:space="preserve"> user</w:t>
      </w:r>
      <w:r>
        <w:rPr>
          <w:rFonts w:eastAsiaTheme="minorEastAsia" w:hint="eastAsia"/>
          <w:sz w:val="22"/>
          <w:szCs w:val="22"/>
          <w:lang w:val="x-none" w:eastAsia="zh-CN"/>
        </w:rPr>
        <w:t>s</w:t>
      </w:r>
      <w:r w:rsidRPr="00015049">
        <w:rPr>
          <w:rFonts w:eastAsiaTheme="minorEastAsia" w:hint="eastAsia"/>
          <w:sz w:val="22"/>
          <w:szCs w:val="22"/>
          <w:lang w:val="x-none" w:eastAsia="zh-CN"/>
        </w:rPr>
        <w:t xml:space="preserve">. In this case, there </w:t>
      </w:r>
      <w:r>
        <w:rPr>
          <w:rFonts w:eastAsiaTheme="minorEastAsia"/>
          <w:sz w:val="22"/>
          <w:szCs w:val="22"/>
          <w:lang w:val="x-none" w:eastAsia="zh-CN"/>
        </w:rPr>
        <w:t>is</w:t>
      </w:r>
      <w:r w:rsidRPr="00015049">
        <w:rPr>
          <w:rFonts w:eastAsiaTheme="minorEastAsia" w:hint="eastAsia"/>
          <w:sz w:val="22"/>
          <w:szCs w:val="22"/>
          <w:lang w:val="x-none" w:eastAsia="zh-CN"/>
        </w:rPr>
        <w:t xml:space="preserve"> only on</w:t>
      </w:r>
      <w:r>
        <w:rPr>
          <w:rFonts w:eastAsiaTheme="minorEastAsia"/>
          <w:sz w:val="22"/>
          <w:szCs w:val="22"/>
          <w:lang w:val="x-none" w:eastAsia="zh-CN"/>
        </w:rPr>
        <w:t>e</w:t>
      </w:r>
      <w:r w:rsidRPr="00015049">
        <w:rPr>
          <w:rFonts w:eastAsiaTheme="minorEastAsia" w:hint="eastAsia"/>
          <w:sz w:val="22"/>
          <w:szCs w:val="22"/>
          <w:lang w:val="x-none" w:eastAsia="zh-CN"/>
        </w:rPr>
        <w:t xml:space="preserve"> Poisson distribution traffic</w:t>
      </w:r>
      <w:r>
        <w:rPr>
          <w:rFonts w:eastAsiaTheme="minorEastAsia"/>
          <w:sz w:val="22"/>
          <w:szCs w:val="22"/>
          <w:lang w:val="x-none" w:eastAsia="zh-CN"/>
        </w:rPr>
        <w:t xml:space="preserve"> flow for a single user</w:t>
      </w:r>
      <w:r w:rsidRPr="00015049">
        <w:rPr>
          <w:rFonts w:eastAsiaTheme="minorEastAsia" w:hint="eastAsia"/>
          <w:sz w:val="22"/>
          <w:szCs w:val="22"/>
          <w:lang w:val="x-none" w:eastAsia="zh-CN"/>
        </w:rPr>
        <w:t xml:space="preserve">, the packet size 1 or packet size 2 could be randomly decided or follow </w:t>
      </w:r>
      <w:r>
        <w:rPr>
          <w:rFonts w:eastAsiaTheme="minorEastAsia"/>
          <w:sz w:val="22"/>
          <w:szCs w:val="22"/>
          <w:lang w:val="x-none" w:eastAsia="zh-CN"/>
        </w:rPr>
        <w:t>a certain</w:t>
      </w:r>
      <w:r w:rsidRPr="00015049">
        <w:rPr>
          <w:rFonts w:eastAsiaTheme="minorEastAsia" w:hint="eastAsia"/>
          <w:sz w:val="22"/>
          <w:szCs w:val="22"/>
          <w:lang w:val="x-none" w:eastAsia="zh-CN"/>
        </w:rPr>
        <w:t xml:space="preserve"> ratio </w:t>
      </w:r>
      <w:r>
        <w:rPr>
          <w:rFonts w:eastAsiaTheme="minorEastAsia"/>
          <w:sz w:val="22"/>
          <w:szCs w:val="22"/>
          <w:lang w:val="x-none" w:eastAsia="zh-CN"/>
        </w:rPr>
        <w:t xml:space="preserve">at </w:t>
      </w:r>
      <w:r w:rsidRPr="00015049">
        <w:rPr>
          <w:rFonts w:eastAsiaTheme="minorEastAsia" w:hint="eastAsia"/>
          <w:sz w:val="22"/>
          <w:szCs w:val="22"/>
          <w:lang w:val="x-none" w:eastAsia="zh-CN"/>
        </w:rPr>
        <w:t xml:space="preserve">each </w:t>
      </w:r>
      <w:r>
        <w:rPr>
          <w:rFonts w:eastAsiaTheme="minorEastAsia"/>
          <w:sz w:val="22"/>
          <w:szCs w:val="22"/>
          <w:lang w:val="x-none" w:eastAsia="zh-CN"/>
        </w:rPr>
        <w:t>simulation</w:t>
      </w:r>
      <w:r>
        <w:rPr>
          <w:rFonts w:eastAsiaTheme="minorEastAsia" w:hint="eastAsia"/>
          <w:sz w:val="22"/>
          <w:szCs w:val="22"/>
          <w:lang w:val="x-none" w:eastAsia="zh-CN"/>
        </w:rPr>
        <w:t xml:space="preserve"> drop</w:t>
      </w:r>
      <w:r w:rsidRPr="00015049">
        <w:rPr>
          <w:rFonts w:eastAsiaTheme="minorEastAsia" w:hint="eastAsia"/>
          <w:sz w:val="22"/>
          <w:szCs w:val="22"/>
          <w:lang w:val="x-none" w:eastAsia="zh-CN"/>
        </w:rPr>
        <w:t xml:space="preserve">. </w:t>
      </w:r>
      <w:r>
        <w:rPr>
          <w:rFonts w:eastAsiaTheme="minorEastAsia"/>
          <w:sz w:val="22"/>
          <w:szCs w:val="22"/>
          <w:lang w:val="x-none" w:eastAsia="zh-CN"/>
        </w:rPr>
        <w:t>T</w:t>
      </w:r>
      <w:r w:rsidRPr="00015049">
        <w:rPr>
          <w:rFonts w:eastAsiaTheme="minorEastAsia" w:hint="eastAsia"/>
          <w:sz w:val="22"/>
          <w:szCs w:val="22"/>
          <w:lang w:val="x-none" w:eastAsia="zh-CN"/>
        </w:rPr>
        <w:t>he user only has one packet size in one time</w:t>
      </w:r>
      <w:r w:rsidR="00A40319">
        <w:rPr>
          <w:rFonts w:eastAsiaTheme="minorEastAsia"/>
          <w:sz w:val="22"/>
          <w:szCs w:val="22"/>
          <w:lang w:val="en-US" w:eastAsia="zh-CN"/>
        </w:rPr>
        <w:t xml:space="preserve"> throughout the simulation drop</w:t>
      </w:r>
      <w:r w:rsidRPr="00015049">
        <w:rPr>
          <w:rFonts w:eastAsiaTheme="minorEastAsia" w:hint="eastAsia"/>
          <w:sz w:val="22"/>
          <w:szCs w:val="22"/>
          <w:lang w:val="x-none" w:eastAsia="zh-CN"/>
        </w:rPr>
        <w:t>.</w:t>
      </w:r>
    </w:p>
    <w:p w14:paraId="3A19844A" w14:textId="77777777" w:rsidR="006D201B" w:rsidRDefault="006D201B" w:rsidP="006D201B">
      <w:pPr>
        <w:spacing w:before="120" w:after="120"/>
        <w:contextualSpacing/>
        <w:jc w:val="both"/>
        <w:rPr>
          <w:rFonts w:eastAsiaTheme="minorEastAsia"/>
          <w:sz w:val="22"/>
          <w:szCs w:val="22"/>
          <w:lang w:val="x-none" w:eastAsia="zh-CN"/>
        </w:rPr>
      </w:pPr>
    </w:p>
    <w:tbl>
      <w:tblPr>
        <w:tblStyle w:val="aff1"/>
        <w:tblW w:w="0" w:type="auto"/>
        <w:tblLook w:val="04A0" w:firstRow="1" w:lastRow="0" w:firstColumn="1" w:lastColumn="0" w:noHBand="0" w:noVBand="1"/>
      </w:tblPr>
      <w:tblGrid>
        <w:gridCol w:w="1555"/>
        <w:gridCol w:w="4252"/>
        <w:gridCol w:w="3756"/>
      </w:tblGrid>
      <w:tr w:rsidR="006D201B" w14:paraId="71A5F50E" w14:textId="77777777" w:rsidTr="003D6AEF">
        <w:trPr>
          <w:trHeight w:val="436"/>
        </w:trPr>
        <w:tc>
          <w:tcPr>
            <w:tcW w:w="1555" w:type="dxa"/>
            <w:shd w:val="clear" w:color="auto" w:fill="E7E6E6" w:themeFill="background2"/>
          </w:tcPr>
          <w:p w14:paraId="7FF4DC8D" w14:textId="77777777" w:rsidR="006D201B" w:rsidRPr="00A5750C" w:rsidRDefault="006D201B" w:rsidP="003D6AEF">
            <w:pPr>
              <w:spacing w:before="120" w:after="120"/>
              <w:contextualSpacing/>
              <w:jc w:val="both"/>
              <w:rPr>
                <w:rFonts w:eastAsiaTheme="minorEastAsia"/>
                <w:b/>
                <w:bCs/>
                <w:lang w:val="x-none" w:eastAsia="zh-CN"/>
              </w:rPr>
            </w:pPr>
          </w:p>
        </w:tc>
        <w:tc>
          <w:tcPr>
            <w:tcW w:w="4252" w:type="dxa"/>
            <w:shd w:val="clear" w:color="auto" w:fill="E7E6E6" w:themeFill="background2"/>
          </w:tcPr>
          <w:p w14:paraId="6FBE0CF9" w14:textId="77777777" w:rsidR="006D201B" w:rsidRPr="00A5750C" w:rsidRDefault="006D201B" w:rsidP="003D6AEF">
            <w:pPr>
              <w:spacing w:before="120" w:after="120"/>
              <w:contextualSpacing/>
              <w:jc w:val="both"/>
              <w:rPr>
                <w:rFonts w:eastAsiaTheme="minorEastAsia"/>
                <w:b/>
                <w:bCs/>
                <w:lang w:val="x-none" w:eastAsia="zh-CN"/>
              </w:rPr>
            </w:pPr>
            <w:r w:rsidRPr="00A5750C">
              <w:rPr>
                <w:rFonts w:eastAsiaTheme="minorEastAsia"/>
                <w:b/>
                <w:bCs/>
                <w:lang w:val="x-none" w:eastAsia="zh-CN"/>
              </w:rPr>
              <w:t>D</w:t>
            </w:r>
            <w:r w:rsidRPr="00A5750C">
              <w:rPr>
                <w:rFonts w:eastAsiaTheme="minorEastAsia" w:hint="eastAsia"/>
                <w:b/>
                <w:bCs/>
                <w:lang w:val="x-none" w:eastAsia="zh-CN"/>
              </w:rPr>
              <w:t>escription</w:t>
            </w:r>
          </w:p>
        </w:tc>
        <w:tc>
          <w:tcPr>
            <w:tcW w:w="3756" w:type="dxa"/>
            <w:shd w:val="clear" w:color="auto" w:fill="E7E6E6" w:themeFill="background2"/>
          </w:tcPr>
          <w:p w14:paraId="6904A11E" w14:textId="77777777" w:rsidR="006D201B" w:rsidRPr="00A5750C" w:rsidRDefault="006D201B" w:rsidP="003D6AEF">
            <w:pPr>
              <w:spacing w:before="120" w:after="120"/>
              <w:contextualSpacing/>
              <w:jc w:val="both"/>
              <w:rPr>
                <w:rFonts w:eastAsiaTheme="minorEastAsia"/>
                <w:b/>
                <w:bCs/>
                <w:lang w:val="x-none" w:eastAsia="zh-CN"/>
              </w:rPr>
            </w:pPr>
            <w:r w:rsidRPr="00A5750C">
              <w:rPr>
                <w:rFonts w:eastAsiaTheme="minorEastAsia" w:hint="eastAsia"/>
                <w:b/>
                <w:bCs/>
                <w:lang w:val="x-none" w:eastAsia="zh-CN"/>
              </w:rPr>
              <w:t>Note</w:t>
            </w:r>
          </w:p>
        </w:tc>
      </w:tr>
      <w:tr w:rsidR="006D201B" w14:paraId="21C13845" w14:textId="77777777" w:rsidTr="003D6AEF">
        <w:trPr>
          <w:trHeight w:val="435"/>
        </w:trPr>
        <w:tc>
          <w:tcPr>
            <w:tcW w:w="1555" w:type="dxa"/>
          </w:tcPr>
          <w:p w14:paraId="06B70F47" w14:textId="77777777" w:rsidR="006D201B" w:rsidRPr="00015049" w:rsidRDefault="006D201B" w:rsidP="001F714E">
            <w:pPr>
              <w:snapToGrid w:val="0"/>
              <w:spacing w:after="120"/>
              <w:rPr>
                <w:rFonts w:eastAsiaTheme="minorEastAsia"/>
                <w:sz w:val="18"/>
                <w:szCs w:val="18"/>
                <w:lang w:val="x-none" w:eastAsia="zh-CN"/>
              </w:rPr>
            </w:pPr>
            <w:r w:rsidRPr="00015049">
              <w:rPr>
                <w:rFonts w:eastAsiaTheme="minorEastAsia" w:hint="eastAsia"/>
                <w:sz w:val="18"/>
                <w:szCs w:val="18"/>
                <w:lang w:val="x-none" w:eastAsia="zh-CN"/>
              </w:rPr>
              <w:t xml:space="preserve">Option 1: two FTP3 traffic </w:t>
            </w:r>
            <w:r>
              <w:rPr>
                <w:rFonts w:eastAsiaTheme="minorEastAsia"/>
                <w:sz w:val="18"/>
                <w:szCs w:val="18"/>
                <w:lang w:val="x-none" w:eastAsia="zh-CN"/>
              </w:rPr>
              <w:t xml:space="preserve">flows </w:t>
            </w:r>
            <w:r w:rsidRPr="00015049">
              <w:rPr>
                <w:rFonts w:eastAsiaTheme="minorEastAsia" w:hint="eastAsia"/>
                <w:sz w:val="18"/>
                <w:szCs w:val="18"/>
                <w:lang w:val="x-none" w:eastAsia="zh-CN"/>
              </w:rPr>
              <w:t>for one user</w:t>
            </w:r>
          </w:p>
        </w:tc>
        <w:tc>
          <w:tcPr>
            <w:tcW w:w="4252" w:type="dxa"/>
          </w:tcPr>
          <w:p w14:paraId="37D1CD91" w14:textId="77777777" w:rsidR="006D201B" w:rsidRPr="00015049"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T</w:t>
            </w:r>
            <w:r w:rsidRPr="00015049">
              <w:rPr>
                <w:rFonts w:eastAsiaTheme="minorEastAsia"/>
                <w:sz w:val="18"/>
                <w:szCs w:val="18"/>
                <w:lang w:val="x-none" w:eastAsia="zh-CN"/>
              </w:rPr>
              <w:t xml:space="preserve">wo Poisson distribution Poisson </w:t>
            </w:r>
            <w:r w:rsidRPr="001061BC">
              <w:rPr>
                <w:rFonts w:eastAsiaTheme="minorEastAsia"/>
                <w:sz w:val="18"/>
                <w:szCs w:val="18"/>
                <w:lang w:val="x-none" w:eastAsia="zh-CN"/>
              </w:rPr>
              <w:t xml:space="preserve">arrival rate </w:t>
            </w:r>
            <w:r w:rsidRPr="00015049">
              <w:rPr>
                <w:rFonts w:eastAsiaTheme="minorEastAsia"/>
                <w:sz w:val="18"/>
                <w:szCs w:val="18"/>
                <w:lang w:val="x-none" w:eastAsia="zh-CN"/>
              </w:rPr>
              <w:t xml:space="preserve">traffic </w:t>
            </w:r>
            <w:r>
              <w:rPr>
                <w:rFonts w:eastAsiaTheme="minorEastAsia"/>
                <w:sz w:val="18"/>
                <w:szCs w:val="18"/>
                <w:lang w:val="x-none" w:eastAsia="zh-CN"/>
              </w:rPr>
              <w:t xml:space="preserve">flows </w:t>
            </w:r>
            <w:r w:rsidRPr="00015049">
              <w:rPr>
                <w:rFonts w:eastAsiaTheme="minorEastAsia"/>
                <w:sz w:val="18"/>
                <w:szCs w:val="18"/>
                <w:lang w:val="x-none" w:eastAsia="zh-CN"/>
              </w:rPr>
              <w:t>for one user</w:t>
            </w:r>
            <w:r>
              <w:rPr>
                <w:rFonts w:eastAsiaTheme="minorEastAsia"/>
                <w:sz w:val="18"/>
                <w:szCs w:val="18"/>
                <w:lang w:val="x-none" w:eastAsia="zh-CN"/>
              </w:rPr>
              <w:t>.</w:t>
            </w:r>
          </w:p>
        </w:tc>
        <w:tc>
          <w:tcPr>
            <w:tcW w:w="3756" w:type="dxa"/>
          </w:tcPr>
          <w:p w14:paraId="06C8050D" w14:textId="2DDB0F1E" w:rsidR="006D201B" w:rsidRDefault="006D201B" w:rsidP="001F714E">
            <w:pPr>
              <w:snapToGrid w:val="0"/>
              <w:spacing w:after="120"/>
              <w:jc w:val="both"/>
              <w:rPr>
                <w:rFonts w:eastAsiaTheme="minorEastAsia"/>
                <w:sz w:val="18"/>
                <w:szCs w:val="18"/>
                <w:lang w:val="x-none" w:eastAsia="zh-CN"/>
              </w:rPr>
            </w:pPr>
            <w:r>
              <w:rPr>
                <w:rFonts w:eastAsiaTheme="minorEastAsia"/>
                <w:sz w:val="18"/>
                <w:szCs w:val="18"/>
                <w:lang w:val="x-none" w:eastAsia="zh-CN"/>
              </w:rPr>
              <w:t>E</w:t>
            </w:r>
            <w:r>
              <w:rPr>
                <w:rFonts w:eastAsiaTheme="minorEastAsia" w:hint="eastAsia"/>
                <w:sz w:val="18"/>
                <w:szCs w:val="18"/>
                <w:lang w:val="x-none" w:eastAsia="zh-CN"/>
              </w:rPr>
              <w:t>asy to exten</w:t>
            </w:r>
            <w:r>
              <w:rPr>
                <w:rFonts w:eastAsiaTheme="minorEastAsia"/>
                <w:sz w:val="18"/>
                <w:szCs w:val="18"/>
                <w:lang w:val="x-none" w:eastAsia="zh-CN"/>
              </w:rPr>
              <w:t>d</w:t>
            </w:r>
            <w:r>
              <w:rPr>
                <w:rFonts w:eastAsiaTheme="minorEastAsia" w:hint="eastAsia"/>
                <w:sz w:val="18"/>
                <w:szCs w:val="18"/>
                <w:lang w:val="x-none" w:eastAsia="zh-CN"/>
              </w:rPr>
              <w:t xml:space="preserve"> current FTP3 traffic</w:t>
            </w:r>
            <w:r>
              <w:rPr>
                <w:rFonts w:eastAsiaTheme="minorEastAsia"/>
                <w:sz w:val="18"/>
                <w:szCs w:val="18"/>
                <w:lang w:val="x-none" w:eastAsia="zh-CN"/>
              </w:rPr>
              <w:t xml:space="preserve"> model for this purpose</w:t>
            </w:r>
            <w:r>
              <w:rPr>
                <w:rFonts w:eastAsiaTheme="minorEastAsia" w:hint="eastAsia"/>
                <w:sz w:val="18"/>
                <w:szCs w:val="18"/>
                <w:lang w:val="x-none" w:eastAsia="zh-CN"/>
              </w:rPr>
              <w:t xml:space="preserve">. </w:t>
            </w:r>
          </w:p>
          <w:p w14:paraId="4276813D" w14:textId="66D9875B" w:rsidR="006D201B" w:rsidRDefault="006D201B" w:rsidP="001F714E">
            <w:pPr>
              <w:snapToGrid w:val="0"/>
              <w:spacing w:after="120"/>
              <w:jc w:val="both"/>
              <w:rPr>
                <w:rFonts w:eastAsiaTheme="minorEastAsia"/>
                <w:sz w:val="18"/>
                <w:szCs w:val="18"/>
                <w:lang w:val="x-none" w:eastAsia="zh-CN"/>
              </w:rPr>
            </w:pPr>
            <w:r>
              <w:rPr>
                <w:rFonts w:eastAsiaTheme="minorEastAsia"/>
                <w:sz w:val="18"/>
                <w:szCs w:val="18"/>
                <w:lang w:val="x-none" w:eastAsia="zh-CN"/>
              </w:rPr>
              <w:t>T</w:t>
            </w:r>
            <w:r>
              <w:rPr>
                <w:rFonts w:eastAsiaTheme="minorEastAsia" w:hint="eastAsia"/>
                <w:sz w:val="18"/>
                <w:szCs w:val="18"/>
                <w:lang w:val="x-none" w:eastAsia="zh-CN"/>
              </w:rPr>
              <w:t xml:space="preserve">raffic </w:t>
            </w:r>
            <w:r w:rsidR="00B3134E">
              <w:rPr>
                <w:rFonts w:eastAsiaTheme="minorEastAsia"/>
                <w:sz w:val="18"/>
                <w:szCs w:val="18"/>
                <w:lang w:val="en-US" w:eastAsia="zh-CN"/>
              </w:rPr>
              <w:t>load</w:t>
            </w:r>
            <w:r w:rsidR="00B3134E">
              <w:rPr>
                <w:rFonts w:eastAsiaTheme="minorEastAsia"/>
                <w:sz w:val="18"/>
                <w:szCs w:val="18"/>
                <w:lang w:val="x-none" w:eastAsia="zh-CN"/>
              </w:rPr>
              <w:t xml:space="preserve"> </w:t>
            </w:r>
            <w:r>
              <w:rPr>
                <w:rFonts w:eastAsiaTheme="minorEastAsia"/>
                <w:sz w:val="18"/>
                <w:szCs w:val="18"/>
                <w:lang w:val="x-none" w:eastAsia="zh-CN"/>
              </w:rPr>
              <w:t xml:space="preserve">for </w:t>
            </w:r>
            <w:r w:rsidR="00B3134E">
              <w:rPr>
                <w:rFonts w:eastAsiaTheme="minorEastAsia"/>
                <w:sz w:val="18"/>
                <w:szCs w:val="18"/>
                <w:lang w:val="en-US" w:eastAsia="zh-CN"/>
              </w:rPr>
              <w:t>across</w:t>
            </w:r>
            <w:r w:rsidR="00B3134E">
              <w:rPr>
                <w:rFonts w:eastAsiaTheme="minorEastAsia" w:hint="eastAsia"/>
                <w:sz w:val="18"/>
                <w:szCs w:val="18"/>
                <w:lang w:val="x-none" w:eastAsia="zh-CN"/>
              </w:rPr>
              <w:t xml:space="preserve"> </w:t>
            </w:r>
            <w:r>
              <w:rPr>
                <w:rFonts w:eastAsiaTheme="minorEastAsia" w:hint="eastAsia"/>
                <w:sz w:val="18"/>
                <w:szCs w:val="18"/>
                <w:lang w:val="x-none" w:eastAsia="zh-CN"/>
              </w:rPr>
              <w:t>user</w:t>
            </w:r>
            <w:r w:rsidR="00B3134E">
              <w:rPr>
                <w:rFonts w:eastAsiaTheme="minorEastAsia"/>
                <w:sz w:val="18"/>
                <w:szCs w:val="18"/>
                <w:lang w:val="en-US" w:eastAsia="zh-CN"/>
              </w:rPr>
              <w:t>s</w:t>
            </w:r>
            <w:r>
              <w:rPr>
                <w:rFonts w:eastAsiaTheme="minorEastAsia" w:hint="eastAsia"/>
                <w:sz w:val="18"/>
                <w:szCs w:val="18"/>
                <w:lang w:val="x-none" w:eastAsia="zh-CN"/>
              </w:rPr>
              <w:t xml:space="preserve"> is </w:t>
            </w:r>
            <w:r w:rsidR="00B3134E">
              <w:rPr>
                <w:rFonts w:eastAsiaTheme="minorEastAsia"/>
                <w:sz w:val="18"/>
                <w:szCs w:val="18"/>
                <w:lang w:val="en-US" w:eastAsia="zh-CN"/>
              </w:rPr>
              <w:t xml:space="preserve">statistically </w:t>
            </w:r>
            <w:r>
              <w:rPr>
                <w:rFonts w:eastAsiaTheme="minorEastAsia" w:hint="eastAsia"/>
                <w:sz w:val="18"/>
                <w:szCs w:val="18"/>
                <w:lang w:val="x-none" w:eastAsia="zh-CN"/>
              </w:rPr>
              <w:t>equal and fair</w:t>
            </w:r>
            <w:r>
              <w:rPr>
                <w:rFonts w:eastAsiaTheme="minorEastAsia"/>
                <w:sz w:val="18"/>
                <w:szCs w:val="18"/>
                <w:lang w:val="x-none" w:eastAsia="zh-CN"/>
              </w:rPr>
              <w:t>.</w:t>
            </w:r>
          </w:p>
          <w:p w14:paraId="5748DFDE" w14:textId="72334499" w:rsidR="006D201B" w:rsidRPr="00015049"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Traffic load in one cell is uniform due to uniform</w:t>
            </w:r>
            <w:r>
              <w:rPr>
                <w:rFonts w:eastAsiaTheme="minorEastAsia"/>
                <w:sz w:val="18"/>
                <w:szCs w:val="18"/>
                <w:lang w:val="x-none" w:eastAsia="zh-CN"/>
              </w:rPr>
              <w:t>ly</w:t>
            </w:r>
            <w:r>
              <w:rPr>
                <w:rFonts w:eastAsiaTheme="minorEastAsia" w:hint="eastAsia"/>
                <w:sz w:val="18"/>
                <w:szCs w:val="18"/>
                <w:lang w:val="x-none" w:eastAsia="zh-CN"/>
              </w:rPr>
              <w:t xml:space="preserve"> distribut</w:t>
            </w:r>
            <w:r>
              <w:rPr>
                <w:rFonts w:eastAsiaTheme="minorEastAsia"/>
                <w:sz w:val="18"/>
                <w:szCs w:val="18"/>
                <w:lang w:val="x-none" w:eastAsia="zh-CN"/>
              </w:rPr>
              <w:t>ed</w:t>
            </w:r>
            <w:r>
              <w:rPr>
                <w:rFonts w:eastAsiaTheme="minorEastAsia" w:hint="eastAsia"/>
                <w:sz w:val="18"/>
                <w:szCs w:val="18"/>
                <w:lang w:val="x-none" w:eastAsia="zh-CN"/>
              </w:rPr>
              <w:t xml:space="preserve"> user</w:t>
            </w:r>
            <w:r>
              <w:rPr>
                <w:rFonts w:eastAsiaTheme="minorEastAsia"/>
                <w:sz w:val="18"/>
                <w:szCs w:val="18"/>
                <w:lang w:val="x-none" w:eastAsia="zh-CN"/>
              </w:rPr>
              <w:t>s</w:t>
            </w:r>
            <w:r>
              <w:rPr>
                <w:rFonts w:eastAsiaTheme="minorEastAsia" w:hint="eastAsia"/>
                <w:sz w:val="18"/>
                <w:szCs w:val="18"/>
                <w:lang w:val="x-none" w:eastAsia="zh-CN"/>
              </w:rPr>
              <w:t>.</w:t>
            </w:r>
          </w:p>
        </w:tc>
      </w:tr>
      <w:tr w:rsidR="006D201B" w14:paraId="6B253548" w14:textId="77777777" w:rsidTr="003D6AEF">
        <w:trPr>
          <w:trHeight w:val="441"/>
        </w:trPr>
        <w:tc>
          <w:tcPr>
            <w:tcW w:w="1555" w:type="dxa"/>
          </w:tcPr>
          <w:p w14:paraId="0C9862C5" w14:textId="77777777" w:rsidR="006D201B" w:rsidRPr="00015049" w:rsidRDefault="006D201B" w:rsidP="001F714E">
            <w:pPr>
              <w:snapToGrid w:val="0"/>
              <w:spacing w:after="120"/>
              <w:rPr>
                <w:rFonts w:eastAsiaTheme="minorEastAsia"/>
                <w:sz w:val="18"/>
                <w:szCs w:val="18"/>
                <w:lang w:val="x-none" w:eastAsia="zh-CN"/>
              </w:rPr>
            </w:pPr>
            <w:r w:rsidRPr="00015049">
              <w:rPr>
                <w:rFonts w:eastAsiaTheme="minorEastAsia" w:hint="eastAsia"/>
                <w:sz w:val="18"/>
                <w:szCs w:val="18"/>
                <w:lang w:val="x-none" w:eastAsia="zh-CN"/>
              </w:rPr>
              <w:t>Option 2</w:t>
            </w:r>
            <w:r>
              <w:rPr>
                <w:rFonts w:eastAsiaTheme="minorEastAsia" w:hint="eastAsia"/>
                <w:sz w:val="18"/>
                <w:szCs w:val="18"/>
                <w:lang w:val="x-none" w:eastAsia="zh-CN"/>
              </w:rPr>
              <w:t xml:space="preserve">: </w:t>
            </w:r>
            <w:r w:rsidRPr="00015049">
              <w:rPr>
                <w:rFonts w:eastAsiaTheme="minorEastAsia"/>
                <w:sz w:val="18"/>
                <w:szCs w:val="18"/>
                <w:lang w:val="x-none" w:eastAsia="zh-CN"/>
              </w:rPr>
              <w:t xml:space="preserve">one FTP3 </w:t>
            </w:r>
            <w:r>
              <w:rPr>
                <w:rFonts w:eastAsiaTheme="minorEastAsia"/>
                <w:sz w:val="18"/>
                <w:szCs w:val="18"/>
                <w:lang w:val="x-none" w:eastAsia="zh-CN"/>
              </w:rPr>
              <w:t xml:space="preserve">traffic flow </w:t>
            </w:r>
            <w:r w:rsidRPr="00015049">
              <w:rPr>
                <w:rFonts w:eastAsiaTheme="minorEastAsia"/>
                <w:sz w:val="18"/>
                <w:szCs w:val="18"/>
                <w:lang w:val="x-none" w:eastAsia="zh-CN"/>
              </w:rPr>
              <w:t>with two different packet size</w:t>
            </w:r>
            <w:r>
              <w:rPr>
                <w:rFonts w:eastAsiaTheme="minorEastAsia"/>
                <w:sz w:val="18"/>
                <w:szCs w:val="18"/>
                <w:lang w:val="x-none" w:eastAsia="zh-CN"/>
              </w:rPr>
              <w:t>s</w:t>
            </w:r>
            <w:r w:rsidRPr="00015049">
              <w:rPr>
                <w:rFonts w:eastAsiaTheme="minorEastAsia"/>
                <w:sz w:val="18"/>
                <w:szCs w:val="18"/>
                <w:lang w:val="x-none" w:eastAsia="zh-CN"/>
              </w:rPr>
              <w:t xml:space="preserve"> for one user</w:t>
            </w:r>
          </w:p>
        </w:tc>
        <w:tc>
          <w:tcPr>
            <w:tcW w:w="4252" w:type="dxa"/>
          </w:tcPr>
          <w:p w14:paraId="4D11DFC8" w14:textId="33DB83D0" w:rsidR="006D201B"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O</w:t>
            </w:r>
            <w:r w:rsidRPr="00015049">
              <w:rPr>
                <w:rFonts w:eastAsiaTheme="minorEastAsia"/>
                <w:sz w:val="18"/>
                <w:szCs w:val="18"/>
                <w:lang w:val="x-none" w:eastAsia="zh-CN"/>
              </w:rPr>
              <w:t xml:space="preserve">ne Poisson </w:t>
            </w:r>
            <w:r w:rsidRPr="001061BC">
              <w:rPr>
                <w:rFonts w:eastAsiaTheme="minorEastAsia"/>
                <w:sz w:val="18"/>
                <w:szCs w:val="18"/>
                <w:lang w:val="x-none" w:eastAsia="zh-CN"/>
              </w:rPr>
              <w:t xml:space="preserve">arrival rate </w:t>
            </w:r>
            <w:r w:rsidRPr="00015049">
              <w:rPr>
                <w:rFonts w:eastAsiaTheme="minorEastAsia"/>
                <w:sz w:val="18"/>
                <w:szCs w:val="18"/>
                <w:lang w:val="x-none" w:eastAsia="zh-CN"/>
              </w:rPr>
              <w:t>traffic</w:t>
            </w:r>
            <w:r>
              <w:rPr>
                <w:rFonts w:eastAsiaTheme="minorEastAsia"/>
                <w:sz w:val="18"/>
                <w:szCs w:val="18"/>
                <w:lang w:val="x-none" w:eastAsia="zh-CN"/>
              </w:rPr>
              <w:t xml:space="preserve"> flow</w:t>
            </w:r>
            <w:r w:rsidRPr="00015049">
              <w:rPr>
                <w:rFonts w:eastAsiaTheme="minorEastAsia"/>
                <w:sz w:val="18"/>
                <w:szCs w:val="18"/>
                <w:lang w:val="x-none" w:eastAsia="zh-CN"/>
              </w:rPr>
              <w:t xml:space="preserve"> for one user</w:t>
            </w:r>
            <w:r>
              <w:rPr>
                <w:rFonts w:eastAsiaTheme="minorEastAsia"/>
                <w:sz w:val="18"/>
                <w:szCs w:val="18"/>
                <w:lang w:val="x-none" w:eastAsia="zh-CN"/>
              </w:rPr>
              <w:t>.</w:t>
            </w:r>
          </w:p>
          <w:p w14:paraId="41C2C8AF" w14:textId="422A8CD8" w:rsidR="006D201B" w:rsidRPr="00015049" w:rsidRDefault="006D201B" w:rsidP="001F714E">
            <w:pPr>
              <w:snapToGrid w:val="0"/>
              <w:spacing w:after="120"/>
              <w:jc w:val="both"/>
              <w:rPr>
                <w:rFonts w:eastAsiaTheme="minorEastAsia"/>
                <w:sz w:val="18"/>
                <w:szCs w:val="18"/>
                <w:lang w:val="x-none" w:eastAsia="zh-CN"/>
              </w:rPr>
            </w:pPr>
            <w:r>
              <w:rPr>
                <w:rFonts w:eastAsiaTheme="minorEastAsia"/>
                <w:sz w:val="18"/>
                <w:szCs w:val="18"/>
                <w:lang w:val="x-none" w:eastAsia="zh-CN"/>
              </w:rPr>
              <w:t>T</w:t>
            </w:r>
            <w:r w:rsidRPr="00015049">
              <w:rPr>
                <w:rFonts w:eastAsiaTheme="minorEastAsia"/>
                <w:sz w:val="18"/>
                <w:szCs w:val="18"/>
                <w:lang w:val="x-none" w:eastAsia="zh-CN"/>
              </w:rPr>
              <w:t xml:space="preserve">he </w:t>
            </w:r>
            <w:r w:rsidR="00B3134E">
              <w:rPr>
                <w:rFonts w:eastAsiaTheme="minorEastAsia"/>
                <w:sz w:val="18"/>
                <w:szCs w:val="18"/>
                <w:lang w:val="en-US" w:eastAsia="zh-CN"/>
              </w:rPr>
              <w:t>assignment</w:t>
            </w:r>
            <w:r w:rsidR="00B3134E">
              <w:rPr>
                <w:rFonts w:eastAsiaTheme="minorEastAsia" w:hint="eastAsia"/>
                <w:sz w:val="18"/>
                <w:szCs w:val="18"/>
                <w:lang w:val="x-none" w:eastAsia="zh-CN"/>
              </w:rPr>
              <w:t xml:space="preserve"> </w:t>
            </w:r>
            <w:r>
              <w:rPr>
                <w:rFonts w:eastAsiaTheme="minorEastAsia" w:hint="eastAsia"/>
                <w:sz w:val="18"/>
                <w:szCs w:val="18"/>
                <w:lang w:val="x-none" w:eastAsia="zh-CN"/>
              </w:rPr>
              <w:t xml:space="preserve">of </w:t>
            </w:r>
            <w:r w:rsidRPr="00015049">
              <w:rPr>
                <w:rFonts w:eastAsiaTheme="minorEastAsia"/>
                <w:sz w:val="18"/>
                <w:szCs w:val="18"/>
                <w:lang w:val="x-none" w:eastAsia="zh-CN"/>
              </w:rPr>
              <w:t>packet size</w:t>
            </w:r>
            <w:r>
              <w:rPr>
                <w:rFonts w:eastAsiaTheme="minorEastAsia"/>
                <w:sz w:val="18"/>
                <w:szCs w:val="18"/>
                <w:lang w:val="x-none" w:eastAsia="zh-CN"/>
              </w:rPr>
              <w:t xml:space="preserve"> value</w:t>
            </w:r>
            <w:r w:rsidRPr="00015049">
              <w:rPr>
                <w:rFonts w:eastAsiaTheme="minorEastAsia"/>
                <w:sz w:val="18"/>
                <w:szCs w:val="18"/>
                <w:lang w:val="x-none" w:eastAsia="zh-CN"/>
              </w:rPr>
              <w:t xml:space="preserve"> 1 or packet size </w:t>
            </w:r>
            <w:r>
              <w:rPr>
                <w:rFonts w:eastAsiaTheme="minorEastAsia"/>
                <w:sz w:val="18"/>
                <w:szCs w:val="18"/>
                <w:lang w:val="x-none" w:eastAsia="zh-CN"/>
              </w:rPr>
              <w:t xml:space="preserve">value </w:t>
            </w:r>
            <w:r w:rsidRPr="00015049">
              <w:rPr>
                <w:rFonts w:eastAsiaTheme="minorEastAsia"/>
                <w:sz w:val="18"/>
                <w:szCs w:val="18"/>
                <w:lang w:val="x-none" w:eastAsia="zh-CN"/>
              </w:rPr>
              <w:t xml:space="preserve">2 can be randomly decided or follow </w:t>
            </w:r>
            <w:r>
              <w:rPr>
                <w:rFonts w:eastAsiaTheme="minorEastAsia"/>
                <w:sz w:val="18"/>
                <w:szCs w:val="18"/>
                <w:lang w:val="x-none" w:eastAsia="zh-CN"/>
              </w:rPr>
              <w:t>a certain</w:t>
            </w:r>
            <w:r w:rsidRPr="00015049">
              <w:rPr>
                <w:rFonts w:eastAsiaTheme="minorEastAsia"/>
                <w:sz w:val="18"/>
                <w:szCs w:val="18"/>
                <w:lang w:val="x-none" w:eastAsia="zh-CN"/>
              </w:rPr>
              <w:t xml:space="preserve"> ratio </w:t>
            </w:r>
            <w:r>
              <w:rPr>
                <w:rFonts w:eastAsiaTheme="minorEastAsia"/>
                <w:sz w:val="18"/>
                <w:szCs w:val="18"/>
                <w:lang w:val="x-none" w:eastAsia="zh-CN"/>
              </w:rPr>
              <w:t xml:space="preserve">for </w:t>
            </w:r>
            <w:r w:rsidRPr="00015049">
              <w:rPr>
                <w:rFonts w:eastAsiaTheme="minorEastAsia"/>
                <w:sz w:val="18"/>
                <w:szCs w:val="18"/>
                <w:lang w:val="x-none" w:eastAsia="zh-CN"/>
              </w:rPr>
              <w:t>each simulation</w:t>
            </w:r>
          </w:p>
        </w:tc>
        <w:tc>
          <w:tcPr>
            <w:tcW w:w="3756" w:type="dxa"/>
          </w:tcPr>
          <w:p w14:paraId="6899B0EC" w14:textId="76F531B2" w:rsidR="006D201B" w:rsidRPr="00015049"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 xml:space="preserve">If </w:t>
            </w:r>
            <w:r w:rsidRPr="00015049">
              <w:rPr>
                <w:rFonts w:eastAsiaTheme="minorEastAsia"/>
                <w:sz w:val="18"/>
                <w:szCs w:val="18"/>
                <w:lang w:val="x-none" w:eastAsia="zh-CN"/>
              </w:rPr>
              <w:t xml:space="preserve">the </w:t>
            </w:r>
            <w:r>
              <w:rPr>
                <w:rFonts w:eastAsiaTheme="minorEastAsia" w:hint="eastAsia"/>
                <w:sz w:val="18"/>
                <w:szCs w:val="18"/>
                <w:lang w:val="x-none" w:eastAsia="zh-CN"/>
              </w:rPr>
              <w:t xml:space="preserve">ratio of </w:t>
            </w:r>
            <w:r w:rsidRPr="00015049">
              <w:rPr>
                <w:rFonts w:eastAsiaTheme="minorEastAsia"/>
                <w:sz w:val="18"/>
                <w:szCs w:val="18"/>
                <w:lang w:val="x-none" w:eastAsia="zh-CN"/>
              </w:rPr>
              <w:t>packet size</w:t>
            </w:r>
            <w:r>
              <w:rPr>
                <w:rFonts w:eastAsiaTheme="minorEastAsia" w:hint="eastAsia"/>
                <w:sz w:val="18"/>
                <w:szCs w:val="18"/>
                <w:lang w:val="x-none" w:eastAsia="zh-CN"/>
              </w:rPr>
              <w:t xml:space="preserve"> is fixed, user</w:t>
            </w:r>
            <w:r w:rsidR="00B3134E">
              <w:rPr>
                <w:rFonts w:eastAsiaTheme="minorEastAsia"/>
                <w:sz w:val="18"/>
                <w:szCs w:val="18"/>
                <w:lang w:val="en-US" w:eastAsia="zh-CN"/>
              </w:rPr>
              <w:t>s</w:t>
            </w:r>
            <w:r>
              <w:rPr>
                <w:rFonts w:eastAsiaTheme="minorEastAsia" w:hint="eastAsia"/>
                <w:sz w:val="18"/>
                <w:szCs w:val="18"/>
                <w:lang w:val="x-none" w:eastAsia="zh-CN"/>
              </w:rPr>
              <w:t xml:space="preserve"> </w:t>
            </w:r>
            <w:r>
              <w:rPr>
                <w:rFonts w:eastAsiaTheme="minorEastAsia"/>
                <w:sz w:val="18"/>
                <w:szCs w:val="18"/>
                <w:lang w:val="x-none" w:eastAsia="zh-CN"/>
              </w:rPr>
              <w:t>ha</w:t>
            </w:r>
            <w:r w:rsidR="00B3134E">
              <w:rPr>
                <w:rFonts w:eastAsiaTheme="minorEastAsia"/>
                <w:sz w:val="18"/>
                <w:szCs w:val="18"/>
                <w:lang w:val="en-US" w:eastAsia="zh-CN"/>
              </w:rPr>
              <w:t>ve</w:t>
            </w:r>
            <w:r>
              <w:rPr>
                <w:rFonts w:eastAsiaTheme="minorEastAsia"/>
                <w:sz w:val="18"/>
                <w:szCs w:val="18"/>
                <w:lang w:val="x-none" w:eastAsia="zh-CN"/>
              </w:rPr>
              <w:t xml:space="preserve"> equal </w:t>
            </w:r>
            <w:r>
              <w:rPr>
                <w:rFonts w:eastAsiaTheme="minorEastAsia" w:hint="eastAsia"/>
                <w:sz w:val="18"/>
                <w:szCs w:val="18"/>
                <w:lang w:val="x-none" w:eastAsia="zh-CN"/>
              </w:rPr>
              <w:t xml:space="preserve">traffic and </w:t>
            </w:r>
            <w:r w:rsidR="00B3134E">
              <w:rPr>
                <w:rFonts w:eastAsiaTheme="minorEastAsia"/>
                <w:sz w:val="18"/>
                <w:szCs w:val="18"/>
                <w:lang w:val="en-US" w:eastAsia="zh-CN"/>
              </w:rPr>
              <w:t xml:space="preserve">the </w:t>
            </w:r>
            <w:r>
              <w:rPr>
                <w:rFonts w:eastAsiaTheme="minorEastAsia" w:hint="eastAsia"/>
                <w:sz w:val="18"/>
                <w:szCs w:val="18"/>
                <w:lang w:val="x-none" w:eastAsia="zh-CN"/>
              </w:rPr>
              <w:t xml:space="preserve">traffic load in one cell is </w:t>
            </w:r>
            <w:r w:rsidRPr="00F13B03">
              <w:rPr>
                <w:rFonts w:eastAsiaTheme="minorEastAsia"/>
                <w:sz w:val="18"/>
                <w:szCs w:val="18"/>
                <w:lang w:val="x-none" w:eastAsia="zh-CN"/>
              </w:rPr>
              <w:t>uniformly distributed</w:t>
            </w:r>
            <w:r>
              <w:rPr>
                <w:rFonts w:eastAsiaTheme="minorEastAsia" w:hint="eastAsia"/>
                <w:sz w:val="18"/>
                <w:szCs w:val="18"/>
                <w:lang w:val="x-none" w:eastAsia="zh-CN"/>
              </w:rPr>
              <w:t xml:space="preserve">. </w:t>
            </w:r>
            <w:r>
              <w:rPr>
                <w:rFonts w:eastAsiaTheme="minorEastAsia"/>
                <w:sz w:val="18"/>
                <w:szCs w:val="18"/>
                <w:lang w:val="x-none" w:eastAsia="zh-CN"/>
              </w:rPr>
              <w:t>O</w:t>
            </w:r>
            <w:r>
              <w:rPr>
                <w:rFonts w:eastAsiaTheme="minorEastAsia" w:hint="eastAsia"/>
                <w:sz w:val="18"/>
                <w:szCs w:val="18"/>
                <w:lang w:val="x-none" w:eastAsia="zh-CN"/>
              </w:rPr>
              <w:t>therwise, different user</w:t>
            </w:r>
            <w:r>
              <w:rPr>
                <w:rFonts w:eastAsiaTheme="minorEastAsia"/>
                <w:sz w:val="18"/>
                <w:szCs w:val="18"/>
                <w:lang w:val="x-none" w:eastAsia="zh-CN"/>
              </w:rPr>
              <w:t>s</w:t>
            </w:r>
            <w:r>
              <w:rPr>
                <w:rFonts w:eastAsiaTheme="minorEastAsia" w:hint="eastAsia"/>
                <w:sz w:val="18"/>
                <w:szCs w:val="18"/>
                <w:lang w:val="x-none" w:eastAsia="zh-CN"/>
              </w:rPr>
              <w:t xml:space="preserve"> </w:t>
            </w:r>
            <w:r w:rsidR="00B3134E">
              <w:rPr>
                <w:rFonts w:eastAsiaTheme="minorEastAsia"/>
                <w:sz w:val="18"/>
                <w:szCs w:val="18"/>
                <w:lang w:val="en-US" w:eastAsia="zh-CN"/>
              </w:rPr>
              <w:t>would</w:t>
            </w:r>
            <w:r w:rsidR="00B3134E">
              <w:rPr>
                <w:rFonts w:eastAsiaTheme="minorEastAsia" w:hint="eastAsia"/>
                <w:sz w:val="18"/>
                <w:szCs w:val="18"/>
                <w:lang w:val="x-none" w:eastAsia="zh-CN"/>
              </w:rPr>
              <w:t xml:space="preserve"> </w:t>
            </w:r>
            <w:r>
              <w:rPr>
                <w:rFonts w:eastAsiaTheme="minorEastAsia" w:hint="eastAsia"/>
                <w:sz w:val="18"/>
                <w:szCs w:val="18"/>
                <w:lang w:val="x-none" w:eastAsia="zh-CN"/>
              </w:rPr>
              <w:t xml:space="preserve">be </w:t>
            </w:r>
            <w:r w:rsidRPr="00F13B03">
              <w:rPr>
                <w:rFonts w:eastAsiaTheme="minorEastAsia"/>
                <w:sz w:val="18"/>
                <w:szCs w:val="18"/>
                <w:lang w:val="x-none" w:eastAsia="zh-CN"/>
              </w:rPr>
              <w:t>uneven</w:t>
            </w:r>
            <w:r>
              <w:rPr>
                <w:rFonts w:eastAsiaTheme="minorEastAsia"/>
                <w:sz w:val="18"/>
                <w:szCs w:val="18"/>
                <w:lang w:val="x-none" w:eastAsia="zh-CN"/>
              </w:rPr>
              <w:t>ly</w:t>
            </w:r>
            <w:r w:rsidRPr="00F13B03">
              <w:rPr>
                <w:rFonts w:eastAsiaTheme="minorEastAsia" w:hint="eastAsia"/>
                <w:sz w:val="18"/>
                <w:szCs w:val="18"/>
                <w:lang w:val="x-none" w:eastAsia="zh-CN"/>
              </w:rPr>
              <w:t xml:space="preserve"> </w:t>
            </w:r>
            <w:r>
              <w:rPr>
                <w:rFonts w:eastAsiaTheme="minorEastAsia" w:hint="eastAsia"/>
                <w:sz w:val="18"/>
                <w:szCs w:val="18"/>
                <w:lang w:val="x-none" w:eastAsia="zh-CN"/>
              </w:rPr>
              <w:t>traffic load</w:t>
            </w:r>
            <w:r>
              <w:rPr>
                <w:rFonts w:eastAsiaTheme="minorEastAsia"/>
                <w:sz w:val="18"/>
                <w:szCs w:val="18"/>
                <w:lang w:val="x-none" w:eastAsia="zh-CN"/>
              </w:rPr>
              <w:t>ed</w:t>
            </w:r>
            <w:r>
              <w:rPr>
                <w:rFonts w:eastAsiaTheme="minorEastAsia" w:hint="eastAsia"/>
                <w:sz w:val="18"/>
                <w:szCs w:val="18"/>
                <w:lang w:val="x-none" w:eastAsia="zh-CN"/>
              </w:rPr>
              <w:t xml:space="preserve">, the traffic load in one cell </w:t>
            </w:r>
            <w:r w:rsidR="00B3134E">
              <w:rPr>
                <w:rFonts w:eastAsiaTheme="minorEastAsia"/>
                <w:sz w:val="18"/>
                <w:szCs w:val="18"/>
                <w:lang w:val="en-US" w:eastAsia="zh-CN"/>
              </w:rPr>
              <w:t>would be</w:t>
            </w:r>
            <w:r w:rsidR="00B3134E">
              <w:rPr>
                <w:rFonts w:eastAsiaTheme="minorEastAsia" w:hint="eastAsia"/>
                <w:sz w:val="18"/>
                <w:szCs w:val="18"/>
                <w:lang w:val="x-none" w:eastAsia="zh-CN"/>
              </w:rPr>
              <w:t xml:space="preserve"> </w:t>
            </w:r>
            <w:r w:rsidRPr="00F13B03">
              <w:rPr>
                <w:rFonts w:eastAsiaTheme="minorEastAsia"/>
                <w:sz w:val="18"/>
                <w:szCs w:val="18"/>
                <w:lang w:val="x-none" w:eastAsia="zh-CN"/>
              </w:rPr>
              <w:t>unbalanced</w:t>
            </w:r>
            <w:r>
              <w:rPr>
                <w:rFonts w:eastAsiaTheme="minorEastAsia"/>
                <w:sz w:val="18"/>
                <w:szCs w:val="18"/>
                <w:lang w:val="x-none" w:eastAsia="zh-CN"/>
              </w:rPr>
              <w:t xml:space="preserve"> either</w:t>
            </w:r>
            <w:r>
              <w:rPr>
                <w:rFonts w:eastAsiaTheme="minorEastAsia" w:hint="eastAsia"/>
                <w:sz w:val="18"/>
                <w:szCs w:val="18"/>
                <w:lang w:val="x-none" w:eastAsia="zh-CN"/>
              </w:rPr>
              <w:t>.</w:t>
            </w:r>
          </w:p>
        </w:tc>
      </w:tr>
      <w:tr w:rsidR="006D201B" w14:paraId="1E64B508" w14:textId="77777777" w:rsidTr="003D6AEF">
        <w:trPr>
          <w:trHeight w:val="441"/>
        </w:trPr>
        <w:tc>
          <w:tcPr>
            <w:tcW w:w="1555" w:type="dxa"/>
          </w:tcPr>
          <w:p w14:paraId="0D7A0C69" w14:textId="77777777" w:rsidR="006D201B" w:rsidRPr="00015049" w:rsidRDefault="006D201B" w:rsidP="001F714E">
            <w:pPr>
              <w:snapToGrid w:val="0"/>
              <w:spacing w:after="120"/>
              <w:rPr>
                <w:rFonts w:eastAsiaTheme="minorEastAsia"/>
                <w:sz w:val="18"/>
                <w:szCs w:val="18"/>
                <w:lang w:val="x-none" w:eastAsia="zh-CN"/>
              </w:rPr>
            </w:pPr>
            <w:r w:rsidRPr="00015049">
              <w:rPr>
                <w:rFonts w:eastAsiaTheme="minorEastAsia" w:hint="eastAsia"/>
                <w:sz w:val="18"/>
                <w:szCs w:val="18"/>
                <w:lang w:val="x-none" w:eastAsia="zh-CN"/>
              </w:rPr>
              <w:t>Option 3</w:t>
            </w:r>
            <w:r>
              <w:rPr>
                <w:rFonts w:eastAsiaTheme="minorEastAsia" w:hint="eastAsia"/>
                <w:sz w:val="18"/>
                <w:szCs w:val="18"/>
                <w:lang w:val="x-none" w:eastAsia="zh-CN"/>
              </w:rPr>
              <w:t xml:space="preserve">: </w:t>
            </w:r>
            <w:r w:rsidRPr="00015049">
              <w:rPr>
                <w:rFonts w:eastAsiaTheme="minorEastAsia"/>
                <w:sz w:val="18"/>
                <w:szCs w:val="18"/>
                <w:lang w:val="x-none" w:eastAsia="zh-CN"/>
              </w:rPr>
              <w:t>different FTP3</w:t>
            </w:r>
            <w:r>
              <w:rPr>
                <w:rFonts w:eastAsiaTheme="minorEastAsia"/>
                <w:sz w:val="18"/>
                <w:szCs w:val="18"/>
                <w:lang w:val="x-none" w:eastAsia="zh-CN"/>
              </w:rPr>
              <w:t xml:space="preserve"> traffic flows</w:t>
            </w:r>
            <w:r w:rsidRPr="00015049">
              <w:rPr>
                <w:rFonts w:eastAsiaTheme="minorEastAsia"/>
                <w:sz w:val="18"/>
                <w:szCs w:val="18"/>
                <w:lang w:val="x-none" w:eastAsia="zh-CN"/>
              </w:rPr>
              <w:t xml:space="preserve"> for different users</w:t>
            </w:r>
          </w:p>
        </w:tc>
        <w:tc>
          <w:tcPr>
            <w:tcW w:w="4252" w:type="dxa"/>
          </w:tcPr>
          <w:p w14:paraId="528B0E73" w14:textId="7E465E74" w:rsidR="006D201B"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Different</w:t>
            </w:r>
            <w:r w:rsidRPr="00015049">
              <w:rPr>
                <w:rFonts w:eastAsiaTheme="minorEastAsia"/>
                <w:sz w:val="18"/>
                <w:szCs w:val="18"/>
                <w:lang w:val="x-none" w:eastAsia="zh-CN"/>
              </w:rPr>
              <w:t xml:space="preserve"> Poisson distribution </w:t>
            </w:r>
            <w:r w:rsidRPr="001061BC">
              <w:rPr>
                <w:rFonts w:eastAsiaTheme="minorEastAsia"/>
                <w:sz w:val="18"/>
                <w:szCs w:val="18"/>
                <w:lang w:val="x-none" w:eastAsia="zh-CN"/>
              </w:rPr>
              <w:t xml:space="preserve">arrival rate </w:t>
            </w:r>
            <w:r w:rsidRPr="00015049">
              <w:rPr>
                <w:rFonts w:eastAsiaTheme="minorEastAsia"/>
                <w:sz w:val="18"/>
                <w:szCs w:val="18"/>
                <w:lang w:val="x-none" w:eastAsia="zh-CN"/>
              </w:rPr>
              <w:t>traffic</w:t>
            </w:r>
            <w:r>
              <w:rPr>
                <w:rFonts w:eastAsiaTheme="minorEastAsia"/>
                <w:sz w:val="18"/>
                <w:szCs w:val="18"/>
                <w:lang w:val="x-none" w:eastAsia="zh-CN"/>
              </w:rPr>
              <w:t xml:space="preserve"> flows</w:t>
            </w:r>
            <w:r w:rsidRPr="00015049">
              <w:rPr>
                <w:rFonts w:eastAsiaTheme="minorEastAsia"/>
                <w:sz w:val="18"/>
                <w:szCs w:val="18"/>
                <w:lang w:val="x-none" w:eastAsia="zh-CN"/>
              </w:rPr>
              <w:t xml:space="preserve"> for </w:t>
            </w:r>
            <w:r>
              <w:rPr>
                <w:rFonts w:eastAsiaTheme="minorEastAsia" w:hint="eastAsia"/>
                <w:sz w:val="18"/>
                <w:szCs w:val="18"/>
                <w:lang w:val="x-none" w:eastAsia="zh-CN"/>
              </w:rPr>
              <w:t>different</w:t>
            </w:r>
            <w:r w:rsidRPr="00015049">
              <w:rPr>
                <w:rFonts w:eastAsiaTheme="minorEastAsia"/>
                <w:sz w:val="18"/>
                <w:szCs w:val="18"/>
                <w:lang w:val="x-none" w:eastAsia="zh-CN"/>
              </w:rPr>
              <w:t xml:space="preserve"> user</w:t>
            </w:r>
            <w:r>
              <w:rPr>
                <w:rFonts w:eastAsiaTheme="minorEastAsia" w:hint="eastAsia"/>
                <w:sz w:val="18"/>
                <w:szCs w:val="18"/>
                <w:lang w:val="x-none" w:eastAsia="zh-CN"/>
              </w:rPr>
              <w:t>s</w:t>
            </w:r>
            <w:r>
              <w:rPr>
                <w:rFonts w:eastAsiaTheme="minorEastAsia"/>
                <w:sz w:val="18"/>
                <w:szCs w:val="18"/>
                <w:lang w:val="x-none" w:eastAsia="zh-CN"/>
              </w:rPr>
              <w:t>, e.g., U</w:t>
            </w:r>
            <w:r>
              <w:rPr>
                <w:rFonts w:eastAsiaTheme="minorEastAsia" w:hint="eastAsia"/>
                <w:sz w:val="18"/>
                <w:szCs w:val="18"/>
                <w:lang w:val="x-none" w:eastAsia="zh-CN"/>
              </w:rPr>
              <w:t xml:space="preserve">ser 1 </w:t>
            </w:r>
            <w:r>
              <w:rPr>
                <w:rFonts w:eastAsiaTheme="minorEastAsia"/>
                <w:sz w:val="18"/>
                <w:szCs w:val="18"/>
                <w:lang w:val="x-none" w:eastAsia="zh-CN"/>
              </w:rPr>
              <w:t xml:space="preserve">is </w:t>
            </w:r>
            <w:r w:rsidR="007D1593">
              <w:rPr>
                <w:rFonts w:eastAsiaTheme="minorEastAsia"/>
                <w:sz w:val="18"/>
                <w:szCs w:val="18"/>
                <w:lang w:val="en-US" w:eastAsia="zh-CN"/>
              </w:rPr>
              <w:t>assigned</w:t>
            </w:r>
            <w:r w:rsidR="007D1593">
              <w:rPr>
                <w:rFonts w:eastAsiaTheme="minorEastAsia" w:hint="eastAsia"/>
                <w:sz w:val="18"/>
                <w:szCs w:val="18"/>
                <w:lang w:val="x-none" w:eastAsia="zh-CN"/>
              </w:rPr>
              <w:t xml:space="preserve"> </w:t>
            </w:r>
            <w:r w:rsidRPr="00015049">
              <w:rPr>
                <w:rFonts w:eastAsiaTheme="minorEastAsia"/>
                <w:sz w:val="18"/>
                <w:szCs w:val="18"/>
                <w:lang w:val="x-none" w:eastAsia="zh-CN"/>
              </w:rPr>
              <w:t xml:space="preserve">FTP3 </w:t>
            </w:r>
            <w:r>
              <w:rPr>
                <w:rFonts w:eastAsiaTheme="minorEastAsia" w:hint="eastAsia"/>
                <w:sz w:val="18"/>
                <w:szCs w:val="18"/>
                <w:lang w:val="x-none" w:eastAsia="zh-CN"/>
              </w:rPr>
              <w:t>traffic 1 and user 2</w:t>
            </w:r>
            <w:r>
              <w:rPr>
                <w:rFonts w:eastAsiaTheme="minorEastAsia"/>
                <w:sz w:val="18"/>
                <w:szCs w:val="18"/>
                <w:lang w:val="x-none" w:eastAsia="zh-CN"/>
              </w:rPr>
              <w:t xml:space="preserve"> is </w:t>
            </w:r>
            <w:r w:rsidR="007D1593">
              <w:rPr>
                <w:rFonts w:eastAsiaTheme="minorEastAsia"/>
                <w:sz w:val="18"/>
                <w:szCs w:val="18"/>
                <w:lang w:val="en-US" w:eastAsia="zh-CN"/>
              </w:rPr>
              <w:t>assigned</w:t>
            </w:r>
            <w:r w:rsidR="007D1593">
              <w:rPr>
                <w:rFonts w:eastAsiaTheme="minorEastAsia" w:hint="eastAsia"/>
                <w:sz w:val="18"/>
                <w:szCs w:val="18"/>
                <w:lang w:val="x-none" w:eastAsia="zh-CN"/>
              </w:rPr>
              <w:t xml:space="preserve"> </w:t>
            </w:r>
            <w:r w:rsidRPr="00015049">
              <w:rPr>
                <w:rFonts w:eastAsiaTheme="minorEastAsia"/>
                <w:sz w:val="18"/>
                <w:szCs w:val="18"/>
                <w:lang w:val="x-none" w:eastAsia="zh-CN"/>
              </w:rPr>
              <w:t xml:space="preserve">FTP3 </w:t>
            </w:r>
            <w:r>
              <w:rPr>
                <w:rFonts w:eastAsiaTheme="minorEastAsia" w:hint="eastAsia"/>
                <w:sz w:val="18"/>
                <w:szCs w:val="18"/>
                <w:lang w:val="x-none" w:eastAsia="zh-CN"/>
              </w:rPr>
              <w:t>traffic 2</w:t>
            </w:r>
            <w:r>
              <w:rPr>
                <w:rFonts w:eastAsiaTheme="minorEastAsia"/>
                <w:sz w:val="18"/>
                <w:szCs w:val="18"/>
                <w:lang w:val="x-none" w:eastAsia="zh-CN"/>
              </w:rPr>
              <w:t xml:space="preserve">. </w:t>
            </w:r>
          </w:p>
          <w:p w14:paraId="3BB62121" w14:textId="52D87602" w:rsidR="006D201B" w:rsidRPr="00015049" w:rsidRDefault="006D201B" w:rsidP="001F714E">
            <w:pPr>
              <w:snapToGrid w:val="0"/>
              <w:spacing w:after="120"/>
              <w:jc w:val="both"/>
              <w:rPr>
                <w:rFonts w:eastAsiaTheme="minorEastAsia"/>
                <w:sz w:val="18"/>
                <w:szCs w:val="18"/>
                <w:lang w:val="x-none" w:eastAsia="zh-CN"/>
              </w:rPr>
            </w:pPr>
            <w:r>
              <w:rPr>
                <w:rFonts w:eastAsiaTheme="minorEastAsia"/>
                <w:sz w:val="18"/>
                <w:szCs w:val="18"/>
                <w:lang w:val="x-none" w:eastAsia="zh-CN"/>
              </w:rPr>
              <w:t>T</w:t>
            </w:r>
            <w:r w:rsidRPr="00015049">
              <w:rPr>
                <w:rFonts w:eastAsiaTheme="minorEastAsia"/>
                <w:sz w:val="18"/>
                <w:szCs w:val="18"/>
                <w:lang w:val="x-none" w:eastAsia="zh-CN"/>
              </w:rPr>
              <w:t xml:space="preserve">he </w:t>
            </w:r>
            <w:r>
              <w:rPr>
                <w:rFonts w:eastAsiaTheme="minorEastAsia" w:hint="eastAsia"/>
                <w:sz w:val="18"/>
                <w:szCs w:val="18"/>
                <w:lang w:val="x-none" w:eastAsia="zh-CN"/>
              </w:rPr>
              <w:t xml:space="preserve">ratio of user 1 and 2 </w:t>
            </w:r>
            <w:r w:rsidRPr="00015049">
              <w:rPr>
                <w:rFonts w:eastAsiaTheme="minorEastAsia"/>
                <w:sz w:val="18"/>
                <w:szCs w:val="18"/>
                <w:lang w:val="x-none" w:eastAsia="zh-CN"/>
              </w:rPr>
              <w:t xml:space="preserve">can be randomly decided or follow </w:t>
            </w:r>
            <w:r>
              <w:rPr>
                <w:rFonts w:eastAsiaTheme="minorEastAsia"/>
                <w:sz w:val="18"/>
                <w:szCs w:val="18"/>
                <w:lang w:val="x-none" w:eastAsia="zh-CN"/>
              </w:rPr>
              <w:t>a certain</w:t>
            </w:r>
            <w:r w:rsidRPr="00015049">
              <w:rPr>
                <w:rFonts w:eastAsiaTheme="minorEastAsia"/>
                <w:sz w:val="18"/>
                <w:szCs w:val="18"/>
                <w:lang w:val="x-none" w:eastAsia="zh-CN"/>
              </w:rPr>
              <w:t xml:space="preserve"> ratio </w:t>
            </w:r>
            <w:r>
              <w:rPr>
                <w:rFonts w:eastAsiaTheme="minorEastAsia"/>
                <w:sz w:val="18"/>
                <w:szCs w:val="18"/>
                <w:lang w:val="x-none" w:eastAsia="zh-CN"/>
              </w:rPr>
              <w:t xml:space="preserve">for </w:t>
            </w:r>
            <w:r w:rsidRPr="00015049">
              <w:rPr>
                <w:rFonts w:eastAsiaTheme="minorEastAsia"/>
                <w:sz w:val="18"/>
                <w:szCs w:val="18"/>
                <w:lang w:val="x-none" w:eastAsia="zh-CN"/>
              </w:rPr>
              <w:t>each simulation</w:t>
            </w:r>
            <w:r>
              <w:rPr>
                <w:rFonts w:eastAsiaTheme="minorEastAsia"/>
                <w:sz w:val="18"/>
                <w:szCs w:val="18"/>
                <w:lang w:val="x-none" w:eastAsia="zh-CN"/>
              </w:rPr>
              <w:t>.</w:t>
            </w:r>
          </w:p>
        </w:tc>
        <w:tc>
          <w:tcPr>
            <w:tcW w:w="3756" w:type="dxa"/>
          </w:tcPr>
          <w:p w14:paraId="5521B02D" w14:textId="5EB459CD" w:rsidR="006D201B" w:rsidRDefault="006D201B" w:rsidP="001F714E">
            <w:pPr>
              <w:snapToGrid w:val="0"/>
              <w:spacing w:after="120"/>
              <w:jc w:val="both"/>
              <w:rPr>
                <w:rFonts w:eastAsiaTheme="minorEastAsia"/>
                <w:sz w:val="18"/>
                <w:szCs w:val="18"/>
                <w:lang w:val="x-none" w:eastAsia="zh-CN"/>
              </w:rPr>
            </w:pPr>
            <w:r>
              <w:rPr>
                <w:rFonts w:eastAsiaTheme="minorEastAsia" w:hint="eastAsia"/>
                <w:sz w:val="18"/>
                <w:szCs w:val="18"/>
                <w:lang w:val="x-none" w:eastAsia="zh-CN"/>
              </w:rPr>
              <w:t xml:space="preserve">It depends on the FPT3 parameters, only when the total packet bits during the simulation time are same for </w:t>
            </w:r>
            <w:r w:rsidRPr="00015049">
              <w:rPr>
                <w:rFonts w:eastAsiaTheme="minorEastAsia"/>
                <w:sz w:val="18"/>
                <w:szCs w:val="18"/>
                <w:lang w:val="x-none" w:eastAsia="zh-CN"/>
              </w:rPr>
              <w:t xml:space="preserve">FTP3 </w:t>
            </w:r>
            <w:r>
              <w:rPr>
                <w:rFonts w:eastAsiaTheme="minorEastAsia" w:hint="eastAsia"/>
                <w:sz w:val="18"/>
                <w:szCs w:val="18"/>
                <w:lang w:val="x-none" w:eastAsia="zh-CN"/>
              </w:rPr>
              <w:t xml:space="preserve">traffic 1 and </w:t>
            </w:r>
            <w:r w:rsidRPr="00015049">
              <w:rPr>
                <w:rFonts w:eastAsiaTheme="minorEastAsia"/>
                <w:sz w:val="18"/>
                <w:szCs w:val="18"/>
                <w:lang w:val="x-none" w:eastAsia="zh-CN"/>
              </w:rPr>
              <w:t>FTP3</w:t>
            </w:r>
            <w:r>
              <w:rPr>
                <w:rFonts w:eastAsiaTheme="minorEastAsia" w:hint="eastAsia"/>
                <w:sz w:val="18"/>
                <w:szCs w:val="18"/>
                <w:lang w:val="x-none" w:eastAsia="zh-CN"/>
              </w:rPr>
              <w:t xml:space="preserve"> traffic 2, the </w:t>
            </w:r>
            <w:r>
              <w:rPr>
                <w:rFonts w:eastAsiaTheme="minorEastAsia"/>
                <w:sz w:val="18"/>
                <w:szCs w:val="18"/>
                <w:lang w:val="x-none" w:eastAsia="zh-CN"/>
              </w:rPr>
              <w:t xml:space="preserve">traffic </w:t>
            </w:r>
            <w:r w:rsidR="007D1593">
              <w:rPr>
                <w:rFonts w:eastAsiaTheme="minorEastAsia"/>
                <w:sz w:val="18"/>
                <w:szCs w:val="18"/>
                <w:lang w:val="en-US" w:eastAsia="zh-CN"/>
              </w:rPr>
              <w:t>load across</w:t>
            </w:r>
            <w:r>
              <w:rPr>
                <w:rFonts w:eastAsiaTheme="minorEastAsia" w:hint="eastAsia"/>
                <w:sz w:val="18"/>
                <w:szCs w:val="18"/>
                <w:lang w:val="x-none" w:eastAsia="zh-CN"/>
              </w:rPr>
              <w:t xml:space="preserve"> user</w:t>
            </w:r>
            <w:r w:rsidR="007D1593">
              <w:rPr>
                <w:rFonts w:eastAsiaTheme="minorEastAsia"/>
                <w:sz w:val="18"/>
                <w:szCs w:val="18"/>
                <w:lang w:val="en-US" w:eastAsia="zh-CN"/>
              </w:rPr>
              <w:t>s</w:t>
            </w:r>
            <w:r>
              <w:rPr>
                <w:rFonts w:eastAsiaTheme="minorEastAsia" w:hint="eastAsia"/>
                <w:sz w:val="18"/>
                <w:szCs w:val="18"/>
                <w:lang w:val="x-none" w:eastAsia="zh-CN"/>
              </w:rPr>
              <w:t xml:space="preserve"> is equal, and </w:t>
            </w:r>
            <w:r w:rsidR="007D1593">
              <w:rPr>
                <w:rFonts w:eastAsiaTheme="minorEastAsia"/>
                <w:sz w:val="18"/>
                <w:szCs w:val="18"/>
                <w:lang w:val="en-US" w:eastAsia="zh-CN"/>
              </w:rPr>
              <w:t xml:space="preserve">the </w:t>
            </w:r>
            <w:r>
              <w:rPr>
                <w:rFonts w:eastAsiaTheme="minorEastAsia" w:hint="eastAsia"/>
                <w:sz w:val="18"/>
                <w:szCs w:val="18"/>
                <w:lang w:val="x-none" w:eastAsia="zh-CN"/>
              </w:rPr>
              <w:t xml:space="preserve">traffic load in one cell is </w:t>
            </w:r>
            <w:r w:rsidRPr="00F13B03">
              <w:rPr>
                <w:rFonts w:eastAsiaTheme="minorEastAsia"/>
                <w:sz w:val="18"/>
                <w:szCs w:val="18"/>
                <w:lang w:val="x-none" w:eastAsia="zh-CN"/>
              </w:rPr>
              <w:t>uniformly distributed</w:t>
            </w:r>
            <w:r>
              <w:rPr>
                <w:rFonts w:eastAsiaTheme="minorEastAsia" w:hint="eastAsia"/>
                <w:sz w:val="18"/>
                <w:szCs w:val="18"/>
                <w:lang w:val="x-none" w:eastAsia="zh-CN"/>
              </w:rPr>
              <w:t xml:space="preserve">. </w:t>
            </w:r>
            <w:r>
              <w:rPr>
                <w:rFonts w:eastAsiaTheme="minorEastAsia"/>
                <w:sz w:val="18"/>
                <w:szCs w:val="18"/>
                <w:lang w:val="x-none" w:eastAsia="zh-CN"/>
              </w:rPr>
              <w:t>O</w:t>
            </w:r>
            <w:r>
              <w:rPr>
                <w:rFonts w:eastAsiaTheme="minorEastAsia" w:hint="eastAsia"/>
                <w:sz w:val="18"/>
                <w:szCs w:val="18"/>
                <w:lang w:val="x-none" w:eastAsia="zh-CN"/>
              </w:rPr>
              <w:t xml:space="preserve">therwise, it </w:t>
            </w:r>
            <w:r w:rsidR="007D1593">
              <w:rPr>
                <w:rFonts w:eastAsiaTheme="minorEastAsia"/>
                <w:sz w:val="18"/>
                <w:szCs w:val="18"/>
                <w:lang w:val="en-US" w:eastAsia="zh-CN"/>
              </w:rPr>
              <w:t>would</w:t>
            </w:r>
            <w:r w:rsidR="007D1593">
              <w:rPr>
                <w:rFonts w:eastAsiaTheme="minorEastAsia" w:hint="eastAsia"/>
                <w:sz w:val="18"/>
                <w:szCs w:val="18"/>
                <w:lang w:val="x-none" w:eastAsia="zh-CN"/>
              </w:rPr>
              <w:t xml:space="preserve"> </w:t>
            </w:r>
            <w:r>
              <w:rPr>
                <w:rFonts w:eastAsiaTheme="minorEastAsia" w:hint="eastAsia"/>
                <w:sz w:val="18"/>
                <w:szCs w:val="18"/>
                <w:lang w:val="x-none" w:eastAsia="zh-CN"/>
              </w:rPr>
              <w:t xml:space="preserve">cause the </w:t>
            </w:r>
            <w:r w:rsidR="007D1593">
              <w:rPr>
                <w:rFonts w:eastAsiaTheme="minorEastAsia" w:hint="eastAsia"/>
                <w:sz w:val="18"/>
                <w:szCs w:val="18"/>
                <w:lang w:val="x-none" w:eastAsia="zh-CN"/>
              </w:rPr>
              <w:t>s</w:t>
            </w:r>
            <w:r w:rsidR="007D1593">
              <w:rPr>
                <w:rFonts w:eastAsiaTheme="minorEastAsia"/>
                <w:sz w:val="18"/>
                <w:szCs w:val="18"/>
                <w:lang w:val="en-US" w:eastAsia="zh-CN"/>
              </w:rPr>
              <w:t>ame</w:t>
            </w:r>
            <w:r w:rsidR="007D1593">
              <w:rPr>
                <w:rFonts w:eastAsiaTheme="minorEastAsia" w:hint="eastAsia"/>
                <w:sz w:val="18"/>
                <w:szCs w:val="18"/>
                <w:lang w:val="x-none" w:eastAsia="zh-CN"/>
              </w:rPr>
              <w:t xml:space="preserve"> </w:t>
            </w:r>
            <w:r>
              <w:rPr>
                <w:rFonts w:eastAsiaTheme="minorEastAsia" w:hint="eastAsia"/>
                <w:sz w:val="18"/>
                <w:szCs w:val="18"/>
                <w:lang w:val="x-none" w:eastAsia="zh-CN"/>
              </w:rPr>
              <w:t xml:space="preserve">issue </w:t>
            </w:r>
            <w:r>
              <w:rPr>
                <w:rFonts w:eastAsiaTheme="minorEastAsia"/>
                <w:sz w:val="18"/>
                <w:szCs w:val="18"/>
                <w:lang w:val="x-none" w:eastAsia="zh-CN"/>
              </w:rPr>
              <w:t xml:space="preserve">as </w:t>
            </w:r>
            <w:r>
              <w:rPr>
                <w:rFonts w:eastAsiaTheme="minorEastAsia" w:hint="eastAsia"/>
                <w:sz w:val="18"/>
                <w:szCs w:val="18"/>
                <w:lang w:val="x-none" w:eastAsia="zh-CN"/>
              </w:rPr>
              <w:t>with option 2.</w:t>
            </w:r>
          </w:p>
          <w:p w14:paraId="0870893D" w14:textId="77777777" w:rsidR="006D201B" w:rsidRDefault="006D201B" w:rsidP="001F714E">
            <w:pPr>
              <w:snapToGrid w:val="0"/>
              <w:spacing w:after="120"/>
              <w:jc w:val="both"/>
              <w:rPr>
                <w:rFonts w:eastAsiaTheme="minorEastAsia"/>
                <w:sz w:val="18"/>
                <w:szCs w:val="18"/>
                <w:lang w:val="x-none" w:eastAsia="zh-CN"/>
              </w:rPr>
            </w:pPr>
          </w:p>
          <w:p w14:paraId="604DA94C" w14:textId="77777777" w:rsidR="006D201B" w:rsidRPr="00015049" w:rsidRDefault="006D201B" w:rsidP="001F714E">
            <w:pPr>
              <w:snapToGrid w:val="0"/>
              <w:spacing w:after="120"/>
              <w:jc w:val="both"/>
              <w:rPr>
                <w:rFonts w:eastAsiaTheme="minorEastAsia"/>
                <w:sz w:val="18"/>
                <w:szCs w:val="18"/>
                <w:lang w:val="x-none" w:eastAsia="zh-CN"/>
              </w:rPr>
            </w:pPr>
          </w:p>
        </w:tc>
      </w:tr>
    </w:tbl>
    <w:p w14:paraId="1881C761" w14:textId="77777777" w:rsidR="006D201B" w:rsidRPr="00015049" w:rsidRDefault="006D201B" w:rsidP="006D201B">
      <w:pPr>
        <w:spacing w:before="120" w:after="120"/>
        <w:contextualSpacing/>
        <w:jc w:val="both"/>
        <w:rPr>
          <w:rFonts w:eastAsiaTheme="minorEastAsia"/>
          <w:sz w:val="22"/>
          <w:szCs w:val="22"/>
          <w:lang w:val="x-none" w:eastAsia="zh-CN"/>
        </w:rPr>
      </w:pPr>
    </w:p>
    <w:p w14:paraId="07C4F223" w14:textId="4B5982D7" w:rsidR="006D201B" w:rsidRPr="00523005" w:rsidRDefault="00DE0100" w:rsidP="00D01D83">
      <w:pPr>
        <w:snapToGrid w:val="0"/>
        <w:spacing w:after="120"/>
        <w:jc w:val="both"/>
        <w:rPr>
          <w:rFonts w:eastAsiaTheme="minorEastAsia"/>
          <w:kern w:val="2"/>
          <w:sz w:val="22"/>
          <w:szCs w:val="22"/>
          <w:lang w:val="en-CA" w:eastAsia="zh-CN"/>
        </w:rPr>
      </w:pPr>
      <w:r>
        <w:rPr>
          <w:rFonts w:eastAsiaTheme="minorEastAsia"/>
          <w:kern w:val="2"/>
          <w:sz w:val="22"/>
          <w:szCs w:val="22"/>
          <w:lang w:val="en-CA" w:eastAsia="zh-CN"/>
        </w:rPr>
        <w:t xml:space="preserve">When fixing the number of users and uniformly distributing the users per cell during the simulation, if </w:t>
      </w:r>
      <w:r w:rsidR="006D201B" w:rsidRPr="00F13B03">
        <w:rPr>
          <w:rFonts w:eastAsiaTheme="minorEastAsia"/>
          <w:sz w:val="22"/>
          <w:szCs w:val="22"/>
          <w:lang w:eastAsia="zh-CN"/>
        </w:rPr>
        <w:t>different user</w:t>
      </w:r>
      <w:r w:rsidR="006D201B">
        <w:rPr>
          <w:rFonts w:eastAsiaTheme="minorEastAsia"/>
          <w:sz w:val="22"/>
          <w:szCs w:val="22"/>
          <w:lang w:eastAsia="zh-CN"/>
        </w:rPr>
        <w:t>s</w:t>
      </w:r>
      <w:r w:rsidR="006D201B" w:rsidRPr="00F13B03">
        <w:rPr>
          <w:rFonts w:eastAsiaTheme="minorEastAsia"/>
          <w:sz w:val="22"/>
          <w:szCs w:val="22"/>
          <w:lang w:eastAsia="zh-CN"/>
        </w:rPr>
        <w:t xml:space="preserve"> will be uneven</w:t>
      </w:r>
      <w:r>
        <w:rPr>
          <w:rFonts w:eastAsiaTheme="minorEastAsia"/>
          <w:sz w:val="22"/>
          <w:szCs w:val="22"/>
          <w:lang w:eastAsia="zh-CN"/>
        </w:rPr>
        <w:t>ly</w:t>
      </w:r>
      <w:r w:rsidR="006D201B" w:rsidRPr="00F13B03">
        <w:rPr>
          <w:rFonts w:eastAsiaTheme="minorEastAsia"/>
          <w:sz w:val="22"/>
          <w:szCs w:val="22"/>
          <w:lang w:eastAsia="zh-CN"/>
        </w:rPr>
        <w:t xml:space="preserve"> traffic load</w:t>
      </w:r>
      <w:r>
        <w:rPr>
          <w:rFonts w:eastAsiaTheme="minorEastAsia"/>
          <w:sz w:val="22"/>
          <w:szCs w:val="22"/>
          <w:lang w:eastAsia="zh-CN"/>
        </w:rPr>
        <w:t>ed</w:t>
      </w:r>
      <w:r w:rsidR="006D201B">
        <w:rPr>
          <w:rFonts w:eastAsiaTheme="minorEastAsia" w:hint="eastAsia"/>
          <w:sz w:val="22"/>
          <w:szCs w:val="22"/>
          <w:lang w:eastAsia="zh-CN"/>
        </w:rPr>
        <w:t xml:space="preserve"> </w:t>
      </w:r>
      <w:r w:rsidR="006D201B" w:rsidRPr="00523005">
        <w:rPr>
          <w:rFonts w:eastAsiaTheme="minorEastAsia"/>
          <w:kern w:val="2"/>
          <w:sz w:val="22"/>
          <w:szCs w:val="22"/>
          <w:lang w:val="en-CA" w:eastAsia="zh-CN"/>
        </w:rPr>
        <w:t xml:space="preserve">and the traffic distribution within a cell </w:t>
      </w:r>
      <w:r>
        <w:rPr>
          <w:rFonts w:eastAsiaTheme="minorEastAsia"/>
          <w:kern w:val="2"/>
          <w:sz w:val="22"/>
          <w:szCs w:val="22"/>
          <w:lang w:val="en-CA" w:eastAsia="zh-CN"/>
        </w:rPr>
        <w:t>will be</w:t>
      </w:r>
      <w:r w:rsidR="006D201B" w:rsidRPr="00523005">
        <w:rPr>
          <w:rFonts w:eastAsiaTheme="minorEastAsia"/>
          <w:kern w:val="2"/>
          <w:sz w:val="22"/>
          <w:szCs w:val="22"/>
          <w:lang w:val="en-CA" w:eastAsia="zh-CN"/>
        </w:rPr>
        <w:t xml:space="preserve"> unbalanced, different traffic ratios or configuration assumptions may significantly impact the performance results. For instance, if the traffic load of cell-edge users </w:t>
      </w:r>
      <w:r w:rsidR="00B859C4">
        <w:rPr>
          <w:rFonts w:eastAsiaTheme="minorEastAsia"/>
          <w:kern w:val="2"/>
          <w:sz w:val="22"/>
          <w:szCs w:val="22"/>
          <w:lang w:val="en-CA" w:eastAsia="zh-CN"/>
        </w:rPr>
        <w:t>happens to be</w:t>
      </w:r>
      <w:r w:rsidR="00B859C4" w:rsidRPr="00523005">
        <w:rPr>
          <w:rFonts w:eastAsiaTheme="minorEastAsia"/>
          <w:kern w:val="2"/>
          <w:sz w:val="22"/>
          <w:szCs w:val="22"/>
          <w:lang w:val="en-CA" w:eastAsia="zh-CN"/>
        </w:rPr>
        <w:t xml:space="preserve"> </w:t>
      </w:r>
      <w:r w:rsidR="006D201B" w:rsidRPr="00523005">
        <w:rPr>
          <w:rFonts w:eastAsiaTheme="minorEastAsia"/>
          <w:kern w:val="2"/>
          <w:sz w:val="22"/>
          <w:szCs w:val="22"/>
          <w:lang w:val="en-CA" w:eastAsia="zh-CN"/>
        </w:rPr>
        <w:t xml:space="preserve">higher than that of cell-center users, the performance of the cell-edge users may degrade due to strong interference from neighboring cells, and large packet transmissions may not occur during a simulation drop. In such cases, both the average UPT and the 5%-tile UPT are expected to be considerably low. Conversely, when the traffic load of cell-center users </w:t>
      </w:r>
      <w:r w:rsidR="00B859C4">
        <w:rPr>
          <w:rFonts w:eastAsiaTheme="minorEastAsia"/>
          <w:kern w:val="2"/>
          <w:sz w:val="22"/>
          <w:szCs w:val="22"/>
          <w:lang w:val="en-CA" w:eastAsia="zh-CN"/>
        </w:rPr>
        <w:t>happens to be</w:t>
      </w:r>
      <w:r w:rsidR="00B859C4" w:rsidRPr="00523005">
        <w:rPr>
          <w:rFonts w:eastAsiaTheme="minorEastAsia"/>
          <w:kern w:val="2"/>
          <w:sz w:val="22"/>
          <w:szCs w:val="22"/>
          <w:lang w:val="en-CA" w:eastAsia="zh-CN"/>
        </w:rPr>
        <w:t xml:space="preserve"> </w:t>
      </w:r>
      <w:r w:rsidR="006D201B" w:rsidRPr="00523005">
        <w:rPr>
          <w:rFonts w:eastAsiaTheme="minorEastAsia"/>
          <w:kern w:val="2"/>
          <w:sz w:val="22"/>
          <w:szCs w:val="22"/>
          <w:lang w:val="en-CA" w:eastAsia="zh-CN"/>
        </w:rPr>
        <w:t xml:space="preserve">higher than that of cell-edge users, the resulting performance becomes much better. This </w:t>
      </w:r>
      <w:r>
        <w:rPr>
          <w:rFonts w:eastAsiaTheme="minorEastAsia"/>
          <w:kern w:val="2"/>
          <w:sz w:val="22"/>
          <w:szCs w:val="22"/>
          <w:lang w:val="en-CA" w:eastAsia="zh-CN"/>
        </w:rPr>
        <w:t>performance difference</w:t>
      </w:r>
      <w:r w:rsidR="006D201B" w:rsidRPr="00523005">
        <w:rPr>
          <w:rFonts w:eastAsiaTheme="minorEastAsia"/>
          <w:kern w:val="2"/>
          <w:sz w:val="22"/>
          <w:szCs w:val="22"/>
          <w:lang w:val="en-CA" w:eastAsia="zh-CN"/>
        </w:rPr>
        <w:t xml:space="preserve"> </w:t>
      </w:r>
      <w:r w:rsidR="00B859C4">
        <w:rPr>
          <w:rFonts w:eastAsiaTheme="minorEastAsia"/>
          <w:kern w:val="2"/>
          <w:sz w:val="22"/>
          <w:szCs w:val="22"/>
          <w:lang w:val="en-CA" w:eastAsia="zh-CN"/>
        </w:rPr>
        <w:t>would be</w:t>
      </w:r>
      <w:r w:rsidR="00B859C4" w:rsidRPr="00523005">
        <w:rPr>
          <w:rFonts w:eastAsiaTheme="minorEastAsia"/>
          <w:kern w:val="2"/>
          <w:sz w:val="22"/>
          <w:szCs w:val="22"/>
          <w:lang w:val="en-CA" w:eastAsia="zh-CN"/>
        </w:rPr>
        <w:t xml:space="preserve"> </w:t>
      </w:r>
      <w:r w:rsidR="006D201B" w:rsidRPr="00523005">
        <w:rPr>
          <w:rFonts w:eastAsiaTheme="minorEastAsia"/>
          <w:kern w:val="2"/>
          <w:sz w:val="22"/>
          <w:szCs w:val="22"/>
          <w:lang w:val="en-CA" w:eastAsia="zh-CN"/>
        </w:rPr>
        <w:t>caused by traffic load imbalance rather than by any advanced technology.</w:t>
      </w:r>
    </w:p>
    <w:p w14:paraId="2989D719" w14:textId="29104906" w:rsidR="006D201B" w:rsidRPr="00523005" w:rsidRDefault="00DE0100" w:rsidP="00D01D83">
      <w:pPr>
        <w:snapToGrid w:val="0"/>
        <w:spacing w:after="120"/>
        <w:jc w:val="both"/>
        <w:rPr>
          <w:rFonts w:eastAsiaTheme="minorEastAsia"/>
          <w:kern w:val="2"/>
          <w:sz w:val="22"/>
          <w:szCs w:val="22"/>
          <w:lang w:val="en-CA" w:eastAsia="zh-CN"/>
        </w:rPr>
      </w:pPr>
      <w:r>
        <w:rPr>
          <w:rFonts w:eastAsiaTheme="minorEastAsia"/>
          <w:kern w:val="2"/>
          <w:sz w:val="22"/>
          <w:szCs w:val="22"/>
          <w:lang w:val="en-CA" w:eastAsia="zh-CN"/>
        </w:rPr>
        <w:lastRenderedPageBreak/>
        <w:t>Comparing these options</w:t>
      </w:r>
      <w:r w:rsidR="006D201B" w:rsidRPr="00523005">
        <w:rPr>
          <w:rFonts w:eastAsiaTheme="minorEastAsia"/>
          <w:kern w:val="2"/>
          <w:sz w:val="22"/>
          <w:szCs w:val="22"/>
          <w:lang w:val="en-CA" w:eastAsia="zh-CN"/>
        </w:rPr>
        <w:t>, Option 1</w:t>
      </w:r>
      <w:r>
        <w:rPr>
          <w:rFonts w:eastAsiaTheme="minorEastAsia"/>
          <w:kern w:val="2"/>
          <w:sz w:val="22"/>
          <w:szCs w:val="22"/>
          <w:lang w:val="en-CA" w:eastAsia="zh-CN"/>
        </w:rPr>
        <w:t xml:space="preserve"> can be considered</w:t>
      </w:r>
      <w:r w:rsidR="006D201B" w:rsidRPr="00523005">
        <w:rPr>
          <w:rFonts w:eastAsiaTheme="minorEastAsia"/>
          <w:kern w:val="2"/>
          <w:sz w:val="22"/>
          <w:szCs w:val="22"/>
          <w:lang w:val="en-CA" w:eastAsia="zh-CN"/>
        </w:rPr>
        <w:t xml:space="preserve"> to model the impact of different traffic patterns, as it provides a more reasonable and eas</w:t>
      </w:r>
      <w:r>
        <w:rPr>
          <w:rFonts w:eastAsiaTheme="minorEastAsia"/>
          <w:kern w:val="2"/>
          <w:sz w:val="22"/>
          <w:szCs w:val="22"/>
          <w:lang w:val="en-CA" w:eastAsia="zh-CN"/>
        </w:rPr>
        <w:t>y</w:t>
      </w:r>
      <w:r w:rsidR="006D201B" w:rsidRPr="00523005">
        <w:rPr>
          <w:rFonts w:eastAsiaTheme="minorEastAsia"/>
          <w:kern w:val="2"/>
          <w:sz w:val="22"/>
          <w:szCs w:val="22"/>
          <w:lang w:val="en-CA" w:eastAsia="zh-CN"/>
        </w:rPr>
        <w:t>-to-implement approach. Under Option 1, where two FTP Model 3 traffic flows are configured for a single user, the parameters of these two flows can be flexibly adjusted to represent different service types or RU assumptions. Furthermore, potential features can be evaluated using this traffic model when different services are applied.</w:t>
      </w:r>
    </w:p>
    <w:p w14:paraId="280D9E45" w14:textId="77777777" w:rsidR="006D201B" w:rsidRDefault="006D201B" w:rsidP="006D201B">
      <w:pPr>
        <w:spacing w:after="0"/>
        <w:contextualSpacing/>
        <w:jc w:val="both"/>
        <w:rPr>
          <w:rFonts w:eastAsiaTheme="minorEastAsia"/>
          <w:kern w:val="2"/>
          <w:sz w:val="22"/>
          <w:szCs w:val="22"/>
          <w:lang w:val="x-none" w:eastAsia="zh-CN"/>
        </w:rPr>
      </w:pPr>
    </w:p>
    <w:tbl>
      <w:tblPr>
        <w:tblStyle w:val="aff1"/>
        <w:tblW w:w="0" w:type="auto"/>
        <w:tblLook w:val="04A0" w:firstRow="1" w:lastRow="0" w:firstColumn="1" w:lastColumn="0" w:noHBand="0" w:noVBand="1"/>
      </w:tblPr>
      <w:tblGrid>
        <w:gridCol w:w="1838"/>
        <w:gridCol w:w="2126"/>
        <w:gridCol w:w="2410"/>
        <w:gridCol w:w="3247"/>
      </w:tblGrid>
      <w:tr w:rsidR="006D201B" w14:paraId="7D234EAD" w14:textId="77777777" w:rsidTr="003D6AEF">
        <w:tc>
          <w:tcPr>
            <w:tcW w:w="1838" w:type="dxa"/>
            <w:shd w:val="clear" w:color="auto" w:fill="E7E6E6" w:themeFill="background2"/>
          </w:tcPr>
          <w:p w14:paraId="2D7D7BC8" w14:textId="77777777" w:rsidR="006D201B" w:rsidRPr="00A5750C" w:rsidRDefault="006D201B" w:rsidP="003D6AEF">
            <w:pPr>
              <w:spacing w:after="0"/>
              <w:contextualSpacing/>
              <w:jc w:val="both"/>
              <w:rPr>
                <w:rFonts w:eastAsiaTheme="minorEastAsia"/>
                <w:b/>
                <w:bCs/>
                <w:kern w:val="2"/>
                <w:szCs w:val="22"/>
                <w:lang w:val="x-none" w:eastAsia="zh-CN"/>
              </w:rPr>
            </w:pPr>
          </w:p>
        </w:tc>
        <w:tc>
          <w:tcPr>
            <w:tcW w:w="2126" w:type="dxa"/>
            <w:shd w:val="clear" w:color="auto" w:fill="E7E6E6" w:themeFill="background2"/>
          </w:tcPr>
          <w:p w14:paraId="420282C5" w14:textId="77777777" w:rsidR="006D201B" w:rsidRPr="00A5750C" w:rsidRDefault="006D201B" w:rsidP="003D6AEF">
            <w:pPr>
              <w:spacing w:after="0"/>
              <w:contextualSpacing/>
              <w:jc w:val="both"/>
              <w:rPr>
                <w:rFonts w:eastAsiaTheme="minorEastAsia"/>
                <w:b/>
                <w:bCs/>
                <w:kern w:val="2"/>
                <w:szCs w:val="22"/>
                <w:lang w:val="x-none" w:eastAsia="zh-CN"/>
              </w:rPr>
            </w:pPr>
            <w:r w:rsidRPr="00A5750C">
              <w:rPr>
                <w:b/>
                <w:bCs/>
                <w:szCs w:val="22"/>
              </w:rPr>
              <w:t>Packet size</w:t>
            </w:r>
          </w:p>
        </w:tc>
        <w:tc>
          <w:tcPr>
            <w:tcW w:w="2410" w:type="dxa"/>
            <w:shd w:val="clear" w:color="auto" w:fill="E7E6E6" w:themeFill="background2"/>
          </w:tcPr>
          <w:p w14:paraId="755F949B" w14:textId="77777777" w:rsidR="006D201B" w:rsidRPr="00A5750C" w:rsidRDefault="006D201B" w:rsidP="003D6AEF">
            <w:pPr>
              <w:spacing w:after="0"/>
              <w:contextualSpacing/>
              <w:jc w:val="both"/>
              <w:rPr>
                <w:rFonts w:eastAsiaTheme="minorEastAsia"/>
                <w:b/>
                <w:bCs/>
                <w:kern w:val="2"/>
                <w:szCs w:val="22"/>
                <w:lang w:val="x-none" w:eastAsia="zh-CN"/>
              </w:rPr>
            </w:pPr>
            <w:r w:rsidRPr="00A5750C">
              <w:rPr>
                <w:b/>
                <w:bCs/>
                <w:szCs w:val="22"/>
              </w:rPr>
              <w:t>Mean inter-arrival time</w:t>
            </w:r>
          </w:p>
        </w:tc>
        <w:tc>
          <w:tcPr>
            <w:tcW w:w="3247" w:type="dxa"/>
            <w:shd w:val="clear" w:color="auto" w:fill="E7E6E6" w:themeFill="background2"/>
          </w:tcPr>
          <w:p w14:paraId="6ED504BA" w14:textId="77777777" w:rsidR="006D201B" w:rsidRPr="00A5750C" w:rsidRDefault="006D201B" w:rsidP="003D6AEF">
            <w:pPr>
              <w:spacing w:after="0"/>
              <w:contextualSpacing/>
              <w:jc w:val="both"/>
              <w:rPr>
                <w:rFonts w:eastAsiaTheme="minorEastAsia"/>
                <w:b/>
                <w:bCs/>
                <w:szCs w:val="22"/>
                <w:lang w:eastAsia="zh-CN"/>
              </w:rPr>
            </w:pPr>
            <w:r w:rsidRPr="00A5750C">
              <w:rPr>
                <w:rFonts w:eastAsia="Malgun Gothic"/>
                <w:b/>
                <w:bCs/>
                <w:szCs w:val="22"/>
              </w:rPr>
              <w:t>Packet delay budget</w:t>
            </w:r>
            <w:r w:rsidRPr="00A5750C">
              <w:rPr>
                <w:rFonts w:eastAsiaTheme="minorEastAsia" w:hint="eastAsia"/>
                <w:b/>
                <w:bCs/>
                <w:szCs w:val="22"/>
                <w:lang w:eastAsia="zh-CN"/>
              </w:rPr>
              <w:t xml:space="preserve"> (PDB) within RAN</w:t>
            </w:r>
          </w:p>
        </w:tc>
      </w:tr>
      <w:tr w:rsidR="006D201B" w14:paraId="2DED4D3F" w14:textId="77777777" w:rsidTr="003D6AEF">
        <w:tc>
          <w:tcPr>
            <w:tcW w:w="1838" w:type="dxa"/>
          </w:tcPr>
          <w:p w14:paraId="4E8E2D78" w14:textId="77777777" w:rsidR="006D201B" w:rsidRDefault="006D201B" w:rsidP="003D6AEF">
            <w:pPr>
              <w:spacing w:after="0"/>
              <w:contextualSpacing/>
              <w:jc w:val="both"/>
              <w:rPr>
                <w:rFonts w:eastAsiaTheme="minorEastAsia"/>
                <w:kern w:val="2"/>
                <w:sz w:val="22"/>
                <w:szCs w:val="22"/>
                <w:lang w:val="x-none" w:eastAsia="zh-CN"/>
              </w:rPr>
            </w:pPr>
            <w:r w:rsidRPr="001D505B">
              <w:rPr>
                <w:rFonts w:eastAsiaTheme="minorEastAsia"/>
                <w:kern w:val="2"/>
                <w:sz w:val="18"/>
                <w:szCs w:val="18"/>
                <w:lang w:val="x-none" w:eastAsia="zh-CN"/>
              </w:rPr>
              <w:t>FTP Model 3 traffic</w:t>
            </w:r>
            <w:r w:rsidRPr="001D505B">
              <w:rPr>
                <w:rFonts w:eastAsiaTheme="minorEastAsia" w:hint="eastAsia"/>
                <w:kern w:val="2"/>
                <w:sz w:val="18"/>
                <w:szCs w:val="18"/>
                <w:lang w:val="x-none" w:eastAsia="zh-CN"/>
              </w:rPr>
              <w:t xml:space="preserve"> </w:t>
            </w:r>
            <w:r>
              <w:rPr>
                <w:rFonts w:eastAsiaTheme="minorEastAsia" w:hint="eastAsia"/>
                <w:kern w:val="2"/>
                <w:sz w:val="18"/>
                <w:szCs w:val="18"/>
                <w:lang w:val="x-none" w:eastAsia="zh-CN"/>
              </w:rPr>
              <w:t>1</w:t>
            </w:r>
          </w:p>
        </w:tc>
        <w:tc>
          <w:tcPr>
            <w:tcW w:w="2126" w:type="dxa"/>
          </w:tcPr>
          <w:p w14:paraId="3F7340B7" w14:textId="77777777" w:rsidR="006D201B" w:rsidRPr="001D505B" w:rsidRDefault="006D201B" w:rsidP="003D6AEF">
            <w:pPr>
              <w:spacing w:after="0"/>
              <w:contextualSpacing/>
              <w:jc w:val="both"/>
              <w:rPr>
                <w:rFonts w:eastAsiaTheme="minorEastAsia"/>
                <w:kern w:val="2"/>
                <w:sz w:val="18"/>
                <w:szCs w:val="18"/>
                <w:lang w:val="x-none" w:eastAsia="zh-CN"/>
              </w:rPr>
            </w:pPr>
            <w:r w:rsidRPr="001D505B">
              <w:rPr>
                <w:rFonts w:eastAsiaTheme="minorEastAsia" w:hint="eastAsia"/>
                <w:kern w:val="2"/>
                <w:sz w:val="18"/>
                <w:szCs w:val="18"/>
                <w:lang w:val="x-none" w:eastAsia="zh-CN"/>
              </w:rPr>
              <w:t>x1</w:t>
            </w:r>
          </w:p>
        </w:tc>
        <w:tc>
          <w:tcPr>
            <w:tcW w:w="2410" w:type="dxa"/>
          </w:tcPr>
          <w:p w14:paraId="43868A71" w14:textId="77777777" w:rsidR="006D201B" w:rsidRPr="001D505B" w:rsidRDefault="006D201B" w:rsidP="003D6AEF">
            <w:pPr>
              <w:spacing w:after="0"/>
              <w:contextualSpacing/>
              <w:jc w:val="both"/>
              <w:rPr>
                <w:rFonts w:eastAsiaTheme="minorEastAsia"/>
                <w:kern w:val="2"/>
                <w:sz w:val="18"/>
                <w:szCs w:val="18"/>
                <w:lang w:val="x-none" w:eastAsia="zh-CN"/>
              </w:rPr>
            </w:pPr>
            <w:r>
              <w:rPr>
                <w:rFonts w:eastAsiaTheme="minorEastAsia" w:hint="eastAsia"/>
                <w:kern w:val="2"/>
                <w:sz w:val="18"/>
                <w:szCs w:val="18"/>
                <w:lang w:val="x-none" w:eastAsia="zh-CN"/>
              </w:rPr>
              <w:t>y1</w:t>
            </w:r>
          </w:p>
        </w:tc>
        <w:tc>
          <w:tcPr>
            <w:tcW w:w="3247" w:type="dxa"/>
          </w:tcPr>
          <w:p w14:paraId="1B79E25A" w14:textId="0BE0CBC5" w:rsidR="006D201B" w:rsidRDefault="006D201B" w:rsidP="003D6AEF">
            <w:pPr>
              <w:spacing w:after="0"/>
              <w:contextualSpacing/>
              <w:jc w:val="both"/>
              <w:rPr>
                <w:rFonts w:eastAsiaTheme="minorEastAsia"/>
                <w:kern w:val="2"/>
                <w:sz w:val="18"/>
                <w:szCs w:val="18"/>
                <w:lang w:val="x-none" w:eastAsia="zh-CN"/>
              </w:rPr>
            </w:pPr>
            <w:r>
              <w:rPr>
                <w:rFonts w:eastAsiaTheme="minorEastAsia" w:hint="eastAsia"/>
                <w:kern w:val="2"/>
                <w:sz w:val="18"/>
                <w:szCs w:val="18"/>
                <w:lang w:val="x-none" w:eastAsia="zh-CN"/>
              </w:rPr>
              <w:t>z</w:t>
            </w:r>
            <w:r w:rsidR="004338EE">
              <w:rPr>
                <w:rFonts w:eastAsiaTheme="minorEastAsia" w:hint="eastAsia"/>
                <w:kern w:val="2"/>
                <w:sz w:val="18"/>
                <w:szCs w:val="18"/>
                <w:lang w:val="x-none" w:eastAsia="zh-CN"/>
              </w:rPr>
              <w:t>1</w:t>
            </w:r>
          </w:p>
        </w:tc>
      </w:tr>
      <w:tr w:rsidR="006D201B" w14:paraId="52CD86C6" w14:textId="77777777" w:rsidTr="003D6AEF">
        <w:tc>
          <w:tcPr>
            <w:tcW w:w="1838" w:type="dxa"/>
          </w:tcPr>
          <w:p w14:paraId="03B9265C" w14:textId="77777777" w:rsidR="006D201B" w:rsidRPr="001D505B" w:rsidRDefault="006D201B" w:rsidP="003D6AEF">
            <w:pPr>
              <w:spacing w:after="0"/>
              <w:contextualSpacing/>
              <w:jc w:val="both"/>
              <w:rPr>
                <w:rFonts w:eastAsiaTheme="minorEastAsia"/>
                <w:kern w:val="2"/>
                <w:sz w:val="22"/>
                <w:szCs w:val="22"/>
                <w:lang w:val="x-none" w:eastAsia="zh-CN"/>
              </w:rPr>
            </w:pPr>
            <w:r w:rsidRPr="001D505B">
              <w:rPr>
                <w:rFonts w:eastAsiaTheme="minorEastAsia"/>
                <w:kern w:val="2"/>
                <w:sz w:val="18"/>
                <w:szCs w:val="18"/>
                <w:lang w:val="x-none" w:eastAsia="zh-CN"/>
              </w:rPr>
              <w:t>FTP Model 3 traffic</w:t>
            </w:r>
            <w:r w:rsidRPr="001D505B">
              <w:rPr>
                <w:rFonts w:eastAsiaTheme="minorEastAsia" w:hint="eastAsia"/>
                <w:kern w:val="2"/>
                <w:sz w:val="18"/>
                <w:szCs w:val="18"/>
                <w:lang w:val="x-none" w:eastAsia="zh-CN"/>
              </w:rPr>
              <w:t xml:space="preserve"> </w:t>
            </w:r>
            <w:r>
              <w:rPr>
                <w:rFonts w:eastAsiaTheme="minorEastAsia" w:hint="eastAsia"/>
                <w:kern w:val="2"/>
                <w:sz w:val="18"/>
                <w:szCs w:val="18"/>
                <w:lang w:val="x-none" w:eastAsia="zh-CN"/>
              </w:rPr>
              <w:t>2</w:t>
            </w:r>
          </w:p>
        </w:tc>
        <w:tc>
          <w:tcPr>
            <w:tcW w:w="2126" w:type="dxa"/>
          </w:tcPr>
          <w:p w14:paraId="71013AEF" w14:textId="77777777" w:rsidR="006D201B" w:rsidRPr="001D505B" w:rsidRDefault="006D201B" w:rsidP="003D6AEF">
            <w:pPr>
              <w:spacing w:after="0"/>
              <w:contextualSpacing/>
              <w:jc w:val="both"/>
              <w:rPr>
                <w:rFonts w:eastAsiaTheme="minorEastAsia"/>
                <w:kern w:val="2"/>
                <w:sz w:val="18"/>
                <w:szCs w:val="18"/>
                <w:lang w:val="x-none" w:eastAsia="zh-CN"/>
              </w:rPr>
            </w:pPr>
            <w:r w:rsidRPr="001D505B">
              <w:rPr>
                <w:rFonts w:eastAsiaTheme="minorEastAsia" w:hint="eastAsia"/>
                <w:kern w:val="2"/>
                <w:sz w:val="18"/>
                <w:szCs w:val="18"/>
                <w:lang w:val="x-none" w:eastAsia="zh-CN"/>
              </w:rPr>
              <w:t>x</w:t>
            </w:r>
            <w:r>
              <w:rPr>
                <w:rFonts w:eastAsiaTheme="minorEastAsia" w:hint="eastAsia"/>
                <w:kern w:val="2"/>
                <w:sz w:val="18"/>
                <w:szCs w:val="18"/>
                <w:lang w:val="x-none" w:eastAsia="zh-CN"/>
              </w:rPr>
              <w:t>2</w:t>
            </w:r>
          </w:p>
        </w:tc>
        <w:tc>
          <w:tcPr>
            <w:tcW w:w="2410" w:type="dxa"/>
          </w:tcPr>
          <w:p w14:paraId="573EE6C6" w14:textId="77777777" w:rsidR="006D201B" w:rsidRPr="001D505B" w:rsidRDefault="006D201B" w:rsidP="003D6AEF">
            <w:pPr>
              <w:spacing w:after="0"/>
              <w:contextualSpacing/>
              <w:jc w:val="both"/>
              <w:rPr>
                <w:rFonts w:eastAsiaTheme="minorEastAsia"/>
                <w:kern w:val="2"/>
                <w:sz w:val="18"/>
                <w:szCs w:val="18"/>
                <w:lang w:val="x-none" w:eastAsia="zh-CN"/>
              </w:rPr>
            </w:pPr>
            <w:r>
              <w:rPr>
                <w:rFonts w:eastAsiaTheme="minorEastAsia" w:hint="eastAsia"/>
                <w:kern w:val="2"/>
                <w:sz w:val="18"/>
                <w:szCs w:val="18"/>
                <w:lang w:val="x-none" w:eastAsia="zh-CN"/>
              </w:rPr>
              <w:t>y2</w:t>
            </w:r>
          </w:p>
        </w:tc>
        <w:tc>
          <w:tcPr>
            <w:tcW w:w="3247" w:type="dxa"/>
          </w:tcPr>
          <w:p w14:paraId="23280ED3" w14:textId="0518200F" w:rsidR="006D201B" w:rsidRDefault="006D201B" w:rsidP="003D6AEF">
            <w:pPr>
              <w:spacing w:after="0"/>
              <w:contextualSpacing/>
              <w:jc w:val="both"/>
              <w:rPr>
                <w:rFonts w:eastAsiaTheme="minorEastAsia"/>
                <w:kern w:val="2"/>
                <w:sz w:val="18"/>
                <w:szCs w:val="18"/>
                <w:lang w:val="x-none" w:eastAsia="zh-CN"/>
              </w:rPr>
            </w:pPr>
            <w:r>
              <w:rPr>
                <w:rFonts w:eastAsiaTheme="minorEastAsia" w:hint="eastAsia"/>
                <w:kern w:val="2"/>
                <w:sz w:val="18"/>
                <w:szCs w:val="18"/>
                <w:lang w:val="x-none" w:eastAsia="zh-CN"/>
              </w:rPr>
              <w:t>z</w:t>
            </w:r>
            <w:r w:rsidR="004338EE">
              <w:rPr>
                <w:rFonts w:eastAsiaTheme="minorEastAsia" w:hint="eastAsia"/>
                <w:kern w:val="2"/>
                <w:sz w:val="18"/>
                <w:szCs w:val="18"/>
                <w:lang w:val="x-none" w:eastAsia="zh-CN"/>
              </w:rPr>
              <w:t>2</w:t>
            </w:r>
          </w:p>
        </w:tc>
      </w:tr>
      <w:tr w:rsidR="006D201B" w14:paraId="333B7AF0" w14:textId="77777777" w:rsidTr="003D6AEF">
        <w:trPr>
          <w:trHeight w:val="621"/>
        </w:trPr>
        <w:tc>
          <w:tcPr>
            <w:tcW w:w="1838" w:type="dxa"/>
          </w:tcPr>
          <w:p w14:paraId="31B836C4" w14:textId="77777777" w:rsidR="006D201B" w:rsidRPr="001D505B" w:rsidRDefault="006D201B" w:rsidP="003D6AEF">
            <w:pPr>
              <w:spacing w:after="0"/>
              <w:contextualSpacing/>
              <w:jc w:val="both"/>
              <w:rPr>
                <w:rFonts w:eastAsiaTheme="minorEastAsia"/>
                <w:kern w:val="2"/>
                <w:sz w:val="18"/>
                <w:szCs w:val="18"/>
                <w:lang w:val="x-none" w:eastAsia="zh-CN"/>
              </w:rPr>
            </w:pPr>
          </w:p>
        </w:tc>
        <w:tc>
          <w:tcPr>
            <w:tcW w:w="2126" w:type="dxa"/>
          </w:tcPr>
          <w:p w14:paraId="0319D912" w14:textId="4A60E46A" w:rsidR="006D201B" w:rsidRPr="001D505B" w:rsidRDefault="006D201B" w:rsidP="003D6AEF">
            <w:pPr>
              <w:spacing w:after="0"/>
              <w:contextualSpacing/>
              <w:rPr>
                <w:rFonts w:eastAsiaTheme="minorEastAsia"/>
                <w:kern w:val="2"/>
                <w:sz w:val="18"/>
                <w:szCs w:val="18"/>
                <w:lang w:val="x-none" w:eastAsia="zh-CN"/>
              </w:rPr>
            </w:pPr>
            <w:r>
              <w:rPr>
                <w:rFonts w:eastAsiaTheme="minorEastAsia" w:hint="eastAsia"/>
                <w:kern w:val="2"/>
                <w:sz w:val="18"/>
                <w:szCs w:val="18"/>
                <w:lang w:val="x-none" w:eastAsia="zh-CN"/>
              </w:rPr>
              <w:t>Note for x:</w:t>
            </w:r>
            <w:r>
              <w:rPr>
                <w:rFonts w:eastAsiaTheme="minorEastAsia" w:hint="eastAsia"/>
                <w:sz w:val="18"/>
                <w:szCs w:val="18"/>
                <w:lang w:eastAsia="zh-CN"/>
              </w:rPr>
              <w:t xml:space="preserve"> </w:t>
            </w:r>
            <w:r w:rsidR="004338EE">
              <w:rPr>
                <w:rFonts w:eastAsiaTheme="minorEastAsia" w:hint="eastAsia"/>
                <w:sz w:val="18"/>
                <w:szCs w:val="18"/>
                <w:lang w:eastAsia="zh-CN"/>
              </w:rPr>
              <w:t xml:space="preserve">different </w:t>
            </w:r>
            <w:r w:rsidRPr="00E77B76">
              <w:rPr>
                <w:rFonts w:eastAsiaTheme="minorEastAsia" w:hint="eastAsia"/>
                <w:sz w:val="18"/>
                <w:szCs w:val="18"/>
                <w:lang w:eastAsia="zh-CN"/>
              </w:rPr>
              <w:t>value to achieve</w:t>
            </w:r>
            <w:r w:rsidRPr="00E77B76">
              <w:rPr>
                <w:rFonts w:eastAsia="Malgun Gothic"/>
                <w:sz w:val="18"/>
                <w:szCs w:val="18"/>
              </w:rPr>
              <w:t xml:space="preserve"> different R</w:t>
            </w:r>
            <w:r>
              <w:rPr>
                <w:rFonts w:eastAsiaTheme="minorEastAsia" w:hint="eastAsia"/>
                <w:sz w:val="18"/>
                <w:szCs w:val="18"/>
                <w:lang w:eastAsia="zh-CN"/>
              </w:rPr>
              <w:t>U</w:t>
            </w:r>
            <w:r w:rsidRPr="00E77B76">
              <w:rPr>
                <w:rFonts w:eastAsiaTheme="minorEastAsia" w:hint="eastAsia"/>
                <w:sz w:val="18"/>
                <w:szCs w:val="18"/>
                <w:lang w:eastAsia="zh-CN"/>
              </w:rPr>
              <w:t xml:space="preserve">s, assuming </w:t>
            </w:r>
            <w:r w:rsidR="00D250F2">
              <w:rPr>
                <w:rFonts w:eastAsiaTheme="minorEastAsia"/>
                <w:sz w:val="18"/>
                <w:szCs w:val="18"/>
                <w:lang w:eastAsia="zh-CN"/>
              </w:rPr>
              <w:t xml:space="preserve">a </w:t>
            </w:r>
            <w:r w:rsidRPr="00E77B76">
              <w:rPr>
                <w:rFonts w:eastAsiaTheme="minorEastAsia" w:hint="eastAsia"/>
                <w:sz w:val="18"/>
                <w:szCs w:val="18"/>
                <w:lang w:eastAsia="zh-CN"/>
              </w:rPr>
              <w:t xml:space="preserve">fixed </w:t>
            </w:r>
            <w:r w:rsidR="00B3134E">
              <w:rPr>
                <w:rFonts w:eastAsiaTheme="minorEastAsia"/>
                <w:sz w:val="18"/>
                <w:szCs w:val="18"/>
                <w:lang w:eastAsia="zh-CN"/>
              </w:rPr>
              <w:t xml:space="preserve">number of </w:t>
            </w:r>
            <w:r w:rsidRPr="00E77B76">
              <w:rPr>
                <w:rFonts w:eastAsiaTheme="minorEastAsia" w:hint="eastAsia"/>
                <w:sz w:val="18"/>
                <w:szCs w:val="18"/>
                <w:lang w:eastAsia="zh-CN"/>
              </w:rPr>
              <w:t>UE</w:t>
            </w:r>
            <w:r w:rsidR="00B3134E">
              <w:rPr>
                <w:rFonts w:eastAsiaTheme="minorEastAsia"/>
                <w:sz w:val="18"/>
                <w:szCs w:val="18"/>
                <w:lang w:eastAsia="zh-CN"/>
              </w:rPr>
              <w:t>s</w:t>
            </w:r>
            <w:r w:rsidRPr="00E77B76">
              <w:rPr>
                <w:rFonts w:eastAsiaTheme="minorEastAsia" w:hint="eastAsia"/>
                <w:sz w:val="18"/>
                <w:szCs w:val="18"/>
                <w:lang w:eastAsia="zh-CN"/>
              </w:rPr>
              <w:t xml:space="preserve"> </w:t>
            </w:r>
            <w:r w:rsidRPr="00E77B76">
              <w:rPr>
                <w:rFonts w:eastAsia="Malgun Gothic"/>
                <w:sz w:val="18"/>
                <w:szCs w:val="18"/>
              </w:rPr>
              <w:t>per cell</w:t>
            </w:r>
          </w:p>
        </w:tc>
        <w:tc>
          <w:tcPr>
            <w:tcW w:w="2410" w:type="dxa"/>
          </w:tcPr>
          <w:p w14:paraId="11A92F2E" w14:textId="56CD371F" w:rsidR="006D201B" w:rsidRDefault="006D201B" w:rsidP="003D6AEF">
            <w:pPr>
              <w:spacing w:after="0"/>
              <w:contextualSpacing/>
              <w:rPr>
                <w:rFonts w:eastAsiaTheme="minorEastAsia"/>
                <w:kern w:val="2"/>
                <w:sz w:val="18"/>
                <w:szCs w:val="18"/>
                <w:lang w:val="x-none" w:eastAsia="zh-CN"/>
              </w:rPr>
            </w:pPr>
            <w:r>
              <w:rPr>
                <w:rFonts w:eastAsiaTheme="minorEastAsia" w:hint="eastAsia"/>
                <w:kern w:val="2"/>
                <w:sz w:val="18"/>
                <w:szCs w:val="18"/>
                <w:lang w:val="x-none" w:eastAsia="zh-CN"/>
              </w:rPr>
              <w:t xml:space="preserve">Note for y: </w:t>
            </w:r>
            <w:r w:rsidR="004338EE">
              <w:rPr>
                <w:rFonts w:eastAsiaTheme="minorEastAsia" w:hint="eastAsia"/>
                <w:kern w:val="2"/>
                <w:sz w:val="18"/>
                <w:szCs w:val="18"/>
                <w:lang w:val="x-none" w:eastAsia="zh-CN"/>
              </w:rPr>
              <w:t>different</w:t>
            </w:r>
            <w:r w:rsidRPr="008E35F7">
              <w:rPr>
                <w:rFonts w:eastAsiaTheme="minorEastAsia"/>
                <w:kern w:val="2"/>
                <w:sz w:val="18"/>
                <w:szCs w:val="18"/>
                <w:lang w:val="x-none" w:eastAsia="zh-CN"/>
              </w:rPr>
              <w:t xml:space="preserve"> value</w:t>
            </w:r>
            <w:r w:rsidR="004338EE">
              <w:rPr>
                <w:rFonts w:eastAsiaTheme="minorEastAsia" w:hint="eastAsia"/>
                <w:kern w:val="2"/>
                <w:sz w:val="18"/>
                <w:szCs w:val="18"/>
                <w:lang w:val="x-none" w:eastAsia="zh-CN"/>
              </w:rPr>
              <w:t>s</w:t>
            </w:r>
            <w:r w:rsidRPr="008E35F7">
              <w:rPr>
                <w:rFonts w:eastAsiaTheme="minorEastAsia"/>
                <w:kern w:val="2"/>
                <w:sz w:val="18"/>
                <w:szCs w:val="18"/>
                <w:lang w:val="x-none" w:eastAsia="zh-CN"/>
              </w:rPr>
              <w:t xml:space="preserve"> </w:t>
            </w:r>
            <w:r w:rsidR="004338EE">
              <w:rPr>
                <w:rFonts w:eastAsiaTheme="minorEastAsia" w:hint="eastAsia"/>
                <w:kern w:val="2"/>
                <w:sz w:val="18"/>
                <w:szCs w:val="18"/>
                <w:lang w:val="x-none" w:eastAsia="zh-CN"/>
              </w:rPr>
              <w:t>based on</w:t>
            </w:r>
            <w:r w:rsidR="004338EE" w:rsidRPr="008E35F7">
              <w:rPr>
                <w:rFonts w:eastAsiaTheme="minorEastAsia"/>
                <w:kern w:val="2"/>
                <w:sz w:val="18"/>
                <w:szCs w:val="18"/>
                <w:lang w:val="x-none" w:eastAsia="zh-CN"/>
              </w:rPr>
              <w:t xml:space="preserve"> </w:t>
            </w:r>
            <w:r w:rsidR="004338EE">
              <w:rPr>
                <w:rFonts w:eastAsiaTheme="minorEastAsia" w:hint="eastAsia"/>
                <w:kern w:val="2"/>
                <w:sz w:val="18"/>
                <w:szCs w:val="18"/>
                <w:lang w:val="x-none" w:eastAsia="zh-CN"/>
              </w:rPr>
              <w:t>service</w:t>
            </w:r>
          </w:p>
        </w:tc>
        <w:tc>
          <w:tcPr>
            <w:tcW w:w="3247" w:type="dxa"/>
          </w:tcPr>
          <w:p w14:paraId="30CC934B" w14:textId="19C88651" w:rsidR="006D201B" w:rsidRDefault="006D201B" w:rsidP="00D250F2">
            <w:pPr>
              <w:widowControl w:val="0"/>
              <w:spacing w:after="0"/>
              <w:rPr>
                <w:rFonts w:eastAsiaTheme="minorEastAsia"/>
                <w:kern w:val="2"/>
                <w:sz w:val="18"/>
                <w:szCs w:val="18"/>
                <w:lang w:val="x-none" w:eastAsia="zh-CN"/>
              </w:rPr>
            </w:pPr>
            <w:r>
              <w:rPr>
                <w:rFonts w:eastAsiaTheme="minorEastAsia" w:hint="eastAsia"/>
                <w:kern w:val="2"/>
                <w:sz w:val="18"/>
                <w:szCs w:val="18"/>
                <w:lang w:val="x-none" w:eastAsia="zh-CN"/>
              </w:rPr>
              <w:t xml:space="preserve">Note for z: </w:t>
            </w:r>
            <w:r w:rsidR="004338EE">
              <w:rPr>
                <w:rFonts w:eastAsiaTheme="minorEastAsia" w:hint="eastAsia"/>
                <w:sz w:val="18"/>
                <w:szCs w:val="18"/>
                <w:lang w:eastAsia="zh-CN"/>
              </w:rPr>
              <w:t>100ms</w:t>
            </w:r>
            <w:r w:rsidRPr="00E77B76">
              <w:rPr>
                <w:rFonts w:eastAsia="Malgun Gothic"/>
                <w:sz w:val="18"/>
                <w:szCs w:val="18"/>
              </w:rPr>
              <w:t>, 200ms</w:t>
            </w:r>
            <w:r w:rsidR="004338EE">
              <w:rPr>
                <w:rFonts w:eastAsiaTheme="minorEastAsia" w:hint="eastAsia"/>
                <w:sz w:val="18"/>
                <w:szCs w:val="18"/>
                <w:lang w:eastAsia="zh-CN"/>
              </w:rPr>
              <w:t>, 300ms</w:t>
            </w:r>
            <w:r w:rsidRPr="00E77B76">
              <w:rPr>
                <w:rFonts w:eastAsia="Malgun Gothic"/>
                <w:sz w:val="18"/>
                <w:szCs w:val="18"/>
              </w:rPr>
              <w:t xml:space="preserve"> </w:t>
            </w:r>
            <w:r w:rsidRPr="00E77B76">
              <w:rPr>
                <w:rFonts w:eastAsiaTheme="minorEastAsia" w:hint="eastAsia"/>
                <w:sz w:val="18"/>
                <w:szCs w:val="18"/>
                <w:lang w:eastAsia="zh-CN"/>
              </w:rPr>
              <w:t>or other value</w:t>
            </w:r>
            <w:r w:rsidR="00D250F2">
              <w:rPr>
                <w:rFonts w:eastAsiaTheme="minorEastAsia"/>
                <w:sz w:val="18"/>
                <w:szCs w:val="18"/>
                <w:lang w:eastAsia="zh-CN"/>
              </w:rPr>
              <w:t xml:space="preserve"> to</w:t>
            </w:r>
            <w:r w:rsidRPr="00E77B76">
              <w:rPr>
                <w:rFonts w:eastAsiaTheme="minorEastAsia" w:hint="eastAsia"/>
                <w:sz w:val="18"/>
                <w:szCs w:val="18"/>
                <w:lang w:eastAsia="zh-CN"/>
              </w:rPr>
              <w:t xml:space="preserve"> </w:t>
            </w:r>
            <w:r w:rsidRPr="00E77B76">
              <w:rPr>
                <w:rFonts w:eastAsiaTheme="minorEastAsia"/>
                <w:sz w:val="18"/>
                <w:szCs w:val="18"/>
                <w:lang w:eastAsia="zh-CN"/>
              </w:rPr>
              <w:t>model</w:t>
            </w:r>
            <w:r w:rsidR="00D250F2">
              <w:rPr>
                <w:rFonts w:eastAsiaTheme="minorEastAsia"/>
                <w:sz w:val="18"/>
                <w:szCs w:val="18"/>
                <w:lang w:eastAsia="zh-CN"/>
              </w:rPr>
              <w:t xml:space="preserve"> </w:t>
            </w:r>
            <w:r w:rsidRPr="00E77B76">
              <w:rPr>
                <w:rFonts w:eastAsia="Malgun Gothic"/>
                <w:sz w:val="18"/>
                <w:szCs w:val="18"/>
              </w:rPr>
              <w:t>different</w:t>
            </w:r>
            <w:r w:rsidRPr="00E77B76">
              <w:rPr>
                <w:rFonts w:eastAsiaTheme="minorEastAsia" w:hint="eastAsia"/>
                <w:sz w:val="18"/>
                <w:szCs w:val="18"/>
                <w:lang w:eastAsia="zh-CN"/>
              </w:rPr>
              <w:t xml:space="preserve"> </w:t>
            </w:r>
            <w:r w:rsidRPr="00E77B76">
              <w:rPr>
                <w:rFonts w:eastAsia="Malgun Gothic"/>
                <w:sz w:val="18"/>
                <w:szCs w:val="18"/>
              </w:rPr>
              <w:t>PDB</w:t>
            </w:r>
            <w:r w:rsidRPr="00E77B76">
              <w:rPr>
                <w:rFonts w:eastAsiaTheme="minorEastAsia" w:hint="eastAsia"/>
                <w:sz w:val="18"/>
                <w:szCs w:val="18"/>
                <w:lang w:eastAsia="zh-CN"/>
              </w:rPr>
              <w:t xml:space="preserve">s, where </w:t>
            </w:r>
            <w:r w:rsidRPr="00E77B76">
              <w:rPr>
                <w:rFonts w:eastAsia="Malgun Gothic"/>
                <w:sz w:val="18"/>
                <w:szCs w:val="18"/>
              </w:rPr>
              <w:t>98%</w:t>
            </w:r>
            <w:r w:rsidRPr="00E77B76">
              <w:rPr>
                <w:rFonts w:eastAsiaTheme="minorEastAsia" w:hint="eastAsia"/>
                <w:sz w:val="18"/>
                <w:szCs w:val="18"/>
                <w:lang w:eastAsia="zh-CN"/>
              </w:rPr>
              <w:t xml:space="preserve"> of the packets shall not experience a delay exceeding the PDB </w:t>
            </w:r>
            <w:r w:rsidR="00B3134E">
              <w:rPr>
                <w:rFonts w:eastAsiaTheme="minorEastAsia"/>
                <w:sz w:val="18"/>
                <w:szCs w:val="18"/>
                <w:lang w:eastAsia="zh-CN"/>
              </w:rPr>
              <w:t xml:space="preserve">as </w:t>
            </w:r>
            <w:r w:rsidRPr="00E77B76">
              <w:rPr>
                <w:rFonts w:eastAsiaTheme="minorEastAsia" w:hint="eastAsia"/>
                <w:sz w:val="18"/>
                <w:szCs w:val="18"/>
                <w:lang w:eastAsia="zh-CN"/>
              </w:rPr>
              <w:t xml:space="preserve">in section 5.7.3.4 </w:t>
            </w:r>
            <w:r w:rsidRPr="00E77B76">
              <w:rPr>
                <w:rFonts w:eastAsiaTheme="minorEastAsia"/>
                <w:sz w:val="18"/>
                <w:szCs w:val="18"/>
                <w:lang w:eastAsia="zh-CN"/>
              </w:rPr>
              <w:t>in TS 23.501</w:t>
            </w:r>
          </w:p>
        </w:tc>
      </w:tr>
    </w:tbl>
    <w:p w14:paraId="0BE82919" w14:textId="77777777" w:rsidR="006D201B" w:rsidRPr="001D505B" w:rsidRDefault="006D201B" w:rsidP="006D201B">
      <w:pPr>
        <w:spacing w:after="0"/>
        <w:contextualSpacing/>
        <w:jc w:val="both"/>
        <w:rPr>
          <w:rFonts w:eastAsiaTheme="minorEastAsia"/>
          <w:kern w:val="2"/>
          <w:sz w:val="22"/>
          <w:szCs w:val="22"/>
          <w:lang w:val="x-none" w:eastAsia="zh-CN"/>
        </w:rPr>
      </w:pPr>
    </w:p>
    <w:p w14:paraId="647D6ABD" w14:textId="77777777" w:rsidR="006D201B" w:rsidRDefault="006D201B" w:rsidP="006D201B">
      <w:pPr>
        <w:spacing w:after="0"/>
        <w:contextualSpacing/>
        <w:jc w:val="both"/>
        <w:rPr>
          <w:rFonts w:eastAsiaTheme="minorEastAsia"/>
          <w:kern w:val="2"/>
          <w:sz w:val="22"/>
          <w:szCs w:val="22"/>
          <w:lang w:val="x-none" w:eastAsia="zh-CN"/>
        </w:rPr>
      </w:pPr>
    </w:p>
    <w:p w14:paraId="2AFDC32A" w14:textId="32BD970A" w:rsidR="006D201B" w:rsidRDefault="006D201B" w:rsidP="006D201B">
      <w:pPr>
        <w:pStyle w:val="af3"/>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12</w:t>
      </w:r>
      <w:r w:rsidRPr="008D2579">
        <w:rPr>
          <w:rFonts w:eastAsiaTheme="minorEastAsia"/>
          <w:b/>
          <w:i/>
          <w:sz w:val="22"/>
          <w:u w:val="single"/>
          <w:lang w:eastAsia="zh-CN"/>
        </w:rPr>
        <w:fldChar w:fldCharType="end"/>
      </w:r>
      <w:r w:rsidRPr="008D2579">
        <w:rPr>
          <w:rFonts w:eastAsiaTheme="minorEastAsia"/>
          <w:b/>
          <w:i/>
          <w:sz w:val="22"/>
          <w:u w:val="single"/>
          <w:lang w:eastAsia="zh-CN"/>
        </w:rPr>
        <w:t>:</w:t>
      </w:r>
      <w:r w:rsidRPr="00261395">
        <w:rPr>
          <w:rFonts w:eastAsiaTheme="minorEastAsia" w:hint="eastAsia"/>
          <w:b/>
          <w:i/>
          <w:sz w:val="22"/>
          <w:lang w:eastAsia="zh-CN"/>
        </w:rPr>
        <w:t xml:space="preserve"> </w:t>
      </w:r>
      <w:r>
        <w:rPr>
          <w:rFonts w:eastAsiaTheme="minorEastAsia" w:hint="eastAsia"/>
          <w:b/>
          <w:i/>
          <w:sz w:val="22"/>
          <w:lang w:eastAsia="zh-CN"/>
        </w:rPr>
        <w:t xml:space="preserve"> </w:t>
      </w:r>
      <w:r>
        <w:rPr>
          <w:rFonts w:eastAsiaTheme="minorEastAsia"/>
          <w:b/>
          <w:i/>
          <w:sz w:val="22"/>
          <w:lang w:eastAsia="zh-CN"/>
        </w:rPr>
        <w:t>Regarding the study on extending</w:t>
      </w:r>
      <w:r>
        <w:rPr>
          <w:rFonts w:eastAsiaTheme="minorEastAsia" w:hint="eastAsia"/>
          <w:b/>
          <w:i/>
          <w:sz w:val="22"/>
          <w:lang w:eastAsia="zh-CN"/>
        </w:rPr>
        <w:t xml:space="preserve"> FTP model 3 </w:t>
      </w:r>
      <w:r>
        <w:rPr>
          <w:rFonts w:eastAsiaTheme="minorEastAsia"/>
          <w:b/>
          <w:i/>
          <w:sz w:val="22"/>
          <w:lang w:eastAsia="zh-CN"/>
        </w:rPr>
        <w:t xml:space="preserve">considering mixed packet sizes, it’s </w:t>
      </w:r>
      <w:r w:rsidR="00B859C4">
        <w:rPr>
          <w:rFonts w:eastAsiaTheme="minorEastAsia"/>
          <w:b/>
          <w:i/>
          <w:sz w:val="22"/>
          <w:lang w:eastAsia="zh-CN"/>
        </w:rPr>
        <w:t xml:space="preserve">more reasonable </w:t>
      </w:r>
      <w:r>
        <w:rPr>
          <w:rFonts w:eastAsiaTheme="minorEastAsia"/>
          <w:b/>
          <w:i/>
          <w:sz w:val="22"/>
          <w:lang w:eastAsia="zh-CN"/>
        </w:rPr>
        <w:t xml:space="preserve">to consider </w:t>
      </w:r>
      <w:r w:rsidRPr="008E35F7">
        <w:rPr>
          <w:rFonts w:eastAsiaTheme="minorEastAsia"/>
          <w:b/>
          <w:i/>
          <w:sz w:val="22"/>
          <w:lang w:eastAsia="zh-CN"/>
        </w:rPr>
        <w:t>fixed packet size</w:t>
      </w:r>
      <w:r w:rsidR="005704BA">
        <w:rPr>
          <w:rFonts w:eastAsiaTheme="minorEastAsia"/>
          <w:b/>
          <w:i/>
          <w:sz w:val="22"/>
          <w:lang w:eastAsia="zh-CN"/>
        </w:rPr>
        <w:t>s</w:t>
      </w:r>
      <w:r w:rsidR="00952061">
        <w:rPr>
          <w:rFonts w:eastAsiaTheme="minorEastAsia"/>
          <w:b/>
          <w:i/>
          <w:sz w:val="22"/>
          <w:lang w:eastAsia="zh-CN"/>
        </w:rPr>
        <w:t>,</w:t>
      </w:r>
      <w:r w:rsidRPr="008E35F7">
        <w:rPr>
          <w:rFonts w:eastAsiaTheme="minorEastAsia"/>
          <w:b/>
          <w:i/>
          <w:sz w:val="22"/>
          <w:lang w:eastAsia="zh-CN"/>
        </w:rPr>
        <w:t xml:space="preserve"> </w:t>
      </w:r>
      <w:r w:rsidR="00952061">
        <w:rPr>
          <w:rFonts w:eastAsiaTheme="minorEastAsia"/>
          <w:b/>
          <w:i/>
          <w:sz w:val="22"/>
          <w:lang w:eastAsia="zh-CN"/>
        </w:rPr>
        <w:t xml:space="preserve">fixed </w:t>
      </w:r>
      <w:r w:rsidR="00A10C2E">
        <w:rPr>
          <w:rFonts w:eastAsiaTheme="minorEastAsia"/>
          <w:b/>
          <w:i/>
          <w:sz w:val="22"/>
          <w:lang w:eastAsia="zh-CN"/>
        </w:rPr>
        <w:t xml:space="preserve">combination of </w:t>
      </w:r>
      <w:r w:rsidR="00952061">
        <w:rPr>
          <w:rFonts w:eastAsiaTheme="minorEastAsia"/>
          <w:b/>
          <w:i/>
          <w:sz w:val="22"/>
          <w:lang w:eastAsia="zh-CN"/>
        </w:rPr>
        <w:t>mean</w:t>
      </w:r>
      <w:r w:rsidR="00952061" w:rsidRPr="00952061">
        <w:rPr>
          <w:rFonts w:eastAsiaTheme="minorEastAsia"/>
          <w:b/>
          <w:i/>
          <w:sz w:val="22"/>
          <w:lang w:eastAsia="zh-CN"/>
        </w:rPr>
        <w:t xml:space="preserve"> </w:t>
      </w:r>
      <w:r w:rsidR="00952061" w:rsidRPr="00B843C5">
        <w:rPr>
          <w:rFonts w:eastAsiaTheme="minorEastAsia"/>
          <w:b/>
          <w:i/>
          <w:sz w:val="22"/>
          <w:lang w:eastAsia="zh-CN"/>
        </w:rPr>
        <w:t>inter</w:t>
      </w:r>
      <w:r w:rsidR="00952061">
        <w:rPr>
          <w:rFonts w:eastAsiaTheme="minorEastAsia"/>
          <w:b/>
          <w:i/>
          <w:sz w:val="22"/>
          <w:lang w:eastAsia="zh-CN"/>
        </w:rPr>
        <w:t xml:space="preserve"> </w:t>
      </w:r>
      <w:r w:rsidR="00952061" w:rsidRPr="00B843C5">
        <w:rPr>
          <w:rFonts w:eastAsiaTheme="minorEastAsia"/>
          <w:b/>
          <w:i/>
          <w:sz w:val="22"/>
          <w:lang w:eastAsia="zh-CN"/>
        </w:rPr>
        <w:t>arrival time</w:t>
      </w:r>
      <w:r w:rsidR="005704BA">
        <w:rPr>
          <w:rFonts w:eastAsiaTheme="minorEastAsia"/>
          <w:b/>
          <w:i/>
          <w:sz w:val="22"/>
          <w:lang w:eastAsia="zh-CN"/>
        </w:rPr>
        <w:t xml:space="preserve"> value</w:t>
      </w:r>
      <w:r w:rsidR="00AB1959">
        <w:rPr>
          <w:rFonts w:eastAsiaTheme="minorEastAsia"/>
          <w:b/>
          <w:i/>
          <w:sz w:val="22"/>
          <w:lang w:eastAsia="zh-CN"/>
        </w:rPr>
        <w:t>s</w:t>
      </w:r>
      <w:bookmarkStart w:id="23" w:name="_GoBack"/>
      <w:bookmarkEnd w:id="23"/>
      <w:r w:rsidR="00952061">
        <w:rPr>
          <w:rFonts w:eastAsiaTheme="minorEastAsia"/>
          <w:b/>
          <w:i/>
          <w:sz w:val="22"/>
          <w:lang w:eastAsia="zh-CN"/>
        </w:rPr>
        <w:t xml:space="preserve"> and a PDB value</w:t>
      </w:r>
      <w:r>
        <w:rPr>
          <w:rFonts w:eastAsiaTheme="minorEastAsia" w:hint="eastAsia"/>
          <w:b/>
          <w:i/>
          <w:sz w:val="22"/>
          <w:lang w:eastAsia="zh-CN"/>
        </w:rPr>
        <w:t xml:space="preserve"> </w:t>
      </w:r>
      <w:r w:rsidRPr="008E35F7">
        <w:rPr>
          <w:rFonts w:eastAsiaTheme="minorEastAsia"/>
          <w:b/>
          <w:i/>
          <w:sz w:val="22"/>
          <w:lang w:eastAsia="zh-CN"/>
        </w:rPr>
        <w:t>for a given UE</w:t>
      </w:r>
      <w:r>
        <w:rPr>
          <w:rFonts w:eastAsiaTheme="minorEastAsia" w:hint="eastAsia"/>
          <w:b/>
          <w:i/>
          <w:sz w:val="22"/>
          <w:lang w:eastAsia="zh-CN"/>
        </w:rPr>
        <w:t xml:space="preserve"> </w:t>
      </w:r>
      <w:r w:rsidR="005704BA">
        <w:rPr>
          <w:rFonts w:eastAsiaTheme="minorEastAsia"/>
          <w:b/>
          <w:i/>
          <w:sz w:val="22"/>
          <w:lang w:eastAsia="zh-CN"/>
        </w:rPr>
        <w:t>with</w:t>
      </w:r>
      <w:r>
        <w:rPr>
          <w:rFonts w:eastAsiaTheme="minorEastAsia"/>
          <w:b/>
          <w:i/>
          <w:sz w:val="22"/>
          <w:lang w:eastAsia="zh-CN"/>
        </w:rPr>
        <w:t xml:space="preserve"> the</w:t>
      </w:r>
      <w:r>
        <w:rPr>
          <w:rFonts w:eastAsiaTheme="minorEastAsia" w:hint="eastAsia"/>
          <w:b/>
          <w:i/>
          <w:sz w:val="22"/>
          <w:lang w:eastAsia="zh-CN"/>
        </w:rPr>
        <w:t xml:space="preserve"> following assumptions</w:t>
      </w:r>
      <w:r w:rsidRPr="00545688">
        <w:rPr>
          <w:rFonts w:eastAsiaTheme="minorEastAsia" w:hint="eastAsia"/>
          <w:b/>
          <w:i/>
          <w:sz w:val="22"/>
          <w:lang w:eastAsia="zh-CN"/>
        </w:rPr>
        <w:t xml:space="preserve"> </w:t>
      </w:r>
      <w:r>
        <w:rPr>
          <w:rFonts w:eastAsiaTheme="minorEastAsia" w:hint="eastAsia"/>
          <w:b/>
          <w:i/>
          <w:sz w:val="22"/>
          <w:lang w:eastAsia="zh-CN"/>
        </w:rPr>
        <w:t>in one simulation drop.</w:t>
      </w:r>
    </w:p>
    <w:p w14:paraId="1933451D" w14:textId="5E48EB0D" w:rsidR="006425F3" w:rsidRDefault="006D201B" w:rsidP="006425F3">
      <w:pPr>
        <w:pStyle w:val="af3"/>
        <w:numPr>
          <w:ilvl w:val="0"/>
          <w:numId w:val="86"/>
        </w:numPr>
        <w:jc w:val="both"/>
        <w:rPr>
          <w:rFonts w:eastAsiaTheme="minorEastAsia"/>
          <w:b/>
          <w:i/>
          <w:sz w:val="22"/>
          <w:lang w:eastAsia="zh-CN"/>
        </w:rPr>
      </w:pPr>
      <w:r>
        <w:rPr>
          <w:rFonts w:eastAsiaTheme="minorEastAsia" w:hint="eastAsia"/>
          <w:b/>
          <w:i/>
          <w:sz w:val="22"/>
          <w:lang w:eastAsia="zh-CN"/>
        </w:rPr>
        <w:t>At most two packet size values</w:t>
      </w:r>
      <w:r w:rsidR="00E8089F">
        <w:rPr>
          <w:rFonts w:eastAsiaTheme="minorEastAsia"/>
          <w:b/>
          <w:i/>
          <w:sz w:val="22"/>
          <w:lang w:eastAsia="zh-CN"/>
        </w:rPr>
        <w:t xml:space="preserve"> chosen</w:t>
      </w:r>
      <w:r>
        <w:rPr>
          <w:rFonts w:eastAsiaTheme="minorEastAsia" w:hint="eastAsia"/>
          <w:b/>
          <w:i/>
          <w:sz w:val="22"/>
          <w:lang w:eastAsia="zh-CN"/>
        </w:rPr>
        <w:t xml:space="preserve"> from </w:t>
      </w:r>
      <w:r w:rsidR="00C562D2">
        <w:rPr>
          <w:rFonts w:eastAsiaTheme="minorEastAsia" w:hint="eastAsia"/>
          <w:b/>
          <w:i/>
          <w:sz w:val="22"/>
          <w:lang w:eastAsia="zh-CN"/>
        </w:rPr>
        <w:t xml:space="preserve">40bytes, </w:t>
      </w:r>
      <w:r w:rsidR="006425F3" w:rsidRPr="00AA1998">
        <w:rPr>
          <w:rFonts w:eastAsiaTheme="minorEastAsia"/>
          <w:b/>
          <w:i/>
          <w:sz w:val="22"/>
          <w:lang w:eastAsia="zh-CN"/>
        </w:rPr>
        <w:t xml:space="preserve">0.5Mbytes, </w:t>
      </w:r>
      <w:r w:rsidR="006425F3">
        <w:rPr>
          <w:rFonts w:eastAsiaTheme="minorEastAsia" w:hint="eastAsia"/>
          <w:b/>
          <w:i/>
          <w:sz w:val="22"/>
          <w:lang w:eastAsia="zh-CN"/>
        </w:rPr>
        <w:t>0.1</w:t>
      </w:r>
      <w:r w:rsidR="006425F3" w:rsidRPr="00AA1998">
        <w:rPr>
          <w:rFonts w:eastAsiaTheme="minorEastAsia"/>
          <w:b/>
          <w:i/>
          <w:sz w:val="22"/>
          <w:lang w:eastAsia="zh-CN"/>
        </w:rPr>
        <w:t>Mbytes</w:t>
      </w:r>
      <w:r w:rsidR="006425F3">
        <w:rPr>
          <w:rFonts w:eastAsiaTheme="minorEastAsia" w:hint="eastAsia"/>
          <w:b/>
          <w:i/>
          <w:sz w:val="22"/>
          <w:lang w:eastAsia="zh-CN"/>
        </w:rPr>
        <w:t xml:space="preserve"> or other </w:t>
      </w:r>
      <w:r w:rsidR="00C562D2">
        <w:rPr>
          <w:rFonts w:eastAsiaTheme="minorEastAsia" w:hint="eastAsia"/>
          <w:b/>
          <w:i/>
          <w:sz w:val="22"/>
          <w:lang w:eastAsia="zh-CN"/>
        </w:rPr>
        <w:t>value</w:t>
      </w:r>
      <w:r w:rsidR="006425F3">
        <w:rPr>
          <w:rFonts w:eastAsiaTheme="minorEastAsia" w:hint="eastAsia"/>
          <w:b/>
          <w:i/>
          <w:sz w:val="22"/>
          <w:lang w:eastAsia="zh-CN"/>
        </w:rPr>
        <w:t xml:space="preserve"> for different RU scenario, e.g</w:t>
      </w:r>
      <w:r w:rsidR="0063433C">
        <w:rPr>
          <w:rFonts w:eastAsiaTheme="minorEastAsia"/>
          <w:b/>
          <w:i/>
          <w:sz w:val="22"/>
          <w:lang w:eastAsia="zh-CN"/>
        </w:rPr>
        <w:t>.,</w:t>
      </w:r>
      <w:r w:rsidR="006425F3">
        <w:rPr>
          <w:rFonts w:eastAsiaTheme="minorEastAsia" w:hint="eastAsia"/>
          <w:b/>
          <w:i/>
          <w:sz w:val="22"/>
          <w:lang w:eastAsia="zh-CN"/>
        </w:rPr>
        <w:t xml:space="preserve"> 1Mbytes.  </w:t>
      </w:r>
    </w:p>
    <w:p w14:paraId="0A392C2B" w14:textId="61C39CA3" w:rsidR="006425F3" w:rsidRDefault="006425F3" w:rsidP="006425F3">
      <w:pPr>
        <w:pStyle w:val="af3"/>
        <w:numPr>
          <w:ilvl w:val="0"/>
          <w:numId w:val="86"/>
        </w:numPr>
        <w:jc w:val="both"/>
        <w:rPr>
          <w:rFonts w:eastAsiaTheme="minorEastAsia"/>
          <w:b/>
          <w:i/>
          <w:sz w:val="22"/>
          <w:lang w:eastAsia="zh-CN"/>
        </w:rPr>
      </w:pPr>
      <w:r>
        <w:rPr>
          <w:rFonts w:eastAsiaTheme="minorEastAsia" w:hint="eastAsia"/>
          <w:b/>
          <w:i/>
          <w:sz w:val="22"/>
          <w:lang w:eastAsia="zh-CN"/>
        </w:rPr>
        <w:t>A</w:t>
      </w:r>
      <w:r w:rsidRPr="00B843C5">
        <w:rPr>
          <w:rFonts w:eastAsiaTheme="minorEastAsia"/>
          <w:b/>
          <w:i/>
          <w:sz w:val="22"/>
          <w:lang w:eastAsia="zh-CN"/>
        </w:rPr>
        <w:t>t most</w:t>
      </w:r>
      <w:r>
        <w:rPr>
          <w:rFonts w:eastAsiaTheme="minorEastAsia" w:hint="eastAsia"/>
          <w:b/>
          <w:i/>
          <w:sz w:val="22"/>
          <w:lang w:eastAsia="zh-CN"/>
        </w:rPr>
        <w:t xml:space="preserve"> </w:t>
      </w:r>
      <w:r w:rsidR="00A10C2E">
        <w:rPr>
          <w:rFonts w:eastAsiaTheme="minorEastAsia"/>
          <w:b/>
          <w:i/>
          <w:sz w:val="22"/>
          <w:lang w:eastAsia="zh-CN"/>
        </w:rPr>
        <w:t xml:space="preserve">two </w:t>
      </w:r>
      <w:r>
        <w:rPr>
          <w:rFonts w:eastAsiaTheme="minorEastAsia" w:hint="eastAsia"/>
          <w:b/>
          <w:i/>
          <w:sz w:val="22"/>
          <w:lang w:eastAsia="zh-CN"/>
        </w:rPr>
        <w:t>combination</w:t>
      </w:r>
      <w:r w:rsidR="00A10C2E">
        <w:rPr>
          <w:rFonts w:eastAsiaTheme="minorEastAsia"/>
          <w:b/>
          <w:i/>
          <w:sz w:val="22"/>
          <w:lang w:eastAsia="zh-CN"/>
        </w:rPr>
        <w:t>s</w:t>
      </w:r>
      <w:r>
        <w:rPr>
          <w:rFonts w:eastAsiaTheme="minorEastAsia" w:hint="eastAsia"/>
          <w:b/>
          <w:i/>
          <w:sz w:val="22"/>
          <w:lang w:eastAsia="zh-CN"/>
        </w:rPr>
        <w:t xml:space="preserve"> of</w:t>
      </w:r>
      <w:r w:rsidRPr="001D505B">
        <w:rPr>
          <w:rFonts w:eastAsiaTheme="minorEastAsia" w:hint="eastAsia"/>
          <w:b/>
          <w:i/>
          <w:sz w:val="22"/>
          <w:lang w:eastAsia="zh-CN"/>
        </w:rPr>
        <w:t xml:space="preserve"> </w:t>
      </w:r>
      <w:r>
        <w:rPr>
          <w:rFonts w:eastAsiaTheme="minorEastAsia"/>
          <w:b/>
          <w:i/>
          <w:sz w:val="22"/>
          <w:lang w:eastAsia="zh-CN"/>
        </w:rPr>
        <w:t>p</w:t>
      </w:r>
      <w:r w:rsidRPr="001D505B">
        <w:rPr>
          <w:rFonts w:eastAsiaTheme="minorEastAsia"/>
          <w:b/>
          <w:i/>
          <w:sz w:val="22"/>
          <w:lang w:eastAsia="zh-CN"/>
        </w:rPr>
        <w:t xml:space="preserve">acket delay budget (PDB) </w:t>
      </w:r>
      <w:r>
        <w:rPr>
          <w:rFonts w:eastAsiaTheme="minorEastAsia"/>
          <w:b/>
          <w:i/>
          <w:sz w:val="22"/>
          <w:lang w:eastAsia="zh-CN"/>
        </w:rPr>
        <w:t>value</w:t>
      </w:r>
      <w:r>
        <w:rPr>
          <w:rFonts w:eastAsiaTheme="minorEastAsia" w:hint="eastAsia"/>
          <w:b/>
          <w:i/>
          <w:sz w:val="22"/>
          <w:lang w:eastAsia="zh-CN"/>
        </w:rPr>
        <w:t xml:space="preserve"> and </w:t>
      </w:r>
      <w:r w:rsidRPr="00D924C8">
        <w:rPr>
          <w:rFonts w:eastAsiaTheme="minorEastAsia"/>
          <w:b/>
          <w:i/>
          <w:sz w:val="22"/>
          <w:lang w:eastAsia="zh-CN"/>
        </w:rPr>
        <w:t>inter-arrival time value</w:t>
      </w:r>
      <w:r>
        <w:rPr>
          <w:rFonts w:eastAsiaTheme="minorEastAsia" w:hint="eastAsia"/>
          <w:b/>
          <w:i/>
          <w:sz w:val="22"/>
          <w:lang w:eastAsia="zh-CN"/>
        </w:rPr>
        <w:t xml:space="preserve"> </w:t>
      </w:r>
      <w:r>
        <w:rPr>
          <w:rFonts w:eastAsiaTheme="minorEastAsia"/>
          <w:b/>
          <w:i/>
          <w:sz w:val="22"/>
          <w:lang w:eastAsia="zh-CN"/>
        </w:rPr>
        <w:t>chosen</w:t>
      </w:r>
      <w:r w:rsidRPr="001D505B">
        <w:rPr>
          <w:rFonts w:eastAsiaTheme="minorEastAsia"/>
          <w:b/>
          <w:i/>
          <w:sz w:val="22"/>
          <w:lang w:eastAsia="zh-CN"/>
        </w:rPr>
        <w:t xml:space="preserve"> </w:t>
      </w:r>
      <w:r w:rsidRPr="001D505B">
        <w:rPr>
          <w:rFonts w:eastAsiaTheme="minorEastAsia" w:hint="eastAsia"/>
          <w:b/>
          <w:i/>
          <w:sz w:val="22"/>
          <w:lang w:eastAsia="zh-CN"/>
        </w:rPr>
        <w:t>from</w:t>
      </w:r>
      <w:r w:rsidRPr="00D924C8">
        <w:rPr>
          <w:rFonts w:eastAsiaTheme="minorEastAsia"/>
          <w:b/>
          <w:i/>
          <w:sz w:val="22"/>
          <w:lang w:eastAsia="zh-CN"/>
        </w:rPr>
        <w:t xml:space="preserve"> </w:t>
      </w:r>
      <w:r>
        <w:rPr>
          <w:rFonts w:eastAsiaTheme="minorEastAsia" w:hint="eastAsia"/>
          <w:b/>
          <w:i/>
          <w:sz w:val="22"/>
          <w:lang w:eastAsia="zh-CN"/>
        </w:rPr>
        <w:t xml:space="preserve">below table </w:t>
      </w:r>
    </w:p>
    <w:tbl>
      <w:tblPr>
        <w:tblStyle w:val="aff1"/>
        <w:tblW w:w="10006" w:type="dxa"/>
        <w:tblLook w:val="04A0" w:firstRow="1" w:lastRow="0" w:firstColumn="1" w:lastColumn="0" w:noHBand="0" w:noVBand="1"/>
      </w:tblPr>
      <w:tblGrid>
        <w:gridCol w:w="3714"/>
        <w:gridCol w:w="3146"/>
        <w:gridCol w:w="3146"/>
      </w:tblGrid>
      <w:tr w:rsidR="00C562D2" w14:paraId="43D1A55D" w14:textId="77777777" w:rsidTr="00695402">
        <w:trPr>
          <w:trHeight w:val="373"/>
        </w:trPr>
        <w:tc>
          <w:tcPr>
            <w:tcW w:w="3714" w:type="dxa"/>
          </w:tcPr>
          <w:p w14:paraId="24C082C9" w14:textId="77777777" w:rsidR="00C562D2" w:rsidRDefault="00C562D2" w:rsidP="00C562D2">
            <w:pPr>
              <w:pStyle w:val="af3"/>
              <w:spacing w:before="0" w:after="0"/>
              <w:jc w:val="both"/>
              <w:rPr>
                <w:rFonts w:eastAsiaTheme="minorEastAsia"/>
                <w:b/>
                <w:iCs/>
                <w:sz w:val="22"/>
                <w:lang w:eastAsia="zh-CN"/>
              </w:rPr>
            </w:pPr>
          </w:p>
        </w:tc>
        <w:tc>
          <w:tcPr>
            <w:tcW w:w="3146" w:type="dxa"/>
          </w:tcPr>
          <w:p w14:paraId="4D85CC6A" w14:textId="77777777" w:rsidR="00C562D2" w:rsidRDefault="00C562D2" w:rsidP="00C562D2">
            <w:pPr>
              <w:pStyle w:val="af3"/>
              <w:spacing w:before="0" w:after="0"/>
              <w:jc w:val="both"/>
              <w:rPr>
                <w:rFonts w:eastAsiaTheme="minorEastAsia"/>
                <w:b/>
                <w:iCs/>
                <w:sz w:val="22"/>
                <w:lang w:eastAsia="zh-CN"/>
              </w:rPr>
            </w:pPr>
            <w:r w:rsidRPr="00D924C8">
              <w:rPr>
                <w:rFonts w:eastAsiaTheme="minorEastAsia"/>
                <w:b/>
                <w:iCs/>
                <w:sz w:val="22"/>
                <w:lang w:eastAsia="zh-CN"/>
              </w:rPr>
              <w:t>inter-arrival time value</w:t>
            </w:r>
            <w:r>
              <w:rPr>
                <w:rFonts w:eastAsiaTheme="minorEastAsia" w:hint="eastAsia"/>
                <w:b/>
                <w:iCs/>
                <w:sz w:val="22"/>
                <w:lang w:eastAsia="zh-CN"/>
              </w:rPr>
              <w:t xml:space="preserve"> </w:t>
            </w:r>
          </w:p>
          <w:p w14:paraId="08661A5C" w14:textId="20FFED1B" w:rsidR="00C562D2" w:rsidRPr="00D924C8" w:rsidRDefault="00C562D2" w:rsidP="00C562D2">
            <w:pPr>
              <w:pStyle w:val="af3"/>
              <w:spacing w:before="0" w:after="0"/>
              <w:jc w:val="both"/>
              <w:rPr>
                <w:rFonts w:eastAsiaTheme="minorEastAsia"/>
                <w:b/>
                <w:iCs/>
                <w:sz w:val="22"/>
                <w:lang w:eastAsia="zh-CN"/>
              </w:rPr>
            </w:pPr>
            <w:r>
              <w:rPr>
                <w:rFonts w:eastAsiaTheme="minorEastAsia" w:hint="eastAsia"/>
                <w:b/>
                <w:iCs/>
                <w:sz w:val="22"/>
                <w:lang w:eastAsia="zh-CN"/>
              </w:rPr>
              <w:t xml:space="preserve">from </w:t>
            </w:r>
            <w:r w:rsidRPr="004338EE">
              <w:rPr>
                <w:rFonts w:eastAsiaTheme="minorEastAsia"/>
                <w:b/>
                <w:iCs/>
                <w:sz w:val="22"/>
                <w:lang w:eastAsia="zh-CN"/>
              </w:rPr>
              <w:t>TR 38.864</w:t>
            </w:r>
          </w:p>
        </w:tc>
        <w:tc>
          <w:tcPr>
            <w:tcW w:w="3146" w:type="dxa"/>
          </w:tcPr>
          <w:p w14:paraId="6B1FC581" w14:textId="77777777" w:rsidR="00C562D2" w:rsidRDefault="00C562D2" w:rsidP="00C562D2">
            <w:pPr>
              <w:pStyle w:val="af3"/>
              <w:spacing w:before="0" w:after="0"/>
              <w:jc w:val="both"/>
              <w:rPr>
                <w:rFonts w:eastAsiaTheme="minorEastAsia"/>
                <w:b/>
                <w:iCs/>
                <w:sz w:val="22"/>
                <w:lang w:eastAsia="zh-CN"/>
              </w:rPr>
            </w:pPr>
            <w:r w:rsidRPr="00C54065">
              <w:rPr>
                <w:rFonts w:eastAsiaTheme="minorEastAsia"/>
                <w:b/>
                <w:iCs/>
                <w:sz w:val="22"/>
                <w:lang w:eastAsia="zh-CN"/>
              </w:rPr>
              <w:t>packet delay budget (PDB)</w:t>
            </w:r>
          </w:p>
          <w:p w14:paraId="500DFDE2" w14:textId="3CE8C792" w:rsidR="00C562D2" w:rsidRDefault="00C562D2" w:rsidP="00C562D2">
            <w:pPr>
              <w:pStyle w:val="af3"/>
              <w:spacing w:before="0" w:after="0"/>
              <w:jc w:val="both"/>
              <w:rPr>
                <w:rFonts w:eastAsiaTheme="minorEastAsia"/>
                <w:b/>
                <w:iCs/>
                <w:sz w:val="22"/>
                <w:lang w:eastAsia="zh-CN"/>
              </w:rPr>
            </w:pPr>
            <w:r w:rsidRPr="00C54065">
              <w:rPr>
                <w:rFonts w:eastAsiaTheme="minorEastAsia" w:hint="eastAsia"/>
                <w:b/>
                <w:iCs/>
                <w:sz w:val="22"/>
                <w:lang w:eastAsia="zh-CN"/>
              </w:rPr>
              <w:t>from TS 23.501</w:t>
            </w:r>
          </w:p>
        </w:tc>
      </w:tr>
      <w:tr w:rsidR="006425F3" w14:paraId="0BEB4D3A" w14:textId="77777777" w:rsidTr="00695402">
        <w:trPr>
          <w:trHeight w:val="378"/>
        </w:trPr>
        <w:tc>
          <w:tcPr>
            <w:tcW w:w="3714" w:type="dxa"/>
          </w:tcPr>
          <w:p w14:paraId="5CC1A797" w14:textId="77777777" w:rsidR="006425F3" w:rsidRDefault="006425F3" w:rsidP="00695402">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1 for ftp service</w:t>
            </w:r>
          </w:p>
        </w:tc>
        <w:tc>
          <w:tcPr>
            <w:tcW w:w="3146" w:type="dxa"/>
          </w:tcPr>
          <w:p w14:paraId="0C473EA6" w14:textId="77777777" w:rsidR="006425F3" w:rsidRDefault="006425F3" w:rsidP="00695402">
            <w:pPr>
              <w:pStyle w:val="af3"/>
              <w:spacing w:before="0" w:after="0"/>
              <w:jc w:val="both"/>
              <w:rPr>
                <w:rFonts w:eastAsiaTheme="minorEastAsia"/>
                <w:b/>
                <w:iCs/>
                <w:sz w:val="22"/>
                <w:lang w:eastAsia="zh-CN"/>
              </w:rPr>
            </w:pPr>
            <w:r>
              <w:rPr>
                <w:rFonts w:eastAsiaTheme="minorEastAsia" w:hint="eastAsia"/>
                <w:b/>
                <w:iCs/>
                <w:sz w:val="22"/>
                <w:lang w:eastAsia="zh-CN"/>
              </w:rPr>
              <w:t xml:space="preserve">200ms </w:t>
            </w:r>
          </w:p>
        </w:tc>
        <w:tc>
          <w:tcPr>
            <w:tcW w:w="3146" w:type="dxa"/>
          </w:tcPr>
          <w:p w14:paraId="243B2446" w14:textId="77777777" w:rsidR="006425F3" w:rsidRDefault="006425F3" w:rsidP="00695402">
            <w:pPr>
              <w:pStyle w:val="af3"/>
              <w:spacing w:before="0" w:after="0"/>
              <w:jc w:val="both"/>
              <w:rPr>
                <w:rFonts w:eastAsiaTheme="minorEastAsia"/>
                <w:b/>
                <w:iCs/>
                <w:sz w:val="22"/>
                <w:lang w:eastAsia="zh-CN"/>
              </w:rPr>
            </w:pPr>
            <w:r>
              <w:rPr>
                <w:rFonts w:eastAsiaTheme="minorEastAsia" w:hint="eastAsia"/>
                <w:b/>
                <w:iCs/>
                <w:sz w:val="22"/>
                <w:lang w:eastAsia="zh-CN"/>
              </w:rPr>
              <w:t>300ms</w:t>
            </w:r>
          </w:p>
        </w:tc>
      </w:tr>
      <w:tr w:rsidR="006425F3" w14:paraId="34DE4A10" w14:textId="77777777" w:rsidTr="00695402">
        <w:trPr>
          <w:trHeight w:val="373"/>
        </w:trPr>
        <w:tc>
          <w:tcPr>
            <w:tcW w:w="3714" w:type="dxa"/>
          </w:tcPr>
          <w:p w14:paraId="5CFE5B99" w14:textId="77777777" w:rsidR="006425F3" w:rsidRDefault="006425F3" w:rsidP="00695402">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2 for VOIP service</w:t>
            </w:r>
          </w:p>
        </w:tc>
        <w:tc>
          <w:tcPr>
            <w:tcW w:w="3146" w:type="dxa"/>
          </w:tcPr>
          <w:p w14:paraId="250CD8E5" w14:textId="77777777" w:rsidR="006425F3" w:rsidRDefault="006425F3" w:rsidP="00695402">
            <w:pPr>
              <w:pStyle w:val="af3"/>
              <w:spacing w:before="0" w:after="0"/>
              <w:jc w:val="both"/>
              <w:rPr>
                <w:rFonts w:eastAsiaTheme="minorEastAsia"/>
                <w:b/>
                <w:iCs/>
                <w:sz w:val="22"/>
                <w:lang w:eastAsia="zh-CN"/>
              </w:rPr>
            </w:pPr>
            <w:r w:rsidRPr="00DC6A6F">
              <w:rPr>
                <w:rFonts w:eastAsiaTheme="minorEastAsia"/>
                <w:b/>
                <w:iCs/>
                <w:sz w:val="22"/>
                <w:lang w:eastAsia="zh-CN"/>
              </w:rPr>
              <w:t>160ms</w:t>
            </w:r>
          </w:p>
        </w:tc>
        <w:tc>
          <w:tcPr>
            <w:tcW w:w="3146" w:type="dxa"/>
          </w:tcPr>
          <w:p w14:paraId="78E99AA3" w14:textId="77777777" w:rsidR="006425F3" w:rsidRDefault="006425F3" w:rsidP="00695402">
            <w:pPr>
              <w:pStyle w:val="af3"/>
              <w:spacing w:before="0" w:after="0"/>
              <w:jc w:val="both"/>
              <w:rPr>
                <w:rFonts w:eastAsiaTheme="minorEastAsia"/>
                <w:b/>
                <w:iCs/>
                <w:sz w:val="22"/>
                <w:lang w:eastAsia="zh-CN"/>
              </w:rPr>
            </w:pPr>
            <w:r>
              <w:rPr>
                <w:rFonts w:eastAsiaTheme="minorEastAsia" w:hint="eastAsia"/>
                <w:b/>
                <w:iCs/>
                <w:sz w:val="22"/>
                <w:lang w:eastAsia="zh-CN"/>
              </w:rPr>
              <w:t>100ms</w:t>
            </w:r>
          </w:p>
        </w:tc>
      </w:tr>
      <w:tr w:rsidR="006425F3" w14:paraId="12AD1E4C" w14:textId="77777777" w:rsidTr="00695402">
        <w:trPr>
          <w:trHeight w:val="373"/>
        </w:trPr>
        <w:tc>
          <w:tcPr>
            <w:tcW w:w="3714" w:type="dxa"/>
          </w:tcPr>
          <w:p w14:paraId="4ECC228D" w14:textId="77777777" w:rsidR="006425F3" w:rsidRDefault="006425F3" w:rsidP="00695402">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3 for IM service</w:t>
            </w:r>
          </w:p>
        </w:tc>
        <w:tc>
          <w:tcPr>
            <w:tcW w:w="3146" w:type="dxa"/>
          </w:tcPr>
          <w:p w14:paraId="085653CB" w14:textId="77777777" w:rsidR="006425F3" w:rsidRDefault="006425F3" w:rsidP="00695402">
            <w:pPr>
              <w:pStyle w:val="af3"/>
              <w:spacing w:before="0" w:after="0"/>
              <w:jc w:val="both"/>
              <w:rPr>
                <w:rFonts w:eastAsiaTheme="minorEastAsia"/>
                <w:b/>
                <w:iCs/>
                <w:sz w:val="22"/>
                <w:lang w:eastAsia="zh-CN"/>
              </w:rPr>
            </w:pPr>
            <w:r>
              <w:rPr>
                <w:rFonts w:eastAsiaTheme="minorEastAsia" w:hint="eastAsia"/>
                <w:b/>
                <w:iCs/>
                <w:sz w:val="22"/>
                <w:lang w:eastAsia="zh-CN"/>
              </w:rPr>
              <w:t>2s</w:t>
            </w:r>
          </w:p>
        </w:tc>
        <w:tc>
          <w:tcPr>
            <w:tcW w:w="3146" w:type="dxa"/>
          </w:tcPr>
          <w:p w14:paraId="72D93AAE" w14:textId="77777777" w:rsidR="006425F3" w:rsidRDefault="006425F3" w:rsidP="00695402">
            <w:pPr>
              <w:pStyle w:val="af3"/>
              <w:spacing w:before="0" w:after="0"/>
              <w:jc w:val="both"/>
              <w:rPr>
                <w:rFonts w:eastAsiaTheme="minorEastAsia"/>
                <w:b/>
                <w:iCs/>
                <w:sz w:val="22"/>
                <w:lang w:eastAsia="zh-CN"/>
              </w:rPr>
            </w:pPr>
            <w:r>
              <w:rPr>
                <w:rFonts w:eastAsiaTheme="minorEastAsia" w:hint="eastAsia"/>
                <w:b/>
                <w:iCs/>
                <w:sz w:val="22"/>
                <w:lang w:eastAsia="zh-CN"/>
              </w:rPr>
              <w:t>100ms or 200ms</w:t>
            </w:r>
          </w:p>
        </w:tc>
      </w:tr>
    </w:tbl>
    <w:p w14:paraId="2B6CCCE5" w14:textId="77777777" w:rsidR="006425F3" w:rsidRPr="001F714E" w:rsidRDefault="006425F3" w:rsidP="001F714E">
      <w:pPr>
        <w:rPr>
          <w:rFonts w:eastAsiaTheme="minorEastAsia"/>
          <w:lang w:eastAsia="zh-CN"/>
        </w:rPr>
      </w:pPr>
    </w:p>
    <w:p w14:paraId="71A9904B" w14:textId="77777777" w:rsidR="007D3667" w:rsidRDefault="007D3667" w:rsidP="007D3667">
      <w:pPr>
        <w:pStyle w:val="2"/>
      </w:pPr>
      <w:r>
        <w:rPr>
          <w:rFonts w:hint="eastAsia"/>
        </w:rPr>
        <w:t xml:space="preserve">3.2 AI application traffic </w:t>
      </w:r>
      <w:r w:rsidRPr="00A969AF">
        <w:t xml:space="preserve">models </w:t>
      </w:r>
      <w:r>
        <w:rPr>
          <w:rFonts w:hint="eastAsia"/>
        </w:rPr>
        <w:t xml:space="preserve">of </w:t>
      </w:r>
      <w:r>
        <w:t>Token</w:t>
      </w:r>
      <w:r w:rsidRPr="00A969AF">
        <w:t xml:space="preserve"> communications</w:t>
      </w:r>
    </w:p>
    <w:p w14:paraId="11118CC7" w14:textId="77777777" w:rsidR="007D3667" w:rsidRPr="003D3CAC" w:rsidRDefault="007D3667" w:rsidP="007D3667">
      <w:pPr>
        <w:rPr>
          <w:sz w:val="22"/>
        </w:rPr>
      </w:pPr>
      <w:r w:rsidRPr="003D3CAC">
        <w:rPr>
          <w:rFonts w:eastAsiaTheme="minorEastAsia" w:hint="eastAsia"/>
          <w:sz w:val="22"/>
          <w:lang w:val="en-US" w:eastAsia="zh-CN"/>
        </w:rPr>
        <w:t>T</w:t>
      </w:r>
      <w:r w:rsidRPr="003D3CAC">
        <w:rPr>
          <w:rFonts w:eastAsiaTheme="minorEastAsia"/>
          <w:sz w:val="22"/>
          <w:lang w:val="en-US" w:eastAsia="zh-CN"/>
        </w:rPr>
        <w:t>he traffic model for 6GR AI/ML services was discussed in the last meeting and the following was reached:</w:t>
      </w:r>
    </w:p>
    <w:tbl>
      <w:tblPr>
        <w:tblStyle w:val="aff1"/>
        <w:tblW w:w="0" w:type="auto"/>
        <w:tblLook w:val="04A0" w:firstRow="1" w:lastRow="0" w:firstColumn="1" w:lastColumn="0" w:noHBand="0" w:noVBand="1"/>
      </w:tblPr>
      <w:tblGrid>
        <w:gridCol w:w="9621"/>
      </w:tblGrid>
      <w:tr w:rsidR="007D3667" w:rsidRPr="00C428AD" w14:paraId="00C56450" w14:textId="77777777" w:rsidTr="003D6AEF">
        <w:tc>
          <w:tcPr>
            <w:tcW w:w="9621" w:type="dxa"/>
          </w:tcPr>
          <w:p w14:paraId="695267C3" w14:textId="77777777" w:rsidR="007D3667" w:rsidRPr="00C428AD" w:rsidRDefault="007D3667" w:rsidP="003D6AEF">
            <w:pPr>
              <w:rPr>
                <w:rFonts w:eastAsia="等线"/>
                <w:i/>
                <w:highlight w:val="green"/>
                <w:lang w:eastAsia="zh-CN"/>
              </w:rPr>
            </w:pPr>
            <w:r w:rsidRPr="00C428AD">
              <w:rPr>
                <w:rFonts w:eastAsia="等线" w:hint="eastAsia"/>
                <w:i/>
                <w:highlight w:val="green"/>
                <w:lang w:eastAsia="zh-CN"/>
              </w:rPr>
              <w:t>Agreement</w:t>
            </w:r>
          </w:p>
          <w:p w14:paraId="196389E5" w14:textId="77777777" w:rsidR="007D3667" w:rsidRPr="00C428AD" w:rsidRDefault="007D3667" w:rsidP="003D6AEF">
            <w:pPr>
              <w:rPr>
                <w:i/>
                <w:lang w:eastAsia="zh-CN"/>
              </w:rPr>
            </w:pPr>
            <w:r w:rsidRPr="00C428AD">
              <w:rPr>
                <w:i/>
                <w:lang w:eastAsia="zh-CN"/>
              </w:rPr>
              <w:t>For the study traffic model(s) for 6GR AI/ML services:</w:t>
            </w:r>
          </w:p>
          <w:p w14:paraId="1AADD8CE" w14:textId="77777777" w:rsidR="007D3667" w:rsidRPr="00C428AD" w:rsidRDefault="007D3667" w:rsidP="003D6AEF">
            <w:pPr>
              <w:pStyle w:val="aff7"/>
              <w:numPr>
                <w:ilvl w:val="1"/>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A representative AI/ML service is the generative AI, e.g., as defined in TR22.870.</w:t>
            </w:r>
          </w:p>
          <w:p w14:paraId="1A631CAC" w14:textId="77777777" w:rsidR="007D3667" w:rsidRPr="00C428AD" w:rsidRDefault="007D3667" w:rsidP="003D6AEF">
            <w:pPr>
              <w:rPr>
                <w:rFonts w:eastAsiaTheme="minorEastAsia"/>
                <w:i/>
                <w:lang w:eastAsia="zh-CN"/>
              </w:rPr>
            </w:pPr>
            <w:r w:rsidRPr="00C428AD">
              <w:rPr>
                <w:i/>
                <w:lang w:eastAsia="zh-CN"/>
              </w:rPr>
              <w:t>Send LS to SA4 (cc RAN2</w:t>
            </w:r>
            <w:r w:rsidRPr="00C428AD">
              <w:rPr>
                <w:rFonts w:eastAsiaTheme="minorEastAsia" w:hint="eastAsia"/>
                <w:i/>
                <w:lang w:eastAsia="zh-CN"/>
              </w:rPr>
              <w:t>, SA1, SA2</w:t>
            </w:r>
            <w:r w:rsidRPr="00C428AD">
              <w:rPr>
                <w:i/>
                <w:lang w:eastAsia="zh-CN"/>
              </w:rPr>
              <w:t>) requesting input if any on traffic characteristics for AI/ML services</w:t>
            </w:r>
            <w:r w:rsidRPr="00C428AD">
              <w:rPr>
                <w:rFonts w:eastAsiaTheme="minorEastAsia" w:hint="eastAsia"/>
                <w:i/>
                <w:lang w:eastAsia="zh-CN"/>
              </w:rPr>
              <w:t>.</w:t>
            </w:r>
          </w:p>
          <w:p w14:paraId="674FB10C" w14:textId="77777777" w:rsidR="007D3667" w:rsidRPr="00C428AD" w:rsidRDefault="007D3667" w:rsidP="003D6AEF">
            <w:pPr>
              <w:rPr>
                <w:i/>
                <w:lang w:eastAsia="zh-CN"/>
              </w:rPr>
            </w:pPr>
            <w:r w:rsidRPr="00C428AD">
              <w:rPr>
                <w:rFonts w:eastAsiaTheme="minorEastAsia" w:hint="eastAsia"/>
                <w:i/>
                <w:lang w:eastAsia="zh-CN"/>
              </w:rPr>
              <w:t xml:space="preserve">Note: </w:t>
            </w:r>
            <w:r w:rsidRPr="00C428AD">
              <w:rPr>
                <w:i/>
                <w:lang w:eastAsia="zh-CN"/>
              </w:rPr>
              <w:t>RAN1 is discussing the following options for the model:</w:t>
            </w:r>
          </w:p>
          <w:p w14:paraId="77480CE5" w14:textId="77777777" w:rsidR="007D3667" w:rsidRPr="00C428AD" w:rsidRDefault="007D3667" w:rsidP="003D6AEF">
            <w:pPr>
              <w:pStyle w:val="aff7"/>
              <w:numPr>
                <w:ilvl w:val="1"/>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 xml:space="preserve">Option-1a: The model is parameterized by </w:t>
            </w:r>
            <w:r>
              <w:rPr>
                <w:rFonts w:eastAsiaTheme="minorEastAsia" w:hint="eastAsia"/>
                <w:i/>
                <w:sz w:val="20"/>
                <w:szCs w:val="20"/>
                <w:lang w:eastAsia="zh-CN"/>
              </w:rPr>
              <w:t>Token</w:t>
            </w:r>
            <w:r w:rsidRPr="00C428AD">
              <w:rPr>
                <w:rFonts w:eastAsiaTheme="minorEastAsia" w:hint="eastAsia"/>
                <w:i/>
                <w:sz w:val="20"/>
                <w:szCs w:val="20"/>
                <w:lang w:eastAsia="zh-CN"/>
              </w:rPr>
              <w:t xml:space="preserve">, e.g., </w:t>
            </w:r>
            <w:r>
              <w:rPr>
                <w:i/>
                <w:sz w:val="20"/>
                <w:szCs w:val="20"/>
                <w:lang w:eastAsia="zh-CN"/>
              </w:rPr>
              <w:t>Token</w:t>
            </w:r>
            <w:r w:rsidRPr="00C428AD">
              <w:rPr>
                <w:i/>
                <w:sz w:val="20"/>
                <w:szCs w:val="20"/>
                <w:lang w:eastAsia="zh-CN"/>
              </w:rPr>
              <w:t xml:space="preserve"> size, </w:t>
            </w:r>
            <w:r>
              <w:rPr>
                <w:i/>
                <w:sz w:val="20"/>
                <w:szCs w:val="20"/>
                <w:lang w:eastAsia="zh-CN"/>
              </w:rPr>
              <w:t>Token</w:t>
            </w:r>
            <w:r w:rsidRPr="00C428AD">
              <w:rPr>
                <w:i/>
                <w:sz w:val="20"/>
                <w:szCs w:val="20"/>
                <w:lang w:eastAsia="zh-CN"/>
              </w:rPr>
              <w:t xml:space="preserve"> arrival rate, and </w:t>
            </w:r>
            <w:r>
              <w:rPr>
                <w:i/>
                <w:sz w:val="20"/>
                <w:szCs w:val="20"/>
                <w:lang w:eastAsia="zh-CN"/>
              </w:rPr>
              <w:t>Token</w:t>
            </w:r>
            <w:r w:rsidRPr="00C428AD">
              <w:rPr>
                <w:i/>
                <w:sz w:val="20"/>
                <w:szCs w:val="20"/>
                <w:lang w:eastAsia="zh-CN"/>
              </w:rPr>
              <w:t xml:space="preserve"> delay budget. </w:t>
            </w:r>
          </w:p>
          <w:p w14:paraId="2223B0D8" w14:textId="77777777" w:rsidR="007D3667" w:rsidRPr="00C428AD" w:rsidRDefault="007D3667" w:rsidP="003D6AEF">
            <w:pPr>
              <w:pStyle w:val="aff7"/>
              <w:numPr>
                <w:ilvl w:val="2"/>
                <w:numId w:val="70"/>
              </w:numPr>
              <w:overflowPunct w:val="0"/>
              <w:autoSpaceDE w:val="0"/>
              <w:autoSpaceDN w:val="0"/>
              <w:adjustRightInd w:val="0"/>
              <w:snapToGrid w:val="0"/>
              <w:spacing w:after="120"/>
              <w:contextualSpacing w:val="0"/>
              <w:jc w:val="both"/>
              <w:textAlignment w:val="baseline"/>
              <w:rPr>
                <w:i/>
                <w:sz w:val="20"/>
                <w:szCs w:val="20"/>
                <w:lang w:eastAsia="zh-CN"/>
              </w:rPr>
            </w:pPr>
            <w:r>
              <w:rPr>
                <w:i/>
                <w:sz w:val="20"/>
                <w:szCs w:val="20"/>
                <w:lang w:eastAsia="zh-CN"/>
              </w:rPr>
              <w:t>Token</w:t>
            </w:r>
            <w:r w:rsidRPr="00C428AD">
              <w:rPr>
                <w:i/>
                <w:sz w:val="20"/>
                <w:szCs w:val="20"/>
                <w:lang w:eastAsia="zh-CN"/>
              </w:rPr>
              <w:t xml:space="preserve"> is the minimum unit of data generated in the application layer.</w:t>
            </w:r>
          </w:p>
          <w:p w14:paraId="4E44077D" w14:textId="77777777" w:rsidR="007D3667" w:rsidRPr="00C428AD" w:rsidRDefault="007D3667" w:rsidP="003D6AEF">
            <w:pPr>
              <w:pStyle w:val="aff7"/>
              <w:numPr>
                <w:ilvl w:val="2"/>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 xml:space="preserve">How to associate </w:t>
            </w:r>
            <w:r>
              <w:rPr>
                <w:i/>
                <w:sz w:val="20"/>
                <w:szCs w:val="20"/>
                <w:lang w:eastAsia="zh-CN"/>
              </w:rPr>
              <w:t>Token</w:t>
            </w:r>
            <w:r w:rsidRPr="00C428AD">
              <w:rPr>
                <w:i/>
                <w:sz w:val="20"/>
                <w:szCs w:val="20"/>
                <w:lang w:eastAsia="zh-CN"/>
              </w:rPr>
              <w:t>s to PHY layer packets.</w:t>
            </w:r>
          </w:p>
          <w:p w14:paraId="22E02905" w14:textId="77777777" w:rsidR="007D3667" w:rsidRPr="00C428AD" w:rsidRDefault="007D3667" w:rsidP="003D6AEF">
            <w:pPr>
              <w:pStyle w:val="aff7"/>
              <w:numPr>
                <w:ilvl w:val="2"/>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 xml:space="preserve">How to reflect the variable importance of </w:t>
            </w:r>
            <w:r>
              <w:rPr>
                <w:i/>
                <w:sz w:val="20"/>
                <w:szCs w:val="20"/>
                <w:lang w:eastAsia="zh-CN"/>
              </w:rPr>
              <w:t>Token</w:t>
            </w:r>
            <w:r w:rsidRPr="00C428AD">
              <w:rPr>
                <w:i/>
                <w:sz w:val="20"/>
                <w:szCs w:val="20"/>
                <w:lang w:eastAsia="zh-CN"/>
              </w:rPr>
              <w:t>s.</w:t>
            </w:r>
          </w:p>
          <w:p w14:paraId="0C9259CB" w14:textId="77777777" w:rsidR="007D3667" w:rsidRPr="00C428AD" w:rsidRDefault="007D3667" w:rsidP="003D6AEF">
            <w:pPr>
              <w:pStyle w:val="aff7"/>
              <w:numPr>
                <w:ilvl w:val="2"/>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 xml:space="preserve">Whether other parameters are additionally needed when </w:t>
            </w:r>
            <w:r>
              <w:rPr>
                <w:i/>
                <w:sz w:val="20"/>
                <w:szCs w:val="20"/>
                <w:lang w:eastAsia="zh-CN"/>
              </w:rPr>
              <w:t>Token</w:t>
            </w:r>
            <w:r w:rsidRPr="00C428AD">
              <w:rPr>
                <w:i/>
                <w:sz w:val="20"/>
                <w:szCs w:val="20"/>
                <w:lang w:eastAsia="zh-CN"/>
              </w:rPr>
              <w:t>s are encapsulated together into a packet, e.g., packet arrival rate, packet success rate, and packet delay.</w:t>
            </w:r>
          </w:p>
          <w:p w14:paraId="658B8454" w14:textId="77777777" w:rsidR="007D3667" w:rsidRPr="00C428AD" w:rsidRDefault="007D3667" w:rsidP="003D6AEF">
            <w:pPr>
              <w:pStyle w:val="aff7"/>
              <w:numPr>
                <w:ilvl w:val="1"/>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lastRenderedPageBreak/>
              <w:t>Option</w:t>
            </w:r>
            <w:r w:rsidRPr="00C428AD">
              <w:rPr>
                <w:rFonts w:hint="eastAsia"/>
                <w:i/>
                <w:sz w:val="20"/>
                <w:szCs w:val="20"/>
                <w:lang w:eastAsia="zh-CN"/>
              </w:rPr>
              <w:t>-1b: The model is characterized by the parameters of PHY layer packet, including</w:t>
            </w:r>
            <w:r w:rsidRPr="00C428AD">
              <w:rPr>
                <w:i/>
                <w:sz w:val="20"/>
                <w:szCs w:val="20"/>
                <w:lang w:eastAsia="zh-CN"/>
              </w:rPr>
              <w:t xml:space="preserve"> e.g.,</w:t>
            </w:r>
            <w:r w:rsidRPr="00C428AD">
              <w:rPr>
                <w:rFonts w:hint="eastAsia"/>
                <w:i/>
                <w:sz w:val="20"/>
                <w:szCs w:val="20"/>
                <w:lang w:eastAsia="zh-CN"/>
              </w:rPr>
              <w:t xml:space="preserve"> packet size, arrival rates, latency requirement, reliability requirement, etc.</w:t>
            </w:r>
          </w:p>
          <w:p w14:paraId="34608493" w14:textId="77777777" w:rsidR="007D3667" w:rsidRPr="00C428AD" w:rsidRDefault="007D3667" w:rsidP="003D6AEF">
            <w:pPr>
              <w:pStyle w:val="aff7"/>
              <w:numPr>
                <w:ilvl w:val="1"/>
                <w:numId w:val="70"/>
              </w:numPr>
              <w:overflowPunct w:val="0"/>
              <w:autoSpaceDE w:val="0"/>
              <w:autoSpaceDN w:val="0"/>
              <w:adjustRightInd w:val="0"/>
              <w:snapToGrid w:val="0"/>
              <w:spacing w:after="120"/>
              <w:contextualSpacing w:val="0"/>
              <w:jc w:val="both"/>
              <w:textAlignment w:val="baseline"/>
              <w:rPr>
                <w:i/>
                <w:sz w:val="20"/>
                <w:szCs w:val="20"/>
                <w:lang w:eastAsia="zh-CN"/>
              </w:rPr>
            </w:pPr>
            <w:r w:rsidRPr="00C428AD">
              <w:rPr>
                <w:i/>
                <w:sz w:val="20"/>
                <w:szCs w:val="20"/>
                <w:lang w:eastAsia="zh-CN"/>
              </w:rPr>
              <w:t>Option-1c</w:t>
            </w:r>
            <w:r w:rsidRPr="00C428AD">
              <w:rPr>
                <w:rFonts w:hint="eastAsia"/>
                <w:i/>
                <w:sz w:val="20"/>
                <w:szCs w:val="20"/>
                <w:lang w:eastAsia="zh-CN"/>
              </w:rPr>
              <w:t xml:space="preserve">: </w:t>
            </w:r>
            <w:r w:rsidRPr="00C428AD">
              <w:rPr>
                <w:i/>
                <w:sz w:val="20"/>
                <w:szCs w:val="20"/>
                <w:lang w:eastAsia="zh-CN"/>
              </w:rPr>
              <w:t>reusing or extending the FTP-3/XR traffic model.</w:t>
            </w:r>
          </w:p>
          <w:p w14:paraId="75CAD11E" w14:textId="77777777" w:rsidR="007D3667" w:rsidRPr="00C428AD" w:rsidRDefault="007D3667" w:rsidP="003D6AEF">
            <w:pPr>
              <w:pStyle w:val="aff7"/>
              <w:numPr>
                <w:ilvl w:val="1"/>
                <w:numId w:val="70"/>
              </w:numPr>
              <w:overflowPunct w:val="0"/>
              <w:autoSpaceDE w:val="0"/>
              <w:autoSpaceDN w:val="0"/>
              <w:adjustRightInd w:val="0"/>
              <w:snapToGrid w:val="0"/>
              <w:spacing w:after="120"/>
              <w:contextualSpacing w:val="0"/>
              <w:jc w:val="both"/>
              <w:textAlignment w:val="baseline"/>
              <w:rPr>
                <w:i/>
                <w:lang w:eastAsia="zh-CN"/>
              </w:rPr>
            </w:pPr>
            <w:r w:rsidRPr="00C428AD">
              <w:rPr>
                <w:i/>
                <w:sz w:val="20"/>
                <w:szCs w:val="20"/>
                <w:lang w:eastAsia="zh-CN"/>
              </w:rPr>
              <w:t>FFS other models/options need to be defined for other AI/ML services.</w:t>
            </w:r>
            <w:r w:rsidRPr="00C428AD">
              <w:rPr>
                <w:i/>
                <w:lang w:eastAsia="zh-CN"/>
              </w:rPr>
              <w:t xml:space="preserve"> </w:t>
            </w:r>
          </w:p>
        </w:tc>
      </w:tr>
    </w:tbl>
    <w:p w14:paraId="2FA600A5" w14:textId="77777777" w:rsidR="007D3667" w:rsidRDefault="007D3667" w:rsidP="007D3667">
      <w:pPr>
        <w:jc w:val="both"/>
        <w:rPr>
          <w:rFonts w:eastAsiaTheme="minorEastAsia"/>
          <w:sz w:val="22"/>
          <w:szCs w:val="22"/>
          <w:lang w:val="en-US" w:eastAsia="zh-CN"/>
        </w:rPr>
      </w:pPr>
    </w:p>
    <w:p w14:paraId="0E737A89" w14:textId="7F641717" w:rsidR="007D3667" w:rsidRDefault="007D3667" w:rsidP="007D3667">
      <w:pPr>
        <w:jc w:val="both"/>
        <w:rPr>
          <w:rFonts w:eastAsiaTheme="minorEastAsia"/>
          <w:sz w:val="22"/>
          <w:szCs w:val="22"/>
          <w:lang w:val="en-US" w:eastAsia="zh-CN"/>
        </w:rPr>
      </w:pPr>
      <w:r>
        <w:rPr>
          <w:rFonts w:eastAsiaTheme="minorEastAsia"/>
          <w:sz w:val="22"/>
          <w:szCs w:val="22"/>
          <w:lang w:val="en-US" w:eastAsia="zh-CN"/>
        </w:rPr>
        <w:t xml:space="preserve">According to the agreement in RAN1#122b meeting, traffic model(s) for AI/ML services are under study for 6G evaluation </w:t>
      </w:r>
      <w:r>
        <w:rPr>
          <w:rFonts w:eastAsiaTheme="minorEastAsia"/>
          <w:sz w:val="22"/>
          <w:szCs w:val="22"/>
          <w:lang w:val="en-US" w:eastAsia="zh-CN"/>
        </w:rPr>
        <w:fldChar w:fldCharType="begin"/>
      </w:r>
      <w:r>
        <w:rPr>
          <w:rFonts w:eastAsiaTheme="minorEastAsia"/>
          <w:sz w:val="22"/>
          <w:szCs w:val="22"/>
          <w:lang w:val="en-US" w:eastAsia="zh-CN"/>
        </w:rPr>
        <w:instrText xml:space="preserve"> REF _Ref209876275 \r \h </w:instrText>
      </w:r>
      <w:r>
        <w:rPr>
          <w:rFonts w:eastAsiaTheme="minorEastAsia"/>
          <w:sz w:val="22"/>
          <w:szCs w:val="22"/>
          <w:lang w:val="en-US" w:eastAsia="zh-CN"/>
        </w:rPr>
      </w:r>
      <w:r>
        <w:rPr>
          <w:rFonts w:eastAsiaTheme="minorEastAsia"/>
          <w:sz w:val="22"/>
          <w:szCs w:val="22"/>
          <w:lang w:val="en-US" w:eastAsia="zh-CN"/>
        </w:rPr>
        <w:fldChar w:fldCharType="separate"/>
      </w:r>
      <w:r w:rsidR="007A5A91">
        <w:rPr>
          <w:rFonts w:eastAsiaTheme="minorEastAsia"/>
          <w:sz w:val="22"/>
          <w:szCs w:val="22"/>
          <w:lang w:val="en-US" w:eastAsia="zh-CN"/>
        </w:rPr>
        <w:t>[2]</w:t>
      </w:r>
      <w:r>
        <w:rPr>
          <w:rFonts w:eastAsiaTheme="minorEastAsia"/>
          <w:sz w:val="22"/>
          <w:szCs w:val="22"/>
          <w:lang w:val="en-US" w:eastAsia="zh-CN"/>
        </w:rPr>
        <w:fldChar w:fldCharType="end"/>
      </w:r>
      <w:r>
        <w:rPr>
          <w:rFonts w:eastAsiaTheme="minorEastAsia"/>
          <w:sz w:val="22"/>
          <w:szCs w:val="22"/>
          <w:lang w:val="en-US" w:eastAsia="zh-CN"/>
        </w:rPr>
        <w:t xml:space="preserve">. </w:t>
      </w:r>
    </w:p>
    <w:p w14:paraId="7F308869" w14:textId="77777777" w:rsidR="007D3667" w:rsidRPr="001F714E" w:rsidRDefault="007D3667" w:rsidP="001F714E">
      <w:pPr>
        <w:pStyle w:val="3"/>
        <w:ind w:left="200"/>
      </w:pPr>
      <w:r w:rsidRPr="00E34D07">
        <w:t>3.</w:t>
      </w:r>
      <w:r>
        <w:t>2</w:t>
      </w:r>
      <w:r w:rsidRPr="00E34D07">
        <w:t>.</w:t>
      </w:r>
      <w:r>
        <w:t>1</w:t>
      </w:r>
      <w:r w:rsidRPr="00E34D07">
        <w:t xml:space="preserve"> </w:t>
      </w:r>
      <w:r>
        <w:t>Token specific characteristics</w:t>
      </w:r>
    </w:p>
    <w:p w14:paraId="03EE13E7" w14:textId="77777777" w:rsidR="007D3667" w:rsidRPr="00E77B76" w:rsidRDefault="007D3667" w:rsidP="007D3667">
      <w:pPr>
        <w:jc w:val="both"/>
        <w:rPr>
          <w:rFonts w:eastAsiaTheme="minorEastAsia"/>
        </w:rPr>
      </w:pPr>
      <w:r>
        <w:rPr>
          <w:sz w:val="22"/>
          <w:szCs w:val="22"/>
          <w:lang w:eastAsia="zh-CN"/>
        </w:rPr>
        <w:t>Token</w:t>
      </w:r>
      <w:r w:rsidRPr="00F45513">
        <w:rPr>
          <w:sz w:val="22"/>
          <w:szCs w:val="22"/>
          <w:lang w:eastAsia="zh-CN"/>
        </w:rPr>
        <w:t xml:space="preserve"> communication </w:t>
      </w:r>
      <w:r>
        <w:rPr>
          <w:sz w:val="22"/>
          <w:szCs w:val="22"/>
          <w:lang w:eastAsia="zh-CN"/>
        </w:rPr>
        <w:t xml:space="preserve">can be applied for AI services where Tokens to be exchanged between UE and Cloud are transmitted over the air interface, or for end-to-end control cycle where embodied AI interacts directly with the physical environment via Tokens. </w:t>
      </w:r>
      <w:r>
        <w:rPr>
          <w:rFonts w:eastAsiaTheme="minorEastAsia"/>
          <w:sz w:val="22"/>
          <w:szCs w:val="22"/>
          <w:lang w:eastAsia="zh-CN"/>
        </w:rPr>
        <w:t>So,</w:t>
      </w:r>
      <w:r>
        <w:rPr>
          <w:rFonts w:eastAsiaTheme="minorEastAsia" w:hint="eastAsia"/>
          <w:sz w:val="22"/>
          <w:szCs w:val="22"/>
          <w:lang w:eastAsia="zh-CN"/>
        </w:rPr>
        <w:t xml:space="preserve"> it </w:t>
      </w:r>
      <w:r w:rsidRPr="00F45513">
        <w:rPr>
          <w:sz w:val="22"/>
          <w:szCs w:val="22"/>
          <w:lang w:eastAsia="zh-CN"/>
        </w:rPr>
        <w:t>is regarded as a specific use case related with AI/ML in our view.</w:t>
      </w:r>
      <w:r>
        <w:rPr>
          <w:rFonts w:eastAsiaTheme="minorEastAsia" w:hint="eastAsia"/>
          <w:sz w:val="22"/>
          <w:szCs w:val="22"/>
          <w:lang w:eastAsia="zh-CN"/>
        </w:rPr>
        <w:t xml:space="preserve"> </w:t>
      </w:r>
    </w:p>
    <w:p w14:paraId="5F7E486D" w14:textId="77777777" w:rsidR="007D3667" w:rsidRPr="00F45513" w:rsidRDefault="007D3667" w:rsidP="007D3667">
      <w:pPr>
        <w:jc w:val="both"/>
        <w:rPr>
          <w:rFonts w:eastAsiaTheme="minorEastAsia"/>
          <w:sz w:val="22"/>
          <w:szCs w:val="22"/>
          <w:lang w:val="en-US" w:eastAsia="zh-CN"/>
        </w:rPr>
      </w:pPr>
      <w:r w:rsidRPr="00F45513">
        <w:rPr>
          <w:sz w:val="22"/>
          <w:szCs w:val="22"/>
          <w:lang w:eastAsia="zh-CN"/>
        </w:rPr>
        <w:t xml:space="preserve">The AI services powered by large AI/ML models such as large language models and vision language models, etc., are becoming the main-stream services. </w:t>
      </w:r>
      <w:r>
        <w:rPr>
          <w:rFonts w:eastAsiaTheme="minorEastAsia"/>
          <w:sz w:val="22"/>
          <w:szCs w:val="22"/>
          <w:lang w:val="en-US" w:eastAsia="zh-CN"/>
        </w:rPr>
        <w:t>Token</w:t>
      </w:r>
      <w:r w:rsidRPr="00F45513">
        <w:rPr>
          <w:rFonts w:eastAsiaTheme="minorEastAsia"/>
          <w:sz w:val="22"/>
          <w:szCs w:val="22"/>
          <w:lang w:val="en-US" w:eastAsia="zh-CN"/>
        </w:rPr>
        <w:t xml:space="preserve"> is the basic unit of information that is processed and/or generated by AI models, which represents the data of multiple modalities</w:t>
      </w:r>
      <w:r w:rsidRPr="00F45513">
        <w:rPr>
          <w:sz w:val="22"/>
          <w:szCs w:val="22"/>
          <w:lang w:eastAsia="zh-CN"/>
        </w:rPr>
        <w:t xml:space="preserve"> (e.g., texts, images, and videos)</w:t>
      </w:r>
      <w:r w:rsidRPr="00F45513">
        <w:rPr>
          <w:rFonts w:eastAsiaTheme="minorEastAsia"/>
          <w:sz w:val="22"/>
          <w:szCs w:val="22"/>
          <w:lang w:val="en-US" w:eastAsia="zh-CN"/>
        </w:rPr>
        <w:t xml:space="preserve">. </w:t>
      </w:r>
      <w:r>
        <w:rPr>
          <w:rFonts w:eastAsiaTheme="minorEastAsia"/>
          <w:sz w:val="22"/>
          <w:szCs w:val="22"/>
          <w:lang w:val="en-US" w:eastAsia="zh-CN"/>
        </w:rPr>
        <w:t>Token</w:t>
      </w:r>
      <w:r w:rsidRPr="00F45513">
        <w:rPr>
          <w:rFonts w:eastAsiaTheme="minorEastAsia"/>
          <w:sz w:val="22"/>
          <w:szCs w:val="22"/>
          <w:lang w:val="en-US" w:eastAsia="zh-CN"/>
        </w:rPr>
        <w:t xml:space="preserve"> communication refers to the transmission of </w:t>
      </w:r>
      <w:r>
        <w:rPr>
          <w:rFonts w:eastAsiaTheme="minorEastAsia"/>
          <w:sz w:val="22"/>
          <w:szCs w:val="22"/>
          <w:lang w:val="en-US" w:eastAsia="zh-CN"/>
        </w:rPr>
        <w:t>Token</w:t>
      </w:r>
      <w:r w:rsidRPr="00F45513">
        <w:rPr>
          <w:rFonts w:eastAsiaTheme="minorEastAsia"/>
          <w:sz w:val="22"/>
          <w:szCs w:val="22"/>
          <w:lang w:val="en-US" w:eastAsia="zh-CN"/>
        </w:rPr>
        <w:t>s over the air interface</w:t>
      </w:r>
      <w:r w:rsidRPr="00F45513">
        <w:rPr>
          <w:sz w:val="22"/>
          <w:szCs w:val="22"/>
          <w:lang w:eastAsia="zh-CN"/>
        </w:rPr>
        <w:t xml:space="preserve"> between UEs and cloud/network, which will account for exponentially increasing portion of future network traffic</w:t>
      </w:r>
      <w:r w:rsidRPr="00F45513">
        <w:rPr>
          <w:rFonts w:eastAsiaTheme="minorEastAsia"/>
          <w:sz w:val="22"/>
          <w:szCs w:val="22"/>
          <w:lang w:val="en-US" w:eastAsia="zh-CN"/>
        </w:rPr>
        <w:t xml:space="preserve">. </w:t>
      </w:r>
    </w:p>
    <w:p w14:paraId="0AAD70B1" w14:textId="77777777" w:rsidR="007D3667" w:rsidRPr="00F45513" w:rsidRDefault="007D3667" w:rsidP="007D3667">
      <w:pPr>
        <w:jc w:val="both"/>
        <w:rPr>
          <w:rFonts w:eastAsiaTheme="minorEastAsia"/>
          <w:sz w:val="22"/>
          <w:szCs w:val="22"/>
          <w:lang w:val="en-US" w:eastAsia="zh-CN"/>
        </w:rPr>
      </w:pPr>
      <w:r>
        <w:rPr>
          <w:rFonts w:eastAsiaTheme="minorEastAsia"/>
          <w:sz w:val="22"/>
          <w:szCs w:val="22"/>
          <w:lang w:val="en-US" w:eastAsia="zh-CN"/>
        </w:rPr>
        <w:t xml:space="preserve">As the basic unit of information for AI/ML model processing, Token should be treated as a whole during transmissions. </w:t>
      </w:r>
      <w:r w:rsidRPr="00F45513">
        <w:rPr>
          <w:rFonts w:eastAsiaTheme="minorEastAsia"/>
          <w:sz w:val="22"/>
          <w:szCs w:val="22"/>
          <w:lang w:val="en-US" w:eastAsia="zh-CN"/>
        </w:rPr>
        <w:t xml:space="preserve">The </w:t>
      </w:r>
      <w:r>
        <w:rPr>
          <w:rFonts w:eastAsiaTheme="minorEastAsia"/>
          <w:sz w:val="22"/>
          <w:szCs w:val="22"/>
          <w:lang w:val="en-US" w:eastAsia="zh-CN"/>
        </w:rPr>
        <w:t>Token</w:t>
      </w:r>
      <w:r w:rsidRPr="00F45513">
        <w:rPr>
          <w:rFonts w:eastAsiaTheme="minorEastAsia"/>
          <w:sz w:val="22"/>
          <w:szCs w:val="22"/>
          <w:lang w:val="en-US" w:eastAsia="zh-CN"/>
        </w:rPr>
        <w:t>s generated by/for AI/ML models have special characteristics, including</w:t>
      </w:r>
      <w:r w:rsidRPr="00F45513">
        <w:rPr>
          <w:rFonts w:eastAsiaTheme="minorEastAsia" w:hint="eastAsia"/>
          <w:sz w:val="22"/>
          <w:szCs w:val="22"/>
          <w:lang w:val="en-US" w:eastAsia="zh-CN"/>
        </w:rPr>
        <w:t>:</w:t>
      </w:r>
    </w:p>
    <w:p w14:paraId="3AC8E9C7" w14:textId="77777777" w:rsidR="007D3667" w:rsidRPr="00F45513" w:rsidRDefault="007D3667" w:rsidP="007D3667">
      <w:pPr>
        <w:ind w:left="284"/>
        <w:jc w:val="both"/>
        <w:rPr>
          <w:rFonts w:eastAsiaTheme="minorEastAsia"/>
          <w:sz w:val="22"/>
          <w:szCs w:val="22"/>
          <w:lang w:val="en-US" w:eastAsia="zh-CN"/>
        </w:rPr>
      </w:pPr>
      <w:r w:rsidRPr="00F45513">
        <w:rPr>
          <w:rFonts w:eastAsiaTheme="minorEastAsia"/>
          <w:sz w:val="22"/>
          <w:szCs w:val="22"/>
          <w:lang w:val="en-US" w:eastAsia="zh-CN"/>
        </w:rPr>
        <w:t xml:space="preserve">1) </w:t>
      </w:r>
      <w:r w:rsidRPr="00F45513" w:rsidDel="004A4FCE">
        <w:rPr>
          <w:sz w:val="22"/>
          <w:szCs w:val="22"/>
        </w:rPr>
        <w:t>Error tolerance.</w:t>
      </w:r>
      <w:r w:rsidRPr="00F45513" w:rsidDel="004A4FCE">
        <w:rPr>
          <w:b/>
          <w:sz w:val="22"/>
          <w:szCs w:val="22"/>
        </w:rPr>
        <w:t xml:space="preserve"> </w:t>
      </w:r>
      <w:r>
        <w:rPr>
          <w:sz w:val="22"/>
          <w:szCs w:val="22"/>
        </w:rPr>
        <w:t>Token</w:t>
      </w:r>
      <w:r w:rsidRPr="00F45513">
        <w:rPr>
          <w:sz w:val="22"/>
          <w:szCs w:val="22"/>
        </w:rPr>
        <w:t>s are</w:t>
      </w:r>
      <w:r w:rsidRPr="00F45513">
        <w:rPr>
          <w:rFonts w:eastAsiaTheme="minorEastAsia"/>
          <w:sz w:val="22"/>
          <w:szCs w:val="22"/>
          <w:lang w:val="en-US" w:eastAsia="zh-CN"/>
        </w:rPr>
        <w:t xml:space="preserve"> resilient to a range of transmission errors</w:t>
      </w:r>
      <w:r>
        <w:rPr>
          <w:rFonts w:eastAsiaTheme="minorEastAsia"/>
          <w:sz w:val="22"/>
          <w:szCs w:val="22"/>
          <w:lang w:val="en-US" w:eastAsia="zh-CN"/>
        </w:rPr>
        <w:t xml:space="preserve"> in unit of Token</w:t>
      </w:r>
      <w:r w:rsidRPr="00F45513">
        <w:rPr>
          <w:rFonts w:eastAsiaTheme="minorEastAsia"/>
          <w:sz w:val="22"/>
          <w:szCs w:val="22"/>
          <w:lang w:val="en-US" w:eastAsia="zh-CN"/>
        </w:rPr>
        <w:t xml:space="preserve">, i.e. certain percentage of successfully received </w:t>
      </w:r>
      <w:r>
        <w:rPr>
          <w:rFonts w:eastAsiaTheme="minorEastAsia"/>
          <w:sz w:val="22"/>
          <w:szCs w:val="22"/>
          <w:lang w:val="en-US" w:eastAsia="zh-CN"/>
        </w:rPr>
        <w:t>Token</w:t>
      </w:r>
      <w:r w:rsidRPr="00F45513">
        <w:rPr>
          <w:rFonts w:eastAsiaTheme="minorEastAsia"/>
          <w:sz w:val="22"/>
          <w:szCs w:val="22"/>
          <w:lang w:val="en-US" w:eastAsia="zh-CN"/>
        </w:rPr>
        <w:t>s may be enough for the AI/ML processing to reach the required accuracy level.</w:t>
      </w:r>
    </w:p>
    <w:p w14:paraId="48BD48F7" w14:textId="77777777" w:rsidR="007D3667" w:rsidRPr="00F45513" w:rsidRDefault="007D3667" w:rsidP="007D3667">
      <w:pPr>
        <w:ind w:left="284"/>
        <w:jc w:val="both"/>
        <w:rPr>
          <w:rFonts w:eastAsiaTheme="minorEastAsia"/>
          <w:sz w:val="22"/>
          <w:szCs w:val="22"/>
          <w:lang w:val="en-US" w:eastAsia="zh-CN"/>
        </w:rPr>
      </w:pPr>
      <w:r w:rsidRPr="00F45513">
        <w:rPr>
          <w:rFonts w:eastAsiaTheme="minorEastAsia"/>
          <w:sz w:val="22"/>
          <w:szCs w:val="22"/>
          <w:lang w:val="en-US" w:eastAsia="zh-CN"/>
        </w:rPr>
        <w:t xml:space="preserve">2) </w:t>
      </w:r>
      <w:r>
        <w:rPr>
          <w:sz w:val="22"/>
          <w:szCs w:val="22"/>
        </w:rPr>
        <w:t>Token</w:t>
      </w:r>
      <w:r w:rsidRPr="00F45513" w:rsidDel="004A4FCE">
        <w:rPr>
          <w:sz w:val="22"/>
          <w:szCs w:val="22"/>
        </w:rPr>
        <w:t xml:space="preserve"> importance differentiation. </w:t>
      </w:r>
      <w:r w:rsidRPr="00F45513">
        <w:rPr>
          <w:sz w:val="22"/>
          <w:szCs w:val="22"/>
        </w:rPr>
        <w:t xml:space="preserve">There is differentiated </w:t>
      </w:r>
      <w:r w:rsidRPr="00F45513">
        <w:rPr>
          <w:rFonts w:eastAsiaTheme="minorEastAsia"/>
          <w:sz w:val="22"/>
          <w:szCs w:val="22"/>
          <w:lang w:val="en-US" w:eastAsia="zh-CN"/>
        </w:rPr>
        <w:t xml:space="preserve">importance for different </w:t>
      </w:r>
      <w:r>
        <w:rPr>
          <w:rFonts w:eastAsiaTheme="minorEastAsia"/>
          <w:sz w:val="22"/>
          <w:szCs w:val="22"/>
          <w:lang w:val="en-US" w:eastAsia="zh-CN"/>
        </w:rPr>
        <w:t>Token</w:t>
      </w:r>
      <w:r w:rsidRPr="00F45513">
        <w:rPr>
          <w:rFonts w:eastAsiaTheme="minorEastAsia"/>
          <w:sz w:val="22"/>
          <w:szCs w:val="22"/>
          <w:lang w:val="en-US" w:eastAsia="zh-CN"/>
        </w:rPr>
        <w:t xml:space="preserve">s, i.e. the </w:t>
      </w:r>
      <w:r>
        <w:rPr>
          <w:rFonts w:eastAsiaTheme="minorEastAsia"/>
          <w:sz w:val="22"/>
          <w:szCs w:val="22"/>
          <w:lang w:val="en-US" w:eastAsia="zh-CN"/>
        </w:rPr>
        <w:t>Token</w:t>
      </w:r>
      <w:r w:rsidRPr="00F45513">
        <w:rPr>
          <w:rFonts w:eastAsiaTheme="minorEastAsia"/>
          <w:sz w:val="22"/>
          <w:szCs w:val="22"/>
          <w:lang w:val="en-US" w:eastAsia="zh-CN"/>
        </w:rPr>
        <w:t xml:space="preserve">s for different modality data or different </w:t>
      </w:r>
      <w:r>
        <w:rPr>
          <w:rFonts w:eastAsiaTheme="minorEastAsia"/>
          <w:sz w:val="22"/>
          <w:szCs w:val="22"/>
          <w:lang w:val="en-US" w:eastAsia="zh-CN"/>
        </w:rPr>
        <w:t>Token</w:t>
      </w:r>
      <w:r w:rsidRPr="00F45513">
        <w:rPr>
          <w:rFonts w:eastAsiaTheme="minorEastAsia"/>
          <w:sz w:val="22"/>
          <w:szCs w:val="22"/>
          <w:lang w:val="en-US" w:eastAsia="zh-CN"/>
        </w:rPr>
        <w:t>s for the same modality data may contribute differently to the AI/ML model processing and tolerate different errors</w:t>
      </w:r>
      <w:r>
        <w:rPr>
          <w:rFonts w:eastAsiaTheme="minorEastAsia"/>
          <w:sz w:val="22"/>
          <w:szCs w:val="22"/>
          <w:lang w:val="en-US" w:eastAsia="zh-CN"/>
        </w:rPr>
        <w:t xml:space="preserve"> in unit of Token</w:t>
      </w:r>
      <w:r w:rsidRPr="00F45513">
        <w:rPr>
          <w:rFonts w:eastAsiaTheme="minorEastAsia"/>
          <w:sz w:val="22"/>
          <w:szCs w:val="22"/>
          <w:lang w:val="en-US" w:eastAsia="zh-CN"/>
        </w:rPr>
        <w:t xml:space="preserve">. </w:t>
      </w:r>
    </w:p>
    <w:p w14:paraId="20A5051F" w14:textId="77777777" w:rsidR="007D3667" w:rsidRPr="00F45513" w:rsidRDefault="007D3667" w:rsidP="007D3667">
      <w:pPr>
        <w:ind w:left="284"/>
        <w:jc w:val="both"/>
        <w:rPr>
          <w:rFonts w:eastAsiaTheme="minorEastAsia"/>
          <w:sz w:val="22"/>
          <w:szCs w:val="22"/>
          <w:lang w:val="en-US" w:eastAsia="zh-CN"/>
        </w:rPr>
      </w:pPr>
      <w:r w:rsidRPr="00F45513">
        <w:rPr>
          <w:rFonts w:eastAsiaTheme="minorEastAsia"/>
          <w:sz w:val="22"/>
          <w:szCs w:val="22"/>
          <w:lang w:val="en-US" w:eastAsia="zh-CN"/>
        </w:rPr>
        <w:t xml:space="preserve">3) </w:t>
      </w:r>
      <w:r>
        <w:rPr>
          <w:sz w:val="22"/>
          <w:szCs w:val="22"/>
        </w:rPr>
        <w:t>Token</w:t>
      </w:r>
      <w:r w:rsidRPr="00F45513" w:rsidDel="004A4FCE">
        <w:rPr>
          <w:sz w:val="22"/>
          <w:szCs w:val="22"/>
        </w:rPr>
        <w:t xml:space="preserve"> processing dependence. </w:t>
      </w:r>
      <w:r w:rsidRPr="00BA44DF">
        <w:rPr>
          <w:sz w:val="22"/>
          <w:szCs w:val="22"/>
        </w:rPr>
        <w:t xml:space="preserve">For different types of </w:t>
      </w:r>
      <w:r>
        <w:rPr>
          <w:sz w:val="22"/>
          <w:szCs w:val="22"/>
        </w:rPr>
        <w:t>Token</w:t>
      </w:r>
      <w:r w:rsidRPr="00BA44DF">
        <w:rPr>
          <w:sz w:val="22"/>
          <w:szCs w:val="22"/>
        </w:rPr>
        <w:t xml:space="preserve"> communication objects, e.g., human, robot, or agent, the end-to-end delay budgets (including </w:t>
      </w:r>
      <w:r>
        <w:rPr>
          <w:sz w:val="22"/>
          <w:szCs w:val="22"/>
        </w:rPr>
        <w:t>Token</w:t>
      </w:r>
      <w:r w:rsidRPr="00BA44DF">
        <w:rPr>
          <w:sz w:val="22"/>
          <w:szCs w:val="22"/>
        </w:rPr>
        <w:t xml:space="preserve"> generation and transmission) may be different depending on the response time of the objects and depending on the </w:t>
      </w:r>
      <w:r>
        <w:rPr>
          <w:sz w:val="22"/>
          <w:szCs w:val="22"/>
        </w:rPr>
        <w:t>Token</w:t>
      </w:r>
      <w:r w:rsidRPr="00BA44DF">
        <w:rPr>
          <w:sz w:val="22"/>
          <w:szCs w:val="22"/>
        </w:rPr>
        <w:t xml:space="preserve"> generation/processing speed at UE client/Cloud, respectively.</w:t>
      </w:r>
      <w:r>
        <w:rPr>
          <w:sz w:val="22"/>
          <w:szCs w:val="22"/>
        </w:rPr>
        <w:t xml:space="preserve"> </w:t>
      </w:r>
      <w:r w:rsidRPr="00F45513">
        <w:rPr>
          <w:rFonts w:eastAsiaTheme="minorEastAsia"/>
          <w:sz w:val="22"/>
          <w:szCs w:val="22"/>
          <w:lang w:val="en-US" w:eastAsia="zh-CN"/>
        </w:rPr>
        <w:t xml:space="preserve">The </w:t>
      </w:r>
      <w:r>
        <w:rPr>
          <w:rFonts w:eastAsiaTheme="minorEastAsia"/>
          <w:sz w:val="22"/>
          <w:szCs w:val="22"/>
          <w:lang w:val="en-US" w:eastAsia="zh-CN"/>
        </w:rPr>
        <w:t xml:space="preserve">Token </w:t>
      </w:r>
      <w:r w:rsidRPr="00F45513">
        <w:rPr>
          <w:rFonts w:eastAsiaTheme="minorEastAsia"/>
          <w:sz w:val="22"/>
          <w:szCs w:val="22"/>
          <w:lang w:val="en-US" w:eastAsia="zh-CN"/>
        </w:rPr>
        <w:t xml:space="preserve">arrival rate </w:t>
      </w:r>
      <w:r>
        <w:rPr>
          <w:rFonts w:eastAsiaTheme="minorEastAsia"/>
          <w:sz w:val="22"/>
          <w:szCs w:val="22"/>
          <w:lang w:val="en-US" w:eastAsia="zh-CN"/>
        </w:rPr>
        <w:t xml:space="preserve">may also </w:t>
      </w:r>
      <w:r w:rsidRPr="00F45513">
        <w:rPr>
          <w:rFonts w:eastAsiaTheme="minorEastAsia"/>
          <w:sz w:val="22"/>
          <w:szCs w:val="22"/>
          <w:lang w:val="en-US" w:eastAsia="zh-CN"/>
        </w:rPr>
        <w:t xml:space="preserve">depend on the </w:t>
      </w:r>
      <w:r>
        <w:rPr>
          <w:rFonts w:eastAsiaTheme="minorEastAsia"/>
          <w:sz w:val="22"/>
          <w:szCs w:val="22"/>
          <w:lang w:val="en-US" w:eastAsia="zh-CN"/>
        </w:rPr>
        <w:t>Token</w:t>
      </w:r>
      <w:r w:rsidRPr="00F45513">
        <w:rPr>
          <w:rFonts w:eastAsiaTheme="minorEastAsia"/>
          <w:sz w:val="22"/>
          <w:szCs w:val="22"/>
          <w:lang w:val="en-US" w:eastAsia="zh-CN"/>
        </w:rPr>
        <w:t xml:space="preserve"> generation speeds, which may also pose requirement on the transmission latency. </w:t>
      </w:r>
    </w:p>
    <w:p w14:paraId="75C2447C" w14:textId="77777777" w:rsidR="007D3667" w:rsidRPr="00CE7822" w:rsidRDefault="007D3667" w:rsidP="007D3667">
      <w:pPr>
        <w:ind w:left="284"/>
        <w:jc w:val="both"/>
        <w:rPr>
          <w:rFonts w:eastAsiaTheme="minorEastAsia"/>
          <w:sz w:val="22"/>
          <w:szCs w:val="22"/>
          <w:lang w:val="en-US" w:eastAsia="zh-CN"/>
        </w:rPr>
      </w:pPr>
      <w:r w:rsidRPr="00F45513">
        <w:rPr>
          <w:rFonts w:eastAsiaTheme="minorEastAsia"/>
          <w:sz w:val="22"/>
          <w:szCs w:val="22"/>
          <w:lang w:val="en-US" w:eastAsia="zh-CN"/>
        </w:rPr>
        <w:t xml:space="preserve">4) </w:t>
      </w:r>
      <w:r>
        <w:rPr>
          <w:sz w:val="22"/>
          <w:szCs w:val="22"/>
        </w:rPr>
        <w:t>Token</w:t>
      </w:r>
      <w:r w:rsidRPr="00F45513" w:rsidDel="004A4FCE">
        <w:rPr>
          <w:sz w:val="22"/>
          <w:szCs w:val="22"/>
        </w:rPr>
        <w:t xml:space="preserve"> traffic patterns. </w:t>
      </w:r>
      <w:r>
        <w:rPr>
          <w:sz w:val="22"/>
          <w:szCs w:val="22"/>
        </w:rPr>
        <w:t>Token</w:t>
      </w:r>
      <w:r w:rsidRPr="00F45513">
        <w:rPr>
          <w:sz w:val="22"/>
          <w:szCs w:val="22"/>
        </w:rPr>
        <w:t xml:space="preserve">s may </w:t>
      </w:r>
      <w:r w:rsidRPr="00F45513">
        <w:rPr>
          <w:rFonts w:eastAsiaTheme="minorEastAsia"/>
          <w:sz w:val="22"/>
          <w:szCs w:val="22"/>
          <w:lang w:val="en-US" w:eastAsia="zh-CN"/>
        </w:rPr>
        <w:t xml:space="preserve">arrive in a streaming or burst manner with pattern size, where each </w:t>
      </w:r>
      <w:r>
        <w:rPr>
          <w:rFonts w:eastAsiaTheme="minorEastAsia"/>
          <w:sz w:val="22"/>
          <w:szCs w:val="22"/>
          <w:lang w:val="en-US" w:eastAsia="zh-CN"/>
        </w:rPr>
        <w:t>Token</w:t>
      </w:r>
      <w:r w:rsidRPr="00F45513">
        <w:rPr>
          <w:rFonts w:eastAsiaTheme="minorEastAsia"/>
          <w:sz w:val="22"/>
          <w:szCs w:val="22"/>
          <w:lang w:val="en-US" w:eastAsia="zh-CN"/>
        </w:rPr>
        <w:t xml:space="preserve"> can be represented as a bit sequence</w:t>
      </w:r>
      <w:r>
        <w:rPr>
          <w:rFonts w:eastAsiaTheme="minorEastAsia"/>
          <w:sz w:val="22"/>
          <w:szCs w:val="22"/>
          <w:lang w:val="en-US" w:eastAsia="zh-CN"/>
        </w:rPr>
        <w:t xml:space="preserve"> (treated as a whole to e</w:t>
      </w:r>
      <w:r w:rsidRPr="006A0C5D">
        <w:rPr>
          <w:rFonts w:eastAsiaTheme="minorEastAsia"/>
          <w:sz w:val="22"/>
          <w:szCs w:val="22"/>
          <w:lang w:val="en-US" w:eastAsia="zh-CN"/>
        </w:rPr>
        <w:t xml:space="preserve">nsure the integrity of the </w:t>
      </w:r>
      <w:r>
        <w:rPr>
          <w:rFonts w:eastAsiaTheme="minorEastAsia"/>
          <w:sz w:val="22"/>
          <w:szCs w:val="22"/>
          <w:lang w:val="en-US" w:eastAsia="zh-CN"/>
        </w:rPr>
        <w:t>Token)</w:t>
      </w:r>
      <w:r w:rsidRPr="00F45513">
        <w:rPr>
          <w:rFonts w:eastAsiaTheme="minorEastAsia"/>
          <w:sz w:val="22"/>
          <w:szCs w:val="22"/>
          <w:lang w:val="en-US" w:eastAsia="zh-CN"/>
        </w:rPr>
        <w:t xml:space="preserve"> with length determined by the size of the vocabulary or codebook.</w:t>
      </w:r>
    </w:p>
    <w:p w14:paraId="38CA3B2A" w14:textId="77777777" w:rsidR="007D3667" w:rsidRPr="00F45513" w:rsidRDefault="007D3667" w:rsidP="007D3667">
      <w:pPr>
        <w:rPr>
          <w:rFonts w:eastAsiaTheme="minorEastAsia"/>
          <w:sz w:val="22"/>
          <w:szCs w:val="22"/>
          <w:lang w:val="en-US" w:eastAsia="zh-CN"/>
        </w:rPr>
      </w:pPr>
    </w:p>
    <w:p w14:paraId="414C864F" w14:textId="77777777" w:rsidR="007D3667" w:rsidRPr="00F45513" w:rsidRDefault="007D3667" w:rsidP="007D3667">
      <w:pPr>
        <w:jc w:val="center"/>
        <w:rPr>
          <w:rFonts w:eastAsiaTheme="minorEastAsia"/>
          <w:lang w:val="en-US" w:eastAsia="zh-CN"/>
        </w:rPr>
      </w:pPr>
      <w:r w:rsidRPr="00F45513">
        <w:rPr>
          <w:noProof/>
          <w:lang w:val="en-US" w:eastAsia="zh-CN"/>
        </w:rPr>
        <w:drawing>
          <wp:inline distT="0" distB="0" distL="0" distR="0" wp14:anchorId="54A0C034" wp14:editId="35FA74C4">
            <wp:extent cx="4415051" cy="1360931"/>
            <wp:effectExtent l="0" t="0" r="5080" b="0"/>
            <wp:docPr id="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4171" cy="1372990"/>
                    </a:xfrm>
                    <a:prstGeom prst="rect">
                      <a:avLst/>
                    </a:prstGeom>
                    <a:noFill/>
                  </pic:spPr>
                </pic:pic>
              </a:graphicData>
            </a:graphic>
          </wp:inline>
        </w:drawing>
      </w:r>
    </w:p>
    <w:p w14:paraId="2FC96C8D" w14:textId="253BFFFD" w:rsidR="007D3667" w:rsidRPr="00F45513" w:rsidRDefault="007D3667" w:rsidP="007D3667">
      <w:pPr>
        <w:spacing w:after="0"/>
        <w:jc w:val="center"/>
        <w:rPr>
          <w:b/>
          <w:sz w:val="21"/>
          <w:szCs w:val="21"/>
        </w:rPr>
      </w:pPr>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7A5A91">
        <w:rPr>
          <w:b/>
          <w:noProof/>
          <w:sz w:val="21"/>
          <w:szCs w:val="21"/>
        </w:rPr>
        <w:t>4</w:t>
      </w:r>
      <w:r w:rsidRPr="00CE7822">
        <w:rPr>
          <w:b/>
          <w:sz w:val="21"/>
          <w:szCs w:val="21"/>
        </w:rPr>
        <w:fldChar w:fldCharType="end"/>
      </w:r>
      <w:r w:rsidRPr="00E77B76">
        <w:rPr>
          <w:rFonts w:hint="eastAsia"/>
          <w:b/>
          <w:sz w:val="21"/>
          <w:szCs w:val="21"/>
        </w:rPr>
        <w:t xml:space="preserve"> </w:t>
      </w:r>
      <w:r>
        <w:rPr>
          <w:b/>
          <w:sz w:val="21"/>
          <w:szCs w:val="21"/>
        </w:rPr>
        <w:t>Token</w:t>
      </w:r>
      <w:r w:rsidRPr="00F45513">
        <w:rPr>
          <w:b/>
          <w:sz w:val="21"/>
          <w:szCs w:val="21"/>
        </w:rPr>
        <w:t xml:space="preserve"> communication</w:t>
      </w:r>
    </w:p>
    <w:p w14:paraId="5D562D9F" w14:textId="77777777" w:rsidR="007D3667" w:rsidRDefault="007D3667" w:rsidP="007D3667">
      <w:pPr>
        <w:spacing w:after="120"/>
        <w:jc w:val="both"/>
        <w:rPr>
          <w:rFonts w:eastAsiaTheme="minorEastAsia"/>
          <w:sz w:val="22"/>
          <w:szCs w:val="22"/>
          <w:lang w:val="en-US" w:eastAsia="zh-CN"/>
        </w:rPr>
      </w:pPr>
    </w:p>
    <w:p w14:paraId="4E2102C7" w14:textId="77777777" w:rsidR="007D3667" w:rsidRPr="002E6DBE" w:rsidRDefault="007D3667" w:rsidP="007D3667">
      <w:pPr>
        <w:spacing w:after="120"/>
        <w:jc w:val="both"/>
        <w:rPr>
          <w:rFonts w:eastAsiaTheme="minorEastAsia"/>
          <w:sz w:val="22"/>
          <w:szCs w:val="22"/>
          <w:lang w:val="en-US" w:eastAsia="zh-CN"/>
        </w:rPr>
      </w:pPr>
      <w:r w:rsidRPr="002E6DBE">
        <w:rPr>
          <w:rFonts w:eastAsiaTheme="minorEastAsia" w:hint="eastAsia"/>
          <w:sz w:val="22"/>
          <w:szCs w:val="22"/>
          <w:lang w:val="en-US" w:eastAsia="zh-CN"/>
        </w:rPr>
        <w:t>T</w:t>
      </w:r>
      <w:r w:rsidRPr="002E6DBE">
        <w:rPr>
          <w:rFonts w:eastAsiaTheme="minorEastAsia"/>
          <w:sz w:val="22"/>
          <w:szCs w:val="22"/>
          <w:lang w:val="en-US" w:eastAsia="zh-CN"/>
        </w:rPr>
        <w:t xml:space="preserve">o incorporate the features of </w:t>
      </w:r>
      <w:r>
        <w:rPr>
          <w:rFonts w:eastAsiaTheme="minorEastAsia"/>
          <w:sz w:val="22"/>
          <w:szCs w:val="22"/>
          <w:lang w:val="en-US" w:eastAsia="zh-CN"/>
        </w:rPr>
        <w:t>Token</w:t>
      </w:r>
      <w:r w:rsidRPr="002E6DBE">
        <w:rPr>
          <w:rFonts w:eastAsiaTheme="minorEastAsia"/>
          <w:sz w:val="22"/>
          <w:szCs w:val="22"/>
          <w:lang w:val="en-US" w:eastAsia="zh-CN"/>
        </w:rPr>
        <w:t xml:space="preserve">s, </w:t>
      </w:r>
      <w:r>
        <w:rPr>
          <w:rFonts w:eastAsiaTheme="minorEastAsia"/>
          <w:sz w:val="22"/>
          <w:szCs w:val="22"/>
          <w:lang w:val="en-US" w:eastAsia="zh-CN"/>
        </w:rPr>
        <w:t xml:space="preserve">the straightforward approach to model the </w:t>
      </w:r>
      <w:r>
        <w:rPr>
          <w:rFonts w:eastAsiaTheme="minorEastAsia" w:hint="eastAsia"/>
          <w:sz w:val="22"/>
          <w:szCs w:val="22"/>
          <w:lang w:val="en-US" w:eastAsia="zh-CN"/>
        </w:rPr>
        <w:t>tra</w:t>
      </w:r>
      <w:r>
        <w:rPr>
          <w:rFonts w:eastAsiaTheme="minorEastAsia"/>
          <w:sz w:val="22"/>
          <w:szCs w:val="22"/>
          <w:lang w:val="en-US" w:eastAsia="zh-CN"/>
        </w:rPr>
        <w:t xml:space="preserve">ffic is </w:t>
      </w:r>
      <w:r w:rsidRPr="002E6DBE">
        <w:rPr>
          <w:rFonts w:eastAsiaTheme="minorEastAsia"/>
          <w:sz w:val="22"/>
          <w:szCs w:val="22"/>
          <w:lang w:val="en-US" w:eastAsia="zh-CN"/>
        </w:rPr>
        <w:t xml:space="preserve">by </w:t>
      </w:r>
      <w:r>
        <w:rPr>
          <w:rFonts w:eastAsiaTheme="minorEastAsia"/>
          <w:sz w:val="22"/>
          <w:szCs w:val="22"/>
          <w:lang w:val="en-US" w:eastAsia="zh-CN"/>
        </w:rPr>
        <w:t>Token</w:t>
      </w:r>
      <w:r w:rsidRPr="002E6DBE">
        <w:rPr>
          <w:rFonts w:eastAsiaTheme="minorEastAsia"/>
          <w:sz w:val="22"/>
          <w:szCs w:val="22"/>
          <w:lang w:val="en-US" w:eastAsia="zh-CN"/>
        </w:rPr>
        <w:t xml:space="preserve"> parameters including </w:t>
      </w:r>
      <w:r>
        <w:rPr>
          <w:rFonts w:eastAsiaTheme="minorEastAsia"/>
          <w:sz w:val="22"/>
          <w:szCs w:val="22"/>
          <w:lang w:val="en-US" w:eastAsia="zh-CN"/>
        </w:rPr>
        <w:t>Token</w:t>
      </w:r>
      <w:r w:rsidRPr="002E6DBE">
        <w:rPr>
          <w:rFonts w:eastAsiaTheme="minorEastAsia"/>
          <w:sz w:val="22"/>
          <w:szCs w:val="22"/>
          <w:lang w:val="en-US" w:eastAsia="zh-CN"/>
        </w:rPr>
        <w:t xml:space="preserve"> arrival rate, </w:t>
      </w:r>
      <w:r>
        <w:rPr>
          <w:rFonts w:eastAsiaTheme="minorEastAsia"/>
          <w:sz w:val="22"/>
          <w:szCs w:val="22"/>
          <w:lang w:val="en-US" w:eastAsia="zh-CN"/>
        </w:rPr>
        <w:t>Token</w:t>
      </w:r>
      <w:r w:rsidRPr="002E6DBE">
        <w:rPr>
          <w:rFonts w:eastAsiaTheme="minorEastAsia" w:hint="eastAsia"/>
          <w:sz w:val="22"/>
          <w:szCs w:val="22"/>
          <w:lang w:val="en-US" w:eastAsia="zh-CN"/>
        </w:rPr>
        <w:t xml:space="preserve"> size</w:t>
      </w:r>
      <w:r w:rsidRPr="002E6DBE">
        <w:rPr>
          <w:rFonts w:eastAsiaTheme="minorEastAsia"/>
          <w:sz w:val="22"/>
          <w:szCs w:val="22"/>
          <w:lang w:val="en-US" w:eastAsia="zh-CN"/>
        </w:rPr>
        <w:t xml:space="preserve">, </w:t>
      </w:r>
      <w:r>
        <w:rPr>
          <w:rFonts w:eastAsiaTheme="minorEastAsia"/>
          <w:sz w:val="22"/>
          <w:szCs w:val="22"/>
          <w:lang w:val="en-US" w:eastAsia="zh-CN"/>
        </w:rPr>
        <w:t>Token</w:t>
      </w:r>
      <w:r w:rsidRPr="002E6DBE">
        <w:rPr>
          <w:rFonts w:eastAsiaTheme="minorEastAsia"/>
          <w:sz w:val="22"/>
          <w:szCs w:val="22"/>
          <w:lang w:val="en-US" w:eastAsia="zh-CN"/>
        </w:rPr>
        <w:t xml:space="preserve"> success rate requirement, and </w:t>
      </w:r>
      <w:r>
        <w:rPr>
          <w:rFonts w:eastAsiaTheme="minorEastAsia"/>
          <w:sz w:val="22"/>
          <w:szCs w:val="22"/>
          <w:lang w:val="en-US" w:eastAsia="zh-CN"/>
        </w:rPr>
        <w:t>Token</w:t>
      </w:r>
      <w:r w:rsidRPr="002E6DBE">
        <w:rPr>
          <w:rFonts w:eastAsiaTheme="minorEastAsia"/>
          <w:sz w:val="22"/>
          <w:szCs w:val="22"/>
          <w:lang w:val="en-US" w:eastAsia="zh-CN"/>
        </w:rPr>
        <w:t xml:space="preserve"> delay budget. </w:t>
      </w:r>
    </w:p>
    <w:p w14:paraId="63747A36" w14:textId="77777777" w:rsidR="007D3667" w:rsidRPr="00E77B76" w:rsidRDefault="007D3667" w:rsidP="007D3667">
      <w:pPr>
        <w:pStyle w:val="aff7"/>
        <w:numPr>
          <w:ilvl w:val="0"/>
          <w:numId w:val="61"/>
        </w:numPr>
        <w:snapToGrid w:val="0"/>
        <w:spacing w:after="120"/>
        <w:ind w:left="714" w:hanging="357"/>
        <w:contextualSpacing w:val="0"/>
        <w:jc w:val="both"/>
        <w:rPr>
          <w:rFonts w:eastAsiaTheme="minorEastAsia"/>
          <w:sz w:val="22"/>
          <w:szCs w:val="22"/>
          <w:lang w:val="en-US" w:eastAsia="zh-CN"/>
        </w:rPr>
      </w:pPr>
      <w:r>
        <w:rPr>
          <w:rFonts w:eastAsiaTheme="minorEastAsia" w:hint="eastAsia"/>
          <w:b/>
          <w:bCs/>
          <w:sz w:val="22"/>
          <w:szCs w:val="22"/>
          <w:lang w:val="en-US" w:eastAsia="zh-CN"/>
        </w:rPr>
        <w:lastRenderedPageBreak/>
        <w:t>Token</w:t>
      </w:r>
      <w:r w:rsidRPr="005F5F3C">
        <w:rPr>
          <w:rFonts w:eastAsiaTheme="minorEastAsia"/>
          <w:b/>
          <w:bCs/>
          <w:sz w:val="22"/>
          <w:szCs w:val="22"/>
          <w:lang w:val="en-US" w:eastAsia="zh-CN"/>
        </w:rPr>
        <w:t xml:space="preserve"> arrival rate</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 xml:space="preserve">is the average number of </w:t>
      </w:r>
      <w:r>
        <w:rPr>
          <w:rFonts w:eastAsiaTheme="minorEastAsia"/>
          <w:sz w:val="22"/>
          <w:szCs w:val="22"/>
          <w:lang w:val="en-US" w:eastAsia="zh-CN"/>
        </w:rPr>
        <w:t>Token</w:t>
      </w:r>
      <w:r w:rsidRPr="002E6DBE">
        <w:rPr>
          <w:rFonts w:eastAsiaTheme="minorEastAsia"/>
          <w:sz w:val="22"/>
          <w:szCs w:val="22"/>
          <w:lang w:val="en-US" w:eastAsia="zh-CN"/>
        </w:rPr>
        <w:t xml:space="preserve">s per second arrived for transmission. </w:t>
      </w:r>
      <w:r>
        <w:rPr>
          <w:rFonts w:eastAsiaTheme="minorEastAsia"/>
          <w:sz w:val="22"/>
          <w:szCs w:val="22"/>
          <w:lang w:val="en-US" w:eastAsia="zh-CN"/>
        </w:rPr>
        <w:t>Token</w:t>
      </w:r>
      <w:r w:rsidRPr="002E6DBE">
        <w:rPr>
          <w:rFonts w:eastAsiaTheme="minorEastAsia"/>
          <w:sz w:val="22"/>
          <w:szCs w:val="22"/>
          <w:lang w:val="en-US" w:eastAsia="zh-CN"/>
        </w:rPr>
        <w:t>s can arrive periodically or in a burst. For the periodical</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case, a constant number</w:t>
      </w:r>
      <w:r>
        <w:rPr>
          <w:rFonts w:eastAsiaTheme="minorEastAsia"/>
          <w:sz w:val="22"/>
          <w:szCs w:val="22"/>
          <w:lang w:val="en-US" w:eastAsia="zh-CN"/>
        </w:rPr>
        <w:t xml:space="preserve"> of</w:t>
      </w:r>
      <w:r w:rsidRPr="002E6DBE">
        <w:rPr>
          <w:rFonts w:eastAsiaTheme="minorEastAsia"/>
          <w:sz w:val="22"/>
          <w:szCs w:val="22"/>
          <w:lang w:val="en-US" w:eastAsia="zh-CN"/>
        </w:rPr>
        <w:t xml:space="preserve"> </w:t>
      </w:r>
      <w:r>
        <w:rPr>
          <w:rFonts w:eastAsiaTheme="minorEastAsia"/>
          <w:sz w:val="22"/>
          <w:szCs w:val="22"/>
          <w:lang w:val="en-US" w:eastAsia="zh-CN"/>
        </w:rPr>
        <w:t>Token</w:t>
      </w:r>
      <w:r w:rsidRPr="002E6DBE">
        <w:rPr>
          <w:rFonts w:eastAsiaTheme="minorEastAsia"/>
          <w:sz w:val="22"/>
          <w:szCs w:val="22"/>
          <w:lang w:val="en-US" w:eastAsia="zh-CN"/>
        </w:rPr>
        <w:t xml:space="preserve">s arrive every certain time interval, e.g., 512 or 1024 </w:t>
      </w:r>
      <w:r>
        <w:rPr>
          <w:rFonts w:eastAsiaTheme="minorEastAsia"/>
          <w:sz w:val="22"/>
          <w:szCs w:val="22"/>
          <w:lang w:val="en-US" w:eastAsia="zh-CN"/>
        </w:rPr>
        <w:t>Token</w:t>
      </w:r>
      <w:r w:rsidRPr="002E6DBE">
        <w:rPr>
          <w:rFonts w:eastAsiaTheme="minorEastAsia"/>
          <w:sz w:val="22"/>
          <w:szCs w:val="22"/>
          <w:lang w:val="en-US" w:eastAsia="zh-CN"/>
        </w:rPr>
        <w:t xml:space="preserve">s arrive every 1/60 or 1/120s seconds for visual </w:t>
      </w:r>
      <w:r>
        <w:rPr>
          <w:rFonts w:eastAsiaTheme="minorEastAsia"/>
          <w:sz w:val="22"/>
          <w:szCs w:val="22"/>
          <w:lang w:val="en-US" w:eastAsia="zh-CN"/>
        </w:rPr>
        <w:t>Token</w:t>
      </w:r>
      <w:r w:rsidRPr="002E6DBE">
        <w:rPr>
          <w:rFonts w:eastAsiaTheme="minorEastAsia"/>
          <w:sz w:val="22"/>
          <w:szCs w:val="22"/>
          <w:lang w:val="en-US" w:eastAsia="zh-CN"/>
        </w:rPr>
        <w:t xml:space="preserve">s in uplink robot-agent communication. For the </w:t>
      </w:r>
      <w:proofErr w:type="spellStart"/>
      <w:r w:rsidRPr="002E6DBE">
        <w:rPr>
          <w:rFonts w:eastAsiaTheme="minorEastAsia"/>
          <w:sz w:val="22"/>
          <w:szCs w:val="22"/>
          <w:lang w:val="en-US" w:eastAsia="zh-CN"/>
        </w:rPr>
        <w:t>burst</w:t>
      </w:r>
      <w:r w:rsidRPr="002E6DBE">
        <w:rPr>
          <w:rFonts w:eastAsiaTheme="minorEastAsia" w:hint="eastAsia"/>
          <w:sz w:val="22"/>
          <w:szCs w:val="22"/>
          <w:lang w:val="en-US" w:eastAsia="zh-CN"/>
        </w:rPr>
        <w:t>y</w:t>
      </w:r>
      <w:proofErr w:type="spellEnd"/>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case, a random number</w:t>
      </w:r>
      <w:r>
        <w:rPr>
          <w:rFonts w:eastAsiaTheme="minorEastAsia"/>
          <w:sz w:val="22"/>
          <w:szCs w:val="22"/>
          <w:lang w:val="en-US" w:eastAsia="zh-CN"/>
        </w:rPr>
        <w:t xml:space="preserve"> of</w:t>
      </w:r>
      <w:r w:rsidRPr="002E6DBE">
        <w:rPr>
          <w:rFonts w:eastAsiaTheme="minorEastAsia"/>
          <w:sz w:val="22"/>
          <w:szCs w:val="22"/>
          <w:lang w:val="en-US" w:eastAsia="zh-CN"/>
        </w:rPr>
        <w:t xml:space="preserve"> </w:t>
      </w:r>
      <w:r>
        <w:rPr>
          <w:rFonts w:eastAsiaTheme="minorEastAsia"/>
          <w:sz w:val="22"/>
          <w:szCs w:val="22"/>
          <w:lang w:val="en-US" w:eastAsia="zh-CN"/>
        </w:rPr>
        <w:t>Token</w:t>
      </w:r>
      <w:r w:rsidRPr="002E6DBE">
        <w:rPr>
          <w:rFonts w:eastAsiaTheme="minorEastAsia"/>
          <w:sz w:val="22"/>
          <w:szCs w:val="22"/>
          <w:lang w:val="en-US" w:eastAsia="zh-CN"/>
        </w:rPr>
        <w:t xml:space="preserve">s with a certain distribution may arrive at a random time or with a random time interval, e.g., for text (and visual) </w:t>
      </w:r>
      <w:r>
        <w:rPr>
          <w:rFonts w:eastAsiaTheme="minorEastAsia"/>
          <w:sz w:val="22"/>
          <w:szCs w:val="22"/>
          <w:lang w:val="en-US" w:eastAsia="zh-CN"/>
        </w:rPr>
        <w:t>Token</w:t>
      </w:r>
      <w:r w:rsidRPr="002E6DBE">
        <w:rPr>
          <w:rFonts w:eastAsiaTheme="minorEastAsia"/>
          <w:sz w:val="22"/>
          <w:szCs w:val="22"/>
          <w:lang w:val="en-US" w:eastAsia="zh-CN"/>
        </w:rPr>
        <w:t xml:space="preserve">s in human-agent communications. </w:t>
      </w:r>
      <w:r w:rsidRPr="002E6DBE">
        <w:rPr>
          <w:rFonts w:eastAsiaTheme="minorEastAsia" w:hint="eastAsia"/>
          <w:sz w:val="22"/>
          <w:szCs w:val="22"/>
          <w:lang w:val="en-US" w:eastAsia="zh-CN"/>
        </w:rPr>
        <w:t xml:space="preserve">So, the specific </w:t>
      </w:r>
      <w:r>
        <w:rPr>
          <w:rFonts w:eastAsiaTheme="minorEastAsia" w:hint="eastAsia"/>
          <w:sz w:val="22"/>
          <w:szCs w:val="22"/>
          <w:lang w:val="en-US" w:eastAsia="zh-CN"/>
        </w:rPr>
        <w:t>Token</w:t>
      </w:r>
      <w:r w:rsidRPr="002E6DBE">
        <w:rPr>
          <w:rFonts w:eastAsiaTheme="minorEastAsia" w:hint="eastAsia"/>
          <w:sz w:val="22"/>
          <w:szCs w:val="22"/>
          <w:lang w:val="en-US" w:eastAsia="zh-CN"/>
        </w:rPr>
        <w:t xml:space="preserve"> arrival modelling would depend on the AI </w:t>
      </w:r>
      <w:r>
        <w:rPr>
          <w:rFonts w:eastAsiaTheme="minorEastAsia" w:hint="eastAsia"/>
          <w:sz w:val="22"/>
          <w:szCs w:val="22"/>
          <w:lang w:val="en-US" w:eastAsia="zh-CN"/>
        </w:rPr>
        <w:t>Token</w:t>
      </w:r>
      <w:r w:rsidRPr="002E6DBE">
        <w:rPr>
          <w:rFonts w:eastAsiaTheme="minorEastAsia" w:hint="eastAsia"/>
          <w:sz w:val="22"/>
          <w:szCs w:val="22"/>
          <w:lang w:val="en-US" w:eastAsia="zh-CN"/>
        </w:rPr>
        <w:t xml:space="preserve"> use case assumption</w:t>
      </w:r>
      <w:r w:rsidRPr="002E6DBE">
        <w:rPr>
          <w:rFonts w:eastAsiaTheme="minorEastAsia"/>
          <w:sz w:val="22"/>
          <w:szCs w:val="22"/>
          <w:lang w:val="en-US" w:eastAsia="zh-CN"/>
        </w:rPr>
        <w:t>.</w:t>
      </w:r>
    </w:p>
    <w:p w14:paraId="0681555E" w14:textId="4BF8DEB0" w:rsidR="007D3667" w:rsidRPr="002E6DBE" w:rsidRDefault="007D3667" w:rsidP="007D3667">
      <w:pPr>
        <w:pStyle w:val="aff7"/>
        <w:numPr>
          <w:ilvl w:val="0"/>
          <w:numId w:val="61"/>
        </w:numPr>
        <w:snapToGrid w:val="0"/>
        <w:spacing w:after="120"/>
        <w:ind w:left="714" w:hanging="357"/>
        <w:contextualSpacing w:val="0"/>
        <w:jc w:val="both"/>
        <w:rPr>
          <w:rFonts w:eastAsiaTheme="minorEastAsia"/>
          <w:sz w:val="22"/>
          <w:szCs w:val="22"/>
          <w:lang w:val="en-US" w:eastAsia="zh-CN"/>
        </w:rPr>
      </w:pPr>
      <w:r>
        <w:rPr>
          <w:rFonts w:eastAsiaTheme="minorEastAsia" w:hint="eastAsia"/>
          <w:b/>
          <w:bCs/>
          <w:sz w:val="22"/>
          <w:szCs w:val="22"/>
          <w:lang w:val="en-US" w:eastAsia="zh-CN"/>
        </w:rPr>
        <w:t>Token</w:t>
      </w:r>
      <w:r w:rsidRPr="005F5F3C">
        <w:rPr>
          <w:rFonts w:eastAsiaTheme="minorEastAsia"/>
          <w:b/>
          <w:bCs/>
          <w:sz w:val="22"/>
          <w:szCs w:val="22"/>
          <w:lang w:val="en-US" w:eastAsia="zh-CN"/>
        </w:rPr>
        <w:t xml:space="preserve"> size</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 xml:space="preserve">is the number of bits for representing one </w:t>
      </w:r>
      <w:r>
        <w:rPr>
          <w:rFonts w:eastAsiaTheme="minorEastAsia"/>
          <w:sz w:val="22"/>
          <w:szCs w:val="22"/>
          <w:lang w:val="en-US" w:eastAsia="zh-CN"/>
        </w:rPr>
        <w:t>Token</w:t>
      </w:r>
      <w:r w:rsidRPr="002E6DBE">
        <w:rPr>
          <w:rFonts w:eastAsiaTheme="minorEastAsia"/>
          <w:sz w:val="22"/>
          <w:szCs w:val="22"/>
          <w:lang w:val="en-US" w:eastAsia="zh-CN"/>
        </w:rPr>
        <w:t xml:space="preserve">. The </w:t>
      </w:r>
      <w:r>
        <w:rPr>
          <w:rFonts w:eastAsiaTheme="minorEastAsia"/>
          <w:sz w:val="22"/>
          <w:szCs w:val="22"/>
          <w:lang w:val="en-US" w:eastAsia="zh-CN"/>
        </w:rPr>
        <w:t>Token</w:t>
      </w:r>
      <w:r w:rsidRPr="002E6DBE">
        <w:rPr>
          <w:rFonts w:eastAsiaTheme="minorEastAsia"/>
          <w:sz w:val="22"/>
          <w:szCs w:val="22"/>
          <w:lang w:val="en-US" w:eastAsia="zh-CN"/>
        </w:rPr>
        <w:t xml:space="preserve"> size can be modeled as a constant value and a specific value can be selected from </w:t>
      </w:r>
      <w:r w:rsidRPr="002E6DBE">
        <w:rPr>
          <w:rFonts w:eastAsiaTheme="minorEastAsia"/>
          <w:sz w:val="22"/>
          <w:szCs w:val="22"/>
          <w:lang w:val="en-US" w:eastAsia="zh-CN"/>
        </w:rPr>
        <w:fldChar w:fldCharType="begin"/>
      </w:r>
      <w:r w:rsidRPr="002E6DBE">
        <w:rPr>
          <w:rFonts w:eastAsiaTheme="minorEastAsia"/>
          <w:sz w:val="22"/>
          <w:szCs w:val="22"/>
          <w:lang w:val="en-US" w:eastAsia="zh-CN"/>
        </w:rPr>
        <w:instrText xml:space="preserve"> REF _Ref209875599 \h  \* MERGEFORMAT </w:instrText>
      </w:r>
      <w:r w:rsidRPr="002E6DBE">
        <w:rPr>
          <w:rFonts w:eastAsiaTheme="minorEastAsia"/>
          <w:sz w:val="22"/>
          <w:szCs w:val="22"/>
          <w:lang w:val="en-US" w:eastAsia="zh-CN"/>
        </w:rPr>
      </w:r>
      <w:r w:rsidRPr="002E6DBE">
        <w:rPr>
          <w:rFonts w:eastAsiaTheme="minorEastAsia"/>
          <w:sz w:val="22"/>
          <w:szCs w:val="22"/>
          <w:lang w:val="en-US" w:eastAsia="zh-CN"/>
        </w:rPr>
        <w:fldChar w:fldCharType="separate"/>
      </w:r>
      <w:r w:rsidR="007A5A91" w:rsidRPr="008D2579">
        <w:rPr>
          <w:sz w:val="22"/>
          <w:szCs w:val="22"/>
        </w:rPr>
        <w:t xml:space="preserve">Table </w:t>
      </w:r>
      <w:r w:rsidR="007A5A91" w:rsidRPr="008D2579">
        <w:rPr>
          <w:noProof/>
          <w:sz w:val="22"/>
          <w:szCs w:val="22"/>
        </w:rPr>
        <w:t>7</w:t>
      </w:r>
      <w:r w:rsidRPr="002E6DBE">
        <w:rPr>
          <w:rFonts w:eastAsiaTheme="minorEastAsia"/>
          <w:sz w:val="22"/>
          <w:szCs w:val="22"/>
          <w:lang w:val="en-US" w:eastAsia="zh-CN"/>
        </w:rPr>
        <w:fldChar w:fldCharType="end"/>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 xml:space="preserve">for simulation. For example, 13 bits per </w:t>
      </w:r>
      <w:r>
        <w:rPr>
          <w:rFonts w:eastAsiaTheme="minorEastAsia"/>
          <w:sz w:val="22"/>
          <w:szCs w:val="22"/>
          <w:lang w:val="en-US" w:eastAsia="zh-CN"/>
        </w:rPr>
        <w:t>Token</w:t>
      </w:r>
      <w:r w:rsidRPr="002E6DBE">
        <w:rPr>
          <w:rFonts w:eastAsiaTheme="minorEastAsia"/>
          <w:sz w:val="22"/>
          <w:szCs w:val="22"/>
          <w:lang w:val="en-US" w:eastAsia="zh-CN"/>
        </w:rPr>
        <w:t xml:space="preserve"> </w:t>
      </w:r>
      <w:r w:rsidRPr="002E6DBE">
        <w:rPr>
          <w:rFonts w:eastAsiaTheme="minorEastAsia" w:hint="eastAsia"/>
          <w:sz w:val="22"/>
          <w:szCs w:val="22"/>
          <w:lang w:val="en-US" w:eastAsia="zh-CN"/>
        </w:rPr>
        <w:t>may</w:t>
      </w:r>
      <w:r w:rsidRPr="002E6DBE">
        <w:rPr>
          <w:rFonts w:eastAsiaTheme="minorEastAsia"/>
          <w:sz w:val="22"/>
          <w:szCs w:val="22"/>
          <w:lang w:val="en-US" w:eastAsia="zh-CN"/>
        </w:rPr>
        <w:t xml:space="preserve"> be set</w:t>
      </w:r>
      <w:r w:rsidRPr="002E6DBE">
        <w:rPr>
          <w:rFonts w:eastAsiaTheme="minorEastAsia" w:hint="eastAsia"/>
          <w:sz w:val="22"/>
          <w:szCs w:val="22"/>
          <w:lang w:val="en-US" w:eastAsia="zh-CN"/>
        </w:rPr>
        <w:t xml:space="preserve">, because the current image </w:t>
      </w:r>
      <w:r>
        <w:rPr>
          <w:rFonts w:eastAsiaTheme="minorEastAsia" w:hint="eastAsia"/>
          <w:sz w:val="22"/>
          <w:szCs w:val="22"/>
          <w:lang w:val="en-US" w:eastAsia="zh-CN"/>
        </w:rPr>
        <w:t>Token</w:t>
      </w:r>
      <w:r w:rsidRPr="002E6DBE">
        <w:rPr>
          <w:rFonts w:eastAsiaTheme="minorEastAsia" w:hint="eastAsia"/>
          <w:sz w:val="22"/>
          <w:szCs w:val="22"/>
          <w:lang w:val="en-US" w:eastAsia="zh-CN"/>
        </w:rPr>
        <w:t xml:space="preserve">izer is around 10~18 bits per </w:t>
      </w:r>
      <w:r>
        <w:rPr>
          <w:rFonts w:eastAsiaTheme="minorEastAsia" w:hint="eastAsia"/>
          <w:sz w:val="22"/>
          <w:szCs w:val="22"/>
          <w:lang w:val="en-US" w:eastAsia="zh-CN"/>
        </w:rPr>
        <w:t>Token</w:t>
      </w:r>
      <w:r w:rsidRPr="002E6DBE">
        <w:rPr>
          <w:rFonts w:eastAsiaTheme="minorEastAsia" w:hint="eastAsia"/>
          <w:sz w:val="22"/>
          <w:szCs w:val="22"/>
          <w:lang w:val="en-US" w:eastAsia="zh-CN"/>
        </w:rPr>
        <w:t>.</w:t>
      </w:r>
    </w:p>
    <w:p w14:paraId="2AB4B245" w14:textId="5112711C" w:rsidR="007D3667" w:rsidRPr="002E6DBE" w:rsidRDefault="007D3667" w:rsidP="007D3667">
      <w:pPr>
        <w:pStyle w:val="aff7"/>
        <w:numPr>
          <w:ilvl w:val="0"/>
          <w:numId w:val="61"/>
        </w:numPr>
        <w:snapToGrid w:val="0"/>
        <w:spacing w:after="120"/>
        <w:ind w:left="714" w:hanging="357"/>
        <w:contextualSpacing w:val="0"/>
        <w:jc w:val="both"/>
        <w:rPr>
          <w:rFonts w:eastAsiaTheme="minorEastAsia"/>
          <w:sz w:val="22"/>
          <w:szCs w:val="22"/>
          <w:lang w:val="en-US" w:eastAsia="zh-CN"/>
        </w:rPr>
      </w:pPr>
      <w:r>
        <w:rPr>
          <w:rFonts w:eastAsiaTheme="minorEastAsia"/>
          <w:b/>
          <w:bCs/>
          <w:sz w:val="22"/>
          <w:szCs w:val="22"/>
          <w:lang w:val="en-US" w:eastAsia="zh-CN"/>
        </w:rPr>
        <w:t>Token</w:t>
      </w:r>
      <w:r w:rsidRPr="005F5F3C">
        <w:rPr>
          <w:rFonts w:eastAsiaTheme="minorEastAsia"/>
          <w:b/>
          <w:bCs/>
          <w:sz w:val="22"/>
          <w:szCs w:val="22"/>
          <w:lang w:val="en-US" w:eastAsia="zh-CN"/>
        </w:rPr>
        <w:t xml:space="preserve"> success rate</w:t>
      </w:r>
      <w:r w:rsidRPr="001345F0">
        <w:rPr>
          <w:rFonts w:eastAsiaTheme="minorEastAsia" w:hint="eastAsia"/>
          <w:sz w:val="22"/>
          <w:szCs w:val="22"/>
          <w:lang w:val="en-US" w:eastAsia="zh-CN"/>
        </w:rPr>
        <w:t xml:space="preserve">, </w:t>
      </w:r>
      <w:r w:rsidRPr="001345F0">
        <w:rPr>
          <w:rFonts w:eastAsiaTheme="minorEastAsia"/>
          <w:sz w:val="22"/>
          <w:szCs w:val="22"/>
          <w:lang w:val="en-US" w:eastAsia="zh-CN"/>
        </w:rPr>
        <w:t xml:space="preserve">is the ratio of successfully transmitted </w:t>
      </w:r>
      <w:r>
        <w:rPr>
          <w:rFonts w:eastAsiaTheme="minorEastAsia"/>
          <w:sz w:val="22"/>
          <w:szCs w:val="22"/>
          <w:lang w:val="en-US" w:eastAsia="zh-CN"/>
        </w:rPr>
        <w:t>Token</w:t>
      </w:r>
      <w:r w:rsidRPr="001345F0">
        <w:rPr>
          <w:rFonts w:eastAsiaTheme="minorEastAsia"/>
          <w:sz w:val="22"/>
          <w:szCs w:val="22"/>
          <w:lang w:val="en-US" w:eastAsia="zh-CN"/>
        </w:rPr>
        <w:t xml:space="preserve">s within the </w:t>
      </w:r>
      <w:r>
        <w:rPr>
          <w:rFonts w:eastAsiaTheme="minorEastAsia"/>
          <w:sz w:val="22"/>
          <w:szCs w:val="22"/>
          <w:lang w:val="en-US" w:eastAsia="zh-CN"/>
        </w:rPr>
        <w:t>Token</w:t>
      </w:r>
      <w:r w:rsidRPr="001345F0">
        <w:rPr>
          <w:rFonts w:eastAsiaTheme="minorEastAsia"/>
          <w:sz w:val="22"/>
          <w:szCs w:val="22"/>
          <w:lang w:val="en-US" w:eastAsia="zh-CN"/>
        </w:rPr>
        <w:t xml:space="preserve"> delay budget over all arrived </w:t>
      </w:r>
      <w:r>
        <w:rPr>
          <w:rFonts w:eastAsiaTheme="minorEastAsia"/>
          <w:sz w:val="22"/>
          <w:szCs w:val="22"/>
          <w:lang w:val="en-US" w:eastAsia="zh-CN"/>
        </w:rPr>
        <w:t>Token</w:t>
      </w:r>
      <w:r w:rsidRPr="001345F0">
        <w:rPr>
          <w:rFonts w:eastAsiaTheme="minorEastAsia"/>
          <w:sz w:val="22"/>
          <w:szCs w:val="22"/>
          <w:lang w:val="en-US" w:eastAsia="zh-CN"/>
        </w:rPr>
        <w:t xml:space="preserve">s. </w:t>
      </w:r>
      <w:r w:rsidRPr="001345F0">
        <w:rPr>
          <w:rFonts w:eastAsiaTheme="minorEastAsia" w:hint="eastAsia"/>
          <w:sz w:val="22"/>
          <w:szCs w:val="22"/>
          <w:lang w:val="en-US" w:eastAsia="zh-CN"/>
        </w:rPr>
        <w:t>D</w:t>
      </w:r>
      <w:r w:rsidRPr="001345F0">
        <w:rPr>
          <w:rFonts w:eastAsiaTheme="minorEastAsia"/>
          <w:sz w:val="22"/>
          <w:szCs w:val="22"/>
          <w:lang w:val="en-US" w:eastAsia="zh-CN"/>
        </w:rPr>
        <w:t xml:space="preserve">ifferent type of </w:t>
      </w:r>
      <w:r>
        <w:rPr>
          <w:rFonts w:eastAsiaTheme="minorEastAsia"/>
          <w:sz w:val="22"/>
          <w:szCs w:val="22"/>
          <w:lang w:val="en-US" w:eastAsia="zh-CN"/>
        </w:rPr>
        <w:t>Token</w:t>
      </w:r>
      <w:r w:rsidRPr="001345F0">
        <w:rPr>
          <w:rFonts w:eastAsiaTheme="minorEastAsia"/>
          <w:sz w:val="22"/>
          <w:szCs w:val="22"/>
          <w:lang w:val="en-US" w:eastAsia="zh-CN"/>
        </w:rPr>
        <w:t xml:space="preserve">s with different </w:t>
      </w:r>
      <w:r>
        <w:rPr>
          <w:rFonts w:eastAsiaTheme="minorEastAsia"/>
          <w:sz w:val="22"/>
          <w:szCs w:val="22"/>
          <w:lang w:val="en-US" w:eastAsia="zh-CN"/>
        </w:rPr>
        <w:t>Token</w:t>
      </w:r>
      <w:r w:rsidRPr="001345F0">
        <w:rPr>
          <w:rFonts w:eastAsiaTheme="minorEastAsia"/>
          <w:sz w:val="22"/>
          <w:szCs w:val="22"/>
          <w:lang w:val="en-US" w:eastAsia="zh-CN"/>
        </w:rPr>
        <w:t xml:space="preserve"> success rates </w:t>
      </w:r>
      <w:r w:rsidRPr="001345F0">
        <w:rPr>
          <w:rFonts w:eastAsiaTheme="minorEastAsia" w:hint="eastAsia"/>
          <w:sz w:val="22"/>
          <w:szCs w:val="22"/>
          <w:lang w:val="en-US" w:eastAsia="zh-CN"/>
        </w:rPr>
        <w:t xml:space="preserve">is </w:t>
      </w:r>
      <w:r w:rsidRPr="001345F0">
        <w:rPr>
          <w:rFonts w:eastAsiaTheme="minorEastAsia"/>
          <w:sz w:val="22"/>
          <w:szCs w:val="22"/>
          <w:lang w:val="en-US" w:eastAsia="zh-CN"/>
        </w:rPr>
        <w:t xml:space="preserve">to differentiate the </w:t>
      </w:r>
      <w:r>
        <w:rPr>
          <w:rFonts w:eastAsiaTheme="minorEastAsia"/>
          <w:sz w:val="22"/>
          <w:szCs w:val="22"/>
          <w:lang w:val="en-US" w:eastAsia="zh-CN"/>
        </w:rPr>
        <w:t>Token</w:t>
      </w:r>
      <w:r w:rsidRPr="001345F0">
        <w:rPr>
          <w:rFonts w:eastAsiaTheme="minorEastAsia"/>
          <w:sz w:val="22"/>
          <w:szCs w:val="22"/>
          <w:lang w:val="en-US" w:eastAsia="zh-CN"/>
        </w:rPr>
        <w:t xml:space="preserve"> importance.</w:t>
      </w:r>
      <w:r w:rsidRPr="001345F0">
        <w:rPr>
          <w:rFonts w:eastAsiaTheme="minorEastAsia" w:hint="eastAsia"/>
          <w:sz w:val="22"/>
          <w:szCs w:val="22"/>
          <w:lang w:val="en-US" w:eastAsia="zh-CN"/>
        </w:rPr>
        <w:t xml:space="preserve"> </w:t>
      </w:r>
      <w:r w:rsidRPr="001345F0">
        <w:rPr>
          <w:rFonts w:eastAsiaTheme="minorEastAsia"/>
          <w:sz w:val="22"/>
          <w:szCs w:val="22"/>
          <w:lang w:val="en-US" w:eastAsia="zh-CN"/>
        </w:rPr>
        <w:t xml:space="preserve">A lower </w:t>
      </w:r>
      <w:r>
        <w:rPr>
          <w:rFonts w:eastAsiaTheme="minorEastAsia"/>
          <w:sz w:val="22"/>
          <w:szCs w:val="22"/>
          <w:lang w:val="en-US" w:eastAsia="zh-CN"/>
        </w:rPr>
        <w:t>Token</w:t>
      </w:r>
      <w:r w:rsidRPr="001345F0">
        <w:rPr>
          <w:rFonts w:eastAsiaTheme="minorEastAsia"/>
          <w:sz w:val="22"/>
          <w:szCs w:val="22"/>
          <w:lang w:val="en-US" w:eastAsia="zh-CN"/>
        </w:rPr>
        <w:t xml:space="preserve"> success rate, e.g., 80% or 90%, </w:t>
      </w:r>
      <w:r w:rsidRPr="001345F0">
        <w:rPr>
          <w:rFonts w:eastAsiaTheme="minorEastAsia" w:hint="eastAsia"/>
          <w:sz w:val="22"/>
          <w:szCs w:val="22"/>
          <w:lang w:val="en-US" w:eastAsia="zh-CN"/>
        </w:rPr>
        <w:t>is</w:t>
      </w:r>
      <w:r w:rsidRPr="001345F0">
        <w:rPr>
          <w:rFonts w:eastAsiaTheme="minorEastAsia"/>
          <w:sz w:val="22"/>
          <w:szCs w:val="22"/>
          <w:lang w:val="en-US" w:eastAsia="zh-CN"/>
        </w:rPr>
        <w:t xml:space="preserve"> set in simulation for error toleran</w:t>
      </w:r>
      <w:r w:rsidRPr="001345F0">
        <w:rPr>
          <w:rFonts w:eastAsiaTheme="minorEastAsia" w:hint="eastAsia"/>
          <w:sz w:val="22"/>
          <w:szCs w:val="22"/>
          <w:lang w:val="en-US" w:eastAsia="zh-CN"/>
        </w:rPr>
        <w:t>ce</w:t>
      </w:r>
      <w:r w:rsidRPr="001345F0">
        <w:rPr>
          <w:rFonts w:eastAsiaTheme="minorEastAsia"/>
          <w:sz w:val="22"/>
          <w:szCs w:val="22"/>
          <w:lang w:val="en-US" w:eastAsia="zh-CN"/>
        </w:rPr>
        <w:t xml:space="preserve">. Taking </w:t>
      </w:r>
      <w:r w:rsidRPr="001345F0">
        <w:rPr>
          <w:rFonts w:eastAsiaTheme="minorEastAsia"/>
          <w:sz w:val="22"/>
          <w:szCs w:val="22"/>
          <w:lang w:val="en-US" w:eastAsia="zh-CN"/>
        </w:rPr>
        <w:fldChar w:fldCharType="begin"/>
      </w:r>
      <w:r w:rsidRPr="001345F0">
        <w:rPr>
          <w:rFonts w:eastAsiaTheme="minorEastAsia"/>
          <w:sz w:val="22"/>
          <w:szCs w:val="22"/>
          <w:lang w:val="en-US" w:eastAsia="zh-CN"/>
        </w:rPr>
        <w:instrText xml:space="preserve"> REF _Ref209877613 \h  \* MERGEFORMAT </w:instrText>
      </w:r>
      <w:r w:rsidRPr="001345F0">
        <w:rPr>
          <w:rFonts w:eastAsiaTheme="minorEastAsia"/>
          <w:sz w:val="22"/>
          <w:szCs w:val="22"/>
          <w:lang w:val="en-US" w:eastAsia="zh-CN"/>
        </w:rPr>
      </w:r>
      <w:r w:rsidRPr="001345F0">
        <w:rPr>
          <w:rFonts w:eastAsiaTheme="minorEastAsia"/>
          <w:sz w:val="22"/>
          <w:szCs w:val="22"/>
          <w:lang w:val="en-US" w:eastAsia="zh-CN"/>
        </w:rPr>
        <w:fldChar w:fldCharType="separate"/>
      </w:r>
      <w:r w:rsidR="007A5A91" w:rsidRPr="008D2579">
        <w:rPr>
          <w:sz w:val="22"/>
          <w:szCs w:val="22"/>
        </w:rPr>
        <w:t xml:space="preserve">Figure </w:t>
      </w:r>
      <w:r w:rsidR="007A5A91" w:rsidRPr="008D2579">
        <w:rPr>
          <w:noProof/>
          <w:sz w:val="22"/>
          <w:szCs w:val="22"/>
        </w:rPr>
        <w:t>5</w:t>
      </w:r>
      <w:r w:rsidRPr="001345F0">
        <w:rPr>
          <w:rFonts w:eastAsiaTheme="minorEastAsia"/>
          <w:sz w:val="22"/>
          <w:szCs w:val="22"/>
          <w:lang w:val="en-US" w:eastAsia="zh-CN"/>
        </w:rPr>
        <w:fldChar w:fldCharType="end"/>
      </w:r>
      <w:r w:rsidRPr="001345F0">
        <w:rPr>
          <w:rFonts w:eastAsiaTheme="minorEastAsia"/>
          <w:sz w:val="22"/>
          <w:szCs w:val="22"/>
          <w:lang w:val="en-US" w:eastAsia="zh-CN"/>
        </w:rPr>
        <w:t xml:space="preserve"> as an example, the inference accuracy drops with the increase of </w:t>
      </w:r>
      <w:r>
        <w:rPr>
          <w:rFonts w:eastAsiaTheme="minorEastAsia"/>
          <w:sz w:val="22"/>
          <w:szCs w:val="22"/>
          <w:lang w:val="en-US" w:eastAsia="zh-CN"/>
        </w:rPr>
        <w:t>Token</w:t>
      </w:r>
      <w:r w:rsidRPr="001345F0">
        <w:rPr>
          <w:rFonts w:eastAsiaTheme="minorEastAsia"/>
          <w:sz w:val="22"/>
          <w:szCs w:val="22"/>
          <w:lang w:val="en-US" w:eastAsia="zh-CN"/>
        </w:rPr>
        <w:t xml:space="preserve"> error rate, </w:t>
      </w:r>
      <w:r w:rsidRPr="001345F0">
        <w:rPr>
          <w:rFonts w:eastAsiaTheme="minorEastAsia" w:hint="eastAsia"/>
          <w:sz w:val="22"/>
          <w:szCs w:val="22"/>
          <w:lang w:val="en-US" w:eastAsia="zh-CN"/>
        </w:rPr>
        <w:t>so the</w:t>
      </w:r>
      <w:r w:rsidRPr="001345F0">
        <w:rPr>
          <w:rFonts w:eastAsiaTheme="minorEastAsia"/>
          <w:sz w:val="22"/>
          <w:szCs w:val="22"/>
          <w:lang w:val="en-US" w:eastAsia="zh-CN"/>
        </w:rPr>
        <w:t xml:space="preserve"> requirement on the </w:t>
      </w:r>
      <w:r>
        <w:rPr>
          <w:rFonts w:eastAsiaTheme="minorEastAsia"/>
          <w:sz w:val="22"/>
          <w:szCs w:val="22"/>
          <w:lang w:val="en-US" w:eastAsia="zh-CN"/>
        </w:rPr>
        <w:t>Token</w:t>
      </w:r>
      <w:r w:rsidRPr="001345F0">
        <w:rPr>
          <w:rFonts w:eastAsiaTheme="minorEastAsia"/>
          <w:sz w:val="22"/>
          <w:szCs w:val="22"/>
          <w:lang w:val="en-US" w:eastAsia="zh-CN"/>
        </w:rPr>
        <w:t xml:space="preserve"> success rate</w:t>
      </w:r>
      <w:r w:rsidRPr="002E6DBE">
        <w:rPr>
          <w:rFonts w:eastAsiaTheme="minorEastAsia"/>
          <w:sz w:val="22"/>
          <w:szCs w:val="22"/>
          <w:lang w:val="en-US" w:eastAsia="zh-CN"/>
        </w:rPr>
        <w:t xml:space="preserve"> (i.e., </w:t>
      </w:r>
      <w:r w:rsidRPr="008C1DCF">
        <w:rPr>
          <w:rFonts w:eastAsiaTheme="minorEastAsia"/>
          <w:i/>
          <w:sz w:val="22"/>
          <w:szCs w:val="22"/>
          <w:lang w:val="en-US" w:eastAsia="zh-CN"/>
        </w:rPr>
        <w:t xml:space="preserve">1 – </w:t>
      </w:r>
      <w:r>
        <w:rPr>
          <w:rFonts w:eastAsiaTheme="minorEastAsia"/>
          <w:i/>
          <w:sz w:val="22"/>
          <w:szCs w:val="22"/>
          <w:lang w:val="en-US" w:eastAsia="zh-CN"/>
        </w:rPr>
        <w:t>Token</w:t>
      </w:r>
      <w:r w:rsidRPr="008C1DCF">
        <w:rPr>
          <w:rFonts w:eastAsiaTheme="minorEastAsia"/>
          <w:i/>
          <w:sz w:val="22"/>
          <w:szCs w:val="22"/>
          <w:lang w:val="en-US" w:eastAsia="zh-CN"/>
        </w:rPr>
        <w:t xml:space="preserve"> error rate</w:t>
      </w:r>
      <w:r w:rsidRPr="002E6DBE">
        <w:rPr>
          <w:rFonts w:eastAsiaTheme="minorEastAsia"/>
          <w:sz w:val="22"/>
          <w:szCs w:val="22"/>
          <w:lang w:val="en-US" w:eastAsia="zh-CN"/>
        </w:rPr>
        <w:t>) can be considered according to the inference accuracy</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requirement</w:t>
      </w:r>
      <w:r w:rsidRPr="002E6DBE">
        <w:rPr>
          <w:rFonts w:eastAsiaTheme="minorEastAsia" w:hint="eastAsia"/>
          <w:sz w:val="22"/>
          <w:szCs w:val="22"/>
          <w:lang w:val="en-US" w:eastAsia="zh-CN"/>
        </w:rPr>
        <w:t xml:space="preserve"> of</w:t>
      </w:r>
      <w:r w:rsidRPr="002E6DBE">
        <w:rPr>
          <w:rFonts w:eastAsiaTheme="minorEastAsia"/>
          <w:sz w:val="22"/>
          <w:szCs w:val="22"/>
          <w:lang w:val="en-US" w:eastAsia="zh-CN"/>
        </w:rPr>
        <w:t xml:space="preserve"> the </w:t>
      </w:r>
      <w:r w:rsidRPr="002E6DBE">
        <w:rPr>
          <w:rFonts w:eastAsiaTheme="minorEastAsia" w:hint="eastAsia"/>
          <w:sz w:val="22"/>
          <w:szCs w:val="22"/>
          <w:lang w:val="en-US" w:eastAsia="zh-CN"/>
        </w:rPr>
        <w:t>use case</w:t>
      </w:r>
      <w:r w:rsidRPr="002E6DBE">
        <w:rPr>
          <w:rFonts w:eastAsiaTheme="minorEastAsia"/>
          <w:sz w:val="22"/>
          <w:szCs w:val="22"/>
          <w:lang w:val="en-US" w:eastAsia="zh-CN"/>
        </w:rPr>
        <w:t xml:space="preserve">. </w:t>
      </w:r>
    </w:p>
    <w:p w14:paraId="7127C09A" w14:textId="77777777" w:rsidR="007D3667" w:rsidRPr="00E77B76" w:rsidRDefault="007D3667" w:rsidP="007D3667">
      <w:pPr>
        <w:pStyle w:val="aff7"/>
        <w:numPr>
          <w:ilvl w:val="0"/>
          <w:numId w:val="61"/>
        </w:numPr>
        <w:snapToGrid w:val="0"/>
        <w:spacing w:after="120"/>
        <w:ind w:left="714" w:hanging="357"/>
        <w:contextualSpacing w:val="0"/>
        <w:jc w:val="both"/>
        <w:rPr>
          <w:rFonts w:eastAsiaTheme="minorEastAsia"/>
          <w:sz w:val="22"/>
          <w:szCs w:val="22"/>
          <w:lang w:val="en-US" w:eastAsia="zh-CN"/>
        </w:rPr>
      </w:pPr>
      <w:r>
        <w:rPr>
          <w:rFonts w:eastAsiaTheme="minorEastAsia"/>
          <w:b/>
          <w:bCs/>
          <w:sz w:val="22"/>
          <w:szCs w:val="22"/>
          <w:lang w:val="en-US" w:eastAsia="zh-CN"/>
        </w:rPr>
        <w:t>Token</w:t>
      </w:r>
      <w:r w:rsidRPr="005F5F3C">
        <w:rPr>
          <w:rFonts w:eastAsiaTheme="minorEastAsia"/>
          <w:b/>
          <w:bCs/>
          <w:sz w:val="22"/>
          <w:szCs w:val="22"/>
          <w:lang w:val="en-US" w:eastAsia="zh-CN"/>
        </w:rPr>
        <w:t xml:space="preserve"> delay budget</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 xml:space="preserve">is a limited time budget for a </w:t>
      </w:r>
      <w:r>
        <w:rPr>
          <w:rFonts w:eastAsiaTheme="minorEastAsia"/>
          <w:sz w:val="22"/>
          <w:szCs w:val="22"/>
          <w:lang w:val="en-US" w:eastAsia="zh-CN"/>
        </w:rPr>
        <w:t>Token</w:t>
      </w:r>
      <w:r w:rsidRPr="002E6DBE">
        <w:rPr>
          <w:rFonts w:eastAsiaTheme="minorEastAsia"/>
          <w:sz w:val="22"/>
          <w:szCs w:val="22"/>
          <w:lang w:val="en-US" w:eastAsia="zh-CN"/>
        </w:rPr>
        <w:t xml:space="preserve"> to be transmitted over the air in uplink or downlink. Specific values can be selected </w:t>
      </w:r>
      <w:r w:rsidRPr="002E6DBE">
        <w:rPr>
          <w:rFonts w:eastAsiaTheme="minorEastAsia" w:hint="eastAsia"/>
          <w:sz w:val="22"/>
          <w:szCs w:val="22"/>
          <w:lang w:val="en-US" w:eastAsia="zh-CN"/>
        </w:rPr>
        <w:t>based on the</w:t>
      </w:r>
      <w:r w:rsidRPr="002E6DBE">
        <w:rPr>
          <w:rFonts w:eastAsiaTheme="minorEastAsia"/>
          <w:sz w:val="22"/>
          <w:szCs w:val="22"/>
          <w:lang w:val="en-US" w:eastAsia="zh-CN"/>
        </w:rPr>
        <w:t xml:space="preserve"> requirement</w:t>
      </w:r>
      <w:r w:rsidRPr="002E6DBE">
        <w:rPr>
          <w:rFonts w:eastAsiaTheme="minorEastAsia" w:hint="eastAsia"/>
          <w:sz w:val="22"/>
          <w:szCs w:val="22"/>
          <w:lang w:val="en-US" w:eastAsia="zh-CN"/>
        </w:rPr>
        <w:t xml:space="preserve"> of </w:t>
      </w:r>
      <w:r>
        <w:rPr>
          <w:rFonts w:eastAsiaTheme="minorEastAsia"/>
          <w:sz w:val="22"/>
          <w:szCs w:val="22"/>
          <w:lang w:val="en-US" w:eastAsia="zh-CN"/>
        </w:rPr>
        <w:t>Token</w:t>
      </w:r>
      <w:r w:rsidRPr="002E6DBE">
        <w:rPr>
          <w:rFonts w:eastAsiaTheme="minorEastAsia"/>
          <w:sz w:val="22"/>
          <w:szCs w:val="22"/>
          <w:lang w:val="en-US" w:eastAsia="zh-CN"/>
        </w:rPr>
        <w:t xml:space="preserve"> communication applications.</w:t>
      </w:r>
    </w:p>
    <w:p w14:paraId="1D14D559" w14:textId="77777777" w:rsidR="007D3667" w:rsidRPr="001F714E" w:rsidRDefault="007D3667" w:rsidP="001F714E">
      <w:pPr>
        <w:pStyle w:val="3"/>
        <w:ind w:left="200"/>
      </w:pPr>
      <w:r w:rsidRPr="003B19D6">
        <w:rPr>
          <w:rFonts w:hint="eastAsia"/>
        </w:rPr>
        <w:t>3</w:t>
      </w:r>
      <w:r w:rsidRPr="003B19D6">
        <w:t>.</w:t>
      </w:r>
      <w:r>
        <w:t>2</w:t>
      </w:r>
      <w:r w:rsidRPr="003B19D6">
        <w:rPr>
          <w:rFonts w:hint="eastAsia"/>
        </w:rPr>
        <w:t>.</w:t>
      </w:r>
      <w:r>
        <w:t>2</w:t>
      </w:r>
      <w:r w:rsidRPr="003B19D6">
        <w:t xml:space="preserve"> </w:t>
      </w:r>
      <w:r>
        <w:t xml:space="preserve">How to derive the Token </w:t>
      </w:r>
      <w:r w:rsidRPr="0040727E">
        <w:t>traffic model(s)</w:t>
      </w:r>
    </w:p>
    <w:p w14:paraId="4349857B" w14:textId="77777777" w:rsidR="007D3667" w:rsidRPr="00B8116D" w:rsidRDefault="007D3667" w:rsidP="007D3667">
      <w:pPr>
        <w:spacing w:before="120"/>
        <w:jc w:val="both"/>
        <w:rPr>
          <w:sz w:val="22"/>
          <w:szCs w:val="22"/>
        </w:rPr>
      </w:pPr>
      <w:r>
        <w:rPr>
          <w:rFonts w:eastAsiaTheme="minorEastAsia" w:hint="eastAsia"/>
          <w:sz w:val="22"/>
          <w:szCs w:val="22"/>
          <w:lang w:eastAsia="zh-CN"/>
        </w:rPr>
        <w:t>Der</w:t>
      </w:r>
      <w:r>
        <w:rPr>
          <w:rFonts w:eastAsiaTheme="minorEastAsia"/>
          <w:sz w:val="22"/>
          <w:szCs w:val="22"/>
          <w:lang w:eastAsia="zh-CN"/>
        </w:rPr>
        <w:t xml:space="preserve">iving the Token traffic model can be based on </w:t>
      </w:r>
      <w:r>
        <w:rPr>
          <w:rFonts w:eastAsiaTheme="minorEastAsia" w:hint="eastAsia"/>
          <w:sz w:val="22"/>
          <w:szCs w:val="22"/>
          <w:lang w:eastAsia="zh-CN"/>
        </w:rPr>
        <w:t>app</w:t>
      </w:r>
      <w:r>
        <w:rPr>
          <w:rFonts w:eastAsiaTheme="minorEastAsia"/>
          <w:sz w:val="22"/>
          <w:szCs w:val="22"/>
          <w:lang w:eastAsia="zh-CN"/>
        </w:rPr>
        <w:t xml:space="preserve">lication layer simulation </w:t>
      </w:r>
      <w:r>
        <w:rPr>
          <w:sz w:val="22"/>
          <w:szCs w:val="22"/>
        </w:rPr>
        <w:t>to e</w:t>
      </w:r>
      <w:r w:rsidRPr="00B8116D">
        <w:rPr>
          <w:sz w:val="22"/>
          <w:szCs w:val="22"/>
        </w:rPr>
        <w:t xml:space="preserve">xtract the requirements of </w:t>
      </w:r>
      <w:r>
        <w:rPr>
          <w:sz w:val="22"/>
          <w:szCs w:val="22"/>
        </w:rPr>
        <w:t>Token</w:t>
      </w:r>
      <w:r w:rsidRPr="00B8116D">
        <w:rPr>
          <w:sz w:val="22"/>
          <w:szCs w:val="22"/>
        </w:rPr>
        <w:t xml:space="preserve"> success rate (i.e., </w:t>
      </w:r>
      <w:r w:rsidRPr="00B8116D">
        <w:rPr>
          <w:i/>
          <w:iCs/>
          <w:sz w:val="22"/>
          <w:szCs w:val="22"/>
        </w:rPr>
        <w:t xml:space="preserve">1 – </w:t>
      </w:r>
      <w:r>
        <w:rPr>
          <w:i/>
          <w:iCs/>
          <w:sz w:val="22"/>
          <w:szCs w:val="22"/>
        </w:rPr>
        <w:t>Token</w:t>
      </w:r>
      <w:r w:rsidRPr="00B8116D">
        <w:rPr>
          <w:i/>
          <w:iCs/>
          <w:sz w:val="22"/>
          <w:szCs w:val="22"/>
        </w:rPr>
        <w:t xml:space="preserve"> error rate</w:t>
      </w:r>
      <w:r w:rsidRPr="00B8116D">
        <w:rPr>
          <w:sz w:val="22"/>
          <w:szCs w:val="22"/>
        </w:rPr>
        <w:t xml:space="preserve">), delay budget, </w:t>
      </w:r>
      <w:r>
        <w:rPr>
          <w:sz w:val="22"/>
          <w:szCs w:val="22"/>
        </w:rPr>
        <w:t>Token</w:t>
      </w:r>
      <w:r w:rsidRPr="00B8116D">
        <w:rPr>
          <w:sz w:val="22"/>
          <w:szCs w:val="22"/>
        </w:rPr>
        <w:t xml:space="preserve"> arrival rate, and </w:t>
      </w:r>
      <w:r>
        <w:rPr>
          <w:sz w:val="22"/>
          <w:szCs w:val="22"/>
        </w:rPr>
        <w:t>Token</w:t>
      </w:r>
      <w:r w:rsidRPr="00B8116D">
        <w:rPr>
          <w:sz w:val="22"/>
          <w:szCs w:val="22"/>
        </w:rPr>
        <w:t xml:space="preserve"> size from specific application layer models</w:t>
      </w:r>
      <w:r>
        <w:rPr>
          <w:sz w:val="22"/>
          <w:szCs w:val="22"/>
        </w:rPr>
        <w:t xml:space="preserve"> according to the following steps:</w:t>
      </w:r>
    </w:p>
    <w:p w14:paraId="7692AAD4" w14:textId="255C85A5" w:rsidR="007D3667" w:rsidRPr="00B8116D" w:rsidRDefault="007D3667" w:rsidP="007D3667">
      <w:pPr>
        <w:pStyle w:val="aff7"/>
        <w:numPr>
          <w:ilvl w:val="0"/>
          <w:numId w:val="65"/>
        </w:numPr>
        <w:snapToGrid w:val="0"/>
        <w:spacing w:after="120"/>
        <w:contextualSpacing w:val="0"/>
        <w:jc w:val="both"/>
        <w:rPr>
          <w:sz w:val="22"/>
          <w:szCs w:val="22"/>
          <w:lang w:val="en-GB"/>
        </w:rPr>
      </w:pPr>
      <w:r w:rsidRPr="00B8116D">
        <w:rPr>
          <w:b/>
          <w:sz w:val="22"/>
          <w:szCs w:val="22"/>
          <w:lang w:val="en-GB"/>
        </w:rPr>
        <w:t>Step 1</w:t>
      </w:r>
      <w:r w:rsidRPr="00B8116D">
        <w:rPr>
          <w:sz w:val="22"/>
          <w:szCs w:val="22"/>
          <w:lang w:val="en-GB"/>
        </w:rPr>
        <w:t xml:space="preserve">: Obtain the application layer model (including corresponding </w:t>
      </w:r>
      <w:r>
        <w:rPr>
          <w:sz w:val="22"/>
          <w:szCs w:val="22"/>
          <w:lang w:val="en-GB"/>
        </w:rPr>
        <w:t>Token</w:t>
      </w:r>
      <w:r w:rsidRPr="00B8116D">
        <w:rPr>
          <w:sz w:val="22"/>
          <w:szCs w:val="22"/>
          <w:lang w:val="en-GB"/>
        </w:rPr>
        <w:t xml:space="preserve">izer), referring to, e.g., </w:t>
      </w:r>
      <w:r w:rsidRPr="00B8116D">
        <w:rPr>
          <w:sz w:val="22"/>
          <w:szCs w:val="22"/>
          <w:lang w:val="en-GB"/>
        </w:rPr>
        <w:fldChar w:fldCharType="begin"/>
      </w:r>
      <w:r w:rsidRPr="00B8116D">
        <w:rPr>
          <w:sz w:val="22"/>
          <w:szCs w:val="22"/>
          <w:lang w:val="en-GB"/>
        </w:rPr>
        <w:instrText xml:space="preserve"> REF _Ref209877535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007A5A91">
        <w:rPr>
          <w:sz w:val="22"/>
          <w:szCs w:val="22"/>
          <w:lang w:val="en-GB"/>
        </w:rPr>
        <w:t>[14]</w:t>
      </w:r>
      <w:r w:rsidRPr="00B8116D">
        <w:rPr>
          <w:sz w:val="22"/>
          <w:szCs w:val="22"/>
          <w:lang w:val="en-GB"/>
        </w:rPr>
        <w:fldChar w:fldCharType="end"/>
      </w:r>
      <w:r w:rsidRPr="00B8116D">
        <w:rPr>
          <w:sz w:val="22"/>
          <w:szCs w:val="22"/>
          <w:lang w:val="en-GB"/>
        </w:rPr>
        <w:t xml:space="preserve"> </w:t>
      </w:r>
      <w:r w:rsidRPr="00B8116D">
        <w:rPr>
          <w:sz w:val="22"/>
          <w:szCs w:val="22"/>
          <w:lang w:val="en-GB"/>
        </w:rPr>
        <w:fldChar w:fldCharType="begin"/>
      </w:r>
      <w:r w:rsidRPr="00B8116D">
        <w:rPr>
          <w:sz w:val="22"/>
          <w:szCs w:val="22"/>
          <w:lang w:val="en-GB"/>
        </w:rPr>
        <w:instrText xml:space="preserve"> REF _Ref209877534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007A5A91">
        <w:rPr>
          <w:sz w:val="22"/>
          <w:szCs w:val="22"/>
          <w:lang w:val="en-GB"/>
        </w:rPr>
        <w:t>[13]</w:t>
      </w:r>
      <w:r w:rsidRPr="00B8116D">
        <w:rPr>
          <w:sz w:val="22"/>
          <w:szCs w:val="22"/>
          <w:lang w:val="en-GB"/>
        </w:rPr>
        <w:fldChar w:fldCharType="end"/>
      </w:r>
      <w:r w:rsidRPr="00B8116D">
        <w:rPr>
          <w:sz w:val="22"/>
          <w:szCs w:val="22"/>
          <w:lang w:val="en-GB"/>
        </w:rPr>
        <w:t>, which are open-sourced.  Run the specific AI inference task (attached with its dataset).</w:t>
      </w:r>
    </w:p>
    <w:p w14:paraId="73B07D79"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sidRPr="00B8116D">
        <w:rPr>
          <w:sz w:val="22"/>
          <w:szCs w:val="22"/>
          <w:lang w:val="en-GB"/>
        </w:rPr>
        <w:t xml:space="preserve">Specific </w:t>
      </w:r>
      <w:r>
        <w:rPr>
          <w:b/>
          <w:bCs/>
          <w:sz w:val="22"/>
          <w:szCs w:val="22"/>
        </w:rPr>
        <w:t>Token</w:t>
      </w:r>
      <w:r w:rsidRPr="00B8116D">
        <w:rPr>
          <w:b/>
          <w:bCs/>
          <w:sz w:val="22"/>
          <w:szCs w:val="22"/>
        </w:rPr>
        <w:t xml:space="preserve"> size </w:t>
      </w:r>
      <w:r w:rsidRPr="00B8116D">
        <w:rPr>
          <w:sz w:val="22"/>
          <w:szCs w:val="22"/>
        </w:rPr>
        <w:t xml:space="preserve">can be derived from the codebook size of the </w:t>
      </w:r>
      <w:r>
        <w:rPr>
          <w:sz w:val="22"/>
          <w:szCs w:val="22"/>
        </w:rPr>
        <w:t>Token</w:t>
      </w:r>
      <w:r w:rsidRPr="00B8116D">
        <w:rPr>
          <w:sz w:val="22"/>
          <w:szCs w:val="22"/>
        </w:rPr>
        <w:t>izer.</w:t>
      </w:r>
    </w:p>
    <w:p w14:paraId="54CA91E7"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Pr>
          <w:b/>
          <w:bCs/>
          <w:sz w:val="22"/>
          <w:szCs w:val="22"/>
        </w:rPr>
        <w:t>Token</w:t>
      </w:r>
      <w:r w:rsidRPr="00B8116D">
        <w:rPr>
          <w:b/>
          <w:bCs/>
          <w:sz w:val="22"/>
          <w:szCs w:val="22"/>
        </w:rPr>
        <w:t xml:space="preserve"> delay budget </w:t>
      </w:r>
      <w:r w:rsidRPr="00B8116D">
        <w:rPr>
          <w:sz w:val="22"/>
          <w:szCs w:val="22"/>
        </w:rPr>
        <w:t>and</w:t>
      </w:r>
      <w:r w:rsidRPr="00B8116D">
        <w:rPr>
          <w:b/>
          <w:bCs/>
          <w:sz w:val="22"/>
          <w:szCs w:val="22"/>
        </w:rPr>
        <w:t xml:space="preserve"> </w:t>
      </w:r>
      <w:r>
        <w:rPr>
          <w:b/>
          <w:bCs/>
          <w:sz w:val="22"/>
          <w:szCs w:val="22"/>
        </w:rPr>
        <w:t>Token</w:t>
      </w:r>
      <w:r w:rsidRPr="00B8116D">
        <w:rPr>
          <w:b/>
          <w:bCs/>
          <w:sz w:val="22"/>
          <w:szCs w:val="22"/>
        </w:rPr>
        <w:t xml:space="preserve"> arrival rate </w:t>
      </w:r>
      <w:r w:rsidRPr="00B8116D">
        <w:rPr>
          <w:sz w:val="22"/>
          <w:szCs w:val="22"/>
        </w:rPr>
        <w:t>can be derived from the traffic generation periodicity.</w:t>
      </w:r>
    </w:p>
    <w:p w14:paraId="7A4C2A00" w14:textId="77777777" w:rsidR="007D3667" w:rsidRPr="00B8116D" w:rsidRDefault="007D3667" w:rsidP="007D3667">
      <w:pPr>
        <w:pStyle w:val="aff7"/>
        <w:numPr>
          <w:ilvl w:val="0"/>
          <w:numId w:val="65"/>
        </w:numPr>
        <w:snapToGrid w:val="0"/>
        <w:spacing w:after="120"/>
        <w:contextualSpacing w:val="0"/>
        <w:jc w:val="both"/>
        <w:rPr>
          <w:sz w:val="22"/>
          <w:szCs w:val="22"/>
          <w:lang w:val="en-GB"/>
        </w:rPr>
      </w:pPr>
      <w:r w:rsidRPr="00B8116D">
        <w:rPr>
          <w:b/>
          <w:sz w:val="22"/>
          <w:szCs w:val="22"/>
          <w:lang w:val="en-GB"/>
        </w:rPr>
        <w:t xml:space="preserve">Step 2: </w:t>
      </w:r>
      <w:r>
        <w:rPr>
          <w:sz w:val="22"/>
          <w:szCs w:val="22"/>
        </w:rPr>
        <w:t>Token</w:t>
      </w:r>
      <w:r w:rsidRPr="00B8116D">
        <w:rPr>
          <w:sz w:val="22"/>
          <w:szCs w:val="22"/>
        </w:rPr>
        <w:t xml:space="preserve"> transmission error simulation to derive the </w:t>
      </w:r>
      <w:r>
        <w:rPr>
          <w:b/>
          <w:sz w:val="22"/>
          <w:szCs w:val="22"/>
        </w:rPr>
        <w:t>Token</w:t>
      </w:r>
      <w:r w:rsidRPr="00B8116D">
        <w:rPr>
          <w:b/>
          <w:sz w:val="22"/>
          <w:szCs w:val="22"/>
        </w:rPr>
        <w:t xml:space="preserve"> success rate</w:t>
      </w:r>
      <w:r w:rsidRPr="00B8116D">
        <w:rPr>
          <w:sz w:val="22"/>
          <w:szCs w:val="22"/>
        </w:rPr>
        <w:t>.</w:t>
      </w:r>
    </w:p>
    <w:p w14:paraId="56F42F18"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sidRPr="00B8116D">
        <w:rPr>
          <w:b/>
          <w:sz w:val="22"/>
          <w:szCs w:val="22"/>
          <w:lang w:val="en-GB"/>
        </w:rPr>
        <w:t>Step 2.1:</w:t>
      </w:r>
      <w:r w:rsidRPr="00B8116D">
        <w:rPr>
          <w:sz w:val="22"/>
          <w:szCs w:val="22"/>
          <w:lang w:val="en-GB"/>
        </w:rPr>
        <w:t xml:space="preserve"> Generate the </w:t>
      </w:r>
      <w:r>
        <w:rPr>
          <w:sz w:val="22"/>
          <w:szCs w:val="22"/>
          <w:lang w:val="en-GB"/>
        </w:rPr>
        <w:t>Token</w:t>
      </w:r>
      <w:r w:rsidRPr="00B8116D">
        <w:rPr>
          <w:sz w:val="22"/>
          <w:szCs w:val="22"/>
          <w:lang w:val="en-GB"/>
        </w:rPr>
        <w:t xml:space="preserve">s to be transmitted by processing the raw data (inputs from the dataset) with the </w:t>
      </w:r>
      <w:r>
        <w:rPr>
          <w:sz w:val="22"/>
          <w:szCs w:val="22"/>
          <w:lang w:val="en-GB"/>
        </w:rPr>
        <w:t>Token</w:t>
      </w:r>
      <w:r w:rsidRPr="00B8116D">
        <w:rPr>
          <w:sz w:val="22"/>
          <w:szCs w:val="22"/>
          <w:lang w:val="en-GB"/>
        </w:rPr>
        <w:t>izer</w:t>
      </w:r>
      <w:r>
        <w:rPr>
          <w:sz w:val="22"/>
          <w:szCs w:val="22"/>
          <w:lang w:val="en-GB"/>
        </w:rPr>
        <w:t>.</w:t>
      </w:r>
    </w:p>
    <w:p w14:paraId="70BF978A"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sidRPr="00B8116D">
        <w:rPr>
          <w:b/>
          <w:sz w:val="22"/>
          <w:szCs w:val="22"/>
          <w:lang w:val="en-GB"/>
        </w:rPr>
        <w:t>Step 2.2:</w:t>
      </w:r>
      <w:r w:rsidRPr="00B8116D">
        <w:rPr>
          <w:sz w:val="22"/>
          <w:szCs w:val="22"/>
          <w:lang w:val="en-GB"/>
        </w:rPr>
        <w:t xml:space="preserve"> Independent and identically distributed transmission errors with specific parameter (</w:t>
      </w:r>
      <w:r>
        <w:rPr>
          <w:sz w:val="22"/>
          <w:szCs w:val="22"/>
          <w:lang w:val="en-GB"/>
        </w:rPr>
        <w:t>Token</w:t>
      </w:r>
      <w:r w:rsidRPr="00B8116D">
        <w:rPr>
          <w:sz w:val="22"/>
          <w:szCs w:val="22"/>
          <w:lang w:val="en-GB"/>
        </w:rPr>
        <w:t xml:space="preserve"> error rate) are </w:t>
      </w:r>
      <w:r>
        <w:rPr>
          <w:sz w:val="22"/>
          <w:szCs w:val="22"/>
          <w:lang w:val="en-GB"/>
        </w:rPr>
        <w:t xml:space="preserve">assumed </w:t>
      </w:r>
      <w:r w:rsidRPr="00B8116D">
        <w:rPr>
          <w:sz w:val="22"/>
          <w:szCs w:val="22"/>
          <w:lang w:val="en-GB"/>
        </w:rPr>
        <w:t xml:space="preserve">for the transmitted </w:t>
      </w:r>
      <w:r>
        <w:rPr>
          <w:sz w:val="22"/>
          <w:szCs w:val="22"/>
          <w:lang w:val="en-GB"/>
        </w:rPr>
        <w:t>Token</w:t>
      </w:r>
      <w:r w:rsidRPr="00B8116D">
        <w:rPr>
          <w:sz w:val="22"/>
          <w:szCs w:val="22"/>
          <w:lang w:val="en-GB"/>
        </w:rPr>
        <w:t xml:space="preserve">s to simulate the </w:t>
      </w:r>
      <w:r>
        <w:rPr>
          <w:sz w:val="22"/>
          <w:szCs w:val="22"/>
          <w:lang w:val="en-GB"/>
        </w:rPr>
        <w:t>Token</w:t>
      </w:r>
      <w:r w:rsidRPr="00B8116D">
        <w:rPr>
          <w:sz w:val="22"/>
          <w:szCs w:val="22"/>
          <w:lang w:val="en-GB"/>
        </w:rPr>
        <w:t xml:space="preserve"> dropping due to </w:t>
      </w:r>
      <w:r>
        <w:rPr>
          <w:sz w:val="22"/>
          <w:szCs w:val="22"/>
          <w:lang w:val="en-GB"/>
        </w:rPr>
        <w:t xml:space="preserve">the </w:t>
      </w:r>
      <w:r w:rsidRPr="00B8116D">
        <w:rPr>
          <w:sz w:val="22"/>
          <w:szCs w:val="22"/>
          <w:lang w:val="en-GB"/>
        </w:rPr>
        <w:t>transmission failure over air-interface.</w:t>
      </w:r>
    </w:p>
    <w:p w14:paraId="01257196"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sidRPr="00B8116D">
        <w:rPr>
          <w:b/>
          <w:sz w:val="22"/>
          <w:szCs w:val="22"/>
          <w:lang w:val="en-GB"/>
        </w:rPr>
        <w:t>Step 2.3:</w:t>
      </w:r>
      <w:r w:rsidRPr="00B8116D">
        <w:rPr>
          <w:sz w:val="22"/>
          <w:szCs w:val="22"/>
          <w:lang w:val="en-GB"/>
        </w:rPr>
        <w:t xml:space="preserve"> Received </w:t>
      </w:r>
      <w:r>
        <w:rPr>
          <w:sz w:val="22"/>
          <w:szCs w:val="22"/>
          <w:lang w:val="en-GB"/>
        </w:rPr>
        <w:t>Token</w:t>
      </w:r>
      <w:r w:rsidRPr="00B8116D">
        <w:rPr>
          <w:sz w:val="22"/>
          <w:szCs w:val="22"/>
          <w:lang w:val="en-GB"/>
        </w:rPr>
        <w:t>s are input to the application layer model to obtain inference results. E.g., for the Visual Question Answering (VQA) task, the raw data is in forms of images/videos, and the inference result/label corresponds to the answer to the questions by analysing the images/videos.</w:t>
      </w:r>
    </w:p>
    <w:p w14:paraId="14834310" w14:textId="77777777" w:rsidR="007D3667" w:rsidRPr="00B8116D" w:rsidRDefault="007D3667" w:rsidP="007D3667">
      <w:pPr>
        <w:pStyle w:val="aff7"/>
        <w:numPr>
          <w:ilvl w:val="1"/>
          <w:numId w:val="65"/>
        </w:numPr>
        <w:snapToGrid w:val="0"/>
        <w:spacing w:after="120"/>
        <w:contextualSpacing w:val="0"/>
        <w:jc w:val="both"/>
        <w:rPr>
          <w:sz w:val="22"/>
          <w:szCs w:val="22"/>
          <w:lang w:val="en-GB"/>
        </w:rPr>
      </w:pPr>
      <w:r w:rsidRPr="00B8116D">
        <w:rPr>
          <w:b/>
          <w:sz w:val="22"/>
          <w:szCs w:val="22"/>
          <w:lang w:val="en-GB"/>
        </w:rPr>
        <w:t>Step 2.4:</w:t>
      </w:r>
      <w:r w:rsidRPr="00B8116D">
        <w:rPr>
          <w:sz w:val="22"/>
          <w:szCs w:val="22"/>
          <w:lang w:val="en-GB"/>
        </w:rPr>
        <w:t xml:space="preserve"> The inference accuracy is calculated based on the results and corresponding labels (in dataset). As </w:t>
      </w:r>
      <w:r>
        <w:rPr>
          <w:sz w:val="22"/>
          <w:szCs w:val="22"/>
          <w:lang w:val="en-GB"/>
        </w:rPr>
        <w:t xml:space="preserve">Token </w:t>
      </w:r>
      <w:r w:rsidRPr="00B8116D">
        <w:rPr>
          <w:sz w:val="22"/>
          <w:szCs w:val="22"/>
          <w:lang w:val="en-GB"/>
        </w:rPr>
        <w:t>error increases, inference accuracy drops.</w:t>
      </w:r>
    </w:p>
    <w:p w14:paraId="0AB07FCE" w14:textId="0AFA04C2" w:rsidR="007D3667" w:rsidRPr="00D47928" w:rsidRDefault="007D3667" w:rsidP="007D3667">
      <w:pPr>
        <w:pStyle w:val="aff7"/>
        <w:numPr>
          <w:ilvl w:val="1"/>
          <w:numId w:val="65"/>
        </w:numPr>
        <w:snapToGrid w:val="0"/>
        <w:spacing w:after="120"/>
        <w:contextualSpacing w:val="0"/>
        <w:jc w:val="both"/>
        <w:rPr>
          <w:sz w:val="22"/>
          <w:szCs w:val="22"/>
        </w:rPr>
      </w:pPr>
      <w:r w:rsidRPr="00B8116D">
        <w:rPr>
          <w:b/>
          <w:sz w:val="22"/>
          <w:szCs w:val="22"/>
          <w:lang w:val="en-GB"/>
        </w:rPr>
        <w:t>Step 2.5</w:t>
      </w:r>
      <w:r w:rsidRPr="00B8116D">
        <w:rPr>
          <w:sz w:val="22"/>
          <w:szCs w:val="22"/>
          <w:lang w:val="en-GB"/>
        </w:rPr>
        <w:t xml:space="preserve">: For a sequence of </w:t>
      </w:r>
      <w:r>
        <w:rPr>
          <w:sz w:val="22"/>
          <w:szCs w:val="22"/>
          <w:lang w:val="en-GB"/>
        </w:rPr>
        <w:t>Token</w:t>
      </w:r>
      <w:r w:rsidRPr="00B8116D">
        <w:rPr>
          <w:sz w:val="22"/>
          <w:szCs w:val="22"/>
          <w:lang w:val="en-GB"/>
        </w:rPr>
        <w:t xml:space="preserve"> error rate values in Step 1.2.2, the curve of corresponding inference accuracy can be drawn. By setting a bar of inference accuracy (e.g., 95% as shown </w:t>
      </w:r>
      <w:r w:rsidRPr="00D47928">
        <w:rPr>
          <w:sz w:val="22"/>
          <w:szCs w:val="22"/>
          <w:lang w:val="en-GB"/>
        </w:rPr>
        <w:t xml:space="preserve">in </w:t>
      </w:r>
      <w:r w:rsidRPr="00D47928">
        <w:rPr>
          <w:sz w:val="22"/>
          <w:szCs w:val="22"/>
        </w:rPr>
        <w:fldChar w:fldCharType="begin"/>
      </w:r>
      <w:r w:rsidRPr="00D47928">
        <w:rPr>
          <w:sz w:val="22"/>
          <w:szCs w:val="22"/>
          <w:lang w:val="en-GB"/>
        </w:rPr>
        <w:instrText xml:space="preserve"> REF _Ref209877613 \h  \* MERGEFORMAT </w:instrText>
      </w:r>
      <w:r w:rsidRPr="00D47928">
        <w:rPr>
          <w:sz w:val="22"/>
          <w:szCs w:val="22"/>
        </w:rPr>
      </w:r>
      <w:r w:rsidRPr="00D47928">
        <w:rPr>
          <w:sz w:val="22"/>
          <w:szCs w:val="22"/>
        </w:rPr>
        <w:fldChar w:fldCharType="separate"/>
      </w:r>
      <w:r w:rsidR="007A5A91" w:rsidRPr="008D2579">
        <w:rPr>
          <w:sz w:val="22"/>
          <w:szCs w:val="22"/>
        </w:rPr>
        <w:t>Figure 5</w:t>
      </w:r>
      <w:r w:rsidRPr="00D47928">
        <w:rPr>
          <w:sz w:val="22"/>
          <w:szCs w:val="22"/>
        </w:rPr>
        <w:fldChar w:fldCharType="end"/>
      </w:r>
      <w:r w:rsidRPr="00D47928">
        <w:rPr>
          <w:sz w:val="22"/>
          <w:szCs w:val="22"/>
          <w:lang w:val="en-GB"/>
        </w:rPr>
        <w:t xml:space="preserve">), the corresponding transmission error rate (i.e., </w:t>
      </w:r>
      <w:r w:rsidRPr="00D47928">
        <w:rPr>
          <w:i/>
          <w:iCs/>
          <w:sz w:val="22"/>
          <w:szCs w:val="22"/>
          <w:lang w:val="en-GB"/>
        </w:rPr>
        <w:t>1 – Token success rate</w:t>
      </w:r>
      <w:r w:rsidRPr="00D47928">
        <w:rPr>
          <w:sz w:val="22"/>
          <w:szCs w:val="22"/>
          <w:lang w:val="en-GB"/>
        </w:rPr>
        <w:t xml:space="preserve">) can be mapped (e.g., 10% as shown in </w:t>
      </w:r>
      <w:r w:rsidRPr="00D47928">
        <w:rPr>
          <w:sz w:val="22"/>
          <w:szCs w:val="22"/>
        </w:rPr>
        <w:fldChar w:fldCharType="begin"/>
      </w:r>
      <w:r w:rsidRPr="00D47928">
        <w:rPr>
          <w:sz w:val="22"/>
          <w:szCs w:val="22"/>
          <w:lang w:val="en-GB"/>
        </w:rPr>
        <w:instrText xml:space="preserve"> REF _Ref209877613 \h  \* MERGEFORMAT </w:instrText>
      </w:r>
      <w:r w:rsidRPr="00D47928">
        <w:rPr>
          <w:sz w:val="22"/>
          <w:szCs w:val="22"/>
        </w:rPr>
      </w:r>
      <w:r w:rsidRPr="00D47928">
        <w:rPr>
          <w:sz w:val="22"/>
          <w:szCs w:val="22"/>
        </w:rPr>
        <w:fldChar w:fldCharType="separate"/>
      </w:r>
      <w:r w:rsidR="007A5A91" w:rsidRPr="008D2579">
        <w:rPr>
          <w:sz w:val="22"/>
          <w:szCs w:val="22"/>
        </w:rPr>
        <w:t>Figure 5</w:t>
      </w:r>
      <w:r w:rsidRPr="00D47928">
        <w:rPr>
          <w:sz w:val="22"/>
          <w:szCs w:val="22"/>
        </w:rPr>
        <w:fldChar w:fldCharType="end"/>
      </w:r>
      <w:r w:rsidRPr="00D47928">
        <w:rPr>
          <w:sz w:val="22"/>
          <w:szCs w:val="22"/>
          <w:lang w:val="en-GB"/>
        </w:rPr>
        <w:t>).</w:t>
      </w:r>
    </w:p>
    <w:p w14:paraId="3023A949" w14:textId="5C8C6F6C" w:rsidR="007D3667" w:rsidRPr="00B8116D" w:rsidRDefault="007D3667" w:rsidP="007D3667">
      <w:pPr>
        <w:jc w:val="both"/>
        <w:rPr>
          <w:rFonts w:eastAsiaTheme="minorEastAsia"/>
          <w:sz w:val="22"/>
          <w:szCs w:val="22"/>
          <w:lang w:val="en-US" w:eastAsia="zh-CN"/>
        </w:rPr>
      </w:pPr>
      <w:r w:rsidRPr="00B8116D">
        <w:rPr>
          <w:rFonts w:eastAsiaTheme="minorEastAsia"/>
          <w:sz w:val="22"/>
          <w:szCs w:val="22"/>
          <w:lang w:val="en-US" w:eastAsia="zh-CN"/>
        </w:rPr>
        <w:t xml:space="preserve">For the typical </w:t>
      </w:r>
      <w:r w:rsidRPr="00B8116D">
        <w:rPr>
          <w:rFonts w:eastAsiaTheme="minorEastAsia" w:hint="eastAsia"/>
          <w:sz w:val="22"/>
          <w:szCs w:val="22"/>
          <w:lang w:val="en-US" w:eastAsia="zh-CN"/>
        </w:rPr>
        <w:t>use cases</w:t>
      </w:r>
      <w:r w:rsidRPr="00B8116D">
        <w:rPr>
          <w:rFonts w:eastAsiaTheme="minorEastAsia"/>
          <w:sz w:val="22"/>
          <w:szCs w:val="22"/>
          <w:lang w:val="en-US" w:eastAsia="zh-CN"/>
        </w:rPr>
        <w:t xml:space="preserve"> of </w:t>
      </w:r>
      <w:r>
        <w:rPr>
          <w:rFonts w:eastAsiaTheme="minorEastAsia"/>
          <w:sz w:val="22"/>
          <w:szCs w:val="22"/>
          <w:lang w:val="en-US" w:eastAsia="zh-CN"/>
        </w:rPr>
        <w:t>Token</w:t>
      </w:r>
      <w:r w:rsidRPr="00B8116D">
        <w:rPr>
          <w:rFonts w:eastAsiaTheme="minorEastAsia"/>
          <w:sz w:val="22"/>
          <w:szCs w:val="22"/>
          <w:lang w:val="en-US" w:eastAsia="zh-CN"/>
        </w:rPr>
        <w:t xml:space="preserve"> communications, the </w:t>
      </w:r>
      <w:r>
        <w:rPr>
          <w:rFonts w:eastAsiaTheme="minorEastAsia"/>
          <w:sz w:val="22"/>
          <w:szCs w:val="22"/>
          <w:lang w:val="en-US" w:eastAsia="zh-CN"/>
        </w:rPr>
        <w:t>traffic model parameters and the corresponding values are summarized</w:t>
      </w:r>
      <w:r w:rsidRPr="00B8116D">
        <w:rPr>
          <w:rFonts w:eastAsiaTheme="minorEastAsia"/>
          <w:sz w:val="22"/>
          <w:szCs w:val="22"/>
          <w:lang w:val="en-US" w:eastAsia="zh-CN"/>
        </w:rPr>
        <w:t xml:space="preserve"> in </w:t>
      </w:r>
      <w:r w:rsidRPr="00B8116D">
        <w:rPr>
          <w:rFonts w:eastAsiaTheme="minorEastAsia"/>
          <w:sz w:val="22"/>
          <w:szCs w:val="22"/>
          <w:lang w:val="en-US" w:eastAsia="zh-CN"/>
        </w:rPr>
        <w:fldChar w:fldCharType="begin"/>
      </w:r>
      <w:r w:rsidRPr="00B8116D">
        <w:rPr>
          <w:rFonts w:eastAsiaTheme="minorEastAsia"/>
          <w:sz w:val="22"/>
          <w:szCs w:val="22"/>
          <w:lang w:val="en-US" w:eastAsia="zh-CN"/>
        </w:rPr>
        <w:instrText xml:space="preserve"> REF _Ref209875599 \h </w:instrText>
      </w:r>
      <w:r>
        <w:rPr>
          <w:rFonts w:eastAsiaTheme="minorEastAsia"/>
          <w:sz w:val="22"/>
          <w:szCs w:val="22"/>
          <w:lang w:val="en-US" w:eastAsia="zh-CN"/>
        </w:rPr>
        <w:instrText xml:space="preserve"> \* MERGEFORMAT </w:instrText>
      </w:r>
      <w:r w:rsidRPr="00B8116D">
        <w:rPr>
          <w:rFonts w:eastAsiaTheme="minorEastAsia"/>
          <w:sz w:val="22"/>
          <w:szCs w:val="22"/>
          <w:lang w:val="en-US" w:eastAsia="zh-CN"/>
        </w:rPr>
      </w:r>
      <w:r w:rsidRPr="00B8116D">
        <w:rPr>
          <w:rFonts w:eastAsiaTheme="minorEastAsia"/>
          <w:sz w:val="22"/>
          <w:szCs w:val="22"/>
          <w:lang w:val="en-US" w:eastAsia="zh-CN"/>
        </w:rPr>
        <w:fldChar w:fldCharType="separate"/>
      </w:r>
      <w:r w:rsidR="007A5A91" w:rsidRPr="008D2579">
        <w:rPr>
          <w:sz w:val="22"/>
          <w:szCs w:val="22"/>
        </w:rPr>
        <w:t xml:space="preserve">Table </w:t>
      </w:r>
      <w:r w:rsidR="007A5A91" w:rsidRPr="008D2579">
        <w:rPr>
          <w:noProof/>
          <w:sz w:val="22"/>
          <w:szCs w:val="22"/>
        </w:rPr>
        <w:t>7</w:t>
      </w:r>
      <w:r w:rsidRPr="00B8116D">
        <w:rPr>
          <w:rFonts w:eastAsiaTheme="minorEastAsia"/>
          <w:sz w:val="22"/>
          <w:szCs w:val="22"/>
          <w:lang w:val="en-US" w:eastAsia="zh-CN"/>
        </w:rPr>
        <w:fldChar w:fldCharType="end"/>
      </w:r>
      <w:r w:rsidRPr="00B8116D">
        <w:rPr>
          <w:rFonts w:eastAsiaTheme="minorEastAsia"/>
          <w:sz w:val="22"/>
          <w:szCs w:val="22"/>
          <w:lang w:val="en-US" w:eastAsia="zh-CN"/>
        </w:rPr>
        <w:t>.</w:t>
      </w:r>
    </w:p>
    <w:p w14:paraId="6322347D" w14:textId="28BD30FC" w:rsidR="007D3667" w:rsidRPr="00FD6357" w:rsidRDefault="007D3667" w:rsidP="007D3667">
      <w:pPr>
        <w:pStyle w:val="af3"/>
        <w:jc w:val="center"/>
        <w:rPr>
          <w:rFonts w:eastAsiaTheme="minorEastAsia"/>
          <w:lang w:eastAsia="zh-CN"/>
        </w:rPr>
      </w:pPr>
      <w:bookmarkStart w:id="24" w:name="_Ref209875599"/>
      <w:bookmarkStart w:id="25" w:name="_Ref208537545"/>
      <w:r>
        <w:t xml:space="preserve">Table </w:t>
      </w:r>
      <w:r>
        <w:fldChar w:fldCharType="begin"/>
      </w:r>
      <w:r>
        <w:instrText xml:space="preserve"> SEQ Table \* ARABIC </w:instrText>
      </w:r>
      <w:r>
        <w:fldChar w:fldCharType="separate"/>
      </w:r>
      <w:r w:rsidR="007A5A91">
        <w:rPr>
          <w:noProof/>
        </w:rPr>
        <w:t>7</w:t>
      </w:r>
      <w:r>
        <w:fldChar w:fldCharType="end"/>
      </w:r>
      <w:bookmarkEnd w:id="24"/>
      <w:r w:rsidRPr="00FD6357">
        <w:rPr>
          <w:rFonts w:eastAsiaTheme="minorEastAsia"/>
          <w:lang w:eastAsia="zh-CN"/>
        </w:rPr>
        <w:t xml:space="preserve">: </w:t>
      </w:r>
      <w:r w:rsidRPr="00B40242">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sidRPr="00FD6357">
        <w:rPr>
          <w:rFonts w:eastAsiaTheme="minorEastAsia"/>
          <w:lang w:eastAsia="zh-CN"/>
        </w:rPr>
        <w:t xml:space="preserve"> </w:t>
      </w:r>
      <w:r>
        <w:rPr>
          <w:rFonts w:eastAsiaTheme="minorEastAsia"/>
          <w:lang w:eastAsia="zh-CN"/>
        </w:rPr>
        <w:t>Token</w:t>
      </w:r>
      <w:r w:rsidRPr="00FD6357">
        <w:rPr>
          <w:rFonts w:eastAsiaTheme="minorEastAsia"/>
          <w:lang w:eastAsia="zh-CN"/>
        </w:rPr>
        <w:t xml:space="preserve"> communications</w:t>
      </w:r>
      <w:r w:rsidRPr="00B40242">
        <w:rPr>
          <w:rFonts w:eastAsiaTheme="minorEastAsia"/>
          <w:lang w:eastAsia="zh-CN"/>
        </w:rPr>
        <w:t>.</w:t>
      </w:r>
      <w:bookmarkEnd w:id="25"/>
    </w:p>
    <w:tbl>
      <w:tblPr>
        <w:tblW w:w="9629" w:type="dxa"/>
        <w:tblCellMar>
          <w:left w:w="0" w:type="dxa"/>
          <w:right w:w="0" w:type="dxa"/>
        </w:tblCellMar>
        <w:tblLook w:val="0420" w:firstRow="1" w:lastRow="0" w:firstColumn="0" w:lastColumn="0" w:noHBand="0" w:noVBand="1"/>
      </w:tblPr>
      <w:tblGrid>
        <w:gridCol w:w="2088"/>
        <w:gridCol w:w="2301"/>
        <w:gridCol w:w="1765"/>
        <w:gridCol w:w="1984"/>
        <w:gridCol w:w="1491"/>
      </w:tblGrid>
      <w:tr w:rsidR="007D3667" w:rsidRPr="007C5C7D" w14:paraId="7DCE3E7E" w14:textId="77777777" w:rsidTr="003D6AEF">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3244953C" w14:textId="77777777" w:rsidR="007D3667" w:rsidRPr="007C5C7D" w:rsidRDefault="007D3667" w:rsidP="003D6AEF">
            <w:pPr>
              <w:spacing w:after="0"/>
              <w:rPr>
                <w:rFonts w:eastAsiaTheme="minorEastAsia"/>
                <w:lang w:val="en-US"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0C1DFDA9" w14:textId="77777777" w:rsidR="007D3667" w:rsidRPr="007C5C7D" w:rsidRDefault="007D3667" w:rsidP="003D6AEF">
            <w:pPr>
              <w:spacing w:after="0"/>
              <w:rPr>
                <w:rFonts w:eastAsiaTheme="minorEastAsia"/>
                <w:lang w:val="en-US" w:eastAsia="zh-CN"/>
              </w:rPr>
            </w:pPr>
            <w:r>
              <w:rPr>
                <w:rFonts w:eastAsiaTheme="minorEastAsia"/>
                <w:b/>
                <w:bCs/>
                <w:lang w:val="en-US" w:eastAsia="zh-CN"/>
              </w:rPr>
              <w:t>Token</w:t>
            </w:r>
            <w:r w:rsidRPr="007C5C7D">
              <w:rPr>
                <w:rFonts w:eastAsiaTheme="minorEastAsia"/>
                <w:b/>
                <w:bCs/>
                <w:lang w:val="en-US" w:eastAsia="zh-CN"/>
              </w:rPr>
              <w:t xml:space="preserve"> arrival rate</w:t>
            </w:r>
            <w:r>
              <w:rPr>
                <w:rFonts w:eastAsiaTheme="minorEastAsia"/>
                <w:b/>
                <w:bCs/>
                <w:lang w:val="en-US" w:eastAsia="zh-CN"/>
              </w:rPr>
              <w:t xml:space="preserv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7598EE38" w14:textId="77777777" w:rsidR="007D3667" w:rsidRPr="007C5C7D" w:rsidRDefault="007D3667" w:rsidP="003D6AEF">
            <w:pPr>
              <w:spacing w:after="0"/>
              <w:rPr>
                <w:rFonts w:eastAsiaTheme="minorEastAsia"/>
                <w:lang w:val="en-US" w:eastAsia="zh-CN"/>
              </w:rPr>
            </w:pPr>
            <w:r>
              <w:rPr>
                <w:rFonts w:eastAsiaTheme="minorEastAsia"/>
                <w:b/>
                <w:bCs/>
                <w:lang w:val="en-US" w:eastAsia="zh-CN"/>
              </w:rPr>
              <w:t>Token</w:t>
            </w:r>
            <w:r>
              <w:rPr>
                <w:rFonts w:eastAsiaTheme="minorEastAsia" w:hint="eastAsia"/>
                <w:b/>
                <w:bCs/>
                <w:lang w:val="en-US" w:eastAsia="zh-CN"/>
              </w:rPr>
              <w:t xml:space="preserve"> </w:t>
            </w:r>
            <w:r w:rsidRPr="007C5C7D">
              <w:rPr>
                <w:rFonts w:eastAsiaTheme="minorEastAsia"/>
                <w:b/>
                <w:bCs/>
                <w:lang w:val="en-US"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06F7D288" w14:textId="77777777" w:rsidR="007D3667" w:rsidRPr="007C5C7D" w:rsidRDefault="007D3667" w:rsidP="003D6AEF">
            <w:pPr>
              <w:spacing w:after="0"/>
              <w:rPr>
                <w:rFonts w:eastAsiaTheme="minorEastAsia"/>
                <w:lang w:val="en-US" w:eastAsia="zh-CN"/>
              </w:rPr>
            </w:pPr>
            <w:r>
              <w:rPr>
                <w:rFonts w:eastAsiaTheme="minorEastAsia"/>
                <w:b/>
                <w:bCs/>
                <w:lang w:val="en-US" w:eastAsia="zh-CN"/>
              </w:rPr>
              <w:t>Token</w:t>
            </w:r>
            <w:r w:rsidRPr="007C5C7D">
              <w:rPr>
                <w:rFonts w:eastAsiaTheme="minorEastAsia"/>
                <w:b/>
                <w:bCs/>
                <w:lang w:val="en-US" w:eastAsia="zh-CN"/>
              </w:rPr>
              <w:t xml:space="preserve"> success rate</w:t>
            </w:r>
            <w:r>
              <w:rPr>
                <w:rFonts w:eastAsiaTheme="minorEastAsia"/>
                <w:b/>
                <w:bCs/>
                <w:lang w:val="en-US" w:eastAsia="zh-CN"/>
              </w:rPr>
              <w:t xml:space="preserv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6C546C5E" w14:textId="77777777" w:rsidR="007D3667" w:rsidRPr="007C5C7D" w:rsidRDefault="007D3667" w:rsidP="003D6AEF">
            <w:pPr>
              <w:spacing w:after="0"/>
              <w:rPr>
                <w:rFonts w:eastAsiaTheme="minorEastAsia"/>
                <w:lang w:val="en-US" w:eastAsia="zh-CN"/>
              </w:rPr>
            </w:pPr>
            <w:r>
              <w:rPr>
                <w:rFonts w:eastAsiaTheme="minorEastAsia"/>
                <w:b/>
                <w:bCs/>
                <w:lang w:val="en-US" w:eastAsia="zh-CN"/>
              </w:rPr>
              <w:t>Token</w:t>
            </w:r>
            <w:r w:rsidRPr="007C5C7D">
              <w:rPr>
                <w:rFonts w:eastAsiaTheme="minorEastAsia"/>
                <w:b/>
                <w:bCs/>
                <w:lang w:val="en-US" w:eastAsia="zh-CN"/>
              </w:rPr>
              <w:t xml:space="preserve"> Delay budget</w:t>
            </w:r>
          </w:p>
        </w:tc>
      </w:tr>
      <w:tr w:rsidR="007D3667" w:rsidRPr="007C5C7D" w14:paraId="03899EF5" w14:textId="77777777" w:rsidTr="003D6AEF">
        <w:trPr>
          <w:trHeight w:val="24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C405AC9"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Human-agent communication with text/visual </w:t>
            </w:r>
            <w:r>
              <w:rPr>
                <w:rFonts w:eastAsiaTheme="minorEastAsia"/>
                <w:sz w:val="18"/>
                <w:szCs w:val="18"/>
                <w:lang w:val="en-US" w:eastAsia="zh-CN"/>
              </w:rPr>
              <w:t>Token</w:t>
            </w:r>
            <w:r w:rsidRPr="00E77B76">
              <w:rPr>
                <w:rFonts w:eastAsiaTheme="minorEastAsia"/>
                <w:sz w:val="18"/>
                <w:szCs w:val="18"/>
                <w:lang w:val="en-US" w:eastAsia="zh-CN"/>
              </w:rPr>
              <w:t>s</w:t>
            </w:r>
            <w:r w:rsidRPr="00E77B76">
              <w:rPr>
                <w:rFonts w:eastAsiaTheme="minorEastAsia" w:hint="eastAsia"/>
                <w:sz w:val="18"/>
                <w:szCs w:val="18"/>
                <w:lang w:val="en-US" w:eastAsia="zh-CN"/>
              </w:rPr>
              <w:t xml:space="preserve"> </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E7CA53"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30K~100K </w:t>
            </w:r>
            <w:r>
              <w:rPr>
                <w:rFonts w:eastAsiaTheme="minorEastAsia"/>
                <w:sz w:val="18"/>
                <w:szCs w:val="18"/>
                <w:lang w:val="en-US" w:eastAsia="zh-CN"/>
              </w:rPr>
              <w:t>Token</w:t>
            </w:r>
            <w:r w:rsidRPr="00E77B76">
              <w:rPr>
                <w:rFonts w:eastAsiaTheme="minorEastAsia"/>
                <w:sz w:val="18"/>
                <w:szCs w:val="18"/>
                <w:lang w:val="en-US" w:eastAsia="zh-CN"/>
              </w:rPr>
              <w:t>s/second (Note 2)</w:t>
            </w:r>
          </w:p>
          <w:p w14:paraId="0649D55B" w14:textId="77777777" w:rsidR="007D3667" w:rsidRPr="00E77B76" w:rsidRDefault="007D3667" w:rsidP="003D6AEF">
            <w:pPr>
              <w:spacing w:after="0"/>
              <w:rPr>
                <w:rFonts w:eastAsiaTheme="minorEastAsia"/>
                <w:sz w:val="18"/>
                <w:szCs w:val="18"/>
                <w:lang w:val="en-US" w:eastAsia="zh-CN"/>
              </w:rPr>
            </w:pP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98AB9A2"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[small: 10~20, large: ~400] bits/</w:t>
            </w:r>
            <w:r>
              <w:rPr>
                <w:rFonts w:eastAsiaTheme="minorEastAsia"/>
                <w:sz w:val="18"/>
                <w:szCs w:val="18"/>
                <w:lang w:val="en-US" w:eastAsia="zh-CN"/>
              </w:rPr>
              <w:t>Token</w:t>
            </w:r>
            <w:r w:rsidRPr="00E77B76">
              <w:rPr>
                <w:rFonts w:eastAsiaTheme="minorEastAsia"/>
                <w:sz w:val="18"/>
                <w:szCs w:val="18"/>
                <w:lang w:val="en-US" w:eastAsia="zh-CN"/>
              </w:rPr>
              <w:t xml:space="preserve">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A0050D2"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 [80~99</w:t>
            </w:r>
            <w:r w:rsidRPr="00E77B76">
              <w:rPr>
                <w:rFonts w:eastAsiaTheme="minorEastAsia" w:hint="eastAsia"/>
                <w:sz w:val="18"/>
                <w:szCs w:val="18"/>
                <w:lang w:val="en-US" w:eastAsia="zh-CN"/>
              </w:rPr>
              <w:t xml:space="preserve">] </w:t>
            </w:r>
            <w:r w:rsidRPr="00E77B76">
              <w:rPr>
                <w:rFonts w:eastAsiaTheme="minorEastAsia"/>
                <w:sz w:val="18"/>
                <w:szCs w:val="18"/>
                <w:lang w:val="en-US" w:eastAsia="zh-CN"/>
              </w:rPr>
              <w:t xml:space="preserve">% for </w:t>
            </w:r>
            <w:r>
              <w:rPr>
                <w:lang w:eastAsia="zh-CN"/>
              </w:rPr>
              <w:t>image/video/audio</w:t>
            </w:r>
            <w:r w:rsidRPr="00E77B76">
              <w:rPr>
                <w:rFonts w:eastAsiaTheme="minorEastAsia"/>
                <w:sz w:val="18"/>
                <w:szCs w:val="18"/>
                <w:lang w:val="en-US"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9296161"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0.1~1 s (Note 4)</w:t>
            </w:r>
          </w:p>
        </w:tc>
      </w:tr>
      <w:tr w:rsidR="007D3667" w:rsidRPr="007C5C7D" w14:paraId="3A80A7F5" w14:textId="77777777" w:rsidTr="003D6AEF">
        <w:trPr>
          <w:trHeight w:val="6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1A3D2E0"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Robot-agent communication with visual </w:t>
            </w:r>
            <w:r>
              <w:rPr>
                <w:rFonts w:eastAsiaTheme="minorEastAsia"/>
                <w:sz w:val="18"/>
                <w:szCs w:val="18"/>
                <w:lang w:val="en-US" w:eastAsia="zh-CN"/>
              </w:rPr>
              <w:t>Token</w:t>
            </w:r>
            <w:r w:rsidRPr="00E77B76">
              <w:rPr>
                <w:rFonts w:eastAsiaTheme="minorEastAsia"/>
                <w:sz w:val="18"/>
                <w:szCs w:val="18"/>
                <w:lang w:val="en-US" w:eastAsia="zh-CN"/>
              </w:rPr>
              <w:t>s</w:t>
            </w:r>
            <w:r w:rsidRPr="00E77B76">
              <w:rPr>
                <w:rFonts w:eastAsiaTheme="minorEastAsia" w:hint="eastAsia"/>
                <w:sz w:val="18"/>
                <w:szCs w:val="18"/>
                <w:lang w:val="en-US" w:eastAsia="zh-CN"/>
              </w:rPr>
              <w:t xml:space="preserve"> </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DDCC38"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30K~60K </w:t>
            </w:r>
            <w:r>
              <w:rPr>
                <w:rFonts w:eastAsiaTheme="minorEastAsia"/>
                <w:sz w:val="18"/>
                <w:szCs w:val="18"/>
                <w:lang w:val="en-US" w:eastAsia="zh-CN"/>
              </w:rPr>
              <w:t>Token</w:t>
            </w:r>
            <w:r w:rsidRPr="00E77B76">
              <w:rPr>
                <w:rFonts w:eastAsiaTheme="minorEastAsia"/>
                <w:sz w:val="18"/>
                <w:szCs w:val="18"/>
                <w:lang w:val="en-US" w:eastAsia="zh-CN"/>
              </w:rPr>
              <w:t>s/second (Note 10)</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BF048F4"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[small: 10~20, large: ~400] bits/</w:t>
            </w:r>
            <w:r>
              <w:rPr>
                <w:rFonts w:eastAsiaTheme="minorEastAsia"/>
                <w:sz w:val="18"/>
                <w:szCs w:val="18"/>
                <w:lang w:val="en-US" w:eastAsia="zh-CN"/>
              </w:rPr>
              <w:t>Token</w:t>
            </w:r>
            <w:r w:rsidRPr="00E77B76">
              <w:rPr>
                <w:rFonts w:eastAsiaTheme="minorEastAsia"/>
                <w:sz w:val="18"/>
                <w:szCs w:val="18"/>
                <w:lang w:val="en-US" w:eastAsia="zh-CN"/>
              </w:rPr>
              <w:t xml:space="preserve">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C2B6C7D"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[80</w:t>
            </w:r>
            <w:r w:rsidRPr="00E77B76">
              <w:rPr>
                <w:rFonts w:eastAsiaTheme="minorEastAsia" w:hint="eastAsia"/>
                <w:sz w:val="18"/>
                <w:szCs w:val="18"/>
                <w:lang w:val="en-US" w:eastAsia="zh-CN"/>
              </w:rPr>
              <w:t>~</w:t>
            </w:r>
            <w:r w:rsidRPr="00E77B76">
              <w:rPr>
                <w:rFonts w:eastAsiaTheme="minorEastAsia"/>
                <w:sz w:val="18"/>
                <w:szCs w:val="18"/>
                <w:lang w:val="en-US" w:eastAsia="zh-CN"/>
              </w:rPr>
              <w:t>99]</w:t>
            </w:r>
            <w:r w:rsidRPr="00E77B76">
              <w:rPr>
                <w:rFonts w:eastAsiaTheme="minorEastAsia" w:hint="eastAsia"/>
                <w:sz w:val="18"/>
                <w:szCs w:val="18"/>
                <w:lang w:val="en-US" w:eastAsia="zh-CN"/>
              </w:rPr>
              <w:t xml:space="preserve"> </w:t>
            </w:r>
            <w:r w:rsidRPr="00E77B76">
              <w:rPr>
                <w:rFonts w:eastAsiaTheme="minorEastAsia"/>
                <w:sz w:val="18"/>
                <w:szCs w:val="18"/>
                <w:lang w:val="en-US" w:eastAsia="zh-CN"/>
              </w:rPr>
              <w:t>%</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EDEBEC"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10~15 </w:t>
            </w:r>
            <w:proofErr w:type="spellStart"/>
            <w:r w:rsidRPr="00E77B76">
              <w:rPr>
                <w:rFonts w:eastAsiaTheme="minorEastAsia"/>
                <w:sz w:val="18"/>
                <w:szCs w:val="18"/>
                <w:lang w:val="en-US" w:eastAsia="zh-CN"/>
              </w:rPr>
              <w:t>ms</w:t>
            </w:r>
            <w:proofErr w:type="spellEnd"/>
            <w:r w:rsidRPr="00E77B76">
              <w:rPr>
                <w:rFonts w:eastAsiaTheme="minorEastAsia"/>
                <w:sz w:val="18"/>
                <w:szCs w:val="18"/>
                <w:lang w:val="en-US" w:eastAsia="zh-CN"/>
              </w:rPr>
              <w:t xml:space="preserve"> (Note 6)</w:t>
            </w:r>
          </w:p>
        </w:tc>
      </w:tr>
      <w:tr w:rsidR="007D3667" w:rsidRPr="007C5C7D" w14:paraId="4932A0A3" w14:textId="77777777" w:rsidTr="003D6AEF">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4B83911"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Agent-agent communication</w:t>
            </w:r>
            <w:r w:rsidRPr="00E77B76">
              <w:rPr>
                <w:rFonts w:eastAsiaTheme="minorEastAsia" w:hint="eastAsia"/>
                <w:sz w:val="18"/>
                <w:szCs w:val="18"/>
                <w:lang w:val="en-US" w:eastAsia="zh-CN"/>
              </w:rPr>
              <w:t xml:space="preserve"> </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A7243ED"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 xml:space="preserve">up to 30K </w:t>
            </w:r>
            <w:r>
              <w:rPr>
                <w:rFonts w:eastAsiaTheme="minorEastAsia"/>
                <w:sz w:val="18"/>
                <w:szCs w:val="18"/>
                <w:lang w:val="en-US" w:eastAsia="zh-CN"/>
              </w:rPr>
              <w:t>Token</w:t>
            </w:r>
            <w:r w:rsidRPr="00E77B76">
              <w:rPr>
                <w:rFonts w:eastAsiaTheme="minorEastAsia"/>
                <w:sz w:val="18"/>
                <w:szCs w:val="18"/>
                <w:lang w:val="en-US" w:eastAsia="zh-CN"/>
              </w:rPr>
              <w:t>s/second (Note 7)</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CA4B396"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~20 bits/</w:t>
            </w:r>
            <w:r>
              <w:rPr>
                <w:rFonts w:eastAsiaTheme="minorEastAsia"/>
                <w:sz w:val="18"/>
                <w:szCs w:val="18"/>
                <w:lang w:val="en-US" w:eastAsia="zh-CN"/>
              </w:rPr>
              <w:t>Token</w:t>
            </w:r>
            <w:r w:rsidRPr="00E77B76">
              <w:rPr>
                <w:rFonts w:eastAsiaTheme="minorEastAsia"/>
                <w:sz w:val="18"/>
                <w:szCs w:val="18"/>
                <w:lang w:val="en-US" w:eastAsia="zh-CN"/>
              </w:rPr>
              <w:t xml:space="preserve"> (Note 8)</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58A6F31"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[90</w:t>
            </w:r>
            <w:r w:rsidRPr="00E77B76">
              <w:rPr>
                <w:rFonts w:eastAsiaTheme="minorEastAsia" w:hint="eastAsia"/>
                <w:sz w:val="18"/>
                <w:szCs w:val="18"/>
                <w:lang w:val="en-US" w:eastAsia="zh-CN"/>
              </w:rPr>
              <w:t>~</w:t>
            </w:r>
            <w:r w:rsidRPr="00E77B76">
              <w:rPr>
                <w:rFonts w:eastAsiaTheme="minorEastAsia"/>
                <w:sz w:val="18"/>
                <w:szCs w:val="18"/>
                <w:lang w:val="en-US" w:eastAsia="zh-CN"/>
              </w:rPr>
              <w:t>99]</w:t>
            </w:r>
            <w:r w:rsidRPr="00E77B76">
              <w:rPr>
                <w:rFonts w:eastAsiaTheme="minorEastAsia" w:hint="eastAsia"/>
                <w:sz w:val="18"/>
                <w:szCs w:val="18"/>
                <w:lang w:val="en-US" w:eastAsia="zh-CN"/>
              </w:rPr>
              <w:t xml:space="preserve"> </w:t>
            </w:r>
            <w:r w:rsidRPr="00E77B76">
              <w:rPr>
                <w:rFonts w:eastAsiaTheme="minorEastAsia"/>
                <w:sz w:val="18"/>
                <w:szCs w:val="18"/>
                <w:lang w:val="en-US" w:eastAsia="zh-CN"/>
              </w:rPr>
              <w:t xml:space="preserve">% for </w:t>
            </w:r>
            <w:r>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AD85B48" w14:textId="77777777" w:rsidR="007D3667" w:rsidRPr="00E77B76" w:rsidRDefault="007D3667" w:rsidP="003D6AEF">
            <w:pPr>
              <w:spacing w:after="0"/>
              <w:rPr>
                <w:rFonts w:eastAsiaTheme="minorEastAsia"/>
                <w:sz w:val="18"/>
                <w:szCs w:val="18"/>
                <w:lang w:val="en-US" w:eastAsia="zh-CN"/>
              </w:rPr>
            </w:pPr>
            <w:r w:rsidRPr="00E77B76">
              <w:rPr>
                <w:rFonts w:eastAsiaTheme="minorEastAsia"/>
                <w:sz w:val="18"/>
                <w:szCs w:val="18"/>
                <w:lang w:val="en-US" w:eastAsia="zh-CN"/>
              </w:rPr>
              <w:t>[1~15</w:t>
            </w:r>
            <w:r w:rsidRPr="00E77B76">
              <w:rPr>
                <w:rFonts w:eastAsiaTheme="minorEastAsia" w:hint="eastAsia"/>
                <w:sz w:val="18"/>
                <w:szCs w:val="18"/>
                <w:lang w:val="en-US" w:eastAsia="zh-CN"/>
              </w:rPr>
              <w:t>]</w:t>
            </w:r>
            <w:r w:rsidRPr="00E77B76">
              <w:rPr>
                <w:rFonts w:eastAsiaTheme="minorEastAsia"/>
                <w:sz w:val="18"/>
                <w:szCs w:val="18"/>
                <w:lang w:val="en-US" w:eastAsia="zh-CN"/>
              </w:rPr>
              <w:t xml:space="preserve"> </w:t>
            </w:r>
            <w:proofErr w:type="spellStart"/>
            <w:r w:rsidRPr="00E77B76">
              <w:rPr>
                <w:rFonts w:eastAsiaTheme="minorEastAsia"/>
                <w:sz w:val="18"/>
                <w:szCs w:val="18"/>
                <w:lang w:val="en-US" w:eastAsia="zh-CN"/>
              </w:rPr>
              <w:t>ms</w:t>
            </w:r>
            <w:proofErr w:type="spellEnd"/>
            <w:r w:rsidRPr="00E77B76">
              <w:rPr>
                <w:rFonts w:eastAsiaTheme="minorEastAsia"/>
                <w:sz w:val="18"/>
                <w:szCs w:val="18"/>
                <w:lang w:val="en-US" w:eastAsia="zh-CN"/>
              </w:rPr>
              <w:t xml:space="preserve"> (Note 9)</w:t>
            </w:r>
          </w:p>
        </w:tc>
      </w:tr>
    </w:tbl>
    <w:p w14:paraId="364971FF" w14:textId="35A510A9"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0: </w:t>
      </w:r>
      <w:r w:rsidRPr="009A351B">
        <w:rPr>
          <w:rFonts w:eastAsiaTheme="minorEastAsia"/>
          <w:sz w:val="18"/>
          <w:szCs w:val="18"/>
          <w:lang w:eastAsia="zh-CN"/>
        </w:rPr>
        <w:t xml:space="preserve">These values are size of single stream. </w:t>
      </w:r>
      <w:r>
        <w:rPr>
          <w:rFonts w:eastAsiaTheme="minorEastAsia"/>
          <w:sz w:val="18"/>
          <w:szCs w:val="18"/>
          <w:lang w:eastAsia="zh-CN"/>
        </w:rPr>
        <w:t>M</w:t>
      </w:r>
      <w:r w:rsidRPr="009A351B">
        <w:rPr>
          <w:rFonts w:eastAsiaTheme="minorEastAsia"/>
          <w:sz w:val="18"/>
          <w:szCs w:val="18"/>
          <w:lang w:eastAsia="zh-CN"/>
        </w:rPr>
        <w:t>ultiple streams</w:t>
      </w:r>
      <w:r>
        <w:rPr>
          <w:rFonts w:eastAsiaTheme="minorEastAsia"/>
          <w:sz w:val="18"/>
          <w:szCs w:val="18"/>
          <w:lang w:eastAsia="zh-CN"/>
        </w:rPr>
        <w:t xml:space="preserve"> may be assumed, e.g.,</w:t>
      </w:r>
      <w:r w:rsidRPr="009A351B">
        <w:rPr>
          <w:rFonts w:eastAsiaTheme="minorEastAsia"/>
          <w:sz w:val="18"/>
          <w:szCs w:val="18"/>
          <w:lang w:eastAsia="zh-CN"/>
        </w:rPr>
        <w:t xml:space="preserve"> 8 RGB cameras are equipped for robot of Tesla Optimus</w:t>
      </w:r>
      <w:r>
        <w:rPr>
          <w:rFonts w:eastAsiaTheme="minorEastAsia" w:hint="eastAsia"/>
          <w:sz w:val="18"/>
          <w:szCs w:val="18"/>
          <w:lang w:eastAsia="zh-CN"/>
        </w:rPr>
        <w:t xml:space="preserve"> </w:t>
      </w:r>
      <w:r>
        <w:rPr>
          <w:rFonts w:eastAsiaTheme="minorEastAsia"/>
          <w:sz w:val="18"/>
          <w:szCs w:val="18"/>
          <w:lang w:eastAsia="zh-CN"/>
        </w:rPr>
        <w:fldChar w:fldCharType="begin"/>
      </w:r>
      <w:r>
        <w:rPr>
          <w:rFonts w:eastAsiaTheme="minorEastAsia"/>
          <w:sz w:val="18"/>
          <w:szCs w:val="18"/>
          <w:lang w:eastAsia="zh-CN"/>
        </w:rPr>
        <w:instrText xml:space="preserve"> </w:instrText>
      </w:r>
      <w:r>
        <w:rPr>
          <w:rFonts w:eastAsiaTheme="minorEastAsia" w:hint="eastAsia"/>
          <w:sz w:val="18"/>
          <w:szCs w:val="18"/>
          <w:lang w:eastAsia="zh-CN"/>
        </w:rPr>
        <w:instrText>REF _Ref209877481 \r \h</w:instrText>
      </w:r>
      <w:r>
        <w:rPr>
          <w:rFonts w:eastAsiaTheme="minorEastAsia"/>
          <w:sz w:val="18"/>
          <w:szCs w:val="18"/>
          <w:lang w:eastAsia="zh-CN"/>
        </w:rPr>
        <w:instrText xml:space="preserve">  \* MERGEFORMAT </w:instrText>
      </w:r>
      <w:r>
        <w:rPr>
          <w:rFonts w:eastAsiaTheme="minorEastAsia"/>
          <w:sz w:val="18"/>
          <w:szCs w:val="18"/>
          <w:lang w:eastAsia="zh-CN"/>
        </w:rPr>
      </w:r>
      <w:r>
        <w:rPr>
          <w:rFonts w:eastAsiaTheme="minorEastAsia"/>
          <w:sz w:val="18"/>
          <w:szCs w:val="18"/>
          <w:lang w:eastAsia="zh-CN"/>
        </w:rPr>
        <w:fldChar w:fldCharType="separate"/>
      </w:r>
      <w:r w:rsidR="007A5A91">
        <w:rPr>
          <w:rFonts w:eastAsiaTheme="minorEastAsia"/>
          <w:sz w:val="18"/>
          <w:szCs w:val="18"/>
          <w:lang w:eastAsia="zh-CN"/>
        </w:rPr>
        <w:t>[12]</w:t>
      </w:r>
      <w:r>
        <w:rPr>
          <w:rFonts w:eastAsiaTheme="minorEastAsia"/>
          <w:sz w:val="18"/>
          <w:szCs w:val="18"/>
          <w:lang w:eastAsia="zh-CN"/>
        </w:rPr>
        <w:fldChar w:fldCharType="end"/>
      </w:r>
      <w:r w:rsidRPr="009A351B">
        <w:rPr>
          <w:rFonts w:eastAsiaTheme="minorEastAsia"/>
          <w:sz w:val="18"/>
          <w:szCs w:val="18"/>
          <w:lang w:eastAsia="zh-CN"/>
        </w:rPr>
        <w:t xml:space="preserve"> and the corresponding </w:t>
      </w:r>
      <w:r>
        <w:rPr>
          <w:rFonts w:eastAsiaTheme="minorEastAsia"/>
          <w:sz w:val="18"/>
          <w:szCs w:val="18"/>
          <w:lang w:eastAsia="zh-CN"/>
        </w:rPr>
        <w:t>Token</w:t>
      </w:r>
      <w:r w:rsidRPr="009A351B">
        <w:rPr>
          <w:rFonts w:eastAsiaTheme="minorEastAsia"/>
          <w:sz w:val="18"/>
          <w:szCs w:val="18"/>
          <w:lang w:eastAsia="zh-CN"/>
        </w:rPr>
        <w:t xml:space="preserve"> arrival rate </w:t>
      </w:r>
      <w:r>
        <w:rPr>
          <w:rFonts w:eastAsiaTheme="minorEastAsia"/>
          <w:sz w:val="18"/>
          <w:szCs w:val="18"/>
          <w:lang w:eastAsia="zh-CN"/>
        </w:rPr>
        <w:t>would</w:t>
      </w:r>
      <w:r w:rsidRPr="009A351B">
        <w:rPr>
          <w:rFonts w:eastAsiaTheme="minorEastAsia"/>
          <w:sz w:val="18"/>
          <w:szCs w:val="18"/>
          <w:lang w:eastAsia="zh-CN"/>
        </w:rPr>
        <w:t xml:space="preserve"> multiply the total number of cameras.</w:t>
      </w:r>
    </w:p>
    <w:p w14:paraId="3AA702E0" w14:textId="77777777"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1: ratio of successfully transmitted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s</w:t>
      </w:r>
      <w:r>
        <w:rPr>
          <w:rFonts w:eastAsiaTheme="minorEastAsia"/>
          <w:color w:val="000000" w:themeColor="text1"/>
          <w:kern w:val="24"/>
          <w:sz w:val="18"/>
          <w:szCs w:val="14"/>
          <w:lang w:eastAsia="zh-CN"/>
        </w:rPr>
        <w:t>.</w:t>
      </w:r>
    </w:p>
    <w:p w14:paraId="342630E7" w14:textId="7FE52D2E"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2: </w:t>
      </w:r>
      <w:r>
        <w:rPr>
          <w:rFonts w:eastAsiaTheme="minorEastAsia"/>
          <w:color w:val="000000" w:themeColor="text1"/>
          <w:kern w:val="24"/>
          <w:sz w:val="18"/>
          <w:szCs w:val="14"/>
          <w:lang w:eastAsia="zh-CN"/>
        </w:rPr>
        <w:t xml:space="preserve">e.g., </w:t>
      </w:r>
      <w:r w:rsidRPr="009A351B">
        <w:rPr>
          <w:rFonts w:eastAsiaTheme="minorEastAsia"/>
          <w:color w:val="000000" w:themeColor="text1"/>
          <w:kern w:val="24"/>
          <w:sz w:val="18"/>
          <w:szCs w:val="14"/>
          <w:lang w:eastAsia="zh-CN"/>
        </w:rPr>
        <w:t xml:space="preserve">60 frames/second for images/video, </w:t>
      </w:r>
      <w:r>
        <w:rPr>
          <w:rFonts w:eastAsiaTheme="minorEastAsia"/>
          <w:color w:val="000000" w:themeColor="text1"/>
          <w:kern w:val="24"/>
          <w:sz w:val="18"/>
          <w:szCs w:val="14"/>
          <w:lang w:eastAsia="zh-CN"/>
        </w:rPr>
        <w:t xml:space="preserve">500 or </w:t>
      </w:r>
      <w:r w:rsidRPr="009A351B">
        <w:rPr>
          <w:rFonts w:eastAsiaTheme="minorEastAsia"/>
          <w:color w:val="000000" w:themeColor="text1"/>
          <w:kern w:val="24"/>
          <w:sz w:val="18"/>
          <w:szCs w:val="14"/>
          <w:lang w:eastAsia="zh-CN"/>
        </w:rPr>
        <w:t xml:space="preserve">1024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s for each image</w:t>
      </w:r>
      <w:r>
        <w:rPr>
          <w:rFonts w:eastAsiaTheme="minorEastAsia"/>
          <w:color w:val="000000" w:themeColor="text1"/>
          <w:kern w:val="24"/>
          <w:sz w:val="18"/>
          <w:szCs w:val="14"/>
          <w:lang w:eastAsia="zh-CN"/>
        </w:rPr>
        <w:t xml:space="preserve">/video frame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[13]</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_Ref209877535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[14]</w:t>
      </w:r>
      <w:r>
        <w:rPr>
          <w:rFonts w:eastAsiaTheme="minorEastAsia"/>
          <w:color w:val="000000" w:themeColor="text1"/>
          <w:kern w:val="24"/>
          <w:sz w:val="18"/>
          <w:szCs w:val="14"/>
          <w:lang w:eastAsia="zh-CN"/>
        </w:rPr>
        <w:fldChar w:fldCharType="end"/>
      </w:r>
      <w:r w:rsidRPr="009A351B">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 xml:space="preserve"> or 100K Tokens for one image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_Ref209877564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[15]</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r w:rsidDel="00BA6479">
        <w:rPr>
          <w:rFonts w:eastAsiaTheme="minorEastAsia"/>
          <w:color w:val="000000" w:themeColor="text1"/>
          <w:kern w:val="24"/>
          <w:sz w:val="18"/>
          <w:szCs w:val="14"/>
          <w:lang w:eastAsia="zh-CN"/>
        </w:rPr>
        <w:t xml:space="preserve"> </w:t>
      </w:r>
    </w:p>
    <w:p w14:paraId="382EEC7A" w14:textId="129B6CC9"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3: according to the impact of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 xml:space="preserve"> error rate on the AI/ML model inference accuracy</w:t>
      </w:r>
      <w:r>
        <w:rPr>
          <w:rFonts w:eastAsiaTheme="minorEastAsia" w:hint="eastAsia"/>
          <w:color w:val="000000" w:themeColor="text1"/>
          <w:kern w:val="24"/>
          <w:sz w:val="18"/>
          <w:szCs w:val="14"/>
          <w:lang w:eastAsia="zh-CN"/>
        </w:rPr>
        <w:t xml:space="preserve"> in </w:t>
      </w:r>
      <w:r w:rsidRPr="00655A7E">
        <w:rPr>
          <w:rFonts w:eastAsiaTheme="minorEastAsia"/>
          <w:color w:val="000000" w:themeColor="text1"/>
          <w:kern w:val="24"/>
          <w:sz w:val="18"/>
          <w:szCs w:val="14"/>
          <w:lang w:eastAsia="zh-CN"/>
        </w:rPr>
        <w:fldChar w:fldCharType="begin"/>
      </w:r>
      <w:r w:rsidRPr="00655A7E">
        <w:rPr>
          <w:rFonts w:eastAsiaTheme="minorEastAsia"/>
          <w:color w:val="000000" w:themeColor="text1"/>
          <w:kern w:val="24"/>
          <w:sz w:val="18"/>
          <w:szCs w:val="14"/>
          <w:lang w:eastAsia="zh-CN"/>
        </w:rPr>
        <w:instrText xml:space="preserve"> </w:instrText>
      </w:r>
      <w:r w:rsidRPr="00655A7E">
        <w:rPr>
          <w:rFonts w:eastAsiaTheme="minorEastAsia" w:hint="eastAsia"/>
          <w:color w:val="000000" w:themeColor="text1"/>
          <w:kern w:val="24"/>
          <w:sz w:val="18"/>
          <w:szCs w:val="14"/>
          <w:lang w:eastAsia="zh-CN"/>
        </w:rPr>
        <w:instrText>REF _Ref209877613 \h</w:instrText>
      </w:r>
      <w:r w:rsidRPr="00655A7E">
        <w:rPr>
          <w:rFonts w:eastAsiaTheme="minorEastAsia"/>
          <w:color w:val="000000" w:themeColor="text1"/>
          <w:kern w:val="24"/>
          <w:sz w:val="18"/>
          <w:szCs w:val="14"/>
          <w:lang w:eastAsia="zh-CN"/>
        </w:rPr>
        <w:instrText xml:space="preserve"> </w:instrText>
      </w:r>
      <w:r w:rsidRPr="00E77B76">
        <w:rPr>
          <w:rFonts w:eastAsiaTheme="minorEastAsia"/>
          <w:color w:val="000000" w:themeColor="text1"/>
          <w:kern w:val="24"/>
          <w:sz w:val="18"/>
          <w:szCs w:val="14"/>
          <w:lang w:eastAsia="zh-CN"/>
        </w:rPr>
        <w:instrText xml:space="preserve"> \* MERGEFORMAT </w:instrText>
      </w:r>
      <w:r w:rsidRPr="00655A7E">
        <w:rPr>
          <w:rFonts w:eastAsiaTheme="minorEastAsia"/>
          <w:color w:val="000000" w:themeColor="text1"/>
          <w:kern w:val="24"/>
          <w:sz w:val="18"/>
          <w:szCs w:val="14"/>
          <w:lang w:eastAsia="zh-CN"/>
        </w:rPr>
      </w:r>
      <w:r w:rsidRPr="00655A7E">
        <w:rPr>
          <w:rFonts w:eastAsiaTheme="minorEastAsia"/>
          <w:color w:val="000000" w:themeColor="text1"/>
          <w:kern w:val="24"/>
          <w:sz w:val="18"/>
          <w:szCs w:val="14"/>
          <w:lang w:eastAsia="zh-CN"/>
        </w:rPr>
        <w:fldChar w:fldCharType="separate"/>
      </w:r>
      <w:r w:rsidR="007A5A91" w:rsidRPr="008D2579">
        <w:rPr>
          <w:rFonts w:eastAsiaTheme="minorEastAsia"/>
          <w:color w:val="000000" w:themeColor="text1"/>
          <w:kern w:val="24"/>
          <w:sz w:val="18"/>
          <w:szCs w:val="14"/>
          <w:lang w:eastAsia="zh-CN"/>
        </w:rPr>
        <w:t>Figure 5</w:t>
      </w:r>
      <w:r w:rsidRPr="00655A7E">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7B32E6FF" w14:textId="10F3E2B1"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4: </w:t>
      </w:r>
      <w:r>
        <w:rPr>
          <w:rFonts w:eastAsiaTheme="minorEastAsia"/>
          <w:color w:val="000000" w:themeColor="text1"/>
          <w:kern w:val="24"/>
          <w:sz w:val="18"/>
          <w:szCs w:val="14"/>
          <w:lang w:eastAsia="zh-CN"/>
        </w:rPr>
        <w:t>according to</w:t>
      </w:r>
      <w:r w:rsidRPr="009A351B">
        <w:rPr>
          <w:rFonts w:eastAsiaTheme="minorEastAsia"/>
          <w:color w:val="000000" w:themeColor="text1"/>
          <w:kern w:val="24"/>
          <w:sz w:val="18"/>
          <w:szCs w:val="14"/>
          <w:lang w:eastAsia="zh-CN"/>
        </w:rPr>
        <w:t xml:space="preserve"> response latency of human beings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_Ref209877658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[16]</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6AD4CD4E" w14:textId="1E8C2CF1"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5: </w:t>
      </w:r>
      <w:r w:rsidRPr="00941482">
        <w:rPr>
          <w:rFonts w:eastAsiaTheme="minorEastAsia"/>
          <w:color w:val="000000" w:themeColor="text1"/>
          <w:kern w:val="24"/>
          <w:sz w:val="18"/>
          <w:szCs w:val="14"/>
          <w:lang w:eastAsia="zh-CN"/>
        </w:rPr>
        <w:t xml:space="preserve">The </w:t>
      </w:r>
      <w:r>
        <w:rPr>
          <w:rFonts w:eastAsiaTheme="minorEastAsia"/>
          <w:color w:val="000000" w:themeColor="text1"/>
          <w:kern w:val="24"/>
          <w:sz w:val="18"/>
          <w:szCs w:val="14"/>
          <w:lang w:eastAsia="zh-CN"/>
        </w:rPr>
        <w:t>small</w:t>
      </w:r>
      <w:r w:rsidRPr="00941482">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 xml:space="preserve"> size is </w:t>
      </w:r>
      <w:r>
        <w:rPr>
          <w:rFonts w:eastAsiaTheme="minorEastAsia"/>
          <w:color w:val="000000" w:themeColor="text1"/>
          <w:kern w:val="24"/>
          <w:sz w:val="18"/>
          <w:szCs w:val="14"/>
          <w:lang w:eastAsia="zh-CN"/>
        </w:rPr>
        <w:t>used for</w:t>
      </w:r>
      <w:r w:rsidRPr="00941482">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 xml:space="preserve">izers for </w:t>
      </w:r>
      <w:r>
        <w:rPr>
          <w:rFonts w:eastAsiaTheme="minorEastAsia"/>
          <w:color w:val="000000" w:themeColor="text1"/>
          <w:kern w:val="24"/>
          <w:sz w:val="18"/>
          <w:szCs w:val="14"/>
          <w:lang w:eastAsia="zh-CN"/>
        </w:rPr>
        <w:t>AI/ML</w:t>
      </w:r>
      <w:r w:rsidRPr="00941482">
        <w:rPr>
          <w:rFonts w:eastAsiaTheme="minorEastAsia"/>
          <w:color w:val="000000" w:themeColor="text1"/>
          <w:kern w:val="24"/>
          <w:sz w:val="18"/>
          <w:szCs w:val="14"/>
          <w:lang w:eastAsia="zh-CN"/>
        </w:rPr>
        <w:t xml:space="preserve"> model processing, typically between 10 and 20 bits per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 xml:space="preserve"> (currently, the codebook</w:t>
      </w:r>
      <w:r>
        <w:rPr>
          <w:rFonts w:eastAsiaTheme="minorEastAsia"/>
          <w:color w:val="000000" w:themeColor="text1"/>
          <w:kern w:val="24"/>
          <w:sz w:val="18"/>
          <w:szCs w:val="14"/>
          <w:lang w:eastAsia="zh-CN"/>
        </w:rPr>
        <w:t>/</w:t>
      </w:r>
      <w:r w:rsidRPr="00941482">
        <w:rPr>
          <w:rFonts w:eastAsiaTheme="minorEastAsia"/>
          <w:color w:val="000000" w:themeColor="text1"/>
          <w:kern w:val="24"/>
          <w:sz w:val="18"/>
          <w:szCs w:val="14"/>
          <w:lang w:eastAsia="zh-CN"/>
        </w:rPr>
        <w:t>vocabulary size</w:t>
      </w:r>
      <w:r>
        <w:rPr>
          <w:rFonts w:eastAsiaTheme="minorEastAsia"/>
          <w:color w:val="000000" w:themeColor="text1"/>
          <w:kern w:val="24"/>
          <w:sz w:val="18"/>
          <w:szCs w:val="14"/>
          <w:lang w:eastAsia="zh-CN"/>
        </w:rPr>
        <w:t>s</w:t>
      </w:r>
      <w:r w:rsidRPr="00941482">
        <w:rPr>
          <w:rFonts w:eastAsiaTheme="minorEastAsia"/>
          <w:color w:val="000000" w:themeColor="text1"/>
          <w:kern w:val="24"/>
          <w:sz w:val="18"/>
          <w:szCs w:val="14"/>
          <w:lang w:eastAsia="zh-CN"/>
        </w:rPr>
        <w:t xml:space="preserve"> of </w:t>
      </w:r>
      <w:r>
        <w:rPr>
          <w:rFonts w:eastAsiaTheme="minorEastAsia"/>
          <w:color w:val="000000" w:themeColor="text1"/>
          <w:kern w:val="24"/>
          <w:sz w:val="18"/>
          <w:szCs w:val="14"/>
          <w:lang w:eastAsia="zh-CN"/>
        </w:rPr>
        <w:t xml:space="preserve">typical </w:t>
      </w:r>
      <w:r w:rsidRPr="00941482">
        <w:rPr>
          <w:rFonts w:eastAsiaTheme="minorEastAsia"/>
          <w:color w:val="000000" w:themeColor="text1"/>
          <w:kern w:val="24"/>
          <w:sz w:val="18"/>
          <w:szCs w:val="14"/>
          <w:lang w:eastAsia="zh-CN"/>
        </w:rPr>
        <w:t>image</w:t>
      </w:r>
      <w:r>
        <w:rPr>
          <w:rFonts w:eastAsiaTheme="minorEastAsia"/>
          <w:color w:val="000000" w:themeColor="text1"/>
          <w:kern w:val="24"/>
          <w:sz w:val="18"/>
          <w:szCs w:val="14"/>
          <w:lang w:eastAsia="zh-CN"/>
        </w:rPr>
        <w:t>/text</w:t>
      </w:r>
      <w:r w:rsidRPr="00941482">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 xml:space="preserve">izer </w:t>
      </w:r>
      <w:r>
        <w:rPr>
          <w:rFonts w:eastAsiaTheme="minorEastAsia"/>
          <w:color w:val="000000" w:themeColor="text1"/>
          <w:kern w:val="24"/>
          <w:sz w:val="18"/>
          <w:szCs w:val="14"/>
          <w:lang w:eastAsia="zh-CN"/>
        </w:rPr>
        <w:t>are</w:t>
      </w:r>
      <w:r w:rsidRPr="00941482">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t xml:space="preserve">usually constant and </w:t>
      </w:r>
      <w:r w:rsidRPr="00941482">
        <w:rPr>
          <w:rFonts w:eastAsiaTheme="minorEastAsia"/>
          <w:color w:val="000000" w:themeColor="text1"/>
          <w:kern w:val="24"/>
          <w:sz w:val="18"/>
          <w:szCs w:val="14"/>
          <w:lang w:eastAsia="zh-CN"/>
        </w:rPr>
        <w:t xml:space="preserve">in the range of 1024 to 200K, corresponding to 10~18 bits per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w:t>
      </w:r>
      <w:r w:rsidRPr="00941482">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t xml:space="preserve">e.g., </w:t>
      </w:r>
      <w:r w:rsidRPr="009A351B">
        <w:rPr>
          <w:rFonts w:eastAsiaTheme="minorEastAsia"/>
          <w:color w:val="000000" w:themeColor="text1"/>
          <w:kern w:val="24"/>
          <w:sz w:val="18"/>
          <w:szCs w:val="14"/>
          <w:lang w:eastAsia="zh-CN"/>
        </w:rPr>
        <w:t xml:space="preserve">13 bits per </w:t>
      </w:r>
      <w:r>
        <w:rPr>
          <w:rFonts w:eastAsiaTheme="minorEastAsia"/>
          <w:color w:val="000000" w:themeColor="text1"/>
          <w:kern w:val="24"/>
          <w:sz w:val="18"/>
          <w:szCs w:val="14"/>
          <w:lang w:eastAsia="zh-CN"/>
        </w:rPr>
        <w:t xml:space="preserve">Token </w:t>
      </w:r>
      <w:r w:rsidRPr="009A351B">
        <w:rPr>
          <w:rFonts w:eastAsiaTheme="minorEastAsia"/>
          <w:color w:val="000000" w:themeColor="text1"/>
          <w:kern w:val="24"/>
          <w:sz w:val="18"/>
          <w:szCs w:val="14"/>
          <w:lang w:eastAsia="zh-CN"/>
        </w:rPr>
        <w:t>with vocabulary size of 8192</w:t>
      </w:r>
      <w:r>
        <w:rPr>
          <w:rFonts w:eastAsiaTheme="minorEastAsia"/>
          <w:color w:val="000000" w:themeColor="text1"/>
          <w:kern w:val="24"/>
          <w:sz w:val="18"/>
          <w:szCs w:val="14"/>
          <w:lang w:eastAsia="zh-CN"/>
        </w:rPr>
        <w:t xml:space="preserve"> in</w:t>
      </w:r>
      <w:r w:rsidRPr="009A351B">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_Ref209877535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[14]</w:t>
      </w:r>
      <w:r>
        <w:rPr>
          <w:rFonts w:eastAsiaTheme="minorEastAsia"/>
          <w:color w:val="000000" w:themeColor="text1"/>
          <w:kern w:val="24"/>
          <w:sz w:val="18"/>
          <w:szCs w:val="14"/>
          <w:lang w:eastAsia="zh-CN"/>
        </w:rPr>
        <w:fldChar w:fldCharType="end"/>
      </w:r>
      <w:r w:rsidRPr="00941482">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 xml:space="preserve"> </w:t>
      </w:r>
      <w:r w:rsidRPr="00941482">
        <w:rPr>
          <w:rFonts w:eastAsiaTheme="minorEastAsia"/>
          <w:color w:val="000000" w:themeColor="text1"/>
          <w:kern w:val="24"/>
          <w:sz w:val="18"/>
          <w:szCs w:val="14"/>
          <w:lang w:eastAsia="zh-CN"/>
        </w:rPr>
        <w:t xml:space="preserve">The large </w:t>
      </w:r>
      <w:r>
        <w:rPr>
          <w:rFonts w:eastAsiaTheme="minorEastAsia"/>
          <w:color w:val="000000" w:themeColor="text1"/>
          <w:kern w:val="24"/>
          <w:sz w:val="18"/>
          <w:szCs w:val="14"/>
          <w:lang w:eastAsia="zh-CN"/>
        </w:rPr>
        <w:t>Token</w:t>
      </w:r>
      <w:r w:rsidRPr="00941482">
        <w:rPr>
          <w:rFonts w:eastAsiaTheme="minorEastAsia"/>
          <w:color w:val="000000" w:themeColor="text1"/>
          <w:kern w:val="24"/>
          <w:sz w:val="18"/>
          <w:szCs w:val="14"/>
          <w:lang w:eastAsia="zh-CN"/>
        </w:rPr>
        <w:t xml:space="preserve"> size may be used for image</w:t>
      </w:r>
      <w:r>
        <w:rPr>
          <w:rFonts w:eastAsiaTheme="minorEastAsia"/>
          <w:color w:val="000000" w:themeColor="text1"/>
          <w:kern w:val="24"/>
          <w:sz w:val="18"/>
          <w:szCs w:val="14"/>
          <w:lang w:eastAsia="zh-CN"/>
        </w:rPr>
        <w:t xml:space="preserve"> reconstruction task, which may follow a specific distribution with a large mean value, e.g., 400 bits per Token on average in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[13]</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00D50F2B" w14:textId="08294DE8"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6: assuming real-time control of robots at </w:t>
      </w:r>
      <w:r>
        <w:rPr>
          <w:rFonts w:eastAsiaTheme="minorEastAsia"/>
          <w:color w:val="000000" w:themeColor="text1"/>
          <w:kern w:val="24"/>
          <w:sz w:val="18"/>
          <w:szCs w:val="14"/>
          <w:lang w:eastAsia="zh-CN"/>
        </w:rPr>
        <w:t xml:space="preserve">up to </w:t>
      </w:r>
      <w:r w:rsidRPr="009A351B">
        <w:rPr>
          <w:rFonts w:eastAsiaTheme="minorEastAsia"/>
          <w:color w:val="000000" w:themeColor="text1"/>
          <w:kern w:val="24"/>
          <w:sz w:val="18"/>
          <w:szCs w:val="14"/>
          <w:lang w:eastAsia="zh-CN"/>
        </w:rPr>
        <w:t xml:space="preserve">100 Hz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_Ref209877737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[17]</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08B39268" w14:textId="61CE5A54"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7: depending on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 xml:space="preserve"> processing speed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_Ref209877764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[18]</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6C045295" w14:textId="77777777" w:rsidR="007D3667" w:rsidRPr="009A351B"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8: assuming 20 bits per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 xml:space="preserve"> for multimodal data with a common vocabulary</w:t>
      </w:r>
      <w:r>
        <w:rPr>
          <w:rFonts w:eastAsiaTheme="minorEastAsia"/>
          <w:color w:val="000000" w:themeColor="text1"/>
          <w:kern w:val="24"/>
          <w:sz w:val="18"/>
          <w:szCs w:val="14"/>
          <w:lang w:eastAsia="zh-CN"/>
        </w:rPr>
        <w:t>.</w:t>
      </w:r>
    </w:p>
    <w:p w14:paraId="7CE1094F" w14:textId="05AC44F9" w:rsidR="007D3667" w:rsidRDefault="007D3667" w:rsidP="007D3667">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9: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 xml:space="preserve"> streaming transmission, considering the </w:t>
      </w:r>
      <w:r>
        <w:rPr>
          <w:rFonts w:eastAsiaTheme="minorEastAsia"/>
          <w:color w:val="000000" w:themeColor="text1"/>
          <w:kern w:val="24"/>
          <w:sz w:val="18"/>
          <w:szCs w:val="14"/>
          <w:lang w:eastAsia="zh-CN"/>
        </w:rPr>
        <w:t>Token</w:t>
      </w:r>
      <w:r w:rsidRPr="009A351B">
        <w:rPr>
          <w:rFonts w:eastAsiaTheme="minorEastAsia"/>
          <w:color w:val="000000" w:themeColor="text1"/>
          <w:kern w:val="24"/>
          <w:sz w:val="18"/>
          <w:szCs w:val="14"/>
          <w:lang w:eastAsia="zh-CN"/>
        </w:rPr>
        <w:t xml:space="preserve"> processing speed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_Ref209877764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[18]</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602F28F0" w14:textId="028E26C6" w:rsidR="007D3667" w:rsidRDefault="007D3667" w:rsidP="007D3667">
      <w:pPr>
        <w:overflowPunct w:val="0"/>
        <w:spacing w:after="0"/>
        <w:jc w:val="both"/>
        <w:rPr>
          <w:rFonts w:eastAsiaTheme="minorEastAsia"/>
          <w:color w:val="000000" w:themeColor="text1"/>
          <w:kern w:val="24"/>
          <w:sz w:val="18"/>
          <w:szCs w:val="14"/>
          <w:lang w:eastAsia="zh-CN"/>
        </w:rPr>
      </w:pPr>
      <w:r>
        <w:rPr>
          <w:rFonts w:eastAsiaTheme="minorEastAsia" w:hint="eastAsia"/>
          <w:color w:val="000000" w:themeColor="text1"/>
          <w:kern w:val="24"/>
          <w:sz w:val="18"/>
          <w:szCs w:val="14"/>
          <w:lang w:eastAsia="zh-CN"/>
        </w:rPr>
        <w:t>N</w:t>
      </w:r>
      <w:r>
        <w:rPr>
          <w:rFonts w:eastAsiaTheme="minorEastAsia"/>
          <w:color w:val="000000" w:themeColor="text1"/>
          <w:kern w:val="24"/>
          <w:sz w:val="18"/>
          <w:szCs w:val="14"/>
          <w:lang w:eastAsia="zh-CN"/>
        </w:rPr>
        <w:t xml:space="preserve">ote 10: </w:t>
      </w:r>
      <w:r w:rsidRPr="008E4BF2">
        <w:rPr>
          <w:rFonts w:eastAsiaTheme="minorEastAsia"/>
          <w:color w:val="000000" w:themeColor="text1"/>
          <w:kern w:val="24"/>
          <w:sz w:val="18"/>
          <w:szCs w:val="14"/>
          <w:lang w:eastAsia="zh-CN"/>
        </w:rPr>
        <w:t xml:space="preserve">e.g., 60 frames/second for video, 500 or 1024 </w:t>
      </w:r>
      <w:r>
        <w:rPr>
          <w:rFonts w:eastAsiaTheme="minorEastAsia"/>
          <w:color w:val="000000" w:themeColor="text1"/>
          <w:kern w:val="24"/>
          <w:sz w:val="18"/>
          <w:szCs w:val="14"/>
          <w:lang w:eastAsia="zh-CN"/>
        </w:rPr>
        <w:t>Token</w:t>
      </w:r>
      <w:r w:rsidRPr="008E4BF2">
        <w:rPr>
          <w:rFonts w:eastAsiaTheme="minorEastAsia"/>
          <w:color w:val="000000" w:themeColor="text1"/>
          <w:kern w:val="24"/>
          <w:sz w:val="18"/>
          <w:szCs w:val="14"/>
          <w:lang w:eastAsia="zh-CN"/>
        </w:rPr>
        <w:t>s per video frame</w:t>
      </w:r>
      <w:r>
        <w:rPr>
          <w:rFonts w:eastAsiaTheme="minorEastAsia"/>
          <w:color w:val="000000" w:themeColor="text1"/>
          <w:kern w:val="24"/>
          <w:sz w:val="18"/>
          <w:szCs w:val="14"/>
          <w:lang w:eastAsia="zh-CN"/>
        </w:rPr>
        <w:t xml:space="preserve"> </w:t>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_Ref209877534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[13]</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_Ref209877535 \r \h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7A5A91">
        <w:rPr>
          <w:rFonts w:eastAsiaTheme="minorEastAsia"/>
          <w:color w:val="000000" w:themeColor="text1"/>
          <w:kern w:val="24"/>
          <w:sz w:val="18"/>
          <w:szCs w:val="14"/>
          <w:lang w:eastAsia="zh-CN"/>
        </w:rPr>
        <w:t>[14]</w:t>
      </w:r>
      <w:r>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t>.</w:t>
      </w:r>
    </w:p>
    <w:p w14:paraId="0C42682A" w14:textId="77777777" w:rsidR="007D3667" w:rsidRPr="006172B2" w:rsidRDefault="007D3667" w:rsidP="007D3667">
      <w:pPr>
        <w:overflowPunct w:val="0"/>
        <w:spacing w:after="0"/>
        <w:jc w:val="both"/>
        <w:rPr>
          <w:rFonts w:eastAsiaTheme="minorEastAsia"/>
          <w:color w:val="000000" w:themeColor="text1"/>
          <w:kern w:val="24"/>
          <w:sz w:val="18"/>
          <w:szCs w:val="14"/>
          <w:lang w:eastAsia="zh-CN"/>
        </w:rPr>
      </w:pPr>
      <w:r>
        <w:rPr>
          <w:rFonts w:eastAsiaTheme="minorEastAsia" w:hint="eastAsia"/>
          <w:color w:val="000000" w:themeColor="text1"/>
          <w:kern w:val="24"/>
          <w:sz w:val="18"/>
          <w:szCs w:val="14"/>
          <w:lang w:eastAsia="zh-CN"/>
        </w:rPr>
        <w:t>N</w:t>
      </w:r>
      <w:r>
        <w:rPr>
          <w:rFonts w:eastAsiaTheme="minorEastAsia"/>
          <w:color w:val="000000" w:themeColor="text1"/>
          <w:kern w:val="24"/>
          <w:sz w:val="18"/>
          <w:szCs w:val="14"/>
          <w:lang w:eastAsia="zh-CN"/>
        </w:rPr>
        <w:t>ote 11: O</w:t>
      </w:r>
      <w:r w:rsidRPr="00A02A03">
        <w:rPr>
          <w:rFonts w:eastAsiaTheme="minorEastAsia"/>
          <w:color w:val="000000" w:themeColor="text1"/>
          <w:kern w:val="24"/>
          <w:sz w:val="18"/>
          <w:szCs w:val="14"/>
          <w:lang w:eastAsia="zh-CN"/>
        </w:rPr>
        <w:t xml:space="preserve">ne or multiple </w:t>
      </w:r>
      <w:r>
        <w:rPr>
          <w:rFonts w:eastAsiaTheme="minorEastAsia"/>
          <w:color w:val="000000" w:themeColor="text1"/>
          <w:kern w:val="24"/>
          <w:sz w:val="18"/>
          <w:szCs w:val="14"/>
          <w:lang w:eastAsia="zh-CN"/>
        </w:rPr>
        <w:t>Token</w:t>
      </w:r>
      <w:r w:rsidRPr="00A02A03">
        <w:rPr>
          <w:rFonts w:eastAsiaTheme="minorEastAsia"/>
          <w:color w:val="000000" w:themeColor="text1"/>
          <w:kern w:val="24"/>
          <w:sz w:val="18"/>
          <w:szCs w:val="14"/>
          <w:lang w:eastAsia="zh-CN"/>
        </w:rPr>
        <w:t xml:space="preserve">s </w:t>
      </w:r>
      <w:r>
        <w:rPr>
          <w:rFonts w:eastAsiaTheme="minorEastAsia" w:hint="eastAsia"/>
          <w:color w:val="000000" w:themeColor="text1"/>
          <w:kern w:val="24"/>
          <w:sz w:val="18"/>
          <w:szCs w:val="14"/>
          <w:lang w:eastAsia="zh-CN"/>
        </w:rPr>
        <w:t>wi</w:t>
      </w:r>
      <w:r>
        <w:rPr>
          <w:rFonts w:eastAsiaTheme="minorEastAsia"/>
          <w:color w:val="000000" w:themeColor="text1"/>
          <w:kern w:val="24"/>
          <w:sz w:val="18"/>
          <w:szCs w:val="14"/>
          <w:lang w:eastAsia="zh-CN"/>
        </w:rPr>
        <w:t xml:space="preserve">th same characteristic </w:t>
      </w:r>
      <w:r w:rsidRPr="00A02A03">
        <w:rPr>
          <w:rFonts w:eastAsiaTheme="minorEastAsia"/>
          <w:color w:val="000000" w:themeColor="text1"/>
          <w:kern w:val="24"/>
          <w:sz w:val="18"/>
          <w:szCs w:val="14"/>
          <w:lang w:eastAsia="zh-CN"/>
        </w:rPr>
        <w:t xml:space="preserve">may be encapsulated </w:t>
      </w:r>
      <w:r>
        <w:rPr>
          <w:rFonts w:eastAsiaTheme="minorEastAsia"/>
          <w:color w:val="000000" w:themeColor="text1"/>
          <w:kern w:val="24"/>
          <w:sz w:val="18"/>
          <w:szCs w:val="14"/>
          <w:lang w:eastAsia="zh-CN"/>
        </w:rPr>
        <w:t>together</w:t>
      </w:r>
      <w:r>
        <w:rPr>
          <w:rFonts w:eastAsiaTheme="minorEastAsia" w:hint="eastAsia"/>
          <w:color w:val="000000" w:themeColor="text1"/>
          <w:kern w:val="24"/>
          <w:sz w:val="18"/>
          <w:szCs w:val="14"/>
          <w:lang w:eastAsia="zh-CN"/>
        </w:rPr>
        <w:t>.</w:t>
      </w:r>
    </w:p>
    <w:p w14:paraId="6AA2D917" w14:textId="77777777" w:rsidR="007D3667" w:rsidRDefault="007D3667" w:rsidP="007D3667">
      <w:pPr>
        <w:jc w:val="center"/>
        <w:rPr>
          <w:rFonts w:eastAsiaTheme="minorEastAsia"/>
          <w:b/>
          <w:lang w:val="en-US" w:eastAsia="zh-CN"/>
        </w:rPr>
      </w:pPr>
      <w:r>
        <w:rPr>
          <w:rFonts w:eastAsiaTheme="minorEastAsia"/>
          <w:b/>
          <w:noProof/>
          <w:lang w:val="en-US" w:eastAsia="zh-CN"/>
        </w:rPr>
        <w:drawing>
          <wp:inline distT="0" distB="0" distL="0" distR="0" wp14:anchorId="645E4FEE" wp14:editId="112D374E">
            <wp:extent cx="2988859" cy="218113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3030" cy="2191477"/>
                    </a:xfrm>
                    <a:prstGeom prst="rect">
                      <a:avLst/>
                    </a:prstGeom>
                    <a:noFill/>
                  </pic:spPr>
                </pic:pic>
              </a:graphicData>
            </a:graphic>
          </wp:inline>
        </w:drawing>
      </w:r>
    </w:p>
    <w:p w14:paraId="046F2C4A" w14:textId="22C9F0B9" w:rsidR="007D3667" w:rsidRPr="009A351B" w:rsidRDefault="007D3667" w:rsidP="007D3667">
      <w:pPr>
        <w:spacing w:after="0"/>
        <w:jc w:val="center"/>
        <w:rPr>
          <w:b/>
          <w:sz w:val="21"/>
          <w:szCs w:val="21"/>
        </w:rPr>
      </w:pPr>
      <w:bookmarkStart w:id="26" w:name="_Ref209877613"/>
      <w:bookmarkStart w:id="27" w:name="_Ref210078023"/>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7A5A91">
        <w:rPr>
          <w:b/>
          <w:noProof/>
          <w:sz w:val="21"/>
          <w:szCs w:val="21"/>
        </w:rPr>
        <w:t>5</w:t>
      </w:r>
      <w:r w:rsidRPr="00CE7822">
        <w:rPr>
          <w:b/>
          <w:sz w:val="21"/>
          <w:szCs w:val="21"/>
        </w:rPr>
        <w:fldChar w:fldCharType="end"/>
      </w:r>
      <w:bookmarkEnd w:id="26"/>
      <w:r w:rsidRPr="00E77B76">
        <w:rPr>
          <w:rFonts w:hint="eastAsia"/>
          <w:b/>
          <w:sz w:val="21"/>
          <w:szCs w:val="21"/>
        </w:rPr>
        <w:t xml:space="preserve"> </w:t>
      </w:r>
      <w:r w:rsidRPr="009A351B">
        <w:rPr>
          <w:b/>
          <w:sz w:val="21"/>
          <w:szCs w:val="21"/>
        </w:rPr>
        <w:t xml:space="preserve">Impact of error rate of </w:t>
      </w:r>
      <w:r>
        <w:rPr>
          <w:b/>
          <w:sz w:val="21"/>
          <w:szCs w:val="21"/>
        </w:rPr>
        <w:t>Token</w:t>
      </w:r>
      <w:r w:rsidRPr="009A351B">
        <w:rPr>
          <w:b/>
          <w:sz w:val="21"/>
          <w:szCs w:val="21"/>
        </w:rPr>
        <w:t xml:space="preserve">s on the performance (text Visual Question Answering task </w:t>
      </w:r>
      <w:r>
        <w:rPr>
          <w:b/>
          <w:sz w:val="21"/>
          <w:szCs w:val="21"/>
        </w:rPr>
        <w:fldChar w:fldCharType="begin"/>
      </w:r>
      <w:r>
        <w:rPr>
          <w:b/>
          <w:sz w:val="21"/>
          <w:szCs w:val="21"/>
        </w:rPr>
        <w:instrText xml:space="preserve"> REF _Ref209877858 \r \h  \* MERGEFORMAT </w:instrText>
      </w:r>
      <w:r>
        <w:rPr>
          <w:b/>
          <w:sz w:val="21"/>
          <w:szCs w:val="21"/>
        </w:rPr>
      </w:r>
      <w:r>
        <w:rPr>
          <w:b/>
          <w:sz w:val="21"/>
          <w:szCs w:val="21"/>
        </w:rPr>
        <w:fldChar w:fldCharType="separate"/>
      </w:r>
      <w:r w:rsidR="007A5A91">
        <w:rPr>
          <w:b/>
          <w:sz w:val="21"/>
          <w:szCs w:val="21"/>
        </w:rPr>
        <w:t>[19]</w:t>
      </w:r>
      <w:r>
        <w:rPr>
          <w:b/>
          <w:sz w:val="21"/>
          <w:szCs w:val="21"/>
        </w:rPr>
        <w:fldChar w:fldCharType="end"/>
      </w:r>
      <w:r w:rsidRPr="009A351B">
        <w:rPr>
          <w:b/>
          <w:sz w:val="21"/>
          <w:szCs w:val="21"/>
        </w:rPr>
        <w:t>)</w:t>
      </w:r>
      <w:bookmarkEnd w:id="27"/>
    </w:p>
    <w:p w14:paraId="3802B9B2" w14:textId="77777777" w:rsidR="007D3667" w:rsidRDefault="007D3667" w:rsidP="007D3667">
      <w:pPr>
        <w:rPr>
          <w:rFonts w:eastAsiaTheme="minorEastAsia"/>
          <w:sz w:val="22"/>
          <w:szCs w:val="22"/>
          <w:lang w:val="x-none" w:eastAsia="zh-CN"/>
        </w:rPr>
      </w:pPr>
    </w:p>
    <w:p w14:paraId="5B9ABEF3" w14:textId="77777777" w:rsidR="007D3667" w:rsidRPr="001F714E" w:rsidRDefault="007D3667" w:rsidP="001F714E">
      <w:pPr>
        <w:pStyle w:val="3"/>
        <w:ind w:left="200"/>
      </w:pPr>
      <w:r w:rsidRPr="003B19D6">
        <w:rPr>
          <w:rFonts w:hint="eastAsia"/>
        </w:rPr>
        <w:t>3</w:t>
      </w:r>
      <w:r w:rsidRPr="003B19D6">
        <w:t>.</w:t>
      </w:r>
      <w:r>
        <w:t>2</w:t>
      </w:r>
      <w:r w:rsidRPr="003B19D6">
        <w:rPr>
          <w:rFonts w:hint="eastAsia"/>
        </w:rPr>
        <w:t>.</w:t>
      </w:r>
      <w:r>
        <w:t>3</w:t>
      </w:r>
      <w:r w:rsidRPr="003B19D6">
        <w:t xml:space="preserve"> </w:t>
      </w:r>
      <w:r>
        <w:t>The relation between packet and Token</w:t>
      </w:r>
    </w:p>
    <w:p w14:paraId="5A9C4F96" w14:textId="77777777" w:rsidR="007D3667" w:rsidRDefault="007D3667" w:rsidP="007D3667">
      <w:pPr>
        <w:snapToGrid w:val="0"/>
        <w:spacing w:after="120"/>
        <w:jc w:val="both"/>
        <w:rPr>
          <w:rFonts w:eastAsiaTheme="minorEastAsia"/>
          <w:sz w:val="22"/>
          <w:szCs w:val="22"/>
          <w:lang w:eastAsia="zh-CN"/>
        </w:rPr>
      </w:pPr>
      <w:r w:rsidRPr="00E10DB6">
        <w:rPr>
          <w:rFonts w:eastAsiaTheme="minorEastAsia" w:hint="eastAsia"/>
          <w:sz w:val="22"/>
          <w:szCs w:val="22"/>
          <w:lang w:val="en-US" w:eastAsia="zh-CN"/>
        </w:rPr>
        <w:t>A</w:t>
      </w:r>
      <w:r w:rsidRPr="00E10DB6">
        <w:rPr>
          <w:rFonts w:eastAsiaTheme="minorEastAsia"/>
          <w:sz w:val="22"/>
          <w:szCs w:val="22"/>
          <w:lang w:val="en-US" w:eastAsia="zh-CN"/>
        </w:rPr>
        <w:t xml:space="preserve">s discussed in the last meeting, </w:t>
      </w:r>
      <w:r>
        <w:rPr>
          <w:rFonts w:eastAsiaTheme="minorEastAsia"/>
          <w:sz w:val="22"/>
          <w:szCs w:val="22"/>
          <w:lang w:eastAsia="zh-CN"/>
        </w:rPr>
        <w:t>Token</w:t>
      </w:r>
      <w:r w:rsidRPr="00F31344">
        <w:rPr>
          <w:rFonts w:eastAsiaTheme="minorEastAsia"/>
          <w:sz w:val="22"/>
          <w:szCs w:val="22"/>
          <w:lang w:eastAsia="zh-CN"/>
        </w:rPr>
        <w:t xml:space="preserve"> </w:t>
      </w:r>
      <w:r>
        <w:rPr>
          <w:rFonts w:eastAsiaTheme="minorEastAsia"/>
          <w:sz w:val="22"/>
          <w:szCs w:val="22"/>
          <w:lang w:eastAsia="zh-CN"/>
        </w:rPr>
        <w:t>as</w:t>
      </w:r>
      <w:r w:rsidRPr="00F31344">
        <w:rPr>
          <w:rFonts w:eastAsiaTheme="minorEastAsia"/>
          <w:sz w:val="22"/>
          <w:szCs w:val="22"/>
          <w:lang w:eastAsia="zh-CN"/>
        </w:rPr>
        <w:t xml:space="preserve"> the minimum unit of data generated in the application layer for AI/ML services</w:t>
      </w:r>
      <w:r>
        <w:rPr>
          <w:rFonts w:eastAsiaTheme="minorEastAsia"/>
          <w:sz w:val="22"/>
          <w:szCs w:val="22"/>
          <w:lang w:eastAsia="zh-CN"/>
        </w:rPr>
        <w:t xml:space="preserve"> may have small Token size, so how the Token is transmitted in such a case and how the variable importance is reflected were not clearly addressed in the last meeting. </w:t>
      </w:r>
    </w:p>
    <w:p w14:paraId="39A60921" w14:textId="77777777" w:rsidR="007D3667" w:rsidRPr="00FC61BB" w:rsidRDefault="007D3667" w:rsidP="007D3667">
      <w:pPr>
        <w:jc w:val="both"/>
        <w:rPr>
          <w:rFonts w:eastAsiaTheme="minorEastAsia"/>
          <w:sz w:val="22"/>
          <w:szCs w:val="22"/>
          <w:lang w:eastAsia="zh-CN"/>
        </w:rPr>
      </w:pPr>
      <w:r>
        <w:rPr>
          <w:rFonts w:eastAsiaTheme="minorEastAsia" w:hint="eastAsia"/>
          <w:sz w:val="22"/>
          <w:szCs w:val="22"/>
          <w:lang w:eastAsia="zh-CN"/>
        </w:rPr>
        <w:t>Regarding</w:t>
      </w:r>
      <w:r>
        <w:rPr>
          <w:rFonts w:eastAsiaTheme="minorEastAsia"/>
          <w:sz w:val="22"/>
          <w:szCs w:val="22"/>
          <w:lang w:eastAsia="zh-CN"/>
        </w:rPr>
        <w:t xml:space="preserve"> how the Token is transmitted from application layer to physical layer, the assumed</w:t>
      </w:r>
      <w:r w:rsidRPr="00FC61BB">
        <w:rPr>
          <w:rFonts w:eastAsiaTheme="minorEastAsia"/>
          <w:sz w:val="22"/>
          <w:szCs w:val="22"/>
          <w:lang w:eastAsia="zh-CN"/>
        </w:rPr>
        <w:t xml:space="preserve"> processing flow for</w:t>
      </w:r>
      <w:r>
        <w:rPr>
          <w:rFonts w:eastAsiaTheme="minorEastAsia"/>
          <w:sz w:val="22"/>
          <w:szCs w:val="22"/>
          <w:lang w:eastAsia="zh-CN"/>
        </w:rPr>
        <w:t xml:space="preserve"> Token</w:t>
      </w:r>
      <w:r w:rsidRPr="00FC61BB">
        <w:rPr>
          <w:rFonts w:eastAsiaTheme="minorEastAsia"/>
          <w:sz w:val="22"/>
          <w:szCs w:val="22"/>
          <w:lang w:eastAsia="zh-CN"/>
        </w:rPr>
        <w:t xml:space="preserve"> communication is clarified below</w:t>
      </w:r>
      <w:r>
        <w:rPr>
          <w:rFonts w:eastAsiaTheme="minorEastAsia"/>
          <w:sz w:val="22"/>
          <w:szCs w:val="22"/>
          <w:lang w:eastAsia="zh-CN"/>
        </w:rPr>
        <w:t>:</w:t>
      </w:r>
    </w:p>
    <w:p w14:paraId="31B91673" w14:textId="77777777" w:rsidR="007D3667" w:rsidRPr="00332462" w:rsidRDefault="007D3667" w:rsidP="007D3667">
      <w:pPr>
        <w:pStyle w:val="aff7"/>
        <w:numPr>
          <w:ilvl w:val="0"/>
          <w:numId w:val="44"/>
        </w:numPr>
        <w:spacing w:afterLines="50" w:after="120"/>
        <w:ind w:left="357" w:hanging="357"/>
        <w:contextualSpacing w:val="0"/>
        <w:jc w:val="both"/>
        <w:rPr>
          <w:rFonts w:eastAsiaTheme="minorEastAsia"/>
          <w:sz w:val="22"/>
          <w:szCs w:val="22"/>
          <w:lang w:eastAsia="zh-CN"/>
        </w:rPr>
      </w:pPr>
      <w:r>
        <w:rPr>
          <w:rFonts w:eastAsiaTheme="minorEastAsia"/>
          <w:sz w:val="22"/>
          <w:szCs w:val="22"/>
          <w:lang w:eastAsia="zh-CN"/>
        </w:rPr>
        <w:t>Application layer</w:t>
      </w:r>
      <w:r w:rsidRPr="00332462">
        <w:rPr>
          <w:rFonts w:eastAsiaTheme="minorEastAsia"/>
          <w:sz w:val="22"/>
          <w:szCs w:val="22"/>
          <w:lang w:eastAsia="zh-CN"/>
        </w:rPr>
        <w:t xml:space="preserve">: Obtain the </w:t>
      </w:r>
      <w:r>
        <w:rPr>
          <w:rFonts w:eastAsiaTheme="minorEastAsia"/>
          <w:sz w:val="22"/>
          <w:szCs w:val="22"/>
          <w:lang w:eastAsia="zh-CN"/>
        </w:rPr>
        <w:t>Token</w:t>
      </w:r>
      <w:r w:rsidRPr="00332462">
        <w:rPr>
          <w:rFonts w:eastAsiaTheme="minorEastAsia"/>
          <w:sz w:val="22"/>
          <w:szCs w:val="22"/>
          <w:lang w:eastAsia="zh-CN"/>
        </w:rPr>
        <w:t xml:space="preserve"> group </w:t>
      </w:r>
    </w:p>
    <w:p w14:paraId="249EFCFD" w14:textId="77777777" w:rsidR="007D3667" w:rsidRPr="00332462" w:rsidRDefault="007D3667" w:rsidP="007D3667">
      <w:pPr>
        <w:pStyle w:val="aff7"/>
        <w:numPr>
          <w:ilvl w:val="1"/>
          <w:numId w:val="87"/>
        </w:numPr>
        <w:spacing w:afterLines="50" w:after="120"/>
        <w:ind w:left="697" w:hanging="357"/>
        <w:contextualSpacing w:val="0"/>
        <w:jc w:val="both"/>
        <w:rPr>
          <w:rFonts w:eastAsiaTheme="minorEastAsia"/>
          <w:sz w:val="22"/>
          <w:szCs w:val="22"/>
          <w:lang w:eastAsia="zh-CN"/>
        </w:rPr>
      </w:pPr>
      <w:r>
        <w:rPr>
          <w:rFonts w:eastAsiaTheme="minorEastAsia"/>
          <w:sz w:val="22"/>
          <w:szCs w:val="22"/>
          <w:lang w:eastAsia="zh-CN"/>
        </w:rPr>
        <w:t xml:space="preserve">From </w:t>
      </w:r>
      <w:r w:rsidRPr="00332462">
        <w:rPr>
          <w:rFonts w:eastAsiaTheme="minorEastAsia"/>
          <w:sz w:val="22"/>
          <w:szCs w:val="22"/>
          <w:lang w:eastAsia="zh-CN"/>
        </w:rPr>
        <w:t xml:space="preserve">raw data to </w:t>
      </w:r>
      <w:r>
        <w:rPr>
          <w:rFonts w:eastAsiaTheme="minorEastAsia"/>
          <w:sz w:val="22"/>
          <w:szCs w:val="22"/>
          <w:lang w:eastAsia="zh-CN"/>
        </w:rPr>
        <w:t>Token</w:t>
      </w:r>
      <w:r w:rsidRPr="00332462">
        <w:rPr>
          <w:rFonts w:eastAsiaTheme="minorEastAsia"/>
          <w:sz w:val="22"/>
          <w:szCs w:val="22"/>
          <w:lang w:eastAsia="zh-CN"/>
        </w:rPr>
        <w:t xml:space="preserve">: </w:t>
      </w:r>
      <w:r>
        <w:rPr>
          <w:rFonts w:eastAsiaTheme="minorEastAsia"/>
          <w:sz w:val="22"/>
          <w:szCs w:val="22"/>
          <w:lang w:eastAsia="zh-CN"/>
        </w:rPr>
        <w:t>Token</w:t>
      </w:r>
      <w:r w:rsidRPr="00332462">
        <w:rPr>
          <w:rFonts w:eastAsiaTheme="minorEastAsia"/>
          <w:sz w:val="22"/>
          <w:szCs w:val="22"/>
          <w:lang w:eastAsia="zh-CN"/>
        </w:rPr>
        <w:t xml:space="preserve">s are generated for transmission, e.g., by processing the original raw data via the </w:t>
      </w:r>
      <w:r>
        <w:rPr>
          <w:rFonts w:eastAsiaTheme="minorEastAsia"/>
          <w:sz w:val="22"/>
          <w:szCs w:val="22"/>
          <w:lang w:eastAsia="zh-CN"/>
        </w:rPr>
        <w:t>Token</w:t>
      </w:r>
      <w:r w:rsidRPr="00332462">
        <w:rPr>
          <w:rFonts w:eastAsiaTheme="minorEastAsia"/>
          <w:sz w:val="22"/>
          <w:szCs w:val="22"/>
          <w:lang w:eastAsia="zh-CN"/>
        </w:rPr>
        <w:t xml:space="preserve">izer. </w:t>
      </w:r>
    </w:p>
    <w:p w14:paraId="025C4D21" w14:textId="77777777" w:rsidR="007D3667" w:rsidRPr="005518E7" w:rsidRDefault="007D3667" w:rsidP="007D3667">
      <w:pPr>
        <w:pStyle w:val="aff7"/>
        <w:numPr>
          <w:ilvl w:val="1"/>
          <w:numId w:val="87"/>
        </w:numPr>
        <w:spacing w:afterLines="50" w:after="120"/>
        <w:ind w:left="697" w:hanging="357"/>
        <w:contextualSpacing w:val="0"/>
        <w:jc w:val="both"/>
        <w:rPr>
          <w:rFonts w:eastAsiaTheme="minorEastAsia"/>
          <w:sz w:val="22"/>
          <w:szCs w:val="22"/>
          <w:lang w:eastAsia="zh-CN"/>
        </w:rPr>
      </w:pPr>
      <w:r w:rsidRPr="005518E7">
        <w:rPr>
          <w:rFonts w:eastAsiaTheme="minorEastAsia"/>
          <w:sz w:val="22"/>
          <w:szCs w:val="22"/>
          <w:lang w:eastAsia="zh-CN"/>
        </w:rPr>
        <w:lastRenderedPageBreak/>
        <w:t xml:space="preserve">Token grouping: One or multiple Tokens generated at application layer may be grouped to a Token group. The number of Tokens in each Token group may vary depending on the modalities, application processing, etc. </w:t>
      </w:r>
    </w:p>
    <w:p w14:paraId="2A07AEF3" w14:textId="77777777" w:rsidR="007D3667" w:rsidRPr="00332462" w:rsidRDefault="007D3667" w:rsidP="007D3667">
      <w:pPr>
        <w:pStyle w:val="aff7"/>
        <w:numPr>
          <w:ilvl w:val="0"/>
          <w:numId w:val="44"/>
        </w:numPr>
        <w:spacing w:afterLines="50" w:after="120"/>
        <w:ind w:left="357" w:hanging="357"/>
        <w:contextualSpacing w:val="0"/>
        <w:jc w:val="both"/>
        <w:rPr>
          <w:rFonts w:eastAsiaTheme="minorEastAsia"/>
          <w:sz w:val="22"/>
          <w:szCs w:val="22"/>
          <w:lang w:eastAsia="zh-CN"/>
        </w:rPr>
      </w:pPr>
      <w:r>
        <w:rPr>
          <w:rFonts w:eastAsiaTheme="minorEastAsia"/>
          <w:sz w:val="22"/>
          <w:szCs w:val="22"/>
          <w:lang w:eastAsia="zh-CN"/>
        </w:rPr>
        <w:t>Physical layer</w:t>
      </w:r>
      <w:r w:rsidRPr="00332462">
        <w:rPr>
          <w:rFonts w:eastAsiaTheme="minorEastAsia"/>
          <w:sz w:val="22"/>
          <w:szCs w:val="22"/>
          <w:lang w:eastAsia="zh-CN"/>
        </w:rPr>
        <w:t xml:space="preserve">: Obtain the </w:t>
      </w:r>
      <w:r>
        <w:rPr>
          <w:rFonts w:eastAsiaTheme="minorEastAsia"/>
          <w:sz w:val="22"/>
          <w:szCs w:val="22"/>
          <w:lang w:eastAsia="zh-CN"/>
        </w:rPr>
        <w:t>Transport Block(s) (</w:t>
      </w:r>
      <w:r>
        <w:rPr>
          <w:rFonts w:eastAsiaTheme="minorEastAsia" w:hint="eastAsia"/>
          <w:sz w:val="22"/>
          <w:szCs w:val="22"/>
          <w:lang w:eastAsia="zh-CN"/>
        </w:rPr>
        <w:t>TB</w:t>
      </w:r>
      <w:r>
        <w:rPr>
          <w:rFonts w:eastAsiaTheme="minorEastAsia"/>
          <w:sz w:val="22"/>
          <w:szCs w:val="22"/>
          <w:lang w:eastAsia="zh-CN"/>
        </w:rPr>
        <w:t>)</w:t>
      </w:r>
    </w:p>
    <w:p w14:paraId="03CF7075" w14:textId="77777777" w:rsidR="007D3667" w:rsidRDefault="007D3667" w:rsidP="007D3667">
      <w:pPr>
        <w:pStyle w:val="aff7"/>
        <w:numPr>
          <w:ilvl w:val="1"/>
          <w:numId w:val="87"/>
        </w:numPr>
        <w:spacing w:afterLines="50" w:after="120"/>
        <w:ind w:left="697" w:hanging="357"/>
        <w:contextualSpacing w:val="0"/>
        <w:jc w:val="both"/>
        <w:rPr>
          <w:rFonts w:eastAsiaTheme="minorEastAsia"/>
          <w:sz w:val="22"/>
          <w:szCs w:val="22"/>
          <w:lang w:eastAsia="zh-CN"/>
        </w:rPr>
      </w:pPr>
      <w:r>
        <w:rPr>
          <w:rFonts w:eastAsiaTheme="minorEastAsia"/>
          <w:sz w:val="22"/>
          <w:szCs w:val="22"/>
          <w:lang w:eastAsia="zh-CN"/>
        </w:rPr>
        <w:t>Token</w:t>
      </w:r>
      <w:r w:rsidRPr="00332462">
        <w:rPr>
          <w:rFonts w:eastAsiaTheme="minorEastAsia"/>
          <w:sz w:val="22"/>
          <w:szCs w:val="22"/>
          <w:lang w:eastAsia="zh-CN"/>
        </w:rPr>
        <w:t xml:space="preserve"> group to </w:t>
      </w:r>
      <w:r>
        <w:rPr>
          <w:rFonts w:eastAsiaTheme="minorEastAsia"/>
          <w:sz w:val="22"/>
          <w:szCs w:val="22"/>
          <w:lang w:eastAsia="zh-CN"/>
        </w:rPr>
        <w:t>TB</w:t>
      </w:r>
      <w:r w:rsidRPr="00332462">
        <w:rPr>
          <w:rFonts w:eastAsiaTheme="minorEastAsia"/>
          <w:sz w:val="22"/>
          <w:szCs w:val="22"/>
          <w:lang w:eastAsia="zh-CN"/>
        </w:rPr>
        <w:t xml:space="preserve">: The </w:t>
      </w:r>
      <w:r>
        <w:rPr>
          <w:rFonts w:eastAsiaTheme="minorEastAsia"/>
          <w:sz w:val="22"/>
          <w:szCs w:val="22"/>
          <w:lang w:eastAsia="zh-CN"/>
        </w:rPr>
        <w:t>Token</w:t>
      </w:r>
      <w:r w:rsidRPr="00332462">
        <w:rPr>
          <w:rFonts w:eastAsiaTheme="minorEastAsia"/>
          <w:sz w:val="22"/>
          <w:szCs w:val="22"/>
          <w:lang w:eastAsia="zh-CN"/>
        </w:rPr>
        <w:t xml:space="preserve"> group, together with added headers by each protocol layer, forms the </w:t>
      </w:r>
      <w:r>
        <w:rPr>
          <w:rFonts w:eastAsiaTheme="minorEastAsia"/>
          <w:sz w:val="22"/>
          <w:szCs w:val="22"/>
          <w:lang w:eastAsia="zh-CN"/>
        </w:rPr>
        <w:t>TB(s) to be transmitted in physical layer eventually</w:t>
      </w:r>
      <w:r w:rsidRPr="00332462">
        <w:rPr>
          <w:rFonts w:eastAsiaTheme="minorEastAsia"/>
          <w:sz w:val="22"/>
          <w:szCs w:val="22"/>
          <w:lang w:eastAsia="zh-CN"/>
        </w:rPr>
        <w:t xml:space="preserve">. </w:t>
      </w:r>
      <w:r>
        <w:rPr>
          <w:rFonts w:eastAsiaTheme="minorEastAsia" w:hint="eastAsia"/>
          <w:sz w:val="22"/>
          <w:szCs w:val="22"/>
          <w:lang w:eastAsia="zh-CN"/>
        </w:rPr>
        <w:t>T</w:t>
      </w:r>
      <w:r>
        <w:rPr>
          <w:rFonts w:eastAsiaTheme="minorEastAsia"/>
          <w:sz w:val="22"/>
          <w:szCs w:val="22"/>
          <w:lang w:eastAsia="zh-CN"/>
        </w:rPr>
        <w:t xml:space="preserve">he </w:t>
      </w:r>
      <w:r w:rsidRPr="00C86921">
        <w:rPr>
          <w:rFonts w:eastAsiaTheme="minorEastAsia"/>
          <w:sz w:val="22"/>
          <w:szCs w:val="22"/>
          <w:lang w:eastAsia="zh-CN"/>
        </w:rPr>
        <w:t>header</w:t>
      </w:r>
      <w:r>
        <w:rPr>
          <w:rFonts w:eastAsiaTheme="minorEastAsia"/>
          <w:sz w:val="22"/>
          <w:szCs w:val="22"/>
          <w:lang w:eastAsia="zh-CN"/>
        </w:rPr>
        <w:t xml:space="preserve"> could include the information about the Token size, number of Tokens in the group, the importance level of the Tokens, etc. The information </w:t>
      </w:r>
      <w:r w:rsidRPr="00C86921">
        <w:rPr>
          <w:rFonts w:eastAsiaTheme="minorEastAsia"/>
          <w:sz w:val="22"/>
          <w:szCs w:val="22"/>
          <w:lang w:eastAsia="zh-CN"/>
        </w:rPr>
        <w:t>can be parsed</w:t>
      </w:r>
      <w:r>
        <w:rPr>
          <w:rFonts w:eastAsiaTheme="minorEastAsia"/>
          <w:sz w:val="22"/>
          <w:szCs w:val="22"/>
          <w:lang w:eastAsia="zh-CN"/>
        </w:rPr>
        <w:t xml:space="preserve"> by </w:t>
      </w:r>
      <w:r>
        <w:rPr>
          <w:rFonts w:eastAsiaTheme="minorEastAsia" w:hint="eastAsia"/>
          <w:sz w:val="22"/>
          <w:szCs w:val="22"/>
          <w:lang w:eastAsia="zh-CN"/>
        </w:rPr>
        <w:t>o</w:t>
      </w:r>
      <w:r>
        <w:rPr>
          <w:rFonts w:eastAsiaTheme="minorEastAsia"/>
          <w:sz w:val="22"/>
          <w:szCs w:val="22"/>
          <w:lang w:eastAsia="zh-CN"/>
        </w:rPr>
        <w:t>r indicated to</w:t>
      </w:r>
      <w:r w:rsidRPr="00C86921">
        <w:rPr>
          <w:rFonts w:eastAsiaTheme="minorEastAsia"/>
          <w:sz w:val="22"/>
          <w:szCs w:val="22"/>
          <w:lang w:eastAsia="zh-CN"/>
        </w:rPr>
        <w:t xml:space="preserve"> RAN</w:t>
      </w:r>
      <w:r>
        <w:rPr>
          <w:rFonts w:eastAsiaTheme="minorEastAsia"/>
          <w:sz w:val="22"/>
          <w:szCs w:val="22"/>
          <w:lang w:eastAsia="zh-CN"/>
        </w:rPr>
        <w:t xml:space="preserve"> via, e.g., RTP header extension. After Layer 2 (PDCP, RLC, MAC) processing, the Tokens </w:t>
      </w:r>
      <w:r>
        <w:rPr>
          <w:rFonts w:eastAsiaTheme="minorEastAsia" w:hint="eastAsia"/>
          <w:sz w:val="22"/>
          <w:szCs w:val="22"/>
          <w:lang w:eastAsia="zh-CN"/>
        </w:rPr>
        <w:t>or</w:t>
      </w:r>
      <w:r>
        <w:rPr>
          <w:rFonts w:eastAsiaTheme="minorEastAsia"/>
          <w:sz w:val="22"/>
          <w:szCs w:val="22"/>
          <w:lang w:eastAsia="zh-CN"/>
        </w:rPr>
        <w:t xml:space="preserve"> Token groups may be segmented or c</w:t>
      </w:r>
      <w:r w:rsidRPr="00280697">
        <w:rPr>
          <w:rFonts w:eastAsiaTheme="minorEastAsia"/>
          <w:sz w:val="22"/>
          <w:szCs w:val="22"/>
          <w:lang w:eastAsia="zh-CN"/>
        </w:rPr>
        <w:t>oncatenate</w:t>
      </w:r>
      <w:r>
        <w:rPr>
          <w:rFonts w:eastAsiaTheme="minorEastAsia"/>
          <w:sz w:val="22"/>
          <w:szCs w:val="22"/>
          <w:lang w:eastAsia="zh-CN"/>
        </w:rPr>
        <w:t xml:space="preserve">d to PHY layer TB(s) or Code Block(s). </w:t>
      </w:r>
    </w:p>
    <w:p w14:paraId="4819EA42" w14:textId="77777777" w:rsidR="007D3667" w:rsidRDefault="007D3667" w:rsidP="007D3667">
      <w:pPr>
        <w:snapToGrid w:val="0"/>
        <w:spacing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t should be noted that the Token has the specific characteristic of error tolerance which makes it distinct. With that, the Tokens transmitted with a certain error rate can also be qualified to be delivered to the upper layer. This is the key difference from the packet error/success rate for XR where the packet is counted as successful only when all the IP packets for the same video frame are transmitted correctly. However, for Token communication, the number of Tokens included in a token group for e.g., a video frame, may change due to the different </w:t>
      </w:r>
      <w:r>
        <w:rPr>
          <w:rFonts w:eastAsiaTheme="minorEastAsia" w:hint="eastAsia"/>
          <w:sz w:val="22"/>
          <w:szCs w:val="22"/>
          <w:lang w:eastAsia="zh-CN"/>
        </w:rPr>
        <w:t>T</w:t>
      </w:r>
      <w:r>
        <w:rPr>
          <w:rFonts w:eastAsiaTheme="minorEastAsia"/>
          <w:sz w:val="22"/>
          <w:szCs w:val="22"/>
          <w:lang w:eastAsia="zh-CN"/>
        </w:rPr>
        <w:t xml:space="preserve">oken size, so the average Token error rate is not equal to the packet or frame error rate and it is also the reason why the Token error rate should be modelled instead of packet/frame error rate. With that, other parameters, i.e., Token size, Token arrival rate, and Token delay budget should also be naturally modelled together with Token success rate. </w:t>
      </w:r>
    </w:p>
    <w:p w14:paraId="253CB0D5" w14:textId="77777777" w:rsidR="007D3667" w:rsidRDefault="007D3667" w:rsidP="007D3667">
      <w:pPr>
        <w:spacing w:before="120"/>
        <w:jc w:val="both"/>
        <w:rPr>
          <w:rFonts w:eastAsiaTheme="minorEastAsia"/>
          <w:sz w:val="22"/>
          <w:szCs w:val="22"/>
          <w:lang w:eastAsia="zh-CN"/>
        </w:rPr>
      </w:pPr>
      <w:r>
        <w:rPr>
          <w:rFonts w:eastAsiaTheme="minorEastAsia"/>
          <w:sz w:val="22"/>
          <w:szCs w:val="22"/>
          <w:lang w:val="x-none" w:eastAsia="zh-CN"/>
        </w:rPr>
        <w:t xml:space="preserve">Regarding </w:t>
      </w:r>
      <w:r>
        <w:rPr>
          <w:rFonts w:eastAsiaTheme="minorEastAsia"/>
          <w:sz w:val="22"/>
          <w:szCs w:val="22"/>
          <w:lang w:eastAsia="zh-CN"/>
        </w:rPr>
        <w:t xml:space="preserve">the </w:t>
      </w:r>
      <w:r w:rsidRPr="00B65DC7">
        <w:rPr>
          <w:rFonts w:eastAsiaTheme="minorEastAsia"/>
          <w:sz w:val="22"/>
          <w:szCs w:val="22"/>
          <w:lang w:eastAsia="zh-CN"/>
        </w:rPr>
        <w:t xml:space="preserve">variable importance of </w:t>
      </w:r>
      <w:r>
        <w:rPr>
          <w:rFonts w:eastAsiaTheme="minorEastAsia"/>
          <w:sz w:val="22"/>
          <w:szCs w:val="22"/>
          <w:lang w:eastAsia="zh-CN"/>
        </w:rPr>
        <w:t>Token</w:t>
      </w:r>
      <w:r w:rsidRPr="00B65DC7">
        <w:rPr>
          <w:rFonts w:eastAsiaTheme="minorEastAsia"/>
          <w:sz w:val="22"/>
          <w:szCs w:val="22"/>
          <w:lang w:eastAsia="zh-CN"/>
        </w:rPr>
        <w:t>s</w:t>
      </w:r>
      <w:r>
        <w:rPr>
          <w:rFonts w:eastAsiaTheme="minorEastAsia"/>
          <w:sz w:val="22"/>
          <w:szCs w:val="22"/>
          <w:lang w:eastAsia="zh-CN"/>
        </w:rPr>
        <w:t>,</w:t>
      </w:r>
      <w:r w:rsidRPr="00FC61BB">
        <w:rPr>
          <w:rFonts w:eastAsiaTheme="minorEastAsia"/>
          <w:sz w:val="22"/>
          <w:szCs w:val="22"/>
          <w:lang w:eastAsia="zh-CN"/>
        </w:rPr>
        <w:t xml:space="preserve"> </w:t>
      </w:r>
      <w:r>
        <w:rPr>
          <w:rFonts w:eastAsiaTheme="minorEastAsia"/>
          <w:sz w:val="22"/>
          <w:szCs w:val="22"/>
          <w:lang w:eastAsia="zh-CN"/>
        </w:rPr>
        <w:t>t</w:t>
      </w:r>
      <w:r w:rsidRPr="00FC61BB">
        <w:rPr>
          <w:rFonts w:eastAsiaTheme="minorEastAsia"/>
          <w:sz w:val="22"/>
          <w:szCs w:val="22"/>
          <w:lang w:eastAsia="zh-CN"/>
        </w:rPr>
        <w:t xml:space="preserve">he </w:t>
      </w:r>
      <w:r>
        <w:rPr>
          <w:rFonts w:eastAsiaTheme="minorEastAsia"/>
          <w:sz w:val="22"/>
          <w:szCs w:val="22"/>
          <w:lang w:eastAsia="zh-CN"/>
        </w:rPr>
        <w:t>Token</w:t>
      </w:r>
      <w:r w:rsidRPr="00FC61BB">
        <w:rPr>
          <w:rFonts w:eastAsiaTheme="minorEastAsia"/>
          <w:sz w:val="22"/>
          <w:szCs w:val="22"/>
          <w:lang w:eastAsia="zh-CN"/>
        </w:rPr>
        <w:t xml:space="preserve">s arrived at the same time or used together for AI/ML inference may be correlated and may be separated as important </w:t>
      </w:r>
      <w:r>
        <w:rPr>
          <w:rFonts w:eastAsiaTheme="minorEastAsia"/>
          <w:sz w:val="22"/>
          <w:szCs w:val="22"/>
          <w:lang w:eastAsia="zh-CN"/>
        </w:rPr>
        <w:t>Token</w:t>
      </w:r>
      <w:r w:rsidRPr="00FC61BB">
        <w:rPr>
          <w:rFonts w:eastAsiaTheme="minorEastAsia"/>
          <w:sz w:val="22"/>
          <w:szCs w:val="22"/>
          <w:lang w:eastAsia="zh-CN"/>
        </w:rPr>
        <w:t xml:space="preserve">s and other </w:t>
      </w:r>
      <w:r>
        <w:rPr>
          <w:rFonts w:eastAsiaTheme="minorEastAsia"/>
          <w:sz w:val="22"/>
          <w:szCs w:val="22"/>
          <w:lang w:eastAsia="zh-CN"/>
        </w:rPr>
        <w:t>Token</w:t>
      </w:r>
      <w:r w:rsidRPr="00FC61BB">
        <w:rPr>
          <w:rFonts w:eastAsiaTheme="minorEastAsia"/>
          <w:sz w:val="22"/>
          <w:szCs w:val="22"/>
          <w:lang w:eastAsia="zh-CN"/>
        </w:rPr>
        <w:t>s</w:t>
      </w:r>
      <w:r>
        <w:rPr>
          <w:rFonts w:eastAsiaTheme="minorEastAsia"/>
          <w:sz w:val="22"/>
          <w:szCs w:val="22"/>
          <w:lang w:eastAsia="zh-CN"/>
        </w:rPr>
        <w:t xml:space="preserve"> in some cases</w:t>
      </w:r>
      <w:r w:rsidRPr="00FC61BB">
        <w:rPr>
          <w:rFonts w:eastAsiaTheme="minorEastAsia"/>
          <w:sz w:val="22"/>
          <w:szCs w:val="22"/>
          <w:lang w:eastAsia="zh-CN"/>
        </w:rPr>
        <w:t xml:space="preserve">. For example, the </w:t>
      </w:r>
      <w:r>
        <w:rPr>
          <w:rFonts w:eastAsiaTheme="minorEastAsia"/>
          <w:sz w:val="22"/>
          <w:szCs w:val="22"/>
          <w:lang w:eastAsia="zh-CN"/>
        </w:rPr>
        <w:t>Token</w:t>
      </w:r>
      <w:r w:rsidRPr="00FC61BB">
        <w:rPr>
          <w:rFonts w:eastAsiaTheme="minorEastAsia"/>
          <w:sz w:val="22"/>
          <w:szCs w:val="22"/>
          <w:lang w:eastAsia="zh-CN"/>
        </w:rPr>
        <w:t xml:space="preserve">s for each video frame may include key </w:t>
      </w:r>
      <w:r>
        <w:rPr>
          <w:rFonts w:eastAsiaTheme="minorEastAsia"/>
          <w:sz w:val="22"/>
          <w:szCs w:val="22"/>
          <w:lang w:eastAsia="zh-CN"/>
        </w:rPr>
        <w:t>Token</w:t>
      </w:r>
      <w:r w:rsidRPr="00FC61BB">
        <w:rPr>
          <w:rFonts w:eastAsiaTheme="minorEastAsia"/>
          <w:sz w:val="22"/>
          <w:szCs w:val="22"/>
          <w:lang w:eastAsia="zh-CN"/>
        </w:rPr>
        <w:t xml:space="preserve">s with higher importance and detail </w:t>
      </w:r>
      <w:r>
        <w:rPr>
          <w:rFonts w:eastAsiaTheme="minorEastAsia"/>
          <w:sz w:val="22"/>
          <w:szCs w:val="22"/>
          <w:lang w:eastAsia="zh-CN"/>
        </w:rPr>
        <w:t>Token</w:t>
      </w:r>
      <w:r w:rsidRPr="00FC61BB">
        <w:rPr>
          <w:rFonts w:eastAsiaTheme="minorEastAsia"/>
          <w:sz w:val="22"/>
          <w:szCs w:val="22"/>
          <w:lang w:eastAsia="zh-CN"/>
        </w:rPr>
        <w:t xml:space="preserve">s with lower importance. Only when the key </w:t>
      </w:r>
      <w:r>
        <w:rPr>
          <w:rFonts w:eastAsiaTheme="minorEastAsia"/>
          <w:sz w:val="22"/>
          <w:szCs w:val="22"/>
          <w:lang w:eastAsia="zh-CN"/>
        </w:rPr>
        <w:t>Token</w:t>
      </w:r>
      <w:r w:rsidRPr="00FC61BB">
        <w:rPr>
          <w:rFonts w:eastAsiaTheme="minorEastAsia"/>
          <w:sz w:val="22"/>
          <w:szCs w:val="22"/>
          <w:lang w:eastAsia="zh-CN"/>
        </w:rPr>
        <w:t>s are successfully transmitted,</w:t>
      </w:r>
      <w:r w:rsidRPr="00A4230D">
        <w:rPr>
          <w:rFonts w:eastAsiaTheme="minorEastAsia"/>
          <w:sz w:val="22"/>
          <w:szCs w:val="22"/>
          <w:lang w:eastAsia="zh-CN"/>
        </w:rPr>
        <w:t xml:space="preserve"> </w:t>
      </w:r>
      <w:r w:rsidRPr="00FC61BB">
        <w:rPr>
          <w:rFonts w:eastAsiaTheme="minorEastAsia"/>
          <w:sz w:val="22"/>
          <w:szCs w:val="22"/>
          <w:lang w:eastAsia="zh-CN"/>
        </w:rPr>
        <w:t xml:space="preserve">are the detail </w:t>
      </w:r>
      <w:r>
        <w:rPr>
          <w:rFonts w:eastAsiaTheme="minorEastAsia"/>
          <w:sz w:val="22"/>
          <w:szCs w:val="22"/>
          <w:lang w:eastAsia="zh-CN"/>
        </w:rPr>
        <w:t>Token</w:t>
      </w:r>
      <w:r w:rsidRPr="00FC61BB">
        <w:rPr>
          <w:rFonts w:eastAsiaTheme="minorEastAsia"/>
          <w:sz w:val="22"/>
          <w:szCs w:val="22"/>
          <w:lang w:eastAsia="zh-CN"/>
        </w:rPr>
        <w:t xml:space="preserve">s counted </w:t>
      </w:r>
      <w:r>
        <w:rPr>
          <w:rFonts w:eastAsiaTheme="minorEastAsia"/>
          <w:sz w:val="22"/>
          <w:szCs w:val="22"/>
          <w:lang w:eastAsia="zh-CN"/>
        </w:rPr>
        <w:t>in</w:t>
      </w:r>
      <w:r w:rsidRPr="00FC61BB">
        <w:rPr>
          <w:rFonts w:eastAsiaTheme="minorEastAsia"/>
          <w:sz w:val="22"/>
          <w:szCs w:val="22"/>
          <w:lang w:eastAsia="zh-CN"/>
        </w:rPr>
        <w:t xml:space="preserve"> the total</w:t>
      </w:r>
      <w:r>
        <w:rPr>
          <w:rFonts w:eastAsiaTheme="minorEastAsia"/>
          <w:sz w:val="22"/>
          <w:szCs w:val="22"/>
          <w:lang w:eastAsia="zh-CN"/>
        </w:rPr>
        <w:t xml:space="preserve"> number of</w:t>
      </w:r>
      <w:r w:rsidRPr="00FC61BB">
        <w:rPr>
          <w:rFonts w:eastAsiaTheme="minorEastAsia"/>
          <w:sz w:val="22"/>
          <w:szCs w:val="22"/>
          <w:lang w:eastAsia="zh-CN"/>
        </w:rPr>
        <w:t xml:space="preserve"> successfully transmitted </w:t>
      </w:r>
      <w:r>
        <w:rPr>
          <w:rFonts w:eastAsiaTheme="minorEastAsia"/>
          <w:sz w:val="22"/>
          <w:szCs w:val="22"/>
          <w:lang w:eastAsia="zh-CN"/>
        </w:rPr>
        <w:t>Token</w:t>
      </w:r>
      <w:r w:rsidRPr="00FC61BB">
        <w:rPr>
          <w:rFonts w:eastAsiaTheme="minorEastAsia"/>
          <w:sz w:val="22"/>
          <w:szCs w:val="22"/>
          <w:lang w:eastAsia="zh-CN"/>
        </w:rPr>
        <w:t>s</w:t>
      </w:r>
      <w:r>
        <w:rPr>
          <w:rFonts w:eastAsiaTheme="minorEastAsia"/>
          <w:sz w:val="22"/>
          <w:szCs w:val="22"/>
          <w:lang w:eastAsia="zh-CN"/>
        </w:rPr>
        <w:t>.</w:t>
      </w:r>
      <w:r w:rsidRPr="002F0F4A">
        <w:rPr>
          <w:rFonts w:eastAsiaTheme="minorEastAsia"/>
          <w:sz w:val="22"/>
          <w:szCs w:val="22"/>
          <w:lang w:eastAsia="zh-CN"/>
        </w:rPr>
        <w:t xml:space="preserve"> </w:t>
      </w:r>
      <w:r>
        <w:rPr>
          <w:rFonts w:eastAsiaTheme="minorEastAsia"/>
          <w:sz w:val="22"/>
          <w:szCs w:val="22"/>
          <w:lang w:eastAsia="zh-CN"/>
        </w:rPr>
        <w:t>The information about the importance of Tokens can be indicated in the header of the Token or Token group, where the Tokens in a Token group may be treated with the same importance level.</w:t>
      </w:r>
    </w:p>
    <w:p w14:paraId="2458A077" w14:textId="3A47BD30" w:rsidR="007D3667" w:rsidRPr="008D2579" w:rsidRDefault="000A7FC8" w:rsidP="008D2579">
      <w:pPr>
        <w:pStyle w:val="af3"/>
        <w:jc w:val="both"/>
      </w:pPr>
      <w:r w:rsidRPr="008D2579">
        <w:rPr>
          <w:rFonts w:eastAsiaTheme="minorEastAsia"/>
          <w:b/>
          <w:i/>
          <w:sz w:val="22"/>
          <w:u w:val="single"/>
          <w:lang w:eastAsia="zh-CN"/>
        </w:rPr>
        <w:t xml:space="preserve">Observation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Observation \* ARABIC </w:instrText>
      </w:r>
      <w:r w:rsidRPr="008D2579">
        <w:rPr>
          <w:rFonts w:eastAsiaTheme="minorEastAsia"/>
          <w:b/>
          <w:i/>
          <w:sz w:val="22"/>
          <w:u w:val="single"/>
          <w:lang w:eastAsia="zh-CN"/>
        </w:rPr>
        <w:fldChar w:fldCharType="separate"/>
      </w:r>
      <w:r w:rsidRPr="008D2579">
        <w:rPr>
          <w:rFonts w:eastAsiaTheme="minorEastAsia"/>
          <w:b/>
          <w:i/>
          <w:sz w:val="22"/>
          <w:u w:val="single"/>
          <w:lang w:eastAsia="zh-CN"/>
        </w:rPr>
        <w:t>1</w:t>
      </w:r>
      <w:r w:rsidRPr="008D2579">
        <w:rPr>
          <w:rFonts w:eastAsiaTheme="minorEastAsia"/>
          <w:b/>
          <w:i/>
          <w:sz w:val="22"/>
          <w:u w:val="single"/>
          <w:lang w:eastAsia="zh-CN"/>
        </w:rPr>
        <w:fldChar w:fldCharType="end"/>
      </w:r>
      <w:r w:rsidR="007D3667" w:rsidRPr="008D2579">
        <w:rPr>
          <w:rFonts w:eastAsiaTheme="minorEastAsia"/>
          <w:b/>
          <w:i/>
          <w:sz w:val="22"/>
          <w:u w:val="single"/>
          <w:lang w:eastAsia="zh-CN"/>
        </w:rPr>
        <w:t xml:space="preserve">: </w:t>
      </w:r>
      <w:r w:rsidR="007D3667" w:rsidRPr="008D2579">
        <w:rPr>
          <w:rFonts w:eastAsiaTheme="minorEastAsia"/>
          <w:b/>
          <w:i/>
          <w:sz w:val="22"/>
          <w:lang w:eastAsia="zh-CN"/>
        </w:rPr>
        <w:t>It is Token success rate directly reflecting the AI/ML service quality and cannot be replaced by the packet success rate used by the XR traffic model.</w:t>
      </w:r>
      <w:r w:rsidR="007D3667">
        <w:rPr>
          <w:rFonts w:eastAsiaTheme="minorEastAsia"/>
          <w:b/>
          <w:sz w:val="22"/>
          <w:szCs w:val="22"/>
          <w:lang w:eastAsia="zh-CN"/>
        </w:rPr>
        <w:t xml:space="preserve"> </w:t>
      </w:r>
    </w:p>
    <w:p w14:paraId="7710BAD6" w14:textId="58A73AB7" w:rsidR="007D3667" w:rsidRDefault="007D3667" w:rsidP="007D3667">
      <w:pPr>
        <w:snapToGrid w:val="0"/>
        <w:spacing w:after="120"/>
        <w:jc w:val="both"/>
        <w:rPr>
          <w:rFonts w:eastAsiaTheme="minorEastAsia"/>
          <w:b/>
          <w:i/>
          <w:sz w:val="22"/>
          <w:szCs w:val="24"/>
          <w:lang w:val="x-none"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sidR="007A5A91">
        <w:rPr>
          <w:rFonts w:eastAsiaTheme="minorEastAsia"/>
          <w:b/>
          <w:i/>
          <w:noProof/>
          <w:sz w:val="22"/>
          <w:u w:val="single"/>
          <w:lang w:eastAsia="zh-CN"/>
        </w:rPr>
        <w:t>13</w:t>
      </w:r>
      <w:r w:rsidRPr="005518E7">
        <w:rPr>
          <w:rFonts w:eastAsiaTheme="minorEastAsia"/>
          <w:b/>
          <w:i/>
          <w:sz w:val="22"/>
          <w:u w:val="single"/>
          <w:lang w:eastAsia="zh-CN"/>
        </w:rPr>
        <w:fldChar w:fldCharType="end"/>
      </w:r>
      <w:r w:rsidRPr="00261395">
        <w:rPr>
          <w:rFonts w:eastAsiaTheme="minorEastAsia" w:hint="eastAsia"/>
          <w:b/>
          <w:i/>
          <w:sz w:val="22"/>
          <w:lang w:eastAsia="zh-CN"/>
        </w:rPr>
        <w:t>:</w:t>
      </w:r>
      <w:r>
        <w:rPr>
          <w:rFonts w:eastAsiaTheme="minorEastAsia"/>
          <w:b/>
          <w:i/>
          <w:sz w:val="22"/>
          <w:lang w:eastAsia="zh-CN"/>
        </w:rPr>
        <w:t xml:space="preserve"> The traffic model for AI/ML services can be derived </w:t>
      </w:r>
      <w:r w:rsidRPr="00E10DB6">
        <w:rPr>
          <w:rFonts w:eastAsiaTheme="minorEastAsia"/>
          <w:b/>
          <w:i/>
          <w:sz w:val="22"/>
          <w:lang w:eastAsia="zh-CN"/>
        </w:rPr>
        <w:t xml:space="preserve">based on the </w:t>
      </w:r>
      <w:r>
        <w:rPr>
          <w:rFonts w:eastAsiaTheme="minorEastAsia"/>
          <w:b/>
          <w:i/>
          <w:sz w:val="22"/>
          <w:lang w:eastAsia="zh-CN"/>
        </w:rPr>
        <w:t>application layer</w:t>
      </w:r>
      <w:r w:rsidRPr="00E10DB6">
        <w:rPr>
          <w:rFonts w:eastAsiaTheme="minorEastAsia"/>
          <w:b/>
          <w:i/>
          <w:sz w:val="22"/>
          <w:lang w:eastAsia="zh-CN"/>
        </w:rPr>
        <w:t xml:space="preserve"> simulation to extract the requirements of Token success rate (i.e., 1 – Token error rate), delay budget, Token arrival rate, and Token size from specific application layer models</w:t>
      </w:r>
      <w:r>
        <w:rPr>
          <w:rFonts w:eastAsiaTheme="minorEastAsia" w:hint="eastAsia"/>
          <w:b/>
          <w:i/>
          <w:sz w:val="22"/>
          <w:szCs w:val="24"/>
          <w:lang w:val="x-none" w:eastAsia="zh-CN"/>
        </w:rPr>
        <w:t>.</w:t>
      </w:r>
    </w:p>
    <w:p w14:paraId="57DC9A21" w14:textId="4F5B29A5" w:rsidR="007D3667" w:rsidRDefault="007D3667" w:rsidP="007D3667">
      <w:pPr>
        <w:snapToGrid w:val="0"/>
        <w:spacing w:after="120"/>
        <w:jc w:val="both"/>
        <w:rPr>
          <w:b/>
          <w:i/>
          <w:sz w:val="22"/>
          <w:szCs w:val="22"/>
          <w:lang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sidR="007A5A91">
        <w:rPr>
          <w:rFonts w:eastAsiaTheme="minorEastAsia"/>
          <w:b/>
          <w:i/>
          <w:noProof/>
          <w:sz w:val="22"/>
          <w:u w:val="single"/>
          <w:lang w:eastAsia="zh-CN"/>
        </w:rPr>
        <w:t>14</w:t>
      </w:r>
      <w:r w:rsidRPr="005518E7">
        <w:rPr>
          <w:rFonts w:eastAsiaTheme="minorEastAsia"/>
          <w:b/>
          <w:i/>
          <w:sz w:val="22"/>
          <w:u w:val="single"/>
          <w:lang w:eastAsia="zh-CN"/>
        </w:rPr>
        <w:fldChar w:fldCharType="end"/>
      </w:r>
      <w:r w:rsidRPr="007A244F">
        <w:rPr>
          <w:rFonts w:eastAsiaTheme="minorEastAsia" w:hint="eastAsia"/>
          <w:b/>
          <w:i/>
          <w:sz w:val="22"/>
          <w:lang w:eastAsia="zh-CN"/>
        </w:rPr>
        <w:t xml:space="preserve">: </w:t>
      </w:r>
      <w:r>
        <w:rPr>
          <w:rFonts w:eastAsiaTheme="minorEastAsia"/>
          <w:b/>
          <w:i/>
          <w:sz w:val="22"/>
          <w:lang w:eastAsia="zh-CN"/>
        </w:rPr>
        <w:t>Model Option-1a (</w:t>
      </w:r>
      <w:r w:rsidRPr="00750E00">
        <w:rPr>
          <w:rFonts w:eastAsiaTheme="minorEastAsia"/>
          <w:b/>
          <w:i/>
          <w:sz w:val="22"/>
          <w:lang w:eastAsia="zh-CN"/>
        </w:rPr>
        <w:t>parameter</w:t>
      </w:r>
      <w:r>
        <w:rPr>
          <w:rFonts w:eastAsiaTheme="minorEastAsia"/>
          <w:b/>
          <w:i/>
          <w:sz w:val="22"/>
          <w:lang w:eastAsia="zh-CN"/>
        </w:rPr>
        <w:t>ized</w:t>
      </w:r>
      <w:r w:rsidRPr="00750E00">
        <w:rPr>
          <w:rFonts w:eastAsiaTheme="minorEastAsia"/>
          <w:b/>
          <w:i/>
          <w:sz w:val="22"/>
          <w:lang w:eastAsia="zh-CN"/>
        </w:rPr>
        <w:t xml:space="preserve"> </w:t>
      </w:r>
      <w:r>
        <w:rPr>
          <w:rFonts w:eastAsiaTheme="minorEastAsia"/>
          <w:b/>
          <w:i/>
          <w:sz w:val="22"/>
          <w:lang w:eastAsia="zh-CN"/>
        </w:rPr>
        <w:t>by</w:t>
      </w:r>
      <w:r w:rsidRPr="00750E00">
        <w:rPr>
          <w:rFonts w:eastAsiaTheme="minorEastAsia" w:hint="eastAsia"/>
          <w:b/>
          <w:i/>
          <w:sz w:val="22"/>
          <w:lang w:eastAsia="zh-CN"/>
        </w:rPr>
        <w:t xml:space="preserve"> </w:t>
      </w:r>
      <w:r>
        <w:rPr>
          <w:rFonts w:eastAsiaTheme="minorEastAsia"/>
          <w:b/>
          <w:i/>
          <w:sz w:val="22"/>
          <w:lang w:eastAsia="zh-CN"/>
        </w:rPr>
        <w:t>Token</w:t>
      </w:r>
      <w:r w:rsidRPr="00750E00">
        <w:rPr>
          <w:rFonts w:eastAsiaTheme="minorEastAsia"/>
          <w:b/>
          <w:i/>
          <w:sz w:val="22"/>
          <w:lang w:eastAsia="zh-CN"/>
        </w:rPr>
        <w:t xml:space="preserve"> arrival rate, </w:t>
      </w:r>
      <w:r>
        <w:rPr>
          <w:rFonts w:eastAsiaTheme="minorEastAsia"/>
          <w:b/>
          <w:i/>
          <w:sz w:val="22"/>
          <w:lang w:eastAsia="zh-CN"/>
        </w:rPr>
        <w:t>Token</w:t>
      </w:r>
      <w:r w:rsidRPr="00750E00">
        <w:rPr>
          <w:rFonts w:eastAsiaTheme="minorEastAsia"/>
          <w:b/>
          <w:i/>
          <w:sz w:val="22"/>
          <w:lang w:eastAsia="zh-CN"/>
        </w:rPr>
        <w:t xml:space="preserve"> size, </w:t>
      </w:r>
      <w:r>
        <w:rPr>
          <w:rFonts w:eastAsiaTheme="minorEastAsia"/>
          <w:b/>
          <w:i/>
          <w:sz w:val="22"/>
          <w:lang w:eastAsia="zh-CN"/>
        </w:rPr>
        <w:t>Token</w:t>
      </w:r>
      <w:r w:rsidRPr="00750E00">
        <w:rPr>
          <w:rFonts w:eastAsiaTheme="minorEastAsia"/>
          <w:b/>
          <w:i/>
          <w:sz w:val="22"/>
          <w:lang w:eastAsia="zh-CN"/>
        </w:rPr>
        <w:t xml:space="preserve"> success rate, </w:t>
      </w:r>
      <w:r w:rsidRPr="00750E00">
        <w:rPr>
          <w:rFonts w:eastAsiaTheme="minorEastAsia" w:hint="eastAsia"/>
          <w:b/>
          <w:i/>
          <w:sz w:val="22"/>
          <w:lang w:eastAsia="zh-CN"/>
        </w:rPr>
        <w:t xml:space="preserve">and </w:t>
      </w:r>
      <w:r>
        <w:rPr>
          <w:rFonts w:eastAsiaTheme="minorEastAsia"/>
          <w:b/>
          <w:i/>
          <w:sz w:val="22"/>
          <w:lang w:eastAsia="zh-CN"/>
        </w:rPr>
        <w:t>Token</w:t>
      </w:r>
      <w:r w:rsidRPr="00750E00">
        <w:rPr>
          <w:rFonts w:eastAsiaTheme="minorEastAsia"/>
          <w:b/>
          <w:i/>
          <w:sz w:val="22"/>
          <w:lang w:eastAsia="zh-CN"/>
        </w:rPr>
        <w:t xml:space="preserve"> delay budget</w:t>
      </w:r>
      <w:r>
        <w:rPr>
          <w:rFonts w:eastAsiaTheme="minorEastAsia"/>
          <w:b/>
          <w:i/>
          <w:sz w:val="22"/>
          <w:lang w:eastAsia="zh-CN"/>
        </w:rPr>
        <w:t>) should be used as the traffic model representing</w:t>
      </w:r>
      <w:r w:rsidRPr="007A244F">
        <w:rPr>
          <w:rFonts w:eastAsiaTheme="minorEastAsia"/>
          <w:b/>
          <w:i/>
          <w:sz w:val="22"/>
          <w:szCs w:val="22"/>
          <w:lang w:eastAsia="zh-CN"/>
        </w:rPr>
        <w:t xml:space="preserve"> the </w:t>
      </w:r>
      <w:r w:rsidRPr="007A244F">
        <w:rPr>
          <w:b/>
          <w:i/>
          <w:sz w:val="22"/>
          <w:szCs w:val="22"/>
          <w:lang w:eastAsia="zh-CN"/>
        </w:rPr>
        <w:t>AI</w:t>
      </w:r>
      <w:r>
        <w:rPr>
          <w:b/>
          <w:i/>
          <w:sz w:val="22"/>
          <w:szCs w:val="22"/>
          <w:lang w:eastAsia="zh-CN"/>
        </w:rPr>
        <w:t>/ML</w:t>
      </w:r>
      <w:r w:rsidRPr="007A244F">
        <w:rPr>
          <w:b/>
          <w:i/>
          <w:sz w:val="22"/>
          <w:szCs w:val="22"/>
          <w:lang w:eastAsia="zh-CN"/>
        </w:rPr>
        <w:t xml:space="preserve"> </w:t>
      </w:r>
      <w:r>
        <w:rPr>
          <w:b/>
          <w:i/>
          <w:sz w:val="22"/>
          <w:szCs w:val="22"/>
          <w:lang w:eastAsia="zh-CN"/>
        </w:rPr>
        <w:t>services, given only Token</w:t>
      </w:r>
      <w:r w:rsidRPr="00E13441">
        <w:rPr>
          <w:b/>
          <w:i/>
          <w:sz w:val="22"/>
          <w:szCs w:val="22"/>
          <w:lang w:eastAsia="zh-CN"/>
        </w:rPr>
        <w:t xml:space="preserve"> success rat</w:t>
      </w:r>
      <w:r>
        <w:rPr>
          <w:b/>
          <w:i/>
          <w:sz w:val="22"/>
          <w:szCs w:val="22"/>
          <w:lang w:eastAsia="zh-CN"/>
        </w:rPr>
        <w:t>e</w:t>
      </w:r>
      <w:r w:rsidRPr="00E13441">
        <w:rPr>
          <w:b/>
          <w:i/>
          <w:sz w:val="22"/>
          <w:szCs w:val="22"/>
          <w:lang w:eastAsia="zh-CN"/>
        </w:rPr>
        <w:t xml:space="preserve"> has a direct impact on the quality of AI/ML services and it may be not the same as and cannot be represented by packet error rate.</w:t>
      </w:r>
      <w:r>
        <w:rPr>
          <w:b/>
          <w:i/>
          <w:sz w:val="22"/>
          <w:szCs w:val="22"/>
          <w:lang w:eastAsia="zh-CN"/>
        </w:rPr>
        <w:t xml:space="preserve"> Correspondingly, Token arrival rate, Token size, and Token delay budget should be modelled together.</w:t>
      </w:r>
    </w:p>
    <w:p w14:paraId="4511BD87" w14:textId="1A921964" w:rsidR="007D3667" w:rsidRDefault="007D3667" w:rsidP="007D3667">
      <w:pPr>
        <w:snapToGrid w:val="0"/>
        <w:spacing w:after="120"/>
        <w:jc w:val="both"/>
        <w:rPr>
          <w:rFonts w:eastAsiaTheme="minorEastAsia"/>
          <w:b/>
          <w:i/>
          <w:sz w:val="22"/>
          <w:szCs w:val="24"/>
          <w:lang w:val="x-none"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sidR="007A5A91">
        <w:rPr>
          <w:rFonts w:eastAsiaTheme="minorEastAsia"/>
          <w:b/>
          <w:i/>
          <w:noProof/>
          <w:sz w:val="22"/>
          <w:u w:val="single"/>
          <w:lang w:eastAsia="zh-CN"/>
        </w:rPr>
        <w:t>15</w:t>
      </w:r>
      <w:r w:rsidRPr="005518E7">
        <w:rPr>
          <w:rFonts w:eastAsiaTheme="minorEastAsia"/>
          <w:b/>
          <w:i/>
          <w:sz w:val="22"/>
          <w:u w:val="single"/>
          <w:lang w:eastAsia="zh-CN"/>
        </w:rPr>
        <w:fldChar w:fldCharType="end"/>
      </w:r>
      <w:r w:rsidRPr="00654481">
        <w:rPr>
          <w:rFonts w:eastAsiaTheme="minorEastAsia" w:hint="eastAsia"/>
          <w:b/>
          <w:i/>
          <w:sz w:val="22"/>
          <w:lang w:eastAsia="zh-CN"/>
        </w:rPr>
        <w:t>:</w:t>
      </w:r>
      <w:r w:rsidRPr="00654481">
        <w:rPr>
          <w:rFonts w:eastAsiaTheme="minorEastAsia"/>
          <w:b/>
          <w:i/>
          <w:sz w:val="22"/>
          <w:lang w:eastAsia="zh-CN"/>
        </w:rPr>
        <w:t xml:space="preserve"> On top of Token related parameters, </w:t>
      </w:r>
      <w:r w:rsidRPr="005518E7">
        <w:rPr>
          <w:rFonts w:eastAsiaTheme="minorEastAsia"/>
          <w:b/>
          <w:i/>
          <w:sz w:val="22"/>
          <w:lang w:eastAsia="zh-CN"/>
        </w:rPr>
        <w:t xml:space="preserve">other parameters regarding </w:t>
      </w:r>
      <w:r w:rsidRPr="00654481">
        <w:rPr>
          <w:rFonts w:eastAsiaTheme="minorEastAsia"/>
          <w:b/>
          <w:i/>
          <w:sz w:val="22"/>
          <w:lang w:eastAsia="zh-CN"/>
        </w:rPr>
        <w:t>packet arrival rate, packet success rate, and packet delay</w:t>
      </w:r>
      <w:r w:rsidRPr="005518E7">
        <w:rPr>
          <w:rFonts w:eastAsiaTheme="minorEastAsia"/>
          <w:b/>
          <w:i/>
          <w:sz w:val="22"/>
          <w:lang w:eastAsia="zh-CN"/>
        </w:rPr>
        <w:t xml:space="preserve"> are not needed</w:t>
      </w:r>
      <w:r w:rsidRPr="00654481">
        <w:rPr>
          <w:rFonts w:eastAsiaTheme="minorEastAsia"/>
          <w:b/>
          <w:i/>
          <w:sz w:val="22"/>
          <w:lang w:eastAsia="zh-CN"/>
        </w:rPr>
        <w:t>, assuming Tokens could be grouped together at application layer and considering the arrival rate, delay, and success rate can be defined based on Tokens</w:t>
      </w:r>
      <w:r w:rsidRPr="00654481">
        <w:rPr>
          <w:rFonts w:eastAsiaTheme="minorEastAsia"/>
          <w:b/>
          <w:i/>
          <w:sz w:val="22"/>
          <w:szCs w:val="24"/>
          <w:lang w:val="x-none" w:eastAsia="zh-CN"/>
        </w:rPr>
        <w:t>.</w:t>
      </w:r>
    </w:p>
    <w:p w14:paraId="6ABA84AA" w14:textId="77777777" w:rsidR="003E7C90" w:rsidRPr="007A244F" w:rsidRDefault="003E7C90" w:rsidP="00C41B3D">
      <w:pPr>
        <w:rPr>
          <w:rFonts w:eastAsiaTheme="minorEastAsia"/>
          <w:lang w:val="x-none" w:eastAsia="zh-CN"/>
        </w:rPr>
      </w:pPr>
    </w:p>
    <w:p w14:paraId="04E59CA3" w14:textId="56FB61EF" w:rsidR="00253DBC" w:rsidRPr="004C4EAB" w:rsidRDefault="004C4EAB" w:rsidP="00884585">
      <w:pPr>
        <w:pStyle w:val="2"/>
      </w:pPr>
      <w:r w:rsidRPr="00E77B76">
        <w:t>3.3</w:t>
      </w:r>
      <w:r w:rsidR="00E1242C" w:rsidRPr="00E77B76">
        <w:t xml:space="preserve"> </w:t>
      </w:r>
      <w:r w:rsidR="00253DBC" w:rsidRPr="00E77B76">
        <w:t>Traffic model for immersive communication</w:t>
      </w:r>
    </w:p>
    <w:p w14:paraId="12F67519" w14:textId="77777777" w:rsidR="004C0F48" w:rsidRDefault="004C0F48" w:rsidP="004C0F48">
      <w:pPr>
        <w:jc w:val="both"/>
        <w:rPr>
          <w:rFonts w:eastAsiaTheme="minorEastAsia"/>
          <w:sz w:val="22"/>
          <w:szCs w:val="22"/>
          <w:lang w:val="en-US" w:eastAsia="zh-CN"/>
        </w:rPr>
      </w:pPr>
      <w:r w:rsidRPr="004C0F48">
        <w:rPr>
          <w:rFonts w:eastAsiaTheme="minorEastAsia" w:hint="eastAsia"/>
          <w:sz w:val="22"/>
          <w:szCs w:val="22"/>
          <w:lang w:val="en-US" w:eastAsia="zh-CN"/>
        </w:rPr>
        <w:t>A</w:t>
      </w:r>
      <w:r w:rsidRPr="004C0F48">
        <w:rPr>
          <w:rFonts w:eastAsiaTheme="minorEastAsia"/>
          <w:sz w:val="22"/>
          <w:szCs w:val="22"/>
          <w:lang w:val="en-US" w:eastAsia="zh-CN"/>
        </w:rPr>
        <w:t xml:space="preserve">ccording to the agreement in RAN1 #122-bis meeting, XR traffic models in TR 38.838[21] with modification are considered as a start point, and the detailed </w:t>
      </w:r>
      <w:r w:rsidRPr="004C0F48">
        <w:rPr>
          <w:sz w:val="22"/>
          <w:szCs w:val="22"/>
          <w:lang w:eastAsia="zh-CN"/>
        </w:rPr>
        <w:t>modifications on the parameters to the XR traffic model need to be studied [2], considering the representative use cases of immersive communication.</w:t>
      </w:r>
      <w:r w:rsidRPr="004C0F48">
        <w:rPr>
          <w:rFonts w:eastAsiaTheme="minorEastAsia"/>
          <w:sz w:val="22"/>
          <w:szCs w:val="22"/>
          <w:lang w:val="en-US" w:eastAsia="zh-CN"/>
        </w:rPr>
        <w:t xml:space="preserve"> </w:t>
      </w:r>
    </w:p>
    <w:tbl>
      <w:tblPr>
        <w:tblStyle w:val="aff1"/>
        <w:tblW w:w="0" w:type="auto"/>
        <w:tblLook w:val="04A0" w:firstRow="1" w:lastRow="0" w:firstColumn="1" w:lastColumn="0" w:noHBand="0" w:noVBand="1"/>
      </w:tblPr>
      <w:tblGrid>
        <w:gridCol w:w="9621"/>
      </w:tblGrid>
      <w:tr w:rsidR="000F2C56" w14:paraId="31AD3ACD" w14:textId="77777777" w:rsidTr="00522481">
        <w:tc>
          <w:tcPr>
            <w:tcW w:w="9621" w:type="dxa"/>
          </w:tcPr>
          <w:p w14:paraId="44E1107E" w14:textId="77777777" w:rsidR="00522481" w:rsidRPr="007247D9" w:rsidRDefault="00522481" w:rsidP="00522481">
            <w:pPr>
              <w:rPr>
                <w:rFonts w:eastAsiaTheme="minorEastAsia"/>
                <w:highlight w:val="green"/>
                <w:lang w:eastAsia="zh-CN"/>
              </w:rPr>
            </w:pPr>
            <w:r w:rsidRPr="007247D9">
              <w:rPr>
                <w:rFonts w:eastAsiaTheme="minorEastAsia" w:hint="eastAsia"/>
                <w:highlight w:val="green"/>
                <w:lang w:eastAsia="zh-CN"/>
              </w:rPr>
              <w:t>Agreement</w:t>
            </w:r>
          </w:p>
          <w:p w14:paraId="09429D99" w14:textId="77777777" w:rsidR="00522481" w:rsidRPr="00594831" w:rsidRDefault="00522481" w:rsidP="00522481">
            <w:pPr>
              <w:contextualSpacing/>
              <w:rPr>
                <w:lang w:eastAsia="zh-CN"/>
              </w:rPr>
            </w:pPr>
            <w:r w:rsidRPr="00594831">
              <w:rPr>
                <w:rFonts w:hint="eastAsia"/>
                <w:lang w:eastAsia="zh-CN"/>
              </w:rPr>
              <w:t>S</w:t>
            </w:r>
            <w:r w:rsidRPr="00594831">
              <w:rPr>
                <w:lang w:eastAsia="zh-CN"/>
              </w:rPr>
              <w:t xml:space="preserve">tudy traffic modelling for evaluations related to immersive communication services including but not limited to </w:t>
            </w:r>
            <w:r>
              <w:rPr>
                <w:rFonts w:eastAsiaTheme="minorEastAsia" w:hint="eastAsia"/>
                <w:lang w:eastAsia="zh-CN"/>
              </w:rPr>
              <w:t>advanced XR</w:t>
            </w:r>
            <w:r w:rsidRPr="00594831">
              <w:rPr>
                <w:lang w:eastAsia="zh-CN"/>
              </w:rPr>
              <w:t xml:space="preserve"> </w:t>
            </w:r>
            <w:r w:rsidRPr="00594831">
              <w:rPr>
                <w:rFonts w:hint="eastAsia"/>
              </w:rPr>
              <w:t>[</w:t>
            </w:r>
            <w:r>
              <w:rPr>
                <w:rFonts w:eastAsiaTheme="minorEastAsia" w:hint="eastAsia"/>
                <w:lang w:eastAsia="zh-CN"/>
              </w:rPr>
              <w:t xml:space="preserve">e.g., </w:t>
            </w:r>
            <w:r w:rsidRPr="00594831">
              <w:rPr>
                <w:rFonts w:hint="eastAsia"/>
              </w:rPr>
              <w:t>TR22.870]</w:t>
            </w:r>
            <w:r w:rsidRPr="00594831">
              <w:rPr>
                <w:lang w:eastAsia="zh-CN"/>
              </w:rPr>
              <w:t xml:space="preserve"> and haptics services,</w:t>
            </w:r>
          </w:p>
          <w:p w14:paraId="5BA4B8AB" w14:textId="77777777" w:rsidR="00522481" w:rsidRPr="00594831" w:rsidRDefault="00522481" w:rsidP="00522481">
            <w:pPr>
              <w:pStyle w:val="aff7"/>
              <w:numPr>
                <w:ilvl w:val="0"/>
                <w:numId w:val="71"/>
              </w:numPr>
              <w:overflowPunct w:val="0"/>
              <w:autoSpaceDE w:val="0"/>
              <w:autoSpaceDN w:val="0"/>
              <w:adjustRightInd w:val="0"/>
              <w:spacing w:after="120"/>
              <w:textAlignment w:val="baseline"/>
              <w:rPr>
                <w:sz w:val="22"/>
                <w:szCs w:val="22"/>
                <w:lang w:eastAsia="zh-CN"/>
              </w:rPr>
            </w:pPr>
            <w:r w:rsidRPr="00594831">
              <w:rPr>
                <w:sz w:val="22"/>
                <w:szCs w:val="22"/>
                <w:lang w:eastAsia="zh-CN"/>
              </w:rPr>
              <w:t xml:space="preserve">XR traffic models (in TR 38.838) are considered as starting point. </w:t>
            </w:r>
          </w:p>
          <w:p w14:paraId="594D59E7" w14:textId="77777777" w:rsidR="00522481" w:rsidRPr="00594831" w:rsidRDefault="00522481" w:rsidP="00522481">
            <w:pPr>
              <w:pStyle w:val="aff7"/>
              <w:numPr>
                <w:ilvl w:val="1"/>
                <w:numId w:val="71"/>
              </w:numPr>
              <w:overflowPunct w:val="0"/>
              <w:autoSpaceDE w:val="0"/>
              <w:autoSpaceDN w:val="0"/>
              <w:adjustRightInd w:val="0"/>
              <w:spacing w:after="120"/>
              <w:textAlignment w:val="baseline"/>
              <w:rPr>
                <w:sz w:val="22"/>
                <w:szCs w:val="22"/>
                <w:lang w:eastAsia="zh-CN"/>
              </w:rPr>
            </w:pPr>
            <w:r w:rsidRPr="00594831">
              <w:rPr>
                <w:rFonts w:hint="eastAsia"/>
                <w:sz w:val="22"/>
                <w:szCs w:val="22"/>
                <w:lang w:eastAsia="zh-CN"/>
              </w:rPr>
              <w:lastRenderedPageBreak/>
              <w:t>F</w:t>
            </w:r>
            <w:r w:rsidRPr="00594831">
              <w:rPr>
                <w:sz w:val="22"/>
                <w:szCs w:val="22"/>
                <w:lang w:eastAsia="zh-CN"/>
              </w:rPr>
              <w:t xml:space="preserve">FS the detailed modifications on the parameters to the XR traffic model, e.g., higher packet size, </w:t>
            </w:r>
            <w:r w:rsidRPr="00594831">
              <w:rPr>
                <w:rFonts w:hint="eastAsia"/>
                <w:sz w:val="22"/>
                <w:szCs w:val="22"/>
              </w:rPr>
              <w:t>higher packet arrival rate</w:t>
            </w:r>
            <w:r w:rsidRPr="00594831">
              <w:rPr>
                <w:sz w:val="22"/>
                <w:szCs w:val="22"/>
              </w:rPr>
              <w:t xml:space="preserve">, </w:t>
            </w:r>
            <w:r w:rsidRPr="00594831">
              <w:rPr>
                <w:rFonts w:hint="eastAsia"/>
                <w:sz w:val="22"/>
                <w:szCs w:val="22"/>
              </w:rPr>
              <w:t>higher packet size deviation</w:t>
            </w:r>
            <w:r w:rsidRPr="00594831">
              <w:rPr>
                <w:sz w:val="22"/>
                <w:szCs w:val="22"/>
              </w:rPr>
              <w:t>, PDB, etc</w:t>
            </w:r>
            <w:r w:rsidRPr="00594831">
              <w:rPr>
                <w:sz w:val="22"/>
                <w:szCs w:val="22"/>
                <w:lang w:eastAsia="zh-CN"/>
              </w:rPr>
              <w:t>.</w:t>
            </w:r>
          </w:p>
          <w:p w14:paraId="077ECE56" w14:textId="77777777" w:rsidR="00522481" w:rsidRPr="00594831" w:rsidRDefault="00522481" w:rsidP="00522481">
            <w:pPr>
              <w:pStyle w:val="aff7"/>
              <w:numPr>
                <w:ilvl w:val="0"/>
                <w:numId w:val="71"/>
              </w:numPr>
              <w:overflowPunct w:val="0"/>
              <w:autoSpaceDE w:val="0"/>
              <w:autoSpaceDN w:val="0"/>
              <w:adjustRightInd w:val="0"/>
              <w:spacing w:after="120"/>
              <w:textAlignment w:val="baseline"/>
              <w:rPr>
                <w:sz w:val="22"/>
                <w:szCs w:val="22"/>
                <w:lang w:eastAsia="zh-CN"/>
              </w:rPr>
            </w:pPr>
            <w:r w:rsidRPr="00594831">
              <w:rPr>
                <w:rFonts w:hint="eastAsia"/>
                <w:sz w:val="22"/>
                <w:szCs w:val="22"/>
                <w:lang w:eastAsia="zh-CN"/>
              </w:rPr>
              <w:t>F</w:t>
            </w:r>
            <w:r w:rsidRPr="00594831">
              <w:rPr>
                <w:sz w:val="22"/>
                <w:szCs w:val="22"/>
                <w:lang w:eastAsia="zh-CN"/>
              </w:rPr>
              <w:t>FS how many models need to be defined and the corresponding representative use cases.</w:t>
            </w:r>
          </w:p>
          <w:p w14:paraId="26BE5D6F" w14:textId="77777777" w:rsidR="00522481" w:rsidRPr="00594831" w:rsidRDefault="00522481" w:rsidP="00522481">
            <w:pPr>
              <w:pStyle w:val="aff7"/>
              <w:numPr>
                <w:ilvl w:val="0"/>
                <w:numId w:val="71"/>
              </w:numPr>
              <w:overflowPunct w:val="0"/>
              <w:autoSpaceDE w:val="0"/>
              <w:autoSpaceDN w:val="0"/>
              <w:adjustRightInd w:val="0"/>
              <w:spacing w:after="120"/>
              <w:textAlignment w:val="baseline"/>
              <w:rPr>
                <w:sz w:val="22"/>
                <w:szCs w:val="22"/>
                <w:lang w:eastAsia="zh-CN"/>
              </w:rPr>
            </w:pPr>
            <w:r w:rsidRPr="00594831">
              <w:rPr>
                <w:sz w:val="22"/>
                <w:szCs w:val="22"/>
                <w:lang w:eastAsia="zh-CN"/>
              </w:rPr>
              <w:t>FFS how to incorporate haptics traffic (TR26.854).</w:t>
            </w:r>
          </w:p>
          <w:p w14:paraId="73F28717" w14:textId="23135C7F" w:rsidR="00522481" w:rsidRPr="00746255" w:rsidRDefault="00522481" w:rsidP="00746255">
            <w:pPr>
              <w:rPr>
                <w:lang w:eastAsia="zh-CN"/>
              </w:rPr>
            </w:pPr>
            <w:r w:rsidRPr="00594831">
              <w:rPr>
                <w:lang w:eastAsia="zh-CN"/>
              </w:rPr>
              <w:t xml:space="preserve">Send LS to SA4 requesting input if any on the relevant traffic characteristics, RAN1 can continue the study before SA4 potential response. </w:t>
            </w:r>
          </w:p>
        </w:tc>
      </w:tr>
    </w:tbl>
    <w:p w14:paraId="7BB491CE" w14:textId="77777777" w:rsidR="00522481" w:rsidRPr="004C0F48" w:rsidRDefault="00522481" w:rsidP="004C0F48">
      <w:pPr>
        <w:jc w:val="both"/>
        <w:rPr>
          <w:rFonts w:eastAsiaTheme="minorEastAsia"/>
          <w:sz w:val="22"/>
          <w:szCs w:val="22"/>
          <w:lang w:val="en-US" w:eastAsia="zh-CN"/>
        </w:rPr>
      </w:pPr>
    </w:p>
    <w:p w14:paraId="3F447CD2" w14:textId="3B97E4BD" w:rsidR="00637777" w:rsidRDefault="00637777" w:rsidP="00637777">
      <w:pPr>
        <w:jc w:val="both"/>
        <w:rPr>
          <w:sz w:val="22"/>
          <w:szCs w:val="22"/>
          <w:lang w:eastAsia="zh-CN"/>
        </w:rPr>
      </w:pPr>
      <w:r>
        <w:rPr>
          <w:rFonts w:eastAsiaTheme="minorEastAsia" w:hint="eastAsia"/>
          <w:sz w:val="22"/>
          <w:szCs w:val="22"/>
          <w:lang w:val="en-US" w:eastAsia="zh-CN"/>
        </w:rPr>
        <w:t>The</w:t>
      </w:r>
      <w:r>
        <w:rPr>
          <w:rFonts w:eastAsiaTheme="minorEastAsia"/>
          <w:sz w:val="22"/>
          <w:szCs w:val="22"/>
          <w:lang w:val="en-US" w:eastAsia="zh-CN"/>
        </w:rPr>
        <w:t xml:space="preserve"> XR related use </w:t>
      </w:r>
      <w:r>
        <w:rPr>
          <w:sz w:val="22"/>
          <w:szCs w:val="22"/>
          <w:lang w:eastAsia="zh-CN"/>
        </w:rPr>
        <w:t xml:space="preserve">cases studied in TR 38.838 includes VR and cloud gaming for </w:t>
      </w:r>
      <w:r w:rsidRPr="009F2AB0">
        <w:rPr>
          <w:rFonts w:hint="eastAsia"/>
          <w:sz w:val="22"/>
          <w:szCs w:val="22"/>
          <w:lang w:eastAsia="zh-CN"/>
        </w:rPr>
        <w:t>DL</w:t>
      </w:r>
      <w:r>
        <w:rPr>
          <w:sz w:val="22"/>
          <w:szCs w:val="22"/>
          <w:lang w:eastAsia="zh-CN"/>
        </w:rPr>
        <w:t xml:space="preserve"> </w:t>
      </w:r>
      <w:r w:rsidRPr="009F2AB0">
        <w:rPr>
          <w:rFonts w:hint="eastAsia"/>
          <w:sz w:val="22"/>
          <w:szCs w:val="22"/>
          <w:lang w:eastAsia="zh-CN"/>
        </w:rPr>
        <w:t>and</w:t>
      </w:r>
      <w:r>
        <w:rPr>
          <w:sz w:val="22"/>
          <w:szCs w:val="22"/>
          <w:lang w:eastAsia="zh-CN"/>
        </w:rPr>
        <w:t xml:space="preserve"> </w:t>
      </w:r>
      <w:r w:rsidRPr="006E6711">
        <w:rPr>
          <w:sz w:val="22"/>
          <w:szCs w:val="22"/>
          <w:lang w:eastAsia="zh-CN"/>
        </w:rPr>
        <w:t>pose/control</w:t>
      </w:r>
      <w:r>
        <w:rPr>
          <w:sz w:val="22"/>
          <w:szCs w:val="22"/>
          <w:lang w:eastAsia="zh-CN"/>
        </w:rPr>
        <w:t xml:space="preserve"> and AR for UL. In comparison, as documented in</w:t>
      </w:r>
      <w:r w:rsidRPr="002020C6">
        <w:rPr>
          <w:sz w:val="22"/>
          <w:szCs w:val="22"/>
          <w:lang w:eastAsia="zh-CN"/>
        </w:rPr>
        <w:t xml:space="preserve"> </w:t>
      </w:r>
      <w:r>
        <w:rPr>
          <w:sz w:val="22"/>
          <w:szCs w:val="22"/>
          <w:lang w:eastAsia="zh-CN"/>
        </w:rPr>
        <w:t>TR 22.870 for the use cases studied for 6G, there emerges immersive communication use cases enabled by advanced or evolving technologies including advanced XR, e.g., cloud gaming evolves to immersive gaming (as defined in Section 9.2 of TR 22.870 [3]) for DL and heavy UL video uploading (</w:t>
      </w:r>
      <w:r>
        <w:rPr>
          <w:sz w:val="22"/>
          <w:szCs w:val="22"/>
          <w:lang w:val="en-US" w:eastAsia="zh-CN"/>
        </w:rPr>
        <w:t xml:space="preserve">in </w:t>
      </w:r>
      <w:r>
        <w:rPr>
          <w:sz w:val="22"/>
          <w:szCs w:val="22"/>
          <w:lang w:eastAsia="zh-CN"/>
        </w:rPr>
        <w:t>S</w:t>
      </w:r>
      <w:r w:rsidRPr="009F2AB0">
        <w:rPr>
          <w:rFonts w:hint="eastAsia"/>
          <w:sz w:val="22"/>
          <w:szCs w:val="22"/>
          <w:lang w:eastAsia="zh-CN"/>
        </w:rPr>
        <w:t>ect</w:t>
      </w:r>
      <w:r>
        <w:rPr>
          <w:sz w:val="22"/>
          <w:szCs w:val="22"/>
          <w:lang w:val="en-US" w:eastAsia="zh-CN"/>
        </w:rPr>
        <w:t>ion 9.3, 9.4, 9.8, 9.10 as well as 6.28 of TR 22.870</w:t>
      </w:r>
      <w:r>
        <w:rPr>
          <w:sz w:val="22"/>
          <w:szCs w:val="22"/>
          <w:lang w:eastAsia="zh-CN"/>
        </w:rPr>
        <w:t xml:space="preserve">) for assisting network side processing, which are the representative use cases of interest for the study of the traffic model. </w:t>
      </w:r>
    </w:p>
    <w:p w14:paraId="4F248419" w14:textId="77777777" w:rsidR="00637777" w:rsidRPr="001F714E" w:rsidRDefault="00637777" w:rsidP="001F714E">
      <w:pPr>
        <w:pStyle w:val="3"/>
        <w:ind w:left="200"/>
      </w:pPr>
      <w:r w:rsidRPr="001F714E">
        <w:rPr>
          <w:rFonts w:hint="eastAsia"/>
        </w:rPr>
        <w:t>3</w:t>
      </w:r>
      <w:r w:rsidRPr="001F714E">
        <w:t>.3.1 Immersive gaming</w:t>
      </w:r>
    </w:p>
    <w:p w14:paraId="46EC9B15" w14:textId="76265669" w:rsidR="00637777" w:rsidRDefault="00637777" w:rsidP="00637777">
      <w:pPr>
        <w:jc w:val="both"/>
        <w:rPr>
          <w:rFonts w:eastAsia="Times New Roman"/>
          <w:sz w:val="22"/>
          <w:szCs w:val="22"/>
          <w:lang w:val="x-none"/>
        </w:rPr>
      </w:pPr>
      <w:r>
        <w:rPr>
          <w:rFonts w:eastAsiaTheme="minorEastAsia"/>
          <w:sz w:val="22"/>
          <w:szCs w:val="22"/>
          <w:lang w:val="en-US" w:eastAsia="zh-CN"/>
        </w:rPr>
        <w:t>The CG DL stream model for XR cloud gaming (CG) was defined in clause 5.4.1 of TR 38.838. In comparison, immersive gaming in 6GR as introduced in section 9.2 of TR 22.870 leveraging the higher display resolution up to 8K</w:t>
      </w:r>
      <w:r>
        <w:rPr>
          <w:rFonts w:eastAsiaTheme="minorEastAsia" w:hint="eastAsia"/>
          <w:sz w:val="22"/>
          <w:szCs w:val="22"/>
          <w:lang w:val="en-US" w:eastAsia="zh-CN"/>
        </w:rPr>
        <w:t>/</w:t>
      </w:r>
      <w:r>
        <w:rPr>
          <w:rFonts w:eastAsiaTheme="minorEastAsia"/>
          <w:sz w:val="22"/>
          <w:szCs w:val="22"/>
          <w:lang w:val="en-US" w:eastAsia="zh-CN"/>
        </w:rPr>
        <w:t>12K to avoid the so-called “Screen Door Effect”, as described in our previous paper [20].</w:t>
      </w:r>
      <w:r>
        <w:rPr>
          <w:rFonts w:eastAsia="Times New Roman"/>
          <w:sz w:val="22"/>
          <w:szCs w:val="22"/>
          <w:lang w:val="x-none"/>
        </w:rPr>
        <w:t xml:space="preserve"> In addition, many current display devices of XR cloud gaming support 90fps, while the refresh rate up to 120 fps also need to be considered since high frame rate could help reduce the probability of simulator sickness. Moreover, since H.265 coding for videos are usually utilized for better compression with little loss [26], an extended fluctuation range of the packet size is also envisioned. </w:t>
      </w:r>
    </w:p>
    <w:p w14:paraId="7E0652F6" w14:textId="502FEB0A" w:rsidR="00637777" w:rsidRDefault="00637777" w:rsidP="00637777">
      <w:pPr>
        <w:jc w:val="both"/>
        <w:rPr>
          <w:rFonts w:eastAsiaTheme="minorEastAsia"/>
          <w:sz w:val="22"/>
          <w:szCs w:val="22"/>
          <w:lang w:val="en-US" w:eastAsia="zh-CN"/>
        </w:rPr>
      </w:pPr>
      <w:r>
        <w:rPr>
          <w:rFonts w:eastAsiaTheme="minorEastAsia"/>
          <w:sz w:val="22"/>
          <w:szCs w:val="22"/>
          <w:lang w:val="en-US" w:eastAsia="zh-CN"/>
        </w:rPr>
        <w:t xml:space="preserve">With that, how to modify the XR traffic model </w:t>
      </w:r>
      <w:r w:rsidRPr="00822104">
        <w:rPr>
          <w:rFonts w:eastAsiaTheme="minorEastAsia"/>
          <w:sz w:val="22"/>
          <w:szCs w:val="22"/>
          <w:lang w:val="en-US" w:eastAsia="zh-CN"/>
        </w:rPr>
        <w:t>based on the CG DL stream model in clause 5.4.1 of TR 38.838</w:t>
      </w:r>
      <w:r>
        <w:rPr>
          <w:rFonts w:eastAsiaTheme="minorEastAsia"/>
          <w:sz w:val="22"/>
          <w:szCs w:val="22"/>
          <w:lang w:val="en-US" w:eastAsia="zh-CN"/>
        </w:rPr>
        <w:t xml:space="preserve"> for immersive gaming can consider the following aspects:</w:t>
      </w:r>
    </w:p>
    <w:p w14:paraId="53A99B81" w14:textId="38541E19" w:rsidR="00637777" w:rsidRPr="00170A41"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sidRPr="00AA2D47">
        <w:rPr>
          <w:rFonts w:eastAsiaTheme="minorEastAsia"/>
          <w:b/>
          <w:bCs/>
          <w:sz w:val="22"/>
          <w:szCs w:val="22"/>
          <w:lang w:val="en-US" w:eastAsia="zh-CN"/>
        </w:rPr>
        <w:t xml:space="preserve">Frame Generation Rate </w:t>
      </w:r>
      <w:r w:rsidRPr="00AA2D47">
        <w:rPr>
          <w:rFonts w:eastAsiaTheme="minorEastAsia" w:hint="eastAsia"/>
          <w:b/>
          <w:bCs/>
          <w:sz w:val="22"/>
          <w:szCs w:val="22"/>
          <w:lang w:val="en-US" w:eastAsia="zh-CN"/>
        </w:rPr>
        <w:t>F</w:t>
      </w:r>
      <w:r w:rsidRPr="00AA2D47">
        <w:rPr>
          <w:rFonts w:eastAsiaTheme="minorEastAsia"/>
          <w:b/>
          <w:bCs/>
          <w:sz w:val="22"/>
          <w:szCs w:val="22"/>
          <w:lang w:val="en-US" w:eastAsia="zh-CN"/>
        </w:rPr>
        <w:t>:</w:t>
      </w:r>
      <w:r>
        <w:rPr>
          <w:rFonts w:eastAsiaTheme="minorEastAsia"/>
          <w:b/>
          <w:bCs/>
          <w:sz w:val="22"/>
          <w:szCs w:val="22"/>
          <w:lang w:val="en-US" w:eastAsia="zh-CN"/>
        </w:rPr>
        <w:t xml:space="preserve"> </w:t>
      </w:r>
      <w:r w:rsidRPr="00AA2D47">
        <w:rPr>
          <w:rFonts w:eastAsiaTheme="minorEastAsia"/>
          <w:sz w:val="22"/>
          <w:szCs w:val="22"/>
          <w:lang w:val="en-US" w:eastAsia="zh-CN"/>
        </w:rPr>
        <w:t>As discussed above,</w:t>
      </w:r>
      <w:r>
        <w:rPr>
          <w:rFonts w:eastAsiaTheme="minorEastAsia"/>
          <w:sz w:val="22"/>
          <w:szCs w:val="22"/>
          <w:lang w:val="en-US" w:eastAsia="zh-CN"/>
        </w:rPr>
        <w:t xml:space="preserve"> the refresh rate of 90 fps and even 120 fps need to be considered for immersive gaming. </w:t>
      </w:r>
      <w:r w:rsidRPr="002E6DBE">
        <w:rPr>
          <w:sz w:val="22"/>
          <w:szCs w:val="22"/>
        </w:rPr>
        <w:t xml:space="preserve">As a result, the </w:t>
      </w:r>
      <w:r>
        <w:rPr>
          <w:sz w:val="22"/>
          <w:szCs w:val="22"/>
        </w:rPr>
        <w:t xml:space="preserve">frame generation </w:t>
      </w:r>
      <w:r w:rsidRPr="002E6DBE">
        <w:rPr>
          <w:sz w:val="22"/>
          <w:szCs w:val="22"/>
        </w:rPr>
        <w:t xml:space="preserve">rate </w:t>
      </w:r>
      <w:r>
        <w:rPr>
          <w:sz w:val="22"/>
          <w:szCs w:val="22"/>
        </w:rPr>
        <w:t>F</w:t>
      </w:r>
      <w:r w:rsidRPr="002E6DBE">
        <w:rPr>
          <w:sz w:val="22"/>
          <w:szCs w:val="22"/>
        </w:rPr>
        <w:t xml:space="preserve"> </w:t>
      </w:r>
      <w:r>
        <w:rPr>
          <w:sz w:val="22"/>
          <w:szCs w:val="22"/>
        </w:rPr>
        <w:t>of</w:t>
      </w:r>
      <w:r w:rsidRPr="002E6DBE">
        <w:rPr>
          <w:sz w:val="22"/>
          <w:szCs w:val="22"/>
        </w:rPr>
        <w:t xml:space="preserve"> </w:t>
      </w:r>
      <w:r>
        <w:rPr>
          <w:sz w:val="22"/>
          <w:szCs w:val="22"/>
        </w:rPr>
        <w:t>90/120fps can be added to the CG DL stream model</w:t>
      </w:r>
      <w:r w:rsidRPr="00870D9A">
        <w:rPr>
          <w:rFonts w:eastAsiaTheme="minorEastAsia"/>
          <w:sz w:val="22"/>
          <w:szCs w:val="22"/>
          <w:lang w:val="en-US" w:eastAsia="zh-CN"/>
        </w:rPr>
        <w:t xml:space="preserve"> </w:t>
      </w:r>
      <w:r w:rsidRPr="00822104">
        <w:rPr>
          <w:rFonts w:eastAsiaTheme="minorEastAsia"/>
          <w:sz w:val="22"/>
          <w:szCs w:val="22"/>
          <w:lang w:val="en-US" w:eastAsia="zh-CN"/>
        </w:rPr>
        <w:t xml:space="preserve">in </w:t>
      </w:r>
      <w:r>
        <w:rPr>
          <w:rFonts w:eastAsiaTheme="minorEastAsia"/>
          <w:sz w:val="22"/>
          <w:szCs w:val="22"/>
          <w:lang w:val="en-US" w:eastAsia="zh-CN"/>
        </w:rPr>
        <w:t>the Table 5.4.1-1</w:t>
      </w:r>
      <w:r w:rsidRPr="00822104">
        <w:rPr>
          <w:rFonts w:eastAsiaTheme="minorEastAsia"/>
          <w:sz w:val="22"/>
          <w:szCs w:val="22"/>
          <w:lang w:val="en-US" w:eastAsia="zh-CN"/>
        </w:rPr>
        <w:t xml:space="preserve"> of TR 38.838</w:t>
      </w:r>
      <w:r>
        <w:rPr>
          <w:sz w:val="22"/>
          <w:szCs w:val="22"/>
        </w:rPr>
        <w:t>, as shown in Table 9.</w:t>
      </w:r>
    </w:p>
    <w:p w14:paraId="2CBF92AF" w14:textId="20E0CF22" w:rsidR="00637777" w:rsidRPr="00170A41"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sidRPr="00A016F1">
        <w:rPr>
          <w:rFonts w:eastAsiaTheme="minorEastAsia" w:hint="eastAsia"/>
          <w:b/>
          <w:bCs/>
          <w:sz w:val="22"/>
          <w:szCs w:val="22"/>
          <w:lang w:eastAsia="zh-CN"/>
        </w:rPr>
        <w:t>D</w:t>
      </w:r>
      <w:r w:rsidRPr="00A016F1">
        <w:rPr>
          <w:rFonts w:eastAsiaTheme="minorEastAsia"/>
          <w:b/>
          <w:bCs/>
          <w:sz w:val="22"/>
          <w:szCs w:val="22"/>
          <w:lang w:eastAsia="zh-CN"/>
        </w:rPr>
        <w:t>ata Rate R</w:t>
      </w:r>
      <w:r w:rsidRPr="00A016F1">
        <w:rPr>
          <w:rFonts w:eastAsiaTheme="minorEastAsia"/>
          <w:sz w:val="22"/>
          <w:szCs w:val="22"/>
          <w:lang w:eastAsia="zh-CN"/>
        </w:rPr>
        <w:t xml:space="preserve">: </w:t>
      </w:r>
      <w:r w:rsidRPr="00A016F1">
        <w:rPr>
          <w:rFonts w:eastAsiaTheme="minorEastAsia" w:hint="eastAsia"/>
          <w:sz w:val="22"/>
          <w:szCs w:val="22"/>
          <w:lang w:eastAsia="zh-CN"/>
        </w:rPr>
        <w:t>A</w:t>
      </w:r>
      <w:r w:rsidRPr="00A016F1">
        <w:rPr>
          <w:rFonts w:eastAsiaTheme="minorEastAsia"/>
          <w:sz w:val="22"/>
          <w:szCs w:val="22"/>
          <w:lang w:eastAsia="zh-CN"/>
        </w:rPr>
        <w:t>s discussed above,</w:t>
      </w:r>
      <w:r>
        <w:rPr>
          <w:rFonts w:eastAsiaTheme="minorEastAsia"/>
          <w:sz w:val="22"/>
          <w:szCs w:val="22"/>
          <w:lang w:eastAsia="zh-CN"/>
        </w:rPr>
        <w:t xml:space="preserve"> for immersive gaming use cases in 6GR, with higher display resolution up to 8K/12K and the refreshing rates up to 90/120fps, </w:t>
      </w:r>
      <w:r w:rsidRPr="00A016F1">
        <w:rPr>
          <w:rFonts w:eastAsiaTheme="minorEastAsia"/>
          <w:sz w:val="22"/>
          <w:szCs w:val="22"/>
          <w:lang w:eastAsia="zh-CN"/>
        </w:rPr>
        <w:t xml:space="preserve"> </w:t>
      </w:r>
      <w:r>
        <w:rPr>
          <w:rFonts w:eastAsiaTheme="minorEastAsia"/>
          <w:sz w:val="22"/>
          <w:szCs w:val="22"/>
          <w:lang w:eastAsia="zh-CN"/>
        </w:rPr>
        <w:t xml:space="preserve">different levels of DL data rates of 100/300/500Mbps should be considered, as computed in our previous paper [20]. </w:t>
      </w:r>
      <w:r>
        <w:rPr>
          <w:rFonts w:eastAsiaTheme="minorEastAsia"/>
          <w:sz w:val="22"/>
          <w:szCs w:val="22"/>
          <w:lang w:val="en-US" w:eastAsia="zh-CN"/>
        </w:rPr>
        <w:t xml:space="preserve">Thus, </w:t>
      </w:r>
      <w:r w:rsidRPr="002E6DBE">
        <w:rPr>
          <w:sz w:val="22"/>
          <w:szCs w:val="22"/>
        </w:rPr>
        <w:t xml:space="preserve">the downlink data rate R </w:t>
      </w:r>
      <w:r>
        <w:rPr>
          <w:sz w:val="22"/>
          <w:szCs w:val="22"/>
        </w:rPr>
        <w:t>of</w:t>
      </w:r>
      <w:r w:rsidRPr="002E6DBE">
        <w:rPr>
          <w:sz w:val="22"/>
          <w:szCs w:val="22"/>
        </w:rPr>
        <w:t xml:space="preserve"> 100/300/500</w:t>
      </w:r>
      <w:r>
        <w:rPr>
          <w:sz w:val="22"/>
          <w:szCs w:val="22"/>
        </w:rPr>
        <w:t xml:space="preserve"> </w:t>
      </w:r>
      <w:r w:rsidRPr="002E6DBE">
        <w:rPr>
          <w:sz w:val="22"/>
          <w:szCs w:val="22"/>
        </w:rPr>
        <w:t>Mbps</w:t>
      </w:r>
      <w:r>
        <w:rPr>
          <w:sz w:val="22"/>
          <w:szCs w:val="22"/>
        </w:rPr>
        <w:t xml:space="preserve"> can be added to the CG DL stream model </w:t>
      </w:r>
      <w:r w:rsidRPr="00822104">
        <w:rPr>
          <w:rFonts w:eastAsiaTheme="minorEastAsia"/>
          <w:sz w:val="22"/>
          <w:szCs w:val="22"/>
          <w:lang w:val="en-US" w:eastAsia="zh-CN"/>
        </w:rPr>
        <w:t xml:space="preserve">in </w:t>
      </w:r>
      <w:r>
        <w:rPr>
          <w:rFonts w:eastAsiaTheme="minorEastAsia"/>
          <w:sz w:val="22"/>
          <w:szCs w:val="22"/>
          <w:lang w:val="en-US" w:eastAsia="zh-CN"/>
        </w:rPr>
        <w:t xml:space="preserve">the Table 5.4.1-1 of </w:t>
      </w:r>
      <w:r w:rsidRPr="00822104">
        <w:rPr>
          <w:rFonts w:eastAsiaTheme="minorEastAsia"/>
          <w:sz w:val="22"/>
          <w:szCs w:val="22"/>
          <w:lang w:val="en-US" w:eastAsia="zh-CN"/>
        </w:rPr>
        <w:t>TR 38.838</w:t>
      </w:r>
      <w:r>
        <w:rPr>
          <w:sz w:val="22"/>
          <w:szCs w:val="22"/>
        </w:rPr>
        <w:t>, as shown in Table 9.</w:t>
      </w:r>
    </w:p>
    <w:p w14:paraId="4C6B0FDA" w14:textId="2EC6010F" w:rsidR="00637777" w:rsidRPr="00D7381B"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Pr>
          <w:rFonts w:eastAsiaTheme="minorEastAsia"/>
          <w:b/>
          <w:sz w:val="22"/>
          <w:szCs w:val="22"/>
          <w:lang w:val="en-US" w:eastAsia="zh-CN"/>
        </w:rPr>
        <w:t>F</w:t>
      </w:r>
      <w:r w:rsidRPr="004944DC">
        <w:rPr>
          <w:rFonts w:eastAsiaTheme="minorEastAsia"/>
          <w:b/>
          <w:sz w:val="22"/>
          <w:szCs w:val="22"/>
          <w:lang w:val="en-US" w:eastAsia="zh-CN"/>
        </w:rPr>
        <w:t>luctuation range</w:t>
      </w:r>
      <w:r w:rsidRPr="00DE02B8">
        <w:rPr>
          <w:rFonts w:eastAsiaTheme="minorEastAsia"/>
          <w:b/>
          <w:sz w:val="22"/>
          <w:szCs w:val="22"/>
          <w:lang w:val="en-US" w:eastAsia="zh-CN"/>
        </w:rPr>
        <w:t xml:space="preserve"> of packet size</w:t>
      </w:r>
      <w:r>
        <w:rPr>
          <w:rFonts w:eastAsiaTheme="minorEastAsia"/>
          <w:b/>
          <w:sz w:val="22"/>
          <w:szCs w:val="22"/>
          <w:lang w:val="en-US" w:eastAsia="zh-CN"/>
        </w:rPr>
        <w:t xml:space="preserve">: </w:t>
      </w:r>
      <w:r w:rsidRPr="00A016F1">
        <w:rPr>
          <w:rFonts w:eastAsiaTheme="minorEastAsia"/>
          <w:sz w:val="22"/>
          <w:szCs w:val="22"/>
          <w:lang w:val="en-US" w:eastAsia="zh-CN"/>
        </w:rPr>
        <w:t>The</w:t>
      </w:r>
      <w:r>
        <w:rPr>
          <w:rFonts w:eastAsiaTheme="minorEastAsia"/>
          <w:b/>
          <w:sz w:val="22"/>
          <w:szCs w:val="22"/>
          <w:lang w:val="en-US" w:eastAsia="zh-CN"/>
        </w:rPr>
        <w:t xml:space="preserve"> </w:t>
      </w:r>
      <w:r w:rsidRPr="004840B1">
        <w:rPr>
          <w:rFonts w:eastAsiaTheme="minorEastAsia"/>
          <w:bCs/>
          <w:sz w:val="22"/>
          <w:szCs w:val="22"/>
          <w:lang w:val="en-US" w:eastAsia="zh-CN"/>
        </w:rPr>
        <w:t xml:space="preserve">commercial </w:t>
      </w:r>
      <w:r>
        <w:rPr>
          <w:rFonts w:eastAsiaTheme="minorEastAsia"/>
          <w:sz w:val="22"/>
          <w:szCs w:val="22"/>
          <w:lang w:val="en-US" w:eastAsia="zh-CN"/>
        </w:rPr>
        <w:t>implementation of H.265 coding for videos leads to a larger f</w:t>
      </w:r>
      <w:r w:rsidRPr="00AA2D47">
        <w:rPr>
          <w:rFonts w:eastAsiaTheme="minorEastAsia"/>
          <w:sz w:val="22"/>
          <w:szCs w:val="22"/>
          <w:lang w:val="en-US" w:eastAsia="zh-CN"/>
        </w:rPr>
        <w:t>luctuation range on</w:t>
      </w:r>
      <w:r>
        <w:rPr>
          <w:rFonts w:eastAsiaTheme="minorEastAsia"/>
          <w:sz w:val="22"/>
          <w:szCs w:val="22"/>
          <w:lang w:val="en-US" w:eastAsia="zh-CN"/>
        </w:rPr>
        <w:t xml:space="preserve"> the</w:t>
      </w:r>
      <w:r w:rsidRPr="00AA2D47">
        <w:rPr>
          <w:rFonts w:eastAsiaTheme="minorEastAsia"/>
          <w:sz w:val="22"/>
          <w:szCs w:val="22"/>
          <w:lang w:val="en-US" w:eastAsia="zh-CN"/>
        </w:rPr>
        <w:t xml:space="preserve"> packet si</w:t>
      </w:r>
      <w:r>
        <w:rPr>
          <w:rFonts w:eastAsiaTheme="minorEastAsia"/>
          <w:sz w:val="22"/>
          <w:szCs w:val="22"/>
          <w:lang w:val="en-US" w:eastAsia="zh-CN"/>
        </w:rPr>
        <w:t xml:space="preserve">ze compared to the current CG DL stream models. As shown in [26], </w:t>
      </w:r>
      <w:r w:rsidRPr="00AA2D47">
        <w:rPr>
          <w:rFonts w:eastAsiaTheme="minorEastAsia"/>
          <w:sz w:val="22"/>
          <w:szCs w:val="22"/>
          <w:lang w:val="en-US" w:eastAsia="zh-CN"/>
        </w:rPr>
        <w:t xml:space="preserve">for a typical video frame flow </w:t>
      </w:r>
      <w:r>
        <w:rPr>
          <w:rFonts w:eastAsiaTheme="minorEastAsia"/>
          <w:sz w:val="22"/>
          <w:szCs w:val="22"/>
          <w:lang w:val="en-US" w:eastAsia="zh-CN"/>
        </w:rPr>
        <w:t>under H.265 video coding</w:t>
      </w:r>
      <w:r w:rsidRPr="00AA2D47">
        <w:rPr>
          <w:rFonts w:eastAsiaTheme="minorEastAsia"/>
          <w:sz w:val="22"/>
          <w:szCs w:val="22"/>
          <w:lang w:val="en-US" w:eastAsia="zh-CN"/>
        </w:rPr>
        <w:t>, the maximum value and minimum value of packet size is about 3 times and 0.25 times as the mean value, and the STD is about 25% of the mean value.</w:t>
      </w:r>
      <w:r>
        <w:rPr>
          <w:rFonts w:eastAsiaTheme="minorEastAsia"/>
          <w:sz w:val="22"/>
          <w:szCs w:val="22"/>
          <w:lang w:val="en-US" w:eastAsia="zh-CN"/>
        </w:rPr>
        <w:t xml:space="preserve"> </w:t>
      </w:r>
      <w:r w:rsidRPr="00AA2D47">
        <w:rPr>
          <w:rFonts w:eastAsiaTheme="minorEastAsia"/>
          <w:sz w:val="22"/>
          <w:szCs w:val="22"/>
          <w:lang w:val="en-US" w:eastAsia="zh-CN"/>
        </w:rPr>
        <w:t xml:space="preserve">Therefore, </w:t>
      </w:r>
      <w:r>
        <w:rPr>
          <w:rFonts w:eastAsiaTheme="minorEastAsia"/>
          <w:sz w:val="22"/>
          <w:szCs w:val="22"/>
          <w:lang w:val="en-US" w:eastAsia="zh-CN"/>
        </w:rPr>
        <w:t xml:space="preserve">such phenomenon can be reflected by </w:t>
      </w:r>
      <w:r w:rsidRPr="00AA2D47">
        <w:rPr>
          <w:rFonts w:eastAsiaTheme="minorEastAsia"/>
          <w:sz w:val="22"/>
          <w:szCs w:val="22"/>
          <w:lang w:val="en-US" w:eastAsia="zh-CN"/>
        </w:rPr>
        <w:t>extend</w:t>
      </w:r>
      <w:r>
        <w:rPr>
          <w:rFonts w:eastAsiaTheme="minorEastAsia"/>
          <w:sz w:val="22"/>
          <w:szCs w:val="22"/>
          <w:lang w:val="en-US" w:eastAsia="zh-CN"/>
        </w:rPr>
        <w:t>ing</w:t>
      </w:r>
      <w:r w:rsidRPr="00AA2D47">
        <w:rPr>
          <w:rFonts w:eastAsiaTheme="minorEastAsia"/>
          <w:sz w:val="22"/>
          <w:szCs w:val="22"/>
          <w:lang w:val="en-US" w:eastAsia="zh-CN"/>
        </w:rPr>
        <w:t xml:space="preserve"> the fluctuation range (i.e., STD, max, and min) of packet size</w:t>
      </w:r>
      <w:r>
        <w:rPr>
          <w:rFonts w:eastAsiaTheme="minorEastAsia"/>
          <w:sz w:val="22"/>
          <w:szCs w:val="22"/>
          <w:lang w:val="en-US" w:eastAsia="zh-CN"/>
        </w:rPr>
        <w:t xml:space="preserve"> for XR cloud gaming</w:t>
      </w:r>
      <w:r w:rsidRPr="00AA2D47">
        <w:rPr>
          <w:rFonts w:eastAsiaTheme="minorEastAsia"/>
          <w:sz w:val="22"/>
          <w:szCs w:val="22"/>
          <w:lang w:val="en-US" w:eastAsia="zh-CN"/>
        </w:rPr>
        <w:t xml:space="preserve"> in</w:t>
      </w:r>
      <w:r w:rsidRPr="00AA2D47">
        <w:rPr>
          <w:rFonts w:eastAsiaTheme="minorEastAsia" w:hint="eastAsia"/>
          <w:sz w:val="22"/>
          <w:szCs w:val="22"/>
          <w:lang w:val="en-US" w:eastAsia="zh-CN"/>
        </w:rPr>
        <w:t xml:space="preserve"> </w:t>
      </w:r>
      <w:r w:rsidRPr="00870D9A">
        <w:rPr>
          <w:rFonts w:eastAsiaTheme="minorEastAsia"/>
          <w:sz w:val="22"/>
          <w:szCs w:val="22"/>
          <w:lang w:val="en-US" w:eastAsia="zh-CN"/>
        </w:rPr>
        <w:t>Table 5.1.1.1-1</w:t>
      </w:r>
      <w:r>
        <w:rPr>
          <w:rFonts w:eastAsiaTheme="minorEastAsia"/>
          <w:sz w:val="22"/>
          <w:szCs w:val="22"/>
          <w:lang w:val="en-US" w:eastAsia="zh-CN"/>
        </w:rPr>
        <w:t xml:space="preserve"> </w:t>
      </w:r>
      <w:r w:rsidRPr="00822104">
        <w:rPr>
          <w:rFonts w:eastAsiaTheme="minorEastAsia"/>
          <w:sz w:val="22"/>
          <w:szCs w:val="22"/>
          <w:lang w:val="en-US" w:eastAsia="zh-CN"/>
        </w:rPr>
        <w:t>of TR 38.838</w:t>
      </w:r>
      <w:r>
        <w:rPr>
          <w:rFonts w:eastAsiaTheme="minorEastAsia"/>
          <w:sz w:val="22"/>
          <w:szCs w:val="22"/>
          <w:lang w:val="en-US" w:eastAsia="zh-CN"/>
        </w:rPr>
        <w:t>, as shown in Table 10.</w:t>
      </w:r>
    </w:p>
    <w:p w14:paraId="424BF496" w14:textId="77777777" w:rsidR="00637777" w:rsidRDefault="00637777" w:rsidP="00637777">
      <w:pPr>
        <w:pStyle w:val="aff7"/>
        <w:numPr>
          <w:ilvl w:val="0"/>
          <w:numId w:val="65"/>
        </w:numPr>
        <w:jc w:val="center"/>
        <w:rPr>
          <w:rFonts w:eastAsiaTheme="minorEastAsia"/>
          <w:sz w:val="22"/>
          <w:szCs w:val="22"/>
          <w:lang w:val="en-US" w:eastAsia="zh-CN"/>
        </w:rPr>
      </w:pPr>
      <w:r w:rsidRPr="002E49A6">
        <w:rPr>
          <w:rFonts w:eastAsiaTheme="minorEastAsia"/>
          <w:noProof/>
          <w:sz w:val="22"/>
          <w:szCs w:val="22"/>
          <w:lang w:val="en-US" w:eastAsia="zh-CN"/>
        </w:rPr>
        <w:lastRenderedPageBreak/>
        <w:drawing>
          <wp:inline distT="0" distB="0" distL="0" distR="0" wp14:anchorId="54CB89A6" wp14:editId="1F6C9600">
            <wp:extent cx="3072653" cy="2223913"/>
            <wp:effectExtent l="0" t="0" r="0"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79766" cy="2229061"/>
                    </a:xfrm>
                    <a:prstGeom prst="rect">
                      <a:avLst/>
                    </a:prstGeom>
                  </pic:spPr>
                </pic:pic>
              </a:graphicData>
            </a:graphic>
          </wp:inline>
        </w:drawing>
      </w:r>
    </w:p>
    <w:p w14:paraId="76F308E3" w14:textId="39BF34D7" w:rsidR="00637777" w:rsidRDefault="00637777" w:rsidP="00637777">
      <w:pPr>
        <w:pStyle w:val="aff7"/>
        <w:rPr>
          <w:b/>
          <w:sz w:val="21"/>
          <w:szCs w:val="21"/>
        </w:rPr>
      </w:pPr>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7A5A91">
        <w:rPr>
          <w:b/>
          <w:noProof/>
          <w:sz w:val="21"/>
          <w:szCs w:val="21"/>
        </w:rPr>
        <w:t>6</w:t>
      </w:r>
      <w:r w:rsidRPr="00CE7822">
        <w:rPr>
          <w:b/>
          <w:sz w:val="21"/>
          <w:szCs w:val="21"/>
        </w:rPr>
        <w:fldChar w:fldCharType="end"/>
      </w:r>
      <w:r w:rsidRPr="00E77B76">
        <w:rPr>
          <w:rFonts w:hint="eastAsia"/>
          <w:b/>
          <w:sz w:val="21"/>
          <w:szCs w:val="21"/>
        </w:rPr>
        <w:t xml:space="preserve"> </w:t>
      </w:r>
      <w:r>
        <w:rPr>
          <w:b/>
          <w:sz w:val="21"/>
          <w:szCs w:val="21"/>
        </w:rPr>
        <w:t>Typical</w:t>
      </w:r>
      <w:r w:rsidRPr="002E49A6">
        <w:rPr>
          <w:rFonts w:hint="eastAsia"/>
          <w:b/>
          <w:sz w:val="21"/>
          <w:szCs w:val="21"/>
        </w:rPr>
        <w:t xml:space="preserve"> </w:t>
      </w:r>
      <w:r>
        <w:rPr>
          <w:b/>
          <w:sz w:val="21"/>
          <w:szCs w:val="21"/>
        </w:rPr>
        <w:t>probability density function of packet size under H.265 coding for videos in [26].</w:t>
      </w:r>
    </w:p>
    <w:p w14:paraId="64A8E9F8" w14:textId="77777777" w:rsidR="00637777" w:rsidRDefault="00637777" w:rsidP="001F714E">
      <w:pPr>
        <w:pStyle w:val="aff7"/>
        <w:snapToGrid w:val="0"/>
        <w:spacing w:after="120"/>
        <w:contextualSpacing w:val="0"/>
        <w:rPr>
          <w:b/>
          <w:sz w:val="21"/>
          <w:szCs w:val="21"/>
        </w:rPr>
      </w:pPr>
    </w:p>
    <w:p w14:paraId="3F24B286" w14:textId="09D18822" w:rsidR="00637777" w:rsidRPr="00B94679" w:rsidRDefault="00637777" w:rsidP="001F714E">
      <w:pPr>
        <w:pStyle w:val="aff7"/>
        <w:numPr>
          <w:ilvl w:val="0"/>
          <w:numId w:val="65"/>
        </w:numPr>
        <w:snapToGrid w:val="0"/>
        <w:spacing w:after="120"/>
        <w:contextualSpacing w:val="0"/>
        <w:jc w:val="both"/>
        <w:rPr>
          <w:rFonts w:eastAsiaTheme="minorEastAsia"/>
          <w:b/>
          <w:i/>
          <w:sz w:val="22"/>
          <w:szCs w:val="22"/>
          <w:lang w:val="en-GB" w:eastAsia="zh-CN"/>
        </w:rPr>
      </w:pPr>
      <w:r w:rsidRPr="00B94679">
        <w:rPr>
          <w:rFonts w:eastAsiaTheme="minorEastAsia"/>
          <w:b/>
          <w:sz w:val="22"/>
          <w:szCs w:val="22"/>
          <w:lang w:val="en-US" w:eastAsia="zh-CN"/>
        </w:rPr>
        <w:t xml:space="preserve">Other Parameters: </w:t>
      </w:r>
      <w:r w:rsidRPr="00B94679">
        <w:rPr>
          <w:rFonts w:eastAsiaTheme="minorEastAsia"/>
          <w:sz w:val="22"/>
          <w:szCs w:val="22"/>
          <w:lang w:val="en-US" w:eastAsia="zh-CN"/>
        </w:rPr>
        <w:t xml:space="preserve">For the other parameters including the statistical parameters of </w:t>
      </w:r>
      <w:r>
        <w:rPr>
          <w:rFonts w:eastAsiaTheme="minorEastAsia"/>
          <w:sz w:val="22"/>
          <w:szCs w:val="22"/>
          <w:lang w:val="en-US" w:eastAsia="zh-CN"/>
        </w:rPr>
        <w:t xml:space="preserve">the </w:t>
      </w:r>
      <w:r w:rsidRPr="00B94679">
        <w:rPr>
          <w:rFonts w:eastAsiaTheme="minorEastAsia"/>
          <w:sz w:val="22"/>
          <w:szCs w:val="22"/>
          <w:lang w:val="en-US" w:eastAsia="zh-CN"/>
        </w:rPr>
        <w:t>packet arrival modelled with jitter, the packet delay budget</w:t>
      </w:r>
      <w:r>
        <w:rPr>
          <w:rFonts w:eastAsiaTheme="minorEastAsia"/>
          <w:sz w:val="22"/>
          <w:szCs w:val="22"/>
          <w:lang w:val="en-US" w:eastAsia="zh-CN"/>
        </w:rPr>
        <w:t>,</w:t>
      </w:r>
      <w:r w:rsidRPr="00B94679">
        <w:rPr>
          <w:rFonts w:eastAsiaTheme="minorEastAsia"/>
          <w:sz w:val="22"/>
          <w:szCs w:val="22"/>
          <w:lang w:val="en-US" w:eastAsia="zh-CN"/>
        </w:rPr>
        <w:t xml:space="preserve"> and</w:t>
      </w:r>
      <w:r>
        <w:rPr>
          <w:rFonts w:eastAsiaTheme="minorEastAsia"/>
          <w:sz w:val="22"/>
          <w:szCs w:val="22"/>
          <w:lang w:val="en-US" w:eastAsia="zh-CN"/>
        </w:rPr>
        <w:t xml:space="preserve"> the</w:t>
      </w:r>
      <w:r w:rsidRPr="00B94679">
        <w:rPr>
          <w:rFonts w:eastAsiaTheme="minorEastAsia"/>
          <w:sz w:val="22"/>
          <w:szCs w:val="22"/>
          <w:lang w:val="en-US" w:eastAsia="zh-CN"/>
        </w:rPr>
        <w:t xml:space="preserve"> packet success rate requirement of XR cloud gaming, we propose to keep the same as the</w:t>
      </w:r>
      <w:r>
        <w:rPr>
          <w:rFonts w:eastAsiaTheme="minorEastAsia"/>
          <w:sz w:val="22"/>
          <w:szCs w:val="22"/>
          <w:lang w:val="en-US" w:eastAsia="zh-CN"/>
        </w:rPr>
        <w:t xml:space="preserve"> clause 5.1 of</w:t>
      </w:r>
      <w:r w:rsidRPr="00B94679">
        <w:rPr>
          <w:rFonts w:eastAsiaTheme="minorEastAsia"/>
          <w:sz w:val="22"/>
          <w:szCs w:val="22"/>
          <w:lang w:val="en-US" w:eastAsia="zh-CN"/>
        </w:rPr>
        <w:t xml:space="preserve"> TR 38.838 for the corresponding services, since low latency and high reliability are still required for </w:t>
      </w:r>
      <w:r>
        <w:rPr>
          <w:rFonts w:eastAsiaTheme="minorEastAsia"/>
          <w:sz w:val="22"/>
          <w:szCs w:val="22"/>
          <w:lang w:val="en-US" w:eastAsia="zh-CN"/>
        </w:rPr>
        <w:t xml:space="preserve">immersive </w:t>
      </w:r>
      <w:r w:rsidRPr="00B94679">
        <w:rPr>
          <w:rFonts w:eastAsiaTheme="minorEastAsia"/>
          <w:sz w:val="22"/>
          <w:szCs w:val="22"/>
          <w:lang w:val="en-US" w:eastAsia="zh-CN"/>
        </w:rPr>
        <w:t>gaming use cases.</w:t>
      </w:r>
      <w:r w:rsidRPr="00B94679">
        <w:rPr>
          <w:rFonts w:eastAsiaTheme="minorEastAsia"/>
          <w:b/>
          <w:iCs/>
          <w:sz w:val="22"/>
          <w:szCs w:val="22"/>
          <w:lang w:val="en-GB" w:eastAsia="zh-CN"/>
        </w:rPr>
        <w:t xml:space="preserve"> </w:t>
      </w:r>
    </w:p>
    <w:p w14:paraId="4D045A4C" w14:textId="77777777" w:rsidR="00637777" w:rsidRPr="00A860A3" w:rsidRDefault="00637777" w:rsidP="00637777">
      <w:pPr>
        <w:spacing w:before="120" w:after="120"/>
        <w:jc w:val="both"/>
        <w:rPr>
          <w:rFonts w:eastAsiaTheme="minorEastAsia"/>
          <w:b/>
          <w:i/>
          <w:sz w:val="22"/>
          <w:lang w:eastAsia="zh-CN"/>
        </w:rPr>
      </w:pPr>
    </w:p>
    <w:p w14:paraId="3B08F1EC" w14:textId="6D31BA7E" w:rsidR="00637777" w:rsidRDefault="00637777" w:rsidP="00637777">
      <w:pPr>
        <w:spacing w:before="120" w:after="12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16</w:t>
      </w:r>
      <w:r w:rsidRPr="008D2579">
        <w:rPr>
          <w:rFonts w:eastAsiaTheme="minorEastAsia"/>
          <w:b/>
          <w:i/>
          <w:sz w:val="22"/>
          <w:u w:val="single"/>
          <w:lang w:eastAsia="zh-CN"/>
        </w:rPr>
        <w:fldChar w:fldCharType="end"/>
      </w:r>
      <w:r w:rsidRPr="00261395">
        <w:rPr>
          <w:rFonts w:eastAsiaTheme="minorEastAsia" w:hint="eastAsia"/>
          <w:b/>
          <w:i/>
          <w:sz w:val="22"/>
          <w:lang w:eastAsia="zh-CN"/>
        </w:rPr>
        <w:t>:</w:t>
      </w:r>
      <w:r w:rsidRPr="00297220">
        <w:t xml:space="preserve"> </w:t>
      </w:r>
      <w:r w:rsidRPr="00A860A3">
        <w:rPr>
          <w:b/>
          <w:i/>
          <w:sz w:val="22"/>
        </w:rPr>
        <w:t xml:space="preserve">Towards modelling the advanced XR (i.e., </w:t>
      </w:r>
      <w:r>
        <w:rPr>
          <w:b/>
          <w:i/>
          <w:sz w:val="22"/>
        </w:rPr>
        <w:t xml:space="preserve">immersive </w:t>
      </w:r>
      <w:r w:rsidRPr="00A860A3">
        <w:rPr>
          <w:b/>
          <w:i/>
          <w:sz w:val="22"/>
        </w:rPr>
        <w:t>gaming)</w:t>
      </w:r>
      <w:r>
        <w:rPr>
          <w:b/>
          <w:i/>
          <w:sz w:val="22"/>
        </w:rPr>
        <w:t xml:space="preserve">, extend </w:t>
      </w:r>
      <w:r>
        <w:rPr>
          <w:rFonts w:eastAsiaTheme="minorEastAsia"/>
          <w:b/>
          <w:i/>
          <w:sz w:val="22"/>
          <w:lang w:eastAsia="zh-CN"/>
        </w:rPr>
        <w:t>t</w:t>
      </w:r>
      <w:r w:rsidRPr="000E7E44">
        <w:rPr>
          <w:rFonts w:eastAsiaTheme="minorEastAsia"/>
          <w:b/>
          <w:i/>
          <w:sz w:val="22"/>
          <w:lang w:eastAsia="zh-CN"/>
        </w:rPr>
        <w:t xml:space="preserve">he </w:t>
      </w:r>
      <w:r>
        <w:rPr>
          <w:rFonts w:eastAsiaTheme="minorEastAsia"/>
          <w:b/>
          <w:i/>
          <w:sz w:val="22"/>
          <w:lang w:eastAsia="zh-CN"/>
        </w:rPr>
        <w:t xml:space="preserve">existing XR </w:t>
      </w:r>
      <w:r w:rsidRPr="000E7E44">
        <w:rPr>
          <w:rFonts w:eastAsiaTheme="minorEastAsia"/>
          <w:b/>
          <w:i/>
          <w:sz w:val="22"/>
          <w:lang w:eastAsia="zh-CN"/>
        </w:rPr>
        <w:t xml:space="preserve">traffic model </w:t>
      </w:r>
      <w:r>
        <w:rPr>
          <w:rFonts w:eastAsiaTheme="minorEastAsia"/>
          <w:b/>
          <w:i/>
          <w:sz w:val="22"/>
          <w:lang w:eastAsia="zh-CN"/>
        </w:rPr>
        <w:t xml:space="preserve">(i.e., </w:t>
      </w:r>
      <w:r w:rsidRPr="000E7E44">
        <w:rPr>
          <w:rFonts w:eastAsiaTheme="minorEastAsia"/>
          <w:b/>
          <w:i/>
          <w:sz w:val="22"/>
          <w:lang w:eastAsia="zh-CN"/>
        </w:rPr>
        <w:t>CG DL stream model in clause 5.4.1 of TR 38.838</w:t>
      </w:r>
      <w:r w:rsidRPr="00A860A3">
        <w:rPr>
          <w:rFonts w:eastAsiaTheme="minorEastAsia"/>
          <w:b/>
          <w:i/>
          <w:sz w:val="22"/>
          <w:lang w:eastAsia="zh-CN"/>
        </w:rPr>
        <w:t xml:space="preserve"> </w:t>
      </w:r>
      <w:r w:rsidRPr="000E7E44">
        <w:rPr>
          <w:rFonts w:eastAsiaTheme="minorEastAsia"/>
          <w:b/>
          <w:i/>
          <w:sz w:val="22"/>
          <w:lang w:eastAsia="zh-CN"/>
        </w:rPr>
        <w:t>corresponding to XR cloud gaming use cases</w:t>
      </w:r>
      <w:r>
        <w:rPr>
          <w:rFonts w:eastAsiaTheme="minorEastAsia"/>
          <w:b/>
          <w:i/>
          <w:sz w:val="22"/>
          <w:lang w:eastAsia="zh-CN"/>
        </w:rPr>
        <w:t>)</w:t>
      </w:r>
      <w:r w:rsidRPr="000E7E44">
        <w:rPr>
          <w:rFonts w:eastAsiaTheme="minorEastAsia"/>
          <w:b/>
          <w:i/>
          <w:sz w:val="22"/>
          <w:lang w:eastAsia="zh-CN"/>
        </w:rPr>
        <w:t xml:space="preserve"> with modifications</w:t>
      </w:r>
      <w:r>
        <w:rPr>
          <w:rFonts w:eastAsiaTheme="minorEastAsia"/>
          <w:b/>
          <w:i/>
          <w:sz w:val="22"/>
          <w:lang w:eastAsia="zh-CN"/>
        </w:rPr>
        <w:t xml:space="preserve"> in red</w:t>
      </w:r>
      <w:r w:rsidRPr="000E7E44">
        <w:rPr>
          <w:rFonts w:eastAsiaTheme="minorEastAsia"/>
          <w:b/>
          <w:i/>
          <w:sz w:val="22"/>
          <w:lang w:eastAsia="zh-CN"/>
        </w:rPr>
        <w:t xml:space="preserve"> on data rate, frame generation rate as in Table </w:t>
      </w:r>
      <w:r>
        <w:rPr>
          <w:rFonts w:eastAsiaTheme="minorEastAsia" w:hint="eastAsia"/>
          <w:b/>
          <w:i/>
          <w:sz w:val="22"/>
          <w:lang w:eastAsia="zh-CN"/>
        </w:rPr>
        <w:t>8</w:t>
      </w:r>
      <w:r w:rsidRPr="000E7E44">
        <w:rPr>
          <w:rFonts w:eastAsiaTheme="minorEastAsia"/>
          <w:b/>
          <w:i/>
          <w:sz w:val="22"/>
          <w:lang w:eastAsia="zh-CN"/>
        </w:rPr>
        <w:t xml:space="preserve"> and</w:t>
      </w:r>
      <w:r>
        <w:rPr>
          <w:rFonts w:eastAsiaTheme="minorEastAsia"/>
          <w:b/>
          <w:i/>
          <w:sz w:val="22"/>
          <w:lang w:eastAsia="zh-CN"/>
        </w:rPr>
        <w:t xml:space="preserve"> on</w:t>
      </w:r>
      <w:r w:rsidRPr="000E7E44">
        <w:rPr>
          <w:rFonts w:eastAsiaTheme="minorEastAsia"/>
          <w:b/>
          <w:i/>
          <w:sz w:val="22"/>
          <w:lang w:eastAsia="zh-CN"/>
        </w:rPr>
        <w:t xml:space="preserve"> </w:t>
      </w:r>
      <w:r>
        <w:rPr>
          <w:rFonts w:eastAsiaTheme="minorEastAsia"/>
          <w:b/>
          <w:i/>
          <w:sz w:val="22"/>
          <w:lang w:eastAsia="zh-CN"/>
        </w:rPr>
        <w:t xml:space="preserve">the </w:t>
      </w:r>
      <w:r w:rsidRPr="000E7E44">
        <w:rPr>
          <w:rFonts w:eastAsiaTheme="minorEastAsia"/>
          <w:b/>
          <w:i/>
          <w:sz w:val="22"/>
          <w:lang w:eastAsia="zh-CN"/>
        </w:rPr>
        <w:t>packet size</w:t>
      </w:r>
      <w:r>
        <w:rPr>
          <w:rFonts w:eastAsiaTheme="minorEastAsia"/>
          <w:b/>
          <w:i/>
          <w:sz w:val="22"/>
          <w:lang w:eastAsia="zh-CN"/>
        </w:rPr>
        <w:t xml:space="preserve"> distribution</w:t>
      </w:r>
      <w:r w:rsidRPr="000E7E44">
        <w:rPr>
          <w:rFonts w:eastAsiaTheme="minorEastAsia"/>
          <w:b/>
          <w:i/>
          <w:sz w:val="22"/>
          <w:lang w:eastAsia="zh-CN"/>
        </w:rPr>
        <w:t xml:space="preserve"> as in Table </w:t>
      </w:r>
      <w:r>
        <w:rPr>
          <w:rFonts w:eastAsiaTheme="minorEastAsia" w:hint="eastAsia"/>
          <w:b/>
          <w:i/>
          <w:sz w:val="22"/>
          <w:lang w:eastAsia="zh-CN"/>
        </w:rPr>
        <w:t>9</w:t>
      </w:r>
      <w:r>
        <w:rPr>
          <w:rFonts w:eastAsiaTheme="minorEastAsia"/>
          <w:b/>
          <w:i/>
          <w:sz w:val="22"/>
          <w:lang w:eastAsia="zh-CN"/>
        </w:rPr>
        <w:t>, considering the requirement defined in TR22.870</w:t>
      </w:r>
      <w:r w:rsidRPr="000E7E44">
        <w:rPr>
          <w:rFonts w:eastAsiaTheme="minorEastAsia"/>
          <w:b/>
          <w:i/>
          <w:sz w:val="22"/>
          <w:lang w:eastAsia="zh-CN"/>
        </w:rPr>
        <w:t>.</w:t>
      </w:r>
    </w:p>
    <w:p w14:paraId="6135BC2E" w14:textId="77777777" w:rsidR="00637777" w:rsidRPr="00537228" w:rsidRDefault="00637777" w:rsidP="00637777">
      <w:pPr>
        <w:spacing w:before="120" w:after="120"/>
        <w:jc w:val="both"/>
        <w:rPr>
          <w:rFonts w:eastAsiaTheme="minorEastAsia"/>
          <w:b/>
          <w:i/>
          <w:sz w:val="22"/>
          <w:lang w:eastAsia="zh-CN"/>
        </w:rPr>
      </w:pPr>
    </w:p>
    <w:p w14:paraId="65811B8F" w14:textId="36A2A957" w:rsidR="00637777" w:rsidRPr="0032198B" w:rsidRDefault="00637777" w:rsidP="00637777">
      <w:pPr>
        <w:spacing w:before="120" w:after="120"/>
        <w:jc w:val="center"/>
      </w:pPr>
      <w:r>
        <w:t xml:space="preserve">Table </w:t>
      </w:r>
      <w:r>
        <w:fldChar w:fldCharType="begin"/>
      </w:r>
      <w:r>
        <w:instrText xml:space="preserve"> SEQ Table \* ARABIC </w:instrText>
      </w:r>
      <w:r>
        <w:fldChar w:fldCharType="separate"/>
      </w:r>
      <w:r w:rsidR="007A5A91">
        <w:rPr>
          <w:noProof/>
        </w:rPr>
        <w:t>8</w:t>
      </w:r>
      <w:r>
        <w:fldChar w:fldCharType="end"/>
      </w:r>
      <w:r w:rsidRPr="00E77B76">
        <w:t xml:space="preserve">: </w:t>
      </w:r>
      <w:r w:rsidRPr="00B40242">
        <w:t xml:space="preserve"> </w:t>
      </w:r>
      <w:r>
        <w:t>Extended values</w:t>
      </w:r>
      <w:r w:rsidRPr="00E77B76">
        <w:t xml:space="preserve"> </w:t>
      </w:r>
      <w:r>
        <w:t>to</w:t>
      </w:r>
      <w:r w:rsidRPr="00E77B76">
        <w:t xml:space="preserve"> </w:t>
      </w:r>
      <w:r>
        <w:t>Table 5.4.1-1 TR 38.838 for immersive gaming use cases</w:t>
      </w:r>
    </w:p>
    <w:tbl>
      <w:tblPr>
        <w:tblStyle w:val="aff1"/>
        <w:tblW w:w="0" w:type="auto"/>
        <w:tblLook w:val="04A0" w:firstRow="1" w:lastRow="0" w:firstColumn="1" w:lastColumn="0" w:noHBand="0" w:noVBand="1"/>
      </w:tblPr>
      <w:tblGrid>
        <w:gridCol w:w="2263"/>
        <w:gridCol w:w="1462"/>
        <w:gridCol w:w="2060"/>
        <w:gridCol w:w="2060"/>
        <w:gridCol w:w="1776"/>
      </w:tblGrid>
      <w:tr w:rsidR="00637777" w:rsidRPr="0032198B" w14:paraId="68A70313" w14:textId="77777777" w:rsidTr="001F714E">
        <w:tc>
          <w:tcPr>
            <w:tcW w:w="2263" w:type="dxa"/>
            <w:tcBorders>
              <w:top w:val="single" w:sz="4" w:space="0" w:color="auto"/>
              <w:left w:val="single" w:sz="4" w:space="0" w:color="auto"/>
              <w:bottom w:val="single" w:sz="4" w:space="0" w:color="auto"/>
              <w:right w:val="single" w:sz="4" w:space="0" w:color="auto"/>
            </w:tcBorders>
            <w:shd w:val="clear" w:color="auto" w:fill="E7E6E6"/>
            <w:hideMark/>
          </w:tcPr>
          <w:p w14:paraId="250B178A" w14:textId="77777777" w:rsidR="00637777" w:rsidRPr="008D2579" w:rsidRDefault="00637777" w:rsidP="003D6AEF">
            <w:pPr>
              <w:pStyle w:val="TAH"/>
              <w:rPr>
                <w:rFonts w:ascii="Times New Roman" w:hAnsi="Times New Roman"/>
              </w:rPr>
            </w:pPr>
            <w:r w:rsidRPr="008D2579">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hideMark/>
          </w:tcPr>
          <w:p w14:paraId="3592D3C3" w14:textId="77777777" w:rsidR="00637777" w:rsidRPr="008D2579" w:rsidRDefault="00637777" w:rsidP="003D6AEF">
            <w:pPr>
              <w:pStyle w:val="TAH"/>
              <w:rPr>
                <w:rFonts w:ascii="Times New Roman" w:hAnsi="Times New Roman"/>
              </w:rPr>
            </w:pPr>
            <w:r w:rsidRPr="008D2579">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hideMark/>
          </w:tcPr>
          <w:p w14:paraId="5CD2B661" w14:textId="77777777" w:rsidR="00637777" w:rsidRPr="008D2579" w:rsidRDefault="00637777" w:rsidP="003D6AEF">
            <w:pPr>
              <w:pStyle w:val="TAH"/>
              <w:rPr>
                <w:rFonts w:ascii="Times New Roman" w:hAnsi="Times New Roman"/>
              </w:rPr>
            </w:pPr>
            <w:r w:rsidRPr="008D2579">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hideMark/>
          </w:tcPr>
          <w:p w14:paraId="1AAB9F93" w14:textId="77777777" w:rsidR="00637777" w:rsidRPr="008D2579" w:rsidRDefault="00637777" w:rsidP="003D6AEF">
            <w:pPr>
              <w:pStyle w:val="TAH"/>
              <w:rPr>
                <w:rFonts w:ascii="Times New Roman" w:hAnsi="Times New Roman"/>
              </w:rPr>
            </w:pPr>
            <w:r w:rsidRPr="008D2579">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4515994D" w14:textId="77777777" w:rsidR="00637777" w:rsidRPr="008D2579" w:rsidRDefault="00637777" w:rsidP="003D6AEF">
            <w:pPr>
              <w:pStyle w:val="TAH"/>
              <w:rPr>
                <w:rFonts w:ascii="Times New Roman" w:hAnsi="Times New Roman"/>
                <w:color w:val="FF0000"/>
              </w:rPr>
            </w:pPr>
            <w:r w:rsidRPr="008D2579">
              <w:rPr>
                <w:rFonts w:ascii="Times New Roman" w:hAnsi="Times New Roman"/>
                <w:color w:val="FF0000"/>
              </w:rPr>
              <w:t>Extended values for immersive gaming</w:t>
            </w:r>
          </w:p>
        </w:tc>
      </w:tr>
      <w:tr w:rsidR="00637777" w:rsidRPr="00041F36" w14:paraId="5EBE737A" w14:textId="77777777" w:rsidTr="001F714E">
        <w:tc>
          <w:tcPr>
            <w:tcW w:w="2263" w:type="dxa"/>
            <w:tcBorders>
              <w:top w:val="single" w:sz="4" w:space="0" w:color="auto"/>
              <w:left w:val="single" w:sz="4" w:space="0" w:color="auto"/>
              <w:bottom w:val="single" w:sz="4" w:space="0" w:color="auto"/>
              <w:right w:val="single" w:sz="4" w:space="0" w:color="auto"/>
            </w:tcBorders>
            <w:hideMark/>
          </w:tcPr>
          <w:p w14:paraId="6A2DE384"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data rate: R </w:t>
            </w:r>
          </w:p>
        </w:tc>
        <w:tc>
          <w:tcPr>
            <w:tcW w:w="1462" w:type="dxa"/>
            <w:tcBorders>
              <w:top w:val="single" w:sz="4" w:space="0" w:color="auto"/>
              <w:left w:val="single" w:sz="4" w:space="0" w:color="auto"/>
              <w:bottom w:val="single" w:sz="4" w:space="0" w:color="auto"/>
              <w:right w:val="single" w:sz="4" w:space="0" w:color="auto"/>
            </w:tcBorders>
            <w:hideMark/>
          </w:tcPr>
          <w:p w14:paraId="7D7E2334"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Mbps</w:t>
            </w:r>
          </w:p>
        </w:tc>
        <w:tc>
          <w:tcPr>
            <w:tcW w:w="2060" w:type="dxa"/>
            <w:tcBorders>
              <w:top w:val="single" w:sz="4" w:space="0" w:color="auto"/>
              <w:left w:val="single" w:sz="4" w:space="0" w:color="auto"/>
              <w:bottom w:val="single" w:sz="4" w:space="0" w:color="auto"/>
              <w:right w:val="single" w:sz="4" w:space="0" w:color="auto"/>
            </w:tcBorders>
            <w:hideMark/>
          </w:tcPr>
          <w:p w14:paraId="6B198370"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30, 8 </w:t>
            </w:r>
          </w:p>
        </w:tc>
        <w:tc>
          <w:tcPr>
            <w:tcW w:w="2060" w:type="dxa"/>
            <w:tcBorders>
              <w:top w:val="single" w:sz="4" w:space="0" w:color="auto"/>
              <w:left w:val="single" w:sz="4" w:space="0" w:color="auto"/>
              <w:bottom w:val="single" w:sz="4" w:space="0" w:color="auto"/>
              <w:right w:val="single" w:sz="4" w:space="0" w:color="auto"/>
            </w:tcBorders>
            <w:hideMark/>
          </w:tcPr>
          <w:p w14:paraId="4CD46223"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45 </w:t>
            </w:r>
          </w:p>
        </w:tc>
        <w:tc>
          <w:tcPr>
            <w:tcW w:w="1776" w:type="dxa"/>
            <w:tcBorders>
              <w:top w:val="single" w:sz="4" w:space="0" w:color="auto"/>
              <w:left w:val="single" w:sz="4" w:space="0" w:color="auto"/>
              <w:bottom w:val="single" w:sz="4" w:space="0" w:color="auto"/>
              <w:right w:val="single" w:sz="4" w:space="0" w:color="auto"/>
            </w:tcBorders>
          </w:tcPr>
          <w:p w14:paraId="0AC5BBB3" w14:textId="77777777" w:rsidR="00637777" w:rsidRPr="008D2579" w:rsidRDefault="00637777" w:rsidP="003D6AEF">
            <w:pPr>
              <w:pStyle w:val="TAH"/>
              <w:rPr>
                <w:rFonts w:ascii="Times New Roman" w:hAnsi="Times New Roman"/>
                <w:b w:val="0"/>
                <w:bCs/>
                <w:color w:val="FF0000"/>
              </w:rPr>
            </w:pPr>
            <w:r w:rsidRPr="008D2579">
              <w:rPr>
                <w:rFonts w:ascii="Times New Roman" w:hAnsi="Times New Roman"/>
                <w:b w:val="0"/>
                <w:bCs/>
                <w:color w:val="FF0000"/>
              </w:rPr>
              <w:t>100, 300, 500</w:t>
            </w:r>
          </w:p>
        </w:tc>
      </w:tr>
      <w:tr w:rsidR="00637777" w:rsidRPr="00041F36" w14:paraId="08BA0DC0" w14:textId="77777777" w:rsidTr="001F714E">
        <w:tc>
          <w:tcPr>
            <w:tcW w:w="2263" w:type="dxa"/>
            <w:tcBorders>
              <w:top w:val="single" w:sz="4" w:space="0" w:color="auto"/>
              <w:left w:val="single" w:sz="4" w:space="0" w:color="auto"/>
              <w:bottom w:val="single" w:sz="4" w:space="0" w:color="auto"/>
              <w:right w:val="single" w:sz="4" w:space="0" w:color="auto"/>
            </w:tcBorders>
            <w:hideMark/>
          </w:tcPr>
          <w:p w14:paraId="4B610B07"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hideMark/>
          </w:tcPr>
          <w:p w14:paraId="64F0E11C"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fps or Hz</w:t>
            </w:r>
          </w:p>
        </w:tc>
        <w:tc>
          <w:tcPr>
            <w:tcW w:w="2060" w:type="dxa"/>
            <w:tcBorders>
              <w:top w:val="single" w:sz="4" w:space="0" w:color="auto"/>
              <w:left w:val="single" w:sz="4" w:space="0" w:color="auto"/>
              <w:bottom w:val="single" w:sz="4" w:space="0" w:color="auto"/>
              <w:right w:val="single" w:sz="4" w:space="0" w:color="auto"/>
            </w:tcBorders>
            <w:hideMark/>
          </w:tcPr>
          <w:p w14:paraId="07F8D9A6"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60 </w:t>
            </w:r>
          </w:p>
        </w:tc>
        <w:tc>
          <w:tcPr>
            <w:tcW w:w="2060" w:type="dxa"/>
            <w:tcBorders>
              <w:top w:val="single" w:sz="4" w:space="0" w:color="auto"/>
              <w:left w:val="single" w:sz="4" w:space="0" w:color="auto"/>
              <w:bottom w:val="single" w:sz="4" w:space="0" w:color="auto"/>
              <w:right w:val="single" w:sz="4" w:space="0" w:color="auto"/>
            </w:tcBorders>
          </w:tcPr>
          <w:p w14:paraId="70C26D0C" w14:textId="77777777" w:rsidR="00637777" w:rsidRPr="008D2579" w:rsidRDefault="00637777" w:rsidP="003D6AEF">
            <w:pPr>
              <w:pStyle w:val="TAH"/>
              <w:rPr>
                <w:rFonts w:ascii="Times New Roman" w:hAnsi="Times New Roman"/>
                <w:b w:val="0"/>
                <w:bCs/>
              </w:rPr>
            </w:pPr>
          </w:p>
        </w:tc>
        <w:tc>
          <w:tcPr>
            <w:tcW w:w="1776" w:type="dxa"/>
            <w:tcBorders>
              <w:top w:val="single" w:sz="4" w:space="0" w:color="auto"/>
              <w:left w:val="single" w:sz="4" w:space="0" w:color="auto"/>
              <w:bottom w:val="single" w:sz="4" w:space="0" w:color="auto"/>
              <w:right w:val="single" w:sz="4" w:space="0" w:color="auto"/>
            </w:tcBorders>
          </w:tcPr>
          <w:p w14:paraId="6DDE6AF4" w14:textId="77777777" w:rsidR="00637777" w:rsidRPr="008D2579" w:rsidRDefault="00637777" w:rsidP="003D6AEF">
            <w:pPr>
              <w:pStyle w:val="TAH"/>
              <w:rPr>
                <w:rFonts w:ascii="Times New Roman" w:hAnsi="Times New Roman"/>
                <w:b w:val="0"/>
                <w:bCs/>
                <w:color w:val="FF0000"/>
              </w:rPr>
            </w:pPr>
            <w:r w:rsidRPr="008D2579">
              <w:rPr>
                <w:rFonts w:ascii="Times New Roman" w:hAnsi="Times New Roman"/>
                <w:b w:val="0"/>
                <w:bCs/>
                <w:color w:val="FF0000"/>
              </w:rPr>
              <w:t>90,120</w:t>
            </w:r>
          </w:p>
        </w:tc>
      </w:tr>
      <w:tr w:rsidR="00637777" w:rsidRPr="00041F36" w14:paraId="366997BE" w14:textId="77777777" w:rsidTr="001F714E">
        <w:tc>
          <w:tcPr>
            <w:tcW w:w="2263" w:type="dxa"/>
            <w:tcBorders>
              <w:top w:val="single" w:sz="4" w:space="0" w:color="auto"/>
              <w:left w:val="single" w:sz="4" w:space="0" w:color="auto"/>
              <w:bottom w:val="single" w:sz="4" w:space="0" w:color="auto"/>
              <w:right w:val="single" w:sz="4" w:space="0" w:color="auto"/>
            </w:tcBorders>
            <w:hideMark/>
          </w:tcPr>
          <w:p w14:paraId="64AE4302"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PDB</w:t>
            </w:r>
          </w:p>
        </w:tc>
        <w:tc>
          <w:tcPr>
            <w:tcW w:w="1462" w:type="dxa"/>
            <w:tcBorders>
              <w:top w:val="single" w:sz="4" w:space="0" w:color="auto"/>
              <w:left w:val="single" w:sz="4" w:space="0" w:color="auto"/>
              <w:bottom w:val="single" w:sz="4" w:space="0" w:color="auto"/>
              <w:right w:val="single" w:sz="4" w:space="0" w:color="auto"/>
            </w:tcBorders>
            <w:hideMark/>
          </w:tcPr>
          <w:p w14:paraId="0C4D8FC7" w14:textId="77777777" w:rsidR="00637777" w:rsidRPr="008D2579" w:rsidRDefault="00637777" w:rsidP="003D6AEF">
            <w:pPr>
              <w:pStyle w:val="TAH"/>
              <w:rPr>
                <w:rFonts w:ascii="Times New Roman" w:hAnsi="Times New Roman"/>
                <w:b w:val="0"/>
                <w:bCs/>
              </w:rPr>
            </w:pPr>
            <w:proofErr w:type="spellStart"/>
            <w:r w:rsidRPr="008D2579">
              <w:rPr>
                <w:rFonts w:ascii="Times New Roman" w:hAnsi="Times New Roman"/>
                <w:b w:val="0"/>
                <w:bCs/>
              </w:rPr>
              <w:t>ms</w:t>
            </w:r>
            <w:proofErr w:type="spellEnd"/>
          </w:p>
        </w:tc>
        <w:tc>
          <w:tcPr>
            <w:tcW w:w="2060" w:type="dxa"/>
            <w:tcBorders>
              <w:top w:val="single" w:sz="4" w:space="0" w:color="auto"/>
              <w:left w:val="single" w:sz="4" w:space="0" w:color="auto"/>
              <w:bottom w:val="single" w:sz="4" w:space="0" w:color="auto"/>
              <w:right w:val="single" w:sz="4" w:space="0" w:color="auto"/>
            </w:tcBorders>
            <w:hideMark/>
          </w:tcPr>
          <w:p w14:paraId="169175ED"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15</w:t>
            </w:r>
          </w:p>
        </w:tc>
        <w:tc>
          <w:tcPr>
            <w:tcW w:w="2060" w:type="dxa"/>
            <w:tcBorders>
              <w:top w:val="single" w:sz="4" w:space="0" w:color="auto"/>
              <w:left w:val="single" w:sz="4" w:space="0" w:color="auto"/>
              <w:bottom w:val="single" w:sz="4" w:space="0" w:color="auto"/>
              <w:right w:val="single" w:sz="4" w:space="0" w:color="auto"/>
            </w:tcBorders>
            <w:hideMark/>
          </w:tcPr>
          <w:p w14:paraId="6565B427"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10, 30</w:t>
            </w:r>
          </w:p>
        </w:tc>
        <w:tc>
          <w:tcPr>
            <w:tcW w:w="1776" w:type="dxa"/>
            <w:tcBorders>
              <w:top w:val="single" w:sz="4" w:space="0" w:color="auto"/>
              <w:left w:val="single" w:sz="4" w:space="0" w:color="auto"/>
              <w:bottom w:val="single" w:sz="4" w:space="0" w:color="auto"/>
              <w:right w:val="single" w:sz="4" w:space="0" w:color="auto"/>
            </w:tcBorders>
          </w:tcPr>
          <w:p w14:paraId="09BD18B5" w14:textId="77777777" w:rsidR="00637777" w:rsidRPr="008D2579" w:rsidRDefault="00637777" w:rsidP="003D6AEF">
            <w:pPr>
              <w:pStyle w:val="TAH"/>
              <w:rPr>
                <w:rFonts w:ascii="Times New Roman" w:hAnsi="Times New Roman"/>
                <w:b w:val="0"/>
                <w:bCs/>
                <w:color w:val="FF0000"/>
              </w:rPr>
            </w:pPr>
            <w:r w:rsidRPr="008D2579">
              <w:rPr>
                <w:rFonts w:ascii="Times New Roman" w:hAnsi="Times New Roman"/>
                <w:b w:val="0"/>
                <w:bCs/>
              </w:rPr>
              <w:t>15, or 10, 30</w:t>
            </w:r>
          </w:p>
        </w:tc>
      </w:tr>
    </w:tbl>
    <w:p w14:paraId="0BEF3283" w14:textId="77777777" w:rsidR="00637777" w:rsidRPr="00041F36" w:rsidRDefault="00637777" w:rsidP="00637777">
      <w:pPr>
        <w:jc w:val="both"/>
        <w:rPr>
          <w:rFonts w:eastAsiaTheme="minorEastAsia"/>
          <w:bCs/>
          <w:sz w:val="22"/>
          <w:szCs w:val="22"/>
          <w:lang w:eastAsia="zh-CN"/>
        </w:rPr>
      </w:pPr>
    </w:p>
    <w:p w14:paraId="727180F0" w14:textId="1763AF44" w:rsidR="00637777" w:rsidRPr="0032198B" w:rsidRDefault="00637777" w:rsidP="00637777">
      <w:pPr>
        <w:spacing w:before="120" w:after="120"/>
        <w:jc w:val="center"/>
      </w:pPr>
      <w:r>
        <w:t xml:space="preserve">Table </w:t>
      </w:r>
      <w:r>
        <w:fldChar w:fldCharType="begin"/>
      </w:r>
      <w:r>
        <w:instrText xml:space="preserve"> SEQ Table \* ARABIC </w:instrText>
      </w:r>
      <w:r>
        <w:fldChar w:fldCharType="separate"/>
      </w:r>
      <w:r w:rsidR="007A5A91">
        <w:rPr>
          <w:noProof/>
        </w:rPr>
        <w:t>9</w:t>
      </w:r>
      <w:r>
        <w:fldChar w:fldCharType="end"/>
      </w:r>
      <w:r w:rsidRPr="00E77B76">
        <w:t xml:space="preserve">: </w:t>
      </w:r>
      <w:r w:rsidRPr="00B40242">
        <w:t xml:space="preserve"> </w:t>
      </w:r>
      <w:r>
        <w:t>Extended values</w:t>
      </w:r>
      <w:r w:rsidRPr="00E77B76">
        <w:t xml:space="preserve"> </w:t>
      </w:r>
      <w:r>
        <w:t>to</w:t>
      </w:r>
      <w:r w:rsidRPr="00E77B76">
        <w:t xml:space="preserve"> </w:t>
      </w:r>
      <w:r>
        <w:t>Table 5.1.1.1-1 TR 38.838 for immersive gaming use cases</w:t>
      </w:r>
    </w:p>
    <w:tbl>
      <w:tblPr>
        <w:tblStyle w:val="aff1"/>
        <w:tblW w:w="0" w:type="auto"/>
        <w:jc w:val="center"/>
        <w:tblLook w:val="04A0" w:firstRow="1" w:lastRow="0" w:firstColumn="1" w:lastColumn="0" w:noHBand="0" w:noVBand="1"/>
      </w:tblPr>
      <w:tblGrid>
        <w:gridCol w:w="1469"/>
        <w:gridCol w:w="1299"/>
        <w:gridCol w:w="1719"/>
        <w:gridCol w:w="2701"/>
        <w:gridCol w:w="2433"/>
      </w:tblGrid>
      <w:tr w:rsidR="00637777" w14:paraId="2BA2DC23" w14:textId="77777777" w:rsidTr="003D6AEF">
        <w:trPr>
          <w:jc w:val="center"/>
        </w:trPr>
        <w:tc>
          <w:tcPr>
            <w:tcW w:w="1469" w:type="dxa"/>
            <w:tcBorders>
              <w:top w:val="single" w:sz="4" w:space="0" w:color="auto"/>
              <w:left w:val="single" w:sz="4" w:space="0" w:color="auto"/>
              <w:bottom w:val="single" w:sz="4" w:space="0" w:color="auto"/>
              <w:right w:val="single" w:sz="4" w:space="0" w:color="auto"/>
            </w:tcBorders>
            <w:shd w:val="clear" w:color="auto" w:fill="E7E6E6"/>
            <w:hideMark/>
          </w:tcPr>
          <w:p w14:paraId="076C5D9E" w14:textId="77777777" w:rsidR="00637777" w:rsidRPr="008D2579" w:rsidRDefault="00637777" w:rsidP="003D6AEF">
            <w:pPr>
              <w:pStyle w:val="TAH"/>
              <w:rPr>
                <w:rFonts w:ascii="Times New Roman" w:eastAsia="宋体" w:hAnsi="Times New Roman"/>
                <w:lang w:eastAsia="en-US"/>
              </w:rPr>
            </w:pPr>
            <w:r w:rsidRPr="008D2579">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hideMark/>
          </w:tcPr>
          <w:p w14:paraId="63503590" w14:textId="77777777" w:rsidR="00637777" w:rsidRPr="008D2579" w:rsidRDefault="00637777" w:rsidP="003D6AEF">
            <w:pPr>
              <w:pStyle w:val="TAH"/>
              <w:rPr>
                <w:rFonts w:ascii="Times New Roman" w:hAnsi="Times New Roman"/>
              </w:rPr>
            </w:pPr>
            <w:r w:rsidRPr="008D2579">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hideMark/>
          </w:tcPr>
          <w:p w14:paraId="1723B3E0" w14:textId="77777777" w:rsidR="00637777" w:rsidRPr="008D2579" w:rsidRDefault="00637777" w:rsidP="003D6AEF">
            <w:pPr>
              <w:pStyle w:val="TAH"/>
              <w:rPr>
                <w:rFonts w:ascii="Times New Roman" w:hAnsi="Times New Roman"/>
              </w:rPr>
            </w:pPr>
            <w:r w:rsidRPr="008D2579">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hideMark/>
          </w:tcPr>
          <w:p w14:paraId="4FB854B1" w14:textId="77777777" w:rsidR="00637777" w:rsidRPr="008D2579" w:rsidRDefault="00637777" w:rsidP="003D6AEF">
            <w:pPr>
              <w:pStyle w:val="TAH"/>
              <w:rPr>
                <w:rFonts w:ascii="Times New Roman" w:hAnsi="Times New Roman"/>
              </w:rPr>
            </w:pPr>
            <w:r w:rsidRPr="008D2579">
              <w:rPr>
                <w:rFonts w:ascii="Times New Roman" w:hAnsi="Times New Roman"/>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6D95EC9B" w14:textId="77777777" w:rsidR="00637777" w:rsidRPr="008D2579" w:rsidRDefault="00637777" w:rsidP="003D6AEF">
            <w:pPr>
              <w:pStyle w:val="TAH"/>
              <w:rPr>
                <w:rFonts w:ascii="Times New Roman" w:eastAsiaTheme="minorEastAsia" w:hAnsi="Times New Roman"/>
                <w:color w:val="FF0000"/>
                <w:lang w:eastAsia="zh-CN"/>
              </w:rPr>
            </w:pPr>
            <w:r w:rsidRPr="008D2579">
              <w:rPr>
                <w:rFonts w:ascii="Times New Roman" w:eastAsiaTheme="minorEastAsia" w:hAnsi="Times New Roman"/>
                <w:color w:val="FF0000"/>
                <w:lang w:eastAsia="zh-CN"/>
              </w:rPr>
              <w:t>Extended values for immersive gaming</w:t>
            </w:r>
          </w:p>
        </w:tc>
      </w:tr>
      <w:tr w:rsidR="00637777" w14:paraId="58F49793" w14:textId="77777777" w:rsidTr="003D6AEF">
        <w:trPr>
          <w:trHeight w:val="50"/>
          <w:jc w:val="center"/>
        </w:trPr>
        <w:tc>
          <w:tcPr>
            <w:tcW w:w="1469" w:type="dxa"/>
            <w:tcBorders>
              <w:top w:val="single" w:sz="4" w:space="0" w:color="auto"/>
              <w:left w:val="single" w:sz="4" w:space="0" w:color="auto"/>
              <w:bottom w:val="single" w:sz="4" w:space="0" w:color="auto"/>
              <w:right w:val="single" w:sz="4" w:space="0" w:color="auto"/>
            </w:tcBorders>
            <w:hideMark/>
          </w:tcPr>
          <w:p w14:paraId="21E3FEDD" w14:textId="77777777" w:rsidR="00637777" w:rsidRPr="008D2579" w:rsidRDefault="00637777" w:rsidP="003D6AEF">
            <w:pPr>
              <w:pStyle w:val="TAL"/>
              <w:jc w:val="center"/>
              <w:rPr>
                <w:rFonts w:ascii="Times New Roman" w:hAnsi="Times New Roman"/>
              </w:rPr>
            </w:pPr>
            <w:r w:rsidRPr="008D2579">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hideMark/>
          </w:tcPr>
          <w:p w14:paraId="42B51716"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384386AD" w14:textId="77777777" w:rsidR="00637777" w:rsidRPr="008D2579" w:rsidRDefault="00637777" w:rsidP="003D6AEF">
            <w:pPr>
              <w:pStyle w:val="TAL"/>
              <w:jc w:val="center"/>
              <w:rPr>
                <w:rFonts w:ascii="Times New Roman" w:hAnsi="Times New Roman"/>
              </w:rPr>
            </w:pPr>
            <w:r w:rsidRPr="008D2579">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hideMark/>
          </w:tcPr>
          <w:p w14:paraId="119272F7" w14:textId="77777777" w:rsidR="00637777" w:rsidRPr="008D2579" w:rsidRDefault="00637777" w:rsidP="003D6AEF">
            <w:pPr>
              <w:pStyle w:val="TAL"/>
              <w:jc w:val="center"/>
              <w:rPr>
                <w:rFonts w:ascii="Times New Roman" w:hAnsi="Times New Roman"/>
              </w:rPr>
            </w:pPr>
            <w:r w:rsidRPr="008D2579">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3A513896"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R×1e6 / F / 8</w:t>
            </w:r>
          </w:p>
        </w:tc>
      </w:tr>
      <w:tr w:rsidR="00637777" w14:paraId="3E7201C3" w14:textId="77777777" w:rsidTr="003D6AEF">
        <w:trPr>
          <w:jc w:val="center"/>
        </w:trPr>
        <w:tc>
          <w:tcPr>
            <w:tcW w:w="1469" w:type="dxa"/>
            <w:tcBorders>
              <w:top w:val="single" w:sz="4" w:space="0" w:color="auto"/>
              <w:left w:val="single" w:sz="4" w:space="0" w:color="auto"/>
              <w:bottom w:val="single" w:sz="4" w:space="0" w:color="auto"/>
              <w:right w:val="single" w:sz="4" w:space="0" w:color="auto"/>
            </w:tcBorders>
            <w:hideMark/>
          </w:tcPr>
          <w:p w14:paraId="3A67CE60" w14:textId="77777777" w:rsidR="00637777" w:rsidRPr="008D2579" w:rsidRDefault="00637777" w:rsidP="003D6AEF">
            <w:pPr>
              <w:pStyle w:val="TAL"/>
              <w:jc w:val="center"/>
              <w:rPr>
                <w:rFonts w:ascii="Times New Roman" w:hAnsi="Times New Roman"/>
              </w:rPr>
            </w:pPr>
            <w:r w:rsidRPr="008D2579">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hideMark/>
          </w:tcPr>
          <w:p w14:paraId="3B6508E6"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2E133918" w14:textId="77777777" w:rsidR="00637777" w:rsidRPr="008D2579" w:rsidRDefault="00637777" w:rsidP="003D6AEF">
            <w:pPr>
              <w:pStyle w:val="TAL"/>
              <w:jc w:val="center"/>
              <w:rPr>
                <w:rFonts w:ascii="Times New Roman" w:hAnsi="Times New Roman"/>
              </w:rPr>
            </w:pPr>
            <w:r w:rsidRPr="008D2579">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hideMark/>
          </w:tcPr>
          <w:p w14:paraId="328229E2" w14:textId="77777777" w:rsidR="00637777" w:rsidRPr="008D2579" w:rsidRDefault="00637777" w:rsidP="003D6AEF">
            <w:pPr>
              <w:pStyle w:val="TAL"/>
              <w:jc w:val="center"/>
              <w:rPr>
                <w:rFonts w:ascii="Times New Roman" w:hAnsi="Times New Roman"/>
              </w:rPr>
            </w:pPr>
            <w:r w:rsidRPr="008D2579">
              <w:rPr>
                <w:rFonts w:ascii="Times New Roman" w:hAnsi="Times New Roman"/>
                <w:lang w:eastAsia="zh-CN"/>
              </w:rPr>
              <w:t>3</w:t>
            </w:r>
            <w:r w:rsidRPr="008D2579">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468D869D"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25 % of M</w:t>
            </w:r>
          </w:p>
        </w:tc>
      </w:tr>
      <w:tr w:rsidR="00637777" w14:paraId="083D2118" w14:textId="77777777" w:rsidTr="003D6AEF">
        <w:trPr>
          <w:jc w:val="center"/>
        </w:trPr>
        <w:tc>
          <w:tcPr>
            <w:tcW w:w="1469" w:type="dxa"/>
            <w:tcBorders>
              <w:top w:val="single" w:sz="4" w:space="0" w:color="auto"/>
              <w:left w:val="single" w:sz="4" w:space="0" w:color="auto"/>
              <w:bottom w:val="single" w:sz="4" w:space="0" w:color="auto"/>
              <w:right w:val="single" w:sz="4" w:space="0" w:color="auto"/>
            </w:tcBorders>
            <w:hideMark/>
          </w:tcPr>
          <w:p w14:paraId="36BA6FAE" w14:textId="77777777" w:rsidR="00637777" w:rsidRPr="008D2579" w:rsidRDefault="00637777" w:rsidP="003D6AEF">
            <w:pPr>
              <w:pStyle w:val="TAL"/>
              <w:jc w:val="center"/>
              <w:rPr>
                <w:rFonts w:ascii="Times New Roman" w:hAnsi="Times New Roman"/>
              </w:rPr>
            </w:pPr>
            <w:r w:rsidRPr="008D2579">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hideMark/>
          </w:tcPr>
          <w:p w14:paraId="295B37E2"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2B7BB27E" w14:textId="77777777" w:rsidR="00637777" w:rsidRPr="008D2579" w:rsidRDefault="00637777" w:rsidP="003D6AEF">
            <w:pPr>
              <w:pStyle w:val="TAL"/>
              <w:jc w:val="center"/>
              <w:rPr>
                <w:rFonts w:ascii="Times New Roman" w:hAnsi="Times New Roman"/>
              </w:rPr>
            </w:pPr>
            <w:r w:rsidRPr="008D2579">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hideMark/>
          </w:tcPr>
          <w:p w14:paraId="437B5A00" w14:textId="77777777" w:rsidR="00637777" w:rsidRPr="008D2579" w:rsidRDefault="00637777" w:rsidP="003D6AEF">
            <w:pPr>
              <w:pStyle w:val="TAL"/>
              <w:jc w:val="center"/>
              <w:rPr>
                <w:rFonts w:ascii="Times New Roman" w:hAnsi="Times New Roman"/>
              </w:rPr>
            </w:pPr>
            <w:r w:rsidRPr="008D2579">
              <w:rPr>
                <w:rFonts w:ascii="Times New Roman" w:hAnsi="Times New Roman"/>
                <w:lang w:eastAsia="zh-CN"/>
              </w:rPr>
              <w:t>109</w:t>
            </w:r>
            <w:r w:rsidRPr="008D2579">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E387DC0"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300% of M</w:t>
            </w:r>
          </w:p>
        </w:tc>
      </w:tr>
      <w:tr w:rsidR="00637777" w14:paraId="23848764" w14:textId="77777777" w:rsidTr="003D6AEF">
        <w:trPr>
          <w:trHeight w:val="50"/>
          <w:jc w:val="center"/>
        </w:trPr>
        <w:tc>
          <w:tcPr>
            <w:tcW w:w="1469" w:type="dxa"/>
            <w:tcBorders>
              <w:top w:val="single" w:sz="4" w:space="0" w:color="auto"/>
              <w:left w:val="single" w:sz="4" w:space="0" w:color="auto"/>
              <w:bottom w:val="single" w:sz="4" w:space="0" w:color="auto"/>
              <w:right w:val="single" w:sz="4" w:space="0" w:color="auto"/>
            </w:tcBorders>
            <w:hideMark/>
          </w:tcPr>
          <w:p w14:paraId="2C2B5064" w14:textId="77777777" w:rsidR="00637777" w:rsidRPr="008D2579" w:rsidRDefault="00637777" w:rsidP="003D6AEF">
            <w:pPr>
              <w:pStyle w:val="TAL"/>
              <w:jc w:val="center"/>
              <w:rPr>
                <w:rFonts w:ascii="Times New Roman" w:hAnsi="Times New Roman"/>
              </w:rPr>
            </w:pPr>
            <w:r w:rsidRPr="008D2579">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hideMark/>
          </w:tcPr>
          <w:p w14:paraId="14B7C86C"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6990A4A2" w14:textId="77777777" w:rsidR="00637777" w:rsidRPr="008D2579" w:rsidRDefault="00637777" w:rsidP="003D6AEF">
            <w:pPr>
              <w:pStyle w:val="TAL"/>
              <w:jc w:val="center"/>
              <w:rPr>
                <w:rFonts w:ascii="Times New Roman" w:hAnsi="Times New Roman"/>
              </w:rPr>
            </w:pPr>
            <w:r w:rsidRPr="008D2579">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hideMark/>
          </w:tcPr>
          <w:p w14:paraId="6D08CD0A" w14:textId="77777777" w:rsidR="00637777" w:rsidRPr="008D2579" w:rsidRDefault="00637777" w:rsidP="003D6AEF">
            <w:pPr>
              <w:pStyle w:val="TAL"/>
              <w:jc w:val="center"/>
              <w:rPr>
                <w:rFonts w:ascii="Times New Roman" w:hAnsi="Times New Roman"/>
              </w:rPr>
            </w:pPr>
            <w:r w:rsidRPr="008D2579">
              <w:rPr>
                <w:rFonts w:ascii="Times New Roman" w:hAnsi="Times New Roman"/>
                <w:lang w:eastAsia="zh-CN"/>
              </w:rPr>
              <w:t>91</w:t>
            </w:r>
            <w:r w:rsidRPr="008D2579">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05AEF1F2"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25% of M</w:t>
            </w:r>
          </w:p>
        </w:tc>
      </w:tr>
      <w:tr w:rsidR="00637777" w14:paraId="403669D7" w14:textId="77777777" w:rsidTr="003D6AEF">
        <w:trPr>
          <w:trHeight w:val="50"/>
          <w:jc w:val="center"/>
        </w:trPr>
        <w:tc>
          <w:tcPr>
            <w:tcW w:w="9621" w:type="dxa"/>
            <w:gridSpan w:val="5"/>
            <w:tcBorders>
              <w:top w:val="single" w:sz="4" w:space="0" w:color="auto"/>
              <w:left w:val="single" w:sz="4" w:space="0" w:color="auto"/>
              <w:bottom w:val="single" w:sz="4" w:space="0" w:color="auto"/>
              <w:right w:val="single" w:sz="4" w:space="0" w:color="auto"/>
            </w:tcBorders>
            <w:hideMark/>
          </w:tcPr>
          <w:p w14:paraId="2E4ABCD4" w14:textId="77777777" w:rsidR="00637777" w:rsidRPr="008D2579" w:rsidRDefault="00637777" w:rsidP="003D6AEF">
            <w:pPr>
              <w:pStyle w:val="TAN"/>
              <w:rPr>
                <w:rFonts w:ascii="Times New Roman" w:hAnsi="Times New Roman"/>
              </w:rPr>
            </w:pPr>
            <w:r w:rsidRPr="008D2579">
              <w:rPr>
                <w:rFonts w:ascii="Times New Roman" w:hAnsi="Times New Roman"/>
              </w:rPr>
              <w:t>R: data rate of the flow in Mbps.</w:t>
            </w:r>
          </w:p>
          <w:p w14:paraId="043ADF05" w14:textId="77777777" w:rsidR="00637777" w:rsidRPr="008D2579" w:rsidRDefault="00637777" w:rsidP="003D6AEF">
            <w:pPr>
              <w:pStyle w:val="TAN"/>
              <w:rPr>
                <w:rFonts w:ascii="Times New Roman" w:hAnsi="Times New Roman"/>
              </w:rPr>
            </w:pPr>
            <w:r w:rsidRPr="008D2579">
              <w:rPr>
                <w:rFonts w:ascii="Times New Roman" w:hAnsi="Times New Roman"/>
              </w:rPr>
              <w:t>F: frame generation rate of the flow in fps.</w:t>
            </w:r>
          </w:p>
          <w:p w14:paraId="618A79AA" w14:textId="77777777" w:rsidR="00637777" w:rsidRPr="008D2579" w:rsidRDefault="00637777" w:rsidP="003D6AEF">
            <w:pPr>
              <w:pStyle w:val="TAN"/>
              <w:rPr>
                <w:rFonts w:ascii="Times New Roman" w:hAnsi="Times New Roman"/>
              </w:rPr>
            </w:pPr>
            <w:r w:rsidRPr="008D2579">
              <w:rPr>
                <w:rFonts w:ascii="Times New Roman" w:hAnsi="Times New Roman"/>
              </w:rPr>
              <w:t>Note that the mean and STD apply before truncation applies.</w:t>
            </w:r>
          </w:p>
          <w:p w14:paraId="186A471A" w14:textId="77777777" w:rsidR="00637777" w:rsidRPr="008D2579" w:rsidRDefault="00637777" w:rsidP="003D6AEF">
            <w:pPr>
              <w:pStyle w:val="TAN"/>
              <w:rPr>
                <w:rFonts w:ascii="Times New Roman" w:hAnsi="Times New Roman"/>
              </w:rPr>
            </w:pPr>
            <w:r w:rsidRPr="008D2579">
              <w:rPr>
                <w:rFonts w:ascii="Times New Roman" w:hAnsi="Times New Roman"/>
              </w:rPr>
              <w:t>Note that the value of R, F depend on application.</w:t>
            </w:r>
          </w:p>
        </w:tc>
      </w:tr>
    </w:tbl>
    <w:p w14:paraId="02873C32" w14:textId="77777777" w:rsidR="00637777" w:rsidRPr="00870D9A" w:rsidRDefault="00637777" w:rsidP="00637777">
      <w:pPr>
        <w:pStyle w:val="aff7"/>
        <w:rPr>
          <w:rFonts w:eastAsiaTheme="minorEastAsia"/>
          <w:sz w:val="22"/>
          <w:szCs w:val="22"/>
          <w:lang w:val="en-US" w:eastAsia="zh-CN"/>
        </w:rPr>
      </w:pPr>
    </w:p>
    <w:p w14:paraId="191CEA89" w14:textId="77777777" w:rsidR="00637777" w:rsidRPr="001F714E" w:rsidRDefault="00637777" w:rsidP="001F714E">
      <w:pPr>
        <w:pStyle w:val="3"/>
        <w:ind w:left="200"/>
      </w:pPr>
      <w:r w:rsidRPr="001F714E">
        <w:rPr>
          <w:rFonts w:hint="eastAsia"/>
        </w:rPr>
        <w:t>3</w:t>
      </w:r>
      <w:r w:rsidRPr="001F714E">
        <w:t xml:space="preserve">.3.2 </w:t>
      </w:r>
      <w:bookmarkStart w:id="28" w:name="_Hlk212296921"/>
      <w:bookmarkStart w:id="29" w:name="_Hlk212298522"/>
      <w:bookmarkStart w:id="30" w:name="_Hlk212298230"/>
      <w:r w:rsidRPr="001F714E">
        <w:t>UL heavy video uploading</w:t>
      </w:r>
      <w:bookmarkEnd w:id="28"/>
      <w:bookmarkEnd w:id="29"/>
      <w:bookmarkEnd w:id="30"/>
    </w:p>
    <w:p w14:paraId="055E4F3C" w14:textId="08654B43" w:rsidR="00637777" w:rsidRDefault="00637777" w:rsidP="00637777">
      <w:pPr>
        <w:jc w:val="both"/>
        <w:rPr>
          <w:sz w:val="22"/>
          <w:szCs w:val="22"/>
        </w:rPr>
      </w:pPr>
      <w:r>
        <w:rPr>
          <w:rFonts w:eastAsiaTheme="minorEastAsia" w:hint="eastAsia"/>
          <w:sz w:val="22"/>
          <w:szCs w:val="22"/>
          <w:lang w:val="en-US" w:eastAsia="zh-CN"/>
        </w:rPr>
        <w:t>The</w:t>
      </w:r>
      <w:r>
        <w:rPr>
          <w:rFonts w:eastAsiaTheme="minorEastAsia"/>
          <w:sz w:val="22"/>
          <w:szCs w:val="22"/>
          <w:lang w:val="en-US" w:eastAsia="zh-CN"/>
        </w:rPr>
        <w:t xml:space="preserve"> real-time video uploading is the commonality for many immersive services. </w:t>
      </w:r>
      <w:r>
        <w:rPr>
          <w:sz w:val="22"/>
          <w:szCs w:val="22"/>
        </w:rPr>
        <w:t xml:space="preserve">Specifically, for use cases defined in section 6.28 of TR 22.870, videos captured by high-resolution cameras of VR/AR glasses or embodied robots are uploaded to cloud servers for AI inference. For use cases defined in section 9.3 &amp; 9.4 of TR 22.870, the videos captured by the cameras by VR/AR glasses or mobile phones need to be uploaded to the cloud in XR rendering task offloading operation. For use cases defined in section 9.8 &amp; 9.10 of TR 22.870, the videos captured by the cameras of XR devices are uploaded and transmitted to remote places for real-time healthcare. The real-time video uploading to support these use cases are generally UL-heavy, and </w:t>
      </w:r>
      <w:r w:rsidRPr="002E6DBE">
        <w:rPr>
          <w:sz w:val="22"/>
          <w:szCs w:val="22"/>
        </w:rPr>
        <w:t>exhibit</w:t>
      </w:r>
      <w:r>
        <w:rPr>
          <w:sz w:val="22"/>
          <w:szCs w:val="22"/>
        </w:rPr>
        <w:t>s</w:t>
      </w:r>
      <w:r w:rsidRPr="002E6DBE">
        <w:rPr>
          <w:sz w:val="22"/>
          <w:szCs w:val="22"/>
        </w:rPr>
        <w:t xml:space="preserve"> </w:t>
      </w:r>
      <w:r w:rsidRPr="002E6DBE">
        <w:rPr>
          <w:sz w:val="22"/>
          <w:szCs w:val="22"/>
        </w:rPr>
        <w:lastRenderedPageBreak/>
        <w:t xml:space="preserve">several key characteristics including: </w:t>
      </w:r>
      <w:r w:rsidRPr="002E6DBE">
        <w:rPr>
          <w:sz w:val="22"/>
          <w:szCs w:val="22"/>
          <w:lang w:eastAsia="zh-CN"/>
        </w:rPr>
        <w:t>quasi</w:t>
      </w:r>
      <w:r w:rsidRPr="002E6DBE">
        <w:rPr>
          <w:sz w:val="22"/>
          <w:szCs w:val="22"/>
        </w:rPr>
        <w:t>-periodic data arrivals, large packet sizes, and low packet delay budge</w:t>
      </w:r>
      <w:r>
        <w:rPr>
          <w:sz w:val="22"/>
          <w:szCs w:val="22"/>
        </w:rPr>
        <w:t>t. Hence, the UL heavy video uploading to support these use cases could be described by the XR traffic model with parameter modifications.</w:t>
      </w:r>
    </w:p>
    <w:p w14:paraId="0E126387" w14:textId="53CE8518" w:rsidR="00637777" w:rsidRDefault="00637777" w:rsidP="00637777">
      <w:pPr>
        <w:jc w:val="both"/>
        <w:rPr>
          <w:rFonts w:eastAsiaTheme="minorEastAsia"/>
          <w:sz w:val="22"/>
          <w:szCs w:val="22"/>
          <w:lang w:val="en-US" w:eastAsia="zh-CN"/>
        </w:rPr>
      </w:pPr>
      <w:r>
        <w:rPr>
          <w:rFonts w:eastAsiaTheme="minorEastAsia"/>
          <w:sz w:val="22"/>
          <w:szCs w:val="22"/>
          <w:lang w:val="en-US" w:eastAsia="zh-CN"/>
        </w:rPr>
        <w:t xml:space="preserve">For UL-heavy video uploading, as different immersive devices may have different numbers of cameras, so the corresponding traffic model parameters should also be different. For instance, the VR/AR glasses are generally equipped with one or two cameras to keep light weight, while the embodied robots might be equipped with more cameras, to increase the 360° environment perception capability. Meanwhile, since </w:t>
      </w:r>
      <w:r w:rsidRPr="002E6DBE">
        <w:rPr>
          <w:sz w:val="22"/>
          <w:szCs w:val="22"/>
        </w:rPr>
        <w:t xml:space="preserve">commercial </w:t>
      </w:r>
      <w:r w:rsidRPr="002E6DBE">
        <w:rPr>
          <w:rFonts w:eastAsiaTheme="minorEastAsia"/>
          <w:sz w:val="22"/>
          <w:szCs w:val="22"/>
          <w:lang w:val="en-US" w:eastAsia="zh-CN"/>
        </w:rPr>
        <w:t xml:space="preserve">cameras usually perform frame extraction to delete the unnecessary information </w:t>
      </w:r>
      <w:r>
        <w:rPr>
          <w:rFonts w:eastAsiaTheme="minorEastAsia" w:hint="eastAsia"/>
          <w:sz w:val="22"/>
          <w:szCs w:val="22"/>
          <w:lang w:val="en-US" w:eastAsia="zh-CN"/>
        </w:rPr>
        <w:t>like</w:t>
      </w:r>
      <w:r w:rsidRPr="002E6DBE">
        <w:rPr>
          <w:rFonts w:eastAsiaTheme="minorEastAsia"/>
          <w:sz w:val="22"/>
          <w:szCs w:val="22"/>
          <w:lang w:val="en-US" w:eastAsia="zh-CN"/>
        </w:rPr>
        <w:t xml:space="preserve"> the cameras on vehicles, the </w:t>
      </w:r>
      <w:r w:rsidRPr="002E6DBE">
        <w:rPr>
          <w:rFonts w:eastAsiaTheme="minorEastAsia" w:hint="eastAsia"/>
          <w:sz w:val="22"/>
          <w:szCs w:val="22"/>
          <w:lang w:val="en-US" w:eastAsia="zh-CN"/>
        </w:rPr>
        <w:t>f</w:t>
      </w:r>
      <w:r w:rsidRPr="002E6DBE">
        <w:rPr>
          <w:rFonts w:eastAsiaTheme="minorEastAsia"/>
          <w:sz w:val="22"/>
          <w:szCs w:val="22"/>
          <w:lang w:val="en-US" w:eastAsia="zh-CN"/>
        </w:rPr>
        <w:t>rame generation rates should include lower values such as 15/30 fps compared to the current one</w:t>
      </w:r>
      <w:r>
        <w:rPr>
          <w:rFonts w:eastAsiaTheme="minorEastAsia"/>
          <w:sz w:val="22"/>
          <w:szCs w:val="22"/>
          <w:lang w:val="en-US" w:eastAsia="zh-CN"/>
        </w:rPr>
        <w:t xml:space="preserve"> with 60fps of UL AR </w:t>
      </w:r>
      <w:r w:rsidRPr="00822104">
        <w:rPr>
          <w:rFonts w:eastAsiaTheme="minorEastAsia"/>
          <w:sz w:val="22"/>
          <w:szCs w:val="22"/>
          <w:lang w:val="en-US" w:eastAsia="zh-CN"/>
        </w:rPr>
        <w:t>in clause 5.</w:t>
      </w:r>
      <w:r>
        <w:rPr>
          <w:rFonts w:eastAsiaTheme="minorEastAsia"/>
          <w:sz w:val="22"/>
          <w:szCs w:val="22"/>
          <w:lang w:val="en-US" w:eastAsia="zh-CN"/>
        </w:rPr>
        <w:t>5</w:t>
      </w:r>
      <w:r w:rsidRPr="00822104">
        <w:rPr>
          <w:rFonts w:eastAsiaTheme="minorEastAsia"/>
          <w:sz w:val="22"/>
          <w:szCs w:val="22"/>
          <w:lang w:val="en-US" w:eastAsia="zh-CN"/>
        </w:rPr>
        <w:t>.</w:t>
      </w:r>
      <w:r>
        <w:rPr>
          <w:rFonts w:eastAsiaTheme="minorEastAsia"/>
          <w:sz w:val="22"/>
          <w:szCs w:val="22"/>
          <w:lang w:val="en-US" w:eastAsia="zh-CN"/>
        </w:rPr>
        <w:t>2</w:t>
      </w:r>
      <w:r w:rsidRPr="00822104">
        <w:rPr>
          <w:rFonts w:eastAsiaTheme="minorEastAsia"/>
          <w:sz w:val="22"/>
          <w:szCs w:val="22"/>
          <w:lang w:val="en-US" w:eastAsia="zh-CN"/>
        </w:rPr>
        <w:t xml:space="preserve"> of TR 38.838</w:t>
      </w:r>
      <w:r w:rsidRPr="002E6DBE">
        <w:rPr>
          <w:rFonts w:eastAsiaTheme="minorEastAsia"/>
          <w:sz w:val="22"/>
          <w:szCs w:val="22"/>
          <w:lang w:val="en-US" w:eastAsia="zh-CN"/>
        </w:rPr>
        <w:t>.</w:t>
      </w:r>
      <w:r>
        <w:rPr>
          <w:rFonts w:eastAsiaTheme="minorEastAsia"/>
          <w:sz w:val="22"/>
          <w:szCs w:val="22"/>
          <w:lang w:val="en-US" w:eastAsia="zh-CN"/>
        </w:rPr>
        <w:t xml:space="preserve"> In addition, similar to the descrip</w:t>
      </w:r>
      <w:r w:rsidRPr="00961028">
        <w:rPr>
          <w:rFonts w:eastAsiaTheme="minorEastAsia"/>
          <w:sz w:val="22"/>
          <w:szCs w:val="22"/>
          <w:lang w:val="en-US" w:eastAsia="zh-CN"/>
        </w:rPr>
        <w:t xml:space="preserve">tion in Section </w:t>
      </w:r>
      <w:r w:rsidRPr="00961028">
        <w:rPr>
          <w:rFonts w:eastAsiaTheme="minorEastAsia" w:hint="eastAsia"/>
          <w:bCs/>
          <w:sz w:val="22"/>
          <w:szCs w:val="22"/>
          <w:lang w:val="en-US" w:eastAsia="zh-CN"/>
        </w:rPr>
        <w:t>3</w:t>
      </w:r>
      <w:r w:rsidRPr="00961028">
        <w:rPr>
          <w:rFonts w:eastAsiaTheme="minorEastAsia"/>
          <w:bCs/>
          <w:sz w:val="22"/>
          <w:szCs w:val="22"/>
          <w:lang w:val="en-US" w:eastAsia="zh-CN"/>
        </w:rPr>
        <w:t>.3.1</w:t>
      </w:r>
      <w:r w:rsidRPr="00961028">
        <w:rPr>
          <w:rFonts w:eastAsiaTheme="minorEastAsia"/>
          <w:sz w:val="22"/>
          <w:szCs w:val="22"/>
          <w:lang w:val="en-US" w:eastAsia="zh-CN"/>
        </w:rPr>
        <w:t>,</w:t>
      </w:r>
      <w:r>
        <w:rPr>
          <w:rFonts w:eastAsiaTheme="minorEastAsia"/>
          <w:sz w:val="22"/>
          <w:szCs w:val="22"/>
          <w:lang w:val="en-US" w:eastAsia="zh-CN"/>
        </w:rPr>
        <w:t xml:space="preserve"> the</w:t>
      </w:r>
      <w:r w:rsidRPr="00961028">
        <w:rPr>
          <w:rFonts w:eastAsiaTheme="minorEastAsia"/>
          <w:sz w:val="22"/>
          <w:szCs w:val="22"/>
          <w:lang w:val="en-US" w:eastAsia="zh-CN"/>
        </w:rPr>
        <w:t xml:space="preserve"> </w:t>
      </w:r>
      <w:r>
        <w:rPr>
          <w:rFonts w:eastAsiaTheme="minorEastAsia"/>
          <w:sz w:val="22"/>
          <w:szCs w:val="22"/>
          <w:lang w:val="en-US" w:eastAsia="zh-CN"/>
        </w:rPr>
        <w:t>f</w:t>
      </w:r>
      <w:r w:rsidRPr="00A76775">
        <w:rPr>
          <w:rFonts w:eastAsiaTheme="minorEastAsia"/>
          <w:sz w:val="22"/>
          <w:szCs w:val="22"/>
          <w:lang w:val="en-US" w:eastAsia="zh-CN"/>
        </w:rPr>
        <w:t xml:space="preserve">luctuation range on </w:t>
      </w:r>
      <w:r>
        <w:rPr>
          <w:rFonts w:eastAsiaTheme="minorEastAsia"/>
          <w:sz w:val="22"/>
          <w:szCs w:val="22"/>
          <w:lang w:val="en-US" w:eastAsia="zh-CN"/>
        </w:rPr>
        <w:t xml:space="preserve">the </w:t>
      </w:r>
      <w:r w:rsidRPr="00A76775">
        <w:rPr>
          <w:rFonts w:eastAsiaTheme="minorEastAsia"/>
          <w:sz w:val="22"/>
          <w:szCs w:val="22"/>
          <w:lang w:val="en-US" w:eastAsia="zh-CN"/>
        </w:rPr>
        <w:t>packet size</w:t>
      </w:r>
      <w:r>
        <w:rPr>
          <w:rFonts w:eastAsiaTheme="minorEastAsia"/>
          <w:sz w:val="22"/>
          <w:szCs w:val="22"/>
          <w:lang w:val="en-US" w:eastAsia="zh-CN"/>
        </w:rPr>
        <w:t xml:space="preserve"> are also diversified due to H.265 coding.</w:t>
      </w:r>
    </w:p>
    <w:p w14:paraId="7280E464" w14:textId="6084A073" w:rsidR="00637777" w:rsidRDefault="00637777" w:rsidP="00637777">
      <w:pPr>
        <w:jc w:val="both"/>
        <w:rPr>
          <w:rFonts w:eastAsiaTheme="minorEastAsia"/>
          <w:sz w:val="22"/>
          <w:szCs w:val="22"/>
          <w:lang w:val="en-US" w:eastAsia="zh-CN"/>
        </w:rPr>
      </w:pPr>
      <w:r>
        <w:rPr>
          <w:rFonts w:eastAsiaTheme="minorEastAsia"/>
          <w:sz w:val="22"/>
          <w:szCs w:val="22"/>
          <w:lang w:val="en-US" w:eastAsia="zh-CN"/>
        </w:rPr>
        <w:t>Therefore, the UL-</w:t>
      </w:r>
      <w:r>
        <w:rPr>
          <w:rFonts w:eastAsiaTheme="minorEastAsia" w:hint="eastAsia"/>
          <w:sz w:val="22"/>
          <w:szCs w:val="22"/>
          <w:lang w:val="en-US" w:eastAsia="zh-CN"/>
        </w:rPr>
        <w:t>he</w:t>
      </w:r>
      <w:r>
        <w:rPr>
          <w:rFonts w:eastAsiaTheme="minorEastAsia"/>
          <w:sz w:val="22"/>
          <w:szCs w:val="22"/>
          <w:lang w:val="en-US" w:eastAsia="zh-CN"/>
        </w:rPr>
        <w:t xml:space="preserve">avy video uploading traffic model for immersive communications considers the following: </w:t>
      </w:r>
    </w:p>
    <w:p w14:paraId="55C6D2ED" w14:textId="5B0C3B76" w:rsidR="00637777" w:rsidRPr="0095204A"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sidRPr="000C0030">
        <w:rPr>
          <w:rFonts w:eastAsiaTheme="minorEastAsia"/>
          <w:b/>
          <w:bCs/>
          <w:sz w:val="22"/>
          <w:szCs w:val="22"/>
          <w:lang w:val="en-US" w:eastAsia="zh-CN"/>
        </w:rPr>
        <w:t xml:space="preserve">Frame Generation Rate </w:t>
      </w:r>
      <w:r w:rsidRPr="000C0030">
        <w:rPr>
          <w:rFonts w:eastAsiaTheme="minorEastAsia" w:hint="eastAsia"/>
          <w:b/>
          <w:bCs/>
          <w:sz w:val="22"/>
          <w:szCs w:val="22"/>
          <w:lang w:val="en-US" w:eastAsia="zh-CN"/>
        </w:rPr>
        <w:t>F</w:t>
      </w:r>
      <w:r w:rsidRPr="000C0030">
        <w:rPr>
          <w:rFonts w:eastAsiaTheme="minorEastAsia"/>
          <w:b/>
          <w:bCs/>
          <w:sz w:val="22"/>
          <w:szCs w:val="22"/>
          <w:lang w:val="en-US" w:eastAsia="zh-CN"/>
        </w:rPr>
        <w:t xml:space="preserve">: </w:t>
      </w:r>
      <w:r w:rsidRPr="000C0030">
        <w:rPr>
          <w:rFonts w:eastAsiaTheme="minorEastAsia"/>
          <w:sz w:val="22"/>
          <w:szCs w:val="22"/>
          <w:lang w:val="en-US" w:eastAsia="zh-CN"/>
        </w:rPr>
        <w:t xml:space="preserve">As discussed above, the </w:t>
      </w:r>
      <w:r w:rsidRPr="000C0030">
        <w:rPr>
          <w:rFonts w:eastAsiaTheme="minorEastAsia" w:hint="eastAsia"/>
          <w:sz w:val="22"/>
          <w:szCs w:val="22"/>
          <w:lang w:val="en-US" w:eastAsia="zh-CN"/>
        </w:rPr>
        <w:t>f</w:t>
      </w:r>
      <w:r w:rsidRPr="000C0030">
        <w:rPr>
          <w:rFonts w:eastAsiaTheme="minorEastAsia"/>
          <w:sz w:val="22"/>
          <w:szCs w:val="22"/>
          <w:lang w:val="en-US" w:eastAsia="zh-CN"/>
        </w:rPr>
        <w:t xml:space="preserve">rame generation rates </w:t>
      </w:r>
      <w:r>
        <w:rPr>
          <w:rFonts w:eastAsiaTheme="minorEastAsia"/>
          <w:sz w:val="22"/>
          <w:szCs w:val="22"/>
          <w:lang w:val="en-US" w:eastAsia="zh-CN"/>
        </w:rPr>
        <w:t>for the</w:t>
      </w:r>
      <w:r w:rsidRPr="000C0030">
        <w:rPr>
          <w:rFonts w:eastAsiaTheme="minorEastAsia"/>
          <w:sz w:val="22"/>
          <w:szCs w:val="22"/>
          <w:lang w:val="en-US" w:eastAsia="zh-CN"/>
        </w:rPr>
        <w:t xml:space="preserve"> </w:t>
      </w:r>
      <w:r w:rsidRPr="000C0030">
        <w:rPr>
          <w:sz w:val="22"/>
          <w:szCs w:val="22"/>
        </w:rPr>
        <w:t xml:space="preserve">commercial </w:t>
      </w:r>
      <w:r w:rsidRPr="000C0030">
        <w:rPr>
          <w:rFonts w:eastAsiaTheme="minorEastAsia"/>
          <w:sz w:val="22"/>
          <w:szCs w:val="22"/>
          <w:lang w:val="en-US" w:eastAsia="zh-CN"/>
        </w:rPr>
        <w:t xml:space="preserve">cameras </w:t>
      </w:r>
      <w:r>
        <w:rPr>
          <w:rFonts w:eastAsiaTheme="minorEastAsia"/>
          <w:sz w:val="22"/>
          <w:szCs w:val="22"/>
          <w:lang w:val="en-US" w:eastAsia="zh-CN"/>
        </w:rPr>
        <w:t xml:space="preserve">with </w:t>
      </w:r>
      <w:r w:rsidRPr="002E6DBE">
        <w:rPr>
          <w:rFonts w:eastAsiaTheme="minorEastAsia"/>
          <w:sz w:val="22"/>
          <w:szCs w:val="22"/>
          <w:lang w:val="en-US" w:eastAsia="zh-CN"/>
        </w:rPr>
        <w:t>frame extraction</w:t>
      </w:r>
      <w:r>
        <w:rPr>
          <w:rFonts w:eastAsiaTheme="minorEastAsia"/>
          <w:sz w:val="22"/>
          <w:szCs w:val="22"/>
          <w:lang w:val="en-US" w:eastAsia="zh-CN"/>
        </w:rPr>
        <w:t xml:space="preserve"> processing</w:t>
      </w:r>
      <w:r w:rsidRPr="000C0030">
        <w:rPr>
          <w:rFonts w:eastAsiaTheme="minorEastAsia"/>
          <w:sz w:val="22"/>
          <w:szCs w:val="22"/>
          <w:lang w:val="en-US" w:eastAsia="zh-CN"/>
        </w:rPr>
        <w:t xml:space="preserve"> should include lower values such as 15/30 fps. Therefore, </w:t>
      </w:r>
      <w:r>
        <w:rPr>
          <w:rFonts w:eastAsiaTheme="minorEastAsia"/>
          <w:sz w:val="22"/>
          <w:szCs w:val="22"/>
          <w:lang w:eastAsia="zh-CN"/>
        </w:rPr>
        <w:t xml:space="preserve">we propose to define the </w:t>
      </w:r>
      <w:r>
        <w:rPr>
          <w:rFonts w:eastAsiaTheme="minorEastAsia"/>
          <w:sz w:val="22"/>
          <w:szCs w:val="22"/>
          <w:lang w:val="en-US" w:eastAsia="zh-CN"/>
        </w:rPr>
        <w:t>uplink f</w:t>
      </w:r>
      <w:r w:rsidRPr="00227BA5">
        <w:rPr>
          <w:rFonts w:eastAsiaTheme="minorEastAsia"/>
          <w:sz w:val="22"/>
          <w:szCs w:val="22"/>
          <w:lang w:val="en-US" w:eastAsia="zh-CN"/>
        </w:rPr>
        <w:t xml:space="preserve">rame </w:t>
      </w:r>
      <w:r>
        <w:rPr>
          <w:rFonts w:eastAsiaTheme="minorEastAsia"/>
          <w:sz w:val="22"/>
          <w:szCs w:val="22"/>
          <w:lang w:val="en-US" w:eastAsia="zh-CN"/>
        </w:rPr>
        <w:t>g</w:t>
      </w:r>
      <w:r w:rsidRPr="00227BA5">
        <w:rPr>
          <w:rFonts w:eastAsiaTheme="minorEastAsia"/>
          <w:sz w:val="22"/>
          <w:szCs w:val="22"/>
          <w:lang w:val="en-US" w:eastAsia="zh-CN"/>
        </w:rPr>
        <w:t xml:space="preserve">eneration </w:t>
      </w:r>
      <w:r>
        <w:rPr>
          <w:rFonts w:eastAsiaTheme="minorEastAsia"/>
          <w:sz w:val="22"/>
          <w:szCs w:val="22"/>
          <w:lang w:val="en-US" w:eastAsia="zh-CN"/>
        </w:rPr>
        <w:t>r</w:t>
      </w:r>
      <w:r w:rsidRPr="00227BA5">
        <w:rPr>
          <w:rFonts w:eastAsiaTheme="minorEastAsia"/>
          <w:sz w:val="22"/>
          <w:szCs w:val="22"/>
          <w:lang w:val="en-US" w:eastAsia="zh-CN"/>
        </w:rPr>
        <w:t>ate</w:t>
      </w:r>
      <w:r>
        <w:rPr>
          <w:rFonts w:eastAsiaTheme="minorEastAsia"/>
          <w:sz w:val="22"/>
          <w:szCs w:val="22"/>
          <w:lang w:val="en-US" w:eastAsia="zh-CN"/>
        </w:rPr>
        <w:t xml:space="preserve"> as 15 and </w:t>
      </w:r>
      <w:r w:rsidRPr="000C0030">
        <w:rPr>
          <w:rFonts w:eastAsiaTheme="minorEastAsia"/>
          <w:sz w:val="22"/>
          <w:szCs w:val="22"/>
          <w:lang w:val="en-US" w:eastAsia="zh-CN"/>
        </w:rPr>
        <w:t>30</w:t>
      </w:r>
      <w:r>
        <w:rPr>
          <w:rFonts w:eastAsiaTheme="minorEastAsia"/>
          <w:sz w:val="22"/>
          <w:szCs w:val="22"/>
          <w:lang w:val="en-US" w:eastAsia="zh-CN"/>
        </w:rPr>
        <w:t xml:space="preserve"> fps compared to the 60 fps for UL AR traffic model in clause 5.5.2 of TR 38.838, as shown in Table 11.</w:t>
      </w:r>
    </w:p>
    <w:p w14:paraId="4796BF04" w14:textId="7F51F5FB" w:rsidR="00637777"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sidRPr="00822104">
        <w:rPr>
          <w:rFonts w:eastAsiaTheme="minorEastAsia" w:hint="eastAsia"/>
          <w:b/>
          <w:bCs/>
          <w:sz w:val="22"/>
          <w:szCs w:val="22"/>
          <w:lang w:eastAsia="zh-CN"/>
        </w:rPr>
        <w:t>D</w:t>
      </w:r>
      <w:r w:rsidRPr="00822104">
        <w:rPr>
          <w:rFonts w:eastAsiaTheme="minorEastAsia"/>
          <w:b/>
          <w:bCs/>
          <w:sz w:val="22"/>
          <w:szCs w:val="22"/>
          <w:lang w:eastAsia="zh-CN"/>
        </w:rPr>
        <w:t>ata Rate R</w:t>
      </w:r>
      <w:r>
        <w:rPr>
          <w:rFonts w:eastAsiaTheme="minorEastAsia"/>
          <w:sz w:val="22"/>
          <w:szCs w:val="22"/>
          <w:lang w:eastAsia="zh-CN"/>
        </w:rPr>
        <w:t xml:space="preserve">: Different levels of uplink data rates should be supported for the </w:t>
      </w:r>
      <w:r>
        <w:rPr>
          <w:rFonts w:eastAsiaTheme="minorEastAsia"/>
          <w:sz w:val="22"/>
          <w:szCs w:val="22"/>
          <w:lang w:val="en-US" w:eastAsia="zh-CN"/>
        </w:rPr>
        <w:t xml:space="preserve">UL-heavy </w:t>
      </w:r>
      <w:r>
        <w:rPr>
          <w:rFonts w:eastAsiaTheme="minorEastAsia"/>
          <w:sz w:val="22"/>
          <w:szCs w:val="22"/>
          <w:lang w:eastAsia="zh-CN"/>
        </w:rPr>
        <w:t>video uploading</w:t>
      </w:r>
      <w:r>
        <w:rPr>
          <w:rFonts w:eastAsiaTheme="minorEastAsia"/>
          <w:sz w:val="22"/>
          <w:szCs w:val="22"/>
          <w:lang w:val="en-US" w:eastAsia="zh-CN"/>
        </w:rPr>
        <w:t xml:space="preserve"> services. </w:t>
      </w:r>
      <w:r>
        <w:rPr>
          <w:rFonts w:eastAsiaTheme="minorEastAsia" w:hint="eastAsia"/>
          <w:sz w:val="22"/>
          <w:szCs w:val="22"/>
          <w:lang w:val="en-US" w:eastAsia="zh-CN"/>
        </w:rPr>
        <w:t>A</w:t>
      </w:r>
      <w:r>
        <w:rPr>
          <w:rFonts w:eastAsiaTheme="minorEastAsia"/>
          <w:sz w:val="22"/>
          <w:szCs w:val="22"/>
          <w:lang w:val="en-US" w:eastAsia="zh-CN"/>
        </w:rPr>
        <w:t xml:space="preserve">s mentioned in our previous paper, for VR/AR glasses with a single camera or embodied robots with multiple cameras and </w:t>
      </w:r>
      <w:r w:rsidRPr="002E6DBE">
        <w:rPr>
          <w:sz w:val="22"/>
          <w:szCs w:val="22"/>
          <w:lang w:eastAsia="zh-CN"/>
        </w:rPr>
        <w:t>a real-time 1080P/4K video need</w:t>
      </w:r>
      <w:r>
        <w:rPr>
          <w:sz w:val="22"/>
          <w:szCs w:val="22"/>
          <w:lang w:eastAsia="zh-CN"/>
        </w:rPr>
        <w:t>s</w:t>
      </w:r>
      <w:r w:rsidRPr="002E6DBE">
        <w:rPr>
          <w:sz w:val="22"/>
          <w:szCs w:val="22"/>
          <w:lang w:eastAsia="zh-CN"/>
        </w:rPr>
        <w:t xml:space="preserve"> to </w:t>
      </w:r>
      <w:r>
        <w:rPr>
          <w:sz w:val="22"/>
          <w:szCs w:val="22"/>
          <w:lang w:eastAsia="zh-CN"/>
        </w:rPr>
        <w:t xml:space="preserve">be </w:t>
      </w:r>
      <w:r w:rsidRPr="002E6DBE">
        <w:rPr>
          <w:sz w:val="22"/>
          <w:szCs w:val="22"/>
          <w:lang w:eastAsia="zh-CN"/>
        </w:rPr>
        <w:t>upload</w:t>
      </w:r>
      <w:r>
        <w:rPr>
          <w:sz w:val="22"/>
          <w:szCs w:val="22"/>
          <w:lang w:eastAsia="zh-CN"/>
        </w:rPr>
        <w:t>ed</w:t>
      </w:r>
      <w:r w:rsidRPr="002E6DBE">
        <w:rPr>
          <w:sz w:val="22"/>
          <w:szCs w:val="22"/>
          <w:lang w:eastAsia="zh-CN"/>
        </w:rPr>
        <w:t xml:space="preserve"> to ensure the</w:t>
      </w:r>
      <w:r>
        <w:rPr>
          <w:sz w:val="22"/>
          <w:szCs w:val="22"/>
          <w:lang w:eastAsia="zh-CN"/>
        </w:rPr>
        <w:t xml:space="preserve"> certain requirement</w:t>
      </w:r>
      <w:r>
        <w:rPr>
          <w:rFonts w:eastAsiaTheme="minorEastAsia"/>
          <w:sz w:val="22"/>
          <w:szCs w:val="22"/>
          <w:lang w:val="en-US" w:eastAsia="zh-CN"/>
        </w:rPr>
        <w:t xml:space="preserve">, the uplink data rate of 20/60/100 Mbps are required for UL-heavy </w:t>
      </w:r>
      <w:r>
        <w:rPr>
          <w:rFonts w:eastAsiaTheme="minorEastAsia"/>
          <w:sz w:val="22"/>
          <w:szCs w:val="22"/>
          <w:lang w:eastAsia="zh-CN"/>
        </w:rPr>
        <w:t>video uploading</w:t>
      </w:r>
      <w:r>
        <w:rPr>
          <w:rFonts w:eastAsiaTheme="minorEastAsia"/>
          <w:sz w:val="22"/>
          <w:szCs w:val="22"/>
          <w:lang w:val="en-US" w:eastAsia="zh-CN"/>
        </w:rPr>
        <w:t xml:space="preserve">. </w:t>
      </w:r>
      <w:r>
        <w:rPr>
          <w:rFonts w:eastAsiaTheme="minorEastAsia"/>
          <w:sz w:val="22"/>
          <w:szCs w:val="22"/>
          <w:lang w:eastAsia="zh-CN"/>
        </w:rPr>
        <w:t xml:space="preserve">Therefore, we propose to modify the </w:t>
      </w:r>
      <w:r>
        <w:rPr>
          <w:rFonts w:eastAsiaTheme="minorEastAsia"/>
          <w:sz w:val="22"/>
          <w:szCs w:val="22"/>
          <w:lang w:val="en-US" w:eastAsia="zh-CN"/>
        </w:rPr>
        <w:t>uplink data rate R to 20/60/100 Mbps compared to the 10Mbps for UL AR traffic model in clause 5.5.2 of TR 38.838, as shown in Table 11.</w:t>
      </w:r>
    </w:p>
    <w:p w14:paraId="7D2ACC06" w14:textId="789813ED" w:rsidR="00637777" w:rsidRPr="00907DC5" w:rsidRDefault="00637777" w:rsidP="001F714E">
      <w:pPr>
        <w:pStyle w:val="aff7"/>
        <w:numPr>
          <w:ilvl w:val="0"/>
          <w:numId w:val="65"/>
        </w:numPr>
        <w:snapToGrid w:val="0"/>
        <w:spacing w:after="120"/>
        <w:ind w:left="714" w:hanging="357"/>
        <w:contextualSpacing w:val="0"/>
        <w:jc w:val="both"/>
        <w:rPr>
          <w:rFonts w:eastAsiaTheme="minorEastAsia"/>
          <w:sz w:val="22"/>
          <w:szCs w:val="22"/>
          <w:lang w:val="en-US" w:eastAsia="zh-CN"/>
        </w:rPr>
      </w:pPr>
      <w:r w:rsidRPr="0095204A">
        <w:rPr>
          <w:rFonts w:eastAsiaTheme="minorEastAsia"/>
          <w:b/>
          <w:sz w:val="22"/>
          <w:szCs w:val="22"/>
          <w:lang w:val="en-US" w:eastAsia="zh-CN"/>
        </w:rPr>
        <w:t>Fluctuation range of packet size</w:t>
      </w:r>
      <w:r w:rsidRPr="0095204A">
        <w:rPr>
          <w:rFonts w:eastAsiaTheme="minorEastAsia"/>
          <w:b/>
          <w:bCs/>
          <w:sz w:val="22"/>
          <w:szCs w:val="22"/>
          <w:lang w:val="en-US" w:eastAsia="zh-CN"/>
        </w:rPr>
        <w:t xml:space="preserve">: </w:t>
      </w:r>
      <w:r w:rsidRPr="0095204A">
        <w:rPr>
          <w:rFonts w:eastAsiaTheme="minorEastAsia"/>
          <w:sz w:val="22"/>
          <w:szCs w:val="22"/>
          <w:lang w:val="en-US" w:eastAsia="zh-CN"/>
        </w:rPr>
        <w:t xml:space="preserve">For </w:t>
      </w:r>
      <w:r>
        <w:rPr>
          <w:rFonts w:eastAsiaTheme="minorEastAsia"/>
          <w:sz w:val="22"/>
          <w:szCs w:val="22"/>
          <w:lang w:val="en-US" w:eastAsia="zh-CN"/>
        </w:rPr>
        <w:t xml:space="preserve">UL-heavy </w:t>
      </w:r>
      <w:r>
        <w:rPr>
          <w:rFonts w:eastAsiaTheme="minorEastAsia"/>
          <w:sz w:val="22"/>
          <w:szCs w:val="22"/>
          <w:lang w:eastAsia="zh-CN"/>
        </w:rPr>
        <w:t>video uploading</w:t>
      </w:r>
      <w:r w:rsidRPr="0095204A">
        <w:rPr>
          <w:rFonts w:eastAsiaTheme="minorEastAsia"/>
          <w:sz w:val="22"/>
          <w:szCs w:val="22"/>
          <w:lang w:val="en-US" w:eastAsia="zh-CN"/>
        </w:rPr>
        <w:t>,</w:t>
      </w:r>
      <w:r>
        <w:rPr>
          <w:rFonts w:eastAsiaTheme="minorEastAsia"/>
          <w:sz w:val="22"/>
          <w:szCs w:val="22"/>
          <w:lang w:val="en-US" w:eastAsia="zh-CN"/>
        </w:rPr>
        <w:t xml:space="preserve"> similar to the discussion above, </w:t>
      </w:r>
      <w:r w:rsidRPr="00E34D07">
        <w:rPr>
          <w:rFonts w:eastAsiaTheme="minorEastAsia"/>
          <w:sz w:val="22"/>
          <w:szCs w:val="22"/>
          <w:lang w:val="en-US" w:eastAsia="zh-CN"/>
        </w:rPr>
        <w:t xml:space="preserve">the different settings of H.265 coding for uploading videos might lead to different levels of the fluctuation range (i.e., STD, max, and min) of </w:t>
      </w:r>
      <w:r>
        <w:rPr>
          <w:rFonts w:eastAsiaTheme="minorEastAsia"/>
          <w:sz w:val="22"/>
          <w:szCs w:val="22"/>
          <w:lang w:val="en-US" w:eastAsia="zh-CN"/>
        </w:rPr>
        <w:t xml:space="preserve">the </w:t>
      </w:r>
      <w:r w:rsidRPr="00E34D07">
        <w:rPr>
          <w:rFonts w:eastAsiaTheme="minorEastAsia"/>
          <w:sz w:val="22"/>
          <w:szCs w:val="22"/>
          <w:lang w:val="en-US" w:eastAsia="zh-CN"/>
        </w:rPr>
        <w:t>packet size</w:t>
      </w:r>
      <w:r>
        <w:rPr>
          <w:rFonts w:eastAsiaTheme="minorEastAsia"/>
          <w:sz w:val="22"/>
          <w:szCs w:val="22"/>
          <w:lang w:val="en-US" w:eastAsia="zh-CN"/>
        </w:rPr>
        <w:t>. For simplicity, t</w:t>
      </w:r>
      <w:r w:rsidRPr="00E34D07">
        <w:rPr>
          <w:rFonts w:eastAsiaTheme="minorEastAsia"/>
          <w:sz w:val="22"/>
          <w:szCs w:val="22"/>
          <w:lang w:val="en-US" w:eastAsia="zh-CN"/>
        </w:rPr>
        <w:t xml:space="preserve">he baseline values </w:t>
      </w:r>
      <w:r>
        <w:rPr>
          <w:rFonts w:eastAsiaTheme="minorEastAsia"/>
          <w:sz w:val="22"/>
          <w:szCs w:val="22"/>
          <w:lang w:val="en-US" w:eastAsia="zh-CN"/>
        </w:rPr>
        <w:t>as</w:t>
      </w:r>
      <w:r w:rsidRPr="00E34D07">
        <w:rPr>
          <w:rFonts w:eastAsiaTheme="minorEastAsia"/>
          <w:sz w:val="22"/>
          <w:szCs w:val="22"/>
          <w:lang w:val="en-US" w:eastAsia="zh-CN"/>
        </w:rPr>
        <w:t xml:space="preserve"> in Table 5.1.1.1-1 of TR 38.838</w:t>
      </w:r>
      <w:r>
        <w:rPr>
          <w:rFonts w:eastAsiaTheme="minorEastAsia"/>
          <w:sz w:val="22"/>
          <w:szCs w:val="22"/>
          <w:lang w:val="en-US" w:eastAsia="zh-CN"/>
        </w:rPr>
        <w:t xml:space="preserve"> and the extended f</w:t>
      </w:r>
      <w:r w:rsidRPr="00AA2D47">
        <w:rPr>
          <w:rFonts w:eastAsiaTheme="minorEastAsia"/>
          <w:sz w:val="22"/>
          <w:szCs w:val="22"/>
          <w:lang w:val="en-US" w:eastAsia="zh-CN"/>
        </w:rPr>
        <w:t xml:space="preserve">luctuation range on </w:t>
      </w:r>
      <w:r>
        <w:rPr>
          <w:rFonts w:eastAsiaTheme="minorEastAsia"/>
          <w:sz w:val="22"/>
          <w:szCs w:val="22"/>
          <w:lang w:val="en-US" w:eastAsia="zh-CN"/>
        </w:rPr>
        <w:t xml:space="preserve">the </w:t>
      </w:r>
      <w:r w:rsidRPr="00AA2D47">
        <w:rPr>
          <w:rFonts w:eastAsiaTheme="minorEastAsia"/>
          <w:sz w:val="22"/>
          <w:szCs w:val="22"/>
          <w:lang w:val="en-US" w:eastAsia="zh-CN"/>
        </w:rPr>
        <w:t>packet si</w:t>
      </w:r>
      <w:r>
        <w:rPr>
          <w:rFonts w:eastAsiaTheme="minorEastAsia"/>
          <w:sz w:val="22"/>
          <w:szCs w:val="22"/>
          <w:lang w:val="en-US" w:eastAsia="zh-CN"/>
        </w:rPr>
        <w:t xml:space="preserve">ze mentioned in section 3.3.1 are selected as two candidate levels </w:t>
      </w:r>
      <w:r w:rsidRPr="00907DC5">
        <w:rPr>
          <w:rFonts w:eastAsiaTheme="minorEastAsia"/>
          <w:sz w:val="22"/>
          <w:szCs w:val="22"/>
          <w:lang w:val="en-US" w:eastAsia="zh-CN"/>
        </w:rPr>
        <w:t>of the fluctuation range</w:t>
      </w:r>
      <w:r>
        <w:rPr>
          <w:rFonts w:eastAsiaTheme="minorEastAsia"/>
          <w:sz w:val="22"/>
          <w:szCs w:val="22"/>
          <w:lang w:val="en-US" w:eastAsia="zh-CN"/>
        </w:rPr>
        <w:t xml:space="preserve"> </w:t>
      </w:r>
      <w:r w:rsidRPr="00907DC5">
        <w:rPr>
          <w:rFonts w:eastAsiaTheme="minorEastAsia"/>
          <w:sz w:val="22"/>
          <w:szCs w:val="22"/>
          <w:lang w:val="en-US" w:eastAsia="zh-CN"/>
        </w:rPr>
        <w:t xml:space="preserve">of packet size for </w:t>
      </w:r>
      <w:r>
        <w:rPr>
          <w:rFonts w:eastAsiaTheme="minorEastAsia"/>
          <w:sz w:val="22"/>
          <w:szCs w:val="22"/>
          <w:lang w:val="en-US" w:eastAsia="zh-CN"/>
        </w:rPr>
        <w:t xml:space="preserve">UL-heavy </w:t>
      </w:r>
      <w:r>
        <w:rPr>
          <w:rFonts w:eastAsiaTheme="minorEastAsia"/>
          <w:sz w:val="22"/>
          <w:szCs w:val="22"/>
          <w:lang w:eastAsia="zh-CN"/>
        </w:rPr>
        <w:t>video uploading</w:t>
      </w:r>
      <w:r w:rsidRPr="00907DC5">
        <w:rPr>
          <w:rFonts w:eastAsiaTheme="minorEastAsia"/>
          <w:sz w:val="22"/>
          <w:szCs w:val="22"/>
          <w:lang w:val="en-US" w:eastAsia="zh-CN"/>
        </w:rPr>
        <w:t>, as shown in Table 11.</w:t>
      </w:r>
    </w:p>
    <w:p w14:paraId="6DE1FEA2" w14:textId="5A4775BE" w:rsidR="00637777" w:rsidRPr="00131FE9" w:rsidRDefault="00637777" w:rsidP="001F714E">
      <w:pPr>
        <w:pStyle w:val="aff7"/>
        <w:numPr>
          <w:ilvl w:val="0"/>
          <w:numId w:val="65"/>
        </w:numPr>
        <w:snapToGrid w:val="0"/>
        <w:spacing w:after="120"/>
        <w:ind w:left="714" w:hanging="357"/>
        <w:contextualSpacing w:val="0"/>
        <w:jc w:val="both"/>
        <w:rPr>
          <w:rFonts w:eastAsiaTheme="minorEastAsia"/>
          <w:b/>
          <w:i/>
          <w:sz w:val="22"/>
          <w:szCs w:val="22"/>
          <w:lang w:val="en-GB" w:eastAsia="zh-CN"/>
        </w:rPr>
      </w:pPr>
      <w:r w:rsidRPr="00131FE9">
        <w:rPr>
          <w:rFonts w:eastAsiaTheme="minorEastAsia"/>
          <w:b/>
          <w:sz w:val="22"/>
          <w:szCs w:val="22"/>
          <w:lang w:val="en-US" w:eastAsia="zh-CN"/>
        </w:rPr>
        <w:t>PDB:</w:t>
      </w:r>
      <w:r w:rsidRPr="00131FE9">
        <w:rPr>
          <w:rFonts w:eastAsiaTheme="minorEastAsia"/>
          <w:sz w:val="22"/>
          <w:szCs w:val="22"/>
          <w:lang w:val="en-US" w:eastAsia="zh-CN"/>
        </w:rPr>
        <w:t xml:space="preserve"> </w:t>
      </w:r>
      <w:r>
        <w:rPr>
          <w:rFonts w:eastAsiaTheme="minorEastAsia"/>
          <w:sz w:val="22"/>
          <w:szCs w:val="22"/>
          <w:lang w:val="en-US" w:eastAsia="zh-CN"/>
        </w:rPr>
        <w:t>T</w:t>
      </w:r>
      <w:r w:rsidRPr="00131FE9">
        <w:rPr>
          <w:rFonts w:eastAsiaTheme="minorEastAsia"/>
          <w:sz w:val="22"/>
          <w:szCs w:val="22"/>
          <w:lang w:val="en-US" w:eastAsia="zh-CN"/>
        </w:rPr>
        <w:t xml:space="preserve">o maintain user comfort and interaction fluidity, a E2E latency of 200ms should be supported </w:t>
      </w:r>
      <w:r>
        <w:rPr>
          <w:rFonts w:eastAsiaTheme="minorEastAsia"/>
          <w:sz w:val="22"/>
          <w:szCs w:val="22"/>
          <w:lang w:val="en-US" w:eastAsia="zh-CN"/>
        </w:rPr>
        <w:t xml:space="preserve">with </w:t>
      </w:r>
      <w:r w:rsidRPr="00131FE9">
        <w:rPr>
          <w:rFonts w:eastAsiaTheme="minorEastAsia"/>
          <w:sz w:val="22"/>
          <w:szCs w:val="22"/>
          <w:lang w:val="en-US" w:eastAsia="zh-CN"/>
        </w:rPr>
        <w:t>a latency of no more than 15ms</w:t>
      </w:r>
      <w:r>
        <w:rPr>
          <w:rFonts w:eastAsiaTheme="minorEastAsia"/>
          <w:sz w:val="22"/>
          <w:szCs w:val="22"/>
          <w:lang w:val="en-US" w:eastAsia="zh-CN"/>
        </w:rPr>
        <w:t xml:space="preserve"> for air interface transmission</w:t>
      </w:r>
      <w:r w:rsidRPr="00131FE9">
        <w:rPr>
          <w:rFonts w:eastAsiaTheme="minorEastAsia"/>
          <w:sz w:val="22"/>
          <w:szCs w:val="22"/>
          <w:lang w:val="en-US" w:eastAsia="zh-CN"/>
        </w:rPr>
        <w:t xml:space="preserve">, which is under the </w:t>
      </w:r>
      <w:r>
        <w:rPr>
          <w:rFonts w:eastAsiaTheme="minorEastAsia"/>
          <w:sz w:val="22"/>
          <w:szCs w:val="22"/>
          <w:lang w:val="en-US" w:eastAsia="zh-CN"/>
        </w:rPr>
        <w:t>limit</w:t>
      </w:r>
      <w:r w:rsidRPr="00131FE9">
        <w:rPr>
          <w:rFonts w:eastAsiaTheme="minorEastAsia"/>
          <w:sz w:val="22"/>
          <w:szCs w:val="22"/>
          <w:lang w:val="en-US" w:eastAsia="zh-CN"/>
        </w:rPr>
        <w:t xml:space="preserve"> of UL AR</w:t>
      </w:r>
      <w:r>
        <w:rPr>
          <w:rFonts w:eastAsiaTheme="minorEastAsia"/>
          <w:sz w:val="22"/>
          <w:szCs w:val="22"/>
          <w:lang w:val="en-US" w:eastAsia="zh-CN"/>
        </w:rPr>
        <w:t xml:space="preserve"> </w:t>
      </w:r>
      <w:r w:rsidRPr="00131FE9">
        <w:rPr>
          <w:rFonts w:eastAsiaTheme="minorEastAsia"/>
          <w:sz w:val="22"/>
          <w:szCs w:val="22"/>
          <w:lang w:val="en-US" w:eastAsia="zh-CN"/>
        </w:rPr>
        <w:t>traffic model in clause 5.</w:t>
      </w:r>
      <w:r>
        <w:rPr>
          <w:rFonts w:eastAsiaTheme="minorEastAsia"/>
          <w:sz w:val="22"/>
          <w:szCs w:val="22"/>
          <w:lang w:val="en-US" w:eastAsia="zh-CN"/>
        </w:rPr>
        <w:t>5.</w:t>
      </w:r>
      <w:r w:rsidRPr="00131FE9">
        <w:rPr>
          <w:rFonts w:eastAsiaTheme="minorEastAsia"/>
          <w:sz w:val="22"/>
          <w:szCs w:val="22"/>
          <w:lang w:val="en-US" w:eastAsia="zh-CN"/>
        </w:rPr>
        <w:t xml:space="preserve">2 of TR 38.838. Therefore, we propose to remain the PDB levels of 10/15ms as shown in Table 11. </w:t>
      </w:r>
    </w:p>
    <w:p w14:paraId="11F281D1" w14:textId="77777777" w:rsidR="00637777" w:rsidRPr="001F714E" w:rsidRDefault="00637777" w:rsidP="00637777">
      <w:pPr>
        <w:pStyle w:val="aff7"/>
        <w:numPr>
          <w:ilvl w:val="0"/>
          <w:numId w:val="65"/>
        </w:numPr>
        <w:snapToGrid w:val="0"/>
        <w:spacing w:after="120"/>
        <w:ind w:left="714" w:hanging="357"/>
        <w:contextualSpacing w:val="0"/>
        <w:jc w:val="both"/>
        <w:rPr>
          <w:rFonts w:eastAsiaTheme="minorEastAsia"/>
          <w:b/>
          <w:i/>
          <w:sz w:val="22"/>
          <w:szCs w:val="22"/>
          <w:lang w:val="en-GB" w:eastAsia="zh-CN"/>
        </w:rPr>
      </w:pPr>
      <w:r w:rsidRPr="00131FE9">
        <w:rPr>
          <w:rFonts w:eastAsiaTheme="minorEastAsia"/>
          <w:b/>
          <w:sz w:val="22"/>
          <w:szCs w:val="22"/>
          <w:lang w:val="en-US" w:eastAsia="zh-CN"/>
        </w:rPr>
        <w:t>Other parameters</w:t>
      </w:r>
      <w:r w:rsidRPr="00131FE9">
        <w:rPr>
          <w:rFonts w:eastAsiaTheme="minorEastAsia"/>
          <w:b/>
          <w:bCs/>
          <w:sz w:val="22"/>
          <w:szCs w:val="22"/>
          <w:lang w:val="en-US" w:eastAsia="zh-CN"/>
        </w:rPr>
        <w:t xml:space="preserve">: </w:t>
      </w:r>
      <w:r w:rsidRPr="00131FE9">
        <w:rPr>
          <w:rFonts w:eastAsiaTheme="minorEastAsia"/>
          <w:sz w:val="22"/>
          <w:szCs w:val="22"/>
          <w:lang w:val="en-US" w:eastAsia="zh-CN"/>
        </w:rPr>
        <w:t>For other parameters such as the statistical parameters of packet arrival modelled with jitter, the packet delay budget</w:t>
      </w:r>
      <w:r>
        <w:rPr>
          <w:rFonts w:eastAsiaTheme="minorEastAsia"/>
          <w:sz w:val="22"/>
          <w:szCs w:val="22"/>
          <w:lang w:val="en-US" w:eastAsia="zh-CN"/>
        </w:rPr>
        <w:t>,</w:t>
      </w:r>
      <w:r w:rsidRPr="00131FE9">
        <w:rPr>
          <w:rFonts w:eastAsiaTheme="minorEastAsia"/>
          <w:sz w:val="22"/>
          <w:szCs w:val="22"/>
          <w:lang w:val="en-US" w:eastAsia="zh-CN"/>
        </w:rPr>
        <w:t xml:space="preserve"> and</w:t>
      </w:r>
      <w:r>
        <w:rPr>
          <w:rFonts w:eastAsiaTheme="minorEastAsia"/>
          <w:sz w:val="22"/>
          <w:szCs w:val="22"/>
          <w:lang w:val="en-US" w:eastAsia="zh-CN"/>
        </w:rPr>
        <w:t xml:space="preserve"> the</w:t>
      </w:r>
      <w:r w:rsidRPr="00131FE9">
        <w:rPr>
          <w:rFonts w:eastAsiaTheme="minorEastAsia"/>
          <w:sz w:val="22"/>
          <w:szCs w:val="22"/>
          <w:lang w:val="en-US" w:eastAsia="zh-CN"/>
        </w:rPr>
        <w:t xml:space="preserve"> packet success rate requirement, we propose to keep the same as Table 5.5.2.1-1 in the TR 38.838, since low latency and high reliability are still required for </w:t>
      </w:r>
      <w:r w:rsidRPr="00F36D9C">
        <w:rPr>
          <w:rFonts w:eastAsiaTheme="minorEastAsia"/>
          <w:sz w:val="22"/>
          <w:szCs w:val="22"/>
          <w:lang w:val="en-US" w:eastAsia="zh-CN"/>
        </w:rPr>
        <w:t>UL heavy video upload</w:t>
      </w:r>
      <w:r>
        <w:rPr>
          <w:rFonts w:eastAsiaTheme="minorEastAsia"/>
          <w:sz w:val="22"/>
          <w:szCs w:val="22"/>
          <w:lang w:val="en-US" w:eastAsia="zh-CN"/>
        </w:rPr>
        <w:t>ing</w:t>
      </w:r>
      <w:r w:rsidRPr="00131FE9">
        <w:rPr>
          <w:rFonts w:eastAsiaTheme="minorEastAsia"/>
          <w:sz w:val="22"/>
          <w:szCs w:val="22"/>
          <w:lang w:val="en-US" w:eastAsia="zh-CN"/>
        </w:rPr>
        <w:t xml:space="preserve"> </w:t>
      </w:r>
      <w:r>
        <w:rPr>
          <w:rFonts w:eastAsiaTheme="minorEastAsia"/>
          <w:sz w:val="22"/>
          <w:szCs w:val="22"/>
          <w:lang w:val="en-US" w:eastAsia="zh-CN"/>
        </w:rPr>
        <w:t>services</w:t>
      </w:r>
      <w:r w:rsidRPr="00131FE9">
        <w:rPr>
          <w:rFonts w:eastAsiaTheme="minorEastAsia"/>
          <w:sz w:val="22"/>
          <w:szCs w:val="22"/>
          <w:lang w:val="en-US" w:eastAsia="zh-CN"/>
        </w:rPr>
        <w:t>.</w:t>
      </w:r>
      <w:r w:rsidRPr="00131FE9">
        <w:rPr>
          <w:rFonts w:eastAsiaTheme="minorEastAsia"/>
          <w:b/>
          <w:iCs/>
          <w:sz w:val="22"/>
          <w:szCs w:val="22"/>
          <w:lang w:val="en-GB" w:eastAsia="zh-CN"/>
        </w:rPr>
        <w:t xml:space="preserve"> </w:t>
      </w:r>
    </w:p>
    <w:p w14:paraId="1F6AF73C" w14:textId="77777777" w:rsidR="00637777" w:rsidRPr="00131FE9" w:rsidRDefault="00637777" w:rsidP="001F714E">
      <w:pPr>
        <w:pStyle w:val="aff7"/>
        <w:snapToGrid w:val="0"/>
        <w:spacing w:after="120"/>
        <w:ind w:left="714"/>
        <w:contextualSpacing w:val="0"/>
        <w:jc w:val="both"/>
        <w:rPr>
          <w:rFonts w:eastAsiaTheme="minorEastAsia"/>
          <w:b/>
          <w:i/>
          <w:sz w:val="22"/>
          <w:szCs w:val="22"/>
          <w:lang w:val="en-GB" w:eastAsia="zh-CN"/>
        </w:rPr>
      </w:pPr>
    </w:p>
    <w:p w14:paraId="659B7723" w14:textId="5DD53B84" w:rsidR="00637777" w:rsidRPr="0032198B" w:rsidRDefault="00637777" w:rsidP="00637777">
      <w:pPr>
        <w:spacing w:before="120" w:after="120"/>
        <w:jc w:val="center"/>
      </w:pPr>
      <w:r>
        <w:t xml:space="preserve">Table </w:t>
      </w:r>
      <w:r>
        <w:fldChar w:fldCharType="begin"/>
      </w:r>
      <w:r>
        <w:instrText xml:space="preserve"> SEQ Table \* ARABIC </w:instrText>
      </w:r>
      <w:r>
        <w:fldChar w:fldCharType="separate"/>
      </w:r>
      <w:r w:rsidR="007A5A91">
        <w:rPr>
          <w:noProof/>
        </w:rPr>
        <w:t>10</w:t>
      </w:r>
      <w:r>
        <w:fldChar w:fldCharType="end"/>
      </w:r>
      <w:r w:rsidRPr="00E77B76">
        <w:t xml:space="preserve">: </w:t>
      </w:r>
      <w:r w:rsidRPr="00B40242">
        <w:t xml:space="preserve"> </w:t>
      </w:r>
      <w:r>
        <w:t xml:space="preserve">Extended values to Table 5.6.1-1 TR 38.838 for </w:t>
      </w:r>
      <w:r w:rsidRPr="00F36D9C">
        <w:t>UL heavy video upload</w:t>
      </w:r>
      <w:r>
        <w:t>ing</w:t>
      </w:r>
      <w:r w:rsidRPr="00B94679">
        <w:t xml:space="preserve"> </w:t>
      </w:r>
      <w:r>
        <w:t>services</w:t>
      </w:r>
    </w:p>
    <w:tbl>
      <w:tblPr>
        <w:tblStyle w:val="aff1"/>
        <w:tblW w:w="0" w:type="auto"/>
        <w:jc w:val="center"/>
        <w:tblLook w:val="04A0" w:firstRow="1" w:lastRow="0" w:firstColumn="1" w:lastColumn="0" w:noHBand="0" w:noVBand="1"/>
      </w:tblPr>
      <w:tblGrid>
        <w:gridCol w:w="2810"/>
        <w:gridCol w:w="2492"/>
        <w:gridCol w:w="2528"/>
      </w:tblGrid>
      <w:tr w:rsidR="00637777" w:rsidRPr="0032198B" w14:paraId="19A1DA6E" w14:textId="77777777" w:rsidTr="008D2579">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hideMark/>
          </w:tcPr>
          <w:p w14:paraId="1836585A" w14:textId="77777777" w:rsidR="00637777" w:rsidRPr="008D2579" w:rsidRDefault="00637777" w:rsidP="003D6AEF">
            <w:pPr>
              <w:pStyle w:val="TAH"/>
              <w:rPr>
                <w:rFonts w:ascii="Times New Roman" w:hAnsi="Times New Roman"/>
              </w:rPr>
            </w:pPr>
            <w:r w:rsidRPr="008D2579">
              <w:rPr>
                <w:rFonts w:ascii="Times New Roman" w:hAnsi="Times New Roman"/>
              </w:rPr>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hideMark/>
          </w:tcPr>
          <w:p w14:paraId="77E837FA" w14:textId="77777777" w:rsidR="00637777" w:rsidRPr="008D2579" w:rsidRDefault="00637777" w:rsidP="003D6AEF">
            <w:pPr>
              <w:pStyle w:val="TAH"/>
              <w:rPr>
                <w:rFonts w:ascii="Times New Roman" w:hAnsi="Times New Roman"/>
              </w:rPr>
            </w:pPr>
            <w:r w:rsidRPr="008D2579">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22B8765F" w14:textId="77777777" w:rsidR="00637777" w:rsidRPr="008D2579" w:rsidRDefault="00637777" w:rsidP="003D6AEF">
            <w:pPr>
              <w:pStyle w:val="TAH"/>
              <w:rPr>
                <w:rFonts w:ascii="Times New Roman" w:hAnsi="Times New Roman"/>
                <w:color w:val="FF0000"/>
              </w:rPr>
            </w:pPr>
            <w:r w:rsidRPr="008D2579">
              <w:rPr>
                <w:rFonts w:ascii="Times New Roman" w:hAnsi="Times New Roman"/>
                <w:color w:val="FF0000"/>
              </w:rPr>
              <w:t>extended values for UL-heavy video uploading</w:t>
            </w:r>
          </w:p>
        </w:tc>
      </w:tr>
      <w:tr w:rsidR="00637777" w:rsidRPr="00041F36" w14:paraId="69BCCC5F" w14:textId="77777777" w:rsidTr="003D6AEF">
        <w:trPr>
          <w:trHeight w:val="135"/>
          <w:jc w:val="center"/>
        </w:trPr>
        <w:tc>
          <w:tcPr>
            <w:tcW w:w="2810" w:type="dxa"/>
            <w:tcBorders>
              <w:top w:val="single" w:sz="4" w:space="0" w:color="auto"/>
              <w:left w:val="single" w:sz="4" w:space="0" w:color="auto"/>
              <w:bottom w:val="single" w:sz="4" w:space="0" w:color="auto"/>
              <w:right w:val="single" w:sz="4" w:space="0" w:color="auto"/>
            </w:tcBorders>
            <w:hideMark/>
          </w:tcPr>
          <w:p w14:paraId="71455F1C"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data rate: R </w:t>
            </w:r>
          </w:p>
        </w:tc>
        <w:tc>
          <w:tcPr>
            <w:tcW w:w="2492" w:type="dxa"/>
            <w:tcBorders>
              <w:top w:val="single" w:sz="4" w:space="0" w:color="auto"/>
              <w:left w:val="single" w:sz="4" w:space="0" w:color="auto"/>
              <w:bottom w:val="single" w:sz="4" w:space="0" w:color="auto"/>
              <w:right w:val="single" w:sz="4" w:space="0" w:color="auto"/>
            </w:tcBorders>
            <w:hideMark/>
          </w:tcPr>
          <w:p w14:paraId="0D5EBB5F"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Mbps</w:t>
            </w:r>
          </w:p>
        </w:tc>
        <w:tc>
          <w:tcPr>
            <w:tcW w:w="2528" w:type="dxa"/>
            <w:tcBorders>
              <w:top w:val="single" w:sz="4" w:space="0" w:color="auto"/>
              <w:left w:val="single" w:sz="4" w:space="0" w:color="auto"/>
              <w:bottom w:val="single" w:sz="4" w:space="0" w:color="auto"/>
              <w:right w:val="single" w:sz="4" w:space="0" w:color="auto"/>
            </w:tcBorders>
          </w:tcPr>
          <w:p w14:paraId="0646EB48" w14:textId="77777777" w:rsidR="00637777" w:rsidRPr="008D2579" w:rsidRDefault="00637777" w:rsidP="003D6AEF">
            <w:pPr>
              <w:pStyle w:val="TAH"/>
              <w:rPr>
                <w:rFonts w:ascii="Times New Roman" w:hAnsi="Times New Roman"/>
                <w:b w:val="0"/>
                <w:bCs/>
                <w:color w:val="FF0000"/>
              </w:rPr>
            </w:pPr>
            <w:r w:rsidRPr="008D2579">
              <w:rPr>
                <w:rFonts w:ascii="Times New Roman" w:hAnsi="Times New Roman"/>
                <w:b w:val="0"/>
                <w:bCs/>
                <w:color w:val="FF0000"/>
              </w:rPr>
              <w:t>20, 60, 100</w:t>
            </w:r>
          </w:p>
        </w:tc>
      </w:tr>
      <w:tr w:rsidR="00637777" w:rsidRPr="00041F36" w14:paraId="67330DE2" w14:textId="77777777" w:rsidTr="003D6AEF">
        <w:trPr>
          <w:trHeight w:val="271"/>
          <w:jc w:val="center"/>
        </w:trPr>
        <w:tc>
          <w:tcPr>
            <w:tcW w:w="2810" w:type="dxa"/>
            <w:tcBorders>
              <w:top w:val="single" w:sz="4" w:space="0" w:color="auto"/>
              <w:left w:val="single" w:sz="4" w:space="0" w:color="auto"/>
              <w:bottom w:val="single" w:sz="4" w:space="0" w:color="auto"/>
              <w:right w:val="single" w:sz="4" w:space="0" w:color="auto"/>
            </w:tcBorders>
            <w:hideMark/>
          </w:tcPr>
          <w:p w14:paraId="0AF94097"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hideMark/>
          </w:tcPr>
          <w:p w14:paraId="172F9FCC"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fps or Hz</w:t>
            </w:r>
          </w:p>
        </w:tc>
        <w:tc>
          <w:tcPr>
            <w:tcW w:w="2528" w:type="dxa"/>
            <w:tcBorders>
              <w:top w:val="single" w:sz="4" w:space="0" w:color="auto"/>
              <w:left w:val="single" w:sz="4" w:space="0" w:color="auto"/>
              <w:bottom w:val="single" w:sz="4" w:space="0" w:color="auto"/>
              <w:right w:val="single" w:sz="4" w:space="0" w:color="auto"/>
            </w:tcBorders>
          </w:tcPr>
          <w:p w14:paraId="19121EC4" w14:textId="77777777" w:rsidR="00637777" w:rsidRPr="008D2579" w:rsidRDefault="00637777" w:rsidP="003D6AEF">
            <w:pPr>
              <w:pStyle w:val="TAH"/>
              <w:rPr>
                <w:rFonts w:ascii="Times New Roman" w:hAnsi="Times New Roman"/>
                <w:b w:val="0"/>
                <w:bCs/>
                <w:color w:val="FF0000"/>
              </w:rPr>
            </w:pPr>
            <w:r w:rsidRPr="008D2579">
              <w:rPr>
                <w:rFonts w:ascii="Times New Roman" w:hAnsi="Times New Roman"/>
                <w:b w:val="0"/>
                <w:bCs/>
                <w:color w:val="FF0000"/>
              </w:rPr>
              <w:t>15, 30</w:t>
            </w:r>
          </w:p>
        </w:tc>
      </w:tr>
      <w:tr w:rsidR="00637777" w:rsidRPr="00041F36" w14:paraId="738D6C2D" w14:textId="77777777" w:rsidTr="003D6AEF">
        <w:trPr>
          <w:trHeight w:val="129"/>
          <w:jc w:val="center"/>
        </w:trPr>
        <w:tc>
          <w:tcPr>
            <w:tcW w:w="2810" w:type="dxa"/>
            <w:tcBorders>
              <w:top w:val="single" w:sz="4" w:space="0" w:color="auto"/>
              <w:left w:val="single" w:sz="4" w:space="0" w:color="auto"/>
              <w:bottom w:val="single" w:sz="4" w:space="0" w:color="auto"/>
              <w:right w:val="single" w:sz="4" w:space="0" w:color="auto"/>
            </w:tcBorders>
            <w:hideMark/>
          </w:tcPr>
          <w:p w14:paraId="2CA87849" w14:textId="77777777" w:rsidR="00637777" w:rsidRPr="008D2579" w:rsidRDefault="00637777" w:rsidP="003D6AEF">
            <w:pPr>
              <w:pStyle w:val="TAH"/>
              <w:rPr>
                <w:rFonts w:ascii="Times New Roman" w:hAnsi="Times New Roman"/>
                <w:b w:val="0"/>
                <w:bCs/>
              </w:rPr>
            </w:pPr>
            <w:r w:rsidRPr="008D2579">
              <w:rPr>
                <w:rFonts w:ascii="Times New Roman" w:hAnsi="Times New Roman"/>
                <w:b w:val="0"/>
                <w:bCs/>
              </w:rPr>
              <w:t>PDB</w:t>
            </w:r>
          </w:p>
        </w:tc>
        <w:tc>
          <w:tcPr>
            <w:tcW w:w="2492" w:type="dxa"/>
            <w:tcBorders>
              <w:top w:val="single" w:sz="4" w:space="0" w:color="auto"/>
              <w:left w:val="single" w:sz="4" w:space="0" w:color="auto"/>
              <w:bottom w:val="single" w:sz="4" w:space="0" w:color="auto"/>
              <w:right w:val="single" w:sz="4" w:space="0" w:color="auto"/>
            </w:tcBorders>
            <w:hideMark/>
          </w:tcPr>
          <w:p w14:paraId="561B528C" w14:textId="77777777" w:rsidR="00637777" w:rsidRPr="008D2579" w:rsidRDefault="00637777" w:rsidP="003D6AEF">
            <w:pPr>
              <w:pStyle w:val="TAH"/>
              <w:rPr>
                <w:rFonts w:ascii="Times New Roman" w:hAnsi="Times New Roman"/>
                <w:b w:val="0"/>
                <w:bCs/>
              </w:rPr>
            </w:pPr>
            <w:proofErr w:type="spellStart"/>
            <w:r w:rsidRPr="008D2579">
              <w:rPr>
                <w:rFonts w:ascii="Times New Roman" w:hAnsi="Times New Roman"/>
                <w:b w:val="0"/>
                <w:bCs/>
              </w:rPr>
              <w:t>ms</w:t>
            </w:r>
            <w:proofErr w:type="spellEnd"/>
          </w:p>
        </w:tc>
        <w:tc>
          <w:tcPr>
            <w:tcW w:w="2528" w:type="dxa"/>
            <w:tcBorders>
              <w:top w:val="single" w:sz="4" w:space="0" w:color="auto"/>
              <w:left w:val="single" w:sz="4" w:space="0" w:color="auto"/>
              <w:bottom w:val="single" w:sz="4" w:space="0" w:color="auto"/>
              <w:right w:val="single" w:sz="4" w:space="0" w:color="auto"/>
            </w:tcBorders>
          </w:tcPr>
          <w:p w14:paraId="713AB061" w14:textId="77777777" w:rsidR="00637777" w:rsidRPr="008D2579" w:rsidRDefault="00637777" w:rsidP="003D6AEF">
            <w:pPr>
              <w:pStyle w:val="TAH"/>
              <w:rPr>
                <w:rFonts w:ascii="Times New Roman" w:eastAsiaTheme="minorEastAsia" w:hAnsi="Times New Roman"/>
                <w:b w:val="0"/>
                <w:bCs/>
                <w:color w:val="FF0000"/>
                <w:lang w:eastAsia="zh-CN"/>
              </w:rPr>
            </w:pPr>
            <w:r w:rsidRPr="008D2579">
              <w:rPr>
                <w:rFonts w:ascii="Times New Roman" w:eastAsiaTheme="minorEastAsia" w:hAnsi="Times New Roman"/>
                <w:b w:val="0"/>
                <w:bCs/>
                <w:lang w:eastAsia="zh-CN"/>
              </w:rPr>
              <w:t>10, 15</w:t>
            </w:r>
          </w:p>
        </w:tc>
      </w:tr>
    </w:tbl>
    <w:p w14:paraId="137BECC4" w14:textId="77777777" w:rsidR="00637777" w:rsidRPr="00965383" w:rsidRDefault="00637777" w:rsidP="001F714E">
      <w:pPr>
        <w:pStyle w:val="aff7"/>
        <w:jc w:val="both"/>
        <w:rPr>
          <w:rFonts w:eastAsiaTheme="minorEastAsia"/>
          <w:bCs/>
          <w:sz w:val="22"/>
          <w:szCs w:val="22"/>
          <w:lang w:eastAsia="zh-CN"/>
        </w:rPr>
      </w:pPr>
    </w:p>
    <w:p w14:paraId="1436DCC5" w14:textId="0AB4177F" w:rsidR="00637777" w:rsidRPr="0032198B" w:rsidRDefault="00637777" w:rsidP="00637777">
      <w:pPr>
        <w:spacing w:before="120" w:after="120"/>
        <w:jc w:val="center"/>
      </w:pPr>
      <w:r>
        <w:t xml:space="preserve">Table </w:t>
      </w:r>
      <w:r>
        <w:fldChar w:fldCharType="begin"/>
      </w:r>
      <w:r>
        <w:instrText xml:space="preserve"> SEQ Table \* ARABIC </w:instrText>
      </w:r>
      <w:r>
        <w:fldChar w:fldCharType="separate"/>
      </w:r>
      <w:r w:rsidR="007A5A91">
        <w:rPr>
          <w:noProof/>
        </w:rPr>
        <w:t>11</w:t>
      </w:r>
      <w:r>
        <w:fldChar w:fldCharType="end"/>
      </w:r>
      <w:r w:rsidRPr="00FD6357">
        <w:rPr>
          <w:rFonts w:eastAsiaTheme="minorEastAsia"/>
          <w:lang w:eastAsia="zh-CN"/>
        </w:rPr>
        <w:t xml:space="preserve">: </w:t>
      </w:r>
      <w:r>
        <w:t>Extended values</w:t>
      </w:r>
      <w:r w:rsidRPr="00E77B76">
        <w:t xml:space="preserve"> </w:t>
      </w:r>
      <w:r>
        <w:t>to</w:t>
      </w:r>
      <w:r w:rsidRPr="00E77B76">
        <w:t xml:space="preserve"> </w:t>
      </w:r>
      <w:r>
        <w:t xml:space="preserve">Table 5.1.1.1-1 TR 38.838 for </w:t>
      </w:r>
      <w:r w:rsidRPr="002518FF">
        <w:rPr>
          <w:bCs/>
          <w:lang w:val="en-US"/>
        </w:rPr>
        <w:t>UL heavy video upload</w:t>
      </w:r>
      <w:r>
        <w:rPr>
          <w:bCs/>
          <w:lang w:val="en-US"/>
        </w:rPr>
        <w:t>ing</w:t>
      </w:r>
      <w:r>
        <w:t xml:space="preserve"> services</w:t>
      </w:r>
    </w:p>
    <w:tbl>
      <w:tblPr>
        <w:tblStyle w:val="aff1"/>
        <w:tblW w:w="0" w:type="auto"/>
        <w:jc w:val="center"/>
        <w:tblLook w:val="04A0" w:firstRow="1" w:lastRow="0" w:firstColumn="1" w:lastColumn="0" w:noHBand="0" w:noVBand="1"/>
      </w:tblPr>
      <w:tblGrid>
        <w:gridCol w:w="1696"/>
        <w:gridCol w:w="851"/>
        <w:gridCol w:w="2835"/>
        <w:gridCol w:w="2599"/>
      </w:tblGrid>
      <w:tr w:rsidR="00637777" w14:paraId="273E3694" w14:textId="77777777" w:rsidTr="008D2579">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hideMark/>
          </w:tcPr>
          <w:p w14:paraId="17C02293" w14:textId="77777777" w:rsidR="00637777" w:rsidRPr="008D2579" w:rsidRDefault="00637777" w:rsidP="003D6AEF">
            <w:pPr>
              <w:pStyle w:val="TAH"/>
              <w:rPr>
                <w:rFonts w:ascii="Times New Roman" w:eastAsia="宋体" w:hAnsi="Times New Roman"/>
                <w:lang w:eastAsia="en-US"/>
              </w:rPr>
            </w:pPr>
            <w:r w:rsidRPr="008D2579">
              <w:rPr>
                <w:rFonts w:ascii="Times New Roman" w:hAnsi="Times New Roman"/>
              </w:rPr>
              <w:lastRenderedPageBreak/>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hideMark/>
          </w:tcPr>
          <w:p w14:paraId="40FB0CF0" w14:textId="77777777" w:rsidR="00637777" w:rsidRPr="008D2579" w:rsidRDefault="00637777" w:rsidP="003D6AEF">
            <w:pPr>
              <w:pStyle w:val="TAH"/>
              <w:rPr>
                <w:rFonts w:ascii="Times New Roman" w:hAnsi="Times New Roman"/>
              </w:rPr>
            </w:pPr>
            <w:r w:rsidRPr="008D2579">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hideMark/>
          </w:tcPr>
          <w:p w14:paraId="7A2C1B1E" w14:textId="0A850F33" w:rsidR="00637777" w:rsidRPr="008D2579" w:rsidRDefault="00637777" w:rsidP="003D6AEF">
            <w:pPr>
              <w:pStyle w:val="TAH"/>
              <w:rPr>
                <w:rFonts w:ascii="Times New Roman" w:hAnsi="Times New Roman"/>
              </w:rPr>
            </w:pPr>
            <w:r w:rsidRPr="008D2579">
              <w:rPr>
                <w:rFonts w:ascii="Times New Roman" w:hAnsi="Times New Roman"/>
                <w:color w:val="FF0000"/>
              </w:rPr>
              <w:t>1</w:t>
            </w:r>
            <w:r w:rsidRPr="008D2579">
              <w:rPr>
                <w:rFonts w:ascii="Times New Roman" w:hAnsi="Times New Roman"/>
                <w:color w:val="FF0000"/>
                <w:vertAlign w:val="superscript"/>
              </w:rPr>
              <w:t>st</w:t>
            </w:r>
            <w:r w:rsidRPr="008D2579">
              <w:rPr>
                <w:rFonts w:ascii="Times New Roman" w:hAnsi="Times New Roman"/>
                <w:color w:val="FF0000"/>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09193621" w14:textId="1C589E2C" w:rsidR="00637777" w:rsidRPr="008D2579" w:rsidRDefault="00637777" w:rsidP="003D6AEF">
            <w:pPr>
              <w:pStyle w:val="TAH"/>
              <w:rPr>
                <w:rFonts w:ascii="Times New Roman" w:eastAsiaTheme="minorEastAsia" w:hAnsi="Times New Roman"/>
                <w:color w:val="FF0000"/>
                <w:lang w:eastAsia="zh-CN"/>
              </w:rPr>
            </w:pPr>
            <w:r w:rsidRPr="008D2579">
              <w:rPr>
                <w:rFonts w:ascii="Times New Roman" w:hAnsi="Times New Roman"/>
                <w:color w:val="FF0000"/>
              </w:rPr>
              <w:t>2</w:t>
            </w:r>
            <w:r w:rsidRPr="008D2579">
              <w:rPr>
                <w:rFonts w:ascii="Times New Roman" w:hAnsi="Times New Roman"/>
                <w:color w:val="FF0000"/>
                <w:vertAlign w:val="superscript"/>
              </w:rPr>
              <w:t>nd</w:t>
            </w:r>
            <w:r w:rsidRPr="008D2579">
              <w:rPr>
                <w:rFonts w:ascii="Times New Roman" w:hAnsi="Times New Roman"/>
                <w:color w:val="FF0000"/>
              </w:rPr>
              <w:t xml:space="preserve"> candidate values for UL-heavy video uploading</w:t>
            </w:r>
          </w:p>
        </w:tc>
      </w:tr>
      <w:tr w:rsidR="00637777" w14:paraId="58B8DA43" w14:textId="77777777" w:rsidTr="001F714E">
        <w:trPr>
          <w:trHeight w:val="51"/>
          <w:jc w:val="center"/>
        </w:trPr>
        <w:tc>
          <w:tcPr>
            <w:tcW w:w="1696" w:type="dxa"/>
            <w:tcBorders>
              <w:top w:val="single" w:sz="4" w:space="0" w:color="auto"/>
              <w:left w:val="single" w:sz="4" w:space="0" w:color="auto"/>
              <w:bottom w:val="single" w:sz="4" w:space="0" w:color="auto"/>
              <w:right w:val="single" w:sz="4" w:space="0" w:color="auto"/>
            </w:tcBorders>
            <w:hideMark/>
          </w:tcPr>
          <w:p w14:paraId="18C09426" w14:textId="77777777" w:rsidR="00637777" w:rsidRPr="008D2579" w:rsidRDefault="00637777" w:rsidP="003D6AEF">
            <w:pPr>
              <w:pStyle w:val="TAL"/>
              <w:jc w:val="center"/>
              <w:rPr>
                <w:rFonts w:ascii="Times New Roman" w:hAnsi="Times New Roman"/>
              </w:rPr>
            </w:pPr>
            <w:r w:rsidRPr="008D2579">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hideMark/>
          </w:tcPr>
          <w:p w14:paraId="2F003B1D"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36E8A20D"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159D9063"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R×1e6 / F / 8</w:t>
            </w:r>
          </w:p>
        </w:tc>
      </w:tr>
      <w:tr w:rsidR="00637777" w14:paraId="585F1E96" w14:textId="77777777" w:rsidTr="001F714E">
        <w:trPr>
          <w:trHeight w:val="212"/>
          <w:jc w:val="center"/>
        </w:trPr>
        <w:tc>
          <w:tcPr>
            <w:tcW w:w="1696" w:type="dxa"/>
            <w:tcBorders>
              <w:top w:val="single" w:sz="4" w:space="0" w:color="auto"/>
              <w:left w:val="single" w:sz="4" w:space="0" w:color="auto"/>
              <w:bottom w:val="single" w:sz="4" w:space="0" w:color="auto"/>
              <w:right w:val="single" w:sz="4" w:space="0" w:color="auto"/>
            </w:tcBorders>
            <w:hideMark/>
          </w:tcPr>
          <w:p w14:paraId="469A344D" w14:textId="77777777" w:rsidR="00637777" w:rsidRPr="008D2579" w:rsidRDefault="00637777" w:rsidP="003D6AEF">
            <w:pPr>
              <w:pStyle w:val="TAL"/>
              <w:jc w:val="center"/>
              <w:rPr>
                <w:rFonts w:ascii="Times New Roman" w:hAnsi="Times New Roman"/>
              </w:rPr>
            </w:pPr>
            <w:r w:rsidRPr="008D2579">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hideMark/>
          </w:tcPr>
          <w:p w14:paraId="24D54065"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2414350A"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36438C03"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25 % of M</w:t>
            </w:r>
          </w:p>
        </w:tc>
      </w:tr>
      <w:tr w:rsidR="00637777" w14:paraId="48279040" w14:textId="77777777" w:rsidTr="001F714E">
        <w:trPr>
          <w:trHeight w:val="212"/>
          <w:jc w:val="center"/>
        </w:trPr>
        <w:tc>
          <w:tcPr>
            <w:tcW w:w="1696" w:type="dxa"/>
            <w:tcBorders>
              <w:top w:val="single" w:sz="4" w:space="0" w:color="auto"/>
              <w:left w:val="single" w:sz="4" w:space="0" w:color="auto"/>
              <w:bottom w:val="single" w:sz="4" w:space="0" w:color="auto"/>
              <w:right w:val="single" w:sz="4" w:space="0" w:color="auto"/>
            </w:tcBorders>
            <w:hideMark/>
          </w:tcPr>
          <w:p w14:paraId="542555FB" w14:textId="77777777" w:rsidR="00637777" w:rsidRPr="008D2579" w:rsidRDefault="00637777" w:rsidP="003D6AEF">
            <w:pPr>
              <w:pStyle w:val="TAL"/>
              <w:jc w:val="center"/>
              <w:rPr>
                <w:rFonts w:ascii="Times New Roman" w:hAnsi="Times New Roman"/>
              </w:rPr>
            </w:pPr>
            <w:r w:rsidRPr="008D2579">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hideMark/>
          </w:tcPr>
          <w:p w14:paraId="376050D5"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0509BC45"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61886214"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300% of M</w:t>
            </w:r>
          </w:p>
        </w:tc>
      </w:tr>
      <w:tr w:rsidR="00637777" w14:paraId="3D27039B" w14:textId="77777777" w:rsidTr="001F714E">
        <w:trPr>
          <w:trHeight w:val="51"/>
          <w:jc w:val="center"/>
        </w:trPr>
        <w:tc>
          <w:tcPr>
            <w:tcW w:w="1696" w:type="dxa"/>
            <w:tcBorders>
              <w:top w:val="single" w:sz="4" w:space="0" w:color="auto"/>
              <w:left w:val="single" w:sz="4" w:space="0" w:color="auto"/>
              <w:bottom w:val="single" w:sz="4" w:space="0" w:color="auto"/>
              <w:right w:val="single" w:sz="4" w:space="0" w:color="auto"/>
            </w:tcBorders>
            <w:hideMark/>
          </w:tcPr>
          <w:p w14:paraId="30D5D22D" w14:textId="77777777" w:rsidR="00637777" w:rsidRPr="008D2579" w:rsidRDefault="00637777" w:rsidP="003D6AEF">
            <w:pPr>
              <w:pStyle w:val="TAL"/>
              <w:jc w:val="center"/>
              <w:rPr>
                <w:rFonts w:ascii="Times New Roman" w:hAnsi="Times New Roman"/>
              </w:rPr>
            </w:pPr>
            <w:r w:rsidRPr="008D2579">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hideMark/>
          </w:tcPr>
          <w:p w14:paraId="15ECC38B" w14:textId="77777777" w:rsidR="00637777" w:rsidRPr="008D2579" w:rsidRDefault="00637777" w:rsidP="003D6AEF">
            <w:pPr>
              <w:pStyle w:val="TAL"/>
              <w:jc w:val="center"/>
              <w:rPr>
                <w:rFonts w:ascii="Times New Roman" w:hAnsi="Times New Roman"/>
              </w:rPr>
            </w:pPr>
            <w:r w:rsidRPr="008D2579">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37167201" w14:textId="77777777" w:rsidR="00637777" w:rsidRPr="008D2579" w:rsidRDefault="00637777" w:rsidP="003D6AEF">
            <w:pPr>
              <w:pStyle w:val="TAL"/>
              <w:jc w:val="center"/>
              <w:rPr>
                <w:rFonts w:ascii="Times New Roman" w:hAnsi="Times New Roman"/>
                <w:color w:val="FF0000"/>
              </w:rPr>
            </w:pPr>
            <w:r w:rsidRPr="008D2579">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73206747" w14:textId="77777777" w:rsidR="00637777" w:rsidRPr="008D2579" w:rsidRDefault="00637777" w:rsidP="003D6AEF">
            <w:pPr>
              <w:pStyle w:val="TAL"/>
              <w:jc w:val="center"/>
              <w:rPr>
                <w:rFonts w:ascii="Times New Roman" w:hAnsi="Times New Roman"/>
                <w:color w:val="FF0000"/>
                <w:lang w:eastAsia="zh-CN"/>
              </w:rPr>
            </w:pPr>
            <w:r w:rsidRPr="008D2579">
              <w:rPr>
                <w:rFonts w:ascii="Times New Roman" w:hAnsi="Times New Roman"/>
                <w:color w:val="FF0000"/>
              </w:rPr>
              <w:t>25% of M</w:t>
            </w:r>
          </w:p>
        </w:tc>
      </w:tr>
    </w:tbl>
    <w:p w14:paraId="1CC2320B" w14:textId="77777777" w:rsidR="00637777" w:rsidRPr="00B94679" w:rsidRDefault="00637777" w:rsidP="001F714E">
      <w:pPr>
        <w:pStyle w:val="aff7"/>
        <w:rPr>
          <w:rFonts w:eastAsiaTheme="minorEastAsia"/>
          <w:b/>
          <w:i/>
          <w:sz w:val="22"/>
          <w:szCs w:val="22"/>
          <w:lang w:val="en-GB" w:eastAsia="zh-CN"/>
        </w:rPr>
      </w:pPr>
    </w:p>
    <w:p w14:paraId="61069694" w14:textId="27CC6EBC" w:rsidR="00637777" w:rsidRPr="000E7E44" w:rsidRDefault="00637777" w:rsidP="00637777">
      <w:pPr>
        <w:spacing w:before="120" w:after="12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Pr>
          <w:rFonts w:eastAsiaTheme="minorEastAsia"/>
          <w:b/>
          <w:i/>
          <w:noProof/>
          <w:sz w:val="22"/>
          <w:u w:val="single"/>
          <w:lang w:eastAsia="zh-CN"/>
        </w:rPr>
        <w:t>17</w:t>
      </w:r>
      <w:r w:rsidRPr="008D2579">
        <w:rPr>
          <w:rFonts w:eastAsiaTheme="minorEastAsia"/>
          <w:b/>
          <w:i/>
          <w:sz w:val="22"/>
          <w:u w:val="single"/>
          <w:lang w:eastAsia="zh-CN"/>
        </w:rPr>
        <w:fldChar w:fldCharType="end"/>
      </w:r>
      <w:r w:rsidRPr="00261395">
        <w:rPr>
          <w:rFonts w:eastAsiaTheme="minorEastAsia" w:hint="eastAsia"/>
          <w:b/>
          <w:i/>
          <w:sz w:val="22"/>
          <w:lang w:eastAsia="zh-CN"/>
        </w:rPr>
        <w:t>:</w:t>
      </w:r>
      <w:r w:rsidRPr="00297220">
        <w:t xml:space="preserve"> </w:t>
      </w:r>
      <w:r w:rsidRPr="00A860A3">
        <w:rPr>
          <w:b/>
          <w:i/>
          <w:sz w:val="22"/>
        </w:rPr>
        <w:t xml:space="preserve">Towards modelling the advanced XR (i.e., </w:t>
      </w:r>
      <w:r>
        <w:rPr>
          <w:b/>
          <w:i/>
          <w:sz w:val="22"/>
        </w:rPr>
        <w:t>UL-heavy video uploading for immersive services</w:t>
      </w:r>
      <w:r w:rsidRPr="00A860A3">
        <w:rPr>
          <w:b/>
          <w:i/>
          <w:sz w:val="22"/>
        </w:rPr>
        <w:t>)</w:t>
      </w:r>
      <w:r>
        <w:rPr>
          <w:b/>
          <w:i/>
          <w:sz w:val="22"/>
        </w:rPr>
        <w:t xml:space="preserve">, extend </w:t>
      </w:r>
      <w:r>
        <w:rPr>
          <w:rFonts w:eastAsiaTheme="minorEastAsia"/>
          <w:b/>
          <w:i/>
          <w:sz w:val="22"/>
          <w:lang w:eastAsia="zh-CN"/>
        </w:rPr>
        <w:t>t</w:t>
      </w:r>
      <w:r w:rsidRPr="000E7E44">
        <w:rPr>
          <w:rFonts w:eastAsiaTheme="minorEastAsia"/>
          <w:b/>
          <w:i/>
          <w:sz w:val="22"/>
          <w:lang w:eastAsia="zh-CN"/>
        </w:rPr>
        <w:t>he</w:t>
      </w:r>
      <w:r>
        <w:rPr>
          <w:rFonts w:eastAsiaTheme="minorEastAsia"/>
          <w:b/>
          <w:i/>
          <w:sz w:val="22"/>
          <w:lang w:eastAsia="zh-CN"/>
        </w:rPr>
        <w:t xml:space="preserve"> existing XR traffic model</w:t>
      </w:r>
      <w:r w:rsidRPr="000E7E44">
        <w:rPr>
          <w:rFonts w:eastAsiaTheme="minorEastAsia"/>
          <w:b/>
          <w:i/>
          <w:sz w:val="22"/>
          <w:lang w:eastAsia="zh-CN"/>
        </w:rPr>
        <w:t xml:space="preserve"> with modifications on data rate, frame generation rate as in Table 11 and</w:t>
      </w:r>
      <w:r>
        <w:rPr>
          <w:rFonts w:eastAsiaTheme="minorEastAsia"/>
          <w:b/>
          <w:i/>
          <w:sz w:val="22"/>
          <w:lang w:eastAsia="zh-CN"/>
        </w:rPr>
        <w:t xml:space="preserve"> on</w:t>
      </w:r>
      <w:r w:rsidRPr="000E7E44">
        <w:rPr>
          <w:rFonts w:eastAsiaTheme="minorEastAsia"/>
          <w:b/>
          <w:i/>
          <w:sz w:val="22"/>
          <w:lang w:eastAsia="zh-CN"/>
        </w:rPr>
        <w:t xml:space="preserve"> packet size</w:t>
      </w:r>
      <w:r>
        <w:rPr>
          <w:rFonts w:eastAsiaTheme="minorEastAsia"/>
          <w:b/>
          <w:i/>
          <w:sz w:val="22"/>
          <w:lang w:eastAsia="zh-CN"/>
        </w:rPr>
        <w:t xml:space="preserve"> distribution</w:t>
      </w:r>
      <w:r w:rsidRPr="000E7E44">
        <w:rPr>
          <w:rFonts w:eastAsiaTheme="minorEastAsia"/>
          <w:b/>
          <w:i/>
          <w:sz w:val="22"/>
          <w:lang w:eastAsia="zh-CN"/>
        </w:rPr>
        <w:t xml:space="preserve"> as in Table 12</w:t>
      </w:r>
      <w:r>
        <w:rPr>
          <w:rFonts w:eastAsiaTheme="minorEastAsia"/>
          <w:b/>
          <w:i/>
          <w:sz w:val="22"/>
          <w:lang w:eastAsia="zh-CN"/>
        </w:rPr>
        <w:t>, considering the requirement defined in TR22.870</w:t>
      </w:r>
      <w:r w:rsidRPr="000E7E44">
        <w:rPr>
          <w:rFonts w:eastAsiaTheme="minorEastAsia"/>
          <w:b/>
          <w:i/>
          <w:sz w:val="22"/>
          <w:lang w:eastAsia="zh-CN"/>
        </w:rPr>
        <w:t>.</w:t>
      </w:r>
      <w:r w:rsidRPr="000E7E44">
        <w:rPr>
          <w:rFonts w:eastAsiaTheme="minorEastAsia"/>
          <w:b/>
          <w:i/>
          <w:iCs/>
          <w:sz w:val="22"/>
          <w:lang w:eastAsia="zh-CN"/>
        </w:rPr>
        <w:t xml:space="preserve">  </w:t>
      </w:r>
    </w:p>
    <w:p w14:paraId="19584DD2" w14:textId="77777777" w:rsidR="00E1242C" w:rsidRPr="00537228" w:rsidRDefault="00E1242C" w:rsidP="00253DBC">
      <w:pPr>
        <w:rPr>
          <w:rFonts w:eastAsiaTheme="minorEastAsia"/>
          <w:highlight w:val="yellow"/>
          <w:lang w:eastAsia="zh-CN"/>
        </w:rPr>
      </w:pPr>
    </w:p>
    <w:p w14:paraId="6BC3730B" w14:textId="4B47B7A2" w:rsidR="00F97DF4" w:rsidRPr="00E1242C" w:rsidRDefault="00F97DF4" w:rsidP="00F97DF4">
      <w:pPr>
        <w:pStyle w:val="2"/>
      </w:pPr>
      <w:r>
        <w:rPr>
          <w:rFonts w:hint="eastAsia"/>
        </w:rPr>
        <w:t>3.</w:t>
      </w:r>
      <w:r w:rsidR="004C4EAB">
        <w:rPr>
          <w:rFonts w:hint="eastAsia"/>
        </w:rPr>
        <w:t>4</w:t>
      </w:r>
      <w:r>
        <w:rPr>
          <w:rFonts w:hint="eastAsia"/>
        </w:rPr>
        <w:t xml:space="preserve"> Other traffic model</w:t>
      </w:r>
      <w:r w:rsidR="00184D2E">
        <w:rPr>
          <w:rFonts w:hint="eastAsia"/>
        </w:rPr>
        <w:t>s</w:t>
      </w:r>
    </w:p>
    <w:p w14:paraId="1DCD7CE1" w14:textId="568950C8" w:rsidR="00CA7EFF" w:rsidRDefault="00CA7EFF" w:rsidP="008C1DCF">
      <w:pPr>
        <w:jc w:val="both"/>
        <w:rPr>
          <w:rFonts w:eastAsiaTheme="minorEastAsia"/>
          <w:sz w:val="22"/>
          <w:szCs w:val="22"/>
          <w:lang w:eastAsia="zh-CN"/>
        </w:rPr>
      </w:pPr>
      <w:r>
        <w:rPr>
          <w:rFonts w:eastAsiaTheme="minorEastAsia" w:hint="eastAsia"/>
          <w:sz w:val="22"/>
          <w:szCs w:val="22"/>
          <w:lang w:eastAsia="zh-CN"/>
        </w:rPr>
        <w:t xml:space="preserve">According the agreement of RAN1#122, one traffic model regarding </w:t>
      </w:r>
      <w:r w:rsidRPr="00CA7EFF">
        <w:rPr>
          <w:rFonts w:eastAsiaTheme="minorEastAsia"/>
          <w:sz w:val="22"/>
          <w:szCs w:val="22"/>
          <w:lang w:eastAsia="zh-CN"/>
        </w:rPr>
        <w:t>the impact of bidirectional traffic flows on performance metrics</w:t>
      </w:r>
      <w:r>
        <w:rPr>
          <w:rFonts w:eastAsiaTheme="minorEastAsia" w:hint="eastAsia"/>
          <w:sz w:val="22"/>
          <w:szCs w:val="22"/>
          <w:lang w:eastAsia="zh-CN"/>
        </w:rPr>
        <w:t xml:space="preserve"> will be further studied.</w:t>
      </w:r>
    </w:p>
    <w:p w14:paraId="5EFC4245" w14:textId="47F4335E" w:rsidR="00F97DF4" w:rsidRDefault="00184D2E" w:rsidP="008C1DCF">
      <w:pPr>
        <w:jc w:val="both"/>
        <w:rPr>
          <w:rFonts w:eastAsiaTheme="minorEastAsia"/>
          <w:sz w:val="22"/>
          <w:szCs w:val="22"/>
          <w:lang w:eastAsia="zh-CN"/>
        </w:rPr>
      </w:pPr>
      <w:r w:rsidRPr="00184D2E">
        <w:rPr>
          <w:rFonts w:eastAsiaTheme="minorEastAsia" w:hint="eastAsia"/>
          <w:sz w:val="22"/>
          <w:szCs w:val="22"/>
          <w:lang w:eastAsia="zh-CN"/>
        </w:rPr>
        <w:t xml:space="preserve"> </w:t>
      </w:r>
      <w:r w:rsidRPr="00184D2E">
        <w:rPr>
          <w:rFonts w:eastAsiaTheme="minorEastAsia"/>
          <w:sz w:val="22"/>
          <w:szCs w:val="22"/>
          <w:lang w:eastAsia="zh-CN"/>
        </w:rPr>
        <w:t>“</w:t>
      </w:r>
      <w:r w:rsidR="00F97DF4" w:rsidRPr="00184D2E">
        <w:rPr>
          <w:rFonts w:eastAsiaTheme="minorEastAsia" w:hint="eastAsia"/>
          <w:i/>
          <w:iCs/>
          <w:sz w:val="22"/>
          <w:szCs w:val="22"/>
          <w:lang w:eastAsia="zh-CN"/>
        </w:rPr>
        <w:t>Study w</w:t>
      </w:r>
      <w:r w:rsidR="00F97DF4" w:rsidRPr="00184D2E">
        <w:rPr>
          <w:rFonts w:eastAsiaTheme="minorEastAsia"/>
          <w:i/>
          <w:iCs/>
          <w:sz w:val="22"/>
          <w:szCs w:val="22"/>
          <w:lang w:eastAsia="zh-CN"/>
        </w:rPr>
        <w:t xml:space="preserve">hether to introduce </w:t>
      </w:r>
      <w:r w:rsidR="00F97DF4" w:rsidRPr="00184D2E">
        <w:rPr>
          <w:rFonts w:eastAsiaTheme="minorEastAsia" w:hint="eastAsia"/>
          <w:i/>
          <w:iCs/>
          <w:sz w:val="22"/>
          <w:szCs w:val="22"/>
          <w:lang w:eastAsia="zh-CN"/>
        </w:rPr>
        <w:t xml:space="preserve">new/additional </w:t>
      </w:r>
      <w:r w:rsidR="00F97DF4" w:rsidRPr="00184D2E">
        <w:rPr>
          <w:rFonts w:eastAsiaTheme="minorEastAsia"/>
          <w:i/>
          <w:iCs/>
          <w:sz w:val="22"/>
          <w:szCs w:val="22"/>
          <w:lang w:eastAsia="zh-CN"/>
        </w:rPr>
        <w:t xml:space="preserve">approaches that can reflect the impact of bidirectional traffic flows on performance metrics (e.g., impact of UL </w:t>
      </w:r>
      <w:bookmarkStart w:id="31" w:name="OLE_LINK3"/>
      <w:r w:rsidR="00F97DF4" w:rsidRPr="00184D2E">
        <w:rPr>
          <w:rFonts w:eastAsiaTheme="minorEastAsia"/>
          <w:i/>
          <w:iCs/>
          <w:sz w:val="22"/>
          <w:szCs w:val="22"/>
          <w:lang w:eastAsia="zh-CN"/>
        </w:rPr>
        <w:t>TCP ACK</w:t>
      </w:r>
      <w:bookmarkEnd w:id="31"/>
      <w:r w:rsidR="00F97DF4" w:rsidRPr="00184D2E">
        <w:rPr>
          <w:rFonts w:eastAsiaTheme="minorEastAsia"/>
          <w:i/>
          <w:iCs/>
          <w:sz w:val="22"/>
          <w:szCs w:val="22"/>
          <w:lang w:eastAsia="zh-CN"/>
        </w:rPr>
        <w:t xml:space="preserve"> latency on DL throughput/latency)</w:t>
      </w:r>
      <w:r w:rsidRPr="00184D2E">
        <w:rPr>
          <w:rFonts w:eastAsiaTheme="minorEastAsia"/>
          <w:sz w:val="22"/>
          <w:szCs w:val="22"/>
          <w:lang w:eastAsia="zh-CN"/>
        </w:rPr>
        <w:t>”</w:t>
      </w:r>
    </w:p>
    <w:p w14:paraId="0F6E7D6D" w14:textId="77777777" w:rsidR="005A5FAD" w:rsidRPr="005A5FAD" w:rsidRDefault="005A5FAD" w:rsidP="006B28D6">
      <w:pPr>
        <w:jc w:val="both"/>
        <w:rPr>
          <w:rFonts w:eastAsiaTheme="minorEastAsia"/>
          <w:sz w:val="22"/>
          <w:szCs w:val="22"/>
          <w:lang w:eastAsia="zh-CN"/>
        </w:rPr>
      </w:pPr>
      <w:r w:rsidRPr="005A5FAD">
        <w:rPr>
          <w:rFonts w:eastAsiaTheme="minorEastAsia"/>
          <w:sz w:val="22"/>
          <w:szCs w:val="22"/>
          <w:lang w:eastAsia="zh-CN"/>
        </w:rPr>
        <w:t>In 5G evaluation, UL and DL performance are simulated separately. However, the bidirectional traffic flow evaluation may require the UL and DL to be simulated simultaneously. This will make the simulation platform more complex than before because the transmission results of UL and DL affect each other. If we need to conduct this evaluation, the motivation should be well justified first.</w:t>
      </w:r>
    </w:p>
    <w:p w14:paraId="72ED534B" w14:textId="5565AB89" w:rsidR="00F97DF4" w:rsidRDefault="005A5FAD" w:rsidP="008D11EF">
      <w:pPr>
        <w:jc w:val="both"/>
        <w:rPr>
          <w:rFonts w:eastAsiaTheme="minorEastAsia"/>
          <w:sz w:val="22"/>
          <w:szCs w:val="22"/>
          <w:lang w:eastAsia="zh-CN"/>
        </w:rPr>
      </w:pPr>
      <w:r w:rsidRPr="005A5FAD">
        <w:rPr>
          <w:rFonts w:eastAsiaTheme="minorEastAsia"/>
          <w:sz w:val="22"/>
          <w:szCs w:val="22"/>
          <w:lang w:eastAsia="zh-CN"/>
        </w:rPr>
        <w:t xml:space="preserve">Furthermore, UDP </w:t>
      </w:r>
      <w:r w:rsidR="00457F04">
        <w:rPr>
          <w:rFonts w:eastAsiaTheme="minorEastAsia"/>
          <w:sz w:val="22"/>
          <w:szCs w:val="22"/>
          <w:lang w:eastAsia="zh-CN"/>
        </w:rPr>
        <w:t>was</w:t>
      </w:r>
      <w:r w:rsidR="00457F04" w:rsidRPr="005A5FAD">
        <w:rPr>
          <w:rFonts w:eastAsiaTheme="minorEastAsia"/>
          <w:sz w:val="22"/>
          <w:szCs w:val="22"/>
          <w:lang w:eastAsia="zh-CN"/>
        </w:rPr>
        <w:t xml:space="preserve"> </w:t>
      </w:r>
      <w:r w:rsidRPr="005A5FAD">
        <w:rPr>
          <w:rFonts w:eastAsiaTheme="minorEastAsia"/>
          <w:sz w:val="22"/>
          <w:szCs w:val="22"/>
          <w:lang w:eastAsia="zh-CN"/>
        </w:rPr>
        <w:t xml:space="preserve">assumed </w:t>
      </w:r>
      <w:r w:rsidR="00457F04">
        <w:rPr>
          <w:rFonts w:eastAsiaTheme="minorEastAsia"/>
          <w:sz w:val="22"/>
          <w:szCs w:val="22"/>
          <w:lang w:eastAsia="zh-CN"/>
        </w:rPr>
        <w:t>as</w:t>
      </w:r>
      <w:r w:rsidRPr="005A5FAD">
        <w:rPr>
          <w:rFonts w:eastAsiaTheme="minorEastAsia"/>
          <w:sz w:val="22"/>
          <w:szCs w:val="22"/>
          <w:lang w:eastAsia="zh-CN"/>
        </w:rPr>
        <w:t xml:space="preserve"> the transport layer </w:t>
      </w:r>
      <w:r w:rsidR="00457F04">
        <w:rPr>
          <w:rFonts w:eastAsiaTheme="minorEastAsia"/>
          <w:sz w:val="22"/>
          <w:szCs w:val="22"/>
          <w:lang w:eastAsia="zh-CN"/>
        </w:rPr>
        <w:t xml:space="preserve">protocol </w:t>
      </w:r>
      <w:r w:rsidRPr="005A5FAD">
        <w:rPr>
          <w:rFonts w:eastAsiaTheme="minorEastAsia"/>
          <w:sz w:val="22"/>
          <w:szCs w:val="22"/>
          <w:lang w:eastAsia="zh-CN"/>
        </w:rPr>
        <w:t>in 5G evaluation</w:t>
      </w:r>
      <w:r w:rsidR="00457F04">
        <w:rPr>
          <w:rFonts w:eastAsiaTheme="minorEastAsia"/>
          <w:sz w:val="22"/>
          <w:szCs w:val="22"/>
          <w:lang w:eastAsia="zh-CN"/>
        </w:rPr>
        <w:t xml:space="preserve"> and</w:t>
      </w:r>
      <w:r w:rsidRPr="005A5FAD">
        <w:rPr>
          <w:rFonts w:eastAsiaTheme="minorEastAsia"/>
          <w:sz w:val="22"/>
          <w:szCs w:val="22"/>
          <w:lang w:eastAsia="zh-CN"/>
        </w:rPr>
        <w:t xml:space="preserve"> no impact from the transport layer on RAN1 </w:t>
      </w:r>
      <w:r w:rsidR="008D11EF">
        <w:rPr>
          <w:rFonts w:eastAsiaTheme="minorEastAsia"/>
          <w:sz w:val="22"/>
          <w:szCs w:val="22"/>
          <w:lang w:eastAsia="zh-CN"/>
        </w:rPr>
        <w:t>evaluations</w:t>
      </w:r>
      <w:r w:rsidRPr="005A5FAD">
        <w:rPr>
          <w:rFonts w:eastAsiaTheme="minorEastAsia"/>
          <w:sz w:val="22"/>
          <w:szCs w:val="22"/>
          <w:lang w:eastAsia="zh-CN"/>
        </w:rPr>
        <w:t xml:space="preserve">. However, </w:t>
      </w:r>
      <w:r w:rsidR="008D11EF">
        <w:rPr>
          <w:rFonts w:eastAsiaTheme="minorEastAsia"/>
          <w:sz w:val="22"/>
          <w:szCs w:val="22"/>
          <w:lang w:eastAsia="zh-CN"/>
        </w:rPr>
        <w:t xml:space="preserve">as </w:t>
      </w:r>
      <w:r w:rsidRPr="005A5FAD">
        <w:rPr>
          <w:rFonts w:eastAsiaTheme="minorEastAsia"/>
          <w:sz w:val="22"/>
          <w:szCs w:val="22"/>
          <w:lang w:eastAsia="zh-CN"/>
        </w:rPr>
        <w:t xml:space="preserve">in TR 36.881, the web application (HTTP/FTP + TCP) use case </w:t>
      </w:r>
      <w:r w:rsidR="00457F04">
        <w:rPr>
          <w:rFonts w:eastAsiaTheme="minorEastAsia"/>
          <w:sz w:val="22"/>
          <w:szCs w:val="22"/>
          <w:lang w:eastAsia="zh-CN"/>
        </w:rPr>
        <w:t>was</w:t>
      </w:r>
      <w:r w:rsidR="00457F04" w:rsidRPr="005A5FAD">
        <w:rPr>
          <w:rFonts w:eastAsiaTheme="minorEastAsia"/>
          <w:sz w:val="22"/>
          <w:szCs w:val="22"/>
          <w:lang w:eastAsia="zh-CN"/>
        </w:rPr>
        <w:t xml:space="preserve"> </w:t>
      </w:r>
      <w:r w:rsidRPr="005A5FAD">
        <w:rPr>
          <w:rFonts w:eastAsiaTheme="minorEastAsia"/>
          <w:sz w:val="22"/>
          <w:szCs w:val="22"/>
          <w:lang w:eastAsia="zh-CN"/>
        </w:rPr>
        <w:t>evaluated in LTE shortened TTI discussions</w:t>
      </w:r>
      <w:r w:rsidR="009A51C6">
        <w:rPr>
          <w:rFonts w:eastAsiaTheme="minorEastAsia"/>
          <w:sz w:val="22"/>
          <w:szCs w:val="22"/>
          <w:lang w:eastAsia="zh-CN"/>
        </w:rPr>
        <w:t xml:space="preserve"> and t</w:t>
      </w:r>
      <w:r w:rsidRPr="005A5FAD">
        <w:rPr>
          <w:rFonts w:eastAsiaTheme="minorEastAsia"/>
          <w:sz w:val="22"/>
          <w:szCs w:val="22"/>
          <w:lang w:eastAsia="zh-CN"/>
        </w:rPr>
        <w:t>he simulation result shows a strong impact from TCP modelling assumptions themselves, as</w:t>
      </w:r>
      <w:r w:rsidR="00457F04">
        <w:rPr>
          <w:rFonts w:eastAsiaTheme="minorEastAsia"/>
          <w:sz w:val="22"/>
          <w:szCs w:val="22"/>
          <w:lang w:eastAsia="zh-CN"/>
        </w:rPr>
        <w:t xml:space="preserve"> analysed in</w:t>
      </w:r>
      <w:r w:rsidRPr="005A5FAD">
        <w:rPr>
          <w:rFonts w:eastAsiaTheme="minorEastAsia"/>
          <w:sz w:val="22"/>
          <w:szCs w:val="22"/>
          <w:lang w:eastAsia="zh-CN"/>
        </w:rPr>
        <w:t xml:space="preserve"> R1-162107, </w:t>
      </w:r>
      <w:r w:rsidR="008D11EF">
        <w:rPr>
          <w:rFonts w:eastAsiaTheme="minorEastAsia"/>
          <w:sz w:val="22"/>
          <w:szCs w:val="22"/>
          <w:lang w:eastAsia="zh-CN"/>
        </w:rPr>
        <w:t xml:space="preserve">with the same </w:t>
      </w:r>
      <w:r w:rsidR="008D11EF" w:rsidRPr="005A5FAD">
        <w:rPr>
          <w:rFonts w:eastAsiaTheme="minorEastAsia"/>
          <w:sz w:val="22"/>
          <w:szCs w:val="22"/>
          <w:lang w:eastAsia="zh-CN"/>
        </w:rPr>
        <w:t>3GPP technology</w:t>
      </w:r>
      <w:r w:rsidR="008D11EF">
        <w:rPr>
          <w:rFonts w:eastAsiaTheme="minorEastAsia"/>
          <w:sz w:val="22"/>
          <w:szCs w:val="22"/>
          <w:lang w:eastAsia="zh-CN"/>
        </w:rPr>
        <w:t xml:space="preserve"> evaluated. </w:t>
      </w:r>
    </w:p>
    <w:p w14:paraId="5E92D742" w14:textId="09E8B13F" w:rsidR="00F97DF4" w:rsidRPr="00E021F9" w:rsidRDefault="00F97DF4" w:rsidP="00CD4AD2">
      <w:pPr>
        <w:spacing w:before="120" w:after="120"/>
        <w:contextualSpacing/>
        <w:jc w:val="both"/>
        <w:rPr>
          <w:rFonts w:eastAsiaTheme="minorEastAsia"/>
          <w:sz w:val="22"/>
          <w:szCs w:val="22"/>
          <w:lang w:val="x-none" w:eastAsia="zh-CN"/>
        </w:rPr>
      </w:pPr>
      <w:r w:rsidRPr="008D2579">
        <w:rPr>
          <w:rFonts w:eastAsiaTheme="minorEastAsia"/>
          <w:b/>
          <w:i/>
          <w:sz w:val="22"/>
          <w:szCs w:val="22"/>
          <w:u w:val="single"/>
          <w:lang w:eastAsia="zh-CN"/>
        </w:rPr>
        <w:t xml:space="preserve">Proposal </w:t>
      </w:r>
      <w:r w:rsidRPr="008D2579">
        <w:rPr>
          <w:rFonts w:eastAsiaTheme="minorEastAsia"/>
          <w:b/>
          <w:i/>
          <w:sz w:val="22"/>
          <w:szCs w:val="22"/>
          <w:u w:val="single"/>
          <w:lang w:eastAsia="zh-CN"/>
        </w:rPr>
        <w:fldChar w:fldCharType="begin"/>
      </w:r>
      <w:r w:rsidRPr="008D2579">
        <w:rPr>
          <w:rFonts w:eastAsiaTheme="minorEastAsia"/>
          <w:b/>
          <w:i/>
          <w:sz w:val="22"/>
          <w:szCs w:val="22"/>
          <w:u w:val="single"/>
          <w:lang w:eastAsia="zh-CN"/>
        </w:rPr>
        <w:instrText xml:space="preserve"> SEQ Proposal \* ARABIC </w:instrText>
      </w:r>
      <w:r w:rsidRPr="008D2579">
        <w:rPr>
          <w:rFonts w:eastAsiaTheme="minorEastAsia"/>
          <w:b/>
          <w:i/>
          <w:sz w:val="22"/>
          <w:szCs w:val="22"/>
          <w:u w:val="single"/>
          <w:lang w:eastAsia="zh-CN"/>
        </w:rPr>
        <w:fldChar w:fldCharType="separate"/>
      </w:r>
      <w:r w:rsidR="007A5A91">
        <w:rPr>
          <w:rFonts w:eastAsiaTheme="minorEastAsia"/>
          <w:b/>
          <w:i/>
          <w:noProof/>
          <w:sz w:val="22"/>
          <w:szCs w:val="22"/>
          <w:u w:val="single"/>
          <w:lang w:eastAsia="zh-CN"/>
        </w:rPr>
        <w:t>18</w:t>
      </w:r>
      <w:r w:rsidRPr="008D2579">
        <w:rPr>
          <w:rFonts w:eastAsiaTheme="minorEastAsia"/>
          <w:b/>
          <w:i/>
          <w:sz w:val="22"/>
          <w:szCs w:val="22"/>
          <w:u w:val="single"/>
          <w:lang w:eastAsia="zh-CN"/>
        </w:rPr>
        <w:fldChar w:fldCharType="end"/>
      </w:r>
      <w:r w:rsidRPr="00097C90">
        <w:rPr>
          <w:rFonts w:eastAsiaTheme="minorEastAsia" w:hint="eastAsia"/>
          <w:b/>
          <w:i/>
          <w:sz w:val="22"/>
          <w:szCs w:val="22"/>
          <w:lang w:eastAsia="zh-CN"/>
        </w:rPr>
        <w:t>:</w:t>
      </w:r>
      <w:r w:rsidR="00297220" w:rsidRPr="008D2579">
        <w:rPr>
          <w:b/>
          <w:i/>
          <w:sz w:val="22"/>
          <w:szCs w:val="22"/>
        </w:rPr>
        <w:t xml:space="preserve"> </w:t>
      </w:r>
      <w:r w:rsidR="008D11EF" w:rsidRPr="008D2579">
        <w:rPr>
          <w:b/>
          <w:i/>
          <w:sz w:val="22"/>
          <w:szCs w:val="22"/>
        </w:rPr>
        <w:t xml:space="preserve">Modelling the impact </w:t>
      </w:r>
      <w:r w:rsidR="008D11EF" w:rsidRPr="008D2579">
        <w:rPr>
          <w:rFonts w:eastAsiaTheme="minorEastAsia"/>
          <w:b/>
          <w:i/>
          <w:sz w:val="22"/>
          <w:szCs w:val="22"/>
          <w:lang w:eastAsia="zh-CN"/>
        </w:rPr>
        <w:t>of bidirectional traffic flows</w:t>
      </w:r>
      <w:r w:rsidR="008D11EF" w:rsidRPr="00097C90">
        <w:rPr>
          <w:rFonts w:eastAsiaTheme="minorEastAsia"/>
          <w:b/>
          <w:i/>
          <w:sz w:val="22"/>
          <w:szCs w:val="22"/>
          <w:lang w:eastAsia="zh-CN"/>
        </w:rPr>
        <w:t xml:space="preserve"> caused by the</w:t>
      </w:r>
      <w:r w:rsidR="008D11EF" w:rsidRPr="008D2579">
        <w:rPr>
          <w:b/>
          <w:i/>
          <w:sz w:val="22"/>
          <w:szCs w:val="22"/>
        </w:rPr>
        <w:t xml:space="preserve"> </w:t>
      </w:r>
      <w:r w:rsidR="008D11EF" w:rsidRPr="00097C90">
        <w:rPr>
          <w:rFonts w:eastAsiaTheme="minorEastAsia"/>
          <w:b/>
          <w:i/>
          <w:sz w:val="22"/>
          <w:szCs w:val="22"/>
          <w:lang w:eastAsia="zh-CN"/>
        </w:rPr>
        <w:t>TCP ACK</w:t>
      </w:r>
      <w:r w:rsidR="008D11EF">
        <w:rPr>
          <w:rFonts w:eastAsiaTheme="minorEastAsia"/>
          <w:b/>
          <w:i/>
          <w:sz w:val="22"/>
          <w:szCs w:val="22"/>
          <w:lang w:eastAsia="zh-CN"/>
        </w:rPr>
        <w:t xml:space="preserve"> needs to be well justified first.</w:t>
      </w:r>
    </w:p>
    <w:p w14:paraId="6118C27F" w14:textId="1131902A" w:rsidR="00553E3B" w:rsidRPr="00A5750C" w:rsidRDefault="007438D6" w:rsidP="00553E3B">
      <w:pPr>
        <w:pStyle w:val="1"/>
        <w:pBdr>
          <w:top w:val="none" w:sz="0" w:space="0" w:color="auto"/>
        </w:pBdr>
        <w:adjustRightInd w:val="0"/>
        <w:snapToGrid w:val="0"/>
        <w:ind w:left="431" w:hanging="431"/>
        <w:rPr>
          <w:rFonts w:ascii="Times New Roman" w:eastAsiaTheme="minorEastAsia" w:hAnsi="Times New Roman"/>
          <w:sz w:val="28"/>
        </w:rPr>
      </w:pPr>
      <w:r w:rsidRPr="00A5750C">
        <w:rPr>
          <w:rFonts w:ascii="Times New Roman" w:eastAsiaTheme="minorEastAsia" w:hAnsi="Times New Roman"/>
          <w:sz w:val="28"/>
          <w:lang w:eastAsia="zh-CN"/>
        </w:rPr>
        <w:t xml:space="preserve">Link budget </w:t>
      </w:r>
      <w:r w:rsidR="004F366E" w:rsidRPr="00A5750C">
        <w:rPr>
          <w:rFonts w:ascii="Times New Roman" w:eastAsiaTheme="minorEastAsia" w:hAnsi="Times New Roman"/>
          <w:sz w:val="28"/>
          <w:lang w:eastAsia="zh-CN"/>
        </w:rPr>
        <w:t>discussion</w:t>
      </w:r>
    </w:p>
    <w:tbl>
      <w:tblPr>
        <w:tblStyle w:val="aff1"/>
        <w:tblW w:w="0" w:type="auto"/>
        <w:tblLook w:val="04A0" w:firstRow="1" w:lastRow="0" w:firstColumn="1" w:lastColumn="0" w:noHBand="0" w:noVBand="1"/>
      </w:tblPr>
      <w:tblGrid>
        <w:gridCol w:w="9621"/>
      </w:tblGrid>
      <w:tr w:rsidR="006172B2" w14:paraId="6BB51EB6" w14:textId="77777777" w:rsidTr="006172B2">
        <w:tc>
          <w:tcPr>
            <w:tcW w:w="9621" w:type="dxa"/>
          </w:tcPr>
          <w:p w14:paraId="1D6B652D" w14:textId="77777777" w:rsidR="006172B2" w:rsidRPr="00D93D66" w:rsidRDefault="006172B2" w:rsidP="006172B2">
            <w:pPr>
              <w:rPr>
                <w:rFonts w:eastAsia="等线"/>
                <w:highlight w:val="green"/>
                <w:lang w:val="en-US" w:eastAsia="zh-CN"/>
              </w:rPr>
            </w:pPr>
            <w:r w:rsidRPr="00D93D66">
              <w:rPr>
                <w:rFonts w:eastAsia="等线" w:hint="eastAsia"/>
                <w:highlight w:val="green"/>
                <w:lang w:val="en-US" w:eastAsia="zh-CN"/>
              </w:rPr>
              <w:t>Agreement</w:t>
            </w:r>
          </w:p>
          <w:p w14:paraId="3C152EF6" w14:textId="77777777" w:rsidR="006172B2" w:rsidRPr="00C3544E" w:rsidRDefault="006172B2" w:rsidP="006172B2">
            <w:pPr>
              <w:rPr>
                <w:rStyle w:val="affd"/>
                <w:i w:val="0"/>
                <w:iCs w:val="0"/>
              </w:rPr>
            </w:pPr>
            <w:r w:rsidRPr="00C3544E">
              <w:rPr>
                <w:rStyle w:val="affd"/>
              </w:rPr>
              <w:t>For link budget template, consider the following candidates:</w:t>
            </w:r>
          </w:p>
          <w:p w14:paraId="13B77560" w14:textId="77777777" w:rsidR="006172B2" w:rsidRPr="00746255" w:rsidRDefault="006172B2" w:rsidP="006172B2">
            <w:pPr>
              <w:pStyle w:val="aff7"/>
              <w:numPr>
                <w:ilvl w:val="0"/>
                <w:numId w:val="82"/>
              </w:numPr>
              <w:overflowPunct w:val="0"/>
              <w:autoSpaceDE w:val="0"/>
              <w:autoSpaceDN w:val="0"/>
              <w:adjustRightInd w:val="0"/>
              <w:spacing w:after="180" w:line="278" w:lineRule="auto"/>
              <w:textAlignment w:val="baseline"/>
              <w:rPr>
                <w:sz w:val="20"/>
                <w:szCs w:val="20"/>
                <w:lang w:eastAsia="zh-CN"/>
              </w:rPr>
            </w:pPr>
            <w:r w:rsidRPr="00746255">
              <w:rPr>
                <w:rStyle w:val="affd"/>
                <w:sz w:val="20"/>
                <w:szCs w:val="20"/>
              </w:rPr>
              <w:t>Candidate 1:</w:t>
            </w:r>
            <w:r w:rsidRPr="00746255">
              <w:rPr>
                <w:rStyle w:val="affd"/>
                <w:rFonts w:eastAsiaTheme="minorEastAsia"/>
                <w:sz w:val="20"/>
                <w:szCs w:val="20"/>
                <w:lang w:eastAsia="zh-CN"/>
              </w:rPr>
              <w:t xml:space="preserve"> </w:t>
            </w:r>
            <w:r w:rsidRPr="00746255">
              <w:rPr>
                <w:sz w:val="20"/>
                <w:szCs w:val="20"/>
                <w:lang w:eastAsia="zh-CN"/>
              </w:rPr>
              <w:t>Reusing the link budget template from TR38.830, i.e., the following table with notes as follows:</w:t>
            </w:r>
          </w:p>
          <w:p w14:paraId="001EADD5" w14:textId="77777777" w:rsidR="006172B2" w:rsidRPr="00746255" w:rsidRDefault="006172B2" w:rsidP="006172B2">
            <w:pPr>
              <w:pStyle w:val="aff7"/>
              <w:numPr>
                <w:ilvl w:val="0"/>
                <w:numId w:val="80"/>
              </w:numPr>
              <w:overflowPunct w:val="0"/>
              <w:autoSpaceDE w:val="0"/>
              <w:autoSpaceDN w:val="0"/>
              <w:adjustRightInd w:val="0"/>
              <w:spacing w:after="120" w:line="278" w:lineRule="auto"/>
              <w:textAlignment w:val="baseline"/>
              <w:rPr>
                <w:sz w:val="20"/>
                <w:szCs w:val="20"/>
                <w:lang w:eastAsia="zh-CN"/>
              </w:rPr>
            </w:pPr>
            <w:r w:rsidRPr="00746255">
              <w:rPr>
                <w:sz w:val="20"/>
                <w:szCs w:val="20"/>
                <w:lang w:eastAsia="zh-CN"/>
              </w:rPr>
              <w:t>The values of the parameters are TBD.</w:t>
            </w:r>
          </w:p>
          <w:p w14:paraId="33FF8292" w14:textId="77777777" w:rsidR="006172B2" w:rsidRPr="00746255" w:rsidRDefault="006172B2" w:rsidP="006172B2">
            <w:pPr>
              <w:pStyle w:val="aff7"/>
              <w:numPr>
                <w:ilvl w:val="0"/>
                <w:numId w:val="80"/>
              </w:numPr>
              <w:overflowPunct w:val="0"/>
              <w:autoSpaceDE w:val="0"/>
              <w:autoSpaceDN w:val="0"/>
              <w:adjustRightInd w:val="0"/>
              <w:spacing w:after="120" w:line="278" w:lineRule="auto"/>
              <w:textAlignment w:val="baseline"/>
              <w:rPr>
                <w:sz w:val="20"/>
                <w:szCs w:val="20"/>
                <w:lang w:eastAsia="zh-CN"/>
              </w:rPr>
            </w:pPr>
            <w:r w:rsidRPr="00746255">
              <w:rPr>
                <w:sz w:val="20"/>
                <w:szCs w:val="20"/>
                <w:lang w:eastAsia="zh-CN"/>
              </w:rPr>
              <w:t>MCL in row (22bis) is TBD.</w:t>
            </w:r>
          </w:p>
          <w:p w14:paraId="6C40EBBC" w14:textId="77777777" w:rsidR="006172B2" w:rsidRPr="00746255" w:rsidRDefault="006172B2" w:rsidP="006172B2">
            <w:pPr>
              <w:pStyle w:val="aff7"/>
              <w:numPr>
                <w:ilvl w:val="0"/>
                <w:numId w:val="80"/>
              </w:numPr>
              <w:overflowPunct w:val="0"/>
              <w:autoSpaceDE w:val="0"/>
              <w:autoSpaceDN w:val="0"/>
              <w:adjustRightInd w:val="0"/>
              <w:spacing w:after="120" w:line="278" w:lineRule="auto"/>
              <w:textAlignment w:val="baseline"/>
              <w:rPr>
                <w:sz w:val="20"/>
                <w:szCs w:val="20"/>
                <w:lang w:eastAsia="zh-CN"/>
              </w:rPr>
            </w:pPr>
            <w:r w:rsidRPr="00746255">
              <w:rPr>
                <w:rFonts w:eastAsiaTheme="minorEastAsia"/>
                <w:sz w:val="20"/>
                <w:szCs w:val="20"/>
                <w:lang w:eastAsia="zh-CN"/>
              </w:rPr>
              <w:t xml:space="preserve">FFS: whether/how/why to update </w:t>
            </w:r>
          </w:p>
          <w:tbl>
            <w:tblPr>
              <w:tblStyle w:val="aff1"/>
              <w:tblW w:w="0" w:type="auto"/>
              <w:jc w:val="center"/>
              <w:tblLook w:val="04A0" w:firstRow="1" w:lastRow="0" w:firstColumn="1" w:lastColumn="0" w:noHBand="0" w:noVBand="1"/>
            </w:tblPr>
            <w:tblGrid>
              <w:gridCol w:w="5807"/>
              <w:gridCol w:w="3265"/>
            </w:tblGrid>
            <w:tr w:rsidR="006172B2" w14:paraId="57175F0B" w14:textId="77777777" w:rsidTr="0090016C">
              <w:trPr>
                <w:jc w:val="center"/>
              </w:trPr>
              <w:tc>
                <w:tcPr>
                  <w:tcW w:w="9072" w:type="dxa"/>
                  <w:gridSpan w:val="2"/>
                  <w:shd w:val="clear" w:color="auto" w:fill="DEEAF6" w:themeFill="accent1" w:themeFillTint="33"/>
                  <w:vAlign w:val="center"/>
                </w:tcPr>
                <w:p w14:paraId="11A08B94" w14:textId="77777777" w:rsidR="006172B2" w:rsidRPr="000733B3" w:rsidRDefault="006172B2" w:rsidP="006172B2">
                  <w:pPr>
                    <w:pStyle w:val="TAH"/>
                    <w:ind w:left="880" w:hanging="440"/>
                    <w:rPr>
                      <w:sz w:val="14"/>
                      <w:szCs w:val="14"/>
                    </w:rPr>
                  </w:pPr>
                  <w:r w:rsidRPr="000733B3">
                    <w:rPr>
                      <w:sz w:val="14"/>
                      <w:szCs w:val="14"/>
                      <w:lang w:val="en-US" w:eastAsia="zh-CN"/>
                    </w:rPr>
                    <w:t>System configuration</w:t>
                  </w:r>
                </w:p>
              </w:tc>
            </w:tr>
            <w:tr w:rsidR="006172B2" w14:paraId="53278991" w14:textId="77777777" w:rsidTr="0090016C">
              <w:trPr>
                <w:jc w:val="center"/>
              </w:trPr>
              <w:tc>
                <w:tcPr>
                  <w:tcW w:w="5807" w:type="dxa"/>
                  <w:vAlign w:val="center"/>
                </w:tcPr>
                <w:p w14:paraId="36A5FE44" w14:textId="77777777" w:rsidR="006172B2" w:rsidRPr="000733B3" w:rsidRDefault="006172B2" w:rsidP="006172B2">
                  <w:pPr>
                    <w:pStyle w:val="TAL"/>
                    <w:rPr>
                      <w:sz w:val="14"/>
                      <w:szCs w:val="14"/>
                      <w:lang w:eastAsia="zh-CN"/>
                    </w:rPr>
                  </w:pPr>
                  <w:r w:rsidRPr="000733B3">
                    <w:rPr>
                      <w:sz w:val="14"/>
                      <w:szCs w:val="14"/>
                      <w:lang w:eastAsia="zh-CN"/>
                    </w:rPr>
                    <w:t>Channel for evaluation</w:t>
                  </w:r>
                </w:p>
              </w:tc>
              <w:tc>
                <w:tcPr>
                  <w:tcW w:w="3265" w:type="dxa"/>
                  <w:vAlign w:val="center"/>
                </w:tcPr>
                <w:p w14:paraId="1918454E" w14:textId="77777777" w:rsidR="006172B2" w:rsidRPr="000733B3" w:rsidRDefault="006172B2" w:rsidP="006172B2">
                  <w:pPr>
                    <w:pStyle w:val="TAL"/>
                    <w:rPr>
                      <w:bCs/>
                      <w:color w:val="000000"/>
                      <w:sz w:val="14"/>
                      <w:szCs w:val="14"/>
                      <w:lang w:eastAsia="zh-CN"/>
                    </w:rPr>
                  </w:pPr>
                </w:p>
              </w:tc>
            </w:tr>
            <w:tr w:rsidR="006172B2" w14:paraId="6237CBD4" w14:textId="77777777" w:rsidTr="0090016C">
              <w:trPr>
                <w:jc w:val="center"/>
              </w:trPr>
              <w:tc>
                <w:tcPr>
                  <w:tcW w:w="5807" w:type="dxa"/>
                  <w:vAlign w:val="center"/>
                </w:tcPr>
                <w:p w14:paraId="2ED55D6A" w14:textId="77777777" w:rsidR="006172B2" w:rsidRPr="000733B3" w:rsidRDefault="006172B2" w:rsidP="006172B2">
                  <w:pPr>
                    <w:pStyle w:val="TAL"/>
                    <w:rPr>
                      <w:sz w:val="14"/>
                      <w:szCs w:val="14"/>
                    </w:rPr>
                  </w:pPr>
                  <w:r w:rsidRPr="000733B3">
                    <w:rPr>
                      <w:rFonts w:eastAsia="MS PGothic"/>
                      <w:sz w:val="14"/>
                      <w:szCs w:val="14"/>
                    </w:rPr>
                    <w:t>Scenarios</w:t>
                  </w:r>
                  <w:r w:rsidRPr="000733B3">
                    <w:rPr>
                      <w:sz w:val="14"/>
                      <w:szCs w:val="14"/>
                      <w:lang w:eastAsia="zh-CN"/>
                    </w:rPr>
                    <w:t xml:space="preserve"> and </w:t>
                  </w:r>
                  <w:r w:rsidRPr="000733B3">
                    <w:rPr>
                      <w:rFonts w:eastAsia="MS PGothic"/>
                      <w:color w:val="000000"/>
                      <w:sz w:val="14"/>
                      <w:szCs w:val="14"/>
                    </w:rPr>
                    <w:t>Carrier frequency (GHz)</w:t>
                  </w:r>
                </w:p>
              </w:tc>
              <w:tc>
                <w:tcPr>
                  <w:tcW w:w="3265" w:type="dxa"/>
                  <w:vAlign w:val="center"/>
                </w:tcPr>
                <w:p w14:paraId="4A6D67E6" w14:textId="77777777" w:rsidR="006172B2" w:rsidRPr="000733B3" w:rsidRDefault="006172B2" w:rsidP="006172B2">
                  <w:pPr>
                    <w:pStyle w:val="TAL"/>
                    <w:rPr>
                      <w:sz w:val="14"/>
                      <w:szCs w:val="14"/>
                    </w:rPr>
                  </w:pPr>
                </w:p>
              </w:tc>
            </w:tr>
            <w:tr w:rsidR="006172B2" w14:paraId="771A5B57" w14:textId="77777777" w:rsidTr="0090016C">
              <w:trPr>
                <w:jc w:val="center"/>
              </w:trPr>
              <w:tc>
                <w:tcPr>
                  <w:tcW w:w="5807" w:type="dxa"/>
                  <w:vAlign w:val="center"/>
                </w:tcPr>
                <w:p w14:paraId="119365BA" w14:textId="77777777" w:rsidR="006172B2" w:rsidRPr="000733B3" w:rsidRDefault="006172B2" w:rsidP="006172B2">
                  <w:pPr>
                    <w:pStyle w:val="TAL"/>
                    <w:rPr>
                      <w:sz w:val="14"/>
                      <w:szCs w:val="14"/>
                    </w:rPr>
                  </w:pPr>
                  <w:r w:rsidRPr="000733B3">
                    <w:rPr>
                      <w:rFonts w:eastAsia="MS PGothic"/>
                      <w:color w:val="000000"/>
                      <w:sz w:val="14"/>
                      <w:szCs w:val="14"/>
                    </w:rPr>
                    <w:t>BS antenna heights (m)</w:t>
                  </w:r>
                </w:p>
              </w:tc>
              <w:tc>
                <w:tcPr>
                  <w:tcW w:w="3265" w:type="dxa"/>
                  <w:vAlign w:val="center"/>
                </w:tcPr>
                <w:p w14:paraId="5EB23EA6" w14:textId="77777777" w:rsidR="006172B2" w:rsidRPr="000733B3" w:rsidRDefault="006172B2" w:rsidP="006172B2">
                  <w:pPr>
                    <w:pStyle w:val="TAL"/>
                    <w:rPr>
                      <w:rFonts w:eastAsia="宋体"/>
                      <w:sz w:val="14"/>
                      <w:szCs w:val="14"/>
                    </w:rPr>
                  </w:pPr>
                </w:p>
              </w:tc>
            </w:tr>
            <w:tr w:rsidR="006172B2" w14:paraId="7384FDCB" w14:textId="77777777" w:rsidTr="0090016C">
              <w:trPr>
                <w:jc w:val="center"/>
              </w:trPr>
              <w:tc>
                <w:tcPr>
                  <w:tcW w:w="5807" w:type="dxa"/>
                  <w:vAlign w:val="center"/>
                </w:tcPr>
                <w:p w14:paraId="492F0E2B" w14:textId="77777777" w:rsidR="006172B2" w:rsidRPr="000733B3" w:rsidRDefault="006172B2" w:rsidP="006172B2">
                  <w:pPr>
                    <w:pStyle w:val="TAL"/>
                    <w:rPr>
                      <w:sz w:val="14"/>
                      <w:szCs w:val="14"/>
                    </w:rPr>
                  </w:pPr>
                  <w:r w:rsidRPr="000733B3">
                    <w:rPr>
                      <w:rFonts w:eastAsia="MS PGothic"/>
                      <w:color w:val="000000"/>
                      <w:sz w:val="14"/>
                      <w:szCs w:val="14"/>
                    </w:rPr>
                    <w:t>UT antenna heights (m)</w:t>
                  </w:r>
                </w:p>
              </w:tc>
              <w:tc>
                <w:tcPr>
                  <w:tcW w:w="3265" w:type="dxa"/>
                  <w:vAlign w:val="center"/>
                </w:tcPr>
                <w:p w14:paraId="2D3F6150" w14:textId="77777777" w:rsidR="006172B2" w:rsidRPr="000733B3" w:rsidRDefault="006172B2" w:rsidP="006172B2">
                  <w:pPr>
                    <w:pStyle w:val="TAL"/>
                    <w:rPr>
                      <w:rFonts w:eastAsia="宋体"/>
                      <w:sz w:val="14"/>
                      <w:szCs w:val="14"/>
                    </w:rPr>
                  </w:pPr>
                </w:p>
              </w:tc>
            </w:tr>
            <w:tr w:rsidR="006172B2" w14:paraId="7DCA8B2A" w14:textId="77777777" w:rsidTr="0090016C">
              <w:trPr>
                <w:jc w:val="center"/>
              </w:trPr>
              <w:tc>
                <w:tcPr>
                  <w:tcW w:w="5807" w:type="dxa"/>
                  <w:vAlign w:val="center"/>
                </w:tcPr>
                <w:p w14:paraId="50095CBE" w14:textId="77777777" w:rsidR="006172B2" w:rsidRPr="000733B3" w:rsidRDefault="006172B2" w:rsidP="006172B2">
                  <w:pPr>
                    <w:pStyle w:val="TAL"/>
                    <w:rPr>
                      <w:sz w:val="14"/>
                      <w:szCs w:val="14"/>
                    </w:rPr>
                  </w:pPr>
                  <w:r w:rsidRPr="000733B3">
                    <w:rPr>
                      <w:rFonts w:eastAsia="MS PGothic"/>
                      <w:sz w:val="14"/>
                      <w:szCs w:val="14"/>
                    </w:rPr>
                    <w:t>Cell area reliability (%)</w:t>
                  </w:r>
                </w:p>
              </w:tc>
              <w:tc>
                <w:tcPr>
                  <w:tcW w:w="3265" w:type="dxa"/>
                  <w:vAlign w:val="center"/>
                </w:tcPr>
                <w:p w14:paraId="1237B294" w14:textId="77777777" w:rsidR="006172B2" w:rsidRPr="000733B3" w:rsidRDefault="006172B2" w:rsidP="006172B2">
                  <w:pPr>
                    <w:pStyle w:val="TAL"/>
                    <w:rPr>
                      <w:rFonts w:eastAsia="宋体"/>
                      <w:sz w:val="14"/>
                      <w:szCs w:val="14"/>
                    </w:rPr>
                  </w:pPr>
                </w:p>
              </w:tc>
            </w:tr>
            <w:tr w:rsidR="006172B2" w14:paraId="30BAF37B" w14:textId="77777777" w:rsidTr="0090016C">
              <w:trPr>
                <w:jc w:val="center"/>
              </w:trPr>
              <w:tc>
                <w:tcPr>
                  <w:tcW w:w="5807" w:type="dxa"/>
                  <w:vAlign w:val="center"/>
                </w:tcPr>
                <w:p w14:paraId="5E49BB53" w14:textId="77777777" w:rsidR="006172B2" w:rsidRPr="000733B3" w:rsidRDefault="006172B2" w:rsidP="006172B2">
                  <w:pPr>
                    <w:pStyle w:val="TAL"/>
                    <w:rPr>
                      <w:sz w:val="14"/>
                      <w:szCs w:val="14"/>
                    </w:rPr>
                  </w:pPr>
                  <w:r w:rsidRPr="000733B3">
                    <w:rPr>
                      <w:rFonts w:eastAsia="MS PGothic"/>
                      <w:sz w:val="14"/>
                      <w:szCs w:val="14"/>
                    </w:rPr>
                    <w:t>Lognormal shadow fading std deviation (dB)</w:t>
                  </w:r>
                </w:p>
              </w:tc>
              <w:tc>
                <w:tcPr>
                  <w:tcW w:w="3265" w:type="dxa"/>
                  <w:vAlign w:val="center"/>
                </w:tcPr>
                <w:p w14:paraId="4DA43CBD" w14:textId="77777777" w:rsidR="006172B2" w:rsidRPr="000733B3" w:rsidRDefault="006172B2" w:rsidP="006172B2">
                  <w:pPr>
                    <w:pStyle w:val="TAL"/>
                    <w:rPr>
                      <w:rFonts w:eastAsia="宋体"/>
                      <w:sz w:val="14"/>
                      <w:szCs w:val="14"/>
                    </w:rPr>
                  </w:pPr>
                </w:p>
              </w:tc>
            </w:tr>
            <w:tr w:rsidR="006172B2" w14:paraId="507F1884" w14:textId="77777777" w:rsidTr="0090016C">
              <w:trPr>
                <w:jc w:val="center"/>
              </w:trPr>
              <w:tc>
                <w:tcPr>
                  <w:tcW w:w="5807" w:type="dxa"/>
                  <w:vAlign w:val="center"/>
                </w:tcPr>
                <w:p w14:paraId="0F1B80D7" w14:textId="77777777" w:rsidR="006172B2" w:rsidRPr="000733B3" w:rsidRDefault="006172B2" w:rsidP="006172B2">
                  <w:pPr>
                    <w:pStyle w:val="TAL"/>
                    <w:rPr>
                      <w:sz w:val="14"/>
                      <w:szCs w:val="14"/>
                    </w:rPr>
                  </w:pPr>
                  <w:r w:rsidRPr="000733B3">
                    <w:rPr>
                      <w:rFonts w:eastAsia="MS PGothic"/>
                      <w:sz w:val="14"/>
                      <w:szCs w:val="14"/>
                    </w:rPr>
                    <w:t>Tx Diversity</w:t>
                  </w:r>
                </w:p>
              </w:tc>
              <w:tc>
                <w:tcPr>
                  <w:tcW w:w="3265" w:type="dxa"/>
                  <w:vAlign w:val="center"/>
                </w:tcPr>
                <w:p w14:paraId="2D2A72B3" w14:textId="77777777" w:rsidR="006172B2" w:rsidRPr="000733B3" w:rsidRDefault="006172B2" w:rsidP="006172B2">
                  <w:pPr>
                    <w:pStyle w:val="TAL"/>
                    <w:rPr>
                      <w:rFonts w:eastAsia="宋体"/>
                      <w:sz w:val="14"/>
                      <w:szCs w:val="14"/>
                    </w:rPr>
                  </w:pPr>
                </w:p>
              </w:tc>
            </w:tr>
            <w:tr w:rsidR="006172B2" w14:paraId="3C0F0266" w14:textId="77777777" w:rsidTr="0090016C">
              <w:trPr>
                <w:jc w:val="center"/>
              </w:trPr>
              <w:tc>
                <w:tcPr>
                  <w:tcW w:w="5807" w:type="dxa"/>
                  <w:vAlign w:val="center"/>
                </w:tcPr>
                <w:p w14:paraId="36DC517A" w14:textId="77777777" w:rsidR="006172B2" w:rsidRPr="000733B3" w:rsidRDefault="006172B2" w:rsidP="006172B2">
                  <w:pPr>
                    <w:pStyle w:val="TAL"/>
                    <w:rPr>
                      <w:sz w:val="14"/>
                      <w:szCs w:val="14"/>
                    </w:rPr>
                  </w:pPr>
                  <w:r w:rsidRPr="000733B3">
                    <w:rPr>
                      <w:rFonts w:eastAsia="MS PGothic"/>
                      <w:sz w:val="14"/>
                      <w:szCs w:val="14"/>
                    </w:rPr>
                    <w:t>Number of SSB</w:t>
                  </w:r>
                </w:p>
              </w:tc>
              <w:tc>
                <w:tcPr>
                  <w:tcW w:w="3265" w:type="dxa"/>
                  <w:vAlign w:val="center"/>
                </w:tcPr>
                <w:p w14:paraId="3D2E80C6" w14:textId="77777777" w:rsidR="006172B2" w:rsidRPr="000733B3" w:rsidRDefault="006172B2" w:rsidP="006172B2">
                  <w:pPr>
                    <w:pStyle w:val="TAL"/>
                    <w:rPr>
                      <w:rFonts w:eastAsia="宋体"/>
                      <w:sz w:val="14"/>
                      <w:szCs w:val="14"/>
                    </w:rPr>
                  </w:pPr>
                </w:p>
              </w:tc>
            </w:tr>
            <w:tr w:rsidR="006172B2" w14:paraId="597CE878" w14:textId="77777777" w:rsidTr="0090016C">
              <w:trPr>
                <w:jc w:val="center"/>
              </w:trPr>
              <w:tc>
                <w:tcPr>
                  <w:tcW w:w="9072" w:type="dxa"/>
                  <w:gridSpan w:val="2"/>
                  <w:shd w:val="clear" w:color="auto" w:fill="DEEAF6" w:themeFill="accent1" w:themeFillTint="33"/>
                  <w:vAlign w:val="center"/>
                </w:tcPr>
                <w:p w14:paraId="26DBCE0F" w14:textId="77777777" w:rsidR="006172B2" w:rsidRPr="000733B3" w:rsidRDefault="006172B2" w:rsidP="006172B2">
                  <w:pPr>
                    <w:pStyle w:val="TAH"/>
                    <w:ind w:left="880" w:hanging="440"/>
                    <w:rPr>
                      <w:sz w:val="14"/>
                      <w:szCs w:val="14"/>
                    </w:rPr>
                  </w:pPr>
                  <w:r w:rsidRPr="000733B3">
                    <w:rPr>
                      <w:sz w:val="14"/>
                      <w:szCs w:val="14"/>
                      <w:lang w:val="en-US"/>
                    </w:rPr>
                    <w:t>Transmitter</w:t>
                  </w:r>
                </w:p>
              </w:tc>
            </w:tr>
            <w:tr w:rsidR="006172B2" w14:paraId="366D3598" w14:textId="77777777" w:rsidTr="0090016C">
              <w:trPr>
                <w:jc w:val="center"/>
              </w:trPr>
              <w:tc>
                <w:tcPr>
                  <w:tcW w:w="5807" w:type="dxa"/>
                  <w:vAlign w:val="center"/>
                </w:tcPr>
                <w:p w14:paraId="27EF2753" w14:textId="77777777" w:rsidR="006172B2" w:rsidRPr="000733B3" w:rsidRDefault="006172B2" w:rsidP="006172B2">
                  <w:pPr>
                    <w:pStyle w:val="TAL"/>
                    <w:rPr>
                      <w:sz w:val="14"/>
                      <w:szCs w:val="14"/>
                    </w:rPr>
                  </w:pPr>
                  <w:r w:rsidRPr="000733B3">
                    <w:rPr>
                      <w:sz w:val="14"/>
                      <w:szCs w:val="14"/>
                    </w:rPr>
                    <w:t>(1) Number of transmit antenna elements</w:t>
                  </w:r>
                </w:p>
              </w:tc>
              <w:tc>
                <w:tcPr>
                  <w:tcW w:w="3265" w:type="dxa"/>
                  <w:vAlign w:val="center"/>
                </w:tcPr>
                <w:p w14:paraId="1CC46BED" w14:textId="77777777" w:rsidR="006172B2" w:rsidRPr="000733B3" w:rsidRDefault="006172B2" w:rsidP="006172B2">
                  <w:pPr>
                    <w:pStyle w:val="TAL"/>
                    <w:rPr>
                      <w:sz w:val="14"/>
                      <w:szCs w:val="14"/>
                    </w:rPr>
                  </w:pPr>
                </w:p>
              </w:tc>
            </w:tr>
            <w:tr w:rsidR="006172B2" w14:paraId="7484386A" w14:textId="77777777" w:rsidTr="0090016C">
              <w:trPr>
                <w:jc w:val="center"/>
              </w:trPr>
              <w:tc>
                <w:tcPr>
                  <w:tcW w:w="5807" w:type="dxa"/>
                  <w:vAlign w:val="center"/>
                </w:tcPr>
                <w:p w14:paraId="16ADE189" w14:textId="77777777" w:rsidR="006172B2" w:rsidRPr="000733B3" w:rsidRDefault="006172B2" w:rsidP="006172B2">
                  <w:pPr>
                    <w:pStyle w:val="TAL"/>
                    <w:rPr>
                      <w:sz w:val="14"/>
                      <w:szCs w:val="14"/>
                    </w:rPr>
                  </w:pPr>
                  <w:r w:rsidRPr="000733B3">
                    <w:rPr>
                      <w:sz w:val="14"/>
                      <w:szCs w:val="14"/>
                    </w:rPr>
                    <w:t xml:space="preserve">(2) Number of </w:t>
                  </w:r>
                  <w:r w:rsidRPr="000733B3">
                    <w:rPr>
                      <w:color w:val="000000" w:themeColor="text1"/>
                      <w:sz w:val="14"/>
                      <w:szCs w:val="14"/>
                    </w:rPr>
                    <w:t xml:space="preserve">transmit </w:t>
                  </w:r>
                  <w:proofErr w:type="spellStart"/>
                  <w:r w:rsidRPr="000733B3">
                    <w:rPr>
                      <w:color w:val="000000" w:themeColor="text1"/>
                      <w:sz w:val="14"/>
                      <w:szCs w:val="14"/>
                    </w:rPr>
                    <w:t>TxRUs</w:t>
                  </w:r>
                  <w:proofErr w:type="spellEnd"/>
                  <w:r w:rsidRPr="000733B3">
                    <w:rPr>
                      <w:strike/>
                      <w:color w:val="FF0000"/>
                      <w:sz w:val="14"/>
                      <w:szCs w:val="14"/>
                    </w:rPr>
                    <w:br/>
                  </w:r>
                  <w:r w:rsidRPr="000733B3">
                    <w:rPr>
                      <w:sz w:val="14"/>
                      <w:szCs w:val="14"/>
                    </w:rPr>
                    <w:t>Note:</w:t>
                  </w:r>
                  <w:r w:rsidRPr="000733B3">
                    <w:rPr>
                      <w:rFonts w:eastAsiaTheme="minorEastAsia"/>
                      <w:sz w:val="14"/>
                      <w:szCs w:val="14"/>
                      <w:lang w:eastAsia="zh-CN"/>
                    </w:rPr>
                    <w:t xml:space="preserve"> </w:t>
                  </w:r>
                  <w:r w:rsidRPr="000733B3">
                    <w:rPr>
                      <w:sz w:val="14"/>
                      <w:szCs w:val="14"/>
                    </w:rPr>
                    <w:t>this row is void (left empty) for uplink</w:t>
                  </w:r>
                </w:p>
              </w:tc>
              <w:tc>
                <w:tcPr>
                  <w:tcW w:w="3265" w:type="dxa"/>
                  <w:vAlign w:val="center"/>
                </w:tcPr>
                <w:p w14:paraId="27B20C07" w14:textId="77777777" w:rsidR="006172B2" w:rsidRPr="000733B3" w:rsidRDefault="006172B2" w:rsidP="006172B2">
                  <w:pPr>
                    <w:pStyle w:val="TAL"/>
                    <w:rPr>
                      <w:sz w:val="14"/>
                      <w:szCs w:val="14"/>
                    </w:rPr>
                  </w:pPr>
                </w:p>
              </w:tc>
            </w:tr>
            <w:tr w:rsidR="006172B2" w14:paraId="08C24C6C" w14:textId="77777777" w:rsidTr="0090016C">
              <w:trPr>
                <w:jc w:val="center"/>
              </w:trPr>
              <w:tc>
                <w:tcPr>
                  <w:tcW w:w="5807" w:type="dxa"/>
                  <w:vAlign w:val="center"/>
                </w:tcPr>
                <w:p w14:paraId="0F752C7A" w14:textId="77777777" w:rsidR="006172B2" w:rsidRPr="000733B3" w:rsidRDefault="006172B2" w:rsidP="006172B2">
                  <w:pPr>
                    <w:pStyle w:val="TAL"/>
                    <w:rPr>
                      <w:sz w:val="14"/>
                      <w:szCs w:val="14"/>
                    </w:rPr>
                  </w:pPr>
                  <w:r w:rsidRPr="000733B3">
                    <w:rPr>
                      <w:sz w:val="14"/>
                      <w:szCs w:val="14"/>
                    </w:rPr>
                    <w:t>(2a) Number of transmit chains modelled in LLS</w:t>
                  </w:r>
                </w:p>
              </w:tc>
              <w:tc>
                <w:tcPr>
                  <w:tcW w:w="3265" w:type="dxa"/>
                  <w:vAlign w:val="center"/>
                </w:tcPr>
                <w:p w14:paraId="1D380270" w14:textId="77777777" w:rsidR="006172B2" w:rsidRPr="000733B3" w:rsidRDefault="006172B2" w:rsidP="006172B2">
                  <w:pPr>
                    <w:pStyle w:val="TAL"/>
                    <w:rPr>
                      <w:sz w:val="14"/>
                      <w:szCs w:val="14"/>
                    </w:rPr>
                  </w:pPr>
                </w:p>
              </w:tc>
            </w:tr>
            <w:tr w:rsidR="006172B2" w14:paraId="2C7026A5" w14:textId="77777777" w:rsidTr="0090016C">
              <w:trPr>
                <w:jc w:val="center"/>
              </w:trPr>
              <w:tc>
                <w:tcPr>
                  <w:tcW w:w="5807" w:type="dxa"/>
                  <w:vAlign w:val="center"/>
                </w:tcPr>
                <w:p w14:paraId="20FA7486" w14:textId="77777777" w:rsidR="006172B2" w:rsidRPr="000733B3" w:rsidRDefault="006172B2" w:rsidP="006172B2">
                  <w:pPr>
                    <w:pStyle w:val="TAL"/>
                    <w:keepNext w:val="0"/>
                    <w:rPr>
                      <w:sz w:val="14"/>
                      <w:szCs w:val="14"/>
                    </w:rPr>
                  </w:pPr>
                  <w:r w:rsidRPr="000733B3">
                    <w:rPr>
                      <w:sz w:val="14"/>
                      <w:szCs w:val="14"/>
                    </w:rPr>
                    <w:t xml:space="preserve">(3) Total transmit power (dBm) </w:t>
                  </w:r>
                  <w:r w:rsidRPr="000733B3">
                    <w:rPr>
                      <w:strike/>
                      <w:sz w:val="14"/>
                      <w:szCs w:val="14"/>
                    </w:rPr>
                    <w:br/>
                  </w:r>
                  <w:r w:rsidRPr="000733B3">
                    <w:rPr>
                      <w:sz w:val="14"/>
                      <w:szCs w:val="14"/>
                    </w:rPr>
                    <w:t xml:space="preserve">Note: total transmit power for system bandwidth </w:t>
                  </w:r>
                </w:p>
              </w:tc>
              <w:tc>
                <w:tcPr>
                  <w:tcW w:w="3265" w:type="dxa"/>
                  <w:vAlign w:val="center"/>
                </w:tcPr>
                <w:p w14:paraId="4354EF61" w14:textId="77777777" w:rsidR="006172B2" w:rsidRPr="000733B3" w:rsidRDefault="006172B2" w:rsidP="006172B2">
                  <w:pPr>
                    <w:pStyle w:val="TAL"/>
                    <w:keepNext w:val="0"/>
                    <w:rPr>
                      <w:sz w:val="14"/>
                      <w:szCs w:val="14"/>
                    </w:rPr>
                  </w:pPr>
                </w:p>
              </w:tc>
            </w:tr>
            <w:tr w:rsidR="006172B2" w14:paraId="39B16039" w14:textId="77777777" w:rsidTr="0090016C">
              <w:trPr>
                <w:jc w:val="center"/>
              </w:trPr>
              <w:tc>
                <w:tcPr>
                  <w:tcW w:w="5807" w:type="dxa"/>
                  <w:vAlign w:val="center"/>
                </w:tcPr>
                <w:p w14:paraId="65874994" w14:textId="77777777" w:rsidR="006172B2" w:rsidRPr="000733B3" w:rsidRDefault="006172B2" w:rsidP="006172B2">
                  <w:pPr>
                    <w:pStyle w:val="TAL"/>
                    <w:rPr>
                      <w:sz w:val="14"/>
                      <w:szCs w:val="14"/>
                    </w:rPr>
                  </w:pPr>
                  <w:r w:rsidRPr="000733B3">
                    <w:rPr>
                      <w:sz w:val="14"/>
                      <w:szCs w:val="14"/>
                    </w:rPr>
                    <w:t>(3a) System bandwidth for downlink, or occupied bandwidth for uplink (Hz)</w:t>
                  </w:r>
                </w:p>
              </w:tc>
              <w:tc>
                <w:tcPr>
                  <w:tcW w:w="3265" w:type="dxa"/>
                  <w:vAlign w:val="center"/>
                </w:tcPr>
                <w:p w14:paraId="121E911A" w14:textId="77777777" w:rsidR="006172B2" w:rsidRPr="000733B3" w:rsidRDefault="006172B2" w:rsidP="006172B2">
                  <w:pPr>
                    <w:pStyle w:val="TAL"/>
                    <w:rPr>
                      <w:sz w:val="14"/>
                      <w:szCs w:val="14"/>
                    </w:rPr>
                  </w:pPr>
                </w:p>
              </w:tc>
            </w:tr>
            <w:tr w:rsidR="006172B2" w14:paraId="2C69F062" w14:textId="77777777" w:rsidTr="0090016C">
              <w:trPr>
                <w:jc w:val="center"/>
              </w:trPr>
              <w:tc>
                <w:tcPr>
                  <w:tcW w:w="5807" w:type="dxa"/>
                  <w:vAlign w:val="center"/>
                </w:tcPr>
                <w:p w14:paraId="64C53303" w14:textId="77777777" w:rsidR="006172B2" w:rsidRPr="000733B3" w:rsidRDefault="006172B2" w:rsidP="006172B2">
                  <w:pPr>
                    <w:pStyle w:val="TAL"/>
                    <w:rPr>
                      <w:sz w:val="14"/>
                      <w:szCs w:val="14"/>
                    </w:rPr>
                  </w:pPr>
                  <w:r w:rsidRPr="000733B3">
                    <w:rPr>
                      <w:sz w:val="14"/>
                      <w:szCs w:val="14"/>
                    </w:rPr>
                    <w:t xml:space="preserve">(3b) Power Spectrum Density = (3) - 10 </w:t>
                  </w:r>
                  <w:proofErr w:type="gramStart"/>
                  <w:r w:rsidRPr="000733B3">
                    <w:rPr>
                      <w:sz w:val="14"/>
                      <w:szCs w:val="14"/>
                    </w:rPr>
                    <w:t>log( (</w:t>
                  </w:r>
                  <w:proofErr w:type="gramEnd"/>
                  <w:r w:rsidRPr="000733B3">
                    <w:rPr>
                      <w:sz w:val="14"/>
                      <w:szCs w:val="14"/>
                    </w:rPr>
                    <w:t xml:space="preserve">3a) / 1000000 )  (dBm/MHz) </w:t>
                  </w:r>
                  <w:r w:rsidRPr="000733B3">
                    <w:rPr>
                      <w:sz w:val="14"/>
                      <w:szCs w:val="14"/>
                    </w:rPr>
                    <w:br/>
                    <w:t>Note: no PSD constraint for uplink</w:t>
                  </w:r>
                </w:p>
              </w:tc>
              <w:tc>
                <w:tcPr>
                  <w:tcW w:w="3265" w:type="dxa"/>
                  <w:vAlign w:val="center"/>
                </w:tcPr>
                <w:p w14:paraId="7C42DECA" w14:textId="77777777" w:rsidR="006172B2" w:rsidRPr="000733B3" w:rsidRDefault="006172B2" w:rsidP="006172B2">
                  <w:pPr>
                    <w:pStyle w:val="TAL"/>
                    <w:rPr>
                      <w:sz w:val="14"/>
                      <w:szCs w:val="14"/>
                    </w:rPr>
                  </w:pPr>
                </w:p>
              </w:tc>
            </w:tr>
            <w:tr w:rsidR="006172B2" w14:paraId="6A487C8C" w14:textId="77777777" w:rsidTr="0090016C">
              <w:trPr>
                <w:jc w:val="center"/>
              </w:trPr>
              <w:tc>
                <w:tcPr>
                  <w:tcW w:w="5807" w:type="dxa"/>
                  <w:vAlign w:val="center"/>
                </w:tcPr>
                <w:p w14:paraId="7737A2F6" w14:textId="77777777" w:rsidR="006172B2" w:rsidRPr="000733B3" w:rsidRDefault="006172B2" w:rsidP="006172B2">
                  <w:pPr>
                    <w:pStyle w:val="TAL"/>
                    <w:rPr>
                      <w:sz w:val="14"/>
                      <w:szCs w:val="14"/>
                    </w:rPr>
                  </w:pPr>
                  <w:r w:rsidRPr="000733B3">
                    <w:rPr>
                      <w:sz w:val="14"/>
                      <w:szCs w:val="14"/>
                    </w:rPr>
                    <w:lastRenderedPageBreak/>
                    <w:t>(3c) Bandwidth used for the evaluated channel</w:t>
                  </w:r>
                  <w:r w:rsidRPr="000733B3">
                    <w:rPr>
                      <w:rFonts w:eastAsiaTheme="minorEastAsia"/>
                      <w:sz w:val="14"/>
                      <w:szCs w:val="14"/>
                      <w:lang w:eastAsia="zh-CN"/>
                    </w:rPr>
                    <w:t xml:space="preserve"> </w:t>
                  </w:r>
                  <w:r w:rsidRPr="000733B3">
                    <w:rPr>
                      <w:sz w:val="14"/>
                      <w:szCs w:val="14"/>
                    </w:rPr>
                    <w:t>(Hz)</w:t>
                  </w:r>
                  <w:r w:rsidRPr="000733B3">
                    <w:rPr>
                      <w:sz w:val="14"/>
                      <w:szCs w:val="14"/>
                    </w:rPr>
                    <w:br/>
                    <w:t>Note: (3c) is identical to the number of PRBs assigned to the channel evaluated.</w:t>
                  </w:r>
                  <w:r w:rsidRPr="000733B3">
                    <w:rPr>
                      <w:sz w:val="14"/>
                      <w:szCs w:val="14"/>
                    </w:rPr>
                    <w:br/>
                    <w:t>For uplink, (3a) = (3c)</w:t>
                  </w:r>
                </w:p>
              </w:tc>
              <w:tc>
                <w:tcPr>
                  <w:tcW w:w="3265" w:type="dxa"/>
                  <w:vAlign w:val="center"/>
                </w:tcPr>
                <w:p w14:paraId="2C739C86" w14:textId="77777777" w:rsidR="006172B2" w:rsidRPr="000733B3" w:rsidRDefault="006172B2" w:rsidP="006172B2">
                  <w:pPr>
                    <w:pStyle w:val="TAL"/>
                    <w:rPr>
                      <w:sz w:val="14"/>
                      <w:szCs w:val="14"/>
                    </w:rPr>
                  </w:pPr>
                </w:p>
              </w:tc>
            </w:tr>
            <w:tr w:rsidR="006172B2" w14:paraId="12B1D72B" w14:textId="77777777" w:rsidTr="0090016C">
              <w:trPr>
                <w:jc w:val="center"/>
              </w:trPr>
              <w:tc>
                <w:tcPr>
                  <w:tcW w:w="5807" w:type="dxa"/>
                  <w:vAlign w:val="center"/>
                </w:tcPr>
                <w:p w14:paraId="79DEE5B7" w14:textId="77777777" w:rsidR="006172B2" w:rsidRPr="000733B3" w:rsidRDefault="006172B2" w:rsidP="006172B2">
                  <w:pPr>
                    <w:pStyle w:val="TAL"/>
                    <w:rPr>
                      <w:sz w:val="14"/>
                      <w:szCs w:val="14"/>
                    </w:rPr>
                  </w:pPr>
                  <w:r w:rsidRPr="000733B3">
                    <w:rPr>
                      <w:sz w:val="14"/>
                      <w:szCs w:val="14"/>
                    </w:rPr>
                    <w:t>(3bis) Total transmit power for occupied bandwidth</w:t>
                  </w:r>
                  <w:r w:rsidRPr="000733B3">
                    <w:rPr>
                      <w:color w:val="FF0000"/>
                      <w:sz w:val="14"/>
                      <w:szCs w:val="14"/>
                    </w:rPr>
                    <w:t xml:space="preserve"> </w:t>
                  </w:r>
                  <w:r w:rsidRPr="000733B3">
                    <w:rPr>
                      <w:sz w:val="14"/>
                      <w:szCs w:val="14"/>
                    </w:rPr>
                    <w:t xml:space="preserve">   = (3b) + 10 log ((3c) /1000000) (dBm)</w:t>
                  </w:r>
                </w:p>
              </w:tc>
              <w:tc>
                <w:tcPr>
                  <w:tcW w:w="3265" w:type="dxa"/>
                  <w:vAlign w:val="center"/>
                </w:tcPr>
                <w:p w14:paraId="771F9C08" w14:textId="77777777" w:rsidR="006172B2" w:rsidRPr="000733B3" w:rsidRDefault="006172B2" w:rsidP="006172B2">
                  <w:pPr>
                    <w:pStyle w:val="TAL"/>
                    <w:rPr>
                      <w:sz w:val="14"/>
                      <w:szCs w:val="14"/>
                    </w:rPr>
                  </w:pPr>
                </w:p>
              </w:tc>
            </w:tr>
            <w:tr w:rsidR="006172B2" w14:paraId="6EB5AB8B" w14:textId="77777777" w:rsidTr="0090016C">
              <w:trPr>
                <w:jc w:val="center"/>
              </w:trPr>
              <w:tc>
                <w:tcPr>
                  <w:tcW w:w="5807" w:type="dxa"/>
                  <w:vAlign w:val="center"/>
                </w:tcPr>
                <w:p w14:paraId="4B9854A0" w14:textId="77777777" w:rsidR="006172B2" w:rsidRPr="000733B3" w:rsidRDefault="006172B2" w:rsidP="006172B2">
                  <w:pPr>
                    <w:pStyle w:val="TAL"/>
                    <w:rPr>
                      <w:sz w:val="14"/>
                      <w:szCs w:val="14"/>
                    </w:rPr>
                  </w:pPr>
                  <w:r w:rsidRPr="000733B3">
                    <w:rPr>
                      <w:sz w:val="14"/>
                      <w:szCs w:val="14"/>
                    </w:rPr>
                    <w:t xml:space="preserve">(4) Total antenna </w:t>
                  </w:r>
                  <w:proofErr w:type="gramStart"/>
                  <w:r w:rsidRPr="000733B3">
                    <w:rPr>
                      <w:sz w:val="14"/>
                      <w:szCs w:val="14"/>
                    </w:rPr>
                    <w:t>gain</w:t>
                  </w:r>
                  <w:proofErr w:type="gramEnd"/>
                  <w:r w:rsidRPr="000733B3">
                    <w:rPr>
                      <w:sz w:val="14"/>
                      <w:szCs w:val="14"/>
                    </w:rPr>
                    <w:t xml:space="preserve"> at antenna gain component 3 &amp; antenna gain component 4 of transmitter = (4a) – (4b) (dB)</w:t>
                  </w:r>
                </w:p>
              </w:tc>
              <w:tc>
                <w:tcPr>
                  <w:tcW w:w="3265" w:type="dxa"/>
                  <w:vAlign w:val="center"/>
                </w:tcPr>
                <w:p w14:paraId="2DF36D52" w14:textId="77777777" w:rsidR="006172B2" w:rsidRPr="000733B3" w:rsidRDefault="006172B2" w:rsidP="006172B2">
                  <w:pPr>
                    <w:pStyle w:val="TAL"/>
                    <w:rPr>
                      <w:sz w:val="14"/>
                      <w:szCs w:val="14"/>
                    </w:rPr>
                  </w:pPr>
                </w:p>
              </w:tc>
            </w:tr>
            <w:tr w:rsidR="006172B2" w14:paraId="0FD90442" w14:textId="77777777" w:rsidTr="0090016C">
              <w:trPr>
                <w:jc w:val="center"/>
              </w:trPr>
              <w:tc>
                <w:tcPr>
                  <w:tcW w:w="5807" w:type="dxa"/>
                  <w:vAlign w:val="center"/>
                </w:tcPr>
                <w:p w14:paraId="4A82DBA5" w14:textId="77777777" w:rsidR="006172B2" w:rsidRPr="000733B3" w:rsidRDefault="006172B2" w:rsidP="006172B2">
                  <w:pPr>
                    <w:pStyle w:val="TAL"/>
                    <w:rPr>
                      <w:sz w:val="14"/>
                      <w:szCs w:val="14"/>
                    </w:rPr>
                  </w:pPr>
                  <w:r w:rsidRPr="000733B3">
                    <w:rPr>
                      <w:sz w:val="14"/>
                      <w:szCs w:val="14"/>
                    </w:rPr>
                    <w:t>(4a) Antenna gain at antenna gain component 3 &amp; antenna gain component 4 of transmitter</w:t>
                  </w:r>
                  <w:r w:rsidRPr="000733B3">
                    <w:rPr>
                      <w:sz w:val="14"/>
                      <w:szCs w:val="14"/>
                    </w:rPr>
                    <w:br/>
                    <w:t>= (4c) + 10 log ((1) / (2)) (dB) for downlink, and</w:t>
                  </w:r>
                  <w:r w:rsidRPr="000733B3">
                    <w:rPr>
                      <w:sz w:val="14"/>
                      <w:szCs w:val="14"/>
                    </w:rPr>
                    <w:br/>
                    <w:t>= (4c) + 10 log ((1) / (2a)) (dB) for uplink</w:t>
                  </w:r>
                </w:p>
              </w:tc>
              <w:tc>
                <w:tcPr>
                  <w:tcW w:w="3265" w:type="dxa"/>
                  <w:vAlign w:val="center"/>
                </w:tcPr>
                <w:p w14:paraId="1931355E" w14:textId="77777777" w:rsidR="006172B2" w:rsidRPr="000733B3" w:rsidRDefault="006172B2" w:rsidP="006172B2">
                  <w:pPr>
                    <w:pStyle w:val="TAL"/>
                    <w:rPr>
                      <w:sz w:val="14"/>
                      <w:szCs w:val="14"/>
                    </w:rPr>
                  </w:pPr>
                </w:p>
              </w:tc>
            </w:tr>
            <w:tr w:rsidR="006172B2" w14:paraId="5F40CF7D" w14:textId="77777777" w:rsidTr="0090016C">
              <w:trPr>
                <w:jc w:val="center"/>
              </w:trPr>
              <w:tc>
                <w:tcPr>
                  <w:tcW w:w="5807" w:type="dxa"/>
                  <w:vAlign w:val="center"/>
                </w:tcPr>
                <w:p w14:paraId="138518CB" w14:textId="77777777" w:rsidR="006172B2" w:rsidRPr="000733B3" w:rsidRDefault="006172B2" w:rsidP="006172B2">
                  <w:pPr>
                    <w:pStyle w:val="TAL"/>
                    <w:rPr>
                      <w:sz w:val="14"/>
                      <w:szCs w:val="14"/>
                    </w:rPr>
                  </w:pPr>
                  <w:r w:rsidRPr="000733B3">
                    <w:rPr>
                      <w:sz w:val="14"/>
                      <w:szCs w:val="14"/>
                    </w:rPr>
                    <w:t>(4b) Antenna gain correction factor at antenna gain component 3 &amp; antenna gain component 4 of transmitter (dB)</w:t>
                  </w:r>
                </w:p>
              </w:tc>
              <w:tc>
                <w:tcPr>
                  <w:tcW w:w="3265" w:type="dxa"/>
                  <w:vAlign w:val="center"/>
                </w:tcPr>
                <w:p w14:paraId="7414DBCA" w14:textId="77777777" w:rsidR="006172B2" w:rsidRPr="000733B3" w:rsidRDefault="006172B2" w:rsidP="006172B2">
                  <w:pPr>
                    <w:pStyle w:val="TAL"/>
                    <w:rPr>
                      <w:rFonts w:eastAsia="宋体"/>
                      <w:sz w:val="14"/>
                      <w:szCs w:val="14"/>
                    </w:rPr>
                  </w:pPr>
                </w:p>
              </w:tc>
            </w:tr>
            <w:tr w:rsidR="006172B2" w14:paraId="2629AEA2" w14:textId="77777777" w:rsidTr="0090016C">
              <w:trPr>
                <w:jc w:val="center"/>
              </w:trPr>
              <w:tc>
                <w:tcPr>
                  <w:tcW w:w="5807" w:type="dxa"/>
                  <w:vAlign w:val="center"/>
                </w:tcPr>
                <w:p w14:paraId="5464D908" w14:textId="77777777" w:rsidR="006172B2" w:rsidRPr="000733B3" w:rsidRDefault="006172B2" w:rsidP="006172B2">
                  <w:pPr>
                    <w:pStyle w:val="TAL"/>
                    <w:rPr>
                      <w:sz w:val="14"/>
                      <w:szCs w:val="14"/>
                    </w:rPr>
                  </w:pPr>
                  <w:r w:rsidRPr="000733B3">
                    <w:rPr>
                      <w:sz w:val="14"/>
                      <w:szCs w:val="14"/>
                    </w:rPr>
                    <w:t>(4c) Gain of antenna element (</w:t>
                  </w:r>
                  <w:proofErr w:type="spellStart"/>
                  <w:r w:rsidRPr="000733B3">
                    <w:rPr>
                      <w:sz w:val="14"/>
                      <w:szCs w:val="14"/>
                    </w:rPr>
                    <w:t>dBi</w:t>
                  </w:r>
                  <w:proofErr w:type="spellEnd"/>
                  <w:r w:rsidRPr="000733B3">
                    <w:rPr>
                      <w:sz w:val="14"/>
                      <w:szCs w:val="14"/>
                    </w:rPr>
                    <w:t xml:space="preserve">) </w:t>
                  </w:r>
                </w:p>
              </w:tc>
              <w:tc>
                <w:tcPr>
                  <w:tcW w:w="3265" w:type="dxa"/>
                  <w:vAlign w:val="center"/>
                </w:tcPr>
                <w:p w14:paraId="3BE6F3F4" w14:textId="77777777" w:rsidR="006172B2" w:rsidRPr="000733B3" w:rsidRDefault="006172B2" w:rsidP="006172B2">
                  <w:pPr>
                    <w:pStyle w:val="TAL"/>
                    <w:rPr>
                      <w:sz w:val="14"/>
                      <w:szCs w:val="14"/>
                    </w:rPr>
                  </w:pPr>
                </w:p>
              </w:tc>
            </w:tr>
            <w:tr w:rsidR="006172B2" w14:paraId="36B2E34C" w14:textId="77777777" w:rsidTr="0090016C">
              <w:trPr>
                <w:jc w:val="center"/>
              </w:trPr>
              <w:tc>
                <w:tcPr>
                  <w:tcW w:w="5807" w:type="dxa"/>
                  <w:vAlign w:val="center"/>
                </w:tcPr>
                <w:p w14:paraId="281D5246" w14:textId="77777777" w:rsidR="006172B2" w:rsidRPr="000733B3" w:rsidRDefault="006172B2" w:rsidP="006172B2">
                  <w:pPr>
                    <w:pStyle w:val="TAL"/>
                    <w:rPr>
                      <w:sz w:val="14"/>
                      <w:szCs w:val="14"/>
                    </w:rPr>
                  </w:pPr>
                  <w:r w:rsidRPr="000733B3">
                    <w:rPr>
                      <w:sz w:val="14"/>
                      <w:szCs w:val="14"/>
                    </w:rPr>
                    <w:t xml:space="preserve">(5) Total antenna </w:t>
                  </w:r>
                  <w:proofErr w:type="gramStart"/>
                  <w:r w:rsidRPr="000733B3">
                    <w:rPr>
                      <w:sz w:val="14"/>
                      <w:szCs w:val="14"/>
                    </w:rPr>
                    <w:t>gain</w:t>
                  </w:r>
                  <w:proofErr w:type="gramEnd"/>
                  <w:r w:rsidRPr="000733B3">
                    <w:rPr>
                      <w:sz w:val="14"/>
                      <w:szCs w:val="14"/>
                    </w:rPr>
                    <w:t xml:space="preserve"> at antenna gain component 2 of transmitter = (5a) - (5b) (dB)</w:t>
                  </w:r>
                  <w:r w:rsidRPr="000733B3">
                    <w:rPr>
                      <w:sz w:val="14"/>
                      <w:szCs w:val="14"/>
                    </w:rPr>
                    <w:br/>
                    <w:t>Note: zero for uplink</w:t>
                  </w:r>
                </w:p>
              </w:tc>
              <w:tc>
                <w:tcPr>
                  <w:tcW w:w="3265" w:type="dxa"/>
                  <w:vAlign w:val="center"/>
                </w:tcPr>
                <w:p w14:paraId="07E9FD9B" w14:textId="77777777" w:rsidR="006172B2" w:rsidRPr="000733B3" w:rsidRDefault="006172B2" w:rsidP="006172B2">
                  <w:pPr>
                    <w:pStyle w:val="TAL"/>
                    <w:rPr>
                      <w:sz w:val="14"/>
                      <w:szCs w:val="14"/>
                    </w:rPr>
                  </w:pPr>
                </w:p>
              </w:tc>
            </w:tr>
            <w:tr w:rsidR="006172B2" w14:paraId="39EBC763" w14:textId="77777777" w:rsidTr="0090016C">
              <w:trPr>
                <w:jc w:val="center"/>
              </w:trPr>
              <w:tc>
                <w:tcPr>
                  <w:tcW w:w="5807" w:type="dxa"/>
                  <w:vAlign w:val="center"/>
                </w:tcPr>
                <w:p w14:paraId="07C6B919" w14:textId="77777777" w:rsidR="006172B2" w:rsidRPr="000733B3" w:rsidRDefault="006172B2" w:rsidP="006172B2">
                  <w:pPr>
                    <w:pStyle w:val="TAL"/>
                    <w:rPr>
                      <w:sz w:val="14"/>
                      <w:szCs w:val="14"/>
                    </w:rPr>
                  </w:pPr>
                  <w:r w:rsidRPr="000733B3">
                    <w:rPr>
                      <w:sz w:val="14"/>
                      <w:szCs w:val="14"/>
                    </w:rPr>
                    <w:t>(5a) Antenna gain at antenna gain component 2 of transmitter = 10 log((2)/(2a)) (dB)</w:t>
                  </w:r>
                  <w:r w:rsidRPr="000733B3">
                    <w:rPr>
                      <w:sz w:val="14"/>
                      <w:szCs w:val="14"/>
                    </w:rPr>
                    <w:br/>
                    <w:t>Note: zero for uplink</w:t>
                  </w:r>
                </w:p>
              </w:tc>
              <w:tc>
                <w:tcPr>
                  <w:tcW w:w="3265" w:type="dxa"/>
                  <w:vAlign w:val="center"/>
                </w:tcPr>
                <w:p w14:paraId="6DB7A96E" w14:textId="77777777" w:rsidR="006172B2" w:rsidRPr="000733B3" w:rsidRDefault="006172B2" w:rsidP="006172B2">
                  <w:pPr>
                    <w:pStyle w:val="TAL"/>
                    <w:rPr>
                      <w:sz w:val="14"/>
                      <w:szCs w:val="14"/>
                    </w:rPr>
                  </w:pPr>
                </w:p>
              </w:tc>
            </w:tr>
            <w:tr w:rsidR="006172B2" w14:paraId="4D0A158F" w14:textId="77777777" w:rsidTr="0090016C">
              <w:trPr>
                <w:jc w:val="center"/>
              </w:trPr>
              <w:tc>
                <w:tcPr>
                  <w:tcW w:w="5807" w:type="dxa"/>
                  <w:vAlign w:val="center"/>
                </w:tcPr>
                <w:p w14:paraId="254D067F" w14:textId="77777777" w:rsidR="006172B2" w:rsidRPr="000733B3" w:rsidRDefault="006172B2" w:rsidP="006172B2">
                  <w:pPr>
                    <w:pStyle w:val="TAL"/>
                    <w:rPr>
                      <w:sz w:val="14"/>
                      <w:szCs w:val="14"/>
                    </w:rPr>
                  </w:pPr>
                  <w:r w:rsidRPr="000733B3">
                    <w:rPr>
                      <w:sz w:val="14"/>
                      <w:szCs w:val="14"/>
                    </w:rPr>
                    <w:t>(5b) Antenna gain correction factor at antenna gain component 2 of transmitter (dB)</w:t>
                  </w:r>
                  <w:r w:rsidRPr="000733B3">
                    <w:rPr>
                      <w:color w:val="FF0000"/>
                      <w:sz w:val="14"/>
                      <w:szCs w:val="14"/>
                    </w:rPr>
                    <w:br/>
                  </w:r>
                  <w:r w:rsidRPr="000733B3">
                    <w:rPr>
                      <w:sz w:val="14"/>
                      <w:szCs w:val="14"/>
                    </w:rPr>
                    <w:t>Note: zero for uplink</w:t>
                  </w:r>
                </w:p>
              </w:tc>
              <w:tc>
                <w:tcPr>
                  <w:tcW w:w="3265" w:type="dxa"/>
                  <w:vAlign w:val="center"/>
                </w:tcPr>
                <w:p w14:paraId="16FEEE56" w14:textId="77777777" w:rsidR="006172B2" w:rsidRPr="000733B3" w:rsidRDefault="006172B2" w:rsidP="006172B2">
                  <w:pPr>
                    <w:pStyle w:val="TAL"/>
                    <w:rPr>
                      <w:rFonts w:eastAsia="宋体"/>
                      <w:sz w:val="14"/>
                      <w:szCs w:val="14"/>
                    </w:rPr>
                  </w:pPr>
                </w:p>
              </w:tc>
            </w:tr>
            <w:tr w:rsidR="006172B2" w14:paraId="5224331F" w14:textId="77777777" w:rsidTr="0090016C">
              <w:trPr>
                <w:jc w:val="center"/>
              </w:trPr>
              <w:tc>
                <w:tcPr>
                  <w:tcW w:w="5807" w:type="dxa"/>
                  <w:vAlign w:val="center"/>
                </w:tcPr>
                <w:p w14:paraId="16E9F142" w14:textId="77777777" w:rsidR="006172B2" w:rsidRPr="000733B3" w:rsidRDefault="006172B2" w:rsidP="006172B2">
                  <w:pPr>
                    <w:pStyle w:val="TAL"/>
                    <w:rPr>
                      <w:sz w:val="14"/>
                      <w:szCs w:val="14"/>
                    </w:rPr>
                  </w:pPr>
                  <w:r w:rsidRPr="000733B3">
                    <w:rPr>
                      <w:color w:val="000000"/>
                      <w:sz w:val="14"/>
                      <w:szCs w:val="14"/>
                    </w:rPr>
                    <w:t>(8) Cable, connector, combiner, body losses, etc. (enumerate sources) (dB) (feeder loss must be included for and only for downlink)</w:t>
                  </w:r>
                </w:p>
              </w:tc>
              <w:tc>
                <w:tcPr>
                  <w:tcW w:w="3265" w:type="dxa"/>
                  <w:vAlign w:val="center"/>
                </w:tcPr>
                <w:p w14:paraId="27D93071" w14:textId="77777777" w:rsidR="006172B2" w:rsidRPr="000733B3" w:rsidRDefault="006172B2" w:rsidP="006172B2">
                  <w:pPr>
                    <w:pStyle w:val="TAL"/>
                    <w:rPr>
                      <w:rFonts w:eastAsia="宋体"/>
                      <w:sz w:val="14"/>
                      <w:szCs w:val="14"/>
                    </w:rPr>
                  </w:pPr>
                </w:p>
              </w:tc>
            </w:tr>
            <w:tr w:rsidR="006172B2" w14:paraId="534C5870" w14:textId="77777777" w:rsidTr="0090016C">
              <w:trPr>
                <w:jc w:val="center"/>
              </w:trPr>
              <w:tc>
                <w:tcPr>
                  <w:tcW w:w="5807" w:type="dxa"/>
                  <w:vAlign w:val="center"/>
                </w:tcPr>
                <w:p w14:paraId="51C9FE75" w14:textId="77777777" w:rsidR="006172B2" w:rsidRPr="000733B3" w:rsidRDefault="006172B2" w:rsidP="006172B2">
                  <w:pPr>
                    <w:pStyle w:val="TAL"/>
                    <w:rPr>
                      <w:sz w:val="14"/>
                      <w:szCs w:val="14"/>
                    </w:rPr>
                  </w:pPr>
                  <w:r w:rsidRPr="000733B3">
                    <w:rPr>
                      <w:color w:val="000000"/>
                      <w:sz w:val="14"/>
                      <w:szCs w:val="14"/>
                    </w:rPr>
                    <w:t>(9) EIRP = (3</w:t>
                  </w:r>
                  <w:r w:rsidRPr="000733B3">
                    <w:rPr>
                      <w:sz w:val="14"/>
                      <w:szCs w:val="14"/>
                    </w:rPr>
                    <w:t>bis</w:t>
                  </w:r>
                  <w:r w:rsidRPr="000733B3">
                    <w:rPr>
                      <w:color w:val="000000"/>
                      <w:sz w:val="14"/>
                      <w:szCs w:val="14"/>
                    </w:rPr>
                    <w:t>) + (4) + (5) – (8) dBm</w:t>
                  </w:r>
                </w:p>
              </w:tc>
              <w:tc>
                <w:tcPr>
                  <w:tcW w:w="3265" w:type="dxa"/>
                  <w:vAlign w:val="center"/>
                </w:tcPr>
                <w:p w14:paraId="4D33B24F" w14:textId="77777777" w:rsidR="006172B2" w:rsidRPr="000733B3" w:rsidRDefault="006172B2" w:rsidP="006172B2">
                  <w:pPr>
                    <w:pStyle w:val="TAL"/>
                    <w:rPr>
                      <w:sz w:val="14"/>
                      <w:szCs w:val="14"/>
                    </w:rPr>
                  </w:pPr>
                </w:p>
              </w:tc>
            </w:tr>
            <w:tr w:rsidR="006172B2" w14:paraId="4AE1F049" w14:textId="77777777" w:rsidTr="0090016C">
              <w:trPr>
                <w:jc w:val="center"/>
              </w:trPr>
              <w:tc>
                <w:tcPr>
                  <w:tcW w:w="9072" w:type="dxa"/>
                  <w:gridSpan w:val="2"/>
                  <w:shd w:val="clear" w:color="auto" w:fill="DEEAF6" w:themeFill="accent1" w:themeFillTint="33"/>
                  <w:vAlign w:val="center"/>
                </w:tcPr>
                <w:p w14:paraId="32E9B56D" w14:textId="77777777" w:rsidR="006172B2" w:rsidRPr="000733B3" w:rsidRDefault="006172B2" w:rsidP="006172B2">
                  <w:pPr>
                    <w:pStyle w:val="TAH"/>
                    <w:ind w:left="880" w:hanging="440"/>
                    <w:rPr>
                      <w:sz w:val="14"/>
                      <w:szCs w:val="14"/>
                    </w:rPr>
                  </w:pPr>
                  <w:r w:rsidRPr="000733B3">
                    <w:rPr>
                      <w:sz w:val="14"/>
                      <w:szCs w:val="14"/>
                      <w:lang w:val="en-US"/>
                    </w:rPr>
                    <w:t>Receiver</w:t>
                  </w:r>
                </w:p>
              </w:tc>
            </w:tr>
            <w:tr w:rsidR="006172B2" w14:paraId="3625CD62" w14:textId="77777777" w:rsidTr="0090016C">
              <w:trPr>
                <w:jc w:val="center"/>
              </w:trPr>
              <w:tc>
                <w:tcPr>
                  <w:tcW w:w="5807" w:type="dxa"/>
                  <w:vAlign w:val="center"/>
                </w:tcPr>
                <w:p w14:paraId="58CC0A9E" w14:textId="77777777" w:rsidR="006172B2" w:rsidRPr="000733B3" w:rsidRDefault="006172B2" w:rsidP="006172B2">
                  <w:pPr>
                    <w:pStyle w:val="TAL"/>
                    <w:rPr>
                      <w:sz w:val="14"/>
                      <w:szCs w:val="14"/>
                    </w:rPr>
                  </w:pPr>
                  <w:r w:rsidRPr="000733B3">
                    <w:rPr>
                      <w:sz w:val="14"/>
                      <w:szCs w:val="14"/>
                    </w:rPr>
                    <w:t>(10) Number of receive antenna elements</w:t>
                  </w:r>
                </w:p>
              </w:tc>
              <w:tc>
                <w:tcPr>
                  <w:tcW w:w="3265" w:type="dxa"/>
                  <w:vAlign w:val="center"/>
                </w:tcPr>
                <w:p w14:paraId="26C03108" w14:textId="77777777" w:rsidR="006172B2" w:rsidRPr="000733B3" w:rsidRDefault="006172B2" w:rsidP="006172B2">
                  <w:pPr>
                    <w:pStyle w:val="TAL"/>
                    <w:rPr>
                      <w:sz w:val="14"/>
                      <w:szCs w:val="14"/>
                    </w:rPr>
                  </w:pPr>
                </w:p>
              </w:tc>
            </w:tr>
            <w:tr w:rsidR="006172B2" w14:paraId="434502E0" w14:textId="77777777" w:rsidTr="0090016C">
              <w:trPr>
                <w:jc w:val="center"/>
              </w:trPr>
              <w:tc>
                <w:tcPr>
                  <w:tcW w:w="5807" w:type="dxa"/>
                  <w:vAlign w:val="center"/>
                </w:tcPr>
                <w:p w14:paraId="6344FB65" w14:textId="77777777" w:rsidR="006172B2" w:rsidRPr="000733B3" w:rsidRDefault="006172B2" w:rsidP="006172B2">
                  <w:pPr>
                    <w:pStyle w:val="TAL"/>
                    <w:rPr>
                      <w:sz w:val="14"/>
                      <w:szCs w:val="14"/>
                    </w:rPr>
                  </w:pPr>
                  <w:r w:rsidRPr="000733B3">
                    <w:rPr>
                      <w:sz w:val="14"/>
                      <w:szCs w:val="14"/>
                    </w:rPr>
                    <w:t xml:space="preserve">(10a) Number of </w:t>
                  </w:r>
                  <w:r w:rsidRPr="000733B3">
                    <w:rPr>
                      <w:color w:val="000000" w:themeColor="text1"/>
                      <w:sz w:val="14"/>
                      <w:szCs w:val="14"/>
                    </w:rPr>
                    <w:t xml:space="preserve">receive </w:t>
                  </w:r>
                  <w:proofErr w:type="spellStart"/>
                  <w:r w:rsidRPr="000733B3">
                    <w:rPr>
                      <w:color w:val="000000" w:themeColor="text1"/>
                      <w:sz w:val="14"/>
                      <w:szCs w:val="14"/>
                    </w:rPr>
                    <w:t>TxRUs</w:t>
                  </w:r>
                  <w:proofErr w:type="spellEnd"/>
                  <w:r w:rsidRPr="000733B3">
                    <w:rPr>
                      <w:sz w:val="14"/>
                      <w:szCs w:val="14"/>
                    </w:rPr>
                    <w:br/>
                    <w:t>Note: this row is void (empty) for downlink</w:t>
                  </w:r>
                </w:p>
              </w:tc>
              <w:tc>
                <w:tcPr>
                  <w:tcW w:w="3265" w:type="dxa"/>
                  <w:vAlign w:val="center"/>
                </w:tcPr>
                <w:p w14:paraId="686D46E1" w14:textId="77777777" w:rsidR="006172B2" w:rsidRPr="000733B3" w:rsidRDefault="006172B2" w:rsidP="006172B2">
                  <w:pPr>
                    <w:pStyle w:val="TAL"/>
                    <w:rPr>
                      <w:sz w:val="14"/>
                      <w:szCs w:val="14"/>
                    </w:rPr>
                  </w:pPr>
                </w:p>
              </w:tc>
            </w:tr>
            <w:tr w:rsidR="006172B2" w14:paraId="364BA26A" w14:textId="77777777" w:rsidTr="0090016C">
              <w:trPr>
                <w:jc w:val="center"/>
              </w:trPr>
              <w:tc>
                <w:tcPr>
                  <w:tcW w:w="5807" w:type="dxa"/>
                  <w:vAlign w:val="center"/>
                </w:tcPr>
                <w:p w14:paraId="498C1CBF" w14:textId="77777777" w:rsidR="006172B2" w:rsidRPr="000733B3" w:rsidRDefault="006172B2" w:rsidP="006172B2">
                  <w:pPr>
                    <w:pStyle w:val="TAL"/>
                    <w:rPr>
                      <w:sz w:val="14"/>
                      <w:szCs w:val="14"/>
                    </w:rPr>
                  </w:pPr>
                  <w:r w:rsidRPr="000733B3">
                    <w:rPr>
                      <w:sz w:val="14"/>
                      <w:szCs w:val="14"/>
                    </w:rPr>
                    <w:t>(10b) Number of receive chains modelled in LLS</w:t>
                  </w:r>
                </w:p>
              </w:tc>
              <w:tc>
                <w:tcPr>
                  <w:tcW w:w="3265" w:type="dxa"/>
                  <w:vAlign w:val="center"/>
                </w:tcPr>
                <w:p w14:paraId="1F37AF45" w14:textId="77777777" w:rsidR="006172B2" w:rsidRPr="000733B3" w:rsidRDefault="006172B2" w:rsidP="006172B2">
                  <w:pPr>
                    <w:pStyle w:val="TAL"/>
                    <w:rPr>
                      <w:sz w:val="14"/>
                      <w:szCs w:val="14"/>
                      <w:lang w:val="da-DK"/>
                    </w:rPr>
                  </w:pPr>
                </w:p>
              </w:tc>
            </w:tr>
            <w:tr w:rsidR="006172B2" w14:paraId="2CAD447F" w14:textId="77777777" w:rsidTr="0090016C">
              <w:trPr>
                <w:jc w:val="center"/>
              </w:trPr>
              <w:tc>
                <w:tcPr>
                  <w:tcW w:w="5807" w:type="dxa"/>
                  <w:vAlign w:val="center"/>
                </w:tcPr>
                <w:p w14:paraId="0EA286C4" w14:textId="77777777" w:rsidR="006172B2" w:rsidRPr="000733B3" w:rsidRDefault="006172B2" w:rsidP="006172B2">
                  <w:pPr>
                    <w:pStyle w:val="TAL"/>
                    <w:rPr>
                      <w:sz w:val="14"/>
                      <w:szCs w:val="14"/>
                    </w:rPr>
                  </w:pPr>
                  <w:r w:rsidRPr="000733B3">
                    <w:rPr>
                      <w:sz w:val="14"/>
                      <w:szCs w:val="14"/>
                    </w:rPr>
                    <w:t xml:space="preserve">(11) Total antenna </w:t>
                  </w:r>
                  <w:proofErr w:type="gramStart"/>
                  <w:r w:rsidRPr="000733B3">
                    <w:rPr>
                      <w:sz w:val="14"/>
                      <w:szCs w:val="14"/>
                    </w:rPr>
                    <w:t>gain</w:t>
                  </w:r>
                  <w:proofErr w:type="gramEnd"/>
                  <w:r w:rsidRPr="000733B3">
                    <w:rPr>
                      <w:sz w:val="14"/>
                      <w:szCs w:val="14"/>
                    </w:rPr>
                    <w:t xml:space="preserve"> at antenna gain component 3 &amp; antenna gain component 4 of receiver = (11a) - (11b) (dB) </w:t>
                  </w:r>
                </w:p>
              </w:tc>
              <w:tc>
                <w:tcPr>
                  <w:tcW w:w="3265" w:type="dxa"/>
                  <w:vAlign w:val="center"/>
                </w:tcPr>
                <w:p w14:paraId="0C18C0E8" w14:textId="77777777" w:rsidR="006172B2" w:rsidRPr="000733B3" w:rsidRDefault="006172B2" w:rsidP="006172B2">
                  <w:pPr>
                    <w:pStyle w:val="TAL"/>
                    <w:rPr>
                      <w:sz w:val="14"/>
                      <w:szCs w:val="14"/>
                    </w:rPr>
                  </w:pPr>
                </w:p>
              </w:tc>
            </w:tr>
            <w:tr w:rsidR="006172B2" w14:paraId="46B224DC" w14:textId="77777777" w:rsidTr="0090016C">
              <w:trPr>
                <w:jc w:val="center"/>
              </w:trPr>
              <w:tc>
                <w:tcPr>
                  <w:tcW w:w="5807" w:type="dxa"/>
                  <w:vAlign w:val="center"/>
                </w:tcPr>
                <w:p w14:paraId="0E29892B" w14:textId="77777777" w:rsidR="006172B2" w:rsidRPr="000733B3" w:rsidRDefault="006172B2" w:rsidP="006172B2">
                  <w:pPr>
                    <w:pStyle w:val="TAL"/>
                    <w:rPr>
                      <w:sz w:val="14"/>
                      <w:szCs w:val="14"/>
                    </w:rPr>
                  </w:pPr>
                  <w:r w:rsidRPr="000733B3">
                    <w:rPr>
                      <w:sz w:val="14"/>
                      <w:szCs w:val="14"/>
                    </w:rPr>
                    <w:t xml:space="preserve">(11a) Antenna gain at antenna gain component 3 &amp; antenna gain component 4 of receiver </w:t>
                  </w:r>
                  <w:r w:rsidRPr="000733B3">
                    <w:rPr>
                      <w:sz w:val="14"/>
                      <w:szCs w:val="14"/>
                    </w:rPr>
                    <w:br/>
                    <w:t>= (11c) + 10 log ((10)/(10a)) (dB) for uplink</w:t>
                  </w:r>
                  <w:r w:rsidRPr="000733B3">
                    <w:rPr>
                      <w:sz w:val="14"/>
                      <w:szCs w:val="14"/>
                    </w:rPr>
                    <w:br/>
                    <w:t xml:space="preserve"> = (11c) + 10 log ((10)/(10b)) (dB) for downlink</w:t>
                  </w:r>
                </w:p>
              </w:tc>
              <w:tc>
                <w:tcPr>
                  <w:tcW w:w="3265" w:type="dxa"/>
                  <w:vAlign w:val="center"/>
                </w:tcPr>
                <w:p w14:paraId="6A7FDF9B" w14:textId="77777777" w:rsidR="006172B2" w:rsidRPr="000733B3" w:rsidRDefault="006172B2" w:rsidP="006172B2">
                  <w:pPr>
                    <w:pStyle w:val="TAL"/>
                    <w:rPr>
                      <w:sz w:val="14"/>
                      <w:szCs w:val="14"/>
                    </w:rPr>
                  </w:pPr>
                </w:p>
              </w:tc>
            </w:tr>
            <w:tr w:rsidR="006172B2" w14:paraId="119CB474" w14:textId="77777777" w:rsidTr="0090016C">
              <w:trPr>
                <w:jc w:val="center"/>
              </w:trPr>
              <w:tc>
                <w:tcPr>
                  <w:tcW w:w="5807" w:type="dxa"/>
                  <w:vAlign w:val="center"/>
                </w:tcPr>
                <w:p w14:paraId="3B3CE6CF" w14:textId="77777777" w:rsidR="006172B2" w:rsidRPr="000733B3" w:rsidRDefault="006172B2" w:rsidP="006172B2">
                  <w:pPr>
                    <w:pStyle w:val="TAL"/>
                    <w:rPr>
                      <w:sz w:val="14"/>
                      <w:szCs w:val="14"/>
                    </w:rPr>
                  </w:pPr>
                  <w:r w:rsidRPr="000733B3">
                    <w:rPr>
                      <w:sz w:val="14"/>
                      <w:szCs w:val="14"/>
                    </w:rPr>
                    <w:t>(11b) Antenna gain correction factor at antenna gain component 3 &amp; antenna gain component 4 of receiver (dB)</w:t>
                  </w:r>
                </w:p>
              </w:tc>
              <w:tc>
                <w:tcPr>
                  <w:tcW w:w="3265" w:type="dxa"/>
                  <w:vAlign w:val="center"/>
                </w:tcPr>
                <w:p w14:paraId="2A6F79B4" w14:textId="77777777" w:rsidR="006172B2" w:rsidRPr="000733B3" w:rsidRDefault="006172B2" w:rsidP="006172B2">
                  <w:pPr>
                    <w:pStyle w:val="TAL"/>
                    <w:rPr>
                      <w:rFonts w:eastAsia="宋体"/>
                      <w:sz w:val="14"/>
                      <w:szCs w:val="14"/>
                    </w:rPr>
                  </w:pPr>
                </w:p>
              </w:tc>
            </w:tr>
            <w:tr w:rsidR="006172B2" w14:paraId="1099873A" w14:textId="77777777" w:rsidTr="0090016C">
              <w:trPr>
                <w:jc w:val="center"/>
              </w:trPr>
              <w:tc>
                <w:tcPr>
                  <w:tcW w:w="5807" w:type="dxa"/>
                  <w:vAlign w:val="center"/>
                </w:tcPr>
                <w:p w14:paraId="43C3733F" w14:textId="77777777" w:rsidR="006172B2" w:rsidRPr="000733B3" w:rsidRDefault="006172B2" w:rsidP="006172B2">
                  <w:pPr>
                    <w:pStyle w:val="TAL"/>
                    <w:rPr>
                      <w:sz w:val="14"/>
                      <w:szCs w:val="14"/>
                    </w:rPr>
                  </w:pPr>
                  <w:r w:rsidRPr="000733B3">
                    <w:rPr>
                      <w:sz w:val="14"/>
                      <w:szCs w:val="14"/>
                    </w:rPr>
                    <w:t>(11c) Gain of antenna element (</w:t>
                  </w:r>
                  <w:proofErr w:type="spellStart"/>
                  <w:r w:rsidRPr="000733B3">
                    <w:rPr>
                      <w:sz w:val="14"/>
                      <w:szCs w:val="14"/>
                    </w:rPr>
                    <w:t>dBi</w:t>
                  </w:r>
                  <w:proofErr w:type="spellEnd"/>
                  <w:r w:rsidRPr="000733B3">
                    <w:rPr>
                      <w:sz w:val="14"/>
                      <w:szCs w:val="14"/>
                    </w:rPr>
                    <w:t>)</w:t>
                  </w:r>
                </w:p>
              </w:tc>
              <w:tc>
                <w:tcPr>
                  <w:tcW w:w="3265" w:type="dxa"/>
                  <w:vAlign w:val="center"/>
                </w:tcPr>
                <w:p w14:paraId="3C291F10" w14:textId="77777777" w:rsidR="006172B2" w:rsidRPr="000733B3" w:rsidRDefault="006172B2" w:rsidP="006172B2">
                  <w:pPr>
                    <w:pStyle w:val="TAL"/>
                    <w:rPr>
                      <w:sz w:val="14"/>
                      <w:szCs w:val="14"/>
                    </w:rPr>
                  </w:pPr>
                </w:p>
              </w:tc>
            </w:tr>
            <w:tr w:rsidR="006172B2" w14:paraId="64135D61" w14:textId="77777777" w:rsidTr="0090016C">
              <w:trPr>
                <w:jc w:val="center"/>
              </w:trPr>
              <w:tc>
                <w:tcPr>
                  <w:tcW w:w="5807" w:type="dxa"/>
                  <w:vAlign w:val="center"/>
                </w:tcPr>
                <w:p w14:paraId="6CE56A73" w14:textId="77777777" w:rsidR="006172B2" w:rsidRPr="000733B3" w:rsidRDefault="006172B2" w:rsidP="006172B2">
                  <w:pPr>
                    <w:pStyle w:val="TAL"/>
                    <w:rPr>
                      <w:sz w:val="14"/>
                      <w:szCs w:val="14"/>
                    </w:rPr>
                  </w:pPr>
                  <w:r w:rsidRPr="000733B3">
                    <w:rPr>
                      <w:sz w:val="14"/>
                      <w:szCs w:val="14"/>
                    </w:rPr>
                    <w:t>(11bis) Total antenna gain at antenna gain component 2 of receiver = (11bis-a) - (11bis-b) (dB)</w:t>
                  </w:r>
                  <w:r w:rsidRPr="000733B3">
                    <w:rPr>
                      <w:sz w:val="14"/>
                      <w:szCs w:val="14"/>
                    </w:rPr>
                    <w:br/>
                    <w:t>Note: zero for downlink</w:t>
                  </w:r>
                </w:p>
              </w:tc>
              <w:tc>
                <w:tcPr>
                  <w:tcW w:w="3265" w:type="dxa"/>
                  <w:vAlign w:val="center"/>
                </w:tcPr>
                <w:p w14:paraId="3831A854" w14:textId="77777777" w:rsidR="006172B2" w:rsidRPr="000733B3" w:rsidRDefault="006172B2" w:rsidP="006172B2">
                  <w:pPr>
                    <w:pStyle w:val="TAL"/>
                    <w:rPr>
                      <w:sz w:val="14"/>
                      <w:szCs w:val="14"/>
                    </w:rPr>
                  </w:pPr>
                </w:p>
              </w:tc>
            </w:tr>
            <w:tr w:rsidR="006172B2" w14:paraId="5445E461" w14:textId="77777777" w:rsidTr="0090016C">
              <w:trPr>
                <w:jc w:val="center"/>
              </w:trPr>
              <w:tc>
                <w:tcPr>
                  <w:tcW w:w="5807" w:type="dxa"/>
                  <w:vAlign w:val="center"/>
                </w:tcPr>
                <w:p w14:paraId="55F23B49" w14:textId="77777777" w:rsidR="006172B2" w:rsidRPr="000733B3" w:rsidRDefault="006172B2" w:rsidP="006172B2">
                  <w:pPr>
                    <w:pStyle w:val="TAL"/>
                    <w:rPr>
                      <w:sz w:val="14"/>
                      <w:szCs w:val="14"/>
                    </w:rPr>
                  </w:pPr>
                  <w:r w:rsidRPr="000733B3">
                    <w:rPr>
                      <w:sz w:val="14"/>
                      <w:szCs w:val="14"/>
                    </w:rPr>
                    <w:t>(11bis-a) Antenna gain at antenna gain component 2 of receiver = 10 log((10a)/(10b)) (dB)</w:t>
                  </w:r>
                  <w:r w:rsidRPr="000733B3">
                    <w:rPr>
                      <w:sz w:val="14"/>
                      <w:szCs w:val="14"/>
                    </w:rPr>
                    <w:br/>
                    <w:t>Note: zero for downlink</w:t>
                  </w:r>
                </w:p>
              </w:tc>
              <w:tc>
                <w:tcPr>
                  <w:tcW w:w="3265" w:type="dxa"/>
                  <w:vAlign w:val="center"/>
                </w:tcPr>
                <w:p w14:paraId="48D952AF" w14:textId="77777777" w:rsidR="006172B2" w:rsidRPr="000733B3" w:rsidRDefault="006172B2" w:rsidP="006172B2">
                  <w:pPr>
                    <w:pStyle w:val="TAL"/>
                    <w:rPr>
                      <w:sz w:val="14"/>
                      <w:szCs w:val="14"/>
                    </w:rPr>
                  </w:pPr>
                </w:p>
              </w:tc>
            </w:tr>
            <w:tr w:rsidR="006172B2" w14:paraId="399C8187" w14:textId="77777777" w:rsidTr="0090016C">
              <w:trPr>
                <w:jc w:val="center"/>
              </w:trPr>
              <w:tc>
                <w:tcPr>
                  <w:tcW w:w="5807" w:type="dxa"/>
                  <w:vAlign w:val="center"/>
                </w:tcPr>
                <w:p w14:paraId="18575128" w14:textId="77777777" w:rsidR="006172B2" w:rsidRPr="000733B3" w:rsidRDefault="006172B2" w:rsidP="006172B2">
                  <w:pPr>
                    <w:pStyle w:val="TAL"/>
                    <w:rPr>
                      <w:sz w:val="14"/>
                      <w:szCs w:val="14"/>
                    </w:rPr>
                  </w:pPr>
                  <w:r w:rsidRPr="000733B3">
                    <w:rPr>
                      <w:sz w:val="14"/>
                      <w:szCs w:val="14"/>
                    </w:rPr>
                    <w:t>(11bis-b) Antenna gain correction factor at antenna gain component 2 of receiver (dB)</w:t>
                  </w:r>
                  <w:r w:rsidRPr="000733B3">
                    <w:rPr>
                      <w:color w:val="FF0000"/>
                      <w:sz w:val="14"/>
                      <w:szCs w:val="14"/>
                    </w:rPr>
                    <w:br/>
                  </w:r>
                  <w:r w:rsidRPr="000733B3">
                    <w:rPr>
                      <w:sz w:val="14"/>
                      <w:szCs w:val="14"/>
                    </w:rPr>
                    <w:t>Note:  zero for downlink</w:t>
                  </w:r>
                </w:p>
              </w:tc>
              <w:tc>
                <w:tcPr>
                  <w:tcW w:w="3265" w:type="dxa"/>
                  <w:vAlign w:val="center"/>
                </w:tcPr>
                <w:p w14:paraId="68D11EEE" w14:textId="77777777" w:rsidR="006172B2" w:rsidRPr="000733B3" w:rsidRDefault="006172B2" w:rsidP="006172B2">
                  <w:pPr>
                    <w:pStyle w:val="TAL"/>
                    <w:rPr>
                      <w:rFonts w:eastAsia="宋体"/>
                      <w:sz w:val="14"/>
                      <w:szCs w:val="14"/>
                    </w:rPr>
                  </w:pPr>
                </w:p>
              </w:tc>
            </w:tr>
            <w:tr w:rsidR="006172B2" w14:paraId="612795F6" w14:textId="77777777" w:rsidTr="0090016C">
              <w:trPr>
                <w:jc w:val="center"/>
              </w:trPr>
              <w:tc>
                <w:tcPr>
                  <w:tcW w:w="5807" w:type="dxa"/>
                  <w:vAlign w:val="center"/>
                </w:tcPr>
                <w:p w14:paraId="4421F58E" w14:textId="77777777" w:rsidR="006172B2" w:rsidRPr="000733B3" w:rsidRDefault="006172B2" w:rsidP="006172B2">
                  <w:pPr>
                    <w:pStyle w:val="TAL"/>
                    <w:rPr>
                      <w:sz w:val="14"/>
                      <w:szCs w:val="14"/>
                    </w:rPr>
                  </w:pPr>
                  <w:r w:rsidRPr="000733B3">
                    <w:rPr>
                      <w:color w:val="000000"/>
                      <w:sz w:val="14"/>
                      <w:szCs w:val="14"/>
                    </w:rPr>
                    <w:t>(12) Cable, connector, combiner, body losses, etc. (enumerate sources) (dB) (feeder loss must be included for and only for uplink)</w:t>
                  </w:r>
                </w:p>
              </w:tc>
              <w:tc>
                <w:tcPr>
                  <w:tcW w:w="3265" w:type="dxa"/>
                  <w:vAlign w:val="center"/>
                </w:tcPr>
                <w:p w14:paraId="65D6166F" w14:textId="77777777" w:rsidR="006172B2" w:rsidRPr="000733B3" w:rsidRDefault="006172B2" w:rsidP="006172B2">
                  <w:pPr>
                    <w:pStyle w:val="TAL"/>
                    <w:rPr>
                      <w:rFonts w:eastAsia="宋体"/>
                      <w:sz w:val="14"/>
                      <w:szCs w:val="14"/>
                    </w:rPr>
                  </w:pPr>
                </w:p>
              </w:tc>
            </w:tr>
            <w:tr w:rsidR="006172B2" w14:paraId="0399A9A7" w14:textId="77777777" w:rsidTr="0090016C">
              <w:trPr>
                <w:jc w:val="center"/>
              </w:trPr>
              <w:tc>
                <w:tcPr>
                  <w:tcW w:w="5807" w:type="dxa"/>
                  <w:vAlign w:val="center"/>
                </w:tcPr>
                <w:p w14:paraId="46B0DEF3" w14:textId="77777777" w:rsidR="006172B2" w:rsidRPr="000733B3" w:rsidRDefault="006172B2" w:rsidP="006172B2">
                  <w:pPr>
                    <w:pStyle w:val="TAL"/>
                    <w:rPr>
                      <w:sz w:val="14"/>
                      <w:szCs w:val="14"/>
                    </w:rPr>
                  </w:pPr>
                  <w:r w:rsidRPr="000733B3">
                    <w:rPr>
                      <w:color w:val="000000"/>
                      <w:sz w:val="14"/>
                      <w:szCs w:val="14"/>
                    </w:rPr>
                    <w:t>(13) Receiver noise figure (dB)</w:t>
                  </w:r>
                </w:p>
              </w:tc>
              <w:tc>
                <w:tcPr>
                  <w:tcW w:w="3265" w:type="dxa"/>
                  <w:vAlign w:val="center"/>
                </w:tcPr>
                <w:p w14:paraId="0A65EF4A" w14:textId="77777777" w:rsidR="006172B2" w:rsidRPr="000733B3" w:rsidRDefault="006172B2" w:rsidP="006172B2">
                  <w:pPr>
                    <w:pStyle w:val="TAL"/>
                    <w:rPr>
                      <w:sz w:val="14"/>
                      <w:szCs w:val="14"/>
                    </w:rPr>
                  </w:pPr>
                </w:p>
              </w:tc>
            </w:tr>
            <w:tr w:rsidR="006172B2" w14:paraId="0AD48FA7" w14:textId="77777777" w:rsidTr="0090016C">
              <w:trPr>
                <w:jc w:val="center"/>
              </w:trPr>
              <w:tc>
                <w:tcPr>
                  <w:tcW w:w="5807" w:type="dxa"/>
                  <w:vAlign w:val="center"/>
                </w:tcPr>
                <w:p w14:paraId="390E0EE3" w14:textId="77777777" w:rsidR="006172B2" w:rsidRPr="000733B3" w:rsidRDefault="006172B2" w:rsidP="006172B2">
                  <w:pPr>
                    <w:pStyle w:val="TAL"/>
                    <w:rPr>
                      <w:sz w:val="14"/>
                      <w:szCs w:val="14"/>
                    </w:rPr>
                  </w:pPr>
                  <w:r w:rsidRPr="000733B3">
                    <w:rPr>
                      <w:color w:val="000000"/>
                      <w:sz w:val="14"/>
                      <w:szCs w:val="14"/>
                    </w:rPr>
                    <w:t>(14) Thermal noise density (dBm/Hz)</w:t>
                  </w:r>
                </w:p>
              </w:tc>
              <w:tc>
                <w:tcPr>
                  <w:tcW w:w="3265" w:type="dxa"/>
                  <w:vAlign w:val="center"/>
                </w:tcPr>
                <w:p w14:paraId="6B5DDC2D" w14:textId="77777777" w:rsidR="006172B2" w:rsidRPr="000733B3" w:rsidRDefault="006172B2" w:rsidP="006172B2">
                  <w:pPr>
                    <w:pStyle w:val="TAL"/>
                    <w:rPr>
                      <w:sz w:val="14"/>
                      <w:szCs w:val="14"/>
                    </w:rPr>
                  </w:pPr>
                </w:p>
              </w:tc>
            </w:tr>
            <w:tr w:rsidR="006172B2" w14:paraId="3FC53F90" w14:textId="77777777" w:rsidTr="0090016C">
              <w:trPr>
                <w:jc w:val="center"/>
              </w:trPr>
              <w:tc>
                <w:tcPr>
                  <w:tcW w:w="5807" w:type="dxa"/>
                  <w:vAlign w:val="center"/>
                </w:tcPr>
                <w:p w14:paraId="1797C353" w14:textId="77777777" w:rsidR="006172B2" w:rsidRPr="000733B3" w:rsidRDefault="006172B2" w:rsidP="006172B2">
                  <w:pPr>
                    <w:pStyle w:val="TAL"/>
                    <w:rPr>
                      <w:sz w:val="14"/>
                      <w:szCs w:val="14"/>
                    </w:rPr>
                  </w:pPr>
                  <w:r w:rsidRPr="000733B3">
                    <w:rPr>
                      <w:color w:val="000000"/>
                      <w:sz w:val="14"/>
                      <w:szCs w:val="14"/>
                    </w:rPr>
                    <w:t xml:space="preserve">(15) Receiver interference density (dBm/Hz) </w:t>
                  </w:r>
                </w:p>
              </w:tc>
              <w:tc>
                <w:tcPr>
                  <w:tcW w:w="3265" w:type="dxa"/>
                  <w:vAlign w:val="center"/>
                </w:tcPr>
                <w:p w14:paraId="342D0FD5" w14:textId="77777777" w:rsidR="006172B2" w:rsidRPr="000733B3" w:rsidRDefault="006172B2" w:rsidP="006172B2">
                  <w:pPr>
                    <w:pStyle w:val="TAL"/>
                    <w:rPr>
                      <w:rFonts w:eastAsia="宋体"/>
                      <w:sz w:val="14"/>
                      <w:szCs w:val="14"/>
                    </w:rPr>
                  </w:pPr>
                </w:p>
              </w:tc>
            </w:tr>
            <w:tr w:rsidR="006172B2" w14:paraId="6251C890" w14:textId="77777777" w:rsidTr="0090016C">
              <w:trPr>
                <w:jc w:val="center"/>
              </w:trPr>
              <w:tc>
                <w:tcPr>
                  <w:tcW w:w="5807" w:type="dxa"/>
                  <w:vAlign w:val="center"/>
                </w:tcPr>
                <w:p w14:paraId="0D244158" w14:textId="77777777" w:rsidR="006172B2" w:rsidRPr="000733B3" w:rsidRDefault="006172B2" w:rsidP="006172B2">
                  <w:pPr>
                    <w:pStyle w:val="TAL"/>
                    <w:rPr>
                      <w:sz w:val="14"/>
                      <w:szCs w:val="14"/>
                    </w:rPr>
                  </w:pPr>
                  <w:r w:rsidRPr="000733B3">
                    <w:rPr>
                      <w:color w:val="000000"/>
                      <w:sz w:val="14"/>
                      <w:szCs w:val="14"/>
                    </w:rPr>
                    <w:t>(16) Total noise plus interference density        = 10 log (10</w:t>
                  </w:r>
                  <w:proofErr w:type="gramStart"/>
                  <w:r w:rsidRPr="000733B3">
                    <w:rPr>
                      <w:color w:val="000000"/>
                      <w:sz w:val="14"/>
                      <w:szCs w:val="14"/>
                    </w:rPr>
                    <w:t>^(</w:t>
                  </w:r>
                  <w:proofErr w:type="gramEnd"/>
                  <w:r w:rsidRPr="000733B3">
                    <w:rPr>
                      <w:color w:val="000000"/>
                      <w:sz w:val="14"/>
                      <w:szCs w:val="14"/>
                    </w:rPr>
                    <w:t>( (13) + (14))/10) + 10^(</w:t>
                  </w:r>
                  <w:r w:rsidRPr="000733B3">
                    <w:rPr>
                      <w:sz w:val="14"/>
                      <w:szCs w:val="14"/>
                    </w:rPr>
                    <w:t>(15</w:t>
                  </w:r>
                  <w:r w:rsidRPr="000733B3">
                    <w:rPr>
                      <w:color w:val="000000"/>
                      <w:sz w:val="14"/>
                      <w:szCs w:val="14"/>
                    </w:rPr>
                    <w:t>)/10))    (dBm/Hz)</w:t>
                  </w:r>
                </w:p>
              </w:tc>
              <w:tc>
                <w:tcPr>
                  <w:tcW w:w="3265" w:type="dxa"/>
                  <w:vAlign w:val="center"/>
                </w:tcPr>
                <w:p w14:paraId="42EB9221" w14:textId="77777777" w:rsidR="006172B2" w:rsidRPr="000733B3" w:rsidRDefault="006172B2" w:rsidP="006172B2">
                  <w:pPr>
                    <w:pStyle w:val="TAL"/>
                    <w:rPr>
                      <w:sz w:val="14"/>
                      <w:szCs w:val="14"/>
                    </w:rPr>
                  </w:pPr>
                </w:p>
              </w:tc>
            </w:tr>
            <w:tr w:rsidR="006172B2" w14:paraId="16CC94DB" w14:textId="77777777" w:rsidTr="0090016C">
              <w:trPr>
                <w:jc w:val="center"/>
              </w:trPr>
              <w:tc>
                <w:tcPr>
                  <w:tcW w:w="5807" w:type="dxa"/>
                  <w:vAlign w:val="center"/>
                </w:tcPr>
                <w:p w14:paraId="76882E93" w14:textId="77777777" w:rsidR="006172B2" w:rsidRPr="000733B3" w:rsidRDefault="006172B2" w:rsidP="006172B2">
                  <w:pPr>
                    <w:pStyle w:val="TAL"/>
                    <w:rPr>
                      <w:sz w:val="14"/>
                      <w:szCs w:val="14"/>
                      <w:lang w:val="fr-FR"/>
                    </w:rPr>
                  </w:pPr>
                  <w:r w:rsidRPr="000733B3">
                    <w:rPr>
                      <w:color w:val="000000"/>
                      <w:sz w:val="14"/>
                      <w:szCs w:val="14"/>
                      <w:lang w:val="fr-FR"/>
                    </w:rPr>
                    <w:t>(18) Effective noise power = (16) + 10 log ((3c)) (dBm)</w:t>
                  </w:r>
                </w:p>
              </w:tc>
              <w:tc>
                <w:tcPr>
                  <w:tcW w:w="3265" w:type="dxa"/>
                  <w:vAlign w:val="center"/>
                </w:tcPr>
                <w:p w14:paraId="616FBDAE" w14:textId="77777777" w:rsidR="006172B2" w:rsidRPr="000733B3" w:rsidRDefault="006172B2" w:rsidP="006172B2">
                  <w:pPr>
                    <w:pStyle w:val="TAL"/>
                    <w:rPr>
                      <w:sz w:val="14"/>
                      <w:szCs w:val="14"/>
                      <w:lang w:val="fr-FR"/>
                    </w:rPr>
                  </w:pPr>
                </w:p>
              </w:tc>
            </w:tr>
            <w:tr w:rsidR="006172B2" w14:paraId="31584E9C" w14:textId="77777777" w:rsidTr="0090016C">
              <w:trPr>
                <w:jc w:val="center"/>
              </w:trPr>
              <w:tc>
                <w:tcPr>
                  <w:tcW w:w="5807" w:type="dxa"/>
                  <w:vAlign w:val="center"/>
                </w:tcPr>
                <w:p w14:paraId="41774477" w14:textId="77777777" w:rsidR="006172B2" w:rsidRPr="000733B3" w:rsidRDefault="006172B2" w:rsidP="006172B2">
                  <w:pPr>
                    <w:pStyle w:val="TAL"/>
                    <w:rPr>
                      <w:sz w:val="14"/>
                      <w:szCs w:val="14"/>
                    </w:rPr>
                  </w:pPr>
                  <w:r w:rsidRPr="000733B3">
                    <w:rPr>
                      <w:color w:val="000000"/>
                      <w:sz w:val="14"/>
                      <w:szCs w:val="14"/>
                    </w:rPr>
                    <w:t>(19) Required SNR (dB)</w:t>
                  </w:r>
                </w:p>
              </w:tc>
              <w:tc>
                <w:tcPr>
                  <w:tcW w:w="3265" w:type="dxa"/>
                  <w:vAlign w:val="center"/>
                </w:tcPr>
                <w:p w14:paraId="178A57D5" w14:textId="77777777" w:rsidR="006172B2" w:rsidRPr="000733B3" w:rsidRDefault="006172B2" w:rsidP="006172B2">
                  <w:pPr>
                    <w:pStyle w:val="TAL"/>
                    <w:rPr>
                      <w:sz w:val="14"/>
                      <w:szCs w:val="14"/>
                    </w:rPr>
                  </w:pPr>
                </w:p>
              </w:tc>
            </w:tr>
            <w:tr w:rsidR="006172B2" w14:paraId="3F2D3D0B" w14:textId="77777777" w:rsidTr="0090016C">
              <w:trPr>
                <w:jc w:val="center"/>
              </w:trPr>
              <w:tc>
                <w:tcPr>
                  <w:tcW w:w="5807" w:type="dxa"/>
                  <w:vAlign w:val="center"/>
                </w:tcPr>
                <w:p w14:paraId="23CC9469" w14:textId="77777777" w:rsidR="006172B2" w:rsidRPr="000733B3" w:rsidRDefault="006172B2" w:rsidP="006172B2">
                  <w:pPr>
                    <w:pStyle w:val="TAL"/>
                    <w:rPr>
                      <w:sz w:val="14"/>
                      <w:szCs w:val="14"/>
                    </w:rPr>
                  </w:pPr>
                  <w:r w:rsidRPr="000733B3">
                    <w:rPr>
                      <w:color w:val="000000"/>
                      <w:sz w:val="14"/>
                      <w:szCs w:val="14"/>
                    </w:rPr>
                    <w:t>(20) Receiver implementation margin (dB)</w:t>
                  </w:r>
                </w:p>
              </w:tc>
              <w:tc>
                <w:tcPr>
                  <w:tcW w:w="3265" w:type="dxa"/>
                  <w:vAlign w:val="center"/>
                </w:tcPr>
                <w:p w14:paraId="7A663C89" w14:textId="77777777" w:rsidR="006172B2" w:rsidRPr="000733B3" w:rsidRDefault="006172B2" w:rsidP="006172B2">
                  <w:pPr>
                    <w:pStyle w:val="TAL"/>
                    <w:rPr>
                      <w:sz w:val="14"/>
                      <w:szCs w:val="14"/>
                    </w:rPr>
                  </w:pPr>
                </w:p>
              </w:tc>
            </w:tr>
            <w:tr w:rsidR="006172B2" w14:paraId="5AF3F34E" w14:textId="77777777" w:rsidTr="0090016C">
              <w:trPr>
                <w:jc w:val="center"/>
              </w:trPr>
              <w:tc>
                <w:tcPr>
                  <w:tcW w:w="5807" w:type="dxa"/>
                  <w:vAlign w:val="center"/>
                </w:tcPr>
                <w:p w14:paraId="458BB0C7" w14:textId="77777777" w:rsidR="006172B2" w:rsidRPr="000733B3" w:rsidRDefault="006172B2" w:rsidP="006172B2">
                  <w:pPr>
                    <w:pStyle w:val="TAL"/>
                    <w:rPr>
                      <w:sz w:val="14"/>
                      <w:szCs w:val="14"/>
                    </w:rPr>
                  </w:pPr>
                  <w:r w:rsidRPr="000733B3">
                    <w:rPr>
                      <w:sz w:val="14"/>
                      <w:szCs w:val="14"/>
                    </w:rPr>
                    <w:t>(21) H-ARQ gain (dB)</w:t>
                  </w:r>
                  <w:r w:rsidRPr="000733B3">
                    <w:rPr>
                      <w:sz w:val="14"/>
                      <w:szCs w:val="14"/>
                    </w:rPr>
                    <w:br/>
                    <w:t>Note: Only applicable if HARQ is not considered in LLS</w:t>
                  </w:r>
                </w:p>
              </w:tc>
              <w:tc>
                <w:tcPr>
                  <w:tcW w:w="3265" w:type="dxa"/>
                  <w:vAlign w:val="center"/>
                </w:tcPr>
                <w:p w14:paraId="1B099DB5" w14:textId="77777777" w:rsidR="006172B2" w:rsidRPr="000733B3" w:rsidRDefault="006172B2" w:rsidP="006172B2">
                  <w:pPr>
                    <w:pStyle w:val="TAL"/>
                    <w:rPr>
                      <w:rFonts w:eastAsia="宋体"/>
                      <w:sz w:val="14"/>
                      <w:szCs w:val="14"/>
                    </w:rPr>
                  </w:pPr>
                </w:p>
              </w:tc>
            </w:tr>
            <w:tr w:rsidR="006172B2" w14:paraId="61701F34" w14:textId="77777777" w:rsidTr="0090016C">
              <w:trPr>
                <w:jc w:val="center"/>
              </w:trPr>
              <w:tc>
                <w:tcPr>
                  <w:tcW w:w="5807" w:type="dxa"/>
                  <w:vAlign w:val="center"/>
                </w:tcPr>
                <w:p w14:paraId="5BC9ED46" w14:textId="77777777" w:rsidR="006172B2" w:rsidRPr="000733B3" w:rsidRDefault="006172B2" w:rsidP="006172B2">
                  <w:pPr>
                    <w:pStyle w:val="TAL"/>
                    <w:rPr>
                      <w:sz w:val="14"/>
                      <w:szCs w:val="14"/>
                    </w:rPr>
                  </w:pPr>
                  <w:r w:rsidRPr="000733B3">
                    <w:rPr>
                      <w:color w:val="000000"/>
                      <w:sz w:val="14"/>
                      <w:szCs w:val="14"/>
                    </w:rPr>
                    <w:t xml:space="preserve">(22) Receiver sensitivity = (18) + (19) + (20) </w:t>
                  </w:r>
                  <w:r w:rsidRPr="000733B3">
                    <w:rPr>
                      <w:sz w:val="14"/>
                      <w:szCs w:val="14"/>
                    </w:rPr>
                    <w:t>– (21) (dBm)</w:t>
                  </w:r>
                </w:p>
              </w:tc>
              <w:tc>
                <w:tcPr>
                  <w:tcW w:w="3265" w:type="dxa"/>
                  <w:vAlign w:val="center"/>
                </w:tcPr>
                <w:p w14:paraId="6CA06C85" w14:textId="77777777" w:rsidR="006172B2" w:rsidRPr="000733B3" w:rsidRDefault="006172B2" w:rsidP="006172B2">
                  <w:pPr>
                    <w:pStyle w:val="TAL"/>
                    <w:rPr>
                      <w:sz w:val="14"/>
                      <w:szCs w:val="14"/>
                    </w:rPr>
                  </w:pPr>
                </w:p>
              </w:tc>
            </w:tr>
            <w:tr w:rsidR="006172B2" w:rsidRPr="002207F7" w14:paraId="3431A995" w14:textId="77777777" w:rsidTr="0090016C">
              <w:trPr>
                <w:jc w:val="center"/>
              </w:trPr>
              <w:tc>
                <w:tcPr>
                  <w:tcW w:w="5807" w:type="dxa"/>
                  <w:vAlign w:val="center"/>
                </w:tcPr>
                <w:p w14:paraId="2569F585" w14:textId="77777777" w:rsidR="006172B2" w:rsidRPr="000733B3" w:rsidRDefault="006172B2" w:rsidP="006172B2">
                  <w:pPr>
                    <w:pStyle w:val="TAL"/>
                    <w:rPr>
                      <w:sz w:val="14"/>
                      <w:szCs w:val="14"/>
                      <w:lang w:val="de-DE"/>
                    </w:rPr>
                  </w:pPr>
                  <w:r w:rsidRPr="000733B3">
                    <w:rPr>
                      <w:sz w:val="14"/>
                      <w:szCs w:val="14"/>
                      <w:lang w:val="de-DE"/>
                    </w:rPr>
                    <w:t>(22bis) MCL = (3bis) – (22) + (5) + (11bis)   (dB)</w:t>
                  </w:r>
                </w:p>
              </w:tc>
              <w:tc>
                <w:tcPr>
                  <w:tcW w:w="3265" w:type="dxa"/>
                  <w:vAlign w:val="center"/>
                </w:tcPr>
                <w:p w14:paraId="6CFCAACF" w14:textId="77777777" w:rsidR="006172B2" w:rsidRPr="000733B3" w:rsidRDefault="006172B2" w:rsidP="006172B2">
                  <w:pPr>
                    <w:pStyle w:val="TAL"/>
                    <w:rPr>
                      <w:rFonts w:eastAsia="宋体"/>
                      <w:sz w:val="14"/>
                      <w:szCs w:val="14"/>
                      <w:lang w:val="de-DE"/>
                    </w:rPr>
                  </w:pPr>
                </w:p>
              </w:tc>
            </w:tr>
            <w:tr w:rsidR="006172B2" w14:paraId="3A7551CD" w14:textId="77777777" w:rsidTr="0090016C">
              <w:trPr>
                <w:jc w:val="center"/>
              </w:trPr>
              <w:tc>
                <w:tcPr>
                  <w:tcW w:w="5807" w:type="dxa"/>
                  <w:vAlign w:val="center"/>
                </w:tcPr>
                <w:p w14:paraId="70437FA2" w14:textId="77777777" w:rsidR="006172B2" w:rsidRPr="000733B3" w:rsidRDefault="006172B2" w:rsidP="006172B2">
                  <w:pPr>
                    <w:pStyle w:val="TAL"/>
                    <w:rPr>
                      <w:sz w:val="14"/>
                      <w:szCs w:val="14"/>
                    </w:rPr>
                  </w:pPr>
                  <w:r w:rsidRPr="000733B3">
                    <w:rPr>
                      <w:color w:val="000000"/>
                      <w:sz w:val="14"/>
                      <w:szCs w:val="14"/>
                    </w:rPr>
                    <w:t>(23) Hardware link budg</w:t>
                  </w:r>
                  <w:r w:rsidRPr="000733B3">
                    <w:rPr>
                      <w:sz w:val="14"/>
                      <w:szCs w:val="14"/>
                    </w:rPr>
                    <w:t xml:space="preserve">et, a.k.a. MIL </w:t>
                  </w:r>
                  <w:r w:rsidRPr="000733B3">
                    <w:rPr>
                      <w:color w:val="000000"/>
                      <w:sz w:val="14"/>
                      <w:szCs w:val="14"/>
                    </w:rPr>
                    <w:t>=</w:t>
                  </w:r>
                  <w:r w:rsidRPr="000733B3">
                    <w:rPr>
                      <w:sz w:val="14"/>
                      <w:szCs w:val="14"/>
                    </w:rPr>
                    <w:t xml:space="preserve"> (9) + (11) + (11bis) − (12) − (22)</w:t>
                  </w:r>
                  <w:r w:rsidRPr="000733B3">
                    <w:rPr>
                      <w:color w:val="0000FF"/>
                      <w:sz w:val="14"/>
                      <w:szCs w:val="14"/>
                    </w:rPr>
                    <w:t xml:space="preserve"> </w:t>
                  </w:r>
                  <w:r w:rsidRPr="000733B3">
                    <w:rPr>
                      <w:sz w:val="14"/>
                      <w:szCs w:val="14"/>
                    </w:rPr>
                    <w:t>(dB)</w:t>
                  </w:r>
                  <w:r w:rsidRPr="000733B3">
                    <w:rPr>
                      <w:sz w:val="14"/>
                      <w:szCs w:val="14"/>
                    </w:rPr>
                    <w:br/>
                    <w:t>Note: MIL can also be derived by (22bis) + (4) – (8) + (11) − (12)</w:t>
                  </w:r>
                </w:p>
              </w:tc>
              <w:tc>
                <w:tcPr>
                  <w:tcW w:w="3265" w:type="dxa"/>
                  <w:vAlign w:val="center"/>
                </w:tcPr>
                <w:p w14:paraId="68846721" w14:textId="77777777" w:rsidR="006172B2" w:rsidRPr="000733B3" w:rsidRDefault="006172B2" w:rsidP="006172B2">
                  <w:pPr>
                    <w:pStyle w:val="TAL"/>
                    <w:rPr>
                      <w:rFonts w:eastAsia="宋体"/>
                      <w:sz w:val="14"/>
                      <w:szCs w:val="14"/>
                    </w:rPr>
                  </w:pPr>
                </w:p>
              </w:tc>
            </w:tr>
            <w:tr w:rsidR="006172B2" w14:paraId="648805F7" w14:textId="77777777" w:rsidTr="0090016C">
              <w:trPr>
                <w:jc w:val="center"/>
              </w:trPr>
              <w:tc>
                <w:tcPr>
                  <w:tcW w:w="9072" w:type="dxa"/>
                  <w:gridSpan w:val="2"/>
                  <w:shd w:val="clear" w:color="auto" w:fill="DEEAF6" w:themeFill="accent1" w:themeFillTint="33"/>
                  <w:vAlign w:val="center"/>
                </w:tcPr>
                <w:p w14:paraId="41D00621" w14:textId="77777777" w:rsidR="006172B2" w:rsidRPr="000733B3" w:rsidRDefault="006172B2" w:rsidP="006172B2">
                  <w:pPr>
                    <w:pStyle w:val="TAH"/>
                    <w:ind w:left="880" w:hanging="440"/>
                    <w:rPr>
                      <w:sz w:val="14"/>
                      <w:szCs w:val="14"/>
                    </w:rPr>
                  </w:pPr>
                  <w:r w:rsidRPr="000733B3">
                    <w:rPr>
                      <w:sz w:val="14"/>
                      <w:szCs w:val="14"/>
                      <w:lang w:val="en-US"/>
                    </w:rPr>
                    <w:t>Calculation of available pathloss</w:t>
                  </w:r>
                </w:p>
              </w:tc>
            </w:tr>
            <w:tr w:rsidR="006172B2" w14:paraId="78097D96" w14:textId="77777777" w:rsidTr="0090016C">
              <w:trPr>
                <w:jc w:val="center"/>
              </w:trPr>
              <w:tc>
                <w:tcPr>
                  <w:tcW w:w="5807" w:type="dxa"/>
                  <w:vAlign w:val="center"/>
                </w:tcPr>
                <w:p w14:paraId="5159B6BC" w14:textId="77777777" w:rsidR="006172B2" w:rsidRPr="000733B3" w:rsidRDefault="006172B2" w:rsidP="006172B2">
                  <w:pPr>
                    <w:pStyle w:val="TAL"/>
                    <w:rPr>
                      <w:sz w:val="14"/>
                      <w:szCs w:val="14"/>
                    </w:rPr>
                  </w:pPr>
                  <w:r w:rsidRPr="000733B3">
                    <w:rPr>
                      <w:sz w:val="14"/>
                      <w:szCs w:val="14"/>
                    </w:rPr>
                    <w:t>(25) Shadow fading margin (function of the cell area reliability and lognormal shadow fading std deviation) (dB)</w:t>
                  </w:r>
                </w:p>
              </w:tc>
              <w:tc>
                <w:tcPr>
                  <w:tcW w:w="3265" w:type="dxa"/>
                  <w:vAlign w:val="center"/>
                </w:tcPr>
                <w:p w14:paraId="79C43A9C" w14:textId="77777777" w:rsidR="006172B2" w:rsidRPr="000733B3" w:rsidRDefault="006172B2" w:rsidP="006172B2">
                  <w:pPr>
                    <w:pStyle w:val="TAL"/>
                    <w:rPr>
                      <w:rFonts w:eastAsia="宋体"/>
                      <w:sz w:val="14"/>
                      <w:szCs w:val="14"/>
                    </w:rPr>
                  </w:pPr>
                </w:p>
              </w:tc>
            </w:tr>
            <w:tr w:rsidR="006172B2" w14:paraId="72EBFA9F" w14:textId="77777777" w:rsidTr="0090016C">
              <w:trPr>
                <w:jc w:val="center"/>
              </w:trPr>
              <w:tc>
                <w:tcPr>
                  <w:tcW w:w="5807" w:type="dxa"/>
                  <w:vAlign w:val="center"/>
                </w:tcPr>
                <w:p w14:paraId="1F23DAB5" w14:textId="77777777" w:rsidR="006172B2" w:rsidRPr="000733B3" w:rsidRDefault="006172B2" w:rsidP="006172B2">
                  <w:pPr>
                    <w:pStyle w:val="TAL"/>
                    <w:rPr>
                      <w:sz w:val="14"/>
                      <w:szCs w:val="14"/>
                    </w:rPr>
                  </w:pPr>
                  <w:r w:rsidRPr="000733B3">
                    <w:rPr>
                      <w:color w:val="000000"/>
                      <w:sz w:val="14"/>
                      <w:szCs w:val="14"/>
                    </w:rPr>
                    <w:t>(26) BS selection/macro-diversity gain (dB)</w:t>
                  </w:r>
                </w:p>
              </w:tc>
              <w:tc>
                <w:tcPr>
                  <w:tcW w:w="3265" w:type="dxa"/>
                  <w:vAlign w:val="center"/>
                </w:tcPr>
                <w:p w14:paraId="3D8A04EE" w14:textId="77777777" w:rsidR="006172B2" w:rsidRPr="000733B3" w:rsidRDefault="006172B2" w:rsidP="006172B2">
                  <w:pPr>
                    <w:pStyle w:val="TAL"/>
                    <w:rPr>
                      <w:rFonts w:eastAsia="宋体"/>
                      <w:sz w:val="14"/>
                      <w:szCs w:val="14"/>
                    </w:rPr>
                  </w:pPr>
                </w:p>
              </w:tc>
            </w:tr>
            <w:tr w:rsidR="006172B2" w14:paraId="187CD343" w14:textId="77777777" w:rsidTr="0090016C">
              <w:trPr>
                <w:jc w:val="center"/>
              </w:trPr>
              <w:tc>
                <w:tcPr>
                  <w:tcW w:w="5807" w:type="dxa"/>
                  <w:vAlign w:val="center"/>
                </w:tcPr>
                <w:p w14:paraId="61FA8FA2" w14:textId="77777777" w:rsidR="006172B2" w:rsidRPr="000733B3" w:rsidRDefault="006172B2" w:rsidP="006172B2">
                  <w:pPr>
                    <w:pStyle w:val="TAL"/>
                    <w:rPr>
                      <w:sz w:val="14"/>
                      <w:szCs w:val="14"/>
                    </w:rPr>
                  </w:pPr>
                  <w:r w:rsidRPr="000733B3">
                    <w:rPr>
                      <w:color w:val="000000"/>
                      <w:sz w:val="14"/>
                      <w:szCs w:val="14"/>
                    </w:rPr>
                    <w:t>(27) Penetration margin (dB)</w:t>
                  </w:r>
                </w:p>
              </w:tc>
              <w:tc>
                <w:tcPr>
                  <w:tcW w:w="3265" w:type="dxa"/>
                  <w:vAlign w:val="center"/>
                </w:tcPr>
                <w:p w14:paraId="64652D04" w14:textId="77777777" w:rsidR="006172B2" w:rsidRPr="000733B3" w:rsidRDefault="006172B2" w:rsidP="006172B2">
                  <w:pPr>
                    <w:pStyle w:val="TAL"/>
                    <w:rPr>
                      <w:rFonts w:eastAsia="宋体"/>
                      <w:sz w:val="14"/>
                      <w:szCs w:val="14"/>
                    </w:rPr>
                  </w:pPr>
                </w:p>
              </w:tc>
            </w:tr>
            <w:tr w:rsidR="006172B2" w14:paraId="68C1F3EC" w14:textId="77777777" w:rsidTr="0090016C">
              <w:trPr>
                <w:jc w:val="center"/>
              </w:trPr>
              <w:tc>
                <w:tcPr>
                  <w:tcW w:w="5807" w:type="dxa"/>
                  <w:vAlign w:val="center"/>
                </w:tcPr>
                <w:p w14:paraId="07C17EE5" w14:textId="77777777" w:rsidR="006172B2" w:rsidRPr="000733B3" w:rsidRDefault="006172B2" w:rsidP="006172B2">
                  <w:pPr>
                    <w:pStyle w:val="TAL"/>
                    <w:rPr>
                      <w:sz w:val="14"/>
                      <w:szCs w:val="14"/>
                    </w:rPr>
                  </w:pPr>
                  <w:r w:rsidRPr="000733B3">
                    <w:rPr>
                      <w:color w:val="000000"/>
                      <w:sz w:val="14"/>
                      <w:szCs w:val="14"/>
                    </w:rPr>
                    <w:t>(28) Other gains (dB) (if any please specify)</w:t>
                  </w:r>
                </w:p>
              </w:tc>
              <w:tc>
                <w:tcPr>
                  <w:tcW w:w="3265" w:type="dxa"/>
                  <w:vAlign w:val="center"/>
                </w:tcPr>
                <w:p w14:paraId="252DCA98" w14:textId="77777777" w:rsidR="006172B2" w:rsidRPr="000733B3" w:rsidRDefault="006172B2" w:rsidP="006172B2">
                  <w:pPr>
                    <w:pStyle w:val="TAL"/>
                    <w:rPr>
                      <w:rFonts w:eastAsia="宋体"/>
                      <w:sz w:val="14"/>
                      <w:szCs w:val="14"/>
                    </w:rPr>
                  </w:pPr>
                </w:p>
              </w:tc>
            </w:tr>
            <w:tr w:rsidR="006172B2" w14:paraId="1380BA03" w14:textId="77777777" w:rsidTr="0090016C">
              <w:trPr>
                <w:jc w:val="center"/>
              </w:trPr>
              <w:tc>
                <w:tcPr>
                  <w:tcW w:w="5807" w:type="dxa"/>
                  <w:vAlign w:val="center"/>
                </w:tcPr>
                <w:p w14:paraId="73B7823E" w14:textId="77777777" w:rsidR="006172B2" w:rsidRPr="000733B3" w:rsidRDefault="006172B2" w:rsidP="006172B2">
                  <w:pPr>
                    <w:pStyle w:val="TAL"/>
                    <w:rPr>
                      <w:sz w:val="14"/>
                      <w:szCs w:val="14"/>
                    </w:rPr>
                  </w:pPr>
                  <w:r w:rsidRPr="000733B3">
                    <w:rPr>
                      <w:color w:val="000000"/>
                      <w:sz w:val="14"/>
                      <w:szCs w:val="14"/>
                    </w:rPr>
                    <w:t>(29) Available path loss = (23) – (25) + (26) – (27) + (28) (dB)</w:t>
                  </w:r>
                </w:p>
              </w:tc>
              <w:tc>
                <w:tcPr>
                  <w:tcW w:w="3265" w:type="dxa"/>
                  <w:vAlign w:val="center"/>
                </w:tcPr>
                <w:p w14:paraId="620C78BC" w14:textId="7CF13C08" w:rsidR="006172B2" w:rsidRPr="00746255" w:rsidRDefault="006172B2" w:rsidP="006172B2">
                  <w:pPr>
                    <w:pStyle w:val="TAL"/>
                    <w:rPr>
                      <w:rFonts w:eastAsiaTheme="minorEastAsia"/>
                      <w:sz w:val="14"/>
                      <w:szCs w:val="14"/>
                      <w:lang w:eastAsia="zh-CN"/>
                    </w:rPr>
                  </w:pPr>
                  <w:r>
                    <w:rPr>
                      <w:rFonts w:eastAsiaTheme="minorEastAsia" w:hint="eastAsia"/>
                      <w:sz w:val="14"/>
                      <w:szCs w:val="14"/>
                      <w:lang w:eastAsia="zh-CN"/>
                    </w:rPr>
                    <w:t>MPL</w:t>
                  </w:r>
                </w:p>
              </w:tc>
            </w:tr>
            <w:tr w:rsidR="006172B2" w14:paraId="03FF6CAF" w14:textId="77777777" w:rsidTr="0090016C">
              <w:trPr>
                <w:jc w:val="center"/>
              </w:trPr>
              <w:tc>
                <w:tcPr>
                  <w:tcW w:w="9072" w:type="dxa"/>
                  <w:gridSpan w:val="2"/>
                  <w:shd w:val="clear" w:color="auto" w:fill="DEEAF6" w:themeFill="accent1" w:themeFillTint="33"/>
                  <w:vAlign w:val="center"/>
                </w:tcPr>
                <w:p w14:paraId="4C6CC647" w14:textId="77777777" w:rsidR="006172B2" w:rsidRPr="000733B3" w:rsidRDefault="006172B2" w:rsidP="006172B2">
                  <w:pPr>
                    <w:pStyle w:val="TAH"/>
                    <w:ind w:left="880" w:hanging="440"/>
                    <w:rPr>
                      <w:sz w:val="14"/>
                      <w:szCs w:val="14"/>
                    </w:rPr>
                  </w:pPr>
                  <w:r w:rsidRPr="000733B3">
                    <w:rPr>
                      <w:sz w:val="14"/>
                      <w:szCs w:val="14"/>
                      <w:lang w:val="en-US"/>
                    </w:rPr>
                    <w:t>Range/coverage efficiency calculation</w:t>
                  </w:r>
                </w:p>
              </w:tc>
            </w:tr>
            <w:tr w:rsidR="006172B2" w14:paraId="72F348AD" w14:textId="77777777" w:rsidTr="0090016C">
              <w:trPr>
                <w:jc w:val="center"/>
              </w:trPr>
              <w:tc>
                <w:tcPr>
                  <w:tcW w:w="5807" w:type="dxa"/>
                  <w:vAlign w:val="center"/>
                </w:tcPr>
                <w:p w14:paraId="78F935B6" w14:textId="77777777" w:rsidR="006172B2" w:rsidRPr="006172B2" w:rsidRDefault="006172B2" w:rsidP="006172B2">
                  <w:pPr>
                    <w:pStyle w:val="TAL"/>
                    <w:rPr>
                      <w:sz w:val="14"/>
                      <w:szCs w:val="14"/>
                    </w:rPr>
                  </w:pPr>
                  <w:r w:rsidRPr="006172B2">
                    <w:rPr>
                      <w:rFonts w:eastAsiaTheme="minorEastAsia" w:hint="eastAsia"/>
                      <w:sz w:val="14"/>
                      <w:szCs w:val="14"/>
                      <w:lang w:eastAsia="zh-CN"/>
                    </w:rPr>
                    <w:t xml:space="preserve">FFS: </w:t>
                  </w:r>
                  <w:r w:rsidRPr="006172B2">
                    <w:rPr>
                      <w:sz w:val="14"/>
                      <w:szCs w:val="14"/>
                    </w:rPr>
                    <w:t>(30) Maximum range (based on (29) and according to the system configuration section of the link budget) (m)</w:t>
                  </w:r>
                </w:p>
              </w:tc>
              <w:tc>
                <w:tcPr>
                  <w:tcW w:w="3265" w:type="dxa"/>
                  <w:vAlign w:val="center"/>
                </w:tcPr>
                <w:p w14:paraId="0B8E738B" w14:textId="77777777" w:rsidR="006172B2" w:rsidRPr="006172B2" w:rsidRDefault="006172B2" w:rsidP="006172B2">
                  <w:pPr>
                    <w:pStyle w:val="TAL"/>
                    <w:rPr>
                      <w:sz w:val="14"/>
                      <w:szCs w:val="14"/>
                    </w:rPr>
                  </w:pPr>
                </w:p>
              </w:tc>
            </w:tr>
          </w:tbl>
          <w:p w14:paraId="7A3802FD" w14:textId="77777777" w:rsidR="006172B2" w:rsidRDefault="006172B2" w:rsidP="006172B2">
            <w:pPr>
              <w:rPr>
                <w:lang w:eastAsia="zh-CN"/>
              </w:rPr>
            </w:pPr>
          </w:p>
          <w:p w14:paraId="51D7A4B6" w14:textId="77777777" w:rsidR="006172B2" w:rsidRPr="00746255" w:rsidRDefault="006172B2" w:rsidP="006172B2">
            <w:pPr>
              <w:pStyle w:val="aff7"/>
              <w:numPr>
                <w:ilvl w:val="0"/>
                <w:numId w:val="81"/>
              </w:numPr>
              <w:overflowPunct w:val="0"/>
              <w:autoSpaceDE w:val="0"/>
              <w:autoSpaceDN w:val="0"/>
              <w:adjustRightInd w:val="0"/>
              <w:spacing w:after="180" w:line="278" w:lineRule="auto"/>
              <w:textAlignment w:val="baseline"/>
              <w:rPr>
                <w:sz w:val="20"/>
                <w:szCs w:val="20"/>
                <w:lang w:eastAsia="zh-CN"/>
              </w:rPr>
            </w:pPr>
            <w:r w:rsidRPr="00746255">
              <w:rPr>
                <w:sz w:val="20"/>
                <w:szCs w:val="20"/>
                <w:lang w:eastAsia="zh-CN"/>
              </w:rPr>
              <w:t>Candidate 2: Template as Table 7.10.1-1 from TR38.913.</w:t>
            </w:r>
          </w:p>
          <w:p w14:paraId="58D6BD3F" w14:textId="77777777" w:rsidR="006172B2" w:rsidRPr="00746255" w:rsidRDefault="006172B2" w:rsidP="006172B2">
            <w:pPr>
              <w:pStyle w:val="aff7"/>
              <w:numPr>
                <w:ilvl w:val="1"/>
                <w:numId w:val="81"/>
              </w:numPr>
              <w:overflowPunct w:val="0"/>
              <w:autoSpaceDE w:val="0"/>
              <w:autoSpaceDN w:val="0"/>
              <w:adjustRightInd w:val="0"/>
              <w:spacing w:after="120" w:line="278" w:lineRule="auto"/>
              <w:textAlignment w:val="baseline"/>
              <w:rPr>
                <w:sz w:val="20"/>
                <w:szCs w:val="20"/>
                <w:lang w:eastAsia="zh-CN"/>
              </w:rPr>
            </w:pPr>
            <w:r w:rsidRPr="00746255">
              <w:rPr>
                <w:rFonts w:eastAsiaTheme="minorEastAsia"/>
                <w:sz w:val="20"/>
                <w:szCs w:val="20"/>
                <w:lang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6172B2" w14:paraId="36DC0087" w14:textId="77777777" w:rsidTr="0090016C">
              <w:trPr>
                <w:jc w:val="center"/>
              </w:trPr>
              <w:tc>
                <w:tcPr>
                  <w:tcW w:w="6204" w:type="dxa"/>
                  <w:vAlign w:val="center"/>
                </w:tcPr>
                <w:p w14:paraId="4126FFA4" w14:textId="77777777" w:rsidR="006172B2" w:rsidRPr="00DA7705" w:rsidRDefault="006172B2" w:rsidP="006172B2">
                  <w:pPr>
                    <w:pStyle w:val="TAH"/>
                    <w:ind w:left="880" w:hanging="440"/>
                    <w:rPr>
                      <w:rFonts w:eastAsia="Malgun Gothic"/>
                      <w:sz w:val="16"/>
                      <w:szCs w:val="16"/>
                    </w:rPr>
                  </w:pPr>
                  <w:r w:rsidRPr="00DA7705">
                    <w:rPr>
                      <w:rFonts w:eastAsia="Malgun Gothic"/>
                      <w:sz w:val="16"/>
                      <w:szCs w:val="16"/>
                    </w:rPr>
                    <w:t>Item</w:t>
                  </w:r>
                </w:p>
              </w:tc>
              <w:tc>
                <w:tcPr>
                  <w:tcW w:w="1775" w:type="dxa"/>
                  <w:vAlign w:val="center"/>
                </w:tcPr>
                <w:p w14:paraId="102A03AF" w14:textId="77777777" w:rsidR="006172B2" w:rsidRPr="00DA7705" w:rsidRDefault="006172B2" w:rsidP="006172B2">
                  <w:pPr>
                    <w:pStyle w:val="TAH"/>
                    <w:ind w:left="880" w:hanging="440"/>
                    <w:rPr>
                      <w:rFonts w:eastAsia="Malgun Gothic"/>
                      <w:sz w:val="16"/>
                      <w:szCs w:val="16"/>
                    </w:rPr>
                  </w:pPr>
                  <w:r w:rsidRPr="00DA7705">
                    <w:rPr>
                      <w:rFonts w:eastAsia="Malgun Gothic"/>
                      <w:sz w:val="16"/>
                      <w:szCs w:val="16"/>
                    </w:rPr>
                    <w:t>Value</w:t>
                  </w:r>
                </w:p>
              </w:tc>
            </w:tr>
            <w:tr w:rsidR="006172B2" w14:paraId="2357BE53" w14:textId="77777777" w:rsidTr="0090016C">
              <w:trPr>
                <w:trHeight w:val="119"/>
                <w:jc w:val="center"/>
              </w:trPr>
              <w:tc>
                <w:tcPr>
                  <w:tcW w:w="6204" w:type="dxa"/>
                </w:tcPr>
                <w:p w14:paraId="310D1E79" w14:textId="77777777" w:rsidR="006172B2" w:rsidRPr="00DA7705" w:rsidRDefault="006172B2" w:rsidP="006172B2">
                  <w:pPr>
                    <w:pStyle w:val="TAL"/>
                    <w:rPr>
                      <w:rFonts w:ascii="Times New Roman" w:eastAsia="宋体" w:hAnsi="Times New Roman"/>
                      <w:color w:val="FFFFFF"/>
                      <w:sz w:val="16"/>
                      <w:szCs w:val="16"/>
                      <w:lang w:eastAsia="zh-CN"/>
                    </w:rPr>
                  </w:pPr>
                  <w:r w:rsidRPr="00DA7705">
                    <w:rPr>
                      <w:sz w:val="16"/>
                      <w:szCs w:val="16"/>
                      <w:lang w:eastAsia="zh-CN"/>
                    </w:rPr>
                    <w:t>Transmitter</w:t>
                  </w:r>
                </w:p>
              </w:tc>
              <w:tc>
                <w:tcPr>
                  <w:tcW w:w="1775" w:type="dxa"/>
                </w:tcPr>
                <w:p w14:paraId="5F56E338"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288BB655" w14:textId="77777777" w:rsidTr="0090016C">
              <w:trPr>
                <w:trHeight w:val="119"/>
                <w:jc w:val="center"/>
              </w:trPr>
              <w:tc>
                <w:tcPr>
                  <w:tcW w:w="6204" w:type="dxa"/>
                </w:tcPr>
                <w:p w14:paraId="782D4DF7" w14:textId="77777777" w:rsidR="006172B2" w:rsidRPr="00DA7705" w:rsidRDefault="006172B2" w:rsidP="006172B2">
                  <w:pPr>
                    <w:pStyle w:val="TAL"/>
                    <w:rPr>
                      <w:sz w:val="16"/>
                      <w:szCs w:val="16"/>
                      <w:lang w:eastAsia="zh-CN"/>
                    </w:rPr>
                  </w:pPr>
                  <w:r w:rsidRPr="00DA7705">
                    <w:rPr>
                      <w:sz w:val="16"/>
                      <w:szCs w:val="16"/>
                      <w:lang w:eastAsia="zh-CN"/>
                    </w:rPr>
                    <w:t xml:space="preserve">(1) Tx </w:t>
                  </w:r>
                  <w:proofErr w:type="gramStart"/>
                  <w:r w:rsidRPr="00DA7705">
                    <w:rPr>
                      <w:sz w:val="16"/>
                      <w:szCs w:val="16"/>
                      <w:lang w:eastAsia="zh-CN"/>
                    </w:rPr>
                    <w:t>power  (</w:t>
                  </w:r>
                  <w:proofErr w:type="gramEnd"/>
                  <w:r w:rsidRPr="00DA7705">
                    <w:rPr>
                      <w:sz w:val="16"/>
                      <w:szCs w:val="16"/>
                      <w:lang w:eastAsia="zh-CN"/>
                    </w:rPr>
                    <w:t>dBm)</w:t>
                  </w:r>
                </w:p>
              </w:tc>
              <w:tc>
                <w:tcPr>
                  <w:tcW w:w="1775" w:type="dxa"/>
                </w:tcPr>
                <w:p w14:paraId="7D14F86F"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117B36C7" w14:textId="77777777" w:rsidTr="0090016C">
              <w:trPr>
                <w:trHeight w:val="119"/>
                <w:jc w:val="center"/>
              </w:trPr>
              <w:tc>
                <w:tcPr>
                  <w:tcW w:w="6204" w:type="dxa"/>
                </w:tcPr>
                <w:p w14:paraId="12DEA609" w14:textId="77777777" w:rsidR="006172B2" w:rsidRPr="00DA7705" w:rsidRDefault="006172B2" w:rsidP="006172B2">
                  <w:pPr>
                    <w:pStyle w:val="TAL"/>
                    <w:rPr>
                      <w:sz w:val="16"/>
                      <w:szCs w:val="16"/>
                      <w:lang w:eastAsia="zh-CN"/>
                    </w:rPr>
                  </w:pPr>
                  <w:r w:rsidRPr="00DA7705">
                    <w:rPr>
                      <w:sz w:val="16"/>
                      <w:szCs w:val="16"/>
                      <w:lang w:eastAsia="zh-CN"/>
                    </w:rPr>
                    <w:t>Receiver</w:t>
                  </w:r>
                </w:p>
              </w:tc>
              <w:tc>
                <w:tcPr>
                  <w:tcW w:w="1775" w:type="dxa"/>
                </w:tcPr>
                <w:p w14:paraId="029461DE"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0477A1FD" w14:textId="77777777" w:rsidTr="0090016C">
              <w:trPr>
                <w:trHeight w:val="119"/>
                <w:jc w:val="center"/>
              </w:trPr>
              <w:tc>
                <w:tcPr>
                  <w:tcW w:w="6204" w:type="dxa"/>
                </w:tcPr>
                <w:p w14:paraId="3EF11B74" w14:textId="77777777" w:rsidR="006172B2" w:rsidRPr="00DA7705" w:rsidRDefault="006172B2" w:rsidP="006172B2">
                  <w:pPr>
                    <w:pStyle w:val="TAL"/>
                    <w:rPr>
                      <w:sz w:val="16"/>
                      <w:szCs w:val="16"/>
                      <w:lang w:eastAsia="zh-CN"/>
                    </w:rPr>
                  </w:pPr>
                  <w:r w:rsidRPr="00DA7705">
                    <w:rPr>
                      <w:sz w:val="16"/>
                      <w:szCs w:val="16"/>
                      <w:lang w:eastAsia="zh-CN"/>
                    </w:rPr>
                    <w:t>(2) Thermal noise density (dBm/Hz)</w:t>
                  </w:r>
                </w:p>
              </w:tc>
              <w:tc>
                <w:tcPr>
                  <w:tcW w:w="1775" w:type="dxa"/>
                </w:tcPr>
                <w:p w14:paraId="42B71399"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1C500221" w14:textId="77777777" w:rsidTr="0090016C">
              <w:trPr>
                <w:trHeight w:val="119"/>
                <w:jc w:val="center"/>
              </w:trPr>
              <w:tc>
                <w:tcPr>
                  <w:tcW w:w="6204" w:type="dxa"/>
                </w:tcPr>
                <w:p w14:paraId="7C8E0C5F" w14:textId="77777777" w:rsidR="006172B2" w:rsidRPr="00DA7705" w:rsidRDefault="006172B2" w:rsidP="006172B2">
                  <w:pPr>
                    <w:pStyle w:val="TAL"/>
                    <w:rPr>
                      <w:sz w:val="16"/>
                      <w:szCs w:val="16"/>
                      <w:lang w:eastAsia="zh-CN"/>
                    </w:rPr>
                  </w:pPr>
                  <w:r w:rsidRPr="00DA7705">
                    <w:rPr>
                      <w:sz w:val="16"/>
                      <w:szCs w:val="16"/>
                      <w:lang w:eastAsia="zh-CN"/>
                    </w:rPr>
                    <w:t>(3) Receiver noise figure (dB)</w:t>
                  </w:r>
                </w:p>
              </w:tc>
              <w:tc>
                <w:tcPr>
                  <w:tcW w:w="1775" w:type="dxa"/>
                </w:tcPr>
                <w:p w14:paraId="707D91D1"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2974F13F" w14:textId="77777777" w:rsidTr="0090016C">
              <w:trPr>
                <w:trHeight w:val="119"/>
                <w:jc w:val="center"/>
              </w:trPr>
              <w:tc>
                <w:tcPr>
                  <w:tcW w:w="6204" w:type="dxa"/>
                </w:tcPr>
                <w:p w14:paraId="446E6190" w14:textId="77777777" w:rsidR="006172B2" w:rsidRPr="00DA7705" w:rsidRDefault="006172B2" w:rsidP="006172B2">
                  <w:pPr>
                    <w:pStyle w:val="TAL"/>
                    <w:rPr>
                      <w:sz w:val="16"/>
                      <w:szCs w:val="16"/>
                      <w:lang w:eastAsia="zh-CN"/>
                    </w:rPr>
                  </w:pPr>
                  <w:r w:rsidRPr="00DA7705">
                    <w:rPr>
                      <w:sz w:val="16"/>
                      <w:szCs w:val="16"/>
                      <w:lang w:eastAsia="zh-CN"/>
                    </w:rPr>
                    <w:t>(4) Interference margin (dB)</w:t>
                  </w:r>
                </w:p>
              </w:tc>
              <w:tc>
                <w:tcPr>
                  <w:tcW w:w="1775" w:type="dxa"/>
                </w:tcPr>
                <w:p w14:paraId="59A1A648"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4AB70B8D" w14:textId="77777777" w:rsidTr="0090016C">
              <w:trPr>
                <w:trHeight w:val="119"/>
                <w:jc w:val="center"/>
              </w:trPr>
              <w:tc>
                <w:tcPr>
                  <w:tcW w:w="6204" w:type="dxa"/>
                </w:tcPr>
                <w:p w14:paraId="0657D69B" w14:textId="77777777" w:rsidR="006172B2" w:rsidRPr="00DA7705" w:rsidRDefault="006172B2" w:rsidP="006172B2">
                  <w:pPr>
                    <w:pStyle w:val="TAL"/>
                    <w:rPr>
                      <w:sz w:val="16"/>
                      <w:szCs w:val="16"/>
                      <w:lang w:eastAsia="zh-CN"/>
                    </w:rPr>
                  </w:pPr>
                  <w:r w:rsidRPr="00DA7705">
                    <w:rPr>
                      <w:sz w:val="16"/>
                      <w:szCs w:val="16"/>
                      <w:lang w:eastAsia="zh-CN"/>
                    </w:rPr>
                    <w:lastRenderedPageBreak/>
                    <w:t>(5) Occupied channel bandwidth (Hz)</w:t>
                  </w:r>
                </w:p>
              </w:tc>
              <w:tc>
                <w:tcPr>
                  <w:tcW w:w="1775" w:type="dxa"/>
                </w:tcPr>
                <w:p w14:paraId="72D0AE2E"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45B7573D" w14:textId="77777777" w:rsidTr="0090016C">
              <w:trPr>
                <w:trHeight w:val="119"/>
                <w:jc w:val="center"/>
              </w:trPr>
              <w:tc>
                <w:tcPr>
                  <w:tcW w:w="6204" w:type="dxa"/>
                </w:tcPr>
                <w:p w14:paraId="6B430F57" w14:textId="77777777" w:rsidR="006172B2" w:rsidRPr="00DA7705" w:rsidRDefault="006172B2" w:rsidP="006172B2">
                  <w:pPr>
                    <w:pStyle w:val="TAL"/>
                    <w:rPr>
                      <w:sz w:val="16"/>
                      <w:szCs w:val="16"/>
                      <w:lang w:eastAsia="zh-CN"/>
                    </w:rPr>
                  </w:pPr>
                  <w:r w:rsidRPr="00DA7705">
                    <w:rPr>
                      <w:sz w:val="16"/>
                      <w:szCs w:val="16"/>
                      <w:lang w:eastAsia="zh-CN"/>
                    </w:rPr>
                    <w:t>(6) Effective noise power</w:t>
                  </w:r>
                </w:p>
                <w:p w14:paraId="06B064C2" w14:textId="77777777" w:rsidR="006172B2" w:rsidRPr="00DA7705" w:rsidRDefault="006172B2" w:rsidP="006172B2">
                  <w:pPr>
                    <w:pStyle w:val="TAL"/>
                    <w:rPr>
                      <w:sz w:val="16"/>
                      <w:szCs w:val="16"/>
                      <w:lang w:eastAsia="zh-CN"/>
                    </w:rPr>
                  </w:pPr>
                  <w:r w:rsidRPr="00DA7705">
                    <w:rPr>
                      <w:sz w:val="16"/>
                      <w:szCs w:val="16"/>
                      <w:lang w:eastAsia="zh-CN"/>
                    </w:rPr>
                    <w:t xml:space="preserve">         = (2) + (3) + (4) + 10 </w:t>
                  </w:r>
                  <w:proofErr w:type="gramStart"/>
                  <w:r w:rsidRPr="00DA7705">
                    <w:rPr>
                      <w:sz w:val="16"/>
                      <w:szCs w:val="16"/>
                      <w:lang w:eastAsia="zh-CN"/>
                    </w:rPr>
                    <w:t>log(</w:t>
                  </w:r>
                  <w:proofErr w:type="gramEnd"/>
                  <w:r w:rsidRPr="00DA7705">
                    <w:rPr>
                      <w:sz w:val="16"/>
                      <w:szCs w:val="16"/>
                      <w:lang w:eastAsia="zh-CN"/>
                    </w:rPr>
                    <w:t>5)  (dBm)</w:t>
                  </w:r>
                </w:p>
              </w:tc>
              <w:tc>
                <w:tcPr>
                  <w:tcW w:w="1775" w:type="dxa"/>
                </w:tcPr>
                <w:p w14:paraId="38162C89"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53214E69" w14:textId="77777777" w:rsidTr="0090016C">
              <w:trPr>
                <w:trHeight w:val="119"/>
                <w:jc w:val="center"/>
              </w:trPr>
              <w:tc>
                <w:tcPr>
                  <w:tcW w:w="6204" w:type="dxa"/>
                </w:tcPr>
                <w:p w14:paraId="259AA657" w14:textId="77777777" w:rsidR="006172B2" w:rsidRPr="00DA7705" w:rsidRDefault="006172B2" w:rsidP="006172B2">
                  <w:pPr>
                    <w:pStyle w:val="TAL"/>
                    <w:rPr>
                      <w:sz w:val="16"/>
                      <w:szCs w:val="16"/>
                      <w:lang w:eastAsia="zh-CN"/>
                    </w:rPr>
                  </w:pPr>
                  <w:r w:rsidRPr="00DA7705">
                    <w:rPr>
                      <w:sz w:val="16"/>
                      <w:szCs w:val="16"/>
                      <w:lang w:eastAsia="zh-CN"/>
                    </w:rPr>
                    <w:t>(7) Required SINR (dB)</w:t>
                  </w:r>
                </w:p>
              </w:tc>
              <w:tc>
                <w:tcPr>
                  <w:tcW w:w="1775" w:type="dxa"/>
                </w:tcPr>
                <w:p w14:paraId="38EC0FA7"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05A994BE" w14:textId="77777777" w:rsidTr="0090016C">
              <w:trPr>
                <w:trHeight w:val="119"/>
                <w:jc w:val="center"/>
              </w:trPr>
              <w:tc>
                <w:tcPr>
                  <w:tcW w:w="6204" w:type="dxa"/>
                </w:tcPr>
                <w:p w14:paraId="3FC9FCB1" w14:textId="77777777" w:rsidR="006172B2" w:rsidRPr="00DA7705" w:rsidRDefault="006172B2" w:rsidP="006172B2">
                  <w:pPr>
                    <w:pStyle w:val="TAL"/>
                    <w:rPr>
                      <w:sz w:val="16"/>
                      <w:szCs w:val="16"/>
                      <w:lang w:eastAsia="zh-CN"/>
                    </w:rPr>
                  </w:pPr>
                  <w:r w:rsidRPr="00DA7705">
                    <w:rPr>
                      <w:sz w:val="16"/>
                      <w:szCs w:val="16"/>
                      <w:lang w:eastAsia="zh-CN"/>
                    </w:rPr>
                    <w:t>(8) Receiver sensitivity</w:t>
                  </w:r>
                </w:p>
                <w:p w14:paraId="42EFF761" w14:textId="77777777" w:rsidR="006172B2" w:rsidRPr="00DA7705" w:rsidRDefault="006172B2" w:rsidP="006172B2">
                  <w:pPr>
                    <w:pStyle w:val="TAL"/>
                    <w:rPr>
                      <w:sz w:val="16"/>
                      <w:szCs w:val="16"/>
                      <w:lang w:eastAsia="zh-CN"/>
                    </w:rPr>
                  </w:pPr>
                  <w:r w:rsidRPr="00DA7705">
                    <w:rPr>
                      <w:sz w:val="16"/>
                      <w:szCs w:val="16"/>
                      <w:lang w:eastAsia="zh-CN"/>
                    </w:rPr>
                    <w:t>         = (6) + (7) (dBm)</w:t>
                  </w:r>
                </w:p>
              </w:tc>
              <w:tc>
                <w:tcPr>
                  <w:tcW w:w="1775" w:type="dxa"/>
                </w:tcPr>
                <w:p w14:paraId="0AF21F5B" w14:textId="77777777" w:rsidR="006172B2" w:rsidRPr="00DA7705" w:rsidRDefault="006172B2" w:rsidP="006172B2">
                  <w:pPr>
                    <w:pStyle w:val="TAL"/>
                    <w:rPr>
                      <w:rFonts w:ascii="Times New Roman" w:eastAsia="宋体" w:hAnsi="Times New Roman"/>
                      <w:color w:val="FFFFFF"/>
                      <w:sz w:val="16"/>
                      <w:szCs w:val="16"/>
                      <w:lang w:eastAsia="zh-CN"/>
                    </w:rPr>
                  </w:pPr>
                </w:p>
              </w:tc>
            </w:tr>
            <w:tr w:rsidR="006172B2" w14:paraId="21FAEEEF" w14:textId="77777777" w:rsidTr="0090016C">
              <w:trPr>
                <w:trHeight w:val="119"/>
                <w:jc w:val="center"/>
              </w:trPr>
              <w:tc>
                <w:tcPr>
                  <w:tcW w:w="6204" w:type="dxa"/>
                </w:tcPr>
                <w:p w14:paraId="55BBF6B8" w14:textId="77777777" w:rsidR="006172B2" w:rsidRPr="00DA7705" w:rsidRDefault="006172B2" w:rsidP="006172B2">
                  <w:pPr>
                    <w:pStyle w:val="TAL"/>
                    <w:rPr>
                      <w:sz w:val="16"/>
                      <w:szCs w:val="16"/>
                      <w:lang w:eastAsia="zh-CN"/>
                    </w:rPr>
                  </w:pPr>
                  <w:r w:rsidRPr="00DA7705">
                    <w:rPr>
                      <w:sz w:val="16"/>
                      <w:szCs w:val="16"/>
                      <w:lang w:eastAsia="zh-CN"/>
                    </w:rPr>
                    <w:t xml:space="preserve">(9) </w:t>
                  </w:r>
                  <w:proofErr w:type="spellStart"/>
                  <w:r w:rsidRPr="00DA7705">
                    <w:rPr>
                      <w:sz w:val="16"/>
                      <w:szCs w:val="16"/>
                      <w:lang w:eastAsia="zh-CN"/>
                    </w:rPr>
                    <w:t>M</w:t>
                  </w:r>
                  <w:r w:rsidRPr="00DA7705">
                    <w:rPr>
                      <w:rFonts w:eastAsia="宋体" w:hint="eastAsia"/>
                      <w:sz w:val="16"/>
                      <w:szCs w:val="16"/>
                      <w:lang w:eastAsia="zh-CN"/>
                    </w:rPr>
                    <w:t>ax</w:t>
                  </w:r>
                  <w:r w:rsidRPr="00DA7705">
                    <w:rPr>
                      <w:sz w:val="16"/>
                      <w:szCs w:val="16"/>
                      <w:lang w:eastAsia="zh-CN"/>
                    </w:rPr>
                    <w:t>CL</w:t>
                  </w:r>
                  <w:proofErr w:type="spellEnd"/>
                  <w:r w:rsidRPr="00DA7705">
                    <w:rPr>
                      <w:sz w:val="16"/>
                      <w:szCs w:val="16"/>
                      <w:lang w:eastAsia="zh-CN"/>
                    </w:rPr>
                    <w:t xml:space="preserve"> </w:t>
                  </w:r>
                </w:p>
                <w:p w14:paraId="26F4C571" w14:textId="77777777" w:rsidR="006172B2" w:rsidRPr="00DA7705" w:rsidRDefault="006172B2" w:rsidP="006172B2">
                  <w:pPr>
                    <w:pStyle w:val="TAL"/>
                    <w:rPr>
                      <w:sz w:val="16"/>
                      <w:szCs w:val="16"/>
                      <w:lang w:eastAsia="zh-CN"/>
                    </w:rPr>
                  </w:pPr>
                  <w:r w:rsidRPr="00DA7705">
                    <w:rPr>
                      <w:sz w:val="16"/>
                      <w:szCs w:val="16"/>
                      <w:lang w:eastAsia="zh-CN"/>
                    </w:rPr>
                    <w:t>         = (1) - (8) (dB)</w:t>
                  </w:r>
                </w:p>
              </w:tc>
              <w:tc>
                <w:tcPr>
                  <w:tcW w:w="1775" w:type="dxa"/>
                </w:tcPr>
                <w:p w14:paraId="1747364D" w14:textId="77777777" w:rsidR="006172B2" w:rsidRPr="00DA7705" w:rsidRDefault="006172B2" w:rsidP="006172B2">
                  <w:pPr>
                    <w:pStyle w:val="TAL"/>
                    <w:rPr>
                      <w:rFonts w:ascii="Times New Roman" w:eastAsia="宋体" w:hAnsi="Times New Roman"/>
                      <w:color w:val="FFFFFF"/>
                      <w:sz w:val="16"/>
                      <w:szCs w:val="16"/>
                      <w:lang w:eastAsia="zh-CN"/>
                    </w:rPr>
                  </w:pPr>
                </w:p>
              </w:tc>
            </w:tr>
          </w:tbl>
          <w:p w14:paraId="43569594" w14:textId="77777777" w:rsidR="006172B2" w:rsidRDefault="006172B2" w:rsidP="00C27F9C">
            <w:pPr>
              <w:spacing w:before="100" w:beforeAutospacing="1" w:after="100" w:afterAutospacing="1"/>
              <w:jc w:val="both"/>
              <w:rPr>
                <w:rFonts w:eastAsiaTheme="minorEastAsia"/>
                <w:sz w:val="22"/>
                <w:szCs w:val="22"/>
                <w:lang w:val="en-US" w:eastAsia="zh-CN"/>
              </w:rPr>
            </w:pPr>
          </w:p>
        </w:tc>
      </w:tr>
    </w:tbl>
    <w:p w14:paraId="4D57B346" w14:textId="3EE46CCB" w:rsidR="003B4BE5" w:rsidRDefault="003B4BE5" w:rsidP="00097C90">
      <w:pPr>
        <w:spacing w:before="100" w:beforeAutospacing="1" w:after="100" w:afterAutospacing="1"/>
        <w:jc w:val="both"/>
        <w:rPr>
          <w:rFonts w:eastAsiaTheme="minorEastAsia"/>
          <w:sz w:val="22"/>
          <w:szCs w:val="22"/>
          <w:lang w:val="en-US" w:eastAsia="zh-CN"/>
        </w:rPr>
      </w:pPr>
      <w:r>
        <w:rPr>
          <w:rFonts w:eastAsiaTheme="minorEastAsia" w:hint="eastAsia"/>
          <w:sz w:val="22"/>
          <w:szCs w:val="22"/>
          <w:lang w:val="en-US" w:eastAsia="zh-CN"/>
        </w:rPr>
        <w:lastRenderedPageBreak/>
        <w:t>A</w:t>
      </w:r>
      <w:r>
        <w:rPr>
          <w:rFonts w:eastAsiaTheme="minorEastAsia"/>
          <w:sz w:val="22"/>
          <w:szCs w:val="22"/>
          <w:lang w:val="en-US" w:eastAsia="zh-CN"/>
        </w:rPr>
        <w:t>s ana</w:t>
      </w:r>
      <w:r w:rsidRPr="00F62CF2">
        <w:rPr>
          <w:rFonts w:eastAsiaTheme="minorEastAsia"/>
          <w:sz w:val="22"/>
          <w:szCs w:val="22"/>
          <w:lang w:val="en-US" w:eastAsia="zh-CN"/>
        </w:rPr>
        <w:t>lyzed in</w:t>
      </w:r>
      <w:r w:rsidR="00AD765E" w:rsidRPr="00F62CF2">
        <w:rPr>
          <w:rFonts w:eastAsiaTheme="minorEastAsia"/>
          <w:sz w:val="22"/>
          <w:szCs w:val="22"/>
          <w:lang w:val="en-US" w:eastAsia="zh-CN"/>
        </w:rPr>
        <w:t xml:space="preserve"> </w:t>
      </w:r>
      <w:r w:rsidRPr="008D2579">
        <w:rPr>
          <w:rFonts w:eastAsiaTheme="minorEastAsia"/>
          <w:sz w:val="22"/>
          <w:szCs w:val="22"/>
          <w:lang w:val="en-US" w:eastAsia="zh-CN"/>
        </w:rPr>
        <w:t>[</w:t>
      </w:r>
      <w:r w:rsidR="00F62CF2" w:rsidRPr="008D2579">
        <w:rPr>
          <w:rFonts w:eastAsiaTheme="minorEastAsia"/>
          <w:sz w:val="22"/>
          <w:szCs w:val="22"/>
          <w:lang w:val="en-US" w:eastAsia="zh-CN"/>
        </w:rPr>
        <w:t>33</w:t>
      </w:r>
      <w:r w:rsidRPr="008D2579">
        <w:rPr>
          <w:rFonts w:eastAsiaTheme="minorEastAsia"/>
          <w:sz w:val="22"/>
          <w:szCs w:val="22"/>
          <w:lang w:val="en-US" w:eastAsia="zh-CN"/>
        </w:rPr>
        <w:t>]</w:t>
      </w:r>
      <w:r w:rsidRPr="00F62CF2">
        <w:rPr>
          <w:rFonts w:eastAsiaTheme="minorEastAsia"/>
          <w:sz w:val="22"/>
          <w:szCs w:val="22"/>
          <w:lang w:val="en-US" w:eastAsia="zh-CN"/>
        </w:rPr>
        <w:t>, enhan</w:t>
      </w:r>
      <w:r>
        <w:rPr>
          <w:rFonts w:eastAsiaTheme="minorEastAsia"/>
          <w:sz w:val="22"/>
          <w:szCs w:val="22"/>
          <w:lang w:val="en-US" w:eastAsia="zh-CN"/>
        </w:rPr>
        <w:t xml:space="preserve">cing coverage is one of objectives stated in the SID, including focusing on cell-edge performance and UL coverage as well as the support of comparable coverage for the case of around 7GHz co-site deployed with 5G mid-band. While RAN plenary and RAN1 have been discussing the further guidance, e.g., the coverage target, how to evaluate the coverage gap can be discussed in RAN1. </w:t>
      </w:r>
      <w:r>
        <w:rPr>
          <w:rFonts w:eastAsiaTheme="minorEastAsia" w:hint="eastAsia"/>
          <w:sz w:val="22"/>
          <w:szCs w:val="22"/>
          <w:lang w:val="en-US" w:eastAsia="zh-CN"/>
        </w:rPr>
        <w:t>A</w:t>
      </w:r>
      <w:r>
        <w:rPr>
          <w:rFonts w:eastAsiaTheme="minorEastAsia"/>
          <w:sz w:val="22"/>
          <w:szCs w:val="22"/>
          <w:lang w:val="en-US" w:eastAsia="zh-CN"/>
        </w:rPr>
        <w:t xml:space="preserve">s also agreed in the last RAN1 meeting, RAN1 will discuss and work out a link budget analysis template first. </w:t>
      </w:r>
    </w:p>
    <w:p w14:paraId="388559EC" w14:textId="5C2E7658" w:rsidR="003B4BE5" w:rsidRPr="002C1113" w:rsidRDefault="003B4BE5" w:rsidP="008D2579">
      <w:pPr>
        <w:spacing w:before="100" w:beforeAutospacing="1" w:after="100" w:afterAutospacing="1"/>
        <w:jc w:val="both"/>
        <w:rPr>
          <w:sz w:val="22"/>
          <w:szCs w:val="22"/>
        </w:rPr>
      </w:pPr>
      <w:r>
        <w:rPr>
          <w:rFonts w:eastAsiaTheme="minorEastAsia" w:hint="eastAsia"/>
          <w:sz w:val="22"/>
          <w:szCs w:val="22"/>
          <w:lang w:val="en-US" w:eastAsia="zh-CN"/>
        </w:rPr>
        <w:t>T</w:t>
      </w:r>
      <w:r>
        <w:rPr>
          <w:rFonts w:eastAsiaTheme="minorEastAsia"/>
          <w:sz w:val="22"/>
          <w:szCs w:val="22"/>
          <w:lang w:val="en-US" w:eastAsia="zh-CN"/>
        </w:rPr>
        <w:t>R38.830 documented the NR coverage study for Rel-17 in details, where the link budget template (candidate 1) and the performance metrics are included. As discusse</w:t>
      </w:r>
      <w:r w:rsidRPr="00F62CF2">
        <w:rPr>
          <w:rFonts w:eastAsiaTheme="minorEastAsia"/>
          <w:sz w:val="22"/>
          <w:szCs w:val="22"/>
          <w:lang w:val="en-US" w:eastAsia="zh-CN"/>
        </w:rPr>
        <w:t xml:space="preserve">d in </w:t>
      </w:r>
      <w:r w:rsidRPr="008D2579">
        <w:rPr>
          <w:rFonts w:eastAsiaTheme="minorEastAsia"/>
          <w:sz w:val="22"/>
          <w:szCs w:val="22"/>
          <w:lang w:val="en-US" w:eastAsia="zh-CN"/>
        </w:rPr>
        <w:t>[</w:t>
      </w:r>
      <w:r w:rsidR="00F62CF2" w:rsidRPr="008D2579">
        <w:rPr>
          <w:rFonts w:eastAsiaTheme="minorEastAsia"/>
          <w:sz w:val="22"/>
          <w:szCs w:val="22"/>
          <w:lang w:val="en-US" w:eastAsia="zh-CN"/>
        </w:rPr>
        <w:t>33</w:t>
      </w:r>
      <w:r w:rsidRPr="008D2579">
        <w:rPr>
          <w:rFonts w:eastAsiaTheme="minorEastAsia"/>
          <w:sz w:val="22"/>
          <w:szCs w:val="22"/>
          <w:lang w:val="en-US" w:eastAsia="zh-CN"/>
        </w:rPr>
        <w:t>]</w:t>
      </w:r>
      <w:r w:rsidRPr="00F62CF2">
        <w:rPr>
          <w:rFonts w:eastAsiaTheme="minorEastAsia"/>
          <w:sz w:val="22"/>
          <w:szCs w:val="22"/>
          <w:lang w:val="en-US" w:eastAsia="zh-CN"/>
        </w:rPr>
        <w:t xml:space="preserve">, </w:t>
      </w:r>
      <w:r w:rsidRPr="00F62CF2">
        <w:rPr>
          <w:sz w:val="22"/>
          <w:szCs w:val="22"/>
        </w:rPr>
        <w:t>the</w:t>
      </w:r>
      <w:r w:rsidRPr="00FE7CC9">
        <w:rPr>
          <w:sz w:val="22"/>
          <w:szCs w:val="22"/>
        </w:rPr>
        <w:t xml:space="preserve"> link budget template in </w:t>
      </w:r>
      <w:r w:rsidRPr="00FE7CC9">
        <w:rPr>
          <w:rStyle w:val="affc"/>
          <w:sz w:val="22"/>
          <w:szCs w:val="22"/>
        </w:rPr>
        <w:t>Candidate 1</w:t>
      </w:r>
      <w:r w:rsidRPr="00FE7CC9">
        <w:rPr>
          <w:sz w:val="22"/>
          <w:szCs w:val="22"/>
        </w:rPr>
        <w:t xml:space="preserve"> is comprehensive. It can be used to calculate the relatively simple MCL, the more detailed MIL that accounts for different antenna configurations, and the MPL that further reflects the impact of different frequencies and</w:t>
      </w:r>
      <w:r>
        <w:rPr>
          <w:sz w:val="22"/>
          <w:szCs w:val="22"/>
        </w:rPr>
        <w:t xml:space="preserve"> can be used to evaluate coverage range in practical scenarios</w:t>
      </w:r>
      <w:r w:rsidRPr="00FE7CC9">
        <w:rPr>
          <w:sz w:val="22"/>
          <w:szCs w:val="22"/>
        </w:rPr>
        <w:t xml:space="preserve">. In contrast, </w:t>
      </w:r>
      <w:r w:rsidRPr="00FE7CC9">
        <w:rPr>
          <w:rStyle w:val="affc"/>
          <w:sz w:val="22"/>
          <w:szCs w:val="22"/>
        </w:rPr>
        <w:t>Candidate 2</w:t>
      </w:r>
      <w:r w:rsidRPr="00FE7CC9">
        <w:rPr>
          <w:sz w:val="22"/>
          <w:szCs w:val="22"/>
        </w:rPr>
        <w:t xml:space="preserve"> ignores these factors and can only be used to evaluate a very simplified metric, </w:t>
      </w:r>
      <w:proofErr w:type="spellStart"/>
      <w:r w:rsidRPr="00FE7CC9">
        <w:rPr>
          <w:sz w:val="22"/>
          <w:szCs w:val="22"/>
        </w:rPr>
        <w:t>MaxCL</w:t>
      </w:r>
      <w:proofErr w:type="spellEnd"/>
      <w:r w:rsidRPr="00FE7CC9">
        <w:rPr>
          <w:sz w:val="22"/>
          <w:szCs w:val="22"/>
        </w:rPr>
        <w:t>, without considering any antenna gains.</w:t>
      </w:r>
      <w:r>
        <w:rPr>
          <w:rFonts w:eastAsiaTheme="minorEastAsia" w:hint="eastAsia"/>
          <w:sz w:val="22"/>
          <w:szCs w:val="22"/>
          <w:lang w:eastAsia="zh-CN"/>
        </w:rPr>
        <w:t xml:space="preserve"> </w:t>
      </w:r>
      <w:r w:rsidRPr="00FE7CC9">
        <w:rPr>
          <w:sz w:val="22"/>
          <w:szCs w:val="22"/>
        </w:rPr>
        <w:t xml:space="preserve">From the perspective of RAN1 evaluation needs, </w:t>
      </w:r>
      <w:r w:rsidRPr="00FE7CC9">
        <w:rPr>
          <w:rStyle w:val="affc"/>
          <w:sz w:val="22"/>
          <w:szCs w:val="22"/>
        </w:rPr>
        <w:t>Candidate 2</w:t>
      </w:r>
      <w:r w:rsidRPr="00FE7CC9">
        <w:rPr>
          <w:sz w:val="22"/>
          <w:szCs w:val="22"/>
        </w:rPr>
        <w:t xml:space="preserve"> is insufficient, as RAN1 must at least consider co-site deployment between ~7 GHz and mid-band, which requires comparing coverage performance across frequency bands. In addition, antenna configurations vary with frequency bands and device types. Therefore, for RAN1 coverage evaluation, </w:t>
      </w:r>
      <w:r w:rsidRPr="00FE7CC9">
        <w:rPr>
          <w:rStyle w:val="affc"/>
          <w:sz w:val="22"/>
          <w:szCs w:val="22"/>
        </w:rPr>
        <w:t>Candidate 1</w:t>
      </w:r>
      <w:r w:rsidRPr="00FE7CC9">
        <w:rPr>
          <w:sz w:val="22"/>
          <w:szCs w:val="22"/>
        </w:rPr>
        <w:t xml:space="preserve"> should be used as the link budget template</w:t>
      </w:r>
      <w:r w:rsidR="0078309B">
        <w:rPr>
          <w:sz w:val="22"/>
          <w:szCs w:val="22"/>
        </w:rPr>
        <w:t>.</w:t>
      </w:r>
    </w:p>
    <w:p w14:paraId="675ABA2F" w14:textId="35B948EE" w:rsidR="00C54BF7" w:rsidRDefault="00D06184" w:rsidP="00097C90">
      <w:pPr>
        <w:spacing w:before="100" w:beforeAutospacing="1" w:after="100" w:afterAutospacing="1"/>
        <w:jc w:val="both"/>
        <w:rPr>
          <w:rFonts w:eastAsiaTheme="minorEastAsia"/>
          <w:sz w:val="22"/>
          <w:szCs w:val="22"/>
          <w:lang w:val="en-US" w:eastAsia="zh-CN"/>
        </w:rPr>
      </w:pPr>
      <w:r>
        <w:rPr>
          <w:rFonts w:eastAsiaTheme="minorEastAsia"/>
          <w:sz w:val="22"/>
          <w:szCs w:val="22"/>
          <w:lang w:val="en-US" w:eastAsia="zh-CN"/>
        </w:rPr>
        <w:t xml:space="preserve">Based on </w:t>
      </w:r>
      <w:r w:rsidR="00C41E5B">
        <w:rPr>
          <w:rFonts w:eastAsiaTheme="minorEastAsia"/>
          <w:sz w:val="22"/>
          <w:szCs w:val="22"/>
          <w:lang w:val="en-US" w:eastAsia="zh-CN"/>
        </w:rPr>
        <w:t>the template</w:t>
      </w:r>
      <w:r w:rsidR="003B4BE5">
        <w:rPr>
          <w:rFonts w:eastAsiaTheme="minorEastAsia" w:hint="eastAsia"/>
          <w:sz w:val="22"/>
          <w:szCs w:val="22"/>
          <w:lang w:val="en-US" w:eastAsia="zh-CN"/>
        </w:rPr>
        <w:t xml:space="preserve"> </w:t>
      </w:r>
      <w:r w:rsidR="003B4BE5">
        <w:rPr>
          <w:rFonts w:eastAsiaTheme="minorEastAsia"/>
          <w:sz w:val="22"/>
          <w:szCs w:val="22"/>
          <w:lang w:val="en-US" w:eastAsia="zh-CN"/>
        </w:rPr>
        <w:t>of candidate 1</w:t>
      </w:r>
      <w:r w:rsidR="00C41E5B">
        <w:rPr>
          <w:rFonts w:eastAsiaTheme="minorEastAsia"/>
          <w:sz w:val="22"/>
          <w:szCs w:val="22"/>
          <w:lang w:val="en-US" w:eastAsia="zh-CN"/>
        </w:rPr>
        <w:t xml:space="preserve">, the inputs to the </w:t>
      </w:r>
      <w:r>
        <w:rPr>
          <w:rFonts w:eastAsiaTheme="minorEastAsia"/>
          <w:sz w:val="22"/>
          <w:szCs w:val="22"/>
          <w:lang w:val="en-US" w:eastAsia="zh-CN"/>
        </w:rPr>
        <w:t>parameters</w:t>
      </w:r>
      <w:r w:rsidR="00C41E5B">
        <w:rPr>
          <w:rFonts w:eastAsiaTheme="minorEastAsia"/>
          <w:sz w:val="22"/>
          <w:szCs w:val="22"/>
          <w:lang w:val="en-US" w:eastAsia="zh-CN"/>
        </w:rPr>
        <w:t xml:space="preserve"> for 6G coverage analysis need to </w:t>
      </w:r>
      <w:r w:rsidR="00C41E5B" w:rsidRPr="00D06184">
        <w:rPr>
          <w:rFonts w:eastAsiaTheme="minorEastAsia"/>
          <w:sz w:val="22"/>
          <w:szCs w:val="22"/>
          <w:lang w:val="en-US" w:eastAsia="zh-CN"/>
        </w:rPr>
        <w:t xml:space="preserve">account for new 6G scenarios and </w:t>
      </w:r>
      <w:r w:rsidR="00A7564A" w:rsidRPr="00D06184">
        <w:rPr>
          <w:rFonts w:eastAsiaTheme="minorEastAsia"/>
          <w:sz w:val="22"/>
          <w:szCs w:val="22"/>
          <w:lang w:val="en-US" w:eastAsia="zh-CN"/>
        </w:rPr>
        <w:t>carrier frequenc</w:t>
      </w:r>
      <w:r>
        <w:rPr>
          <w:rFonts w:eastAsiaTheme="minorEastAsia"/>
          <w:sz w:val="22"/>
          <w:szCs w:val="22"/>
          <w:lang w:val="en-US" w:eastAsia="zh-CN"/>
        </w:rPr>
        <w:t>y, including the</w:t>
      </w:r>
      <w:r w:rsidR="00C41E5B">
        <w:rPr>
          <w:rFonts w:eastAsiaTheme="minorEastAsia"/>
          <w:sz w:val="22"/>
          <w:szCs w:val="22"/>
          <w:lang w:val="en-US" w:eastAsia="zh-CN"/>
        </w:rPr>
        <w:t xml:space="preserve"> </w:t>
      </w:r>
      <w:r w:rsidR="00C41E5B" w:rsidRPr="00A94ABB">
        <w:rPr>
          <w:rFonts w:eastAsiaTheme="minorEastAsia"/>
          <w:sz w:val="22"/>
          <w:szCs w:val="22"/>
          <w:lang w:val="en-US" w:eastAsia="zh-CN"/>
        </w:rPr>
        <w:t xml:space="preserve">antenna configuration and system bandwidth </w:t>
      </w:r>
      <w:r>
        <w:rPr>
          <w:rFonts w:eastAsiaTheme="minorEastAsia"/>
          <w:sz w:val="22"/>
          <w:szCs w:val="22"/>
          <w:lang w:val="en-US" w:eastAsia="zh-CN"/>
        </w:rPr>
        <w:t xml:space="preserve">to reflect </w:t>
      </w:r>
      <w:r w:rsidR="00584A46">
        <w:rPr>
          <w:rFonts w:eastAsiaTheme="minorEastAsia"/>
          <w:sz w:val="22"/>
          <w:szCs w:val="22"/>
          <w:lang w:val="en-US" w:eastAsia="zh-CN"/>
        </w:rPr>
        <w:t xml:space="preserve">the </w:t>
      </w:r>
      <w:r w:rsidR="00C41E5B" w:rsidRPr="00A94ABB">
        <w:rPr>
          <w:rFonts w:eastAsiaTheme="minorEastAsia"/>
          <w:sz w:val="22"/>
          <w:szCs w:val="22"/>
          <w:lang w:val="en-US" w:eastAsia="zh-CN"/>
        </w:rPr>
        <w:t>higher data rates</w:t>
      </w:r>
      <w:r w:rsidR="00584A46">
        <w:rPr>
          <w:rFonts w:eastAsiaTheme="minorEastAsia"/>
          <w:sz w:val="22"/>
          <w:szCs w:val="22"/>
          <w:lang w:val="en-US" w:eastAsia="zh-CN"/>
        </w:rPr>
        <w:t xml:space="preserve"> </w:t>
      </w:r>
      <w:r w:rsidR="00C41E5B" w:rsidRPr="00A94ABB">
        <w:rPr>
          <w:rFonts w:eastAsiaTheme="minorEastAsia"/>
          <w:sz w:val="22"/>
          <w:szCs w:val="22"/>
          <w:lang w:val="en-US" w:eastAsia="zh-CN"/>
        </w:rPr>
        <w:t>and spectral efficiency requirements in 6G</w:t>
      </w:r>
      <w:r>
        <w:rPr>
          <w:rFonts w:eastAsiaTheme="minorEastAsia"/>
          <w:sz w:val="22"/>
          <w:szCs w:val="22"/>
          <w:lang w:val="en-US" w:eastAsia="zh-CN"/>
        </w:rPr>
        <w:t xml:space="preserve">. </w:t>
      </w:r>
      <w:r w:rsidR="008409CB">
        <w:rPr>
          <w:rFonts w:eastAsiaTheme="minorEastAsia" w:hint="eastAsia"/>
          <w:sz w:val="22"/>
          <w:szCs w:val="22"/>
          <w:lang w:val="en-US" w:eastAsia="zh-CN"/>
        </w:rPr>
        <w:t xml:space="preserve">The </w:t>
      </w:r>
      <w:r w:rsidR="008409CB" w:rsidRPr="008409CB">
        <w:rPr>
          <w:rFonts w:eastAsiaTheme="minorEastAsia"/>
          <w:sz w:val="22"/>
          <w:szCs w:val="22"/>
          <w:lang w:val="en-US" w:eastAsia="zh-CN"/>
        </w:rPr>
        <w:t xml:space="preserve">Clustered Delay Line (CDL) models </w:t>
      </w:r>
      <w:r w:rsidR="008409CB">
        <w:rPr>
          <w:rFonts w:eastAsiaTheme="minorEastAsia" w:hint="eastAsia"/>
          <w:sz w:val="22"/>
          <w:szCs w:val="22"/>
          <w:lang w:val="en-US" w:eastAsia="zh-CN"/>
        </w:rPr>
        <w:t xml:space="preserve">should be as essential </w:t>
      </w:r>
      <w:r w:rsidR="00CD4AD2">
        <w:rPr>
          <w:rFonts w:eastAsiaTheme="minorEastAsia" w:hint="eastAsia"/>
          <w:sz w:val="22"/>
          <w:szCs w:val="22"/>
          <w:lang w:val="en-US" w:eastAsia="zh-CN"/>
        </w:rPr>
        <w:t xml:space="preserve">and proper </w:t>
      </w:r>
      <w:r w:rsidR="008409CB">
        <w:rPr>
          <w:rFonts w:eastAsiaTheme="minorEastAsia" w:hint="eastAsia"/>
          <w:sz w:val="22"/>
          <w:szCs w:val="22"/>
          <w:lang w:val="en-US" w:eastAsia="zh-CN"/>
        </w:rPr>
        <w:t xml:space="preserve">assumption for link budget discussion, </w:t>
      </w:r>
      <w:r w:rsidR="008409CB">
        <w:rPr>
          <w:rFonts w:eastAsiaTheme="minorEastAsia"/>
          <w:sz w:val="22"/>
          <w:szCs w:val="22"/>
          <w:lang w:val="en-US" w:eastAsia="zh-CN"/>
        </w:rPr>
        <w:t>considering</w:t>
      </w:r>
      <w:r w:rsidR="008409CB">
        <w:rPr>
          <w:rFonts w:eastAsiaTheme="minorEastAsia" w:hint="eastAsia"/>
          <w:sz w:val="22"/>
          <w:szCs w:val="22"/>
          <w:lang w:val="en-US" w:eastAsia="zh-CN"/>
        </w:rPr>
        <w:t xml:space="preserve"> MIMO as a basic function will be supported in 6G. </w:t>
      </w:r>
      <w:r w:rsidR="00584A46">
        <w:rPr>
          <w:rFonts w:eastAsiaTheme="minorEastAsia"/>
          <w:sz w:val="22"/>
          <w:szCs w:val="22"/>
          <w:lang w:val="en-US" w:eastAsia="zh-CN"/>
        </w:rPr>
        <w:t xml:space="preserve">With that, </w:t>
      </w:r>
      <w:r w:rsidR="006D4C50">
        <w:rPr>
          <w:rFonts w:eastAsiaTheme="minorEastAsia"/>
          <w:sz w:val="22"/>
          <w:szCs w:val="22"/>
          <w:lang w:val="en-US" w:eastAsia="zh-CN"/>
        </w:rPr>
        <w:t>some of the parameters</w:t>
      </w:r>
      <w:r w:rsidR="00584A46">
        <w:rPr>
          <w:rFonts w:eastAsiaTheme="minorEastAsia"/>
          <w:sz w:val="22"/>
          <w:szCs w:val="22"/>
          <w:lang w:val="en-US" w:eastAsia="zh-CN"/>
        </w:rPr>
        <w:t xml:space="preserve"> to the template </w:t>
      </w:r>
      <w:r w:rsidR="00C54BF7" w:rsidRPr="00A94ABB">
        <w:rPr>
          <w:rFonts w:eastAsiaTheme="minorEastAsia"/>
          <w:sz w:val="22"/>
          <w:szCs w:val="22"/>
          <w:lang w:val="en-US" w:eastAsia="zh-CN"/>
        </w:rPr>
        <w:t xml:space="preserve">are </w:t>
      </w:r>
      <w:r w:rsidR="006400F7">
        <w:rPr>
          <w:rFonts w:eastAsiaTheme="minorEastAsia"/>
          <w:sz w:val="22"/>
          <w:szCs w:val="22"/>
          <w:lang w:val="en-US" w:eastAsia="zh-CN"/>
        </w:rPr>
        <w:t>provided</w:t>
      </w:r>
      <w:r w:rsidR="00C54BF7" w:rsidRPr="00A94ABB">
        <w:rPr>
          <w:rFonts w:eastAsiaTheme="minorEastAsia"/>
          <w:sz w:val="22"/>
          <w:szCs w:val="22"/>
          <w:lang w:val="en-US" w:eastAsia="zh-CN"/>
        </w:rPr>
        <w:t xml:space="preserve"> in</w:t>
      </w:r>
      <w:r w:rsidR="006400F7">
        <w:rPr>
          <w:rFonts w:eastAsiaTheme="minorEastAsia"/>
          <w:sz w:val="22"/>
          <w:szCs w:val="22"/>
          <w:lang w:val="en-US" w:eastAsia="zh-CN"/>
        </w:rPr>
        <w:t xml:space="preserve"> the second column of</w:t>
      </w:r>
      <w:r w:rsidR="00C54BF7" w:rsidRPr="00A94ABB">
        <w:rPr>
          <w:rFonts w:eastAsiaTheme="minorEastAsia"/>
          <w:sz w:val="22"/>
          <w:szCs w:val="22"/>
          <w:lang w:val="en-US" w:eastAsia="zh-CN"/>
        </w:rPr>
        <w:t xml:space="preserve"> Table 2. In addition, the penetration margin is derived based on the</w:t>
      </w:r>
      <w:r w:rsidR="00C54BF7">
        <w:rPr>
          <w:rFonts w:eastAsiaTheme="minorEastAsia"/>
          <w:sz w:val="22"/>
          <w:szCs w:val="22"/>
          <w:lang w:val="en-US" w:eastAsia="zh-CN"/>
        </w:rPr>
        <w:t xml:space="preserve"> model given in the </w:t>
      </w:r>
      <w:r w:rsidR="00C54BF7" w:rsidRPr="00A94ABB">
        <w:rPr>
          <w:rFonts w:eastAsiaTheme="minorEastAsia"/>
          <w:sz w:val="22"/>
          <w:szCs w:val="22"/>
          <w:lang w:val="en-US" w:eastAsia="zh-CN"/>
        </w:rPr>
        <w:t>latest</w:t>
      </w:r>
      <w:r w:rsidR="00C54BF7">
        <w:rPr>
          <w:rFonts w:eastAsiaTheme="minorEastAsia"/>
          <w:sz w:val="22"/>
          <w:szCs w:val="22"/>
          <w:lang w:val="en-US" w:eastAsia="zh-CN"/>
        </w:rPr>
        <w:t xml:space="preserve"> version of</w:t>
      </w:r>
      <w:r w:rsidR="00C54BF7" w:rsidRPr="00A94ABB">
        <w:rPr>
          <w:rFonts w:eastAsiaTheme="minorEastAsia"/>
          <w:sz w:val="22"/>
          <w:szCs w:val="22"/>
          <w:lang w:val="en-US" w:eastAsia="zh-CN"/>
        </w:rPr>
        <w:t xml:space="preserve"> TR 38.901. </w:t>
      </w:r>
    </w:p>
    <w:p w14:paraId="65A6184D" w14:textId="285CFC92" w:rsidR="00E030BB" w:rsidRPr="003F1F07" w:rsidRDefault="00E030BB" w:rsidP="00E030BB">
      <w:pPr>
        <w:adjustRightInd w:val="0"/>
        <w:snapToGrid w:val="0"/>
        <w:spacing w:after="240"/>
        <w:jc w:val="both"/>
        <w:rPr>
          <w:rFonts w:eastAsiaTheme="minorEastAsia"/>
          <w:sz w:val="22"/>
          <w:szCs w:val="22"/>
          <w:lang w:val="en-US" w:eastAsia="zh-CN"/>
        </w:rPr>
      </w:pPr>
      <w:r w:rsidRPr="003F1F07">
        <w:rPr>
          <w:rFonts w:eastAsiaTheme="minorEastAsia"/>
          <w:sz w:val="22"/>
          <w:szCs w:val="22"/>
          <w:lang w:eastAsia="zh-CN"/>
        </w:rPr>
        <w:t xml:space="preserve">In the antenna gain modelling </w:t>
      </w:r>
      <w:r w:rsidRPr="00FB46D2">
        <w:rPr>
          <w:rFonts w:eastAsiaTheme="minorEastAsia"/>
          <w:sz w:val="22"/>
          <w:szCs w:val="22"/>
          <w:lang w:val="en-US" w:eastAsia="zh-CN"/>
        </w:rPr>
        <w:t xml:space="preserve">presented </w:t>
      </w:r>
      <w:r w:rsidRPr="002E705F">
        <w:rPr>
          <w:rFonts w:eastAsiaTheme="minorEastAsia"/>
          <w:sz w:val="22"/>
          <w:szCs w:val="22"/>
          <w:lang w:eastAsia="zh-CN"/>
        </w:rPr>
        <w:t xml:space="preserve">in </w:t>
      </w:r>
      <w:r w:rsidRPr="00FB46D2">
        <w:rPr>
          <w:rFonts w:eastAsiaTheme="minorEastAsia"/>
          <w:sz w:val="22"/>
          <w:szCs w:val="22"/>
          <w:lang w:val="en-US" w:eastAsia="zh-CN"/>
        </w:rPr>
        <w:t>TR 38.830, two options are provided for link budget analysis as depicted</w:t>
      </w:r>
      <w:r w:rsidRPr="002E705F">
        <w:rPr>
          <w:rFonts w:eastAsiaTheme="minorEastAsia"/>
          <w:sz w:val="22"/>
          <w:szCs w:val="22"/>
          <w:lang w:eastAsia="zh-CN"/>
        </w:rPr>
        <w:t xml:space="preserve"> in </w:t>
      </w:r>
      <w:r w:rsidRPr="003F1F07">
        <w:rPr>
          <w:rFonts w:eastAsiaTheme="minorEastAsia"/>
          <w:sz w:val="22"/>
          <w:szCs w:val="22"/>
          <w:lang w:eastAsia="zh-CN"/>
        </w:rPr>
        <w:fldChar w:fldCharType="begin"/>
      </w:r>
      <w:r w:rsidRPr="00243871">
        <w:rPr>
          <w:rFonts w:eastAsiaTheme="minorEastAsia"/>
          <w:sz w:val="22"/>
          <w:szCs w:val="22"/>
          <w:lang w:eastAsia="zh-CN"/>
        </w:rPr>
        <w:instrText xml:space="preserve"> REF _Ref213085004 \h  \* MERGEFORMAT </w:instrText>
      </w:r>
      <w:r w:rsidRPr="003F1F07">
        <w:rPr>
          <w:rFonts w:eastAsiaTheme="minorEastAsia"/>
          <w:sz w:val="22"/>
          <w:szCs w:val="22"/>
          <w:lang w:eastAsia="zh-CN"/>
        </w:rPr>
      </w:r>
      <w:r w:rsidRPr="003F1F07">
        <w:rPr>
          <w:rFonts w:eastAsiaTheme="minorEastAsia"/>
          <w:sz w:val="22"/>
          <w:szCs w:val="22"/>
          <w:lang w:eastAsia="zh-CN"/>
        </w:rPr>
        <w:fldChar w:fldCharType="separate"/>
      </w:r>
      <w:r w:rsidRPr="003F1F07">
        <w:rPr>
          <w:rFonts w:eastAsiaTheme="minorEastAsia"/>
          <w:sz w:val="22"/>
          <w:szCs w:val="22"/>
          <w:lang w:eastAsia="zh-CN"/>
        </w:rPr>
        <w:t>Figure 7</w:t>
      </w:r>
      <w:r w:rsidRPr="003F1F07">
        <w:rPr>
          <w:rFonts w:eastAsiaTheme="minorEastAsia"/>
          <w:sz w:val="22"/>
          <w:szCs w:val="22"/>
          <w:lang w:eastAsia="zh-CN"/>
        </w:rPr>
        <w:fldChar w:fldCharType="end"/>
      </w:r>
      <w:r w:rsidRPr="003F1F07">
        <w:rPr>
          <w:rFonts w:eastAsiaTheme="minorEastAsia"/>
          <w:sz w:val="22"/>
          <w:szCs w:val="22"/>
          <w:lang w:eastAsia="zh-CN"/>
        </w:rPr>
        <w:t xml:space="preserve"> and </w:t>
      </w:r>
      <w:r w:rsidRPr="003F1F07">
        <w:rPr>
          <w:rFonts w:eastAsiaTheme="minorEastAsia"/>
          <w:sz w:val="22"/>
          <w:szCs w:val="22"/>
          <w:lang w:eastAsia="zh-CN"/>
        </w:rPr>
        <w:fldChar w:fldCharType="begin"/>
      </w:r>
      <w:r w:rsidRPr="00243871">
        <w:rPr>
          <w:rFonts w:eastAsiaTheme="minorEastAsia"/>
          <w:sz w:val="22"/>
          <w:szCs w:val="22"/>
          <w:lang w:eastAsia="zh-CN"/>
        </w:rPr>
        <w:instrText xml:space="preserve"> REF _Ref213085007 \h  \* MERGEFORMAT </w:instrText>
      </w:r>
      <w:r w:rsidRPr="003F1F07">
        <w:rPr>
          <w:rFonts w:eastAsiaTheme="minorEastAsia"/>
          <w:sz w:val="22"/>
          <w:szCs w:val="22"/>
          <w:lang w:eastAsia="zh-CN"/>
        </w:rPr>
      </w:r>
      <w:r w:rsidRPr="003F1F07">
        <w:rPr>
          <w:rFonts w:eastAsiaTheme="minorEastAsia"/>
          <w:sz w:val="22"/>
          <w:szCs w:val="22"/>
          <w:lang w:eastAsia="zh-CN"/>
        </w:rPr>
        <w:fldChar w:fldCharType="separate"/>
      </w:r>
      <w:r w:rsidRPr="003F1F07">
        <w:rPr>
          <w:rFonts w:eastAsiaTheme="minorEastAsia"/>
          <w:sz w:val="22"/>
          <w:szCs w:val="22"/>
          <w:lang w:eastAsia="zh-CN"/>
        </w:rPr>
        <w:t>Figure 8</w:t>
      </w:r>
      <w:r w:rsidRPr="003F1F07">
        <w:rPr>
          <w:rFonts w:eastAsiaTheme="minorEastAsia"/>
          <w:sz w:val="22"/>
          <w:szCs w:val="22"/>
          <w:lang w:eastAsia="zh-CN"/>
        </w:rPr>
        <w:fldChar w:fldCharType="end"/>
      </w:r>
      <w:r w:rsidRPr="003F1F07">
        <w:rPr>
          <w:rFonts w:eastAsiaTheme="minorEastAsia"/>
          <w:sz w:val="22"/>
          <w:szCs w:val="22"/>
          <w:lang w:eastAsia="zh-CN"/>
        </w:rPr>
        <w:t>. A</w:t>
      </w:r>
      <w:r w:rsidRPr="003F1F07">
        <w:rPr>
          <w:sz w:val="22"/>
          <w:szCs w:val="22"/>
        </w:rPr>
        <w:t xml:space="preserve">s mentioned above, </w:t>
      </w:r>
      <w:r w:rsidRPr="003F1F07">
        <w:rPr>
          <w:rFonts w:eastAsiaTheme="minorEastAsia"/>
          <w:sz w:val="22"/>
          <w:szCs w:val="22"/>
          <w:lang w:val="en-US" w:eastAsia="zh-CN"/>
        </w:rPr>
        <w:t xml:space="preserve">CDL models </w:t>
      </w:r>
      <w:r w:rsidRPr="00FB46D2">
        <w:rPr>
          <w:rFonts w:eastAsiaTheme="minorEastAsia"/>
          <w:sz w:val="22"/>
          <w:szCs w:val="22"/>
          <w:lang w:val="en-US" w:eastAsia="zh-CN"/>
        </w:rPr>
        <w:t xml:space="preserve">are more realistic to </w:t>
      </w:r>
      <w:r w:rsidR="00243871" w:rsidRPr="00FB46D2">
        <w:rPr>
          <w:rFonts w:eastAsiaTheme="minorEastAsia"/>
          <w:sz w:val="22"/>
          <w:szCs w:val="22"/>
          <w:lang w:val="en-US" w:eastAsia="zh-CN"/>
        </w:rPr>
        <w:t>character</w:t>
      </w:r>
      <w:r w:rsidR="00243871">
        <w:rPr>
          <w:rFonts w:eastAsiaTheme="minorEastAsia"/>
          <w:sz w:val="22"/>
          <w:szCs w:val="22"/>
          <w:lang w:val="en-US" w:eastAsia="zh-CN"/>
        </w:rPr>
        <w:t>ize</w:t>
      </w:r>
      <w:r w:rsidR="00243871" w:rsidRPr="00FB46D2" w:rsidDel="00243871">
        <w:rPr>
          <w:rFonts w:eastAsiaTheme="minorEastAsia"/>
          <w:sz w:val="22"/>
          <w:szCs w:val="22"/>
          <w:lang w:val="en-US" w:eastAsia="zh-CN"/>
        </w:rPr>
        <w:t xml:space="preserve"> </w:t>
      </w:r>
      <w:r w:rsidRPr="00FB46D2">
        <w:rPr>
          <w:rFonts w:eastAsiaTheme="minorEastAsia"/>
          <w:sz w:val="22"/>
          <w:szCs w:val="22"/>
          <w:lang w:val="en-US" w:eastAsia="zh-CN"/>
        </w:rPr>
        <w:t>MIMO channel. In option 1 with TDL channel, part of the antenna gain is included in the antenna gain component 2, which considers the difference between the</w:t>
      </w:r>
      <w:r w:rsidR="00F675D7" w:rsidRPr="00FB46D2">
        <w:rPr>
          <w:rFonts w:eastAsiaTheme="minorEastAsia"/>
          <w:sz w:val="22"/>
          <w:szCs w:val="22"/>
          <w:lang w:val="en-US" w:eastAsia="zh-CN"/>
        </w:rPr>
        <w:t xml:space="preserve"> number of</w:t>
      </w:r>
      <w:r w:rsidRPr="00FB46D2">
        <w:rPr>
          <w:rFonts w:eastAsiaTheme="minorEastAsia"/>
          <w:sz w:val="22"/>
          <w:szCs w:val="22"/>
          <w:lang w:val="en-US" w:eastAsia="zh-CN"/>
        </w:rPr>
        <w:t xml:space="preserve"> </w:t>
      </w:r>
      <w:proofErr w:type="spellStart"/>
      <w:r w:rsidRPr="00FB46D2">
        <w:rPr>
          <w:rFonts w:eastAsiaTheme="minorEastAsia"/>
          <w:sz w:val="22"/>
          <w:szCs w:val="22"/>
          <w:lang w:val="en-US" w:eastAsia="zh-CN"/>
        </w:rPr>
        <w:t>T</w:t>
      </w:r>
      <w:r w:rsidR="00B168CE" w:rsidRPr="00FB46D2">
        <w:rPr>
          <w:rFonts w:eastAsiaTheme="minorEastAsia"/>
          <w:sz w:val="22"/>
          <w:szCs w:val="22"/>
          <w:lang w:val="en-US" w:eastAsia="zh-CN"/>
        </w:rPr>
        <w:t>xRU</w:t>
      </w:r>
      <w:r w:rsidR="00F675D7" w:rsidRPr="00FB46D2">
        <w:rPr>
          <w:rFonts w:eastAsiaTheme="minorEastAsia"/>
          <w:sz w:val="22"/>
          <w:szCs w:val="22"/>
          <w:lang w:val="en-US" w:eastAsia="zh-CN"/>
        </w:rPr>
        <w:t>s</w:t>
      </w:r>
      <w:proofErr w:type="spellEnd"/>
      <w:r w:rsidRPr="00FB46D2">
        <w:rPr>
          <w:rFonts w:eastAsiaTheme="minorEastAsia"/>
          <w:sz w:val="22"/>
          <w:szCs w:val="22"/>
          <w:lang w:val="en-US" w:eastAsia="zh-CN"/>
        </w:rPr>
        <w:t xml:space="preserve"> assumed in LLS and the</w:t>
      </w:r>
      <w:r w:rsidR="00F675D7" w:rsidRPr="00FB46D2">
        <w:rPr>
          <w:rFonts w:eastAsiaTheme="minorEastAsia"/>
          <w:sz w:val="22"/>
          <w:szCs w:val="22"/>
          <w:lang w:val="en-US" w:eastAsia="zh-CN"/>
        </w:rPr>
        <w:t xml:space="preserve"> number of</w:t>
      </w:r>
      <w:r w:rsidRPr="00FB46D2">
        <w:rPr>
          <w:rFonts w:eastAsiaTheme="minorEastAsia"/>
          <w:sz w:val="22"/>
          <w:szCs w:val="22"/>
          <w:lang w:val="en-US" w:eastAsia="zh-CN"/>
        </w:rPr>
        <w:t xml:space="preserve"> </w:t>
      </w:r>
      <w:proofErr w:type="spellStart"/>
      <w:r w:rsidRPr="00FB46D2">
        <w:rPr>
          <w:rFonts w:eastAsiaTheme="minorEastAsia"/>
          <w:sz w:val="22"/>
          <w:szCs w:val="22"/>
          <w:lang w:val="en-US" w:eastAsia="zh-CN"/>
        </w:rPr>
        <w:t>T</w:t>
      </w:r>
      <w:r w:rsidR="00B168CE" w:rsidRPr="00FB46D2">
        <w:rPr>
          <w:rFonts w:eastAsiaTheme="minorEastAsia"/>
          <w:sz w:val="22"/>
          <w:szCs w:val="22"/>
          <w:lang w:val="en-US" w:eastAsia="zh-CN"/>
        </w:rPr>
        <w:t>xRU</w:t>
      </w:r>
      <w:r w:rsidR="00F675D7" w:rsidRPr="00FB46D2">
        <w:rPr>
          <w:rFonts w:eastAsiaTheme="minorEastAsia"/>
          <w:sz w:val="22"/>
          <w:szCs w:val="22"/>
          <w:lang w:val="en-US" w:eastAsia="zh-CN"/>
        </w:rPr>
        <w:t>s</w:t>
      </w:r>
      <w:proofErr w:type="spellEnd"/>
      <w:r w:rsidRPr="00FB46D2">
        <w:rPr>
          <w:rFonts w:eastAsiaTheme="minorEastAsia"/>
          <w:sz w:val="22"/>
          <w:szCs w:val="22"/>
          <w:lang w:val="en-US" w:eastAsia="zh-CN"/>
        </w:rPr>
        <w:t xml:space="preserve"> of real configurations. To make the simulation results more realistic, we propose to use </w:t>
      </w:r>
      <w:r w:rsidRPr="005278A0">
        <w:rPr>
          <w:sz w:val="22"/>
          <w:szCs w:val="22"/>
          <w:lang w:eastAsia="zh-CN"/>
        </w:rPr>
        <w:t>CDL channel model with actual</w:t>
      </w:r>
      <w:r w:rsidR="00F675D7" w:rsidRPr="005278A0">
        <w:rPr>
          <w:sz w:val="22"/>
          <w:szCs w:val="22"/>
          <w:lang w:eastAsia="zh-CN"/>
        </w:rPr>
        <w:t xml:space="preserve"> number of</w:t>
      </w:r>
      <w:r w:rsidRPr="005278A0">
        <w:rPr>
          <w:sz w:val="22"/>
          <w:szCs w:val="22"/>
          <w:lang w:eastAsia="zh-CN"/>
        </w:rPr>
        <w:t xml:space="preserve"> </w:t>
      </w:r>
      <w:proofErr w:type="spellStart"/>
      <w:r w:rsidRPr="005278A0">
        <w:rPr>
          <w:sz w:val="22"/>
          <w:szCs w:val="22"/>
          <w:lang w:eastAsia="zh-CN"/>
        </w:rPr>
        <w:t>T</w:t>
      </w:r>
      <w:r w:rsidR="00B168CE" w:rsidRPr="005278A0">
        <w:rPr>
          <w:sz w:val="22"/>
          <w:szCs w:val="22"/>
          <w:lang w:eastAsia="zh-CN"/>
        </w:rPr>
        <w:t>xRU</w:t>
      </w:r>
      <w:r w:rsidR="00F675D7" w:rsidRPr="005278A0">
        <w:rPr>
          <w:sz w:val="22"/>
          <w:szCs w:val="22"/>
          <w:lang w:eastAsia="zh-CN"/>
        </w:rPr>
        <w:t>s</w:t>
      </w:r>
      <w:proofErr w:type="spellEnd"/>
      <w:r w:rsidRPr="005278A0">
        <w:rPr>
          <w:sz w:val="22"/>
          <w:szCs w:val="22"/>
          <w:lang w:eastAsia="zh-CN"/>
        </w:rPr>
        <w:t xml:space="preserve"> in LLS for link budget analysis.</w:t>
      </w:r>
    </w:p>
    <w:p w14:paraId="2FFF3477" w14:textId="77777777" w:rsidR="00E030BB" w:rsidRPr="000668E1" w:rsidRDefault="00E030BB" w:rsidP="00E030BB">
      <w:pPr>
        <w:pStyle w:val="TH"/>
      </w:pPr>
      <w:r w:rsidRPr="000668E1">
        <w:rPr>
          <w:noProof/>
          <w:lang w:val="en-US" w:eastAsia="zh-CN"/>
        </w:rPr>
        <w:drawing>
          <wp:inline distT="0" distB="0" distL="0" distR="0" wp14:anchorId="4B7AFF43" wp14:editId="4BAA4EEA">
            <wp:extent cx="6130585" cy="223845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43556" cy="2243187"/>
                    </a:xfrm>
                    <a:prstGeom prst="rect">
                      <a:avLst/>
                    </a:prstGeom>
                    <a:noFill/>
                    <a:ln>
                      <a:noFill/>
                    </a:ln>
                  </pic:spPr>
                </pic:pic>
              </a:graphicData>
            </a:graphic>
          </wp:inline>
        </w:drawing>
      </w:r>
    </w:p>
    <w:p w14:paraId="6C8C8D26" w14:textId="30EF0BD0" w:rsidR="00E030BB" w:rsidRPr="00EF0D8A" w:rsidRDefault="00E030BB" w:rsidP="00E030BB">
      <w:pPr>
        <w:spacing w:after="0"/>
        <w:jc w:val="center"/>
        <w:rPr>
          <w:sz w:val="21"/>
          <w:szCs w:val="21"/>
        </w:rPr>
      </w:pPr>
      <w:bookmarkStart w:id="32" w:name="_Ref213085004"/>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Pr="00EF0D8A">
        <w:rPr>
          <w:b/>
          <w:sz w:val="21"/>
          <w:szCs w:val="21"/>
        </w:rPr>
        <w:t>7</w:t>
      </w:r>
      <w:r w:rsidRPr="00CE7822">
        <w:rPr>
          <w:b/>
          <w:sz w:val="21"/>
          <w:szCs w:val="21"/>
        </w:rPr>
        <w:fldChar w:fldCharType="end"/>
      </w:r>
      <w:bookmarkEnd w:id="32"/>
      <w:r w:rsidRPr="00EF0D8A">
        <w:rPr>
          <w:b/>
          <w:sz w:val="21"/>
          <w:szCs w:val="21"/>
        </w:rPr>
        <w:t xml:space="preserve">: </w:t>
      </w:r>
      <w:proofErr w:type="spellStart"/>
      <w:r w:rsidRPr="00EF0D8A">
        <w:rPr>
          <w:b/>
          <w:sz w:val="21"/>
          <w:szCs w:val="21"/>
        </w:rPr>
        <w:t>gNB</w:t>
      </w:r>
      <w:proofErr w:type="spellEnd"/>
      <w:r w:rsidRPr="00EF0D8A">
        <w:rPr>
          <w:b/>
          <w:sz w:val="21"/>
          <w:szCs w:val="21"/>
        </w:rPr>
        <w:t xml:space="preserve"> antenna gain modelling for TDL channel model option 1</w:t>
      </w:r>
      <w:r>
        <w:rPr>
          <w:b/>
          <w:sz w:val="21"/>
          <w:szCs w:val="21"/>
        </w:rPr>
        <w:t xml:space="preserve"> (TR 38.830)</w:t>
      </w:r>
    </w:p>
    <w:p w14:paraId="670FD56D" w14:textId="77777777" w:rsidR="00E030BB" w:rsidRPr="000668E1" w:rsidRDefault="00E030BB" w:rsidP="00E030BB">
      <w:pPr>
        <w:jc w:val="center"/>
        <w:rPr>
          <w:shd w:val="clear" w:color="auto" w:fill="FFFFFF"/>
        </w:rPr>
      </w:pPr>
    </w:p>
    <w:p w14:paraId="657BA2B8" w14:textId="77777777" w:rsidR="00E030BB" w:rsidRPr="000668E1" w:rsidRDefault="00E030BB" w:rsidP="00E030BB">
      <w:pPr>
        <w:pStyle w:val="TH"/>
      </w:pPr>
      <w:r w:rsidRPr="000668E1">
        <w:rPr>
          <w:noProof/>
          <w:lang w:val="en-US" w:eastAsia="zh-CN"/>
        </w:rPr>
        <w:lastRenderedPageBreak/>
        <w:drawing>
          <wp:inline distT="0" distB="0" distL="0" distR="0" wp14:anchorId="2C6AB1DD" wp14:editId="143648E0">
            <wp:extent cx="4808220" cy="228600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531E4ACE" w14:textId="103F0D4F" w:rsidR="00E030BB" w:rsidRDefault="00E030BB" w:rsidP="00E030BB">
      <w:pPr>
        <w:spacing w:after="0"/>
        <w:jc w:val="center"/>
        <w:rPr>
          <w:b/>
          <w:sz w:val="21"/>
          <w:szCs w:val="21"/>
        </w:rPr>
      </w:pPr>
      <w:bookmarkStart w:id="33" w:name="_Ref213085007"/>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Pr="00EF0D8A">
        <w:rPr>
          <w:b/>
          <w:sz w:val="21"/>
          <w:szCs w:val="21"/>
        </w:rPr>
        <w:t>8</w:t>
      </w:r>
      <w:r w:rsidRPr="00CE7822">
        <w:rPr>
          <w:b/>
          <w:sz w:val="21"/>
          <w:szCs w:val="21"/>
        </w:rPr>
        <w:fldChar w:fldCharType="end"/>
      </w:r>
      <w:bookmarkEnd w:id="33"/>
      <w:r w:rsidRPr="00EF0D8A">
        <w:rPr>
          <w:b/>
          <w:sz w:val="21"/>
          <w:szCs w:val="21"/>
        </w:rPr>
        <w:t xml:space="preserve">: </w:t>
      </w:r>
      <w:proofErr w:type="spellStart"/>
      <w:r w:rsidRPr="00EF0D8A">
        <w:rPr>
          <w:b/>
          <w:sz w:val="21"/>
          <w:szCs w:val="21"/>
        </w:rPr>
        <w:t>gNB</w:t>
      </w:r>
      <w:proofErr w:type="spellEnd"/>
      <w:r w:rsidRPr="00EF0D8A">
        <w:rPr>
          <w:b/>
          <w:sz w:val="21"/>
          <w:szCs w:val="21"/>
        </w:rPr>
        <w:t xml:space="preserve"> antenna gain modelling for TDL channel model option 2 and CDL channel model</w:t>
      </w:r>
      <w:r>
        <w:rPr>
          <w:b/>
          <w:sz w:val="21"/>
          <w:szCs w:val="21"/>
        </w:rPr>
        <w:t xml:space="preserve"> (TR 38.830)</w:t>
      </w:r>
    </w:p>
    <w:p w14:paraId="4C289222" w14:textId="77777777" w:rsidR="00E030BB" w:rsidRPr="00E030BB" w:rsidRDefault="00E030BB" w:rsidP="00E030BB">
      <w:pPr>
        <w:adjustRightInd w:val="0"/>
        <w:snapToGrid w:val="0"/>
        <w:spacing w:after="240"/>
        <w:jc w:val="both"/>
        <w:rPr>
          <w:rFonts w:eastAsiaTheme="minorEastAsia"/>
          <w:sz w:val="22"/>
          <w:szCs w:val="22"/>
          <w:lang w:eastAsia="zh-CN"/>
        </w:rPr>
      </w:pPr>
    </w:p>
    <w:p w14:paraId="455AB62C" w14:textId="77777777" w:rsidR="003B4BE5" w:rsidRPr="003B4BE5" w:rsidRDefault="003B4BE5" w:rsidP="008D2579">
      <w:pPr>
        <w:adjustRightInd w:val="0"/>
        <w:snapToGrid w:val="0"/>
        <w:spacing w:after="240"/>
        <w:jc w:val="both"/>
        <w:rPr>
          <w:sz w:val="22"/>
        </w:rPr>
      </w:pPr>
      <w:r w:rsidRPr="003B4BE5">
        <w:rPr>
          <w:rFonts w:eastAsiaTheme="minorEastAsia" w:hint="eastAsia"/>
          <w:sz w:val="22"/>
          <w:szCs w:val="22"/>
          <w:lang w:val="en-US" w:eastAsia="zh-CN"/>
        </w:rPr>
        <w:t>F</w:t>
      </w:r>
      <w:r w:rsidRPr="003B4BE5">
        <w:rPr>
          <w:rFonts w:eastAsiaTheme="minorEastAsia"/>
          <w:sz w:val="22"/>
          <w:szCs w:val="22"/>
          <w:lang w:val="en-US" w:eastAsia="zh-CN"/>
        </w:rPr>
        <w:t xml:space="preserve">urthermore, </w:t>
      </w:r>
      <w:r w:rsidRPr="003B4BE5">
        <w:rPr>
          <w:sz w:val="22"/>
        </w:rPr>
        <w:t>in the Rel-17 coverage enhancement, the value of the interference margin is reported by companies individually and the agreements on the discussion of interference margin was as follows:</w:t>
      </w:r>
    </w:p>
    <w:tbl>
      <w:tblPr>
        <w:tblStyle w:val="aff1"/>
        <w:tblW w:w="0" w:type="auto"/>
        <w:jc w:val="center"/>
        <w:tblLayout w:type="fixed"/>
        <w:tblLook w:val="04A0" w:firstRow="1" w:lastRow="0" w:firstColumn="1" w:lastColumn="0" w:noHBand="0" w:noVBand="1"/>
      </w:tblPr>
      <w:tblGrid>
        <w:gridCol w:w="7617"/>
      </w:tblGrid>
      <w:tr w:rsidR="003B4BE5" w:rsidRPr="003B4BE5" w14:paraId="460979D3" w14:textId="77777777" w:rsidTr="001F714E">
        <w:trPr>
          <w:trHeight w:val="29"/>
          <w:jc w:val="center"/>
        </w:trPr>
        <w:tc>
          <w:tcPr>
            <w:tcW w:w="7617" w:type="dxa"/>
            <w:vAlign w:val="center"/>
          </w:tcPr>
          <w:p w14:paraId="440B8509" w14:textId="77777777" w:rsidR="003B4BE5" w:rsidRPr="003B4BE5" w:rsidRDefault="003B4BE5" w:rsidP="003B4BE5">
            <w:pPr>
              <w:spacing w:after="0" w:line="240" w:lineRule="atLeast"/>
              <w:rPr>
                <w:rFonts w:eastAsia="Times New Roman"/>
                <w:sz w:val="24"/>
                <w:szCs w:val="24"/>
                <w:lang w:val="en-US"/>
              </w:rPr>
            </w:pPr>
            <w:r w:rsidRPr="003B4BE5">
              <w:rPr>
                <w:rFonts w:ascii="Times" w:eastAsia="Batang" w:hAnsi="Times"/>
                <w:color w:val="1D1D1A"/>
                <w:kern w:val="24"/>
                <w:highlight w:val="green"/>
              </w:rPr>
              <w:t>RAN1#102 Agreements:</w:t>
            </w:r>
          </w:p>
          <w:p w14:paraId="08FB75F3" w14:textId="77777777" w:rsidR="003B4BE5" w:rsidRPr="00545688" w:rsidRDefault="003B4BE5" w:rsidP="003B4BE5">
            <w:pPr>
              <w:numPr>
                <w:ilvl w:val="0"/>
                <w:numId w:val="88"/>
              </w:numPr>
              <w:overflowPunct w:val="0"/>
              <w:spacing w:after="120" w:line="240" w:lineRule="atLeast"/>
              <w:rPr>
                <w:rFonts w:eastAsia="Times New Roman"/>
                <w:lang w:val="x-none"/>
              </w:rPr>
            </w:pPr>
            <w:r w:rsidRPr="00545688">
              <w:rPr>
                <w:rFonts w:eastAsia="Times New Roman" w:cs="+mn-cs"/>
                <w:color w:val="1D1D1A"/>
                <w:kern w:val="24"/>
                <w:szCs w:val="16"/>
              </w:rPr>
              <w:t>For receiver interference density</w:t>
            </w:r>
          </w:p>
          <w:p w14:paraId="31E8B04A" w14:textId="77777777" w:rsidR="003B4BE5" w:rsidRPr="00545688" w:rsidRDefault="003B4BE5" w:rsidP="003B4BE5">
            <w:pPr>
              <w:numPr>
                <w:ilvl w:val="1"/>
                <w:numId w:val="88"/>
              </w:numPr>
              <w:overflowPunct w:val="0"/>
              <w:spacing w:after="120" w:line="240" w:lineRule="atLeast"/>
              <w:rPr>
                <w:rFonts w:eastAsia="Times New Roman"/>
                <w:lang w:val="x-none"/>
              </w:rPr>
            </w:pPr>
            <w:r w:rsidRPr="00545688">
              <w:rPr>
                <w:rFonts w:eastAsia="Times New Roman" w:cs="+mn-cs"/>
                <w:color w:val="1D1D1A"/>
                <w:kern w:val="24"/>
                <w:szCs w:val="16"/>
              </w:rPr>
              <w:t>Up to each company to report for all scenarios as baseline</w:t>
            </w:r>
          </w:p>
          <w:p w14:paraId="46BFC586" w14:textId="77777777" w:rsidR="003B4BE5" w:rsidRPr="003B4BE5" w:rsidRDefault="003B4BE5" w:rsidP="003B4BE5">
            <w:pPr>
              <w:numPr>
                <w:ilvl w:val="2"/>
                <w:numId w:val="88"/>
              </w:numPr>
              <w:overflowPunct w:val="0"/>
              <w:spacing w:after="120" w:line="240" w:lineRule="atLeast"/>
              <w:rPr>
                <w:rFonts w:eastAsia="Times New Roman"/>
                <w:sz w:val="24"/>
                <w:szCs w:val="24"/>
                <w:lang w:val="x-none"/>
              </w:rPr>
            </w:pPr>
            <w:r w:rsidRPr="00545688">
              <w:rPr>
                <w:rFonts w:eastAsia="Times New Roman" w:cs="+mn-cs"/>
                <w:color w:val="1D1D1A"/>
                <w:kern w:val="24"/>
                <w:szCs w:val="16"/>
              </w:rPr>
              <w:t>E.g., obtained by SLS, the ones for ITU self-evaluation, etc.</w:t>
            </w:r>
          </w:p>
        </w:tc>
      </w:tr>
    </w:tbl>
    <w:p w14:paraId="2A4BA10C" w14:textId="77777777" w:rsidR="00545688" w:rsidRDefault="00545688" w:rsidP="003B4BE5">
      <w:pPr>
        <w:adjustRightInd w:val="0"/>
        <w:snapToGrid w:val="0"/>
        <w:spacing w:after="240"/>
        <w:rPr>
          <w:rFonts w:eastAsiaTheme="minorEastAsia"/>
          <w:sz w:val="22"/>
          <w:lang w:eastAsia="zh-CN"/>
        </w:rPr>
      </w:pPr>
    </w:p>
    <w:p w14:paraId="73803368" w14:textId="5D46B4A0" w:rsidR="003B4BE5" w:rsidRPr="00AD765E" w:rsidRDefault="003B4BE5" w:rsidP="00097C90">
      <w:pPr>
        <w:spacing w:before="100" w:beforeAutospacing="1" w:after="100" w:afterAutospacing="1"/>
        <w:jc w:val="both"/>
        <w:rPr>
          <w:rFonts w:eastAsiaTheme="minorEastAsia"/>
          <w:sz w:val="22"/>
          <w:szCs w:val="22"/>
          <w:lang w:val="en-US" w:eastAsia="zh-CN"/>
        </w:rPr>
      </w:pPr>
      <w:r w:rsidRPr="00097C90">
        <w:rPr>
          <w:sz w:val="22"/>
          <w:szCs w:val="22"/>
        </w:rPr>
        <w:t>In the link budget analysis provided in Rel-17, some companies used the ITU self-evaluation values which is the same in different scenarios and frequency bands, while others did not consider interference or assumed that the no-interference scenario was the baseline case. The values of interference density provided by ITU self-eva</w:t>
      </w:r>
      <w:r w:rsidRPr="00721D29">
        <w:rPr>
          <w:sz w:val="22"/>
          <w:szCs w:val="22"/>
        </w:rPr>
        <w:t>l</w:t>
      </w:r>
      <w:r w:rsidRPr="009C3C33">
        <w:rPr>
          <w:sz w:val="22"/>
          <w:szCs w:val="22"/>
        </w:rPr>
        <w:t xml:space="preserve">uation differ significantly from the actual interference values. Therefore, </w:t>
      </w:r>
      <w:r w:rsidR="00243871">
        <w:rPr>
          <w:sz w:val="22"/>
          <w:szCs w:val="22"/>
        </w:rPr>
        <w:t>it is proposed</w:t>
      </w:r>
      <w:r w:rsidR="00243871" w:rsidRPr="009C3C33">
        <w:rPr>
          <w:sz w:val="22"/>
          <w:szCs w:val="22"/>
        </w:rPr>
        <w:t xml:space="preserve"> </w:t>
      </w:r>
      <w:r w:rsidRPr="009C3C33">
        <w:rPr>
          <w:sz w:val="22"/>
          <w:szCs w:val="22"/>
        </w:rPr>
        <w:t>that the impact of interference margin on coverage performance needs to be obtained by SLS based on different coverage scenarios.</w:t>
      </w:r>
      <w:r w:rsidR="00041317">
        <w:rPr>
          <w:sz w:val="22"/>
          <w:szCs w:val="22"/>
        </w:rPr>
        <w:t xml:space="preserve"> </w:t>
      </w:r>
      <w:r w:rsidRPr="00AD765E">
        <w:rPr>
          <w:rFonts w:eastAsiaTheme="minorEastAsia"/>
          <w:sz w:val="22"/>
          <w:szCs w:val="22"/>
          <w:lang w:val="en-US" w:eastAsia="zh-CN"/>
        </w:rPr>
        <w:t>Regarding the performance metrics, for NR coverage study in Rel-17, coverage bottleneck(s) identification is performed using at least MIL or MCL (assuming the set of simulation assumptions). MPL can be used as supplemental information for coverage bottleneck(s) identification. However, it should be noted that MCL is not suitable for 6GR coverage analysis given the following aspect to be considered:</w:t>
      </w:r>
    </w:p>
    <w:p w14:paraId="184123F4" w14:textId="31B7EAF0" w:rsidR="003B4BE5" w:rsidRPr="008D2579" w:rsidRDefault="000A7FC8" w:rsidP="008D2579">
      <w:pPr>
        <w:spacing w:beforeLines="50" w:before="120" w:afterLines="50" w:after="120"/>
        <w:jc w:val="both"/>
        <w:rPr>
          <w:rFonts w:eastAsiaTheme="minorEastAsia"/>
          <w:b/>
          <w:i/>
          <w:iCs/>
          <w:sz w:val="22"/>
          <w:szCs w:val="22"/>
          <w:lang w:eastAsia="zh-CN"/>
        </w:rPr>
      </w:pPr>
      <w:r>
        <w:rPr>
          <w:rFonts w:eastAsiaTheme="minorEastAsia"/>
          <w:b/>
          <w:i/>
          <w:iCs/>
          <w:sz w:val="22"/>
          <w:szCs w:val="22"/>
          <w:lang w:eastAsia="zh-CN"/>
        </w:rPr>
        <w:t>“</w:t>
      </w:r>
      <w:r w:rsidR="003B4BE5" w:rsidRPr="008D2579">
        <w:rPr>
          <w:b/>
          <w:i/>
          <w:iCs/>
          <w:sz w:val="22"/>
          <w:szCs w:val="22"/>
        </w:rPr>
        <w:t>Re-use of existing 5G mid-band site grid for 6G deployments in at least around 7GHz and targeting comparable coverage to 5G mid-band</w:t>
      </w:r>
      <w:r>
        <w:rPr>
          <w:rFonts w:eastAsiaTheme="minorEastAsia"/>
          <w:b/>
          <w:i/>
          <w:iCs/>
          <w:sz w:val="22"/>
          <w:szCs w:val="22"/>
          <w:lang w:eastAsia="zh-CN"/>
        </w:rPr>
        <w:t>”</w:t>
      </w:r>
    </w:p>
    <w:p w14:paraId="0EF2D291" w14:textId="77777777" w:rsidR="003B4BE5" w:rsidRPr="00AD765E" w:rsidRDefault="003B4BE5">
      <w:pPr>
        <w:spacing w:before="100" w:beforeAutospacing="1" w:after="100" w:afterAutospacing="1"/>
        <w:jc w:val="both"/>
        <w:rPr>
          <w:rFonts w:eastAsiaTheme="minorEastAsia"/>
          <w:sz w:val="22"/>
          <w:szCs w:val="22"/>
          <w:lang w:val="en-US" w:eastAsia="zh-CN"/>
        </w:rPr>
      </w:pPr>
      <w:r w:rsidRPr="00AD765E">
        <w:rPr>
          <w:rFonts w:eastAsiaTheme="minorEastAsia"/>
          <w:sz w:val="22"/>
          <w:szCs w:val="22"/>
          <w:lang w:val="en-US" w:eastAsia="zh-CN"/>
        </w:rPr>
        <w:t>Based on the definitions from TR 38.830:</w:t>
      </w:r>
    </w:p>
    <w:p w14:paraId="1484CF62" w14:textId="77777777" w:rsidR="003B4BE5" w:rsidRPr="00AD765E" w:rsidRDefault="003B4BE5">
      <w:pPr>
        <w:numPr>
          <w:ilvl w:val="0"/>
          <w:numId w:val="55"/>
        </w:numPr>
        <w:spacing w:before="100" w:beforeAutospacing="1" w:after="100" w:afterAutospacing="1"/>
        <w:jc w:val="both"/>
        <w:rPr>
          <w:rFonts w:eastAsiaTheme="minorEastAsia"/>
          <w:sz w:val="22"/>
          <w:szCs w:val="22"/>
          <w:lang w:val="en-US" w:eastAsia="zh-CN"/>
        </w:rPr>
      </w:pPr>
      <w:r w:rsidRPr="00AD765E">
        <w:rPr>
          <w:rFonts w:eastAsiaTheme="minorEastAsia"/>
          <w:sz w:val="22"/>
          <w:szCs w:val="22"/>
          <w:lang w:val="en-US" w:eastAsia="zh-CN"/>
        </w:rPr>
        <w:t xml:space="preserve">MCL = Total Tx power – Receiver sensitivity + </w:t>
      </w:r>
      <w:proofErr w:type="spellStart"/>
      <w:r w:rsidRPr="00AD765E">
        <w:rPr>
          <w:rFonts w:eastAsiaTheme="minorEastAsia"/>
          <w:sz w:val="22"/>
          <w:szCs w:val="22"/>
          <w:lang w:val="en-US" w:eastAsia="zh-CN"/>
        </w:rPr>
        <w:t>gNB</w:t>
      </w:r>
      <w:proofErr w:type="spellEnd"/>
      <w:r w:rsidRPr="00AD765E">
        <w:rPr>
          <w:rFonts w:eastAsiaTheme="minorEastAsia"/>
          <w:sz w:val="22"/>
          <w:szCs w:val="22"/>
          <w:lang w:val="en-US" w:eastAsia="zh-CN"/>
        </w:rPr>
        <w:t xml:space="preserve"> antenna gain (component 2).</w:t>
      </w:r>
    </w:p>
    <w:p w14:paraId="461499C0" w14:textId="77777777" w:rsidR="003B4BE5" w:rsidRPr="00AD765E" w:rsidRDefault="003B4BE5">
      <w:pPr>
        <w:numPr>
          <w:ilvl w:val="0"/>
          <w:numId w:val="55"/>
        </w:numPr>
        <w:spacing w:before="100" w:beforeAutospacing="1" w:after="100" w:afterAutospacing="1"/>
        <w:jc w:val="both"/>
        <w:rPr>
          <w:rFonts w:eastAsiaTheme="minorEastAsia"/>
          <w:sz w:val="22"/>
          <w:szCs w:val="22"/>
          <w:lang w:val="en-US" w:eastAsia="zh-CN"/>
        </w:rPr>
      </w:pPr>
      <w:r w:rsidRPr="00AD765E">
        <w:rPr>
          <w:rFonts w:eastAsiaTheme="minorEastAsia"/>
          <w:sz w:val="22"/>
          <w:szCs w:val="22"/>
          <w:lang w:val="en-US" w:eastAsia="zh-CN"/>
        </w:rPr>
        <w:t xml:space="preserve">MPL = Total Tx power – Receiver sensitivity – Tx loss – Rx loss + </w:t>
      </w:r>
      <w:proofErr w:type="spellStart"/>
      <w:r w:rsidRPr="00AD765E">
        <w:rPr>
          <w:rFonts w:eastAsiaTheme="minorEastAsia"/>
          <w:sz w:val="22"/>
          <w:szCs w:val="22"/>
          <w:lang w:val="en-US" w:eastAsia="zh-CN"/>
        </w:rPr>
        <w:t>gNB</w:t>
      </w:r>
      <w:proofErr w:type="spellEnd"/>
      <w:r w:rsidRPr="00AD765E">
        <w:rPr>
          <w:rFonts w:eastAsiaTheme="minorEastAsia"/>
          <w:sz w:val="22"/>
          <w:szCs w:val="22"/>
          <w:lang w:val="en-US" w:eastAsia="zh-CN"/>
        </w:rPr>
        <w:t xml:space="preserve"> antenna gain (component 2 + 3 + 4) + UE antenna gain – Shadow fading margin + BS selection/macro-diversity gain – Penetration margin + Other gains.</w:t>
      </w:r>
    </w:p>
    <w:p w14:paraId="1F5B289A" w14:textId="77777777" w:rsidR="003B4BE5" w:rsidRPr="008D2579" w:rsidRDefault="003B4BE5">
      <w:pPr>
        <w:spacing w:before="100" w:beforeAutospacing="1" w:after="100" w:afterAutospacing="1"/>
        <w:jc w:val="both"/>
        <w:rPr>
          <w:rFonts w:eastAsiaTheme="minorEastAsia"/>
          <w:sz w:val="22"/>
          <w:szCs w:val="22"/>
          <w:lang w:val="en-US" w:eastAsia="zh-CN"/>
        </w:rPr>
      </w:pPr>
      <w:r w:rsidRPr="00AD765E">
        <w:rPr>
          <w:rFonts w:eastAsiaTheme="minorEastAsia"/>
          <w:sz w:val="22"/>
          <w:szCs w:val="22"/>
          <w:lang w:val="en-US" w:eastAsia="zh-CN"/>
        </w:rPr>
        <w:t xml:space="preserve">It can be observed that MPL explicitly considers the effects of different UE types with variant UE antenna configurations as well as the impact of different frequency bands including penetration loss and different BS antenna configuration setup. In contrast, MCL overlooks such important factors, as it only considers the total transmit power, receiver sensitivity, and a subset of BS antenna gains. Therefore, MPL provides a more comprehensive and realistic metric for evaluating coverage for both </w:t>
      </w:r>
      <w:proofErr w:type="gramStart"/>
      <w:r w:rsidRPr="00AD765E">
        <w:rPr>
          <w:rFonts w:eastAsiaTheme="minorEastAsia"/>
          <w:sz w:val="22"/>
          <w:szCs w:val="22"/>
          <w:lang w:val="en-US" w:eastAsia="zh-CN"/>
        </w:rPr>
        <w:t>coverage</w:t>
      </w:r>
      <w:proofErr w:type="gramEnd"/>
      <w:r w:rsidRPr="00AD765E">
        <w:rPr>
          <w:rFonts w:eastAsiaTheme="minorEastAsia"/>
          <w:sz w:val="22"/>
          <w:szCs w:val="22"/>
          <w:lang w:val="en-US" w:eastAsia="zh-CN"/>
        </w:rPr>
        <w:t xml:space="preserve"> targets so should be taken as the basic performance metric.</w:t>
      </w:r>
    </w:p>
    <w:p w14:paraId="6E555E60" w14:textId="0640A960" w:rsidR="00A64BC8" w:rsidRPr="00AD765E" w:rsidRDefault="00A64BC8">
      <w:pPr>
        <w:spacing w:before="120" w:after="120"/>
        <w:contextualSpacing/>
        <w:jc w:val="both"/>
        <w:rPr>
          <w:rFonts w:eastAsiaTheme="minorEastAsia"/>
          <w:b/>
          <w:i/>
          <w:sz w:val="22"/>
          <w:szCs w:val="22"/>
          <w:lang w:val="en-US" w:eastAsia="zh-CN"/>
        </w:rPr>
      </w:pPr>
      <w:r w:rsidRPr="005278A0">
        <w:rPr>
          <w:rFonts w:eastAsiaTheme="minorEastAsia"/>
          <w:b/>
          <w:i/>
          <w:sz w:val="22"/>
          <w:szCs w:val="22"/>
          <w:u w:val="single"/>
          <w:lang w:eastAsia="zh-CN"/>
        </w:rPr>
        <w:lastRenderedPageBreak/>
        <w:t xml:space="preserve">Proposal </w:t>
      </w:r>
      <w:r w:rsidRPr="005278A0">
        <w:rPr>
          <w:rFonts w:eastAsiaTheme="minorEastAsia"/>
          <w:b/>
          <w:i/>
          <w:sz w:val="22"/>
          <w:szCs w:val="22"/>
          <w:u w:val="single"/>
          <w:lang w:eastAsia="zh-CN"/>
        </w:rPr>
        <w:fldChar w:fldCharType="begin"/>
      </w:r>
      <w:r w:rsidRPr="005278A0">
        <w:rPr>
          <w:rFonts w:eastAsiaTheme="minorEastAsia"/>
          <w:b/>
          <w:i/>
          <w:sz w:val="22"/>
          <w:szCs w:val="22"/>
          <w:u w:val="single"/>
          <w:lang w:eastAsia="zh-CN"/>
        </w:rPr>
        <w:instrText xml:space="preserve"> SEQ Proposal \* ARABIC </w:instrText>
      </w:r>
      <w:r w:rsidRPr="005278A0">
        <w:rPr>
          <w:rFonts w:eastAsiaTheme="minorEastAsia"/>
          <w:b/>
          <w:i/>
          <w:sz w:val="22"/>
          <w:szCs w:val="22"/>
          <w:u w:val="single"/>
          <w:lang w:eastAsia="zh-CN"/>
        </w:rPr>
        <w:fldChar w:fldCharType="separate"/>
      </w:r>
      <w:r w:rsidR="007A5A91" w:rsidRPr="005278A0">
        <w:rPr>
          <w:rFonts w:eastAsiaTheme="minorEastAsia"/>
          <w:b/>
          <w:i/>
          <w:noProof/>
          <w:sz w:val="22"/>
          <w:szCs w:val="22"/>
          <w:u w:val="single"/>
          <w:lang w:eastAsia="zh-CN"/>
        </w:rPr>
        <w:t>19</w:t>
      </w:r>
      <w:r w:rsidRPr="005278A0">
        <w:rPr>
          <w:rFonts w:eastAsiaTheme="minorEastAsia"/>
          <w:b/>
          <w:i/>
          <w:sz w:val="22"/>
          <w:szCs w:val="22"/>
          <w:u w:val="single"/>
          <w:lang w:eastAsia="zh-CN"/>
        </w:rPr>
        <w:fldChar w:fldCharType="end"/>
      </w:r>
      <w:r w:rsidRPr="00097C90">
        <w:rPr>
          <w:rFonts w:eastAsiaTheme="minorEastAsia" w:hint="eastAsia"/>
          <w:b/>
          <w:i/>
          <w:sz w:val="22"/>
          <w:szCs w:val="22"/>
          <w:lang w:eastAsia="zh-CN"/>
        </w:rPr>
        <w:t xml:space="preserve">:  </w:t>
      </w:r>
      <w:r w:rsidR="00403203" w:rsidRPr="00097C90">
        <w:rPr>
          <w:rFonts w:eastAsiaTheme="minorEastAsia"/>
          <w:b/>
          <w:i/>
          <w:sz w:val="22"/>
          <w:szCs w:val="22"/>
          <w:lang w:eastAsia="zh-CN"/>
        </w:rPr>
        <w:fldChar w:fldCharType="begin"/>
      </w:r>
      <w:r w:rsidR="00403203" w:rsidRPr="00256AD6">
        <w:rPr>
          <w:rFonts w:eastAsiaTheme="minorEastAsia"/>
          <w:b/>
          <w:i/>
          <w:sz w:val="22"/>
          <w:szCs w:val="22"/>
          <w:lang w:eastAsia="zh-CN"/>
        </w:rPr>
        <w:instrText xml:space="preserve"> REF _Ref210092466 \h  \* MERGEFORMAT </w:instrText>
      </w:r>
      <w:r w:rsidR="00403203" w:rsidRPr="00097C90">
        <w:rPr>
          <w:rFonts w:eastAsiaTheme="minorEastAsia"/>
          <w:b/>
          <w:i/>
          <w:sz w:val="22"/>
          <w:szCs w:val="22"/>
          <w:lang w:eastAsia="zh-CN"/>
        </w:rPr>
      </w:r>
      <w:r w:rsidR="00403203" w:rsidRPr="00097C90">
        <w:rPr>
          <w:rFonts w:eastAsiaTheme="minorEastAsia"/>
          <w:b/>
          <w:i/>
          <w:sz w:val="22"/>
          <w:szCs w:val="22"/>
          <w:lang w:eastAsia="zh-CN"/>
        </w:rPr>
        <w:fldChar w:fldCharType="separate"/>
      </w:r>
      <w:r w:rsidR="007A5A91" w:rsidRPr="008D2579">
        <w:rPr>
          <w:rFonts w:eastAsiaTheme="minorEastAsia"/>
          <w:b/>
          <w:i/>
          <w:sz w:val="22"/>
          <w:szCs w:val="22"/>
          <w:lang w:eastAsia="zh-CN"/>
        </w:rPr>
        <w:t>Table 12</w:t>
      </w:r>
      <w:r w:rsidR="00403203" w:rsidRPr="00097C90">
        <w:rPr>
          <w:rFonts w:eastAsiaTheme="minorEastAsia"/>
          <w:b/>
          <w:i/>
          <w:sz w:val="22"/>
          <w:szCs w:val="22"/>
          <w:lang w:eastAsia="zh-CN"/>
        </w:rPr>
        <w:fldChar w:fldCharType="end"/>
      </w:r>
      <w:r w:rsidR="00403203" w:rsidRPr="00097C90">
        <w:rPr>
          <w:rFonts w:eastAsiaTheme="minorEastAsia" w:hint="eastAsia"/>
          <w:b/>
          <w:i/>
          <w:sz w:val="22"/>
          <w:szCs w:val="22"/>
          <w:lang w:eastAsia="zh-CN"/>
        </w:rPr>
        <w:t xml:space="preserve"> </w:t>
      </w:r>
      <w:r w:rsidR="00F30D04" w:rsidRPr="00097C90">
        <w:rPr>
          <w:rFonts w:eastAsiaTheme="minorEastAsia"/>
          <w:b/>
          <w:i/>
          <w:sz w:val="22"/>
          <w:szCs w:val="22"/>
          <w:lang w:eastAsia="zh-CN"/>
        </w:rPr>
        <w:t xml:space="preserve">is used </w:t>
      </w:r>
      <w:r w:rsidRPr="00721D29">
        <w:rPr>
          <w:rFonts w:eastAsiaTheme="minorEastAsia"/>
          <w:b/>
          <w:i/>
          <w:sz w:val="22"/>
          <w:szCs w:val="22"/>
          <w:lang w:eastAsia="zh-CN"/>
        </w:rPr>
        <w:t>for 6G Link budget template</w:t>
      </w:r>
      <w:r w:rsidR="00FD481C" w:rsidRPr="009C3C33">
        <w:rPr>
          <w:rFonts w:eastAsiaTheme="minorEastAsia"/>
          <w:b/>
          <w:i/>
          <w:sz w:val="22"/>
          <w:szCs w:val="22"/>
          <w:lang w:eastAsia="zh-CN"/>
        </w:rPr>
        <w:t xml:space="preserve">, </w:t>
      </w:r>
      <w:r w:rsidR="00F30D04" w:rsidRPr="003F6206">
        <w:rPr>
          <w:rFonts w:eastAsiaTheme="minorEastAsia"/>
          <w:b/>
          <w:i/>
          <w:sz w:val="22"/>
          <w:szCs w:val="22"/>
          <w:lang w:eastAsia="zh-CN"/>
        </w:rPr>
        <w:t xml:space="preserve">where </w:t>
      </w:r>
      <w:r w:rsidR="00C27776" w:rsidRPr="00E030BB">
        <w:rPr>
          <w:rFonts w:eastAsiaTheme="minorEastAsia"/>
          <w:b/>
          <w:i/>
          <w:sz w:val="22"/>
          <w:szCs w:val="22"/>
          <w:lang w:eastAsia="zh-CN"/>
        </w:rPr>
        <w:t xml:space="preserve">the </w:t>
      </w:r>
      <w:r w:rsidR="00FD481C" w:rsidRPr="00E030BB">
        <w:rPr>
          <w:rFonts w:eastAsiaTheme="minorEastAsia"/>
          <w:b/>
          <w:i/>
          <w:sz w:val="22"/>
          <w:szCs w:val="22"/>
          <w:lang w:eastAsia="zh-CN"/>
        </w:rPr>
        <w:t xml:space="preserve">MPL </w:t>
      </w:r>
      <w:r w:rsidR="00F30D04" w:rsidRPr="00E030BB">
        <w:rPr>
          <w:rFonts w:eastAsiaTheme="minorEastAsia"/>
          <w:b/>
          <w:i/>
          <w:sz w:val="22"/>
          <w:szCs w:val="22"/>
          <w:lang w:eastAsia="zh-CN"/>
        </w:rPr>
        <w:t xml:space="preserve">should be used </w:t>
      </w:r>
      <w:r w:rsidR="00FD481C" w:rsidRPr="00E030BB">
        <w:rPr>
          <w:rFonts w:eastAsiaTheme="minorEastAsia"/>
          <w:b/>
          <w:i/>
          <w:sz w:val="22"/>
          <w:szCs w:val="22"/>
          <w:lang w:eastAsia="zh-CN"/>
        </w:rPr>
        <w:t xml:space="preserve">as the </w:t>
      </w:r>
      <w:r w:rsidR="00C27776" w:rsidRPr="00A52AB8">
        <w:rPr>
          <w:rFonts w:eastAsiaTheme="minorEastAsia"/>
          <w:b/>
          <w:i/>
          <w:sz w:val="22"/>
          <w:szCs w:val="22"/>
          <w:lang w:eastAsia="zh-CN"/>
        </w:rPr>
        <w:t xml:space="preserve">basic performance </w:t>
      </w:r>
      <w:r w:rsidR="00FD481C" w:rsidRPr="00EC358D">
        <w:rPr>
          <w:rFonts w:eastAsiaTheme="minorEastAsia"/>
          <w:b/>
          <w:i/>
          <w:sz w:val="22"/>
          <w:szCs w:val="22"/>
          <w:lang w:eastAsia="zh-CN"/>
        </w:rPr>
        <w:t xml:space="preserve">metric for </w:t>
      </w:r>
      <w:r w:rsidR="00F30D04" w:rsidRPr="00EC358D">
        <w:rPr>
          <w:rFonts w:eastAsiaTheme="minorEastAsia"/>
          <w:b/>
          <w:i/>
          <w:sz w:val="22"/>
          <w:szCs w:val="22"/>
          <w:lang w:eastAsia="zh-CN"/>
        </w:rPr>
        <w:t>coverage analysis</w:t>
      </w:r>
      <w:r w:rsidR="00537228" w:rsidRPr="004147BD">
        <w:rPr>
          <w:rFonts w:eastAsiaTheme="minorEastAsia"/>
          <w:b/>
          <w:i/>
          <w:sz w:val="22"/>
          <w:szCs w:val="22"/>
          <w:lang w:eastAsia="zh-CN"/>
        </w:rPr>
        <w:t>, towards studying the</w:t>
      </w:r>
      <w:r w:rsidR="003657CA" w:rsidRPr="00256AD6">
        <w:rPr>
          <w:rFonts w:eastAsiaTheme="minorEastAsia"/>
          <w:b/>
          <w:i/>
          <w:sz w:val="22"/>
          <w:szCs w:val="22"/>
          <w:lang w:eastAsia="zh-CN"/>
        </w:rPr>
        <w:t xml:space="preserve"> coverage</w:t>
      </w:r>
      <w:r w:rsidR="00537228" w:rsidRPr="00256AD6">
        <w:rPr>
          <w:rFonts w:eastAsiaTheme="minorEastAsia"/>
          <w:b/>
          <w:i/>
          <w:sz w:val="22"/>
          <w:szCs w:val="22"/>
          <w:lang w:eastAsia="zh-CN"/>
        </w:rPr>
        <w:t xml:space="preserve"> of </w:t>
      </w:r>
      <w:r w:rsidR="00537228" w:rsidRPr="00AD765E">
        <w:rPr>
          <w:rFonts w:eastAsiaTheme="minorEastAsia"/>
          <w:b/>
          <w:i/>
          <w:sz w:val="22"/>
          <w:szCs w:val="22"/>
          <w:lang w:val="en-US" w:eastAsia="zh-CN"/>
        </w:rPr>
        <w:t>around 7GHz co-site deployed with 5G mid-band</w:t>
      </w:r>
      <w:r w:rsidR="006C4C82" w:rsidRPr="00AD765E">
        <w:rPr>
          <w:rFonts w:eastAsiaTheme="minorEastAsia"/>
          <w:b/>
          <w:i/>
          <w:sz w:val="22"/>
          <w:szCs w:val="22"/>
          <w:lang w:val="en-US" w:eastAsia="zh-CN"/>
        </w:rPr>
        <w:t>.</w:t>
      </w:r>
    </w:p>
    <w:p w14:paraId="3718CB54" w14:textId="77777777" w:rsidR="003B4BE5" w:rsidRPr="00721D29" w:rsidRDefault="003B4BE5">
      <w:pPr>
        <w:spacing w:before="120" w:after="120"/>
        <w:contextualSpacing/>
        <w:jc w:val="both"/>
        <w:rPr>
          <w:rFonts w:eastAsiaTheme="minorEastAsia"/>
          <w:b/>
          <w:i/>
          <w:sz w:val="22"/>
          <w:szCs w:val="22"/>
          <w:lang w:val="x-none" w:eastAsia="zh-CN"/>
        </w:rPr>
      </w:pPr>
    </w:p>
    <w:p w14:paraId="5C290126" w14:textId="7C8C3710" w:rsidR="003B4BE5" w:rsidRPr="008D2579" w:rsidRDefault="007E1D2C">
      <w:pPr>
        <w:spacing w:before="120" w:after="120"/>
        <w:contextualSpacing/>
        <w:jc w:val="both"/>
        <w:rPr>
          <w:rFonts w:eastAsiaTheme="minorEastAsia"/>
          <w:sz w:val="22"/>
          <w:szCs w:val="22"/>
          <w:lang w:val="x-none" w:eastAsia="zh-CN"/>
        </w:rPr>
      </w:pPr>
      <w:r w:rsidRPr="005278A0">
        <w:rPr>
          <w:rFonts w:eastAsiaTheme="minorEastAsia"/>
          <w:b/>
          <w:i/>
          <w:sz w:val="22"/>
          <w:szCs w:val="22"/>
          <w:u w:val="single"/>
          <w:lang w:eastAsia="zh-CN"/>
        </w:rPr>
        <w:t xml:space="preserve">Proposal </w:t>
      </w:r>
      <w:r w:rsidRPr="005278A0">
        <w:rPr>
          <w:rFonts w:eastAsiaTheme="minorEastAsia"/>
          <w:b/>
          <w:i/>
          <w:sz w:val="22"/>
          <w:szCs w:val="22"/>
          <w:u w:val="single"/>
          <w:lang w:eastAsia="zh-CN"/>
        </w:rPr>
        <w:fldChar w:fldCharType="begin"/>
      </w:r>
      <w:r w:rsidRPr="005278A0">
        <w:rPr>
          <w:rFonts w:eastAsiaTheme="minorEastAsia"/>
          <w:b/>
          <w:i/>
          <w:sz w:val="22"/>
          <w:szCs w:val="22"/>
          <w:u w:val="single"/>
          <w:lang w:eastAsia="zh-CN"/>
        </w:rPr>
        <w:instrText xml:space="preserve"> SEQ Proposal \* ARABIC </w:instrText>
      </w:r>
      <w:r w:rsidRPr="005278A0">
        <w:rPr>
          <w:rFonts w:eastAsiaTheme="minorEastAsia"/>
          <w:b/>
          <w:i/>
          <w:sz w:val="22"/>
          <w:szCs w:val="22"/>
          <w:u w:val="single"/>
          <w:lang w:eastAsia="zh-CN"/>
        </w:rPr>
        <w:fldChar w:fldCharType="separate"/>
      </w:r>
      <w:r w:rsidR="007A5A91" w:rsidRPr="005278A0">
        <w:rPr>
          <w:rFonts w:eastAsiaTheme="minorEastAsia"/>
          <w:b/>
          <w:i/>
          <w:noProof/>
          <w:sz w:val="22"/>
          <w:szCs w:val="22"/>
          <w:u w:val="single"/>
          <w:lang w:eastAsia="zh-CN"/>
        </w:rPr>
        <w:t>20</w:t>
      </w:r>
      <w:r w:rsidRPr="005278A0">
        <w:rPr>
          <w:rFonts w:eastAsiaTheme="minorEastAsia"/>
          <w:b/>
          <w:i/>
          <w:sz w:val="22"/>
          <w:szCs w:val="22"/>
          <w:u w:val="single"/>
          <w:lang w:eastAsia="zh-CN"/>
        </w:rPr>
        <w:fldChar w:fldCharType="end"/>
      </w:r>
      <w:r w:rsidR="003B4BE5" w:rsidRPr="00721D29">
        <w:rPr>
          <w:rFonts w:eastAsia="宋体"/>
          <w:b/>
          <w:bCs/>
          <w:i/>
          <w:iCs/>
          <w:sz w:val="22"/>
          <w:szCs w:val="22"/>
        </w:rPr>
        <w:t>:</w:t>
      </w:r>
      <w:r w:rsidR="003B4BE5" w:rsidRPr="009C3C33">
        <w:rPr>
          <w:rFonts w:eastAsia="宋体"/>
          <w:bCs/>
          <w:i/>
          <w:iCs/>
          <w:sz w:val="22"/>
          <w:szCs w:val="22"/>
        </w:rPr>
        <w:t xml:space="preserve"> </w:t>
      </w:r>
      <w:r w:rsidR="003B4BE5" w:rsidRPr="003F6206">
        <w:rPr>
          <w:rFonts w:eastAsia="宋体"/>
          <w:b/>
          <w:i/>
          <w:iCs/>
          <w:sz w:val="22"/>
          <w:szCs w:val="22"/>
        </w:rPr>
        <w:t>Interference density/margin</w:t>
      </w:r>
      <w:r w:rsidR="003B4BE5" w:rsidRPr="00097C90">
        <w:rPr>
          <w:rFonts w:eastAsia="宋体"/>
          <w:b/>
          <w:i/>
          <w:iCs/>
          <w:sz w:val="22"/>
          <w:szCs w:val="22"/>
        </w:rPr>
        <w:t xml:space="preserve"> should be obtained by SLS</w:t>
      </w:r>
      <w:r w:rsidR="003B4BE5" w:rsidRPr="00721D29">
        <w:rPr>
          <w:rFonts w:eastAsia="宋体"/>
          <w:b/>
          <w:i/>
          <w:iCs/>
          <w:sz w:val="22"/>
          <w:szCs w:val="22"/>
        </w:rPr>
        <w:t xml:space="preserve"> based on different scenarios</w:t>
      </w:r>
      <w:r w:rsidR="00E030BB">
        <w:rPr>
          <w:rFonts w:eastAsia="宋体"/>
          <w:b/>
          <w:i/>
          <w:iCs/>
          <w:sz w:val="22"/>
          <w:szCs w:val="22"/>
        </w:rPr>
        <w:t xml:space="preserve">. </w:t>
      </w:r>
      <w:r w:rsidR="00E030BB" w:rsidRPr="0018619E">
        <w:rPr>
          <w:rFonts w:eastAsia="宋体"/>
          <w:b/>
          <w:i/>
          <w:iCs/>
          <w:sz w:val="22"/>
          <w:szCs w:val="24"/>
        </w:rPr>
        <w:t>CDL channel model with actual</w:t>
      </w:r>
      <w:r w:rsidR="00F675D7">
        <w:rPr>
          <w:rFonts w:eastAsia="宋体"/>
          <w:b/>
          <w:i/>
          <w:iCs/>
          <w:sz w:val="22"/>
          <w:szCs w:val="24"/>
        </w:rPr>
        <w:t xml:space="preserve"> number of</w:t>
      </w:r>
      <w:r w:rsidR="00E030BB" w:rsidRPr="0018619E">
        <w:rPr>
          <w:rFonts w:eastAsia="宋体"/>
          <w:b/>
          <w:i/>
          <w:iCs/>
          <w:sz w:val="22"/>
          <w:szCs w:val="24"/>
        </w:rPr>
        <w:t xml:space="preserve"> </w:t>
      </w:r>
      <w:proofErr w:type="spellStart"/>
      <w:r w:rsidR="00E030BB" w:rsidRPr="0018619E">
        <w:rPr>
          <w:rFonts w:eastAsia="宋体"/>
          <w:b/>
          <w:i/>
          <w:iCs/>
          <w:sz w:val="22"/>
          <w:szCs w:val="24"/>
        </w:rPr>
        <w:t>T</w:t>
      </w:r>
      <w:r w:rsidR="00B168CE">
        <w:rPr>
          <w:rFonts w:eastAsia="宋体"/>
          <w:b/>
          <w:i/>
          <w:iCs/>
          <w:sz w:val="22"/>
          <w:szCs w:val="24"/>
        </w:rPr>
        <w:t>xRU</w:t>
      </w:r>
      <w:r w:rsidR="00F675D7">
        <w:rPr>
          <w:rFonts w:eastAsia="宋体"/>
          <w:b/>
          <w:i/>
          <w:iCs/>
          <w:sz w:val="22"/>
          <w:szCs w:val="24"/>
        </w:rPr>
        <w:t>s</w:t>
      </w:r>
      <w:proofErr w:type="spellEnd"/>
      <w:r w:rsidR="00E030BB" w:rsidRPr="0018619E">
        <w:rPr>
          <w:rFonts w:eastAsia="宋体"/>
          <w:b/>
          <w:i/>
          <w:iCs/>
          <w:sz w:val="22"/>
          <w:szCs w:val="24"/>
        </w:rPr>
        <w:t xml:space="preserve"> </w:t>
      </w:r>
      <w:r w:rsidR="00E030BB">
        <w:rPr>
          <w:rFonts w:eastAsia="宋体"/>
          <w:b/>
          <w:i/>
          <w:iCs/>
          <w:sz w:val="22"/>
          <w:szCs w:val="24"/>
        </w:rPr>
        <w:t xml:space="preserve">should be used </w:t>
      </w:r>
      <w:r w:rsidR="00E030BB" w:rsidRPr="0018619E">
        <w:rPr>
          <w:rFonts w:eastAsia="宋体"/>
          <w:b/>
          <w:i/>
          <w:iCs/>
          <w:sz w:val="22"/>
          <w:szCs w:val="24"/>
        </w:rPr>
        <w:t>in LLS for link budget analysis</w:t>
      </w:r>
      <w:r w:rsidR="00E030BB">
        <w:rPr>
          <w:rFonts w:eastAsia="宋体"/>
          <w:b/>
          <w:i/>
          <w:iCs/>
          <w:sz w:val="22"/>
          <w:szCs w:val="24"/>
        </w:rPr>
        <w:t>, especially for massive MIMO scenario</w:t>
      </w:r>
      <w:r w:rsidR="0031338F">
        <w:rPr>
          <w:rFonts w:eastAsia="宋体"/>
          <w:b/>
          <w:i/>
          <w:iCs/>
          <w:sz w:val="22"/>
          <w:szCs w:val="24"/>
        </w:rPr>
        <w:t>.</w:t>
      </w:r>
    </w:p>
    <w:p w14:paraId="6C660A4B" w14:textId="77777777" w:rsidR="003B4BE5" w:rsidRPr="0031338F" w:rsidRDefault="003B4BE5" w:rsidP="007438D6">
      <w:pPr>
        <w:rPr>
          <w:rFonts w:eastAsiaTheme="minorEastAsia"/>
          <w:lang w:val="x-none" w:eastAsia="zh-CN"/>
        </w:rPr>
      </w:pPr>
    </w:p>
    <w:p w14:paraId="60992D92" w14:textId="6E1DC48C" w:rsidR="00141165" w:rsidRPr="00141165" w:rsidRDefault="00141165" w:rsidP="00141165">
      <w:pPr>
        <w:pStyle w:val="TH"/>
        <w:rPr>
          <w:rFonts w:ascii="Times New Roman" w:eastAsiaTheme="minorEastAsia" w:hAnsi="Times New Roman"/>
          <w:b w:val="0"/>
          <w:lang w:eastAsia="zh-CN"/>
        </w:rPr>
      </w:pPr>
      <w:bookmarkStart w:id="34" w:name="_Ref210092466"/>
      <w:r w:rsidRPr="002A6C43">
        <w:rPr>
          <w:rFonts w:ascii="Times New Roman" w:eastAsiaTheme="minorEastAsia" w:hAnsi="Times New Roman"/>
          <w:b w:val="0"/>
          <w:lang w:eastAsia="zh-CN"/>
        </w:rPr>
        <w:t xml:space="preserve">Table </w:t>
      </w:r>
      <w:r w:rsidRPr="002A6C43">
        <w:rPr>
          <w:rFonts w:ascii="Times New Roman" w:eastAsiaTheme="minorEastAsia" w:hAnsi="Times New Roman"/>
          <w:b w:val="0"/>
          <w:lang w:eastAsia="zh-CN"/>
        </w:rPr>
        <w:fldChar w:fldCharType="begin"/>
      </w:r>
      <w:r w:rsidRPr="002A6C43">
        <w:rPr>
          <w:rFonts w:ascii="Times New Roman" w:eastAsiaTheme="minorEastAsia" w:hAnsi="Times New Roman"/>
          <w:b w:val="0"/>
          <w:lang w:eastAsia="zh-CN"/>
        </w:rPr>
        <w:instrText xml:space="preserve"> SEQ Table \* ARABIC </w:instrText>
      </w:r>
      <w:r w:rsidRPr="002A6C43">
        <w:rPr>
          <w:rFonts w:ascii="Times New Roman" w:eastAsiaTheme="minorEastAsia" w:hAnsi="Times New Roman"/>
          <w:b w:val="0"/>
          <w:lang w:eastAsia="zh-CN"/>
        </w:rPr>
        <w:fldChar w:fldCharType="separate"/>
      </w:r>
      <w:r w:rsidR="007A5A91">
        <w:rPr>
          <w:rFonts w:ascii="Times New Roman" w:eastAsiaTheme="minorEastAsia" w:hAnsi="Times New Roman"/>
          <w:b w:val="0"/>
          <w:noProof/>
          <w:lang w:eastAsia="zh-CN"/>
        </w:rPr>
        <w:t>12</w:t>
      </w:r>
      <w:r w:rsidRPr="002A6C43">
        <w:rPr>
          <w:rFonts w:ascii="Times New Roman" w:eastAsiaTheme="minorEastAsia" w:hAnsi="Times New Roman"/>
          <w:b w:val="0"/>
          <w:lang w:eastAsia="zh-CN"/>
        </w:rPr>
        <w:fldChar w:fldCharType="end"/>
      </w:r>
      <w:bookmarkEnd w:id="34"/>
      <w:r w:rsidRPr="002A6C43">
        <w:rPr>
          <w:rFonts w:ascii="Times New Roman" w:eastAsiaTheme="minorEastAsia" w:hAnsi="Times New Roman"/>
          <w:b w:val="0"/>
          <w:lang w:eastAsia="zh-CN"/>
        </w:rPr>
        <w:t xml:space="preserve">: </w:t>
      </w:r>
      <w:r w:rsidRPr="002A6C43">
        <w:rPr>
          <w:rFonts w:ascii="Times New Roman" w:eastAsiaTheme="minorEastAsia" w:hAnsi="Times New Roman" w:hint="eastAsia"/>
          <w:b w:val="0"/>
          <w:lang w:eastAsia="zh-CN"/>
        </w:rPr>
        <w:t xml:space="preserve"> </w:t>
      </w:r>
      <w:r>
        <w:rPr>
          <w:rFonts w:ascii="Times New Roman" w:eastAsiaTheme="minorEastAsia" w:hAnsi="Times New Roman" w:hint="eastAsia"/>
          <w:b w:val="0"/>
          <w:lang w:eastAsia="zh-CN"/>
        </w:rPr>
        <w:t xml:space="preserve">6G </w:t>
      </w:r>
      <w:r w:rsidRPr="002A6C43">
        <w:rPr>
          <w:rFonts w:ascii="Times New Roman" w:eastAsiaTheme="minorEastAsia" w:hAnsi="Times New Roman"/>
          <w:b w:val="0"/>
          <w:lang w:eastAsia="zh-CN"/>
        </w:rPr>
        <w:t>Link budget template</w:t>
      </w:r>
      <w:r w:rsidRPr="002A6C43">
        <w:rPr>
          <w:rFonts w:ascii="Times New Roman" w:eastAsiaTheme="minorEastAsia" w:hAnsi="Times New Roman" w:hint="eastAsia"/>
          <w:b w:val="0"/>
          <w:lang w:eastAsia="zh-CN"/>
        </w:rPr>
        <w:t xml:space="preserve"> (</w:t>
      </w:r>
      <w:r>
        <w:rPr>
          <w:rFonts w:ascii="Times New Roman" w:eastAsiaTheme="minorEastAsia" w:hAnsi="Times New Roman"/>
          <w:b w:val="0"/>
          <w:lang w:eastAsia="zh-CN"/>
        </w:rPr>
        <w:t xml:space="preserve">i.e., </w:t>
      </w:r>
      <w:r w:rsidRPr="002A6C43">
        <w:rPr>
          <w:rFonts w:ascii="Times New Roman" w:eastAsiaTheme="minorEastAsia" w:hAnsi="Times New Roman"/>
          <w:b w:val="0"/>
          <w:lang w:eastAsia="zh-CN"/>
        </w:rPr>
        <w:t>Table A.3</w:t>
      </w:r>
      <w:r w:rsidRPr="002A6C43">
        <w:rPr>
          <w:rFonts w:ascii="Times New Roman" w:eastAsiaTheme="minorEastAsia" w:hAnsi="Times New Roman" w:hint="eastAsia"/>
          <w:b w:val="0"/>
          <w:lang w:eastAsia="zh-CN"/>
        </w:rPr>
        <w:t xml:space="preserve">: </w:t>
      </w:r>
      <w:r w:rsidRPr="002A6C43">
        <w:rPr>
          <w:rFonts w:ascii="Times New Roman" w:eastAsiaTheme="minorEastAsia" w:hAnsi="Times New Roman"/>
          <w:b w:val="0"/>
          <w:lang w:eastAsia="zh-CN"/>
        </w:rPr>
        <w:t>Link budget template</w:t>
      </w:r>
      <w:r w:rsidRPr="002A6C43">
        <w:rPr>
          <w:rFonts w:ascii="Times New Roman" w:eastAsiaTheme="minorEastAsia" w:hAnsi="Times New Roman" w:hint="eastAsia"/>
          <w:b w:val="0"/>
          <w:lang w:eastAsia="zh-CN"/>
        </w:rPr>
        <w:t xml:space="preserve"> in TR38</w:t>
      </w:r>
      <w:r>
        <w:rPr>
          <w:rFonts w:ascii="Times New Roman" w:eastAsiaTheme="minorEastAsia" w:hAnsi="Times New Roman" w:hint="eastAsia"/>
          <w:b w:val="0"/>
          <w:lang w:eastAsia="zh-CN"/>
        </w:rPr>
        <w:t>.</w:t>
      </w:r>
      <w:r w:rsidRPr="002A6C43">
        <w:rPr>
          <w:rFonts w:ascii="Times New Roman" w:eastAsiaTheme="minorEastAsia" w:hAnsi="Times New Roman" w:hint="eastAsia"/>
          <w:b w:val="0"/>
          <w:lang w:eastAsia="zh-CN"/>
        </w:rPr>
        <w:t>830)</w:t>
      </w:r>
      <w:r>
        <w:rPr>
          <w:rFonts w:ascii="Times New Roman" w:eastAsiaTheme="minorEastAsia" w:hAnsi="Times New Roman"/>
          <w:b w:val="0"/>
          <w:lang w:eastAsia="zh-CN"/>
        </w:rPr>
        <w:t xml:space="preserve"> and inputs for 6GR coverage analysis</w:t>
      </w:r>
    </w:p>
    <w:tbl>
      <w:tblPr>
        <w:tblStyle w:val="aff1"/>
        <w:tblW w:w="9498" w:type="dxa"/>
        <w:tblInd w:w="-5" w:type="dxa"/>
        <w:tblLook w:val="04A0" w:firstRow="1" w:lastRow="0" w:firstColumn="1" w:lastColumn="0" w:noHBand="0" w:noVBand="1"/>
      </w:tblPr>
      <w:tblGrid>
        <w:gridCol w:w="4049"/>
        <w:gridCol w:w="5449"/>
      </w:tblGrid>
      <w:tr w:rsidR="00141165" w:rsidRPr="009A7254" w14:paraId="0F92E2AF" w14:textId="77777777" w:rsidTr="00E77B76">
        <w:trPr>
          <w:trHeight w:val="20"/>
        </w:trPr>
        <w:tc>
          <w:tcPr>
            <w:tcW w:w="4049" w:type="dxa"/>
            <w:shd w:val="clear" w:color="auto" w:fill="DEEAF6" w:themeFill="accent1" w:themeFillTint="33"/>
            <w:vAlign w:val="center"/>
          </w:tcPr>
          <w:p w14:paraId="7AFD4107"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eastAsia="zh-CN"/>
              </w:rPr>
              <w:t>System configuration</w:t>
            </w:r>
          </w:p>
        </w:tc>
        <w:tc>
          <w:tcPr>
            <w:tcW w:w="5449" w:type="dxa"/>
            <w:shd w:val="clear" w:color="auto" w:fill="DEEAF6" w:themeFill="accent1" w:themeFillTint="33"/>
            <w:vAlign w:val="center"/>
          </w:tcPr>
          <w:p w14:paraId="60B4B50F" w14:textId="77777777" w:rsidR="00141165" w:rsidRPr="00E77B76" w:rsidRDefault="00141165" w:rsidP="00E1186F">
            <w:pPr>
              <w:pStyle w:val="TAH"/>
              <w:keepNext w:val="0"/>
              <w:keepLines w:val="0"/>
              <w:widowControl w:val="0"/>
              <w:rPr>
                <w:rFonts w:ascii="Times New Roman" w:eastAsiaTheme="minorEastAsia" w:hAnsi="Times New Roman"/>
                <w:highlight w:val="yellow"/>
                <w:lang w:eastAsia="zh-CN"/>
              </w:rPr>
            </w:pPr>
            <w:r w:rsidRPr="00E77B76">
              <w:rPr>
                <w:rFonts w:ascii="Times New Roman" w:eastAsiaTheme="minorEastAsia" w:hAnsi="Times New Roman"/>
                <w:color w:val="C00000"/>
                <w:lang w:eastAsia="zh-CN"/>
              </w:rPr>
              <w:t>Huawei’s views</w:t>
            </w:r>
          </w:p>
        </w:tc>
      </w:tr>
      <w:tr w:rsidR="00141165" w:rsidRPr="009A7254" w14:paraId="32F665C2" w14:textId="77777777" w:rsidTr="00E77B76">
        <w:trPr>
          <w:trHeight w:val="20"/>
        </w:trPr>
        <w:tc>
          <w:tcPr>
            <w:tcW w:w="4049" w:type="dxa"/>
            <w:vAlign w:val="center"/>
          </w:tcPr>
          <w:p w14:paraId="110F0C13" w14:textId="77777777" w:rsidR="00141165" w:rsidRPr="00E77B76" w:rsidRDefault="00141165" w:rsidP="00E1186F">
            <w:pPr>
              <w:pStyle w:val="TAL"/>
              <w:keepNext w:val="0"/>
              <w:keepLines w:val="0"/>
              <w:widowControl w:val="0"/>
              <w:rPr>
                <w:rFonts w:ascii="Times New Roman" w:hAnsi="Times New Roman"/>
                <w:lang w:eastAsia="zh-CN"/>
              </w:rPr>
            </w:pPr>
            <w:r w:rsidRPr="00E77B76">
              <w:rPr>
                <w:rFonts w:ascii="Times New Roman" w:hAnsi="Times New Roman"/>
                <w:lang w:val="en-US" w:eastAsia="zh-CN"/>
              </w:rPr>
              <w:t>Channel for evaluation</w:t>
            </w:r>
          </w:p>
        </w:tc>
        <w:tc>
          <w:tcPr>
            <w:tcW w:w="5449" w:type="dxa"/>
            <w:vAlign w:val="center"/>
          </w:tcPr>
          <w:p w14:paraId="094EE6BC" w14:textId="51106529"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Refer to TR 37.910</w:t>
            </w:r>
            <w:r w:rsidR="004216E9">
              <w:rPr>
                <w:rFonts w:ascii="Times New Roman" w:eastAsiaTheme="minorEastAsia" w:hAnsi="Times New Roman" w:hint="eastAsia"/>
                <w:lang w:val="en-US" w:eastAsia="zh-CN"/>
              </w:rPr>
              <w:t>/ TR 38.830</w:t>
            </w:r>
            <w:r w:rsidRPr="00E77B76">
              <w:rPr>
                <w:rFonts w:ascii="Times New Roman" w:eastAsiaTheme="minorEastAsia" w:hAnsi="Times New Roman"/>
                <w:lang w:val="en-US" w:eastAsia="zh-CN"/>
              </w:rPr>
              <w:t>, the table could be considered for all channels in individual scenario.</w:t>
            </w:r>
          </w:p>
        </w:tc>
      </w:tr>
      <w:tr w:rsidR="00141165" w:rsidRPr="009A7254" w14:paraId="3C0C8AC6" w14:textId="77777777" w:rsidTr="00E77B76">
        <w:trPr>
          <w:trHeight w:val="20"/>
        </w:trPr>
        <w:tc>
          <w:tcPr>
            <w:tcW w:w="4049" w:type="dxa"/>
            <w:vAlign w:val="center"/>
          </w:tcPr>
          <w:p w14:paraId="31AA847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Scenarios</w:t>
            </w:r>
            <w:r w:rsidRPr="00E77B76">
              <w:rPr>
                <w:rFonts w:ascii="Times New Roman" w:hAnsi="Times New Roman"/>
                <w:lang w:val="en-US" w:eastAsia="zh-CN"/>
              </w:rPr>
              <w:t xml:space="preserve"> and </w:t>
            </w:r>
            <w:r w:rsidRPr="00E77B76">
              <w:rPr>
                <w:rFonts w:ascii="Times New Roman" w:eastAsia="MS PGothic" w:hAnsi="Times New Roman"/>
                <w:color w:val="000000"/>
                <w:lang w:val="en-US"/>
              </w:rPr>
              <w:t>Carrier frequency (GHz)</w:t>
            </w:r>
          </w:p>
        </w:tc>
        <w:tc>
          <w:tcPr>
            <w:tcW w:w="5449" w:type="dxa"/>
            <w:vAlign w:val="center"/>
          </w:tcPr>
          <w:p w14:paraId="75A7A908" w14:textId="0CBB573C"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Use all or subset of the candidate frequencies in TR38.914, but at least includes 4GHz and 7GHz, considering the 6G SID description.</w:t>
            </w:r>
          </w:p>
        </w:tc>
      </w:tr>
      <w:tr w:rsidR="00141165" w:rsidRPr="009A7254" w14:paraId="2B8CB9F2" w14:textId="77777777" w:rsidTr="00E77B76">
        <w:trPr>
          <w:trHeight w:val="20"/>
        </w:trPr>
        <w:tc>
          <w:tcPr>
            <w:tcW w:w="4049" w:type="dxa"/>
            <w:vAlign w:val="center"/>
          </w:tcPr>
          <w:p w14:paraId="483492F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color w:val="000000"/>
                <w:lang w:val="en-US"/>
              </w:rPr>
              <w:t>BS antenna heights (m)</w:t>
            </w:r>
          </w:p>
        </w:tc>
        <w:tc>
          <w:tcPr>
            <w:tcW w:w="5449" w:type="dxa"/>
            <w:vAlign w:val="center"/>
          </w:tcPr>
          <w:p w14:paraId="23F5E631"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Reuse the assumptions in the scenario in TR 38.901 Section 7.2.</w:t>
            </w:r>
          </w:p>
        </w:tc>
      </w:tr>
      <w:tr w:rsidR="00141165" w:rsidRPr="009A7254" w14:paraId="4F294A64" w14:textId="77777777" w:rsidTr="00E77B76">
        <w:trPr>
          <w:trHeight w:val="20"/>
        </w:trPr>
        <w:tc>
          <w:tcPr>
            <w:tcW w:w="4049" w:type="dxa"/>
            <w:vAlign w:val="center"/>
          </w:tcPr>
          <w:p w14:paraId="50C6521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color w:val="000000"/>
                <w:lang w:val="en-US"/>
              </w:rPr>
              <w:t>UT antenna heights (m)</w:t>
            </w:r>
          </w:p>
        </w:tc>
        <w:tc>
          <w:tcPr>
            <w:tcW w:w="5449" w:type="dxa"/>
            <w:vAlign w:val="center"/>
          </w:tcPr>
          <w:p w14:paraId="6347A8F2"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eastAsiaTheme="minorEastAsia" w:hAnsi="Times New Roman"/>
                <w:lang w:val="en-US" w:eastAsia="zh-CN"/>
              </w:rPr>
              <w:t>Reuse the assumptions in the scenario in TR 38.901 Section 7.2.</w:t>
            </w:r>
          </w:p>
        </w:tc>
      </w:tr>
      <w:tr w:rsidR="00141165" w:rsidRPr="009A7254" w14:paraId="7E51F3AB" w14:textId="77777777" w:rsidTr="00E77B76">
        <w:trPr>
          <w:trHeight w:val="20"/>
        </w:trPr>
        <w:tc>
          <w:tcPr>
            <w:tcW w:w="4049" w:type="dxa"/>
            <w:vAlign w:val="center"/>
          </w:tcPr>
          <w:p w14:paraId="7E17CF8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Cell area reliability (%)</w:t>
            </w:r>
          </w:p>
        </w:tc>
        <w:tc>
          <w:tcPr>
            <w:tcW w:w="5449" w:type="dxa"/>
            <w:vAlign w:val="center"/>
          </w:tcPr>
          <w:p w14:paraId="7281F2F1"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p>
        </w:tc>
      </w:tr>
      <w:tr w:rsidR="00141165" w:rsidRPr="009A7254" w14:paraId="4E4E7DCA" w14:textId="77777777" w:rsidTr="00E77B76">
        <w:trPr>
          <w:trHeight w:val="20"/>
        </w:trPr>
        <w:tc>
          <w:tcPr>
            <w:tcW w:w="4049" w:type="dxa"/>
            <w:vAlign w:val="center"/>
          </w:tcPr>
          <w:p w14:paraId="28FDEB8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Lognormal shadow fading std deviation (dB)</w:t>
            </w:r>
          </w:p>
        </w:tc>
        <w:tc>
          <w:tcPr>
            <w:tcW w:w="5449" w:type="dxa"/>
            <w:vAlign w:val="center"/>
          </w:tcPr>
          <w:p w14:paraId="304125A8"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70B58AF9" w14:textId="77777777" w:rsidTr="00E77B76">
        <w:trPr>
          <w:trHeight w:val="20"/>
        </w:trPr>
        <w:tc>
          <w:tcPr>
            <w:tcW w:w="4049" w:type="dxa"/>
            <w:vAlign w:val="center"/>
          </w:tcPr>
          <w:p w14:paraId="343C8D7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Tx Diversity</w:t>
            </w:r>
          </w:p>
        </w:tc>
        <w:tc>
          <w:tcPr>
            <w:tcW w:w="5449" w:type="dxa"/>
            <w:vAlign w:val="center"/>
          </w:tcPr>
          <w:p w14:paraId="120BFB54"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0929F90C" w14:textId="77777777" w:rsidTr="00E77B76">
        <w:trPr>
          <w:trHeight w:val="20"/>
        </w:trPr>
        <w:tc>
          <w:tcPr>
            <w:tcW w:w="4049" w:type="dxa"/>
            <w:vAlign w:val="center"/>
          </w:tcPr>
          <w:p w14:paraId="7FA15AE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Number of SSB</w:t>
            </w:r>
          </w:p>
        </w:tc>
        <w:tc>
          <w:tcPr>
            <w:tcW w:w="5449" w:type="dxa"/>
            <w:vAlign w:val="center"/>
          </w:tcPr>
          <w:p w14:paraId="6C295836"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099C23DF" w14:textId="77777777" w:rsidTr="00E77B76">
        <w:trPr>
          <w:trHeight w:val="20"/>
        </w:trPr>
        <w:tc>
          <w:tcPr>
            <w:tcW w:w="9498" w:type="dxa"/>
            <w:gridSpan w:val="2"/>
            <w:shd w:val="clear" w:color="auto" w:fill="DEEAF6" w:themeFill="accent1" w:themeFillTint="33"/>
            <w:vAlign w:val="center"/>
          </w:tcPr>
          <w:p w14:paraId="2A43E45A"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Transmitter</w:t>
            </w:r>
          </w:p>
        </w:tc>
      </w:tr>
      <w:tr w:rsidR="00141165" w:rsidRPr="009A7254" w14:paraId="5CD8363A" w14:textId="77777777" w:rsidTr="00E77B76">
        <w:trPr>
          <w:trHeight w:val="20"/>
        </w:trPr>
        <w:tc>
          <w:tcPr>
            <w:tcW w:w="4049" w:type="dxa"/>
            <w:vAlign w:val="center"/>
          </w:tcPr>
          <w:p w14:paraId="4618C6F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 Number of transmit antenna elements</w:t>
            </w:r>
          </w:p>
        </w:tc>
        <w:tc>
          <w:tcPr>
            <w:tcW w:w="5449" w:type="dxa"/>
            <w:vAlign w:val="center"/>
          </w:tcPr>
          <w:p w14:paraId="3F95472C" w14:textId="7AF16822"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eastAsiaTheme="minorEastAsia" w:hAnsi="Times New Roman"/>
                <w:lang w:eastAsia="zh-CN"/>
              </w:rPr>
              <w:t>Follow the agreement to be reached for antenna configuration.</w:t>
            </w:r>
          </w:p>
        </w:tc>
      </w:tr>
      <w:tr w:rsidR="00141165" w:rsidRPr="009A7254" w14:paraId="7998B1F3" w14:textId="77777777" w:rsidTr="00E77B76">
        <w:trPr>
          <w:trHeight w:val="20"/>
        </w:trPr>
        <w:tc>
          <w:tcPr>
            <w:tcW w:w="4049" w:type="dxa"/>
            <w:vAlign w:val="center"/>
          </w:tcPr>
          <w:p w14:paraId="6DA547B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(2) Number of </w:t>
            </w:r>
            <w:r w:rsidRPr="00E77B76">
              <w:rPr>
                <w:rFonts w:ascii="Times New Roman" w:hAnsi="Times New Roman"/>
                <w:color w:val="000000" w:themeColor="text1"/>
                <w:lang w:val="en-US"/>
              </w:rPr>
              <w:t xml:space="preserve">transmit </w:t>
            </w:r>
            <w:proofErr w:type="spellStart"/>
            <w:r w:rsidRPr="00E77B76">
              <w:rPr>
                <w:rFonts w:ascii="Times New Roman" w:hAnsi="Times New Roman"/>
                <w:color w:val="000000" w:themeColor="text1"/>
                <w:lang w:val="en-US"/>
              </w:rPr>
              <w:t>TxRUs</w:t>
            </w:r>
            <w:proofErr w:type="spellEnd"/>
            <w:r w:rsidRPr="00E77B76">
              <w:rPr>
                <w:rFonts w:ascii="Times New Roman" w:hAnsi="Times New Roman"/>
                <w:strike/>
                <w:color w:val="FF0000"/>
                <w:lang w:val="en-US"/>
              </w:rPr>
              <w:br/>
            </w:r>
            <w:r w:rsidRPr="00E77B76">
              <w:rPr>
                <w:rFonts w:ascii="Times New Roman" w:hAnsi="Times New Roman"/>
                <w:lang w:val="en-US"/>
              </w:rPr>
              <w:t>Note:</w:t>
            </w:r>
            <w:r w:rsidRPr="00E77B76">
              <w:rPr>
                <w:rFonts w:ascii="Times New Roman" w:eastAsiaTheme="minorEastAsia" w:hAnsi="Times New Roman"/>
                <w:lang w:val="en-US" w:eastAsia="zh-CN"/>
              </w:rPr>
              <w:t xml:space="preserve"> </w:t>
            </w:r>
            <w:r w:rsidRPr="00E77B76">
              <w:rPr>
                <w:rFonts w:ascii="Times New Roman" w:hAnsi="Times New Roman"/>
                <w:lang w:val="en-US"/>
              </w:rPr>
              <w:t>this row is void (left empty) for uplink</w:t>
            </w:r>
          </w:p>
        </w:tc>
        <w:tc>
          <w:tcPr>
            <w:tcW w:w="5449" w:type="dxa"/>
            <w:vAlign w:val="center"/>
          </w:tcPr>
          <w:p w14:paraId="78BCAF29" w14:textId="10930BE2"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antenna configuration.</w:t>
            </w:r>
          </w:p>
        </w:tc>
      </w:tr>
      <w:tr w:rsidR="00141165" w:rsidRPr="009A7254" w14:paraId="4E6EF54C" w14:textId="77777777" w:rsidTr="00E77B76">
        <w:trPr>
          <w:trHeight w:val="20"/>
        </w:trPr>
        <w:tc>
          <w:tcPr>
            <w:tcW w:w="4049" w:type="dxa"/>
            <w:vAlign w:val="center"/>
          </w:tcPr>
          <w:p w14:paraId="71EFB36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(2a) Number of transmit chains modelled in LLS</w:t>
            </w:r>
          </w:p>
        </w:tc>
        <w:tc>
          <w:tcPr>
            <w:tcW w:w="5449" w:type="dxa"/>
            <w:vAlign w:val="center"/>
          </w:tcPr>
          <w:p w14:paraId="13C3826B"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17FC3081" w14:textId="77777777" w:rsidTr="00E77B76">
        <w:trPr>
          <w:trHeight w:val="20"/>
        </w:trPr>
        <w:tc>
          <w:tcPr>
            <w:tcW w:w="4049" w:type="dxa"/>
            <w:vAlign w:val="center"/>
          </w:tcPr>
          <w:p w14:paraId="11C547D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(3) Total transmit power (dBm) </w:t>
            </w:r>
            <w:r w:rsidRPr="00E77B76">
              <w:rPr>
                <w:rFonts w:ascii="Times New Roman" w:hAnsi="Times New Roman"/>
                <w:strike/>
                <w:lang w:val="en-US"/>
              </w:rPr>
              <w:br/>
            </w:r>
            <w:r w:rsidRPr="00E77B76">
              <w:rPr>
                <w:rFonts w:ascii="Times New Roman" w:hAnsi="Times New Roman"/>
                <w:lang w:val="en-US"/>
              </w:rPr>
              <w:t xml:space="preserve">Note: total transmit power for system bandwidth </w:t>
            </w:r>
          </w:p>
        </w:tc>
        <w:tc>
          <w:tcPr>
            <w:tcW w:w="5449" w:type="dxa"/>
            <w:vAlign w:val="center"/>
          </w:tcPr>
          <w:p w14:paraId="5860E348" w14:textId="04CC9270"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 xml:space="preserve">Follow the agreement to be reached for the general system-level simulation assumptions. </w:t>
            </w:r>
          </w:p>
        </w:tc>
      </w:tr>
      <w:tr w:rsidR="00141165" w:rsidRPr="009A7254" w14:paraId="29EBE4C7" w14:textId="77777777" w:rsidTr="00E77B76">
        <w:trPr>
          <w:trHeight w:val="20"/>
        </w:trPr>
        <w:tc>
          <w:tcPr>
            <w:tcW w:w="4049" w:type="dxa"/>
            <w:vAlign w:val="center"/>
          </w:tcPr>
          <w:p w14:paraId="40DD753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(3a) System bandwidth for downlink, or occupied bandwidth for uplink (Hz)</w:t>
            </w:r>
          </w:p>
        </w:tc>
        <w:tc>
          <w:tcPr>
            <w:tcW w:w="5449" w:type="dxa"/>
            <w:vAlign w:val="center"/>
          </w:tcPr>
          <w:p w14:paraId="0AE5B8B6" w14:textId="17A78D5D"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the general system-level simulation assumptions.</w:t>
            </w:r>
          </w:p>
        </w:tc>
      </w:tr>
      <w:tr w:rsidR="00141165" w:rsidRPr="009A7254" w14:paraId="101F477B" w14:textId="77777777" w:rsidTr="00E77B76">
        <w:trPr>
          <w:trHeight w:val="20"/>
        </w:trPr>
        <w:tc>
          <w:tcPr>
            <w:tcW w:w="4049" w:type="dxa"/>
            <w:vAlign w:val="center"/>
          </w:tcPr>
          <w:p w14:paraId="59B464C8" w14:textId="77777777"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en-US"/>
              </w:rPr>
              <w:t xml:space="preserve">(3b) Power Spectrum Density = (3) - 10 </w:t>
            </w:r>
            <w:proofErr w:type="gramStart"/>
            <w:r w:rsidRPr="00E77B76">
              <w:rPr>
                <w:rFonts w:ascii="Times New Roman" w:hAnsi="Times New Roman"/>
                <w:lang w:val="en-US"/>
              </w:rPr>
              <w:t>log( (</w:t>
            </w:r>
            <w:proofErr w:type="gramEnd"/>
            <w:r w:rsidRPr="00E77B76">
              <w:rPr>
                <w:rFonts w:ascii="Times New Roman" w:hAnsi="Times New Roman"/>
                <w:lang w:val="en-US"/>
              </w:rPr>
              <w:t>3a) / 1000000 )  (dBm/MHz)</w:t>
            </w:r>
          </w:p>
        </w:tc>
        <w:tc>
          <w:tcPr>
            <w:tcW w:w="5449" w:type="dxa"/>
            <w:vAlign w:val="center"/>
          </w:tcPr>
          <w:p w14:paraId="788B3939" w14:textId="77777777" w:rsidR="00141165" w:rsidRPr="00E77B76" w:rsidRDefault="00141165" w:rsidP="00E1186F">
            <w:pPr>
              <w:pStyle w:val="TAL"/>
              <w:keepNext w:val="0"/>
              <w:keepLines w:val="0"/>
              <w:widowControl w:val="0"/>
              <w:rPr>
                <w:rFonts w:ascii="Times New Roman" w:eastAsiaTheme="minorEastAsia" w:hAnsi="Times New Roman"/>
                <w:lang w:eastAsia="zh-CN"/>
              </w:rPr>
            </w:pPr>
          </w:p>
        </w:tc>
      </w:tr>
      <w:tr w:rsidR="00141165" w:rsidRPr="009A7254" w14:paraId="76DE27A1" w14:textId="77777777" w:rsidTr="00E77B76">
        <w:trPr>
          <w:trHeight w:val="20"/>
        </w:trPr>
        <w:tc>
          <w:tcPr>
            <w:tcW w:w="4049" w:type="dxa"/>
            <w:vAlign w:val="center"/>
          </w:tcPr>
          <w:p w14:paraId="1B05F242"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(3c) Bandwidth used for the evaluated channel</w:t>
            </w:r>
            <w:r w:rsidRPr="00E77B76">
              <w:rPr>
                <w:rFonts w:ascii="Times New Roman" w:eastAsiaTheme="minorEastAsia" w:hAnsi="Times New Roman"/>
                <w:lang w:val="en-US" w:eastAsia="zh-CN"/>
              </w:rPr>
              <w:t xml:space="preserve"> </w:t>
            </w:r>
            <w:r w:rsidRPr="00E77B76">
              <w:rPr>
                <w:rFonts w:ascii="Times New Roman" w:hAnsi="Times New Roman"/>
                <w:lang w:val="en-US"/>
              </w:rPr>
              <w:t>(Hz)</w:t>
            </w:r>
            <w:r w:rsidRPr="00E77B76">
              <w:rPr>
                <w:rFonts w:ascii="Times New Roman" w:hAnsi="Times New Roman"/>
                <w:lang w:val="en-US"/>
              </w:rPr>
              <w:br/>
              <w:t>Note: (3c) is identical to the number of PRBs assigned to the channel evaluated.</w:t>
            </w:r>
            <w:r w:rsidRPr="00E77B76">
              <w:rPr>
                <w:rFonts w:ascii="Times New Roman" w:hAnsi="Times New Roman"/>
                <w:lang w:val="en-US"/>
              </w:rPr>
              <w:br/>
              <w:t>For uplink, (3a) = (3c)</w:t>
            </w:r>
          </w:p>
        </w:tc>
        <w:tc>
          <w:tcPr>
            <w:tcW w:w="5449" w:type="dxa"/>
            <w:vAlign w:val="center"/>
          </w:tcPr>
          <w:p w14:paraId="4E2B86C6" w14:textId="77777777" w:rsidR="00141165" w:rsidRPr="00E77B76" w:rsidRDefault="00141165" w:rsidP="00E1186F">
            <w:pPr>
              <w:pStyle w:val="TAL"/>
              <w:keepNext w:val="0"/>
              <w:keepLines w:val="0"/>
              <w:widowControl w:val="0"/>
              <w:rPr>
                <w:rFonts w:ascii="Times New Roman" w:eastAsiaTheme="minorEastAsia" w:hAnsi="Times New Roman"/>
                <w:lang w:eastAsia="zh-CN"/>
              </w:rPr>
            </w:pPr>
          </w:p>
        </w:tc>
      </w:tr>
      <w:tr w:rsidR="00141165" w:rsidRPr="009A7254" w14:paraId="120A659A" w14:textId="77777777" w:rsidTr="00E77B76">
        <w:trPr>
          <w:trHeight w:val="20"/>
        </w:trPr>
        <w:tc>
          <w:tcPr>
            <w:tcW w:w="4049" w:type="dxa"/>
            <w:vAlign w:val="center"/>
          </w:tcPr>
          <w:p w14:paraId="43A3333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(3bis) Total transmit power for occupied bandwidth</w:t>
            </w:r>
            <w:r w:rsidRPr="00E77B76">
              <w:rPr>
                <w:rFonts w:ascii="Times New Roman" w:hAnsi="Times New Roman"/>
                <w:color w:val="FF0000"/>
                <w:lang w:val="en-US"/>
              </w:rPr>
              <w:t xml:space="preserve"> </w:t>
            </w:r>
            <w:r w:rsidRPr="00E77B76">
              <w:rPr>
                <w:rFonts w:ascii="Times New Roman" w:hAnsi="Times New Roman"/>
                <w:lang w:val="en-US"/>
              </w:rPr>
              <w:t xml:space="preserve">   </w:t>
            </w:r>
            <w:proofErr w:type="gramStart"/>
            <w:r w:rsidRPr="00E77B76">
              <w:rPr>
                <w:rFonts w:ascii="Times New Roman" w:hAnsi="Times New Roman"/>
                <w:lang w:val="en-US"/>
              </w:rPr>
              <w:t>=  (</w:t>
            </w:r>
            <w:proofErr w:type="gramEnd"/>
            <w:r w:rsidRPr="00E77B76">
              <w:rPr>
                <w:rFonts w:ascii="Times New Roman" w:hAnsi="Times New Roman"/>
                <w:lang w:val="en-US"/>
              </w:rPr>
              <w:t>3b) + 10 log ( (3c) / 1000000 ) (dBm)</w:t>
            </w:r>
          </w:p>
        </w:tc>
        <w:tc>
          <w:tcPr>
            <w:tcW w:w="5449" w:type="dxa"/>
            <w:vAlign w:val="center"/>
          </w:tcPr>
          <w:p w14:paraId="66EFA14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FCD8D76" w14:textId="77777777" w:rsidTr="00E77B76">
        <w:trPr>
          <w:trHeight w:val="20"/>
        </w:trPr>
        <w:tc>
          <w:tcPr>
            <w:tcW w:w="4049" w:type="dxa"/>
            <w:vAlign w:val="center"/>
          </w:tcPr>
          <w:p w14:paraId="33E88BC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 Total antenna gain at antenna gain component 3 &amp; antenna gain component 4 of transmitter = (4a) – (4</w:t>
            </w:r>
            <w:proofErr w:type="gramStart"/>
            <w:r w:rsidRPr="00E77B76">
              <w:rPr>
                <w:rFonts w:ascii="Times New Roman" w:hAnsi="Times New Roman"/>
                <w:lang w:val="en-US"/>
              </w:rPr>
              <w:t>b)  (</w:t>
            </w:r>
            <w:proofErr w:type="gramEnd"/>
            <w:r w:rsidRPr="00E77B76">
              <w:rPr>
                <w:rFonts w:ascii="Times New Roman" w:hAnsi="Times New Roman"/>
                <w:lang w:val="en-US"/>
              </w:rPr>
              <w:t>dB)</w:t>
            </w:r>
          </w:p>
        </w:tc>
        <w:tc>
          <w:tcPr>
            <w:tcW w:w="5449" w:type="dxa"/>
            <w:vAlign w:val="center"/>
          </w:tcPr>
          <w:p w14:paraId="7B463789"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EC098BE" w14:textId="77777777" w:rsidTr="00E77B76">
        <w:trPr>
          <w:trHeight w:val="20"/>
        </w:trPr>
        <w:tc>
          <w:tcPr>
            <w:tcW w:w="4049" w:type="dxa"/>
            <w:vAlign w:val="center"/>
          </w:tcPr>
          <w:p w14:paraId="1BB8CA1A"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(4a) Antenna gain at antenna gain component 3 &amp; antenna gain component 4 of transmitter</w:t>
            </w:r>
            <w:r w:rsidRPr="00E77B76">
              <w:rPr>
                <w:rFonts w:ascii="Times New Roman" w:hAnsi="Times New Roman"/>
                <w:lang w:val="en-US"/>
              </w:rPr>
              <w:br/>
              <w:t>=</w:t>
            </w:r>
            <w:proofErr w:type="gramStart"/>
            <w:r w:rsidRPr="00E77B76">
              <w:rPr>
                <w:rFonts w:ascii="Times New Roman" w:hAnsi="Times New Roman"/>
                <w:lang w:val="en-US"/>
              </w:rPr>
              <w:t xml:space="preserve">   (</w:t>
            </w:r>
            <w:proofErr w:type="gramEnd"/>
            <w:r w:rsidRPr="00E77B76">
              <w:rPr>
                <w:rFonts w:ascii="Times New Roman" w:hAnsi="Times New Roman"/>
                <w:lang w:val="en-US"/>
              </w:rPr>
              <w:t>4c) + 10 log ( (1) / (2) ) (dB)  for downlink, and</w:t>
            </w:r>
            <w:r w:rsidRPr="00E77B76">
              <w:rPr>
                <w:rFonts w:ascii="Times New Roman" w:hAnsi="Times New Roman"/>
                <w:lang w:val="en-US"/>
              </w:rPr>
              <w:br/>
              <w:t>=   (4c) + 10 log ( (1) / (2a) ) (dB)   for uplink</w:t>
            </w:r>
          </w:p>
        </w:tc>
        <w:tc>
          <w:tcPr>
            <w:tcW w:w="5449" w:type="dxa"/>
            <w:vAlign w:val="center"/>
          </w:tcPr>
          <w:p w14:paraId="1B2DFFF2"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06B7B19" w14:textId="77777777" w:rsidTr="00E77B76">
        <w:trPr>
          <w:trHeight w:val="20"/>
        </w:trPr>
        <w:tc>
          <w:tcPr>
            <w:tcW w:w="4049" w:type="dxa"/>
            <w:vAlign w:val="center"/>
          </w:tcPr>
          <w:p w14:paraId="4DB082D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(4b) Antenna gain correction factor at antenna gain component 3 &amp; antenna gain component 4 of transmitter (dB)</w:t>
            </w:r>
          </w:p>
        </w:tc>
        <w:tc>
          <w:tcPr>
            <w:tcW w:w="5449" w:type="dxa"/>
            <w:vAlign w:val="center"/>
          </w:tcPr>
          <w:p w14:paraId="07987FCC" w14:textId="77777777" w:rsidR="00141165" w:rsidRPr="00E77B76" w:rsidRDefault="00141165" w:rsidP="00E1186F">
            <w:pPr>
              <w:pStyle w:val="TAL"/>
              <w:keepNext w:val="0"/>
              <w:keepLines w:val="0"/>
              <w:widowControl w:val="0"/>
              <w:rPr>
                <w:rFonts w:ascii="Times New Roman" w:eastAsia="宋体" w:hAnsi="Times New Roman"/>
                <w:lang w:eastAsia="zh-CN"/>
              </w:rPr>
            </w:pPr>
            <w:r w:rsidRPr="00E77B76">
              <w:rPr>
                <w:rFonts w:ascii="Times New Roman" w:eastAsia="宋体" w:hAnsi="Times New Roman"/>
                <w:lang w:eastAsia="zh-CN"/>
              </w:rPr>
              <w:t>0</w:t>
            </w:r>
          </w:p>
        </w:tc>
      </w:tr>
      <w:tr w:rsidR="00141165" w:rsidRPr="009A7254" w14:paraId="12D97412" w14:textId="77777777" w:rsidTr="00E77B76">
        <w:trPr>
          <w:trHeight w:val="20"/>
        </w:trPr>
        <w:tc>
          <w:tcPr>
            <w:tcW w:w="4049" w:type="dxa"/>
            <w:vAlign w:val="center"/>
          </w:tcPr>
          <w:p w14:paraId="365E1439"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(4c) Gain of antenna element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w:t>
            </w:r>
          </w:p>
        </w:tc>
        <w:tc>
          <w:tcPr>
            <w:tcW w:w="5449" w:type="dxa"/>
            <w:vAlign w:val="center"/>
          </w:tcPr>
          <w:p w14:paraId="523A93A4"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For BS: 8</w:t>
            </w:r>
            <w:r w:rsidRPr="00E77B76">
              <w:rPr>
                <w:rFonts w:ascii="Times New Roman" w:hAnsi="Times New Roman"/>
                <w:lang w:val="en-US"/>
              </w:rPr>
              <w:t xml:space="preserve"> </w:t>
            </w:r>
            <w:proofErr w:type="spellStart"/>
            <w:r w:rsidRPr="00E77B76">
              <w:rPr>
                <w:rFonts w:ascii="Times New Roman" w:hAnsi="Times New Roman"/>
                <w:lang w:val="en-US"/>
              </w:rPr>
              <w:t>dBi</w:t>
            </w:r>
            <w:proofErr w:type="spellEnd"/>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w:t>
            </w:r>
            <w:r w:rsidRPr="00E77B76">
              <w:rPr>
                <w:rFonts w:ascii="Times New Roman" w:eastAsiaTheme="minorEastAsia" w:hAnsi="Times New Roman"/>
                <w:lang w:val="en-US" w:eastAsia="zh-CN"/>
              </w:rPr>
              <w:t>1]</w:t>
            </w:r>
          </w:p>
          <w:p w14:paraId="2C3EE414"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hAnsi="Times New Roman"/>
                <w:lang w:val="en-US"/>
              </w:rPr>
              <w:t>For UE</w:t>
            </w:r>
            <w:r w:rsidRPr="00E77B76">
              <w:rPr>
                <w:rFonts w:ascii="Times New Roman" w:eastAsiaTheme="minorEastAsia" w:hAnsi="Times New Roman"/>
                <w:lang w:val="en-US" w:eastAsia="zh-CN"/>
              </w:rPr>
              <w:t>:</w:t>
            </w:r>
            <w:r w:rsidRPr="00E77B76">
              <w:rPr>
                <w:rFonts w:ascii="Times New Roman" w:hAnsi="Times New Roman"/>
                <w:lang w:val="en-US"/>
              </w:rPr>
              <w:t xml:space="preserve"> </w:t>
            </w:r>
          </w:p>
          <w:p w14:paraId="03C0A385"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hAnsi="Times New Roman"/>
                <w:lang w:val="en-US"/>
              </w:rPr>
              <w:t xml:space="preserve">- option1: 0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Isotropic</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 xml:space="preserve">TR </w:t>
            </w:r>
            <w:r w:rsidRPr="00E77B76">
              <w:rPr>
                <w:rFonts w:ascii="Times New Roman" w:eastAsiaTheme="minorEastAsia" w:hAnsi="Times New Roman"/>
                <w:lang w:val="en-US" w:eastAsia="zh-CN"/>
              </w:rPr>
              <w:t>37.910]</w:t>
            </w:r>
          </w:p>
          <w:p w14:paraId="104DC70A" w14:textId="77777777"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en-US"/>
              </w:rPr>
              <w:t xml:space="preserve">- option2: 5.3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for Handheld UT</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7.3-2</w:t>
            </w:r>
            <w:r w:rsidRPr="00E77B76">
              <w:rPr>
                <w:rFonts w:ascii="Times New Roman" w:eastAsiaTheme="minorEastAsia" w:hAnsi="Times New Roman"/>
                <w:lang w:val="en-US" w:eastAsia="zh-CN"/>
              </w:rPr>
              <w:t>]</w:t>
            </w:r>
          </w:p>
        </w:tc>
      </w:tr>
      <w:tr w:rsidR="00141165" w:rsidRPr="009A7254" w14:paraId="261496FA" w14:textId="77777777" w:rsidTr="00E77B76">
        <w:trPr>
          <w:trHeight w:val="20"/>
        </w:trPr>
        <w:tc>
          <w:tcPr>
            <w:tcW w:w="4049" w:type="dxa"/>
            <w:vAlign w:val="center"/>
          </w:tcPr>
          <w:p w14:paraId="3B469B2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(5) Total antenna gain at antenna gain component </w:t>
            </w:r>
            <w:proofErr w:type="gramStart"/>
            <w:r w:rsidRPr="00E77B76">
              <w:rPr>
                <w:rFonts w:ascii="Times New Roman" w:hAnsi="Times New Roman"/>
                <w:lang w:val="en-US"/>
              </w:rPr>
              <w:t>2  of</w:t>
            </w:r>
            <w:proofErr w:type="gramEnd"/>
            <w:r w:rsidRPr="00E77B76">
              <w:rPr>
                <w:rFonts w:ascii="Times New Roman" w:hAnsi="Times New Roman"/>
                <w:lang w:val="en-US"/>
              </w:rPr>
              <w:t xml:space="preserve"> transmitter = (5a) - (5b)  (dB)</w:t>
            </w:r>
            <w:r w:rsidRPr="00E77B76">
              <w:rPr>
                <w:rFonts w:ascii="Times New Roman" w:hAnsi="Times New Roman"/>
                <w:lang w:val="en-US"/>
              </w:rPr>
              <w:br/>
              <w:t>Note: zero for uplink</w:t>
            </w:r>
          </w:p>
        </w:tc>
        <w:tc>
          <w:tcPr>
            <w:tcW w:w="5449" w:type="dxa"/>
            <w:vAlign w:val="center"/>
          </w:tcPr>
          <w:p w14:paraId="1EBBCF8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21368449" w14:textId="77777777" w:rsidTr="00E77B76">
        <w:trPr>
          <w:trHeight w:val="20"/>
        </w:trPr>
        <w:tc>
          <w:tcPr>
            <w:tcW w:w="4049" w:type="dxa"/>
            <w:vAlign w:val="center"/>
          </w:tcPr>
          <w:p w14:paraId="7EF0CC1C"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(5a) Antenna gain at antenna gain component 2 of transmitter = 10 </w:t>
            </w:r>
            <w:proofErr w:type="gramStart"/>
            <w:r w:rsidRPr="00E77B76">
              <w:rPr>
                <w:rFonts w:ascii="Times New Roman" w:hAnsi="Times New Roman"/>
                <w:lang w:val="en-US"/>
              </w:rPr>
              <w:t>log( (</w:t>
            </w:r>
            <w:proofErr w:type="gramEnd"/>
            <w:r w:rsidRPr="00E77B76">
              <w:rPr>
                <w:rFonts w:ascii="Times New Roman" w:hAnsi="Times New Roman"/>
                <w:lang w:val="en-US"/>
              </w:rPr>
              <w:t>2)/(2a)) (dB)</w:t>
            </w:r>
            <w:r w:rsidRPr="00E77B76">
              <w:rPr>
                <w:rFonts w:ascii="Times New Roman" w:hAnsi="Times New Roman"/>
                <w:lang w:val="en-US"/>
              </w:rPr>
              <w:br/>
              <w:t>Note: zero for uplink</w:t>
            </w:r>
          </w:p>
        </w:tc>
        <w:tc>
          <w:tcPr>
            <w:tcW w:w="5449" w:type="dxa"/>
            <w:vAlign w:val="center"/>
          </w:tcPr>
          <w:p w14:paraId="76D33F76"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6A9EEA88" w14:textId="77777777" w:rsidTr="00E77B76">
        <w:trPr>
          <w:trHeight w:val="20"/>
        </w:trPr>
        <w:tc>
          <w:tcPr>
            <w:tcW w:w="4049" w:type="dxa"/>
            <w:vAlign w:val="center"/>
          </w:tcPr>
          <w:p w14:paraId="437DA61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(5b) Antenna gain correction factor at antenna gain component 2 of transmitter (dB)</w:t>
            </w:r>
            <w:r w:rsidRPr="00E77B76">
              <w:rPr>
                <w:rFonts w:ascii="Times New Roman" w:hAnsi="Times New Roman"/>
                <w:color w:val="FF0000"/>
                <w:lang w:val="en-US"/>
              </w:rPr>
              <w:br/>
            </w:r>
            <w:r w:rsidRPr="00E77B76">
              <w:rPr>
                <w:rFonts w:ascii="Times New Roman" w:hAnsi="Times New Roman"/>
                <w:lang w:val="en-US"/>
              </w:rPr>
              <w:t>Note: zero for uplink</w:t>
            </w:r>
          </w:p>
        </w:tc>
        <w:tc>
          <w:tcPr>
            <w:tcW w:w="5449" w:type="dxa"/>
            <w:vAlign w:val="center"/>
          </w:tcPr>
          <w:p w14:paraId="46594AFF"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4DAC1290" w14:textId="77777777" w:rsidTr="00E77B76">
        <w:trPr>
          <w:trHeight w:val="20"/>
        </w:trPr>
        <w:tc>
          <w:tcPr>
            <w:tcW w:w="4049" w:type="dxa"/>
            <w:vAlign w:val="center"/>
          </w:tcPr>
          <w:p w14:paraId="6D9851B3"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(8) Cable, connector, combiner, body losses, etc. (enumerate sources) (dB) (feeder loss must be included for and only for downlink)</w:t>
            </w:r>
          </w:p>
        </w:tc>
        <w:tc>
          <w:tcPr>
            <w:tcW w:w="5449" w:type="dxa"/>
            <w:vAlign w:val="center"/>
          </w:tcPr>
          <w:p w14:paraId="07832842" w14:textId="77777777" w:rsidR="00141165" w:rsidRPr="00E77B76" w:rsidRDefault="00141165" w:rsidP="00E1186F">
            <w:pPr>
              <w:pStyle w:val="TAL"/>
              <w:keepNext w:val="0"/>
              <w:keepLines w:val="0"/>
              <w:widowControl w:val="0"/>
              <w:rPr>
                <w:rFonts w:ascii="Times New Roman" w:eastAsia="宋体" w:hAnsi="Times New Roman"/>
                <w:lang w:eastAsia="zh-CN"/>
              </w:rPr>
            </w:pPr>
            <w:r w:rsidRPr="00E77B76">
              <w:rPr>
                <w:rFonts w:ascii="Times New Roman" w:eastAsia="宋体" w:hAnsi="Times New Roman"/>
                <w:lang w:eastAsia="zh-CN"/>
              </w:rPr>
              <w:t>1dB for UE, 3dB for BS</w:t>
            </w:r>
          </w:p>
        </w:tc>
      </w:tr>
      <w:tr w:rsidR="00141165" w:rsidRPr="009A7254" w14:paraId="787295FD" w14:textId="77777777" w:rsidTr="00E77B76">
        <w:trPr>
          <w:trHeight w:val="20"/>
        </w:trPr>
        <w:tc>
          <w:tcPr>
            <w:tcW w:w="4049" w:type="dxa"/>
            <w:vAlign w:val="center"/>
          </w:tcPr>
          <w:p w14:paraId="5D510D0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lastRenderedPageBreak/>
              <w:t>(9) EIRP = (3</w:t>
            </w:r>
            <w:r w:rsidRPr="00E77B76">
              <w:rPr>
                <w:rFonts w:ascii="Times New Roman" w:hAnsi="Times New Roman"/>
                <w:lang w:val="en-US"/>
              </w:rPr>
              <w:t>bis</w:t>
            </w:r>
            <w:r w:rsidRPr="00E77B76">
              <w:rPr>
                <w:rFonts w:ascii="Times New Roman" w:hAnsi="Times New Roman"/>
                <w:color w:val="000000"/>
                <w:lang w:val="en-US"/>
              </w:rPr>
              <w:t>) + (4) + (5) – (8) dBm</w:t>
            </w:r>
          </w:p>
        </w:tc>
        <w:tc>
          <w:tcPr>
            <w:tcW w:w="5449" w:type="dxa"/>
            <w:vAlign w:val="center"/>
          </w:tcPr>
          <w:p w14:paraId="096EBDC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CF14F90" w14:textId="77777777" w:rsidTr="00E77B76">
        <w:trPr>
          <w:trHeight w:val="20"/>
        </w:trPr>
        <w:tc>
          <w:tcPr>
            <w:tcW w:w="9498" w:type="dxa"/>
            <w:gridSpan w:val="2"/>
            <w:shd w:val="clear" w:color="auto" w:fill="DEEAF6" w:themeFill="accent1" w:themeFillTint="33"/>
            <w:vAlign w:val="center"/>
          </w:tcPr>
          <w:p w14:paraId="5EF0F4EF"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Receiver</w:t>
            </w:r>
          </w:p>
        </w:tc>
      </w:tr>
      <w:tr w:rsidR="00141165" w:rsidRPr="009A7254" w14:paraId="220A575B" w14:textId="77777777" w:rsidTr="00E77B76">
        <w:trPr>
          <w:trHeight w:val="20"/>
        </w:trPr>
        <w:tc>
          <w:tcPr>
            <w:tcW w:w="4049" w:type="dxa"/>
            <w:vAlign w:val="center"/>
          </w:tcPr>
          <w:p w14:paraId="30861FE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(10) Number of receive antenna elements</w:t>
            </w:r>
          </w:p>
        </w:tc>
        <w:tc>
          <w:tcPr>
            <w:tcW w:w="5449" w:type="dxa"/>
            <w:vAlign w:val="center"/>
          </w:tcPr>
          <w:p w14:paraId="2481C90A" w14:textId="786664F1"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antenna configuration</w:t>
            </w:r>
          </w:p>
        </w:tc>
      </w:tr>
      <w:tr w:rsidR="00141165" w:rsidRPr="009A7254" w14:paraId="6A98D8B3" w14:textId="77777777" w:rsidTr="00E77B76">
        <w:trPr>
          <w:trHeight w:val="20"/>
        </w:trPr>
        <w:tc>
          <w:tcPr>
            <w:tcW w:w="4049" w:type="dxa"/>
            <w:vAlign w:val="center"/>
          </w:tcPr>
          <w:p w14:paraId="01C605E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(10a) Number of </w:t>
            </w:r>
            <w:r w:rsidRPr="00E77B76">
              <w:rPr>
                <w:rFonts w:ascii="Times New Roman" w:hAnsi="Times New Roman"/>
                <w:color w:val="000000" w:themeColor="text1"/>
                <w:lang w:val="en-US"/>
              </w:rPr>
              <w:t xml:space="preserve">receive </w:t>
            </w:r>
            <w:proofErr w:type="spellStart"/>
            <w:r w:rsidRPr="00E77B76">
              <w:rPr>
                <w:rFonts w:ascii="Times New Roman" w:hAnsi="Times New Roman"/>
                <w:color w:val="000000" w:themeColor="text1"/>
                <w:lang w:val="en-US"/>
              </w:rPr>
              <w:t>TxRUs</w:t>
            </w:r>
            <w:proofErr w:type="spellEnd"/>
            <w:r w:rsidRPr="00E77B76">
              <w:rPr>
                <w:rFonts w:ascii="Times New Roman" w:hAnsi="Times New Roman"/>
                <w:lang w:val="en-US"/>
              </w:rPr>
              <w:br/>
              <w:t>Note: this row is void (empty) for downlink</w:t>
            </w:r>
          </w:p>
        </w:tc>
        <w:tc>
          <w:tcPr>
            <w:tcW w:w="5449" w:type="dxa"/>
            <w:vAlign w:val="center"/>
          </w:tcPr>
          <w:p w14:paraId="24DDC344" w14:textId="39CAB464"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 xml:space="preserve">Follow the agreement to be reached for antenna configuration </w:t>
            </w:r>
          </w:p>
        </w:tc>
      </w:tr>
      <w:tr w:rsidR="00141165" w:rsidRPr="009A7254" w14:paraId="7E333FD2" w14:textId="77777777" w:rsidTr="00E77B76">
        <w:trPr>
          <w:trHeight w:val="20"/>
        </w:trPr>
        <w:tc>
          <w:tcPr>
            <w:tcW w:w="4049" w:type="dxa"/>
            <w:vAlign w:val="center"/>
          </w:tcPr>
          <w:p w14:paraId="04BE496F"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(10b) Number of receive chains modelled in LLS</w:t>
            </w:r>
          </w:p>
        </w:tc>
        <w:tc>
          <w:tcPr>
            <w:tcW w:w="5449" w:type="dxa"/>
            <w:vAlign w:val="center"/>
          </w:tcPr>
          <w:p w14:paraId="1313EB36" w14:textId="77777777" w:rsidR="00141165" w:rsidRPr="00E77B76" w:rsidRDefault="00141165" w:rsidP="00E1186F">
            <w:pPr>
              <w:pStyle w:val="TAL"/>
              <w:keepNext w:val="0"/>
              <w:keepLines w:val="0"/>
              <w:widowControl w:val="0"/>
              <w:rPr>
                <w:rFonts w:ascii="Times New Roman" w:hAnsi="Times New Roman"/>
                <w:lang w:val="da-DK"/>
              </w:rPr>
            </w:pPr>
          </w:p>
        </w:tc>
      </w:tr>
      <w:tr w:rsidR="00141165" w:rsidRPr="009A7254" w14:paraId="544AA8DF" w14:textId="77777777" w:rsidTr="00E77B76">
        <w:trPr>
          <w:trHeight w:val="20"/>
        </w:trPr>
        <w:tc>
          <w:tcPr>
            <w:tcW w:w="4049" w:type="dxa"/>
            <w:vAlign w:val="center"/>
          </w:tcPr>
          <w:p w14:paraId="0F2446E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 Total antenna gain at antenna gain component 3 &amp; antenna gain component 4 of receiver = (11a) - (11</w:t>
            </w:r>
            <w:proofErr w:type="gramStart"/>
            <w:r w:rsidRPr="00E77B76">
              <w:rPr>
                <w:rFonts w:ascii="Times New Roman" w:hAnsi="Times New Roman"/>
                <w:lang w:val="en-US"/>
              </w:rPr>
              <w:t>b)  (</w:t>
            </w:r>
            <w:proofErr w:type="gramEnd"/>
            <w:r w:rsidRPr="00E77B76">
              <w:rPr>
                <w:rFonts w:ascii="Times New Roman" w:hAnsi="Times New Roman"/>
                <w:lang w:val="en-US"/>
              </w:rPr>
              <w:t xml:space="preserve">dB) </w:t>
            </w:r>
          </w:p>
        </w:tc>
        <w:tc>
          <w:tcPr>
            <w:tcW w:w="5449" w:type="dxa"/>
            <w:vAlign w:val="center"/>
          </w:tcPr>
          <w:p w14:paraId="7DC04602"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98C2529" w14:textId="77777777" w:rsidTr="00E77B76">
        <w:trPr>
          <w:trHeight w:val="20"/>
        </w:trPr>
        <w:tc>
          <w:tcPr>
            <w:tcW w:w="4049" w:type="dxa"/>
            <w:vAlign w:val="center"/>
          </w:tcPr>
          <w:p w14:paraId="4F3D4D73"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(11a) Antenna gain at antenna gain component 3 &amp; antenna gain component 4 of receiver </w:t>
            </w:r>
            <w:r w:rsidRPr="00E77B76">
              <w:rPr>
                <w:rFonts w:ascii="Times New Roman" w:hAnsi="Times New Roman"/>
                <w:lang w:val="en-US"/>
              </w:rPr>
              <w:br/>
            </w:r>
            <w:proofErr w:type="gramStart"/>
            <w:r w:rsidRPr="00E77B76">
              <w:rPr>
                <w:rFonts w:ascii="Times New Roman" w:hAnsi="Times New Roman"/>
                <w:lang w:val="en-US"/>
              </w:rPr>
              <w:t>=  (</w:t>
            </w:r>
            <w:proofErr w:type="gramEnd"/>
            <w:r w:rsidRPr="00E77B76">
              <w:rPr>
                <w:rFonts w:ascii="Times New Roman" w:hAnsi="Times New Roman"/>
                <w:lang w:val="en-US"/>
              </w:rPr>
              <w:t>11c) + 10 log (  (10)/(10a) )     (dB) for uplink</w:t>
            </w:r>
            <w:r w:rsidRPr="00E77B76">
              <w:rPr>
                <w:rFonts w:ascii="Times New Roman" w:hAnsi="Times New Roman"/>
                <w:lang w:val="en-US"/>
              </w:rPr>
              <w:br/>
              <w:t xml:space="preserve"> =  (11c) + 10 log (  (10)/(10b) )   </w:t>
            </w:r>
            <w:r w:rsidRPr="00E77B76">
              <w:rPr>
                <w:rFonts w:ascii="Times New Roman" w:eastAsiaTheme="minorEastAsia" w:hAnsi="Times New Roman"/>
                <w:lang w:val="en-US" w:eastAsia="zh-CN"/>
              </w:rPr>
              <w:t xml:space="preserve"> </w:t>
            </w:r>
            <w:r w:rsidRPr="00E77B76">
              <w:rPr>
                <w:rFonts w:ascii="Times New Roman" w:hAnsi="Times New Roman"/>
                <w:lang w:val="en-US"/>
              </w:rPr>
              <w:t>(dB) for downlink</w:t>
            </w:r>
          </w:p>
        </w:tc>
        <w:tc>
          <w:tcPr>
            <w:tcW w:w="5449" w:type="dxa"/>
            <w:vAlign w:val="center"/>
          </w:tcPr>
          <w:p w14:paraId="7DD117D4"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530B3F9" w14:textId="77777777" w:rsidTr="00E77B76">
        <w:trPr>
          <w:trHeight w:val="20"/>
        </w:trPr>
        <w:tc>
          <w:tcPr>
            <w:tcW w:w="4049" w:type="dxa"/>
            <w:vAlign w:val="center"/>
          </w:tcPr>
          <w:p w14:paraId="707A8D8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 Antenna gain correction factor at antenna gain component 3 &amp; antenna gain component 4 of receiver (dB)</w:t>
            </w:r>
          </w:p>
        </w:tc>
        <w:tc>
          <w:tcPr>
            <w:tcW w:w="5449" w:type="dxa"/>
            <w:vAlign w:val="center"/>
          </w:tcPr>
          <w:p w14:paraId="28955D80"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761AED31" w14:textId="77777777" w:rsidTr="00E77B76">
        <w:trPr>
          <w:trHeight w:val="20"/>
        </w:trPr>
        <w:tc>
          <w:tcPr>
            <w:tcW w:w="4049" w:type="dxa"/>
            <w:vAlign w:val="center"/>
          </w:tcPr>
          <w:p w14:paraId="3874FAF9"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(11c) Gain of antenna element (</w:t>
            </w:r>
            <w:proofErr w:type="spellStart"/>
            <w:r w:rsidRPr="00E77B76">
              <w:rPr>
                <w:rFonts w:ascii="Times New Roman" w:hAnsi="Times New Roman"/>
                <w:lang w:val="en-US"/>
              </w:rPr>
              <w:t>dBi</w:t>
            </w:r>
            <w:proofErr w:type="spellEnd"/>
            <w:r w:rsidRPr="00E77B76">
              <w:rPr>
                <w:rFonts w:ascii="Times New Roman" w:hAnsi="Times New Roman"/>
                <w:lang w:val="en-US"/>
              </w:rPr>
              <w:t>)</w:t>
            </w:r>
          </w:p>
        </w:tc>
        <w:tc>
          <w:tcPr>
            <w:tcW w:w="5449" w:type="dxa"/>
            <w:vAlign w:val="center"/>
          </w:tcPr>
          <w:p w14:paraId="7ACD000A"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For BS: 8</w:t>
            </w:r>
            <w:r w:rsidRPr="00E77B76">
              <w:rPr>
                <w:rFonts w:ascii="Times New Roman" w:hAnsi="Times New Roman"/>
                <w:lang w:val="en-US"/>
              </w:rPr>
              <w:t xml:space="preserve"> </w:t>
            </w:r>
            <w:proofErr w:type="spellStart"/>
            <w:r w:rsidRPr="00E77B76">
              <w:rPr>
                <w:rFonts w:ascii="Times New Roman" w:hAnsi="Times New Roman"/>
                <w:lang w:val="en-US"/>
              </w:rPr>
              <w:t>dBi</w:t>
            </w:r>
            <w:proofErr w:type="spellEnd"/>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w:t>
            </w:r>
            <w:r w:rsidRPr="00E77B76">
              <w:rPr>
                <w:rFonts w:ascii="Times New Roman" w:eastAsiaTheme="minorEastAsia" w:hAnsi="Times New Roman"/>
                <w:lang w:val="en-US" w:eastAsia="zh-CN"/>
              </w:rPr>
              <w:t>1]</w:t>
            </w:r>
          </w:p>
          <w:p w14:paraId="25877AD1"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hAnsi="Times New Roman"/>
                <w:lang w:val="en-US"/>
              </w:rPr>
              <w:t>For UE</w:t>
            </w:r>
            <w:r w:rsidRPr="00E77B76">
              <w:rPr>
                <w:rFonts w:ascii="Times New Roman" w:eastAsiaTheme="minorEastAsia" w:hAnsi="Times New Roman"/>
                <w:lang w:val="en-US" w:eastAsia="zh-CN"/>
              </w:rPr>
              <w:t>:</w:t>
            </w:r>
            <w:r w:rsidRPr="00E77B76">
              <w:rPr>
                <w:rFonts w:ascii="Times New Roman" w:hAnsi="Times New Roman"/>
                <w:lang w:val="en-US"/>
              </w:rPr>
              <w:t xml:space="preserve"> </w:t>
            </w:r>
          </w:p>
          <w:p w14:paraId="597F6F14"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hAnsi="Times New Roman"/>
                <w:lang w:val="en-US"/>
              </w:rPr>
              <w:t xml:space="preserve">- option1: 0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Isotropic</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 xml:space="preserve">TR </w:t>
            </w:r>
            <w:r w:rsidRPr="00E77B76">
              <w:rPr>
                <w:rFonts w:ascii="Times New Roman" w:eastAsiaTheme="minorEastAsia" w:hAnsi="Times New Roman"/>
                <w:lang w:val="en-US" w:eastAsia="zh-CN"/>
              </w:rPr>
              <w:t>37.910]</w:t>
            </w:r>
          </w:p>
          <w:p w14:paraId="08D5333A"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 option2: 5.3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for Handheld UT</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7.3-2</w:t>
            </w:r>
            <w:r w:rsidRPr="00E77B76">
              <w:rPr>
                <w:rFonts w:ascii="Times New Roman" w:eastAsiaTheme="minorEastAsia" w:hAnsi="Times New Roman"/>
                <w:lang w:val="en-US" w:eastAsia="zh-CN"/>
              </w:rPr>
              <w:t>]</w:t>
            </w:r>
          </w:p>
        </w:tc>
      </w:tr>
      <w:tr w:rsidR="00141165" w:rsidRPr="009A7254" w14:paraId="29AC19CD" w14:textId="77777777" w:rsidTr="00E77B76">
        <w:trPr>
          <w:trHeight w:val="20"/>
        </w:trPr>
        <w:tc>
          <w:tcPr>
            <w:tcW w:w="4049" w:type="dxa"/>
            <w:vAlign w:val="center"/>
          </w:tcPr>
          <w:p w14:paraId="020A68B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(11bis) Total antenna gain at antenna gain component 2 of receiver = (11bis-a) - (11bis-b) (dB)</w:t>
            </w:r>
            <w:r w:rsidRPr="00E77B76">
              <w:rPr>
                <w:rFonts w:ascii="Times New Roman" w:hAnsi="Times New Roman"/>
                <w:lang w:val="en-US"/>
              </w:rPr>
              <w:br/>
              <w:t>Note: zero for downlink</w:t>
            </w:r>
          </w:p>
        </w:tc>
        <w:tc>
          <w:tcPr>
            <w:tcW w:w="5449" w:type="dxa"/>
            <w:vAlign w:val="center"/>
          </w:tcPr>
          <w:p w14:paraId="645EF36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5CB48C0" w14:textId="77777777" w:rsidTr="00E77B76">
        <w:trPr>
          <w:trHeight w:val="20"/>
        </w:trPr>
        <w:tc>
          <w:tcPr>
            <w:tcW w:w="4049" w:type="dxa"/>
            <w:vAlign w:val="center"/>
          </w:tcPr>
          <w:p w14:paraId="4A66891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(11bis-a) Antenna gain at antenna gain component 2 of receiver = 10 </w:t>
            </w:r>
            <w:proofErr w:type="gramStart"/>
            <w:r w:rsidRPr="00E77B76">
              <w:rPr>
                <w:rFonts w:ascii="Times New Roman" w:hAnsi="Times New Roman"/>
                <w:lang w:val="en-US"/>
              </w:rPr>
              <w:t>log( (</w:t>
            </w:r>
            <w:proofErr w:type="gramEnd"/>
            <w:r w:rsidRPr="00E77B76">
              <w:rPr>
                <w:rFonts w:ascii="Times New Roman" w:hAnsi="Times New Roman"/>
                <w:lang w:val="en-US"/>
              </w:rPr>
              <w:t>10a)/(10b)) (dB)</w:t>
            </w:r>
            <w:r w:rsidRPr="00E77B76">
              <w:rPr>
                <w:rFonts w:ascii="Times New Roman" w:hAnsi="Times New Roman"/>
                <w:lang w:val="en-US"/>
              </w:rPr>
              <w:br/>
              <w:t>Note: zero for downlink</w:t>
            </w:r>
          </w:p>
        </w:tc>
        <w:tc>
          <w:tcPr>
            <w:tcW w:w="5449" w:type="dxa"/>
            <w:vAlign w:val="center"/>
          </w:tcPr>
          <w:p w14:paraId="5AA70DDA"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30A846C6" w14:textId="77777777" w:rsidTr="00E77B76">
        <w:trPr>
          <w:trHeight w:val="20"/>
        </w:trPr>
        <w:tc>
          <w:tcPr>
            <w:tcW w:w="4049" w:type="dxa"/>
            <w:vAlign w:val="center"/>
          </w:tcPr>
          <w:p w14:paraId="72B2BE72"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(11bis-b) Antenna gain correction factor at antenna gain component 2 of receiver (dB)</w:t>
            </w:r>
            <w:r w:rsidRPr="00E77B76">
              <w:rPr>
                <w:rFonts w:ascii="Times New Roman" w:hAnsi="Times New Roman"/>
                <w:color w:val="FF0000"/>
                <w:lang w:val="en-US"/>
              </w:rPr>
              <w:br/>
            </w:r>
            <w:r w:rsidRPr="00E77B76">
              <w:rPr>
                <w:rFonts w:ascii="Times New Roman" w:hAnsi="Times New Roman"/>
                <w:lang w:val="en-US"/>
              </w:rPr>
              <w:t>Note:  zero for downlink</w:t>
            </w:r>
          </w:p>
        </w:tc>
        <w:tc>
          <w:tcPr>
            <w:tcW w:w="5449" w:type="dxa"/>
            <w:vAlign w:val="center"/>
          </w:tcPr>
          <w:p w14:paraId="4E410D4E"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5657BD36" w14:textId="77777777" w:rsidTr="00E77B76">
        <w:trPr>
          <w:trHeight w:val="20"/>
        </w:trPr>
        <w:tc>
          <w:tcPr>
            <w:tcW w:w="4049" w:type="dxa"/>
            <w:vAlign w:val="center"/>
          </w:tcPr>
          <w:p w14:paraId="42AFE0D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(12) Cable, connector, combiner, body losses, etc. (enumerate sources) (dB) (feeder loss must be included for and only for uplink)</w:t>
            </w:r>
          </w:p>
        </w:tc>
        <w:tc>
          <w:tcPr>
            <w:tcW w:w="5449" w:type="dxa"/>
            <w:vAlign w:val="center"/>
          </w:tcPr>
          <w:p w14:paraId="70505EF4"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61AD909D" w14:textId="77777777" w:rsidTr="00E77B76">
        <w:trPr>
          <w:trHeight w:val="20"/>
        </w:trPr>
        <w:tc>
          <w:tcPr>
            <w:tcW w:w="4049" w:type="dxa"/>
            <w:vAlign w:val="center"/>
          </w:tcPr>
          <w:p w14:paraId="7F02A32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(13) Receiver noise figure (dB)</w:t>
            </w:r>
          </w:p>
        </w:tc>
        <w:tc>
          <w:tcPr>
            <w:tcW w:w="5449" w:type="dxa"/>
            <w:vAlign w:val="center"/>
          </w:tcPr>
          <w:p w14:paraId="2339BD2D" w14:textId="77777777" w:rsidR="00141165" w:rsidRPr="000A7FC8" w:rsidRDefault="00141165" w:rsidP="00E1186F">
            <w:pPr>
              <w:pStyle w:val="TAL"/>
              <w:keepNext w:val="0"/>
              <w:keepLines w:val="0"/>
              <w:widowControl w:val="0"/>
              <w:rPr>
                <w:rFonts w:ascii="Times New Roman" w:eastAsiaTheme="minorEastAsia" w:hAnsi="Times New Roman"/>
                <w:lang w:val="en-US" w:eastAsia="zh-CN"/>
              </w:rPr>
            </w:pPr>
            <w:r w:rsidRPr="000A7FC8">
              <w:rPr>
                <w:rFonts w:ascii="Times New Roman" w:eastAsiaTheme="minorEastAsia" w:hAnsi="Times New Roman"/>
                <w:lang w:val="en-US" w:eastAsia="zh-CN"/>
              </w:rPr>
              <w:t>700MHz/2GHz/4GHz:</w:t>
            </w:r>
          </w:p>
          <w:p w14:paraId="791B2F33" w14:textId="77777777" w:rsidR="00141165" w:rsidRPr="000A7FC8" w:rsidRDefault="00141165" w:rsidP="00E1186F">
            <w:pPr>
              <w:pStyle w:val="TAL"/>
              <w:keepNext w:val="0"/>
              <w:keepLines w:val="0"/>
              <w:widowControl w:val="0"/>
              <w:rPr>
                <w:rFonts w:ascii="Times New Roman" w:eastAsiaTheme="minorEastAsia" w:hAnsi="Times New Roman"/>
                <w:lang w:val="en-US" w:eastAsia="zh-CN"/>
              </w:rPr>
            </w:pPr>
            <w:r w:rsidRPr="000A7FC8">
              <w:rPr>
                <w:rFonts w:ascii="Times New Roman" w:eastAsiaTheme="minorEastAsia" w:hAnsi="Times New Roman"/>
                <w:lang w:val="en-US" w:eastAsia="zh-CN"/>
              </w:rPr>
              <w:t>BS 5dB, UE 7dB</w:t>
            </w:r>
          </w:p>
          <w:p w14:paraId="22EEBF26" w14:textId="77777777" w:rsidR="00141165" w:rsidRPr="000A7FC8" w:rsidRDefault="00141165" w:rsidP="00E1186F">
            <w:pPr>
              <w:pStyle w:val="TAL"/>
              <w:keepNext w:val="0"/>
              <w:keepLines w:val="0"/>
              <w:widowControl w:val="0"/>
              <w:rPr>
                <w:rFonts w:ascii="Times New Roman" w:eastAsiaTheme="minorEastAsia" w:hAnsi="Times New Roman"/>
                <w:lang w:eastAsia="zh-CN"/>
              </w:rPr>
            </w:pPr>
          </w:p>
          <w:p w14:paraId="3C27E5F4" w14:textId="77777777" w:rsidR="00141165" w:rsidRPr="000A7FC8" w:rsidRDefault="00141165" w:rsidP="00E1186F">
            <w:pPr>
              <w:pStyle w:val="TAL"/>
              <w:keepNext w:val="0"/>
              <w:keepLines w:val="0"/>
              <w:widowControl w:val="0"/>
              <w:rPr>
                <w:rFonts w:ascii="Times New Roman" w:eastAsiaTheme="minorEastAsia" w:hAnsi="Times New Roman"/>
                <w:lang w:eastAsia="zh-CN"/>
              </w:rPr>
            </w:pPr>
            <w:r w:rsidRPr="000A7FC8">
              <w:rPr>
                <w:rFonts w:ascii="Times New Roman" w:eastAsiaTheme="minorEastAsia" w:hAnsi="Times New Roman"/>
                <w:lang w:eastAsia="zh-CN"/>
              </w:rPr>
              <w:t>7GHz: Further study</w:t>
            </w:r>
          </w:p>
        </w:tc>
      </w:tr>
      <w:tr w:rsidR="00141165" w:rsidRPr="009A7254" w14:paraId="6C30EF99" w14:textId="77777777" w:rsidTr="00E77B76">
        <w:trPr>
          <w:trHeight w:val="20"/>
        </w:trPr>
        <w:tc>
          <w:tcPr>
            <w:tcW w:w="4049" w:type="dxa"/>
            <w:vAlign w:val="center"/>
          </w:tcPr>
          <w:p w14:paraId="5A91C21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(14) Thermal noise density (dBm/Hz)</w:t>
            </w:r>
          </w:p>
        </w:tc>
        <w:tc>
          <w:tcPr>
            <w:tcW w:w="5449" w:type="dxa"/>
            <w:vAlign w:val="center"/>
          </w:tcPr>
          <w:p w14:paraId="24D0754E" w14:textId="77777777" w:rsidR="00141165" w:rsidRPr="000A7FC8" w:rsidRDefault="00141165" w:rsidP="00E1186F">
            <w:pPr>
              <w:pStyle w:val="TAL"/>
              <w:keepNext w:val="0"/>
              <w:keepLines w:val="0"/>
              <w:widowControl w:val="0"/>
              <w:rPr>
                <w:rFonts w:ascii="Times New Roman" w:hAnsi="Times New Roman"/>
              </w:rPr>
            </w:pPr>
            <w:r w:rsidRPr="000A7FC8">
              <w:rPr>
                <w:rFonts w:ascii="Times New Roman" w:eastAsiaTheme="minorEastAsia" w:hAnsi="Times New Roman"/>
                <w:lang w:val="en-US" w:eastAsia="zh-CN"/>
              </w:rPr>
              <w:t>-174</w:t>
            </w:r>
          </w:p>
        </w:tc>
      </w:tr>
      <w:tr w:rsidR="00141165" w:rsidRPr="009A7254" w14:paraId="5847109A" w14:textId="77777777" w:rsidTr="00E77B76">
        <w:trPr>
          <w:trHeight w:val="20"/>
        </w:trPr>
        <w:tc>
          <w:tcPr>
            <w:tcW w:w="4049" w:type="dxa"/>
            <w:vAlign w:val="center"/>
          </w:tcPr>
          <w:p w14:paraId="2C64BE9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 xml:space="preserve">(15) Receiver interference density (dBm/Hz) </w:t>
            </w:r>
          </w:p>
        </w:tc>
        <w:tc>
          <w:tcPr>
            <w:tcW w:w="5449" w:type="dxa"/>
            <w:vAlign w:val="center"/>
          </w:tcPr>
          <w:p w14:paraId="2FF15498" w14:textId="5C89533D" w:rsidR="00141165" w:rsidRPr="000A7FC8" w:rsidRDefault="00234203" w:rsidP="00E1186F">
            <w:pPr>
              <w:pStyle w:val="TAL"/>
              <w:keepNext w:val="0"/>
              <w:keepLines w:val="0"/>
              <w:widowControl w:val="0"/>
              <w:rPr>
                <w:rFonts w:ascii="Times New Roman" w:eastAsia="宋体" w:hAnsi="Times New Roman"/>
                <w:lang w:eastAsia="zh-CN"/>
              </w:rPr>
            </w:pPr>
            <w:r w:rsidRPr="008D2579">
              <w:rPr>
                <w:rFonts w:ascii="Times New Roman" w:eastAsiaTheme="minorEastAsia" w:hAnsi="Times New Roman"/>
                <w:lang w:eastAsia="zh-CN"/>
              </w:rPr>
              <w:t>Obtained by SLS based on different scenarios</w:t>
            </w:r>
          </w:p>
        </w:tc>
      </w:tr>
      <w:tr w:rsidR="00141165" w:rsidRPr="009A7254" w14:paraId="5F802589" w14:textId="77777777" w:rsidTr="00E77B76">
        <w:trPr>
          <w:trHeight w:val="20"/>
        </w:trPr>
        <w:tc>
          <w:tcPr>
            <w:tcW w:w="4049" w:type="dxa"/>
            <w:vAlign w:val="center"/>
          </w:tcPr>
          <w:p w14:paraId="3954C56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(16) Total noise plus interference density        = 10 log (10</w:t>
            </w:r>
            <w:proofErr w:type="gramStart"/>
            <w:r w:rsidRPr="00E77B76">
              <w:rPr>
                <w:rFonts w:ascii="Times New Roman" w:hAnsi="Times New Roman"/>
                <w:color w:val="000000"/>
                <w:lang w:val="en-US"/>
              </w:rPr>
              <w:t>^(</w:t>
            </w:r>
            <w:proofErr w:type="gramEnd"/>
            <w:r w:rsidRPr="00E77B76">
              <w:rPr>
                <w:rFonts w:ascii="Times New Roman" w:hAnsi="Times New Roman"/>
                <w:color w:val="000000"/>
                <w:lang w:val="en-US"/>
              </w:rPr>
              <w:t>( (13) + (14))/10) + 10^(</w:t>
            </w:r>
            <w:r w:rsidRPr="00E77B76">
              <w:rPr>
                <w:rFonts w:ascii="Times New Roman" w:hAnsi="Times New Roman"/>
                <w:lang w:val="en-US"/>
              </w:rPr>
              <w:t>(15</w:t>
            </w:r>
            <w:r w:rsidRPr="00E77B76">
              <w:rPr>
                <w:rFonts w:ascii="Times New Roman" w:hAnsi="Times New Roman"/>
                <w:color w:val="000000"/>
                <w:lang w:val="en-US"/>
              </w:rPr>
              <w:t>)/10))    (dBm/Hz)</w:t>
            </w:r>
          </w:p>
        </w:tc>
        <w:tc>
          <w:tcPr>
            <w:tcW w:w="5449" w:type="dxa"/>
            <w:vAlign w:val="center"/>
          </w:tcPr>
          <w:p w14:paraId="0426CC81" w14:textId="77777777" w:rsidR="00141165" w:rsidRPr="000A7FC8" w:rsidRDefault="00141165" w:rsidP="00E1186F">
            <w:pPr>
              <w:pStyle w:val="TAL"/>
              <w:keepNext w:val="0"/>
              <w:keepLines w:val="0"/>
              <w:widowControl w:val="0"/>
              <w:rPr>
                <w:rFonts w:ascii="Times New Roman" w:hAnsi="Times New Roman"/>
              </w:rPr>
            </w:pPr>
          </w:p>
        </w:tc>
      </w:tr>
      <w:tr w:rsidR="00141165" w:rsidRPr="009A7254" w14:paraId="0C8BEC8C" w14:textId="77777777" w:rsidTr="00E77B76">
        <w:trPr>
          <w:trHeight w:val="20"/>
        </w:trPr>
        <w:tc>
          <w:tcPr>
            <w:tcW w:w="4049" w:type="dxa"/>
            <w:vAlign w:val="center"/>
          </w:tcPr>
          <w:p w14:paraId="522CED3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(18) Effective noise power = (16) + 10 log ((3c</w:t>
            </w:r>
            <w:proofErr w:type="gramStart"/>
            <w:r w:rsidRPr="00E77B76">
              <w:rPr>
                <w:rFonts w:ascii="Times New Roman" w:hAnsi="Times New Roman"/>
                <w:color w:val="000000"/>
                <w:lang w:val="en-US"/>
              </w:rPr>
              <w:t xml:space="preserve">))   </w:t>
            </w:r>
            <w:proofErr w:type="gramEnd"/>
            <w:r w:rsidRPr="00E77B76">
              <w:rPr>
                <w:rFonts w:ascii="Times New Roman" w:hAnsi="Times New Roman"/>
                <w:color w:val="000000"/>
                <w:lang w:val="en-US"/>
              </w:rPr>
              <w:t>(dBm)</w:t>
            </w:r>
          </w:p>
        </w:tc>
        <w:tc>
          <w:tcPr>
            <w:tcW w:w="5449" w:type="dxa"/>
            <w:vAlign w:val="center"/>
          </w:tcPr>
          <w:p w14:paraId="2094EE6F"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35C475E" w14:textId="77777777" w:rsidTr="00E77B76">
        <w:trPr>
          <w:trHeight w:val="20"/>
        </w:trPr>
        <w:tc>
          <w:tcPr>
            <w:tcW w:w="4049" w:type="dxa"/>
            <w:vAlign w:val="center"/>
          </w:tcPr>
          <w:p w14:paraId="6EFE70A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(19) Required SNR (dB)</w:t>
            </w:r>
          </w:p>
        </w:tc>
        <w:tc>
          <w:tcPr>
            <w:tcW w:w="5449" w:type="dxa"/>
            <w:vAlign w:val="center"/>
          </w:tcPr>
          <w:p w14:paraId="3233AC0D"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996232B" w14:textId="77777777" w:rsidTr="00E77B76">
        <w:trPr>
          <w:trHeight w:val="20"/>
        </w:trPr>
        <w:tc>
          <w:tcPr>
            <w:tcW w:w="4049" w:type="dxa"/>
            <w:vAlign w:val="center"/>
          </w:tcPr>
          <w:p w14:paraId="062A900F"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(20) Receiver implementation margin (dB)</w:t>
            </w:r>
          </w:p>
        </w:tc>
        <w:tc>
          <w:tcPr>
            <w:tcW w:w="5449" w:type="dxa"/>
            <w:vAlign w:val="center"/>
          </w:tcPr>
          <w:p w14:paraId="29E537B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val="en-US" w:eastAsia="zh-CN"/>
              </w:rPr>
              <w:t>2</w:t>
            </w:r>
          </w:p>
        </w:tc>
      </w:tr>
      <w:tr w:rsidR="00141165" w:rsidRPr="009A7254" w14:paraId="3C4F1BFD" w14:textId="77777777" w:rsidTr="00E77B76">
        <w:trPr>
          <w:trHeight w:val="20"/>
        </w:trPr>
        <w:tc>
          <w:tcPr>
            <w:tcW w:w="4049" w:type="dxa"/>
            <w:vAlign w:val="center"/>
          </w:tcPr>
          <w:p w14:paraId="6FD0065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(21) H-ARQ gain (dB)</w:t>
            </w:r>
            <w:r w:rsidRPr="00E77B76">
              <w:rPr>
                <w:rFonts w:ascii="Times New Roman" w:hAnsi="Times New Roman"/>
                <w:lang w:val="en-US"/>
              </w:rPr>
              <w:br/>
              <w:t>Note: Only applicable if HARQ is not considered in LLS</w:t>
            </w:r>
          </w:p>
        </w:tc>
        <w:tc>
          <w:tcPr>
            <w:tcW w:w="5449" w:type="dxa"/>
            <w:vAlign w:val="center"/>
          </w:tcPr>
          <w:p w14:paraId="1A90B3D1"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宋体" w:hAnsi="Times New Roman"/>
                <w:lang w:eastAsia="zh-CN"/>
              </w:rPr>
              <w:t>0 for control, 0.5 for data</w:t>
            </w:r>
          </w:p>
        </w:tc>
      </w:tr>
      <w:tr w:rsidR="00141165" w:rsidRPr="009A7254" w14:paraId="004F1BCB" w14:textId="77777777" w:rsidTr="00E77B76">
        <w:trPr>
          <w:trHeight w:val="20"/>
        </w:trPr>
        <w:tc>
          <w:tcPr>
            <w:tcW w:w="4049" w:type="dxa"/>
            <w:vAlign w:val="center"/>
          </w:tcPr>
          <w:p w14:paraId="41F1823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 xml:space="preserve">(22) Receiver sensitivity = (18) + (19) + (20) </w:t>
            </w:r>
            <w:r w:rsidRPr="00E77B76">
              <w:rPr>
                <w:rFonts w:ascii="Times New Roman" w:hAnsi="Times New Roman"/>
                <w:lang w:val="en-US"/>
              </w:rPr>
              <w:t>– (21) (dBm)</w:t>
            </w:r>
          </w:p>
        </w:tc>
        <w:tc>
          <w:tcPr>
            <w:tcW w:w="5449" w:type="dxa"/>
            <w:vAlign w:val="center"/>
          </w:tcPr>
          <w:p w14:paraId="691C5E00"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FFE1CD1" w14:textId="77777777" w:rsidTr="00E77B76">
        <w:trPr>
          <w:trHeight w:val="20"/>
        </w:trPr>
        <w:tc>
          <w:tcPr>
            <w:tcW w:w="4049" w:type="dxa"/>
            <w:vAlign w:val="center"/>
          </w:tcPr>
          <w:p w14:paraId="75E9DC89" w14:textId="77777777" w:rsidR="00141165" w:rsidRPr="00E77B76" w:rsidRDefault="00141165" w:rsidP="00E1186F">
            <w:pPr>
              <w:pStyle w:val="TAL"/>
              <w:keepNext w:val="0"/>
              <w:keepLines w:val="0"/>
              <w:widowControl w:val="0"/>
              <w:rPr>
                <w:rFonts w:ascii="Times New Roman" w:hAnsi="Times New Roman"/>
                <w:lang w:val="de-DE"/>
              </w:rPr>
            </w:pPr>
            <w:r w:rsidRPr="00E77B76">
              <w:rPr>
                <w:rFonts w:ascii="Times New Roman" w:hAnsi="Times New Roman"/>
                <w:lang w:val="de-DE"/>
              </w:rPr>
              <w:t>(22bis) MCL = (3bis) – (22) + (5) + (11bis)   (dB)</w:t>
            </w:r>
          </w:p>
        </w:tc>
        <w:tc>
          <w:tcPr>
            <w:tcW w:w="5449" w:type="dxa"/>
            <w:vAlign w:val="center"/>
          </w:tcPr>
          <w:p w14:paraId="27BE70E7" w14:textId="30772291" w:rsidR="00141165" w:rsidRPr="00E77B76" w:rsidRDefault="00141165" w:rsidP="00E1186F">
            <w:pPr>
              <w:pStyle w:val="TAL"/>
              <w:keepNext w:val="0"/>
              <w:keepLines w:val="0"/>
              <w:widowControl w:val="0"/>
              <w:rPr>
                <w:rFonts w:ascii="Times New Roman" w:hAnsi="Times New Roman"/>
                <w:lang w:val="de-DE"/>
              </w:rPr>
            </w:pPr>
          </w:p>
        </w:tc>
      </w:tr>
      <w:tr w:rsidR="00141165" w:rsidRPr="009A7254" w14:paraId="7093D4C8" w14:textId="77777777" w:rsidTr="00E77B76">
        <w:trPr>
          <w:trHeight w:val="20"/>
        </w:trPr>
        <w:tc>
          <w:tcPr>
            <w:tcW w:w="4049" w:type="dxa"/>
            <w:vAlign w:val="center"/>
          </w:tcPr>
          <w:p w14:paraId="62A4620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(23) Hardware link budg</w:t>
            </w:r>
            <w:r w:rsidRPr="00E77B76">
              <w:rPr>
                <w:rFonts w:ascii="Times New Roman" w:hAnsi="Times New Roman"/>
                <w:lang w:val="en-US"/>
              </w:rPr>
              <w:t xml:space="preserve">et, a.k.a. MIL </w:t>
            </w:r>
            <w:r w:rsidRPr="00E77B76">
              <w:rPr>
                <w:rFonts w:ascii="Times New Roman" w:hAnsi="Times New Roman"/>
                <w:color w:val="000000"/>
                <w:lang w:val="en-US"/>
              </w:rPr>
              <w:t>=</w:t>
            </w:r>
            <w:r w:rsidRPr="00E77B76">
              <w:rPr>
                <w:rFonts w:ascii="Times New Roman" w:hAnsi="Times New Roman"/>
                <w:lang w:val="en-US"/>
              </w:rPr>
              <w:t xml:space="preserve"> (9) + (11) + (11bis) − (12) − (22)</w:t>
            </w:r>
            <w:proofErr w:type="gramStart"/>
            <w:r w:rsidRPr="00E77B76">
              <w:rPr>
                <w:rFonts w:ascii="Times New Roman" w:hAnsi="Times New Roman"/>
                <w:color w:val="0000FF"/>
                <w:lang w:val="en-US"/>
              </w:rPr>
              <w:t xml:space="preserve"> </w:t>
            </w:r>
            <w:r w:rsidRPr="00E77B76">
              <w:rPr>
                <w:rFonts w:ascii="Times New Roman" w:hAnsi="Times New Roman"/>
                <w:lang w:val="en-US"/>
              </w:rPr>
              <w:t xml:space="preserve">  (</w:t>
            </w:r>
            <w:proofErr w:type="gramEnd"/>
            <w:r w:rsidRPr="00E77B76">
              <w:rPr>
                <w:rFonts w:ascii="Times New Roman" w:hAnsi="Times New Roman"/>
                <w:lang w:val="en-US"/>
              </w:rPr>
              <w:t>dB)</w:t>
            </w:r>
            <w:r w:rsidRPr="00E77B76">
              <w:rPr>
                <w:rFonts w:ascii="Times New Roman" w:hAnsi="Times New Roman"/>
                <w:lang w:val="en-US"/>
              </w:rPr>
              <w:br/>
              <w:t>Note: MIL can also be derived by (22bis) + (4) – (8) + (11) − (12)</w:t>
            </w:r>
          </w:p>
        </w:tc>
        <w:tc>
          <w:tcPr>
            <w:tcW w:w="5449" w:type="dxa"/>
            <w:vAlign w:val="center"/>
          </w:tcPr>
          <w:p w14:paraId="57519A28" w14:textId="3ECF9FAF" w:rsidR="00141165" w:rsidRPr="00E77B76" w:rsidRDefault="00141165" w:rsidP="00E1186F">
            <w:pPr>
              <w:pStyle w:val="TAL"/>
              <w:keepNext w:val="0"/>
              <w:keepLines w:val="0"/>
              <w:widowControl w:val="0"/>
              <w:rPr>
                <w:rFonts w:ascii="Times New Roman" w:hAnsi="Times New Roman"/>
                <w:color w:val="000000"/>
                <w:lang w:val="en-US"/>
              </w:rPr>
            </w:pPr>
          </w:p>
        </w:tc>
      </w:tr>
      <w:tr w:rsidR="00141165" w:rsidRPr="009A7254" w14:paraId="0E631358" w14:textId="77777777" w:rsidTr="00E77B76">
        <w:trPr>
          <w:trHeight w:val="20"/>
        </w:trPr>
        <w:tc>
          <w:tcPr>
            <w:tcW w:w="9498" w:type="dxa"/>
            <w:gridSpan w:val="2"/>
            <w:shd w:val="clear" w:color="auto" w:fill="DEEAF6" w:themeFill="accent1" w:themeFillTint="33"/>
            <w:vAlign w:val="center"/>
          </w:tcPr>
          <w:p w14:paraId="7256FE34"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Calculation of available pathloss</w:t>
            </w:r>
          </w:p>
        </w:tc>
      </w:tr>
      <w:tr w:rsidR="00141165" w:rsidRPr="009A7254" w14:paraId="0B77210C" w14:textId="77777777" w:rsidTr="00E77B76">
        <w:trPr>
          <w:trHeight w:val="20"/>
        </w:trPr>
        <w:tc>
          <w:tcPr>
            <w:tcW w:w="4049" w:type="dxa"/>
            <w:vAlign w:val="center"/>
          </w:tcPr>
          <w:p w14:paraId="09E9D39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(25) Shadow fading margin (function of the cell area reliability and lognormal shadow fading std deviation) (dB)</w:t>
            </w:r>
          </w:p>
        </w:tc>
        <w:tc>
          <w:tcPr>
            <w:tcW w:w="5449" w:type="dxa"/>
            <w:vAlign w:val="center"/>
          </w:tcPr>
          <w:p w14:paraId="6A66F94E"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47AFFB34" w14:textId="77777777" w:rsidTr="00E77B76">
        <w:trPr>
          <w:trHeight w:val="20"/>
        </w:trPr>
        <w:tc>
          <w:tcPr>
            <w:tcW w:w="4049" w:type="dxa"/>
            <w:vAlign w:val="center"/>
          </w:tcPr>
          <w:p w14:paraId="743B789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(26) BS selection/macro-diversity gain (dB)</w:t>
            </w:r>
          </w:p>
        </w:tc>
        <w:tc>
          <w:tcPr>
            <w:tcW w:w="5449" w:type="dxa"/>
            <w:vAlign w:val="center"/>
          </w:tcPr>
          <w:p w14:paraId="288D16CA"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3C1719A8" w14:textId="77777777" w:rsidTr="00E77B76">
        <w:trPr>
          <w:trHeight w:val="20"/>
        </w:trPr>
        <w:tc>
          <w:tcPr>
            <w:tcW w:w="4049" w:type="dxa"/>
            <w:vAlign w:val="center"/>
          </w:tcPr>
          <w:p w14:paraId="4544E01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(27) Penetration margin (dB)</w:t>
            </w:r>
          </w:p>
        </w:tc>
        <w:tc>
          <w:tcPr>
            <w:tcW w:w="5449" w:type="dxa"/>
            <w:vAlign w:val="center"/>
          </w:tcPr>
          <w:p w14:paraId="7E55C943" w14:textId="3E2DC15C"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de-DE"/>
              </w:rPr>
              <w:t xml:space="preserve">High loss, according to </w:t>
            </w:r>
            <w:r w:rsidR="00B375D7" w:rsidRPr="00E77B76">
              <w:rPr>
                <w:rFonts w:ascii="Times New Roman" w:hAnsi="Times New Roman"/>
                <w:lang w:val="en-US"/>
              </w:rPr>
              <w:t xml:space="preserve">TR </w:t>
            </w:r>
            <w:r w:rsidRPr="00E77B76">
              <w:rPr>
                <w:rFonts w:ascii="Times New Roman" w:hAnsi="Times New Roman"/>
                <w:lang w:val="de-DE"/>
              </w:rPr>
              <w:t xml:space="preserve">38.901 </w:t>
            </w:r>
            <w:r w:rsidR="00B375D7" w:rsidRPr="00E77B76">
              <w:rPr>
                <w:rFonts w:ascii="Times New Roman" w:hAnsi="Times New Roman"/>
                <w:lang w:val="en-US"/>
              </w:rPr>
              <w:t>v19.0.0</w:t>
            </w:r>
          </w:p>
        </w:tc>
      </w:tr>
      <w:tr w:rsidR="00141165" w:rsidRPr="009A7254" w14:paraId="74214078" w14:textId="77777777" w:rsidTr="00E77B76">
        <w:trPr>
          <w:trHeight w:val="20"/>
        </w:trPr>
        <w:tc>
          <w:tcPr>
            <w:tcW w:w="4049" w:type="dxa"/>
            <w:vAlign w:val="center"/>
          </w:tcPr>
          <w:p w14:paraId="5D4027D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(28) Other gains (dB) (if any please specify)</w:t>
            </w:r>
          </w:p>
        </w:tc>
        <w:tc>
          <w:tcPr>
            <w:tcW w:w="5449" w:type="dxa"/>
            <w:vAlign w:val="center"/>
          </w:tcPr>
          <w:p w14:paraId="0145F6FF"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18640392" w14:textId="77777777" w:rsidTr="00E77B76">
        <w:trPr>
          <w:trHeight w:val="20"/>
        </w:trPr>
        <w:tc>
          <w:tcPr>
            <w:tcW w:w="4049" w:type="dxa"/>
            <w:vAlign w:val="center"/>
          </w:tcPr>
          <w:p w14:paraId="3AB31F66" w14:textId="7C5FB684"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(29) Available path loss = (23) – (25) + (26) – (27) + (28</w:t>
            </w:r>
            <w:proofErr w:type="gramStart"/>
            <w:r w:rsidRPr="00E77B76">
              <w:rPr>
                <w:rFonts w:ascii="Times New Roman" w:hAnsi="Times New Roman"/>
                <w:color w:val="000000"/>
                <w:lang w:val="en-US"/>
              </w:rPr>
              <w:t>)  (</w:t>
            </w:r>
            <w:proofErr w:type="gramEnd"/>
            <w:r w:rsidRPr="00E77B76">
              <w:rPr>
                <w:rFonts w:ascii="Times New Roman" w:hAnsi="Times New Roman"/>
                <w:color w:val="000000"/>
                <w:lang w:val="en-US"/>
              </w:rPr>
              <w:t>dB)</w:t>
            </w:r>
          </w:p>
        </w:tc>
        <w:tc>
          <w:tcPr>
            <w:tcW w:w="5449" w:type="dxa"/>
            <w:vAlign w:val="center"/>
          </w:tcPr>
          <w:p w14:paraId="04C86F5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MPL: Available path loss = (23) – (25) + (26) – (27) + (28) (dB)</w:t>
            </w:r>
          </w:p>
        </w:tc>
      </w:tr>
      <w:tr w:rsidR="00141165" w:rsidRPr="009A7254" w14:paraId="55009A9F" w14:textId="77777777" w:rsidTr="00E77B76">
        <w:trPr>
          <w:trHeight w:val="20"/>
        </w:trPr>
        <w:tc>
          <w:tcPr>
            <w:tcW w:w="9498" w:type="dxa"/>
            <w:gridSpan w:val="2"/>
            <w:shd w:val="clear" w:color="auto" w:fill="DEEAF6" w:themeFill="accent1" w:themeFillTint="33"/>
            <w:vAlign w:val="center"/>
          </w:tcPr>
          <w:p w14:paraId="4FE9BCE6"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Range/coverage efficiency calculation</w:t>
            </w:r>
          </w:p>
        </w:tc>
      </w:tr>
      <w:tr w:rsidR="00141165" w:rsidRPr="009A7254" w14:paraId="765E9F11" w14:textId="77777777" w:rsidTr="00E77B76">
        <w:trPr>
          <w:trHeight w:val="20"/>
        </w:trPr>
        <w:tc>
          <w:tcPr>
            <w:tcW w:w="4049" w:type="dxa"/>
            <w:vAlign w:val="center"/>
          </w:tcPr>
          <w:p w14:paraId="1338A22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(30) Maximum range (based on (29) and according to the system configuration section of the link </w:t>
            </w:r>
            <w:r w:rsidRPr="00E77B76">
              <w:rPr>
                <w:rFonts w:ascii="Times New Roman" w:hAnsi="Times New Roman"/>
                <w:lang w:val="en-US"/>
              </w:rPr>
              <w:lastRenderedPageBreak/>
              <w:t>budget) (m)</w:t>
            </w:r>
          </w:p>
        </w:tc>
        <w:tc>
          <w:tcPr>
            <w:tcW w:w="5449" w:type="dxa"/>
            <w:vAlign w:val="center"/>
          </w:tcPr>
          <w:p w14:paraId="7EB16437" w14:textId="77777777" w:rsidR="00141165" w:rsidRPr="00E77B76" w:rsidRDefault="00141165" w:rsidP="00E1186F">
            <w:pPr>
              <w:pStyle w:val="TAL"/>
              <w:keepNext w:val="0"/>
              <w:keepLines w:val="0"/>
              <w:widowControl w:val="0"/>
              <w:rPr>
                <w:rFonts w:ascii="Times New Roman" w:hAnsi="Times New Roman"/>
              </w:rPr>
            </w:pPr>
          </w:p>
        </w:tc>
      </w:tr>
    </w:tbl>
    <w:p w14:paraId="744270B9" w14:textId="77777777" w:rsidR="00843AC3" w:rsidRPr="00843AC3" w:rsidRDefault="00843AC3" w:rsidP="00843AC3"/>
    <w:p w14:paraId="0BE2AAF7" w14:textId="77777777" w:rsidR="00843AC3" w:rsidRDefault="00843AC3" w:rsidP="00843AC3">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NTN </w:t>
      </w:r>
      <w:r>
        <w:rPr>
          <w:rFonts w:ascii="Times New Roman" w:eastAsiaTheme="minorEastAsia" w:hAnsi="Times New Roman"/>
          <w:sz w:val="28"/>
          <w:lang w:eastAsia="zh-CN"/>
        </w:rPr>
        <w:t>specific</w:t>
      </w:r>
      <w:r>
        <w:rPr>
          <w:rFonts w:ascii="Times New Roman" w:eastAsiaTheme="minorEastAsia" w:hAnsi="Times New Roman" w:hint="eastAsia"/>
          <w:sz w:val="28"/>
          <w:lang w:eastAsia="zh-CN"/>
        </w:rPr>
        <w:t xml:space="preserve"> evaluation assumption </w:t>
      </w:r>
    </w:p>
    <w:tbl>
      <w:tblPr>
        <w:tblStyle w:val="aff1"/>
        <w:tblW w:w="0" w:type="auto"/>
        <w:tblLook w:val="04A0" w:firstRow="1" w:lastRow="0" w:firstColumn="1" w:lastColumn="0" w:noHBand="0" w:noVBand="1"/>
      </w:tblPr>
      <w:tblGrid>
        <w:gridCol w:w="9621"/>
      </w:tblGrid>
      <w:tr w:rsidR="000F2C56" w14:paraId="61B9371E" w14:textId="77777777" w:rsidTr="00E7358D">
        <w:tc>
          <w:tcPr>
            <w:tcW w:w="9621" w:type="dxa"/>
          </w:tcPr>
          <w:p w14:paraId="77FCCBC1" w14:textId="77777777" w:rsidR="00E7358D" w:rsidRPr="00E7358D" w:rsidRDefault="00E7358D" w:rsidP="00E7358D">
            <w:pPr>
              <w:rPr>
                <w:rFonts w:eastAsia="等线"/>
                <w:highlight w:val="green"/>
                <w:lang w:eastAsia="zh-CN"/>
              </w:rPr>
            </w:pPr>
            <w:r w:rsidRPr="00E7358D">
              <w:rPr>
                <w:rFonts w:eastAsia="等线" w:hint="eastAsia"/>
                <w:highlight w:val="green"/>
                <w:lang w:eastAsia="zh-CN"/>
              </w:rPr>
              <w:t>Agreement</w:t>
            </w:r>
          </w:p>
          <w:p w14:paraId="3821A758" w14:textId="77777777" w:rsidR="00E7358D" w:rsidRPr="00E7358D" w:rsidRDefault="00E7358D" w:rsidP="00E7358D">
            <w:pPr>
              <w:rPr>
                <w:rFonts w:eastAsia="等线"/>
                <w:lang w:eastAsia="zh-CN"/>
              </w:rPr>
            </w:pPr>
            <w:r w:rsidRPr="00E7358D">
              <w:rPr>
                <w:rFonts w:eastAsia="等线" w:hint="eastAsia"/>
                <w:lang w:eastAsia="zh-CN"/>
              </w:rPr>
              <w:t>The attached templates for NTN in R1-2507956 are endorsed in principle.</w:t>
            </w:r>
          </w:p>
          <w:p w14:paraId="73CF9720" w14:textId="77777777" w:rsidR="00E7358D" w:rsidRPr="00E7358D" w:rsidRDefault="00E7358D" w:rsidP="00E7358D">
            <w:pPr>
              <w:rPr>
                <w:rFonts w:eastAsia="等线"/>
                <w:highlight w:val="green"/>
                <w:lang w:val="en-US" w:eastAsia="zh-CN"/>
              </w:rPr>
            </w:pPr>
            <w:r w:rsidRPr="00E7358D">
              <w:rPr>
                <w:rFonts w:eastAsia="等线" w:hint="eastAsia"/>
                <w:highlight w:val="green"/>
                <w:lang w:val="en-US" w:eastAsia="zh-CN"/>
              </w:rPr>
              <w:t>Agreement</w:t>
            </w:r>
          </w:p>
          <w:p w14:paraId="7DE5A8B2" w14:textId="77777777" w:rsidR="00E7358D" w:rsidRPr="00E7358D" w:rsidRDefault="00E7358D" w:rsidP="00E7358D">
            <w:pPr>
              <w:contextualSpacing/>
              <w:rPr>
                <w:lang w:eastAsia="zh-CN"/>
              </w:rPr>
            </w:pPr>
            <w:r w:rsidRPr="00E7358D">
              <w:rPr>
                <w:lang w:eastAsia="zh-CN"/>
              </w:rPr>
              <w:t>At least the following carrier frequencies could be considered (from RAN1 perspective) for 6GR NTN evaluations:</w:t>
            </w:r>
          </w:p>
          <w:p w14:paraId="6E85C174" w14:textId="77777777" w:rsidR="00E7358D" w:rsidRPr="00E7358D" w:rsidRDefault="00E7358D" w:rsidP="00E7358D">
            <w:pPr>
              <w:pStyle w:val="aff7"/>
              <w:numPr>
                <w:ilvl w:val="0"/>
                <w:numId w:val="79"/>
              </w:numPr>
              <w:overflowPunct w:val="0"/>
              <w:autoSpaceDE w:val="0"/>
              <w:autoSpaceDN w:val="0"/>
              <w:adjustRightInd w:val="0"/>
              <w:spacing w:after="120" w:line="278" w:lineRule="auto"/>
              <w:textAlignment w:val="baseline"/>
              <w:rPr>
                <w:sz w:val="20"/>
                <w:szCs w:val="20"/>
                <w:lang w:val="de-DE"/>
              </w:rPr>
            </w:pPr>
            <w:r w:rsidRPr="00E7358D">
              <w:rPr>
                <w:sz w:val="20"/>
                <w:szCs w:val="20"/>
                <w:lang w:val="de-DE"/>
              </w:rPr>
              <w:t>L-band (i.e., 1.5GHz)</w:t>
            </w:r>
          </w:p>
          <w:p w14:paraId="1C5B64AC" w14:textId="77777777" w:rsidR="00E7358D" w:rsidRPr="00E7358D" w:rsidRDefault="00E7358D" w:rsidP="00E7358D">
            <w:pPr>
              <w:pStyle w:val="aff7"/>
              <w:numPr>
                <w:ilvl w:val="0"/>
                <w:numId w:val="79"/>
              </w:numPr>
              <w:overflowPunct w:val="0"/>
              <w:autoSpaceDE w:val="0"/>
              <w:autoSpaceDN w:val="0"/>
              <w:adjustRightInd w:val="0"/>
              <w:spacing w:after="120" w:line="278" w:lineRule="auto"/>
              <w:textAlignment w:val="baseline"/>
              <w:rPr>
                <w:sz w:val="20"/>
                <w:szCs w:val="20"/>
              </w:rPr>
            </w:pPr>
            <w:r w:rsidRPr="00E7358D">
              <w:rPr>
                <w:sz w:val="20"/>
                <w:szCs w:val="20"/>
              </w:rPr>
              <w:t>S-band (i.e. 2 GHz)</w:t>
            </w:r>
          </w:p>
          <w:p w14:paraId="7931D2C1" w14:textId="77777777" w:rsidR="00E7358D" w:rsidRPr="00E7358D" w:rsidRDefault="00E7358D" w:rsidP="00E7358D">
            <w:pPr>
              <w:pStyle w:val="aff7"/>
              <w:numPr>
                <w:ilvl w:val="0"/>
                <w:numId w:val="79"/>
              </w:numPr>
              <w:overflowPunct w:val="0"/>
              <w:autoSpaceDE w:val="0"/>
              <w:autoSpaceDN w:val="0"/>
              <w:adjustRightInd w:val="0"/>
              <w:spacing w:after="120" w:line="278" w:lineRule="auto"/>
              <w:textAlignment w:val="baseline"/>
              <w:rPr>
                <w:sz w:val="20"/>
                <w:szCs w:val="20"/>
                <w:lang w:val="en-US"/>
              </w:rPr>
            </w:pPr>
            <w:r w:rsidRPr="00E7358D">
              <w:rPr>
                <w:sz w:val="20"/>
                <w:szCs w:val="20"/>
                <w:lang w:val="en-US"/>
              </w:rPr>
              <w:t>Ku-band (</w:t>
            </w:r>
            <w:r w:rsidRPr="00E7358D">
              <w:rPr>
                <w:rFonts w:eastAsiaTheme="minorEastAsia" w:hint="eastAsia"/>
                <w:sz w:val="20"/>
                <w:szCs w:val="20"/>
                <w:lang w:val="en-US" w:eastAsia="zh-CN"/>
              </w:rPr>
              <w:t>FFS detailed frequency range</w:t>
            </w:r>
            <w:r w:rsidRPr="00E7358D">
              <w:rPr>
                <w:sz w:val="20"/>
                <w:szCs w:val="20"/>
                <w:lang w:val="en-US"/>
              </w:rPr>
              <w:t>)</w:t>
            </w:r>
          </w:p>
          <w:p w14:paraId="1B3DED6E" w14:textId="30ECBA22" w:rsidR="00E7358D" w:rsidRPr="00E7358D" w:rsidRDefault="00E7358D" w:rsidP="00E7358D">
            <w:pPr>
              <w:pStyle w:val="aff7"/>
              <w:numPr>
                <w:ilvl w:val="0"/>
                <w:numId w:val="79"/>
              </w:numPr>
              <w:overflowPunct w:val="0"/>
              <w:autoSpaceDE w:val="0"/>
              <w:autoSpaceDN w:val="0"/>
              <w:adjustRightInd w:val="0"/>
              <w:spacing w:after="120" w:line="278" w:lineRule="auto"/>
              <w:textAlignment w:val="baseline"/>
              <w:rPr>
                <w:sz w:val="22"/>
                <w:szCs w:val="22"/>
                <w:lang w:eastAsia="zh-CN"/>
              </w:rPr>
            </w:pPr>
            <w:r w:rsidRPr="00E7358D">
              <w:rPr>
                <w:rFonts w:hint="eastAsia"/>
                <w:sz w:val="20"/>
                <w:szCs w:val="20"/>
                <w:lang w:eastAsia="zh-CN"/>
              </w:rPr>
              <w:t>K</w:t>
            </w:r>
            <w:r w:rsidRPr="00E7358D">
              <w:rPr>
                <w:sz w:val="20"/>
                <w:szCs w:val="20"/>
                <w:lang w:eastAsia="zh-CN"/>
              </w:rPr>
              <w:t>a-band (</w:t>
            </w:r>
            <w:r w:rsidRPr="00E7358D">
              <w:rPr>
                <w:rFonts w:eastAsia="等线"/>
                <w:color w:val="000000"/>
                <w:sz w:val="20"/>
                <w:szCs w:val="20"/>
                <w:lang w:eastAsia="zh-CN"/>
              </w:rPr>
              <w:t>i.e. 30 GHz for UL, 20GHz for DL</w:t>
            </w:r>
            <w:r w:rsidRPr="00E7358D">
              <w:rPr>
                <w:sz w:val="20"/>
                <w:szCs w:val="20"/>
                <w:lang w:eastAsia="zh-CN"/>
              </w:rPr>
              <w:t>)</w:t>
            </w:r>
          </w:p>
        </w:tc>
      </w:tr>
    </w:tbl>
    <w:p w14:paraId="239817BC" w14:textId="77777777" w:rsidR="00746255" w:rsidRDefault="00746255" w:rsidP="00843AC3">
      <w:pPr>
        <w:rPr>
          <w:rFonts w:eastAsiaTheme="minorEastAsia"/>
          <w:lang w:val="en-US" w:eastAsia="zh-CN"/>
        </w:rPr>
      </w:pPr>
    </w:p>
    <w:p w14:paraId="73D8B441" w14:textId="7AFD43BD" w:rsidR="00A5750C" w:rsidRDefault="00A5750C" w:rsidP="00A5750C">
      <w:pPr>
        <w:pStyle w:val="aff7"/>
        <w:widowControl w:val="0"/>
        <w:ind w:left="0"/>
        <w:contextualSpacing w:val="0"/>
        <w:jc w:val="both"/>
        <w:rPr>
          <w:rFonts w:eastAsia="宋体"/>
          <w:bCs/>
          <w:sz w:val="22"/>
          <w:szCs w:val="22"/>
          <w:lang w:val="en-US"/>
        </w:rPr>
      </w:pPr>
      <w:r w:rsidRPr="00E77B76">
        <w:rPr>
          <w:sz w:val="22"/>
          <w:szCs w:val="22"/>
          <w:lang w:eastAsia="zh-CN"/>
        </w:rPr>
        <w:t xml:space="preserve">Non-Terrestrial-Network (e.g. Satellite) is an essential complement to TN and therefore its deployment scenario shall also be considered. </w:t>
      </w:r>
      <w:r w:rsidRPr="00E77B76">
        <w:rPr>
          <w:sz w:val="22"/>
          <w:szCs w:val="22"/>
        </w:rPr>
        <w:t>This deployment scenario is defined for non-Terrestrial network. Satellite acts as a fill-in especially on roadways and rural</w:t>
      </w:r>
      <w:r w:rsidRPr="00E77B76">
        <w:rPr>
          <w:sz w:val="22"/>
          <w:szCs w:val="22"/>
          <w:lang w:eastAsia="zh-CN"/>
        </w:rPr>
        <w:t>/disaster</w:t>
      </w:r>
      <w:r w:rsidRPr="00E77B76">
        <w:rPr>
          <w:sz w:val="22"/>
          <w:szCs w:val="22"/>
        </w:rPr>
        <w:t xml:space="preserve"> areas where the terrestrial service isn’t available.  </w:t>
      </w:r>
      <w:r w:rsidRPr="00E77B76">
        <w:rPr>
          <w:sz w:val="22"/>
          <w:szCs w:val="22"/>
          <w:lang w:eastAsia="zh-CN"/>
        </w:rPr>
        <w:t>Different kinds of satellite orbits need to be addressed considering different regions requirements, and evaluation on FDD/HD-FDD MSS bands already defined in FR1 and FR2 needs to be supported as well.</w:t>
      </w:r>
      <w:r w:rsidRPr="00A5750C">
        <w:rPr>
          <w:rFonts w:eastAsia="宋体"/>
          <w:bCs/>
          <w:sz w:val="22"/>
          <w:szCs w:val="22"/>
          <w:lang w:val="en-US"/>
        </w:rPr>
        <w:t xml:space="preserve"> </w:t>
      </w:r>
    </w:p>
    <w:p w14:paraId="52BBC4F4" w14:textId="77777777" w:rsidR="00A5750C" w:rsidRDefault="00A5750C" w:rsidP="00A5750C">
      <w:pPr>
        <w:pStyle w:val="aff7"/>
        <w:widowControl w:val="0"/>
        <w:ind w:left="0"/>
        <w:contextualSpacing w:val="0"/>
        <w:jc w:val="both"/>
        <w:rPr>
          <w:rFonts w:eastAsia="宋体"/>
          <w:bCs/>
          <w:sz w:val="22"/>
          <w:szCs w:val="22"/>
          <w:lang w:val="en-US"/>
        </w:rPr>
      </w:pPr>
    </w:p>
    <w:p w14:paraId="0C9E8752" w14:textId="473DE8E6" w:rsidR="00A5750C" w:rsidRPr="00E77B76" w:rsidRDefault="00A5750C" w:rsidP="00A5750C">
      <w:pPr>
        <w:overflowPunct w:val="0"/>
        <w:jc w:val="both"/>
        <w:textAlignment w:val="baseline"/>
        <w:rPr>
          <w:sz w:val="22"/>
          <w:szCs w:val="22"/>
        </w:rPr>
      </w:pPr>
      <w:r w:rsidRPr="00E77B76">
        <w:rPr>
          <w:sz w:val="22"/>
          <w:szCs w:val="22"/>
        </w:rPr>
        <w:t xml:space="preserve">Some of the main attributes of the NTN deployment are listed in </w:t>
      </w:r>
      <w:r w:rsidRPr="00E77B76">
        <w:rPr>
          <w:sz w:val="22"/>
          <w:szCs w:val="22"/>
        </w:rPr>
        <w:fldChar w:fldCharType="begin"/>
      </w:r>
      <w:r w:rsidRPr="00E77B76">
        <w:rPr>
          <w:sz w:val="22"/>
          <w:szCs w:val="22"/>
        </w:rPr>
        <w:instrText xml:space="preserve"> REF _Ref209162848 \h  \* MERGEFORMAT </w:instrText>
      </w:r>
      <w:r w:rsidRPr="00E77B76">
        <w:rPr>
          <w:sz w:val="22"/>
          <w:szCs w:val="22"/>
        </w:rPr>
      </w:r>
      <w:r w:rsidRPr="00E77B76">
        <w:rPr>
          <w:sz w:val="22"/>
          <w:szCs w:val="22"/>
        </w:rPr>
        <w:fldChar w:fldCharType="separate"/>
      </w:r>
      <w:r w:rsidR="007A5A91" w:rsidRPr="008D2579">
        <w:rPr>
          <w:rFonts w:eastAsiaTheme="minorEastAsia"/>
          <w:sz w:val="22"/>
          <w:szCs w:val="22"/>
          <w:lang w:eastAsia="zh-CN"/>
        </w:rPr>
        <w:t xml:space="preserve">Table </w:t>
      </w:r>
      <w:r w:rsidR="007A5A91" w:rsidRPr="008D2579">
        <w:rPr>
          <w:rFonts w:eastAsiaTheme="minorEastAsia"/>
          <w:noProof/>
          <w:sz w:val="22"/>
          <w:szCs w:val="22"/>
          <w:lang w:eastAsia="zh-CN"/>
        </w:rPr>
        <w:t>13</w:t>
      </w:r>
      <w:r w:rsidRPr="00E77B76">
        <w:rPr>
          <w:sz w:val="22"/>
          <w:szCs w:val="22"/>
        </w:rPr>
        <w:fldChar w:fldCharType="end"/>
      </w:r>
      <w:r w:rsidRPr="00E77B76">
        <w:rPr>
          <w:sz w:val="22"/>
          <w:szCs w:val="22"/>
        </w:rPr>
        <w:t>.</w:t>
      </w:r>
    </w:p>
    <w:p w14:paraId="38BA0651" w14:textId="77777777" w:rsidR="00A5750C" w:rsidRDefault="00A5750C" w:rsidP="00A5750C">
      <w:pPr>
        <w:pStyle w:val="TH"/>
        <w:rPr>
          <w:rFonts w:cs="Arial"/>
          <w:sz w:val="21"/>
          <w:szCs w:val="21"/>
          <w:lang w:eastAsia="zh-CN"/>
        </w:rPr>
      </w:pPr>
    </w:p>
    <w:p w14:paraId="53912DBD" w14:textId="35A3EBD7" w:rsidR="00A5750C" w:rsidRPr="00E77B76" w:rsidRDefault="00A5750C" w:rsidP="00A5750C">
      <w:pPr>
        <w:pStyle w:val="TH"/>
        <w:rPr>
          <w:rFonts w:ascii="Times New Roman" w:eastAsiaTheme="minorEastAsia" w:hAnsi="Times New Roman"/>
          <w:b w:val="0"/>
          <w:lang w:eastAsia="zh-CN"/>
        </w:rPr>
      </w:pPr>
      <w:bookmarkStart w:id="35" w:name="_Ref209162848"/>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7A5A91">
        <w:rPr>
          <w:rFonts w:ascii="Times New Roman" w:eastAsiaTheme="minorEastAsia" w:hAnsi="Times New Roman"/>
          <w:b w:val="0"/>
          <w:noProof/>
          <w:lang w:eastAsia="zh-CN"/>
        </w:rPr>
        <w:t>13</w:t>
      </w:r>
      <w:r w:rsidRPr="00E77B76">
        <w:rPr>
          <w:rFonts w:ascii="Times New Roman" w:eastAsiaTheme="minorEastAsia" w:hAnsi="Times New Roman"/>
          <w:b w:val="0"/>
          <w:lang w:eastAsia="zh-CN"/>
        </w:rPr>
        <w:fldChar w:fldCharType="end"/>
      </w:r>
      <w:bookmarkEnd w:id="35"/>
      <w:r>
        <w:rPr>
          <w:rFonts w:ascii="Times New Roman" w:eastAsiaTheme="minorEastAsia" w:hAnsi="Times New Roman" w:hint="eastAsia"/>
          <w:b w:val="0"/>
          <w:lang w:eastAsia="zh-CN"/>
        </w:rPr>
        <w:t xml:space="preserve">: </w:t>
      </w:r>
      <w:r w:rsidRPr="00E77B76">
        <w:rPr>
          <w:rFonts w:ascii="Times New Roman" w:eastAsiaTheme="minorEastAsia" w:hAnsi="Times New Roman"/>
          <w:b w:val="0"/>
          <w:lang w:eastAsia="zh-CN"/>
        </w:rPr>
        <w:t>Main assumptions for NTN deployment scenario.</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2752"/>
        <w:gridCol w:w="2776"/>
      </w:tblGrid>
      <w:tr w:rsidR="00A5750C" w14:paraId="077CC078"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47D1C" w14:textId="77777777" w:rsidR="00A5750C" w:rsidRPr="00E77B76" w:rsidRDefault="00A5750C" w:rsidP="0090016C">
            <w:pPr>
              <w:keepNext/>
              <w:keepLines/>
              <w:spacing w:after="0" w:line="360" w:lineRule="auto"/>
              <w:jc w:val="center"/>
              <w:rPr>
                <w:b/>
                <w:bCs/>
                <w:sz w:val="18"/>
                <w:lang w:eastAsia="zh-CN"/>
              </w:rPr>
            </w:pPr>
            <w:r w:rsidRPr="00E77B76">
              <w:rPr>
                <w:b/>
                <w:bCs/>
                <w:sz w:val="18"/>
                <w:lang w:eastAsia="zh-CN"/>
              </w:rPr>
              <w:t>Attributes</w:t>
            </w:r>
          </w:p>
        </w:tc>
        <w:tc>
          <w:tcPr>
            <w:tcW w:w="27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905FA7" w14:textId="77777777" w:rsidR="00A5750C" w:rsidRPr="00E77B76" w:rsidRDefault="00A5750C" w:rsidP="0090016C">
            <w:pPr>
              <w:keepNext/>
              <w:keepLines/>
              <w:spacing w:after="0" w:line="360" w:lineRule="auto"/>
              <w:jc w:val="center"/>
              <w:rPr>
                <w:b/>
                <w:bCs/>
                <w:sz w:val="18"/>
                <w:lang w:eastAsia="zh-CN"/>
              </w:rPr>
            </w:pPr>
            <w:r w:rsidRPr="00E77B76">
              <w:rPr>
                <w:b/>
                <w:bCs/>
                <w:sz w:val="18"/>
                <w:lang w:eastAsia="zh-CN"/>
              </w:rPr>
              <w:t>S/L Band</w:t>
            </w:r>
          </w:p>
        </w:tc>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B28A9F" w14:textId="77777777" w:rsidR="00A5750C" w:rsidRPr="00E77B76" w:rsidRDefault="00A5750C" w:rsidP="0090016C">
            <w:pPr>
              <w:keepNext/>
              <w:keepLines/>
              <w:spacing w:after="0" w:line="360" w:lineRule="auto"/>
              <w:jc w:val="center"/>
              <w:rPr>
                <w:b/>
                <w:bCs/>
                <w:sz w:val="18"/>
                <w:lang w:eastAsia="zh-CN"/>
              </w:rPr>
            </w:pPr>
            <w:r w:rsidRPr="00E77B76">
              <w:rPr>
                <w:b/>
                <w:bCs/>
                <w:sz w:val="18"/>
                <w:lang w:eastAsia="zh-CN"/>
              </w:rPr>
              <w:t>Ka-Band</w:t>
            </w:r>
          </w:p>
        </w:tc>
      </w:tr>
      <w:tr w:rsidR="00A5750C" w14:paraId="0858737A"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7F072BD" w14:textId="77777777" w:rsidR="00A5750C" w:rsidRPr="00E77B76" w:rsidRDefault="00A5750C" w:rsidP="0090016C">
            <w:pPr>
              <w:keepNext/>
              <w:keepLines/>
              <w:spacing w:after="0" w:line="360" w:lineRule="auto"/>
              <w:rPr>
                <w:sz w:val="18"/>
                <w:lang w:eastAsia="zh-CN"/>
              </w:rPr>
            </w:pPr>
            <w:r w:rsidRPr="00E77B76">
              <w:rPr>
                <w:sz w:val="18"/>
                <w:lang w:eastAsia="zh-CN"/>
              </w:rPr>
              <w:t>Carrier Frequency</w:t>
            </w:r>
          </w:p>
        </w:tc>
        <w:tc>
          <w:tcPr>
            <w:tcW w:w="27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E6EB0E0" w14:textId="77777777" w:rsidR="00A5750C" w:rsidRPr="00E77B76" w:rsidRDefault="00A5750C" w:rsidP="0090016C">
            <w:pPr>
              <w:keepNext/>
              <w:keepLines/>
              <w:spacing w:after="0" w:line="360" w:lineRule="auto"/>
              <w:rPr>
                <w:sz w:val="18"/>
                <w:lang w:eastAsia="zh-CN"/>
              </w:rPr>
            </w:pPr>
            <w:r w:rsidRPr="00E77B76">
              <w:rPr>
                <w:sz w:val="18"/>
                <w:lang w:eastAsia="zh-CN"/>
              </w:rPr>
              <w:t>Around 2 GHz for both DL and UL</w:t>
            </w:r>
          </w:p>
        </w:tc>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450A6" w14:textId="77777777" w:rsidR="00A5750C" w:rsidRPr="00E77B76" w:rsidRDefault="00A5750C" w:rsidP="0090016C">
            <w:pPr>
              <w:keepNext/>
              <w:keepLines/>
              <w:spacing w:after="0" w:line="360" w:lineRule="auto"/>
              <w:rPr>
                <w:sz w:val="18"/>
                <w:lang w:eastAsia="zh-CN"/>
              </w:rPr>
            </w:pPr>
            <w:r w:rsidRPr="00E77B76">
              <w:rPr>
                <w:sz w:val="18"/>
                <w:lang w:eastAsia="zh-CN"/>
              </w:rPr>
              <w:t>Around 20 GHz for DL</w:t>
            </w:r>
          </w:p>
          <w:p w14:paraId="6A16D0E3" w14:textId="77777777" w:rsidR="00A5750C" w:rsidRPr="00E77B76" w:rsidRDefault="00A5750C" w:rsidP="0090016C">
            <w:pPr>
              <w:keepNext/>
              <w:keepLines/>
              <w:spacing w:after="0" w:line="360" w:lineRule="auto"/>
              <w:rPr>
                <w:sz w:val="18"/>
                <w:lang w:eastAsia="zh-CN"/>
              </w:rPr>
            </w:pPr>
            <w:r w:rsidRPr="00E77B76">
              <w:rPr>
                <w:sz w:val="18"/>
                <w:lang w:eastAsia="zh-CN"/>
              </w:rPr>
              <w:t>Around 30 GHz for UL</w:t>
            </w:r>
          </w:p>
        </w:tc>
      </w:tr>
      <w:tr w:rsidR="00A5750C" w14:paraId="0F01CAD7"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52CF16" w14:textId="77777777" w:rsidR="00A5750C" w:rsidRPr="00E77B76" w:rsidRDefault="00A5750C" w:rsidP="0090016C">
            <w:pPr>
              <w:keepNext/>
              <w:keepLines/>
              <w:spacing w:after="0" w:line="360" w:lineRule="auto"/>
              <w:rPr>
                <w:sz w:val="18"/>
                <w:lang w:eastAsia="zh-CN"/>
              </w:rPr>
            </w:pPr>
            <w:r w:rsidRPr="00E77B76">
              <w:rPr>
                <w:sz w:val="18"/>
                <w:lang w:eastAsia="zh-CN"/>
              </w:rPr>
              <w:t>Duplexing Mode</w:t>
            </w:r>
          </w:p>
        </w:tc>
        <w:tc>
          <w:tcPr>
            <w:tcW w:w="275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DF4893" w14:textId="77777777" w:rsidR="00A5750C" w:rsidRPr="00E77B76" w:rsidRDefault="00A5750C" w:rsidP="0090016C">
            <w:pPr>
              <w:keepNext/>
              <w:keepLines/>
              <w:spacing w:after="0" w:line="360" w:lineRule="auto"/>
              <w:rPr>
                <w:sz w:val="18"/>
                <w:lang w:eastAsia="zh-CN"/>
              </w:rPr>
            </w:pPr>
            <w:r w:rsidRPr="00E77B76">
              <w:rPr>
                <w:sz w:val="18"/>
                <w:lang w:eastAsia="zh-CN"/>
              </w:rPr>
              <w:t>FDD</w:t>
            </w:r>
          </w:p>
        </w:tc>
        <w:tc>
          <w:tcPr>
            <w:tcW w:w="27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BEFF11E" w14:textId="77777777" w:rsidR="00A5750C" w:rsidRPr="00E77B76" w:rsidRDefault="00A5750C" w:rsidP="0090016C">
            <w:pPr>
              <w:keepNext/>
              <w:keepLines/>
              <w:spacing w:after="0" w:line="360" w:lineRule="auto"/>
              <w:rPr>
                <w:sz w:val="18"/>
                <w:lang w:eastAsia="zh-CN"/>
              </w:rPr>
            </w:pPr>
            <w:r w:rsidRPr="00E77B76">
              <w:rPr>
                <w:sz w:val="18"/>
                <w:lang w:eastAsia="zh-CN"/>
              </w:rPr>
              <w:t>FDD/HD-FDD</w:t>
            </w:r>
          </w:p>
        </w:tc>
      </w:tr>
      <w:tr w:rsidR="00A5750C" w14:paraId="42E57D70"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52CF63C2" w14:textId="77777777" w:rsidR="00A5750C" w:rsidRPr="00E77B76" w:rsidRDefault="00A5750C" w:rsidP="0090016C">
            <w:pPr>
              <w:keepNext/>
              <w:keepLines/>
              <w:spacing w:after="0" w:line="360" w:lineRule="auto"/>
              <w:rPr>
                <w:sz w:val="18"/>
                <w:lang w:eastAsia="zh-CN"/>
              </w:rPr>
            </w:pPr>
            <w:r w:rsidRPr="00E77B76">
              <w:rPr>
                <w:sz w:val="18"/>
                <w:lang w:eastAsia="zh-CN"/>
              </w:rPr>
              <w:t xml:space="preserve">System Bandwidth </w:t>
            </w:r>
          </w:p>
          <w:p w14:paraId="7932F884" w14:textId="77777777" w:rsidR="00A5750C" w:rsidRPr="00E77B76" w:rsidRDefault="00A5750C" w:rsidP="0090016C">
            <w:pPr>
              <w:keepNext/>
              <w:keepLines/>
              <w:spacing w:after="0" w:line="360" w:lineRule="auto"/>
              <w:rPr>
                <w:sz w:val="18"/>
                <w:lang w:eastAsia="zh-CN"/>
              </w:rPr>
            </w:pPr>
            <w:r w:rsidRPr="00E77B76">
              <w:rPr>
                <w:sz w:val="18"/>
                <w:lang w:eastAsia="zh-CN"/>
              </w:rPr>
              <w:t>(DL + UL)</w:t>
            </w:r>
          </w:p>
        </w:tc>
        <w:tc>
          <w:tcPr>
            <w:tcW w:w="2752"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3374E780" w14:textId="77777777" w:rsidR="00A5750C" w:rsidRPr="00E77B76" w:rsidRDefault="00A5750C" w:rsidP="0090016C">
            <w:pPr>
              <w:keepNext/>
              <w:keepLines/>
              <w:spacing w:after="0" w:line="360" w:lineRule="auto"/>
              <w:rPr>
                <w:sz w:val="18"/>
                <w:lang w:eastAsia="zh-CN"/>
              </w:rPr>
            </w:pPr>
            <w:r w:rsidRPr="00E77B76">
              <w:rPr>
                <w:sz w:val="18"/>
                <w:lang w:eastAsia="zh-CN"/>
              </w:rPr>
              <w:t>Up to 2*30 MHz</w:t>
            </w:r>
          </w:p>
        </w:tc>
        <w:tc>
          <w:tcPr>
            <w:tcW w:w="277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26E1E39B" w14:textId="77777777" w:rsidR="00A5750C" w:rsidRPr="00E77B76" w:rsidRDefault="00A5750C" w:rsidP="0090016C">
            <w:pPr>
              <w:keepNext/>
              <w:keepLines/>
              <w:spacing w:after="0" w:line="360" w:lineRule="auto"/>
              <w:rPr>
                <w:sz w:val="18"/>
                <w:lang w:eastAsia="zh-CN"/>
              </w:rPr>
            </w:pPr>
            <w:r w:rsidRPr="00E77B76">
              <w:rPr>
                <w:sz w:val="18"/>
                <w:lang w:eastAsia="zh-CN"/>
              </w:rPr>
              <w:t>Up to 2*400 MHz</w:t>
            </w:r>
          </w:p>
        </w:tc>
      </w:tr>
      <w:tr w:rsidR="00A5750C" w14:paraId="52CDC318"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7909FA24" w14:textId="77777777" w:rsidR="00A5750C" w:rsidRPr="00E77B76" w:rsidRDefault="00A5750C" w:rsidP="0090016C">
            <w:pPr>
              <w:keepNext/>
              <w:keepLines/>
              <w:spacing w:after="0" w:line="360" w:lineRule="auto"/>
              <w:rPr>
                <w:sz w:val="18"/>
                <w:lang w:eastAsia="zh-CN"/>
              </w:rPr>
            </w:pPr>
            <w:r w:rsidRPr="00E77B76">
              <w:rPr>
                <w:sz w:val="18"/>
                <w:lang w:eastAsia="zh-CN"/>
              </w:rPr>
              <w:t>Satellite architecture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0ECE29B9" w14:textId="77777777" w:rsidR="00A5750C" w:rsidRPr="00E77B76" w:rsidRDefault="00A5750C" w:rsidP="0090016C">
            <w:pPr>
              <w:keepNext/>
              <w:keepLines/>
              <w:spacing w:after="0" w:line="360" w:lineRule="auto"/>
              <w:rPr>
                <w:sz w:val="18"/>
                <w:lang w:eastAsia="zh-CN"/>
              </w:rPr>
            </w:pPr>
            <w:r w:rsidRPr="00E77B76">
              <w:rPr>
                <w:sz w:val="18"/>
                <w:lang w:eastAsia="zh-CN"/>
              </w:rPr>
              <w:t>Bent-pipe</w:t>
            </w:r>
          </w:p>
          <w:p w14:paraId="16234E64" w14:textId="77777777" w:rsidR="00A5750C" w:rsidRPr="00E77B76" w:rsidRDefault="00A5750C" w:rsidP="0090016C">
            <w:pPr>
              <w:keepNext/>
              <w:keepLines/>
              <w:spacing w:after="0" w:line="360" w:lineRule="auto"/>
              <w:rPr>
                <w:sz w:val="18"/>
                <w:lang w:eastAsia="zh-CN"/>
              </w:rPr>
            </w:pPr>
            <w:r w:rsidRPr="00E77B76">
              <w:rPr>
                <w:sz w:val="18"/>
                <w:lang w:eastAsia="zh-CN"/>
              </w:rPr>
              <w:t xml:space="preserve">On-board Processing </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6382FDEF" w14:textId="77777777" w:rsidR="00A5750C" w:rsidRPr="00E77B76" w:rsidRDefault="00A5750C" w:rsidP="0090016C">
            <w:pPr>
              <w:keepNext/>
              <w:keepLines/>
              <w:spacing w:after="0" w:line="360" w:lineRule="auto"/>
              <w:rPr>
                <w:sz w:val="18"/>
                <w:lang w:eastAsia="zh-CN"/>
              </w:rPr>
            </w:pPr>
            <w:r w:rsidRPr="00E77B76">
              <w:rPr>
                <w:sz w:val="18"/>
                <w:lang w:eastAsia="zh-CN"/>
              </w:rPr>
              <w:t>Bent-pipe,</w:t>
            </w:r>
          </w:p>
          <w:p w14:paraId="3354AF17" w14:textId="77777777" w:rsidR="00A5750C" w:rsidRPr="00E77B76" w:rsidRDefault="00A5750C" w:rsidP="0090016C">
            <w:pPr>
              <w:keepNext/>
              <w:keepLines/>
              <w:spacing w:after="0" w:line="360" w:lineRule="auto"/>
              <w:rPr>
                <w:sz w:val="18"/>
                <w:lang w:eastAsia="zh-CN"/>
              </w:rPr>
            </w:pPr>
            <w:r w:rsidRPr="00E77B76">
              <w:rPr>
                <w:sz w:val="18"/>
                <w:lang w:eastAsia="zh-CN"/>
              </w:rPr>
              <w:t>On-Board Processing</w:t>
            </w:r>
          </w:p>
        </w:tc>
      </w:tr>
      <w:tr w:rsidR="00A5750C" w14:paraId="08DAFA36"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3AC26355" w14:textId="77777777" w:rsidR="00A5750C" w:rsidRPr="00E77B76" w:rsidRDefault="00A5750C" w:rsidP="0090016C">
            <w:pPr>
              <w:keepNext/>
              <w:keepLines/>
              <w:spacing w:after="0" w:line="360" w:lineRule="auto"/>
              <w:rPr>
                <w:sz w:val="18"/>
                <w:lang w:eastAsia="zh-CN"/>
              </w:rPr>
            </w:pPr>
            <w:r w:rsidRPr="00E77B76">
              <w:rPr>
                <w:sz w:val="18"/>
                <w:lang w:eastAsia="zh-CN"/>
              </w:rPr>
              <w:t>Typical satellite system positioning in the 6G architecture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4E699822" w14:textId="77777777" w:rsidR="00A5750C" w:rsidRPr="00E77B76" w:rsidRDefault="00A5750C" w:rsidP="0090016C">
            <w:pPr>
              <w:keepNext/>
              <w:keepLines/>
              <w:spacing w:after="0" w:line="360" w:lineRule="auto"/>
              <w:rPr>
                <w:sz w:val="18"/>
                <w:lang w:eastAsia="zh-CN"/>
              </w:rPr>
            </w:pPr>
            <w:r w:rsidRPr="00E77B76">
              <w:rPr>
                <w:sz w:val="18"/>
                <w:lang w:eastAsia="zh-CN"/>
              </w:rPr>
              <w:t>Access network</w:t>
            </w:r>
          </w:p>
          <w:p w14:paraId="43FE2B8A" w14:textId="77777777" w:rsidR="00A5750C" w:rsidRPr="00E77B76" w:rsidRDefault="00A5750C" w:rsidP="0090016C">
            <w:pPr>
              <w:keepNext/>
              <w:keepLines/>
              <w:spacing w:after="0" w:line="360" w:lineRule="auto"/>
              <w:rPr>
                <w:sz w:val="18"/>
                <w:lang w:eastAsia="zh-CN"/>
              </w:rPr>
            </w:pP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08D92926" w14:textId="77777777" w:rsidR="00A5750C" w:rsidRPr="00E77B76" w:rsidRDefault="00A5750C" w:rsidP="0090016C">
            <w:pPr>
              <w:keepNext/>
              <w:keepLines/>
              <w:spacing w:after="0" w:line="360" w:lineRule="auto"/>
              <w:rPr>
                <w:sz w:val="18"/>
                <w:lang w:eastAsia="zh-CN"/>
              </w:rPr>
            </w:pPr>
            <w:r w:rsidRPr="00E77B76">
              <w:rPr>
                <w:sz w:val="18"/>
                <w:lang w:eastAsia="zh-CN"/>
              </w:rPr>
              <w:t>Access network</w:t>
            </w:r>
          </w:p>
          <w:p w14:paraId="0E0C4C62" w14:textId="77777777" w:rsidR="00A5750C" w:rsidRPr="00E77B76" w:rsidRDefault="00A5750C" w:rsidP="0090016C">
            <w:pPr>
              <w:keepNext/>
              <w:keepLines/>
              <w:spacing w:after="0" w:line="360" w:lineRule="auto"/>
              <w:rPr>
                <w:sz w:val="18"/>
                <w:lang w:eastAsia="zh-CN"/>
              </w:rPr>
            </w:pPr>
            <w:r w:rsidRPr="00E77B76">
              <w:rPr>
                <w:sz w:val="18"/>
                <w:lang w:eastAsia="zh-CN"/>
              </w:rPr>
              <w:t>Backhaul network</w:t>
            </w:r>
          </w:p>
        </w:tc>
      </w:tr>
      <w:tr w:rsidR="00A5750C" w14:paraId="1568EB0B"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53BD9C58" w14:textId="77777777" w:rsidR="00A5750C" w:rsidRPr="00E77B76" w:rsidRDefault="00A5750C" w:rsidP="0090016C">
            <w:pPr>
              <w:keepNext/>
              <w:keepLines/>
              <w:spacing w:after="0" w:line="360" w:lineRule="auto"/>
              <w:rPr>
                <w:sz w:val="18"/>
                <w:lang w:eastAsia="zh-CN"/>
              </w:rPr>
            </w:pPr>
            <w:r w:rsidRPr="00E77B76">
              <w:rPr>
                <w:sz w:val="18"/>
                <w:lang w:eastAsia="zh-CN"/>
              </w:rPr>
              <w:t>Satellite Orbit</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2C23B4AF" w14:textId="77777777" w:rsidR="00A5750C" w:rsidRPr="00E77B76" w:rsidRDefault="00A5750C" w:rsidP="0090016C">
            <w:pPr>
              <w:keepNext/>
              <w:keepLines/>
              <w:spacing w:after="0" w:line="360" w:lineRule="auto"/>
              <w:rPr>
                <w:sz w:val="18"/>
                <w:lang w:eastAsia="zh-CN"/>
              </w:rPr>
            </w:pPr>
            <w:r w:rsidRPr="00E77B76">
              <w:rPr>
                <w:sz w:val="18"/>
                <w:lang w:eastAsia="zh-CN"/>
              </w:rPr>
              <w:t>GEO, MEO, LEO</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70D779CF" w14:textId="77777777" w:rsidR="00A5750C" w:rsidRPr="00E77B76" w:rsidRDefault="00A5750C" w:rsidP="0090016C">
            <w:pPr>
              <w:keepNext/>
              <w:keepLines/>
              <w:spacing w:after="0" w:line="360" w:lineRule="auto"/>
              <w:rPr>
                <w:sz w:val="18"/>
                <w:lang w:eastAsia="zh-CN"/>
              </w:rPr>
            </w:pPr>
            <w:r w:rsidRPr="00E77B76">
              <w:rPr>
                <w:sz w:val="18"/>
                <w:lang w:eastAsia="zh-CN"/>
              </w:rPr>
              <w:t xml:space="preserve">GEO, MEO, LEO </w:t>
            </w:r>
          </w:p>
        </w:tc>
      </w:tr>
      <w:tr w:rsidR="00A5750C" w14:paraId="37FA174B" w14:textId="77777777" w:rsidTr="0090016C">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750DCDC0" w14:textId="77777777" w:rsidR="00A5750C" w:rsidRPr="00E77B76" w:rsidRDefault="00A5750C" w:rsidP="0090016C">
            <w:pPr>
              <w:keepNext/>
              <w:keepLines/>
              <w:tabs>
                <w:tab w:val="left" w:pos="1971"/>
              </w:tabs>
              <w:spacing w:after="0" w:line="360" w:lineRule="auto"/>
              <w:rPr>
                <w:sz w:val="18"/>
                <w:lang w:eastAsia="zh-CN"/>
              </w:rPr>
            </w:pPr>
            <w:r w:rsidRPr="00E77B76">
              <w:rPr>
                <w:sz w:val="18"/>
                <w:lang w:eastAsia="zh-CN"/>
              </w:rPr>
              <w:t>UE Outdoor/Indoor percentage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2D9B26E7" w14:textId="77777777" w:rsidR="00A5750C" w:rsidRPr="00E77B76" w:rsidRDefault="00A5750C" w:rsidP="0090016C">
            <w:pPr>
              <w:keepNext/>
              <w:keepLines/>
              <w:spacing w:after="0" w:line="360" w:lineRule="auto"/>
              <w:rPr>
                <w:sz w:val="18"/>
                <w:lang w:eastAsia="zh-CN"/>
              </w:rPr>
            </w:pPr>
            <w:r w:rsidRPr="00E77B76">
              <w:rPr>
                <w:sz w:val="18"/>
                <w:lang w:eastAsia="zh-CN"/>
              </w:rPr>
              <w:t>100% Outdoors</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343031FA" w14:textId="77777777" w:rsidR="00A5750C" w:rsidRPr="00E77B76" w:rsidRDefault="00A5750C" w:rsidP="0090016C">
            <w:pPr>
              <w:keepNext/>
              <w:keepLines/>
              <w:spacing w:after="0" w:line="360" w:lineRule="auto"/>
              <w:rPr>
                <w:sz w:val="18"/>
                <w:lang w:eastAsia="zh-CN"/>
              </w:rPr>
            </w:pPr>
            <w:r w:rsidRPr="00E77B76">
              <w:rPr>
                <w:sz w:val="18"/>
                <w:lang w:eastAsia="zh-CN"/>
              </w:rPr>
              <w:t>100% Outdoors</w:t>
            </w:r>
          </w:p>
        </w:tc>
      </w:tr>
    </w:tbl>
    <w:p w14:paraId="105C5910" w14:textId="77777777" w:rsidR="00A5750C" w:rsidRDefault="00A5750C" w:rsidP="00A5750C">
      <w:pPr>
        <w:pStyle w:val="aff7"/>
        <w:widowControl w:val="0"/>
        <w:ind w:left="0"/>
        <w:contextualSpacing w:val="0"/>
        <w:jc w:val="both"/>
        <w:rPr>
          <w:rFonts w:eastAsia="宋体"/>
          <w:bCs/>
          <w:sz w:val="22"/>
          <w:szCs w:val="22"/>
          <w:lang w:val="en-US"/>
        </w:rPr>
      </w:pPr>
    </w:p>
    <w:p w14:paraId="41D172DC" w14:textId="3E6EDB44" w:rsidR="00A5750C" w:rsidRDefault="00A5750C" w:rsidP="00A5750C">
      <w:pPr>
        <w:pStyle w:val="aff7"/>
        <w:widowControl w:val="0"/>
        <w:ind w:left="0"/>
        <w:contextualSpacing w:val="0"/>
        <w:jc w:val="both"/>
        <w:rPr>
          <w:rFonts w:eastAsia="宋体"/>
          <w:bCs/>
          <w:sz w:val="22"/>
          <w:szCs w:val="22"/>
          <w:lang w:val="en-US"/>
        </w:rPr>
      </w:pPr>
      <w:r>
        <w:rPr>
          <w:rFonts w:eastAsia="宋体"/>
          <w:bCs/>
          <w:sz w:val="22"/>
          <w:szCs w:val="22"/>
          <w:lang w:val="en-US"/>
        </w:rPr>
        <w:t xml:space="preserve">As can be seen, some of the assumptions in </w:t>
      </w:r>
      <w:r>
        <w:rPr>
          <w:rFonts w:eastAsia="宋体"/>
          <w:bCs/>
          <w:sz w:val="22"/>
          <w:szCs w:val="22"/>
          <w:lang w:val="en-US"/>
        </w:rPr>
        <w:fldChar w:fldCharType="begin"/>
      </w:r>
      <w:r>
        <w:rPr>
          <w:rFonts w:eastAsia="宋体"/>
          <w:bCs/>
          <w:sz w:val="22"/>
          <w:szCs w:val="22"/>
          <w:lang w:val="en-US"/>
        </w:rPr>
        <w:instrText xml:space="preserve"> REF _Ref209162848 \h  \* MERGEFORMAT </w:instrText>
      </w:r>
      <w:r>
        <w:rPr>
          <w:rFonts w:eastAsia="宋体"/>
          <w:bCs/>
          <w:sz w:val="22"/>
          <w:szCs w:val="22"/>
          <w:lang w:val="en-US"/>
        </w:rPr>
      </w:r>
      <w:r>
        <w:rPr>
          <w:rFonts w:eastAsia="宋体"/>
          <w:bCs/>
          <w:sz w:val="22"/>
          <w:szCs w:val="22"/>
          <w:lang w:val="en-US"/>
        </w:rPr>
        <w:fldChar w:fldCharType="separate"/>
      </w:r>
      <w:r w:rsidR="007A5A91" w:rsidRPr="008D2579">
        <w:rPr>
          <w:rFonts w:eastAsia="宋体"/>
          <w:bCs/>
          <w:sz w:val="22"/>
          <w:szCs w:val="22"/>
          <w:lang w:val="en-US"/>
        </w:rPr>
        <w:t>Table 13</w:t>
      </w:r>
      <w:r>
        <w:rPr>
          <w:rFonts w:eastAsia="宋体"/>
          <w:bCs/>
          <w:sz w:val="22"/>
          <w:szCs w:val="22"/>
          <w:lang w:val="en-US"/>
        </w:rPr>
        <w:fldChar w:fldCharType="end"/>
      </w:r>
      <w:r>
        <w:rPr>
          <w:rFonts w:eastAsia="宋体"/>
          <w:bCs/>
          <w:sz w:val="22"/>
          <w:szCs w:val="22"/>
          <w:lang w:val="en-US"/>
        </w:rPr>
        <w:t xml:space="preserve"> such as carrier frequency, duplexing mode or system and simulation bandwidth can be discussed under the general assumptions for SLS together with TN assumptions, with NTN treated as one more deployment scenario. </w:t>
      </w:r>
      <w:r w:rsidRPr="00F41FB7">
        <w:rPr>
          <w:rFonts w:eastAsia="宋体"/>
          <w:bCs/>
          <w:sz w:val="22"/>
          <w:szCs w:val="22"/>
          <w:lang w:val="en-US"/>
        </w:rPr>
        <w:t xml:space="preserve">For NR-NTN, several NTN bands in FR1 and FR2 are defined in </w:t>
      </w:r>
      <w:r>
        <w:rPr>
          <w:rFonts w:eastAsia="宋体"/>
          <w:bCs/>
          <w:sz w:val="22"/>
          <w:szCs w:val="22"/>
          <w:lang w:val="en-US"/>
        </w:rPr>
        <w:fldChar w:fldCharType="begin"/>
      </w:r>
      <w:r>
        <w:rPr>
          <w:rFonts w:eastAsia="宋体"/>
          <w:bCs/>
          <w:sz w:val="22"/>
          <w:szCs w:val="22"/>
          <w:lang w:val="en-US"/>
        </w:rPr>
        <w:instrText xml:space="preserve"> REF _Ref209876514 \r \h </w:instrText>
      </w:r>
      <w:r>
        <w:rPr>
          <w:rFonts w:eastAsia="宋体"/>
          <w:bCs/>
          <w:sz w:val="22"/>
          <w:szCs w:val="22"/>
          <w:lang w:val="en-US"/>
        </w:rPr>
      </w:r>
      <w:r>
        <w:rPr>
          <w:rFonts w:eastAsia="宋体"/>
          <w:bCs/>
          <w:sz w:val="22"/>
          <w:szCs w:val="22"/>
          <w:lang w:val="en-US"/>
        </w:rPr>
        <w:fldChar w:fldCharType="separate"/>
      </w:r>
      <w:r w:rsidR="007A5A91">
        <w:rPr>
          <w:rFonts w:eastAsia="宋体"/>
          <w:bCs/>
          <w:sz w:val="22"/>
          <w:szCs w:val="22"/>
          <w:lang w:val="en-US"/>
        </w:rPr>
        <w:t>[4]</w:t>
      </w:r>
      <w:r>
        <w:rPr>
          <w:rFonts w:eastAsia="宋体"/>
          <w:bCs/>
          <w:sz w:val="22"/>
          <w:szCs w:val="22"/>
          <w:lang w:val="en-US"/>
        </w:rPr>
        <w:fldChar w:fldCharType="end"/>
      </w:r>
      <w:r>
        <w:rPr>
          <w:rFonts w:eastAsia="宋体" w:hint="eastAsia"/>
          <w:bCs/>
          <w:sz w:val="22"/>
          <w:szCs w:val="22"/>
          <w:lang w:val="en-US" w:eastAsia="zh-CN"/>
        </w:rPr>
        <w:t xml:space="preserve">, </w:t>
      </w:r>
      <w:r w:rsidRPr="00F41FB7">
        <w:rPr>
          <w:rFonts w:eastAsia="宋体"/>
          <w:bCs/>
          <w:sz w:val="22"/>
          <w:szCs w:val="22"/>
          <w:lang w:val="en-US"/>
        </w:rPr>
        <w:t xml:space="preserve">and only FDD/HD-FDD is allowed on these bands. For 6GR NTN, existing FDD/HD-FDD MSS bands in FR1 and FR2 should be prioritized </w:t>
      </w:r>
      <w:r>
        <w:rPr>
          <w:rFonts w:eastAsia="宋体"/>
          <w:bCs/>
          <w:sz w:val="22"/>
          <w:szCs w:val="22"/>
          <w:lang w:val="en-US"/>
        </w:rPr>
        <w:t>pending</w:t>
      </w:r>
      <w:r w:rsidRPr="00F41FB7">
        <w:rPr>
          <w:rFonts w:eastAsia="宋体"/>
          <w:bCs/>
          <w:sz w:val="22"/>
          <w:szCs w:val="22"/>
          <w:lang w:val="en-US"/>
        </w:rPr>
        <w:t xml:space="preserve"> additional spectrum is </w:t>
      </w:r>
      <w:r>
        <w:rPr>
          <w:rFonts w:eastAsia="宋体"/>
          <w:bCs/>
          <w:sz w:val="22"/>
          <w:szCs w:val="22"/>
          <w:lang w:val="en-US"/>
        </w:rPr>
        <w:t>agreed in RANP</w:t>
      </w:r>
      <w:r w:rsidRPr="00F41FB7">
        <w:rPr>
          <w:rFonts w:eastAsia="宋体"/>
          <w:bCs/>
          <w:sz w:val="22"/>
          <w:szCs w:val="22"/>
          <w:lang w:val="en-US"/>
        </w:rPr>
        <w:t>.</w:t>
      </w:r>
      <w:r>
        <w:rPr>
          <w:rFonts w:eastAsia="宋体"/>
          <w:bCs/>
          <w:sz w:val="22"/>
          <w:szCs w:val="22"/>
          <w:lang w:val="en-US"/>
        </w:rPr>
        <w:t xml:space="preserve"> Similarly, for the antenna model parameters, especially for phased antenna arrays expected to be used in 6G NTN, they may be discussed along with the TN parameters under the antenna models Excel sheet template, as shown in </w:t>
      </w:r>
      <w:r>
        <w:rPr>
          <w:rFonts w:eastAsia="宋体"/>
          <w:bCs/>
          <w:sz w:val="22"/>
          <w:szCs w:val="22"/>
          <w:lang w:val="en-US"/>
        </w:rPr>
        <w:fldChar w:fldCharType="begin"/>
      </w:r>
      <w:r>
        <w:rPr>
          <w:rFonts w:eastAsia="宋体"/>
          <w:bCs/>
          <w:sz w:val="22"/>
          <w:szCs w:val="22"/>
          <w:lang w:val="en-US"/>
        </w:rPr>
        <w:instrText xml:space="preserve"> REF _Ref209162848 \h  \* MERGEFORMAT </w:instrText>
      </w:r>
      <w:r>
        <w:rPr>
          <w:rFonts w:eastAsia="宋体"/>
          <w:bCs/>
          <w:sz w:val="22"/>
          <w:szCs w:val="22"/>
          <w:lang w:val="en-US"/>
        </w:rPr>
      </w:r>
      <w:r>
        <w:rPr>
          <w:rFonts w:eastAsia="宋体"/>
          <w:bCs/>
          <w:sz w:val="22"/>
          <w:szCs w:val="22"/>
          <w:lang w:val="en-US"/>
        </w:rPr>
        <w:fldChar w:fldCharType="separate"/>
      </w:r>
      <w:r w:rsidR="007A5A91" w:rsidRPr="008D2579">
        <w:rPr>
          <w:rFonts w:eastAsia="宋体"/>
          <w:bCs/>
          <w:sz w:val="22"/>
          <w:szCs w:val="22"/>
          <w:lang w:val="en-US"/>
        </w:rPr>
        <w:t>Table 13</w:t>
      </w:r>
      <w:r>
        <w:rPr>
          <w:rFonts w:eastAsia="宋体"/>
          <w:bCs/>
          <w:sz w:val="22"/>
          <w:szCs w:val="22"/>
          <w:lang w:val="en-US"/>
        </w:rPr>
        <w:fldChar w:fldCharType="end"/>
      </w:r>
      <w:r>
        <w:rPr>
          <w:rFonts w:eastAsia="宋体"/>
          <w:bCs/>
          <w:sz w:val="22"/>
          <w:szCs w:val="22"/>
          <w:lang w:val="en-US"/>
        </w:rPr>
        <w:t xml:space="preserve"> are more NTN-specific and may be discussed separately under NTN-assumptions for SLS in a separate template. This may include for example the system level evaluation methodology e.g. single or multiple satellites etc.</w:t>
      </w:r>
    </w:p>
    <w:p w14:paraId="6000753D" w14:textId="77777777" w:rsidR="00A5750C" w:rsidRDefault="00A5750C" w:rsidP="00A5750C">
      <w:pPr>
        <w:pStyle w:val="aff7"/>
        <w:widowControl w:val="0"/>
        <w:ind w:left="0"/>
        <w:contextualSpacing w:val="0"/>
        <w:jc w:val="both"/>
        <w:rPr>
          <w:rFonts w:eastAsia="宋体"/>
          <w:bCs/>
          <w:sz w:val="22"/>
          <w:szCs w:val="22"/>
          <w:lang w:val="en-US"/>
        </w:rPr>
      </w:pPr>
    </w:p>
    <w:p w14:paraId="3A7C79B7" w14:textId="38AF3580" w:rsidR="00A5750C" w:rsidRPr="00E77B76" w:rsidRDefault="00A5750C" w:rsidP="001F714E">
      <w:pPr>
        <w:pStyle w:val="aff7"/>
        <w:widowControl w:val="0"/>
        <w:ind w:left="0"/>
        <w:contextualSpacing w:val="0"/>
        <w:jc w:val="both"/>
        <w:rPr>
          <w:rFonts w:eastAsia="宋体"/>
        </w:rPr>
      </w:pPr>
      <w:r>
        <w:rPr>
          <w:rFonts w:eastAsia="宋体"/>
          <w:bCs/>
          <w:sz w:val="22"/>
          <w:szCs w:val="22"/>
          <w:lang w:val="en-US"/>
        </w:rPr>
        <w:lastRenderedPageBreak/>
        <w:t>In general, the NTN-specific evaluation parameters can be categorized into deployment parameters, payload parameters, UE parameters, reference constellation parameters and other relevant NTN-specific system level simulation evaluation assumptions. Below, we provide some templates for each category for LEO600 in a separate Table below and fill in our preference with some values that may be independent from the carrier frequency.</w:t>
      </w:r>
    </w:p>
    <w:p w14:paraId="09FD18D6" w14:textId="77777777" w:rsidR="00A5750C" w:rsidRDefault="00A5750C" w:rsidP="00843AC3">
      <w:pPr>
        <w:rPr>
          <w:rFonts w:eastAsiaTheme="minorEastAsia"/>
          <w:lang w:val="en-US" w:eastAsia="zh-CN"/>
        </w:rPr>
      </w:pPr>
    </w:p>
    <w:p w14:paraId="14C08BB0" w14:textId="0F538EE0" w:rsidR="00514EB1" w:rsidRDefault="00746255" w:rsidP="00746255">
      <w:pPr>
        <w:jc w:val="center"/>
        <w:rPr>
          <w:rFonts w:eastAsiaTheme="minorEastAsia"/>
          <w:lang w:val="en-US" w:eastAsia="zh-CN"/>
        </w:rPr>
      </w:pPr>
      <w:r w:rsidRPr="002A6C43">
        <w:rPr>
          <w:rFonts w:eastAsiaTheme="minorEastAsia"/>
          <w:lang w:eastAsia="zh-CN"/>
        </w:rPr>
        <w:t xml:space="preserve">Table </w:t>
      </w:r>
      <w:r w:rsidRPr="002A6C43">
        <w:rPr>
          <w:rFonts w:eastAsiaTheme="minorEastAsia"/>
          <w:b/>
          <w:lang w:eastAsia="zh-CN"/>
        </w:rPr>
        <w:fldChar w:fldCharType="begin"/>
      </w:r>
      <w:r w:rsidRPr="002A6C43">
        <w:rPr>
          <w:rFonts w:eastAsiaTheme="minorEastAsia"/>
          <w:lang w:eastAsia="zh-CN"/>
        </w:rPr>
        <w:instrText xml:space="preserve"> SEQ Table \* ARABIC </w:instrText>
      </w:r>
      <w:r w:rsidRPr="002A6C43">
        <w:rPr>
          <w:rFonts w:eastAsiaTheme="minorEastAsia"/>
          <w:b/>
          <w:lang w:eastAsia="zh-CN"/>
        </w:rPr>
        <w:fldChar w:fldCharType="separate"/>
      </w:r>
      <w:r w:rsidR="007A5A91">
        <w:rPr>
          <w:rFonts w:eastAsiaTheme="minorEastAsia"/>
          <w:noProof/>
          <w:lang w:eastAsia="zh-CN"/>
        </w:rPr>
        <w:t>14</w:t>
      </w:r>
      <w:r w:rsidRPr="002A6C43">
        <w:rPr>
          <w:rFonts w:eastAsiaTheme="minorEastAsia"/>
          <w:b/>
          <w:lang w:eastAsia="zh-CN"/>
        </w:rPr>
        <w:fldChar w:fldCharType="end"/>
      </w:r>
      <w:r w:rsidRPr="002A6C43">
        <w:rPr>
          <w:rFonts w:eastAsiaTheme="minorEastAsia"/>
          <w:lang w:eastAsia="zh-CN"/>
        </w:rPr>
        <w:t xml:space="preserve">: </w:t>
      </w:r>
      <w:r w:rsidRPr="002A6C43">
        <w:rPr>
          <w:rFonts w:eastAsiaTheme="minorEastAsia" w:hint="eastAsia"/>
          <w:lang w:eastAsia="zh-CN"/>
        </w:rPr>
        <w:t xml:space="preserve"> </w:t>
      </w:r>
      <w:r w:rsidR="00A5750C" w:rsidRPr="00A5750C">
        <w:rPr>
          <w:rFonts w:eastAsiaTheme="minorEastAsia"/>
          <w:lang w:eastAsia="zh-CN"/>
        </w:rPr>
        <w:t>Antenna models for NTN.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212"/>
        <w:gridCol w:w="1722"/>
        <w:gridCol w:w="1876"/>
        <w:gridCol w:w="1711"/>
      </w:tblGrid>
      <w:tr w:rsidR="00514EB1" w:rsidRPr="00514EB1" w14:paraId="68583D7E" w14:textId="0530DFBF" w:rsidTr="008D2579">
        <w:trPr>
          <w:trHeight w:val="587"/>
        </w:trPr>
        <w:tc>
          <w:tcPr>
            <w:tcW w:w="2972" w:type="dxa"/>
            <w:vMerge w:val="restart"/>
            <w:shd w:val="clear" w:color="000000" w:fill="F2F2F2"/>
            <w:vAlign w:val="center"/>
            <w:hideMark/>
          </w:tcPr>
          <w:p w14:paraId="0C61731C" w14:textId="77777777" w:rsidR="00514EB1" w:rsidRPr="00514EB1" w:rsidRDefault="00514EB1" w:rsidP="00514EB1">
            <w:pPr>
              <w:spacing w:after="0"/>
              <w:jc w:val="center"/>
              <w:rPr>
                <w:rFonts w:eastAsia="Times New Roman"/>
                <w:b/>
                <w:bCs/>
                <w:color w:val="000000"/>
                <w:sz w:val="22"/>
                <w:szCs w:val="22"/>
                <w:lang w:val="en-CA" w:eastAsia="zh-CN"/>
              </w:rPr>
            </w:pPr>
            <w:r w:rsidRPr="00514EB1">
              <w:rPr>
                <w:rFonts w:eastAsia="Times New Roman"/>
                <w:b/>
                <w:bCs/>
                <w:color w:val="000000"/>
                <w:sz w:val="22"/>
                <w:szCs w:val="22"/>
                <w:lang w:val="en-CA" w:eastAsia="zh-CN"/>
              </w:rPr>
              <w:t>Parameters</w:t>
            </w:r>
          </w:p>
        </w:tc>
        <w:tc>
          <w:tcPr>
            <w:tcW w:w="6521" w:type="dxa"/>
            <w:gridSpan w:val="4"/>
            <w:shd w:val="clear" w:color="000000" w:fill="E2EFDA"/>
            <w:vAlign w:val="center"/>
            <w:hideMark/>
          </w:tcPr>
          <w:p w14:paraId="3F046646" w14:textId="59734E1E" w:rsidR="00514EB1" w:rsidRPr="00A735C9" w:rsidRDefault="00514EB1" w:rsidP="00514EB1">
            <w:pPr>
              <w:spacing w:after="0"/>
              <w:jc w:val="center"/>
              <w:rPr>
                <w:rFonts w:eastAsia="Times New Roman"/>
                <w:b/>
                <w:bCs/>
                <w:color w:val="000000"/>
                <w:sz w:val="22"/>
                <w:szCs w:val="22"/>
                <w:lang w:val="en-CA" w:eastAsia="zh-CN"/>
              </w:rPr>
            </w:pPr>
            <w:r w:rsidRPr="00514EB1">
              <w:rPr>
                <w:rFonts w:eastAsia="Times New Roman"/>
                <w:b/>
                <w:bCs/>
                <w:color w:val="000000"/>
                <w:sz w:val="22"/>
                <w:szCs w:val="22"/>
                <w:lang w:val="en-CA" w:eastAsia="zh-CN"/>
              </w:rPr>
              <w:t>6GR Antenna model(s) for NTN</w:t>
            </w:r>
          </w:p>
        </w:tc>
      </w:tr>
      <w:tr w:rsidR="006F021D" w:rsidRPr="00514EB1" w14:paraId="328C17F1" w14:textId="26D454A3" w:rsidTr="008D2579">
        <w:trPr>
          <w:trHeight w:val="430"/>
        </w:trPr>
        <w:tc>
          <w:tcPr>
            <w:tcW w:w="2972" w:type="dxa"/>
            <w:vMerge/>
            <w:vAlign w:val="center"/>
            <w:hideMark/>
          </w:tcPr>
          <w:p w14:paraId="1C3C0655" w14:textId="77777777" w:rsidR="006F021D" w:rsidRPr="00514EB1" w:rsidRDefault="006F021D" w:rsidP="00514EB1">
            <w:pPr>
              <w:spacing w:after="0"/>
              <w:rPr>
                <w:rFonts w:eastAsia="Times New Roman"/>
                <w:b/>
                <w:bCs/>
                <w:color w:val="000000"/>
                <w:sz w:val="22"/>
                <w:szCs w:val="22"/>
                <w:lang w:val="en-CA" w:eastAsia="zh-CN"/>
              </w:rPr>
            </w:pPr>
          </w:p>
        </w:tc>
        <w:tc>
          <w:tcPr>
            <w:tcW w:w="2934" w:type="dxa"/>
            <w:gridSpan w:val="2"/>
            <w:shd w:val="clear" w:color="auto" w:fill="auto"/>
            <w:vAlign w:val="center"/>
            <w:hideMark/>
          </w:tcPr>
          <w:p w14:paraId="390AA5C5" w14:textId="77777777" w:rsidR="006F021D" w:rsidRPr="00FF3C53" w:rsidRDefault="006F021D" w:rsidP="00514EB1">
            <w:pPr>
              <w:spacing w:after="0"/>
              <w:jc w:val="center"/>
              <w:rPr>
                <w:rFonts w:eastAsia="Times New Roman"/>
                <w:b/>
                <w:bCs/>
                <w:color w:val="000000"/>
                <w:lang w:val="en-CA" w:eastAsia="zh-CN"/>
              </w:rPr>
            </w:pPr>
            <w:r w:rsidRPr="00FF3C53">
              <w:rPr>
                <w:rFonts w:eastAsia="Times New Roman"/>
                <w:b/>
                <w:bCs/>
                <w:color w:val="000000"/>
                <w:lang w:val="en-CA" w:eastAsia="zh-CN"/>
              </w:rPr>
              <w:t>L-band (i.e., 1.5GHz)</w:t>
            </w:r>
          </w:p>
          <w:p w14:paraId="77973D02" w14:textId="7C6E9302" w:rsidR="006F021D" w:rsidRPr="00FF3C53" w:rsidRDefault="006F021D" w:rsidP="00514EB1">
            <w:pPr>
              <w:spacing w:after="0"/>
              <w:jc w:val="center"/>
              <w:rPr>
                <w:rFonts w:eastAsia="Times New Roman"/>
                <w:b/>
                <w:bCs/>
                <w:color w:val="000000"/>
                <w:lang w:val="x-none" w:eastAsia="zh-CN"/>
              </w:rPr>
            </w:pPr>
            <w:r w:rsidRPr="00FF3C53">
              <w:rPr>
                <w:rFonts w:eastAsia="Times New Roman"/>
                <w:b/>
                <w:bCs/>
                <w:color w:val="000000"/>
                <w:lang w:val="x-none" w:eastAsia="zh-CN"/>
              </w:rPr>
              <w:t>S-band (i.e. 2 GHz)</w:t>
            </w:r>
          </w:p>
        </w:tc>
        <w:tc>
          <w:tcPr>
            <w:tcW w:w="1876" w:type="dxa"/>
            <w:shd w:val="clear" w:color="auto" w:fill="auto"/>
            <w:vAlign w:val="center"/>
          </w:tcPr>
          <w:p w14:paraId="000C7A5B" w14:textId="64433D05" w:rsidR="006F021D" w:rsidRPr="00FF3C53" w:rsidRDefault="006F021D" w:rsidP="00514EB1">
            <w:pPr>
              <w:spacing w:after="0"/>
              <w:rPr>
                <w:rFonts w:eastAsia="Times New Roman"/>
                <w:b/>
                <w:bCs/>
                <w:color w:val="000000"/>
                <w:lang w:val="en-CA" w:eastAsia="zh-CN"/>
              </w:rPr>
            </w:pPr>
            <w:r w:rsidRPr="00FF3C53">
              <w:rPr>
                <w:rFonts w:eastAsia="Times New Roman"/>
                <w:b/>
                <w:bCs/>
                <w:color w:val="000000"/>
                <w:lang w:val="en-CA" w:eastAsia="zh-CN"/>
              </w:rPr>
              <w:t xml:space="preserve">Ku-band </w:t>
            </w:r>
            <w:r w:rsidRPr="008D2579">
              <w:rPr>
                <w:rFonts w:eastAsia="Times New Roman"/>
                <w:b/>
                <w:bCs/>
                <w:color w:val="000000"/>
                <w:lang w:val="en-CA" w:eastAsia="zh-CN"/>
              </w:rPr>
              <w:t>(FFS detailed frequency range)</w:t>
            </w:r>
          </w:p>
        </w:tc>
        <w:tc>
          <w:tcPr>
            <w:tcW w:w="1711" w:type="dxa"/>
          </w:tcPr>
          <w:p w14:paraId="3ABFB673" w14:textId="05A656C2" w:rsidR="006F021D" w:rsidRPr="00746255" w:rsidRDefault="006F021D" w:rsidP="00514EB1">
            <w:pPr>
              <w:spacing w:after="0"/>
              <w:jc w:val="center"/>
              <w:rPr>
                <w:rFonts w:eastAsia="Times New Roman"/>
                <w:b/>
                <w:bCs/>
                <w:color w:val="000000"/>
                <w:lang w:val="en-CA" w:eastAsia="zh-CN"/>
              </w:rPr>
            </w:pPr>
            <w:r w:rsidRPr="00746255">
              <w:rPr>
                <w:rFonts w:eastAsia="Times New Roman"/>
                <w:b/>
                <w:bCs/>
                <w:color w:val="000000"/>
                <w:lang w:val="en-CA" w:eastAsia="zh-CN"/>
              </w:rPr>
              <w:t>Ka-band (i.e. 30 GHz for UL, 20GHz for DL)</w:t>
            </w:r>
          </w:p>
        </w:tc>
      </w:tr>
      <w:tr w:rsidR="00B55B7F" w:rsidRPr="00514EB1" w14:paraId="097B0293" w14:textId="67C72D52" w:rsidTr="008D2579">
        <w:trPr>
          <w:trHeight w:val="292"/>
        </w:trPr>
        <w:tc>
          <w:tcPr>
            <w:tcW w:w="2972" w:type="dxa"/>
            <w:shd w:val="clear" w:color="000000" w:fill="F2F2F2"/>
            <w:vAlign w:val="center"/>
            <w:hideMark/>
          </w:tcPr>
          <w:p w14:paraId="437F55E9" w14:textId="77777777" w:rsidR="00B55B7F" w:rsidRPr="00514EB1" w:rsidRDefault="00B55B7F" w:rsidP="00B55B7F">
            <w:pPr>
              <w:spacing w:after="0"/>
              <w:rPr>
                <w:rFonts w:eastAsia="Times New Roman"/>
                <w:b/>
                <w:bCs/>
                <w:color w:val="000000"/>
                <w:sz w:val="18"/>
                <w:szCs w:val="18"/>
                <w:lang w:val="en-CA" w:eastAsia="zh-CN"/>
              </w:rPr>
            </w:pPr>
            <w:r w:rsidRPr="00514EB1">
              <w:rPr>
                <w:rFonts w:eastAsia="Times New Roman"/>
                <w:b/>
                <w:bCs/>
                <w:color w:val="000000"/>
                <w:sz w:val="18"/>
                <w:szCs w:val="18"/>
                <w:lang w:val="en-CA" w:eastAsia="zh-CN"/>
              </w:rPr>
              <w:t>Orbit</w:t>
            </w:r>
          </w:p>
        </w:tc>
        <w:tc>
          <w:tcPr>
            <w:tcW w:w="1212" w:type="dxa"/>
            <w:shd w:val="clear" w:color="auto" w:fill="auto"/>
          </w:tcPr>
          <w:p w14:paraId="070FB1ED" w14:textId="2E334AEA" w:rsidR="00B55B7F" w:rsidRPr="0004061A" w:rsidRDefault="00B55B7F" w:rsidP="00746255">
            <w:pPr>
              <w:spacing w:after="0"/>
              <w:jc w:val="center"/>
              <w:rPr>
                <w:rFonts w:eastAsia="Times New Roman"/>
                <w:sz w:val="18"/>
                <w:szCs w:val="18"/>
                <w:lang w:val="en-CA" w:eastAsia="zh-CN"/>
              </w:rPr>
            </w:pPr>
            <w:r w:rsidRPr="0004061A">
              <w:rPr>
                <w:rFonts w:eastAsia="Times New Roman"/>
                <w:color w:val="000000"/>
                <w:sz w:val="16"/>
                <w:szCs w:val="16"/>
                <w:lang w:val="en-US"/>
              </w:rPr>
              <w:t>LEO-600</w:t>
            </w:r>
          </w:p>
        </w:tc>
        <w:tc>
          <w:tcPr>
            <w:tcW w:w="1722" w:type="dxa"/>
            <w:shd w:val="clear" w:color="auto" w:fill="auto"/>
          </w:tcPr>
          <w:p w14:paraId="00298241" w14:textId="00CDB433" w:rsidR="00B55B7F" w:rsidRPr="00FF3C53" w:rsidRDefault="00B55B7F" w:rsidP="00746255">
            <w:pPr>
              <w:spacing w:after="0"/>
              <w:jc w:val="center"/>
              <w:rPr>
                <w:rFonts w:eastAsia="Times New Roman"/>
                <w:sz w:val="18"/>
                <w:szCs w:val="18"/>
                <w:lang w:val="en-CA" w:eastAsia="zh-CN"/>
              </w:rPr>
            </w:pPr>
            <w:r w:rsidRPr="00FF3C53">
              <w:rPr>
                <w:rFonts w:eastAsia="Times New Roman"/>
                <w:color w:val="000000"/>
                <w:sz w:val="16"/>
                <w:szCs w:val="16"/>
                <w:lang w:val="en-US"/>
              </w:rPr>
              <w:t>LEO-600</w:t>
            </w:r>
          </w:p>
        </w:tc>
        <w:tc>
          <w:tcPr>
            <w:tcW w:w="1876" w:type="dxa"/>
            <w:shd w:val="clear" w:color="auto" w:fill="auto"/>
          </w:tcPr>
          <w:p w14:paraId="5376B115" w14:textId="6E86BD0D" w:rsidR="00B55B7F" w:rsidRPr="00FF3C53" w:rsidRDefault="00B55B7F" w:rsidP="00746255">
            <w:pPr>
              <w:spacing w:after="0"/>
              <w:jc w:val="center"/>
              <w:rPr>
                <w:rFonts w:eastAsia="Times New Roman"/>
                <w:sz w:val="18"/>
                <w:szCs w:val="18"/>
                <w:lang w:val="en-CA" w:eastAsia="zh-CN"/>
              </w:rPr>
            </w:pPr>
            <w:r w:rsidRPr="00FF3C53">
              <w:rPr>
                <w:rFonts w:eastAsia="Times New Roman"/>
                <w:color w:val="000000"/>
                <w:sz w:val="16"/>
                <w:szCs w:val="16"/>
                <w:lang w:val="en-US"/>
              </w:rPr>
              <w:t>LEO-600</w:t>
            </w:r>
          </w:p>
        </w:tc>
        <w:tc>
          <w:tcPr>
            <w:tcW w:w="1711" w:type="dxa"/>
          </w:tcPr>
          <w:p w14:paraId="5F2290EF" w14:textId="180A5F23" w:rsidR="00B55B7F" w:rsidRPr="0004061A" w:rsidRDefault="00B55B7F" w:rsidP="00746255">
            <w:pPr>
              <w:spacing w:after="0"/>
              <w:jc w:val="center"/>
              <w:rPr>
                <w:rFonts w:eastAsia="Times New Roman"/>
                <w:sz w:val="18"/>
                <w:szCs w:val="18"/>
                <w:lang w:val="en-CA" w:eastAsia="zh-CN"/>
              </w:rPr>
            </w:pPr>
            <w:r w:rsidRPr="0004061A">
              <w:rPr>
                <w:rFonts w:eastAsia="Times New Roman"/>
                <w:color w:val="000000"/>
                <w:sz w:val="16"/>
                <w:szCs w:val="16"/>
                <w:lang w:val="en-US"/>
              </w:rPr>
              <w:t>LEO-600</w:t>
            </w:r>
          </w:p>
        </w:tc>
      </w:tr>
      <w:tr w:rsidR="00B55B7F" w:rsidRPr="00514EB1" w14:paraId="3C9ECA60" w14:textId="4C1EFB1D" w:rsidTr="008D2579">
        <w:trPr>
          <w:trHeight w:val="255"/>
        </w:trPr>
        <w:tc>
          <w:tcPr>
            <w:tcW w:w="2972" w:type="dxa"/>
            <w:shd w:val="clear" w:color="000000" w:fill="F2F2F2"/>
            <w:vAlign w:val="center"/>
            <w:hideMark/>
          </w:tcPr>
          <w:p w14:paraId="4F1E8271" w14:textId="77777777" w:rsidR="00B55B7F" w:rsidRPr="00514EB1" w:rsidRDefault="00B55B7F" w:rsidP="00B55B7F">
            <w:pPr>
              <w:spacing w:after="0"/>
              <w:rPr>
                <w:rFonts w:eastAsia="Times New Roman"/>
                <w:b/>
                <w:bCs/>
                <w:sz w:val="18"/>
                <w:szCs w:val="18"/>
                <w:lang w:val="en-CA" w:eastAsia="zh-CN"/>
              </w:rPr>
            </w:pPr>
            <w:r w:rsidRPr="00514EB1">
              <w:rPr>
                <w:rFonts w:eastAsia="Times New Roman"/>
                <w:b/>
                <w:bCs/>
                <w:sz w:val="18"/>
                <w:szCs w:val="18"/>
                <w:lang w:val="en-CA" w:eastAsia="zh-CN"/>
              </w:rPr>
              <w:t>TXRU mapping (for phased antenna array)</w:t>
            </w:r>
          </w:p>
        </w:tc>
        <w:tc>
          <w:tcPr>
            <w:tcW w:w="1212" w:type="dxa"/>
            <w:shd w:val="clear" w:color="auto" w:fill="auto"/>
          </w:tcPr>
          <w:p w14:paraId="607EF600" w14:textId="420F823A" w:rsidR="00B55B7F" w:rsidRPr="0004061A" w:rsidRDefault="00B55B7F" w:rsidP="00746255">
            <w:pPr>
              <w:spacing w:after="0"/>
              <w:jc w:val="center"/>
              <w:rPr>
                <w:rFonts w:eastAsia="Times New Roman"/>
                <w:color w:val="000000"/>
                <w:sz w:val="18"/>
                <w:szCs w:val="18"/>
                <w:lang w:val="en-CA" w:eastAsia="zh-CN"/>
              </w:rPr>
            </w:pPr>
            <w:r w:rsidRPr="0004061A">
              <w:rPr>
                <w:rFonts w:eastAsia="Times New Roman"/>
                <w:color w:val="000000"/>
                <w:sz w:val="16"/>
                <w:szCs w:val="16"/>
                <w:lang w:val="en-US"/>
              </w:rPr>
              <w:t>Fully-Connected</w:t>
            </w:r>
          </w:p>
        </w:tc>
        <w:tc>
          <w:tcPr>
            <w:tcW w:w="1722" w:type="dxa"/>
            <w:shd w:val="clear" w:color="auto" w:fill="auto"/>
          </w:tcPr>
          <w:p w14:paraId="01B04CC0" w14:textId="6803BCAA" w:rsidR="00B55B7F" w:rsidRPr="00FF3C53" w:rsidRDefault="00B55B7F" w:rsidP="00746255">
            <w:pPr>
              <w:spacing w:after="0"/>
              <w:jc w:val="center"/>
              <w:rPr>
                <w:rFonts w:eastAsia="Times New Roman"/>
                <w:color w:val="000000"/>
                <w:sz w:val="18"/>
                <w:szCs w:val="18"/>
                <w:lang w:val="en-CA" w:eastAsia="zh-CN"/>
              </w:rPr>
            </w:pPr>
            <w:r w:rsidRPr="00FF3C53">
              <w:rPr>
                <w:rFonts w:eastAsia="Times New Roman"/>
                <w:color w:val="000000"/>
                <w:sz w:val="16"/>
                <w:szCs w:val="16"/>
                <w:lang w:val="en-US"/>
              </w:rPr>
              <w:t>Fully-Connected</w:t>
            </w:r>
          </w:p>
        </w:tc>
        <w:tc>
          <w:tcPr>
            <w:tcW w:w="1876" w:type="dxa"/>
            <w:shd w:val="clear" w:color="auto" w:fill="auto"/>
          </w:tcPr>
          <w:p w14:paraId="637D00B2" w14:textId="7269BE8A" w:rsidR="00B55B7F" w:rsidRPr="00FF3C53" w:rsidRDefault="00B55B7F" w:rsidP="00746255">
            <w:pPr>
              <w:spacing w:after="0"/>
              <w:jc w:val="center"/>
              <w:rPr>
                <w:rFonts w:eastAsia="Times New Roman"/>
                <w:color w:val="000000"/>
                <w:sz w:val="18"/>
                <w:szCs w:val="18"/>
                <w:lang w:val="en-CA" w:eastAsia="zh-CN"/>
              </w:rPr>
            </w:pPr>
            <w:r w:rsidRPr="00FF3C53">
              <w:rPr>
                <w:rFonts w:eastAsia="Times New Roman"/>
                <w:color w:val="000000"/>
                <w:sz w:val="16"/>
                <w:szCs w:val="16"/>
                <w:lang w:val="en-US"/>
              </w:rPr>
              <w:t>Fully-Connected</w:t>
            </w:r>
          </w:p>
        </w:tc>
        <w:tc>
          <w:tcPr>
            <w:tcW w:w="1711" w:type="dxa"/>
          </w:tcPr>
          <w:p w14:paraId="5B945CA7" w14:textId="617A2C53" w:rsidR="00B55B7F" w:rsidRPr="0004061A" w:rsidRDefault="00B55B7F" w:rsidP="00746255">
            <w:pPr>
              <w:spacing w:after="0"/>
              <w:jc w:val="center"/>
              <w:rPr>
                <w:rFonts w:eastAsia="Times New Roman"/>
                <w:color w:val="000000"/>
                <w:sz w:val="18"/>
                <w:szCs w:val="18"/>
                <w:lang w:val="en-CA" w:eastAsia="zh-CN"/>
              </w:rPr>
            </w:pPr>
            <w:r w:rsidRPr="0004061A">
              <w:rPr>
                <w:rFonts w:eastAsia="Times New Roman"/>
                <w:color w:val="000000"/>
                <w:sz w:val="16"/>
                <w:szCs w:val="16"/>
                <w:lang w:val="en-US"/>
              </w:rPr>
              <w:t>Fully-Connected</w:t>
            </w:r>
          </w:p>
        </w:tc>
      </w:tr>
      <w:tr w:rsidR="006F021D" w:rsidRPr="00514EB1" w14:paraId="77424887" w14:textId="65B359B1" w:rsidTr="008D2579">
        <w:trPr>
          <w:trHeight w:val="5000"/>
        </w:trPr>
        <w:tc>
          <w:tcPr>
            <w:tcW w:w="2972" w:type="dxa"/>
            <w:shd w:val="clear" w:color="000000" w:fill="F2F2F2"/>
            <w:vAlign w:val="center"/>
            <w:hideMark/>
          </w:tcPr>
          <w:p w14:paraId="32C69679" w14:textId="77777777" w:rsidR="006F021D" w:rsidRPr="00514EB1" w:rsidRDefault="006F021D" w:rsidP="00B55B7F">
            <w:pPr>
              <w:spacing w:after="0"/>
              <w:rPr>
                <w:rFonts w:eastAsia="Times New Roman"/>
                <w:b/>
                <w:bCs/>
                <w:sz w:val="18"/>
                <w:szCs w:val="18"/>
                <w:lang w:val="en-CA" w:eastAsia="zh-CN"/>
              </w:rPr>
            </w:pPr>
            <w:r w:rsidRPr="00514EB1">
              <w:rPr>
                <w:rFonts w:eastAsia="Times New Roman"/>
                <w:b/>
                <w:bCs/>
                <w:sz w:val="18"/>
                <w:szCs w:val="18"/>
                <w:lang w:val="en-CA" w:eastAsia="zh-CN"/>
              </w:rPr>
              <w:t>Satellite antenna configurations</w:t>
            </w:r>
            <w:r w:rsidRPr="00514EB1">
              <w:rPr>
                <w:rFonts w:eastAsia="Times New Roman"/>
                <w:sz w:val="18"/>
                <w:szCs w:val="18"/>
                <w:lang w:val="en-CA" w:eastAsia="zh-CN"/>
              </w:rPr>
              <w:br/>
            </w:r>
            <w:r w:rsidRPr="00514EB1">
              <w:rPr>
                <w:rFonts w:eastAsia="Times New Roman"/>
                <w:b/>
                <w:bCs/>
                <w:sz w:val="18"/>
                <w:szCs w:val="18"/>
                <w:lang w:val="en-CA" w:eastAsia="zh-CN"/>
              </w:rPr>
              <w:t>Option 1</w:t>
            </w:r>
            <w:r w:rsidRPr="00514EB1">
              <w:rPr>
                <w:rFonts w:eastAsia="Times New Roman"/>
                <w:sz w:val="18"/>
                <w:szCs w:val="18"/>
                <w:lang w:val="en-CA" w:eastAsia="zh-CN"/>
              </w:rPr>
              <w:t>: Phased antenna array i.e. (</w:t>
            </w:r>
            <w:proofErr w:type="spellStart"/>
            <w:r w:rsidRPr="00514EB1">
              <w:rPr>
                <w:rFonts w:eastAsia="Times New Roman"/>
                <w:sz w:val="18"/>
                <w:szCs w:val="18"/>
                <w:lang w:val="en-CA" w:eastAsia="zh-CN"/>
              </w:rPr>
              <w:t>M,N,P,Mg,Ng</w:t>
            </w:r>
            <w:proofErr w:type="spellEnd"/>
            <w:r w:rsidRPr="00514EB1">
              <w:rPr>
                <w:rFonts w:eastAsia="Times New Roman"/>
                <w:sz w:val="18"/>
                <w:szCs w:val="18"/>
                <w:lang w:val="en-CA" w:eastAsia="zh-CN"/>
              </w:rPr>
              <w:t xml:space="preserve">; </w:t>
            </w:r>
            <w:proofErr w:type="spellStart"/>
            <w:r w:rsidRPr="00514EB1">
              <w:rPr>
                <w:rFonts w:eastAsia="Times New Roman"/>
                <w:sz w:val="18"/>
                <w:szCs w:val="18"/>
                <w:lang w:val="en-CA" w:eastAsia="zh-CN"/>
              </w:rPr>
              <w:t>Mp</w:t>
            </w:r>
            <w:proofErr w:type="spellEnd"/>
            <w:r w:rsidRPr="00514EB1">
              <w:rPr>
                <w:rFonts w:eastAsia="Times New Roman"/>
                <w:sz w:val="18"/>
                <w:szCs w:val="18"/>
                <w:lang w:val="en-CA" w:eastAsia="zh-CN"/>
              </w:rPr>
              <w:t>, Np), (</w:t>
            </w:r>
            <w:proofErr w:type="spellStart"/>
            <w:r w:rsidRPr="00514EB1">
              <w:rPr>
                <w:rFonts w:eastAsia="Times New Roman"/>
                <w:sz w:val="18"/>
                <w:szCs w:val="18"/>
                <w:lang w:val="en-CA" w:eastAsia="zh-CN"/>
              </w:rPr>
              <w:t>dH,dV</w:t>
            </w:r>
            <w:proofErr w:type="spellEnd"/>
            <w:r w:rsidRPr="00514EB1">
              <w:rPr>
                <w:rFonts w:eastAsia="Times New Roman"/>
                <w:sz w:val="18"/>
                <w:szCs w:val="18"/>
                <w:lang w:val="en-CA" w:eastAsia="zh-CN"/>
              </w:rPr>
              <w:t>), (</w:t>
            </w:r>
            <w:proofErr w:type="spellStart"/>
            <w:r w:rsidRPr="00514EB1">
              <w:rPr>
                <w:rFonts w:eastAsia="Times New Roman"/>
                <w:sz w:val="18"/>
                <w:szCs w:val="18"/>
                <w:lang w:val="en-CA" w:eastAsia="zh-CN"/>
              </w:rPr>
              <w:t>dg,H,dg,V</w:t>
            </w:r>
            <w:proofErr w:type="spellEnd"/>
            <w:r w:rsidRPr="00514EB1">
              <w:rPr>
                <w:rFonts w:eastAsia="Times New Roman"/>
                <w:sz w:val="18"/>
                <w:szCs w:val="18"/>
                <w:lang w:val="en-CA" w:eastAsia="zh-CN"/>
              </w:rPr>
              <w:t>) if any</w:t>
            </w:r>
            <w:r w:rsidRPr="00514EB1">
              <w:rPr>
                <w:rFonts w:eastAsia="Times New Roman"/>
                <w:sz w:val="18"/>
                <w:szCs w:val="18"/>
                <w:lang w:val="en-CA" w:eastAsia="zh-CN"/>
              </w:rPr>
              <w:br/>
            </w:r>
            <w:r w:rsidRPr="00514EB1">
              <w:rPr>
                <w:rFonts w:eastAsia="Times New Roman"/>
                <w:sz w:val="18"/>
                <w:szCs w:val="18"/>
                <w:lang w:val="en-CA" w:eastAsia="zh-CN"/>
              </w:rPr>
              <w:br/>
              <w:t xml:space="preserve">(M, N, P, Mg, Ng; </w:t>
            </w:r>
            <w:proofErr w:type="spellStart"/>
            <w:r w:rsidRPr="00514EB1">
              <w:rPr>
                <w:rFonts w:eastAsia="Times New Roman"/>
                <w:sz w:val="18"/>
                <w:szCs w:val="18"/>
                <w:lang w:val="en-CA" w:eastAsia="zh-CN"/>
              </w:rPr>
              <w:t>Mp</w:t>
            </w:r>
            <w:proofErr w:type="spellEnd"/>
            <w:r w:rsidRPr="00514EB1">
              <w:rPr>
                <w:rFonts w:eastAsia="Times New Roman"/>
                <w:sz w:val="18"/>
                <w:szCs w:val="18"/>
                <w:lang w:val="en-CA" w:eastAsia="zh-CN"/>
              </w:rPr>
              <w:t>, Np)</w:t>
            </w:r>
            <w:r w:rsidRPr="00514EB1">
              <w:rPr>
                <w:rFonts w:eastAsia="Times New Roman"/>
                <w:sz w:val="18"/>
                <w:szCs w:val="18"/>
                <w:lang w:val="en-CA" w:eastAsia="zh-CN"/>
              </w:rPr>
              <w:br/>
              <w:t>- M: Number of vertical antenna elements within a panel, on one polarization</w:t>
            </w:r>
            <w:r w:rsidRPr="00514EB1">
              <w:rPr>
                <w:rFonts w:eastAsia="Times New Roman"/>
                <w:sz w:val="18"/>
                <w:szCs w:val="18"/>
                <w:lang w:val="en-CA" w:eastAsia="zh-CN"/>
              </w:rPr>
              <w:br/>
              <w:t>- N: Number of horizontal antenna elements within a panel, on one polarization</w:t>
            </w:r>
            <w:r w:rsidRPr="00514EB1">
              <w:rPr>
                <w:rFonts w:eastAsia="Times New Roman"/>
                <w:sz w:val="18"/>
                <w:szCs w:val="18"/>
                <w:lang w:val="en-CA" w:eastAsia="zh-CN"/>
              </w:rPr>
              <w:br/>
              <w:t>- P: Number of polarizations</w:t>
            </w:r>
            <w:r w:rsidRPr="00514EB1">
              <w:rPr>
                <w:rFonts w:eastAsia="Times New Roman"/>
                <w:sz w:val="18"/>
                <w:szCs w:val="18"/>
                <w:lang w:val="en-CA" w:eastAsia="zh-CN"/>
              </w:rPr>
              <w:br/>
              <w:t>- Mg: Number of panels in a column;</w:t>
            </w:r>
            <w:r w:rsidRPr="00514EB1">
              <w:rPr>
                <w:rFonts w:eastAsia="Times New Roman"/>
                <w:sz w:val="18"/>
                <w:szCs w:val="18"/>
                <w:lang w:val="en-CA" w:eastAsia="zh-CN"/>
              </w:rPr>
              <w:br/>
              <w:t>- Ng: Number of panels in a row;</w:t>
            </w:r>
            <w:r w:rsidRPr="00514EB1">
              <w:rPr>
                <w:rFonts w:eastAsia="Times New Roman"/>
                <w:sz w:val="18"/>
                <w:szCs w:val="18"/>
                <w:lang w:val="en-CA" w:eastAsia="zh-CN"/>
              </w:rPr>
              <w:br/>
              <w:t xml:space="preserve">- </w:t>
            </w:r>
            <w:proofErr w:type="spellStart"/>
            <w:r w:rsidRPr="00514EB1">
              <w:rPr>
                <w:rFonts w:eastAsia="Times New Roman"/>
                <w:sz w:val="18"/>
                <w:szCs w:val="18"/>
                <w:lang w:val="en-CA" w:eastAsia="zh-CN"/>
              </w:rPr>
              <w:t>Mp</w:t>
            </w:r>
            <w:proofErr w:type="spellEnd"/>
            <w:r w:rsidRPr="00514EB1">
              <w:rPr>
                <w:rFonts w:eastAsia="Times New Roman"/>
                <w:sz w:val="18"/>
                <w:szCs w:val="18"/>
                <w:lang w:val="en-CA" w:eastAsia="zh-CN"/>
              </w:rPr>
              <w:t>: Number of vertical TXRUs within a panel, on one polarization</w:t>
            </w:r>
            <w:r w:rsidRPr="00514EB1">
              <w:rPr>
                <w:rFonts w:eastAsia="Times New Roman"/>
                <w:sz w:val="18"/>
                <w:szCs w:val="18"/>
                <w:lang w:val="en-CA" w:eastAsia="zh-CN"/>
              </w:rPr>
              <w:br/>
              <w:t>- Np: Number of horizontal TXRUs within a panel, on one polarization</w:t>
            </w:r>
            <w:r w:rsidRPr="00514EB1">
              <w:rPr>
                <w:rFonts w:eastAsia="Times New Roman"/>
                <w:sz w:val="18"/>
                <w:szCs w:val="18"/>
                <w:lang w:val="en-CA" w:eastAsia="zh-CN"/>
              </w:rPr>
              <w:br/>
              <w:t xml:space="preserve">Note:  </w:t>
            </w:r>
            <w:proofErr w:type="spellStart"/>
            <w:r w:rsidRPr="00514EB1">
              <w:rPr>
                <w:rFonts w:eastAsia="Times New Roman"/>
                <w:sz w:val="18"/>
                <w:szCs w:val="18"/>
                <w:lang w:val="en-CA" w:eastAsia="zh-CN"/>
              </w:rPr>
              <w:t>Mp</w:t>
            </w:r>
            <w:proofErr w:type="spellEnd"/>
            <w:r w:rsidRPr="00514EB1">
              <w:rPr>
                <w:rFonts w:eastAsia="Times New Roman"/>
                <w:sz w:val="18"/>
                <w:szCs w:val="18"/>
                <w:lang w:val="en-CA" w:eastAsia="zh-CN"/>
              </w:rPr>
              <w:t xml:space="preserve"> and Np may not be applicable for fully-connected TXRU.</w:t>
            </w:r>
            <w:r w:rsidRPr="00514EB1">
              <w:rPr>
                <w:rFonts w:eastAsia="Times New Roman"/>
                <w:sz w:val="18"/>
                <w:szCs w:val="18"/>
                <w:lang w:val="en-CA" w:eastAsia="zh-CN"/>
              </w:rPr>
              <w:br/>
            </w:r>
            <w:r w:rsidRPr="00514EB1">
              <w:rPr>
                <w:rFonts w:eastAsia="Times New Roman"/>
                <w:sz w:val="18"/>
                <w:szCs w:val="18"/>
                <w:lang w:val="en-CA" w:eastAsia="zh-CN"/>
              </w:rPr>
              <w:br/>
            </w:r>
            <w:r w:rsidRPr="00514EB1">
              <w:rPr>
                <w:rFonts w:eastAsia="Times New Roman"/>
                <w:b/>
                <w:bCs/>
                <w:sz w:val="18"/>
                <w:szCs w:val="18"/>
                <w:lang w:val="en-CA" w:eastAsia="zh-CN"/>
              </w:rPr>
              <w:t>Option 2</w:t>
            </w:r>
            <w:r w:rsidRPr="00514EB1">
              <w:rPr>
                <w:rFonts w:eastAsia="Times New Roman"/>
                <w:sz w:val="18"/>
                <w:szCs w:val="18"/>
                <w:lang w:val="en-CA" w:eastAsia="zh-CN"/>
              </w:rPr>
              <w:t>: Reflector antenna</w:t>
            </w:r>
          </w:p>
        </w:tc>
        <w:tc>
          <w:tcPr>
            <w:tcW w:w="2934" w:type="dxa"/>
            <w:gridSpan w:val="2"/>
            <w:shd w:val="clear" w:color="auto" w:fill="auto"/>
          </w:tcPr>
          <w:p w14:paraId="501C6439"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b/>
                <w:bCs/>
                <w:color w:val="000000"/>
                <w:sz w:val="18"/>
                <w:szCs w:val="18"/>
                <w:lang w:val="en-US"/>
              </w:rPr>
              <w:t>Option1</w:t>
            </w:r>
            <w:r w:rsidRPr="008D2579">
              <w:rPr>
                <w:rFonts w:eastAsia="Times New Roman"/>
                <w:color w:val="000000"/>
                <w:sz w:val="18"/>
                <w:szCs w:val="18"/>
                <w:lang w:val="en-US"/>
              </w:rPr>
              <w:t>:</w:t>
            </w:r>
          </w:p>
          <w:p w14:paraId="6C3DB7DF" w14:textId="77777777" w:rsidR="006F021D" w:rsidRPr="008D2579" w:rsidRDefault="006F021D" w:rsidP="00746255">
            <w:pPr>
              <w:widowControl w:val="0"/>
              <w:jc w:val="center"/>
              <w:rPr>
                <w:color w:val="000000"/>
                <w:sz w:val="18"/>
                <w:szCs w:val="18"/>
                <w:lang w:val="en-US"/>
              </w:rPr>
            </w:pPr>
            <w:r w:rsidRPr="008D2579">
              <w:rPr>
                <w:color w:val="000000"/>
                <w:sz w:val="18"/>
                <w:szCs w:val="18"/>
                <w:lang w:val="en-US"/>
              </w:rPr>
              <w:t>Equivalent satellite antenna aperture:2.83m</w:t>
            </w:r>
          </w:p>
          <w:p w14:paraId="16C3C5B3" w14:textId="77777777" w:rsidR="006F021D" w:rsidRPr="008D2579" w:rsidRDefault="006F021D" w:rsidP="00746255">
            <w:pPr>
              <w:widowControl w:val="0"/>
              <w:jc w:val="center"/>
              <w:rPr>
                <w:color w:val="000000"/>
                <w:sz w:val="18"/>
                <w:szCs w:val="18"/>
                <w:lang w:val="en-US"/>
              </w:rPr>
            </w:pPr>
            <w:r w:rsidRPr="008D2579">
              <w:rPr>
                <w:rFonts w:eastAsia="MS Mincho" w:hint="eastAsia"/>
                <w:color w:val="000000"/>
                <w:sz w:val="18"/>
                <w:szCs w:val="18"/>
                <w:lang w:val="en-US"/>
              </w:rPr>
              <w:t>（</w:t>
            </w:r>
            <w:r w:rsidRPr="008D2579">
              <w:rPr>
                <w:color w:val="000000"/>
                <w:sz w:val="18"/>
                <w:szCs w:val="18"/>
                <w:lang w:val="en-US"/>
              </w:rPr>
              <w:t>2.83*2.83=8</w:t>
            </w:r>
            <m:oMath>
              <m:sSup>
                <m:sSupPr>
                  <m:ctrlPr>
                    <w:rPr>
                      <w:rFonts w:ascii="Cambria Math" w:hAnsi="Cambria Math"/>
                      <w:color w:val="000000"/>
                      <w:sz w:val="18"/>
                      <w:szCs w:val="18"/>
                      <w:lang w:val="en-US"/>
                    </w:rPr>
                  </m:ctrlPr>
                </m:sSupPr>
                <m:e>
                  <m:r>
                    <w:rPr>
                      <w:rFonts w:ascii="Cambria Math" w:hAnsi="Cambria Math"/>
                      <w:color w:val="000000"/>
                      <w:sz w:val="18"/>
                      <w:szCs w:val="18"/>
                      <w:lang w:val="en-US"/>
                    </w:rPr>
                    <m:t>m</m:t>
                  </m:r>
                </m:e>
                <m:sup>
                  <m:r>
                    <m:rPr>
                      <m:sty m:val="p"/>
                    </m:rPr>
                    <w:rPr>
                      <w:rFonts w:ascii="Cambria Math" w:hAnsi="Cambria Math"/>
                      <w:color w:val="000000"/>
                      <w:sz w:val="18"/>
                      <w:szCs w:val="18"/>
                      <w:lang w:val="en-US"/>
                    </w:rPr>
                    <m:t>2</m:t>
                  </m:r>
                </m:sup>
              </m:sSup>
            </m:oMath>
            <w:r w:rsidRPr="008D2579">
              <w:rPr>
                <w:rFonts w:eastAsia="MS Mincho" w:hint="eastAsia"/>
                <w:color w:val="000000"/>
                <w:sz w:val="18"/>
                <w:szCs w:val="18"/>
                <w:lang w:val="en-US"/>
              </w:rPr>
              <w:t>）</w:t>
            </w:r>
          </w:p>
          <w:p w14:paraId="6F8415DA" w14:textId="77777777" w:rsidR="006F021D" w:rsidRPr="008D2579" w:rsidRDefault="006F021D" w:rsidP="00746255">
            <w:pPr>
              <w:widowControl w:val="0"/>
              <w:jc w:val="center"/>
              <w:rPr>
                <w:color w:val="000000"/>
                <w:sz w:val="18"/>
                <w:szCs w:val="18"/>
                <w:lang w:val="en-US"/>
              </w:rPr>
            </w:pPr>
            <w:r w:rsidRPr="008D2579">
              <w:rPr>
                <w:color w:val="000000"/>
                <w:sz w:val="18"/>
                <w:szCs w:val="18"/>
                <w:lang w:val="en-US"/>
              </w:rPr>
              <w:t>Antenna element spacing</w:t>
            </w:r>
            <w:r w:rsidRPr="008D2579">
              <w:rPr>
                <w:rFonts w:eastAsia="MS Mincho" w:hint="eastAsia"/>
                <w:color w:val="000000"/>
                <w:sz w:val="18"/>
                <w:szCs w:val="18"/>
                <w:lang w:val="en-US"/>
              </w:rPr>
              <w:t>：</w:t>
            </w:r>
            <w:r w:rsidRPr="008D2579">
              <w:rPr>
                <w:color w:val="000000"/>
                <w:sz w:val="18"/>
                <w:szCs w:val="18"/>
                <w:lang w:val="en-US"/>
              </w:rPr>
              <w:t xml:space="preserve">0.667 </w:t>
            </w:r>
            <m:oMath>
              <m:r>
                <w:rPr>
                  <w:rFonts w:ascii="Cambria Math" w:hAnsi="Cambria Math"/>
                  <w:color w:val="000000"/>
                  <w:sz w:val="18"/>
                  <w:szCs w:val="18"/>
                  <w:lang w:val="en-US"/>
                </w:rPr>
                <m:t>λ</m:t>
              </m:r>
            </m:oMath>
          </w:p>
          <w:p w14:paraId="39474462" w14:textId="77777777" w:rsidR="006F021D" w:rsidRPr="008D2579" w:rsidRDefault="006F021D" w:rsidP="00746255">
            <w:pPr>
              <w:widowControl w:val="0"/>
              <w:jc w:val="center"/>
              <w:rPr>
                <w:color w:val="000000"/>
                <w:sz w:val="18"/>
                <w:szCs w:val="18"/>
                <w:lang w:val="en-US"/>
              </w:rPr>
            </w:pPr>
            <w:r w:rsidRPr="008D2579">
              <w:rPr>
                <w:color w:val="000000"/>
                <w:sz w:val="18"/>
                <w:szCs w:val="18"/>
                <w:lang w:val="en-US"/>
              </w:rPr>
              <w:t>Number of antenna elements</w:t>
            </w:r>
            <w:r w:rsidRPr="008D2579">
              <w:rPr>
                <w:rFonts w:eastAsia="MS Mincho" w:hint="eastAsia"/>
                <w:color w:val="000000"/>
                <w:sz w:val="18"/>
                <w:szCs w:val="18"/>
                <w:lang w:val="en-US"/>
              </w:rPr>
              <w:t>：</w:t>
            </w:r>
            <w:r w:rsidRPr="008D2579">
              <w:rPr>
                <w:color w:val="000000"/>
                <w:sz w:val="18"/>
                <w:szCs w:val="18"/>
                <w:lang w:val="en-US"/>
              </w:rPr>
              <w:t xml:space="preserve">784 elements (28 </w:t>
            </w:r>
            <m:oMath>
              <m:r>
                <m:rPr>
                  <m:sty m:val="p"/>
                </m:rPr>
                <w:rPr>
                  <w:rFonts w:ascii="Cambria Math" w:hAnsi="Cambria Math"/>
                  <w:color w:val="000000"/>
                  <w:sz w:val="18"/>
                  <w:szCs w:val="18"/>
                  <w:lang w:val="en-US"/>
                </w:rPr>
                <m:t>×</m:t>
              </m:r>
            </m:oMath>
            <w:r w:rsidRPr="008D2579">
              <w:rPr>
                <w:color w:val="000000"/>
                <w:sz w:val="18"/>
                <w:szCs w:val="18"/>
                <w:lang w:val="en-US"/>
              </w:rPr>
              <w:t>28)</w:t>
            </w:r>
          </w:p>
          <w:p w14:paraId="7E172490" w14:textId="77777777" w:rsidR="006F021D" w:rsidRPr="008D2579" w:rsidRDefault="006F021D" w:rsidP="00746255">
            <w:pPr>
              <w:widowControl w:val="0"/>
              <w:jc w:val="center"/>
              <w:rPr>
                <w:color w:val="000000"/>
                <w:sz w:val="18"/>
                <w:szCs w:val="18"/>
                <w:lang w:val="en-US"/>
              </w:rPr>
            </w:pPr>
            <w:r w:rsidRPr="008D2579">
              <w:rPr>
                <w:color w:val="000000"/>
                <w:sz w:val="18"/>
                <w:szCs w:val="18"/>
                <w:lang w:val="en-US"/>
              </w:rPr>
              <w:t>(28,28,1,1,1), (0.667,0.667) λ,</w:t>
            </w:r>
          </w:p>
          <w:p w14:paraId="58E294A8" w14:textId="77777777" w:rsidR="006F021D" w:rsidRPr="008D2579" w:rsidRDefault="006F021D" w:rsidP="00746255">
            <w:pPr>
              <w:widowControl w:val="0"/>
              <w:jc w:val="center"/>
              <w:rPr>
                <w:color w:val="000000"/>
                <w:sz w:val="18"/>
                <w:szCs w:val="18"/>
                <w:lang w:val="en-US"/>
              </w:rPr>
            </w:pPr>
          </w:p>
          <w:p w14:paraId="076DE40D" w14:textId="77777777" w:rsidR="006F021D" w:rsidRPr="008D2579" w:rsidRDefault="006F021D" w:rsidP="00746255">
            <w:pPr>
              <w:widowControl w:val="0"/>
              <w:jc w:val="center"/>
              <w:rPr>
                <w:color w:val="000000"/>
                <w:sz w:val="18"/>
                <w:szCs w:val="18"/>
                <w:lang w:val="en-US"/>
              </w:rPr>
            </w:pPr>
            <w:r w:rsidRPr="008D2579">
              <w:rPr>
                <w:color w:val="000000"/>
                <w:sz w:val="18"/>
                <w:szCs w:val="18"/>
                <w:lang w:val="en-US"/>
              </w:rPr>
              <w:t>(0.5,0.5) λ can optionally be used</w:t>
            </w:r>
          </w:p>
          <w:p w14:paraId="723BC595" w14:textId="1D56A5ED" w:rsidR="006F021D" w:rsidRPr="00FF3C53" w:rsidRDefault="006F021D" w:rsidP="00746255">
            <w:pPr>
              <w:spacing w:after="0"/>
              <w:jc w:val="center"/>
              <w:rPr>
                <w:rFonts w:eastAsia="Times New Roman"/>
                <w:color w:val="000000"/>
                <w:sz w:val="18"/>
                <w:szCs w:val="18"/>
                <w:lang w:val="en-CA" w:eastAsia="zh-CN"/>
              </w:rPr>
            </w:pPr>
          </w:p>
        </w:tc>
        <w:tc>
          <w:tcPr>
            <w:tcW w:w="1876" w:type="dxa"/>
            <w:shd w:val="clear" w:color="auto" w:fill="auto"/>
          </w:tcPr>
          <w:p w14:paraId="7A17D6DE" w14:textId="20282534" w:rsidR="006F021D" w:rsidRPr="00FF3C53" w:rsidRDefault="006F021D" w:rsidP="00746255">
            <w:pPr>
              <w:spacing w:after="0"/>
              <w:jc w:val="center"/>
              <w:rPr>
                <w:rFonts w:eastAsia="Times New Roman"/>
                <w:color w:val="000000"/>
                <w:sz w:val="18"/>
                <w:szCs w:val="18"/>
                <w:lang w:val="en-CA" w:eastAsia="zh-CN"/>
              </w:rPr>
            </w:pPr>
          </w:p>
        </w:tc>
        <w:tc>
          <w:tcPr>
            <w:tcW w:w="1711" w:type="dxa"/>
          </w:tcPr>
          <w:p w14:paraId="2C84D223" w14:textId="0356AC77" w:rsidR="006F021D" w:rsidRPr="0004061A" w:rsidRDefault="006F021D" w:rsidP="00746255">
            <w:pPr>
              <w:spacing w:after="0"/>
              <w:jc w:val="center"/>
              <w:rPr>
                <w:rFonts w:eastAsia="Times New Roman"/>
                <w:color w:val="000000"/>
                <w:sz w:val="18"/>
                <w:szCs w:val="18"/>
                <w:lang w:val="en-CA" w:eastAsia="zh-CN"/>
              </w:rPr>
            </w:pPr>
          </w:p>
        </w:tc>
      </w:tr>
      <w:tr w:rsidR="006F021D" w:rsidRPr="00514EB1" w14:paraId="6850AC2D" w14:textId="7E7E65B3" w:rsidTr="008D2579">
        <w:trPr>
          <w:trHeight w:val="1106"/>
        </w:trPr>
        <w:tc>
          <w:tcPr>
            <w:tcW w:w="2972" w:type="dxa"/>
            <w:shd w:val="clear" w:color="000000" w:fill="F2F2F2"/>
            <w:vAlign w:val="center"/>
            <w:hideMark/>
          </w:tcPr>
          <w:p w14:paraId="44E55ADA" w14:textId="77777777" w:rsidR="006F021D" w:rsidRPr="00514EB1" w:rsidRDefault="006F021D" w:rsidP="00B55B7F">
            <w:pPr>
              <w:spacing w:after="0"/>
              <w:rPr>
                <w:rFonts w:eastAsia="Times New Roman"/>
                <w:b/>
                <w:bCs/>
                <w:sz w:val="18"/>
                <w:szCs w:val="18"/>
                <w:lang w:val="en-CA" w:eastAsia="zh-CN"/>
              </w:rPr>
            </w:pPr>
            <w:r w:rsidRPr="00514EB1">
              <w:rPr>
                <w:rFonts w:eastAsia="Times New Roman"/>
                <w:b/>
                <w:bCs/>
                <w:sz w:val="18"/>
                <w:szCs w:val="18"/>
                <w:lang w:val="en-CA" w:eastAsia="zh-CN"/>
              </w:rPr>
              <w:t>Satellite Polarized antenna modelling</w:t>
            </w:r>
            <w:r w:rsidRPr="00514EB1">
              <w:rPr>
                <w:rFonts w:eastAsia="Times New Roman"/>
                <w:sz w:val="18"/>
                <w:szCs w:val="18"/>
                <w:lang w:val="en-CA" w:eastAsia="zh-CN"/>
              </w:rPr>
              <w:br/>
              <w:t>e.g., models in section 7.3.2 in TR38.901</w:t>
            </w:r>
          </w:p>
        </w:tc>
        <w:tc>
          <w:tcPr>
            <w:tcW w:w="2934" w:type="dxa"/>
            <w:gridSpan w:val="2"/>
            <w:shd w:val="clear" w:color="auto" w:fill="auto"/>
          </w:tcPr>
          <w:p w14:paraId="15127EE6"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For phased array, Circular (RHCP or LHCP)</w:t>
            </w:r>
          </w:p>
          <w:p w14:paraId="019AF861"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alpha (orientation), beta (tilt) and gamma (slant) such that satellite always faces origin of earth</w:t>
            </w:r>
          </w:p>
          <w:p w14:paraId="506A8874" w14:textId="7D9D5235" w:rsidR="006F021D" w:rsidRPr="0004061A" w:rsidRDefault="006F021D" w:rsidP="00746255">
            <w:pPr>
              <w:spacing w:after="0"/>
              <w:jc w:val="center"/>
              <w:rPr>
                <w:rFonts w:eastAsia="Times New Roman"/>
                <w:sz w:val="18"/>
                <w:szCs w:val="18"/>
                <w:lang w:val="en-CA" w:eastAsia="zh-CN"/>
              </w:rPr>
            </w:pPr>
          </w:p>
        </w:tc>
        <w:tc>
          <w:tcPr>
            <w:tcW w:w="1876" w:type="dxa"/>
            <w:shd w:val="clear" w:color="auto" w:fill="auto"/>
          </w:tcPr>
          <w:p w14:paraId="2201B703" w14:textId="1767C559" w:rsidR="006F021D" w:rsidRPr="0004061A" w:rsidRDefault="006F021D" w:rsidP="00746255">
            <w:pPr>
              <w:spacing w:after="0"/>
              <w:jc w:val="center"/>
              <w:rPr>
                <w:rFonts w:eastAsia="Times New Roman"/>
                <w:sz w:val="18"/>
                <w:szCs w:val="18"/>
                <w:lang w:val="en-CA" w:eastAsia="zh-CN"/>
              </w:rPr>
            </w:pPr>
          </w:p>
        </w:tc>
        <w:tc>
          <w:tcPr>
            <w:tcW w:w="1711" w:type="dxa"/>
          </w:tcPr>
          <w:p w14:paraId="52106DD3" w14:textId="6E727A2C" w:rsidR="006F021D" w:rsidRPr="0004061A" w:rsidRDefault="006F021D" w:rsidP="00746255">
            <w:pPr>
              <w:spacing w:after="0"/>
              <w:jc w:val="center"/>
              <w:rPr>
                <w:rFonts w:eastAsia="Times New Roman"/>
                <w:sz w:val="18"/>
                <w:szCs w:val="18"/>
                <w:lang w:val="en-CA" w:eastAsia="zh-CN"/>
              </w:rPr>
            </w:pPr>
          </w:p>
        </w:tc>
      </w:tr>
      <w:tr w:rsidR="006F021D" w:rsidRPr="00514EB1" w14:paraId="4A29FE21" w14:textId="5B5223C6" w:rsidTr="008D2579">
        <w:trPr>
          <w:trHeight w:val="1039"/>
        </w:trPr>
        <w:tc>
          <w:tcPr>
            <w:tcW w:w="2972" w:type="dxa"/>
            <w:shd w:val="clear" w:color="000000" w:fill="F2F2F2"/>
            <w:vAlign w:val="center"/>
            <w:hideMark/>
          </w:tcPr>
          <w:p w14:paraId="79EA1B00" w14:textId="77777777" w:rsidR="006F021D" w:rsidRPr="00514EB1" w:rsidRDefault="006F021D" w:rsidP="00B55B7F">
            <w:pPr>
              <w:spacing w:after="0"/>
              <w:rPr>
                <w:rFonts w:eastAsia="Times New Roman"/>
                <w:b/>
                <w:bCs/>
                <w:sz w:val="18"/>
                <w:szCs w:val="18"/>
                <w:lang w:val="en-CA" w:eastAsia="zh-CN"/>
              </w:rPr>
            </w:pPr>
            <w:r w:rsidRPr="00514EB1">
              <w:rPr>
                <w:rFonts w:eastAsia="Times New Roman"/>
                <w:b/>
                <w:bCs/>
                <w:sz w:val="18"/>
                <w:szCs w:val="18"/>
                <w:lang w:val="en-CA" w:eastAsia="zh-CN"/>
              </w:rPr>
              <w:t>UE antenna configurations</w:t>
            </w:r>
            <w:r w:rsidRPr="00514EB1">
              <w:rPr>
                <w:rFonts w:eastAsia="Times New Roman"/>
                <w:b/>
                <w:bCs/>
                <w:sz w:val="18"/>
                <w:szCs w:val="18"/>
                <w:lang w:val="en-CA" w:eastAsia="zh-CN"/>
              </w:rPr>
              <w:br/>
            </w:r>
            <w:r w:rsidRPr="00514EB1">
              <w:rPr>
                <w:rFonts w:eastAsia="Times New Roman"/>
                <w:sz w:val="18"/>
                <w:szCs w:val="18"/>
                <w:lang w:val="en-CA" w:eastAsia="zh-CN"/>
              </w:rPr>
              <w:t>e.g.,</w:t>
            </w:r>
            <w:r w:rsidRPr="00514EB1">
              <w:rPr>
                <w:rFonts w:eastAsia="Times New Roman"/>
                <w:sz w:val="18"/>
                <w:szCs w:val="18"/>
                <w:lang w:val="en-CA" w:eastAsia="zh-CN"/>
              </w:rPr>
              <w:br/>
              <w:t xml:space="preserve">Alt 1: Option 1: Phased antenna </w:t>
            </w:r>
            <w:proofErr w:type="gramStart"/>
            <w:r w:rsidRPr="00514EB1">
              <w:rPr>
                <w:rFonts w:eastAsia="Times New Roman"/>
                <w:sz w:val="18"/>
                <w:szCs w:val="18"/>
                <w:lang w:val="en-CA" w:eastAsia="zh-CN"/>
              </w:rPr>
              <w:t>array(</w:t>
            </w:r>
            <w:proofErr w:type="spellStart"/>
            <w:proofErr w:type="gramEnd"/>
            <w:r w:rsidRPr="00514EB1">
              <w:rPr>
                <w:rFonts w:eastAsia="Times New Roman"/>
                <w:sz w:val="18"/>
                <w:szCs w:val="18"/>
                <w:lang w:val="en-CA" w:eastAsia="zh-CN"/>
              </w:rPr>
              <w:t>M,N,P,Mg,Ng</w:t>
            </w:r>
            <w:proofErr w:type="spellEnd"/>
            <w:r w:rsidRPr="00514EB1">
              <w:rPr>
                <w:rFonts w:eastAsia="Times New Roman"/>
                <w:sz w:val="18"/>
                <w:szCs w:val="18"/>
                <w:lang w:val="en-CA" w:eastAsia="zh-CN"/>
              </w:rPr>
              <w:t xml:space="preserve">; </w:t>
            </w:r>
            <w:proofErr w:type="spellStart"/>
            <w:r w:rsidRPr="00514EB1">
              <w:rPr>
                <w:rFonts w:eastAsia="Times New Roman"/>
                <w:sz w:val="18"/>
                <w:szCs w:val="18"/>
                <w:lang w:val="en-CA" w:eastAsia="zh-CN"/>
              </w:rPr>
              <w:t>Mp</w:t>
            </w:r>
            <w:proofErr w:type="spellEnd"/>
            <w:r w:rsidRPr="00514EB1">
              <w:rPr>
                <w:rFonts w:eastAsia="Times New Roman"/>
                <w:sz w:val="18"/>
                <w:szCs w:val="18"/>
                <w:lang w:val="en-CA" w:eastAsia="zh-CN"/>
              </w:rPr>
              <w:t>, Np), (</w:t>
            </w:r>
            <w:proofErr w:type="spellStart"/>
            <w:r w:rsidRPr="00514EB1">
              <w:rPr>
                <w:rFonts w:eastAsia="Times New Roman"/>
                <w:sz w:val="18"/>
                <w:szCs w:val="18"/>
                <w:lang w:val="en-CA" w:eastAsia="zh-CN"/>
              </w:rPr>
              <w:t>dH,dV</w:t>
            </w:r>
            <w:proofErr w:type="spellEnd"/>
            <w:r w:rsidRPr="00514EB1">
              <w:rPr>
                <w:rFonts w:eastAsia="Times New Roman"/>
                <w:sz w:val="18"/>
                <w:szCs w:val="18"/>
                <w:lang w:val="en-CA" w:eastAsia="zh-CN"/>
              </w:rPr>
              <w:t>), (</w:t>
            </w:r>
            <w:proofErr w:type="spellStart"/>
            <w:r w:rsidRPr="00514EB1">
              <w:rPr>
                <w:rFonts w:eastAsia="Times New Roman"/>
                <w:sz w:val="18"/>
                <w:szCs w:val="18"/>
                <w:lang w:val="en-CA" w:eastAsia="zh-CN"/>
              </w:rPr>
              <w:t>dg,H,dg,V</w:t>
            </w:r>
            <w:proofErr w:type="spellEnd"/>
            <w:r w:rsidRPr="00514EB1">
              <w:rPr>
                <w:rFonts w:eastAsia="Times New Roman"/>
                <w:sz w:val="18"/>
                <w:szCs w:val="18"/>
                <w:lang w:val="en-CA" w:eastAsia="zh-CN"/>
              </w:rPr>
              <w:t xml:space="preserve">) if any, or </w:t>
            </w:r>
            <w:r w:rsidRPr="00514EB1">
              <w:rPr>
                <w:rFonts w:eastAsia="Times New Roman"/>
                <w:sz w:val="18"/>
                <w:szCs w:val="18"/>
                <w:lang w:val="en-CA" w:eastAsia="zh-CN"/>
              </w:rPr>
              <w:br/>
            </w:r>
            <w:r w:rsidRPr="00514EB1">
              <w:rPr>
                <w:rFonts w:eastAsia="Times New Roman"/>
                <w:sz w:val="18"/>
                <w:szCs w:val="18"/>
                <w:lang w:val="en-CA" w:eastAsia="zh-CN"/>
              </w:rPr>
              <w:br/>
              <w:t>Option 2: Reflector antenna</w:t>
            </w:r>
            <w:r w:rsidRPr="00514EB1">
              <w:rPr>
                <w:rFonts w:eastAsia="Times New Roman"/>
                <w:sz w:val="18"/>
                <w:szCs w:val="18"/>
                <w:lang w:val="en-CA" w:eastAsia="zh-CN"/>
              </w:rPr>
              <w:br/>
              <w:t>Alt 2: handheld device antenna model using candidate antenna locations as described in section 7.3 in TR38.901</w:t>
            </w:r>
          </w:p>
        </w:tc>
        <w:tc>
          <w:tcPr>
            <w:tcW w:w="2934" w:type="dxa"/>
            <w:gridSpan w:val="2"/>
            <w:shd w:val="clear" w:color="auto" w:fill="auto"/>
          </w:tcPr>
          <w:p w14:paraId="21356EE4"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Handheld:</w:t>
            </w:r>
          </w:p>
          <w:p w14:paraId="19EBD8E1" w14:textId="2A2951F5"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(1, 1, 2) with directional antenna element: 1T2R</w:t>
            </w:r>
          </w:p>
          <w:p w14:paraId="07EBDE1F" w14:textId="77777777" w:rsidR="006F021D" w:rsidRPr="008D2579" w:rsidRDefault="006F021D" w:rsidP="00746255">
            <w:pPr>
              <w:widowControl w:val="0"/>
              <w:spacing w:after="0"/>
              <w:jc w:val="center"/>
              <w:rPr>
                <w:rFonts w:eastAsia="Times New Roman"/>
                <w:color w:val="000000"/>
                <w:sz w:val="18"/>
                <w:szCs w:val="18"/>
                <w:lang w:val="en-US"/>
              </w:rPr>
            </w:pPr>
          </w:p>
          <w:p w14:paraId="7EB50F71"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Wearable:</w:t>
            </w:r>
          </w:p>
          <w:p w14:paraId="031E6D7F" w14:textId="0E39E246"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(1, 1, 1) with directional antenna element: 1T1R</w:t>
            </w:r>
          </w:p>
          <w:p w14:paraId="125D7AB1" w14:textId="4D48962D" w:rsidR="006F021D" w:rsidRPr="0004061A" w:rsidRDefault="006F021D" w:rsidP="00746255">
            <w:pPr>
              <w:spacing w:after="0"/>
              <w:jc w:val="center"/>
              <w:rPr>
                <w:rFonts w:eastAsia="Times New Roman"/>
                <w:sz w:val="18"/>
                <w:szCs w:val="18"/>
                <w:lang w:val="en-CA" w:eastAsia="zh-CN"/>
              </w:rPr>
            </w:pPr>
          </w:p>
        </w:tc>
        <w:tc>
          <w:tcPr>
            <w:tcW w:w="1876" w:type="dxa"/>
            <w:shd w:val="clear" w:color="auto" w:fill="auto"/>
          </w:tcPr>
          <w:p w14:paraId="273882DD" w14:textId="74B6118A" w:rsidR="006F021D" w:rsidRPr="0004061A" w:rsidRDefault="006F021D" w:rsidP="00746255">
            <w:pPr>
              <w:spacing w:after="0"/>
              <w:jc w:val="center"/>
              <w:rPr>
                <w:rFonts w:eastAsia="Times New Roman"/>
                <w:sz w:val="18"/>
                <w:szCs w:val="18"/>
                <w:lang w:val="en-CA" w:eastAsia="zh-CN"/>
              </w:rPr>
            </w:pPr>
          </w:p>
        </w:tc>
        <w:tc>
          <w:tcPr>
            <w:tcW w:w="1711" w:type="dxa"/>
          </w:tcPr>
          <w:p w14:paraId="793340E3" w14:textId="38C5DC7A" w:rsidR="006F021D" w:rsidRPr="0004061A" w:rsidRDefault="006F021D" w:rsidP="00746255">
            <w:pPr>
              <w:spacing w:after="0"/>
              <w:jc w:val="center"/>
              <w:rPr>
                <w:rFonts w:eastAsia="Times New Roman"/>
                <w:sz w:val="18"/>
                <w:szCs w:val="18"/>
                <w:lang w:val="en-CA" w:eastAsia="zh-CN"/>
              </w:rPr>
            </w:pPr>
          </w:p>
        </w:tc>
      </w:tr>
      <w:tr w:rsidR="006F021D" w:rsidRPr="00514EB1" w14:paraId="3A09D92E" w14:textId="16969372" w:rsidTr="008D2579">
        <w:trPr>
          <w:trHeight w:val="955"/>
        </w:trPr>
        <w:tc>
          <w:tcPr>
            <w:tcW w:w="2972" w:type="dxa"/>
            <w:shd w:val="clear" w:color="000000" w:fill="F2F2F2"/>
            <w:vAlign w:val="center"/>
            <w:hideMark/>
          </w:tcPr>
          <w:p w14:paraId="409FCD03" w14:textId="77777777" w:rsidR="006F021D" w:rsidRPr="00514EB1" w:rsidRDefault="006F021D" w:rsidP="00B55B7F">
            <w:pPr>
              <w:spacing w:after="0"/>
              <w:rPr>
                <w:rFonts w:eastAsia="Times New Roman"/>
                <w:b/>
                <w:bCs/>
                <w:color w:val="000000"/>
                <w:sz w:val="18"/>
                <w:szCs w:val="18"/>
                <w:lang w:val="en-CA" w:eastAsia="zh-CN"/>
              </w:rPr>
            </w:pPr>
            <w:r w:rsidRPr="00514EB1">
              <w:rPr>
                <w:rFonts w:eastAsia="Times New Roman"/>
                <w:b/>
                <w:bCs/>
                <w:color w:val="000000"/>
                <w:sz w:val="18"/>
                <w:szCs w:val="18"/>
                <w:lang w:val="en-CA" w:eastAsia="zh-CN"/>
              </w:rPr>
              <w:t>UE Polarized antenna modelling</w:t>
            </w:r>
            <w:r w:rsidRPr="00514EB1">
              <w:rPr>
                <w:rFonts w:eastAsia="Times New Roman"/>
                <w:color w:val="000000"/>
                <w:sz w:val="18"/>
                <w:szCs w:val="18"/>
                <w:lang w:val="en-CA" w:eastAsia="zh-CN"/>
              </w:rPr>
              <w:t xml:space="preserve">, </w:t>
            </w:r>
            <w:r w:rsidRPr="00514EB1">
              <w:rPr>
                <w:rFonts w:eastAsia="Times New Roman"/>
                <w:color w:val="000000"/>
                <w:sz w:val="18"/>
                <w:szCs w:val="18"/>
                <w:lang w:val="en-CA" w:eastAsia="zh-CN"/>
              </w:rPr>
              <w:br/>
            </w:r>
            <w:proofErr w:type="spellStart"/>
            <w:proofErr w:type="gramStart"/>
            <w:r w:rsidRPr="00514EB1">
              <w:rPr>
                <w:rFonts w:eastAsia="Times New Roman"/>
                <w:color w:val="000000"/>
                <w:sz w:val="18"/>
                <w:szCs w:val="18"/>
                <w:lang w:val="en-CA" w:eastAsia="zh-CN"/>
              </w:rPr>
              <w:t>e.g</w:t>
            </w:r>
            <w:proofErr w:type="spellEnd"/>
            <w:r w:rsidRPr="00514EB1">
              <w:rPr>
                <w:rFonts w:eastAsia="Times New Roman"/>
                <w:color w:val="000000"/>
                <w:sz w:val="18"/>
                <w:szCs w:val="18"/>
                <w:lang w:val="en-CA" w:eastAsia="zh-CN"/>
              </w:rPr>
              <w:t>,.</w:t>
            </w:r>
            <w:proofErr w:type="gramEnd"/>
            <w:r w:rsidRPr="00514EB1">
              <w:rPr>
                <w:rFonts w:eastAsia="Times New Roman"/>
                <w:color w:val="000000"/>
                <w:sz w:val="18"/>
                <w:szCs w:val="18"/>
                <w:lang w:val="en-CA" w:eastAsia="zh-CN"/>
              </w:rPr>
              <w:t xml:space="preserve"> models in section 7.3.2 in TR38.901</w:t>
            </w:r>
          </w:p>
        </w:tc>
        <w:tc>
          <w:tcPr>
            <w:tcW w:w="2934" w:type="dxa"/>
            <w:gridSpan w:val="2"/>
            <w:shd w:val="clear" w:color="auto" w:fill="auto"/>
          </w:tcPr>
          <w:p w14:paraId="66F85811" w14:textId="77777777" w:rsidR="006F021D" w:rsidRPr="0004061A" w:rsidRDefault="006F021D" w:rsidP="00746255">
            <w:pPr>
              <w:spacing w:after="0"/>
              <w:jc w:val="center"/>
              <w:rPr>
                <w:rFonts w:eastAsia="Times New Roman"/>
                <w:sz w:val="18"/>
                <w:szCs w:val="18"/>
                <w:lang w:val="en-CA" w:eastAsia="zh-CN"/>
              </w:rPr>
            </w:pPr>
            <w:r w:rsidRPr="008D2579">
              <w:rPr>
                <w:rFonts w:eastAsia="Times New Roman"/>
                <w:color w:val="000000"/>
                <w:sz w:val="18"/>
                <w:szCs w:val="18"/>
                <w:lang w:val="en-US"/>
              </w:rPr>
              <w:t>Linear: +/-45°X-pol</w:t>
            </w:r>
          </w:p>
          <w:p w14:paraId="141821E2" w14:textId="65B6073B" w:rsidR="006F021D" w:rsidRPr="0004061A" w:rsidRDefault="006F021D" w:rsidP="00746255">
            <w:pPr>
              <w:spacing w:after="0"/>
              <w:jc w:val="center"/>
              <w:rPr>
                <w:rFonts w:eastAsia="Times New Roman"/>
                <w:sz w:val="18"/>
                <w:szCs w:val="18"/>
                <w:lang w:val="en-CA" w:eastAsia="zh-CN"/>
              </w:rPr>
            </w:pPr>
          </w:p>
        </w:tc>
        <w:tc>
          <w:tcPr>
            <w:tcW w:w="1876" w:type="dxa"/>
            <w:shd w:val="clear" w:color="auto" w:fill="auto"/>
          </w:tcPr>
          <w:p w14:paraId="7CD8A73A" w14:textId="5A999A45" w:rsidR="006F021D" w:rsidRPr="0004061A" w:rsidRDefault="006F021D" w:rsidP="00746255">
            <w:pPr>
              <w:spacing w:after="0"/>
              <w:jc w:val="center"/>
              <w:rPr>
                <w:rFonts w:eastAsia="Times New Roman"/>
                <w:sz w:val="18"/>
                <w:szCs w:val="18"/>
                <w:lang w:val="en-CA" w:eastAsia="zh-CN"/>
              </w:rPr>
            </w:pPr>
          </w:p>
        </w:tc>
        <w:tc>
          <w:tcPr>
            <w:tcW w:w="1711" w:type="dxa"/>
          </w:tcPr>
          <w:p w14:paraId="29A32780" w14:textId="42BAF5F0" w:rsidR="006F021D" w:rsidRPr="0004061A" w:rsidRDefault="006F021D" w:rsidP="00746255">
            <w:pPr>
              <w:spacing w:after="0"/>
              <w:jc w:val="center"/>
              <w:rPr>
                <w:rFonts w:eastAsia="Times New Roman"/>
                <w:sz w:val="18"/>
                <w:szCs w:val="18"/>
                <w:lang w:val="en-CA" w:eastAsia="zh-CN"/>
              </w:rPr>
            </w:pPr>
          </w:p>
        </w:tc>
      </w:tr>
      <w:tr w:rsidR="006F021D" w:rsidRPr="00514EB1" w14:paraId="72756324" w14:textId="732F1DFB" w:rsidTr="008D2579">
        <w:trPr>
          <w:trHeight w:val="768"/>
        </w:trPr>
        <w:tc>
          <w:tcPr>
            <w:tcW w:w="2972" w:type="dxa"/>
            <w:shd w:val="clear" w:color="000000" w:fill="F2F2F2"/>
            <w:vAlign w:val="center"/>
            <w:hideMark/>
          </w:tcPr>
          <w:p w14:paraId="26DD9713" w14:textId="77777777" w:rsidR="006F021D" w:rsidRPr="00514EB1" w:rsidRDefault="006F021D" w:rsidP="00B55B7F">
            <w:pPr>
              <w:spacing w:after="0"/>
              <w:rPr>
                <w:rFonts w:eastAsia="Times New Roman"/>
                <w:b/>
                <w:bCs/>
                <w:sz w:val="18"/>
                <w:szCs w:val="18"/>
                <w:lang w:val="en-CA" w:eastAsia="zh-CN"/>
              </w:rPr>
            </w:pPr>
            <w:r w:rsidRPr="00514EB1">
              <w:rPr>
                <w:rFonts w:eastAsia="Times New Roman"/>
                <w:b/>
                <w:bCs/>
                <w:sz w:val="18"/>
                <w:szCs w:val="18"/>
                <w:lang w:val="en-CA" w:eastAsia="zh-CN"/>
              </w:rPr>
              <w:t>Satellite antenna element gain pattern</w:t>
            </w:r>
          </w:p>
        </w:tc>
        <w:tc>
          <w:tcPr>
            <w:tcW w:w="2934" w:type="dxa"/>
            <w:gridSpan w:val="2"/>
            <w:shd w:val="clear" w:color="auto" w:fill="auto"/>
          </w:tcPr>
          <w:p w14:paraId="50064EBA"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For phased array</w:t>
            </w:r>
          </w:p>
          <w:p w14:paraId="1D07072B"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Table 7.3-1 in TR 38.901</w:t>
            </w:r>
          </w:p>
          <w:p w14:paraId="31AACF0B" w14:textId="77777777" w:rsidR="006F021D" w:rsidRPr="008D2579" w:rsidRDefault="006F021D" w:rsidP="00746255">
            <w:pPr>
              <w:widowControl w:val="0"/>
              <w:spacing w:after="0"/>
              <w:jc w:val="center"/>
              <w:rPr>
                <w:rFonts w:eastAsia="Times New Roman"/>
                <w:color w:val="000000"/>
                <w:sz w:val="18"/>
                <w:szCs w:val="18"/>
                <w:lang w:val="en-US"/>
              </w:rPr>
            </w:pPr>
            <w:r w:rsidRPr="008D2579">
              <w:rPr>
                <w:rFonts w:eastAsia="Times New Roman"/>
                <w:color w:val="000000"/>
                <w:sz w:val="18"/>
                <w:szCs w:val="18"/>
                <w:lang w:val="en-US"/>
              </w:rPr>
              <w:t xml:space="preserve">Horizontal/vertical 3 dB beam width </w:t>
            </w:r>
            <w:r w:rsidRPr="008D2579">
              <w:rPr>
                <w:rFonts w:eastAsia="Times New Roman"/>
                <w:color w:val="000000"/>
                <w:sz w:val="18"/>
                <w:szCs w:val="18"/>
                <w:lang w:val="en-US"/>
              </w:rPr>
              <w:lastRenderedPageBreak/>
              <w:t>of single element (degree)</w:t>
            </w:r>
            <w:r w:rsidRPr="008D2579">
              <w:rPr>
                <w:rFonts w:eastAsia="MS Mincho" w:hint="eastAsia"/>
                <w:color w:val="000000"/>
                <w:sz w:val="18"/>
                <w:szCs w:val="18"/>
                <w:lang w:val="en-US"/>
              </w:rPr>
              <w:t>：</w:t>
            </w:r>
            <w:r w:rsidRPr="008D2579">
              <w:rPr>
                <w:rFonts w:eastAsia="Times New Roman"/>
                <w:color w:val="000000"/>
                <w:sz w:val="18"/>
                <w:szCs w:val="18"/>
                <w:lang w:val="en-US"/>
              </w:rPr>
              <w:t>90 for H, 90 for V</w:t>
            </w:r>
          </w:p>
          <w:p w14:paraId="05DCF072" w14:textId="6BB269C6" w:rsidR="006F021D" w:rsidRPr="004D6BD9" w:rsidRDefault="006F021D" w:rsidP="004D6BD9">
            <w:pPr>
              <w:widowControl w:val="0"/>
              <w:spacing w:after="0"/>
              <w:jc w:val="center"/>
              <w:rPr>
                <w:rFonts w:eastAsiaTheme="minorEastAsia"/>
                <w:sz w:val="18"/>
                <w:szCs w:val="18"/>
                <w:lang w:val="en-CA" w:eastAsia="zh-CN"/>
              </w:rPr>
            </w:pPr>
            <w:r w:rsidRPr="008D2579">
              <w:rPr>
                <w:rFonts w:eastAsia="Times New Roman"/>
                <w:color w:val="000000"/>
                <w:sz w:val="18"/>
                <w:szCs w:val="18"/>
                <w:lang w:val="en-US"/>
              </w:rPr>
              <w:t>Steering loss at 30° elevation angle</w:t>
            </w:r>
            <w:r w:rsidRPr="008D2579">
              <w:rPr>
                <w:rFonts w:eastAsia="MS Mincho" w:hint="eastAsia"/>
                <w:color w:val="000000"/>
                <w:sz w:val="18"/>
                <w:szCs w:val="18"/>
                <w:lang w:val="en-US"/>
              </w:rPr>
              <w:t>：</w:t>
            </w:r>
            <w:r w:rsidRPr="008D2579">
              <w:rPr>
                <w:rFonts w:eastAsia="Times New Roman"/>
                <w:color w:val="000000"/>
                <w:sz w:val="18"/>
                <w:szCs w:val="18"/>
                <w:lang w:val="en-US"/>
              </w:rPr>
              <w:t>4dB</w:t>
            </w:r>
          </w:p>
        </w:tc>
        <w:tc>
          <w:tcPr>
            <w:tcW w:w="1876" w:type="dxa"/>
            <w:shd w:val="clear" w:color="auto" w:fill="auto"/>
          </w:tcPr>
          <w:p w14:paraId="0800FEE3" w14:textId="54CEBD01" w:rsidR="006F021D" w:rsidRPr="0004061A" w:rsidRDefault="006F021D" w:rsidP="00746255">
            <w:pPr>
              <w:spacing w:after="0"/>
              <w:jc w:val="center"/>
              <w:rPr>
                <w:rFonts w:eastAsia="Times New Roman"/>
                <w:sz w:val="18"/>
                <w:szCs w:val="18"/>
                <w:lang w:val="en-CA" w:eastAsia="zh-CN"/>
              </w:rPr>
            </w:pPr>
          </w:p>
        </w:tc>
        <w:tc>
          <w:tcPr>
            <w:tcW w:w="1711" w:type="dxa"/>
          </w:tcPr>
          <w:p w14:paraId="719E2722" w14:textId="482DB24A" w:rsidR="006F021D" w:rsidRPr="0004061A" w:rsidRDefault="006F021D" w:rsidP="00746255">
            <w:pPr>
              <w:spacing w:after="0"/>
              <w:jc w:val="center"/>
              <w:rPr>
                <w:rFonts w:eastAsia="Times New Roman"/>
                <w:sz w:val="18"/>
                <w:szCs w:val="18"/>
                <w:lang w:val="en-CA" w:eastAsia="zh-CN"/>
              </w:rPr>
            </w:pPr>
          </w:p>
        </w:tc>
      </w:tr>
      <w:tr w:rsidR="006F021D" w:rsidRPr="00514EB1" w14:paraId="08F37BA5" w14:textId="5B50346B" w:rsidTr="008D2579">
        <w:trPr>
          <w:trHeight w:val="992"/>
        </w:trPr>
        <w:tc>
          <w:tcPr>
            <w:tcW w:w="2972" w:type="dxa"/>
            <w:shd w:val="clear" w:color="000000" w:fill="F2F2F2"/>
            <w:vAlign w:val="center"/>
            <w:hideMark/>
          </w:tcPr>
          <w:p w14:paraId="1C694847" w14:textId="77777777" w:rsidR="006F021D" w:rsidRPr="00514EB1" w:rsidRDefault="006F021D" w:rsidP="00B55B7F">
            <w:pPr>
              <w:spacing w:after="0"/>
              <w:rPr>
                <w:rFonts w:eastAsia="Times New Roman"/>
                <w:b/>
                <w:bCs/>
                <w:color w:val="000000"/>
                <w:sz w:val="18"/>
                <w:szCs w:val="18"/>
                <w:lang w:val="en-CA" w:eastAsia="zh-CN"/>
              </w:rPr>
            </w:pPr>
            <w:r w:rsidRPr="00514EB1">
              <w:rPr>
                <w:rFonts w:eastAsia="Times New Roman"/>
                <w:b/>
                <w:bCs/>
                <w:color w:val="000000"/>
                <w:sz w:val="18"/>
                <w:szCs w:val="18"/>
                <w:lang w:val="en-CA" w:eastAsia="zh-CN"/>
              </w:rPr>
              <w:t>UE antenna element gain pattern</w:t>
            </w:r>
          </w:p>
        </w:tc>
        <w:tc>
          <w:tcPr>
            <w:tcW w:w="2934" w:type="dxa"/>
            <w:gridSpan w:val="2"/>
            <w:shd w:val="clear" w:color="auto" w:fill="auto"/>
          </w:tcPr>
          <w:p w14:paraId="2BF6B899" w14:textId="155E7D1D" w:rsidR="006F021D" w:rsidRPr="0004061A" w:rsidRDefault="00695402" w:rsidP="00695402">
            <w:pPr>
              <w:spacing w:after="0"/>
              <w:rPr>
                <w:rFonts w:eastAsia="Times New Roman"/>
                <w:sz w:val="18"/>
                <w:szCs w:val="18"/>
                <w:lang w:val="en-CA" w:eastAsia="zh-CN"/>
              </w:rPr>
            </w:pPr>
            <w:r>
              <w:rPr>
                <w:rFonts w:eastAsiaTheme="minorEastAsia" w:hint="eastAsia"/>
                <w:color w:val="000000"/>
                <w:sz w:val="16"/>
                <w:szCs w:val="16"/>
                <w:lang w:val="en-US" w:eastAsia="zh-CN"/>
              </w:rPr>
              <w:t xml:space="preserve">directional, with </w:t>
            </w:r>
            <w:r w:rsidRPr="00B324B8">
              <w:rPr>
                <w:rFonts w:eastAsia="Times New Roman"/>
                <w:color w:val="000000"/>
                <w:sz w:val="16"/>
                <w:szCs w:val="16"/>
                <w:lang w:val="en-US"/>
              </w:rPr>
              <w:t>antenna element gain pattern</w:t>
            </w:r>
            <w:r w:rsidRPr="008E4819">
              <w:t xml:space="preserve"> </w:t>
            </w:r>
            <w:r>
              <w:rPr>
                <w:rFonts w:eastAsiaTheme="minorEastAsia" w:hint="eastAsia"/>
                <w:color w:val="000000"/>
                <w:sz w:val="16"/>
                <w:szCs w:val="16"/>
                <w:lang w:val="en-US" w:eastAsia="zh-CN"/>
              </w:rPr>
              <w:t>defined in</w:t>
            </w:r>
            <w:r w:rsidRPr="008E4819">
              <w:rPr>
                <w:rFonts w:eastAsia="Times New Roman"/>
                <w:color w:val="000000"/>
                <w:sz w:val="16"/>
                <w:szCs w:val="16"/>
                <w:lang w:val="en-US"/>
              </w:rPr>
              <w:t xml:space="preserve"> Table 7.3-2 of 38.901 with updating:  ϕ_3dB =88.6°, </w:t>
            </w:r>
            <w:r>
              <w:rPr>
                <w:rFonts w:eastAsia="Times New Roman"/>
                <w:color w:val="000000"/>
                <w:sz w:val="16"/>
                <w:szCs w:val="16"/>
                <w:lang w:val="en-US"/>
              </w:rPr>
              <w:t>m</w:t>
            </w:r>
            <w:r w:rsidRPr="008E4819">
              <w:rPr>
                <w:rFonts w:eastAsia="Times New Roman"/>
                <w:color w:val="000000"/>
                <w:sz w:val="16"/>
                <w:szCs w:val="16"/>
                <w:lang w:val="en-US"/>
              </w:rPr>
              <w:t xml:space="preserve">aximum directional gain of an antenna element </w:t>
            </w:r>
            <w:proofErr w:type="spellStart"/>
            <w:proofErr w:type="gramStart"/>
            <w:r w:rsidRPr="008E4819">
              <w:rPr>
                <w:rFonts w:eastAsia="Times New Roman"/>
                <w:color w:val="000000"/>
                <w:sz w:val="16"/>
                <w:szCs w:val="16"/>
                <w:lang w:val="en-US"/>
              </w:rPr>
              <w:t>GE,max</w:t>
            </w:r>
            <w:proofErr w:type="spellEnd"/>
            <w:proofErr w:type="gramEnd"/>
            <w:r w:rsidRPr="008E4819">
              <w:rPr>
                <w:rFonts w:eastAsia="Times New Roman"/>
                <w:color w:val="000000"/>
                <w:sz w:val="16"/>
                <w:szCs w:val="16"/>
                <w:lang w:val="en-US"/>
              </w:rPr>
              <w:t xml:space="preserve"> = 0dBi.</w:t>
            </w:r>
          </w:p>
        </w:tc>
        <w:tc>
          <w:tcPr>
            <w:tcW w:w="1876" w:type="dxa"/>
            <w:shd w:val="clear" w:color="auto" w:fill="auto"/>
          </w:tcPr>
          <w:p w14:paraId="3314A2DE" w14:textId="637F657E" w:rsidR="006F021D" w:rsidRPr="0004061A" w:rsidRDefault="006F021D" w:rsidP="00746255">
            <w:pPr>
              <w:spacing w:after="0"/>
              <w:jc w:val="center"/>
              <w:rPr>
                <w:rFonts w:eastAsia="Times New Roman"/>
                <w:sz w:val="18"/>
                <w:szCs w:val="18"/>
                <w:lang w:val="en-CA" w:eastAsia="zh-CN"/>
              </w:rPr>
            </w:pPr>
          </w:p>
        </w:tc>
        <w:tc>
          <w:tcPr>
            <w:tcW w:w="1711" w:type="dxa"/>
          </w:tcPr>
          <w:p w14:paraId="2EF7CA75" w14:textId="1C1DAB6F" w:rsidR="006F021D" w:rsidRPr="0004061A" w:rsidRDefault="006F021D" w:rsidP="00746255">
            <w:pPr>
              <w:spacing w:after="0"/>
              <w:jc w:val="center"/>
              <w:rPr>
                <w:rFonts w:eastAsia="Times New Roman"/>
                <w:sz w:val="18"/>
                <w:szCs w:val="18"/>
                <w:lang w:val="en-CA" w:eastAsia="zh-CN"/>
              </w:rPr>
            </w:pPr>
          </w:p>
        </w:tc>
      </w:tr>
    </w:tbl>
    <w:p w14:paraId="3C33B672" w14:textId="77777777" w:rsidR="00514EB1" w:rsidRDefault="00514EB1" w:rsidP="00843AC3">
      <w:pPr>
        <w:rPr>
          <w:rFonts w:eastAsiaTheme="minorEastAsia"/>
          <w:lang w:val="en-CA" w:eastAsia="zh-CN"/>
        </w:rPr>
      </w:pPr>
    </w:p>
    <w:p w14:paraId="365DE363" w14:textId="13167D96" w:rsidR="00A735C9" w:rsidRPr="00A5750C" w:rsidRDefault="00746255" w:rsidP="00A5750C">
      <w:pPr>
        <w:jc w:val="center"/>
        <w:rPr>
          <w:rFonts w:eastAsiaTheme="minorEastAsia"/>
          <w:lang w:eastAsia="zh-CN"/>
        </w:rPr>
      </w:pPr>
      <w:r w:rsidRPr="002A6C43">
        <w:rPr>
          <w:rFonts w:eastAsiaTheme="minorEastAsia"/>
          <w:lang w:eastAsia="zh-CN"/>
        </w:rPr>
        <w:t xml:space="preserve">Table </w:t>
      </w:r>
      <w:r w:rsidRPr="002A6C43">
        <w:rPr>
          <w:rFonts w:eastAsiaTheme="minorEastAsia"/>
          <w:b/>
          <w:lang w:eastAsia="zh-CN"/>
        </w:rPr>
        <w:fldChar w:fldCharType="begin"/>
      </w:r>
      <w:r w:rsidRPr="002A6C43">
        <w:rPr>
          <w:rFonts w:eastAsiaTheme="minorEastAsia"/>
          <w:lang w:eastAsia="zh-CN"/>
        </w:rPr>
        <w:instrText xml:space="preserve"> SEQ Table \* ARABIC </w:instrText>
      </w:r>
      <w:r w:rsidRPr="002A6C43">
        <w:rPr>
          <w:rFonts w:eastAsiaTheme="minorEastAsia"/>
          <w:b/>
          <w:lang w:eastAsia="zh-CN"/>
        </w:rPr>
        <w:fldChar w:fldCharType="separate"/>
      </w:r>
      <w:r w:rsidR="007A5A91">
        <w:rPr>
          <w:rFonts w:eastAsiaTheme="minorEastAsia"/>
          <w:noProof/>
          <w:lang w:eastAsia="zh-CN"/>
        </w:rPr>
        <w:t>15</w:t>
      </w:r>
      <w:r w:rsidRPr="002A6C43">
        <w:rPr>
          <w:rFonts w:eastAsiaTheme="minorEastAsia"/>
          <w:b/>
          <w:lang w:eastAsia="zh-CN"/>
        </w:rPr>
        <w:fldChar w:fldCharType="end"/>
      </w:r>
      <w:r w:rsidRPr="002A6C43">
        <w:rPr>
          <w:rFonts w:eastAsiaTheme="minorEastAsia"/>
          <w:lang w:eastAsia="zh-CN"/>
        </w:rPr>
        <w:t>:</w:t>
      </w:r>
      <w:r w:rsidR="00A5750C" w:rsidRPr="00A5750C">
        <w:t xml:space="preserve"> </w:t>
      </w:r>
      <w:r w:rsidR="00A5750C" w:rsidRPr="00A5750C">
        <w:rPr>
          <w:rFonts w:eastAsiaTheme="minorEastAsia"/>
          <w:lang w:eastAsia="zh-CN"/>
        </w:rPr>
        <w:t>Deployment</w:t>
      </w:r>
      <w:r w:rsidR="00A5750C">
        <w:rPr>
          <w:rFonts w:eastAsiaTheme="minorEastAsia" w:hint="eastAsia"/>
          <w:lang w:eastAsia="zh-CN"/>
        </w:rPr>
        <w:t xml:space="preserve">, </w:t>
      </w:r>
      <w:r w:rsidR="00A5750C" w:rsidRPr="00A5750C">
        <w:rPr>
          <w:rFonts w:eastAsiaTheme="minorEastAsia"/>
          <w:lang w:eastAsia="zh-CN"/>
        </w:rPr>
        <w:t>Payload</w:t>
      </w:r>
      <w:r w:rsidR="00A5750C">
        <w:rPr>
          <w:rFonts w:eastAsiaTheme="minorEastAsia" w:hint="eastAsia"/>
          <w:lang w:eastAsia="zh-CN"/>
        </w:rPr>
        <w:t xml:space="preserve">, </w:t>
      </w:r>
      <w:r w:rsidR="00A5750C" w:rsidRPr="00A5750C">
        <w:rPr>
          <w:rFonts w:eastAsiaTheme="minorEastAsia"/>
          <w:lang w:eastAsia="zh-CN"/>
        </w:rPr>
        <w:t>UE</w:t>
      </w:r>
      <w:r w:rsidR="00A5750C">
        <w:rPr>
          <w:rFonts w:eastAsiaTheme="minorEastAsia" w:hint="eastAsia"/>
          <w:lang w:eastAsia="zh-CN"/>
        </w:rPr>
        <w:t xml:space="preserve"> and </w:t>
      </w:r>
      <w:r w:rsidR="00A5750C" w:rsidRPr="00A5750C">
        <w:rPr>
          <w:rFonts w:eastAsiaTheme="minorEastAsia"/>
          <w:lang w:eastAsia="zh-CN"/>
        </w:rPr>
        <w:t>Reference constellation parameters</w:t>
      </w:r>
      <w:r w:rsidR="00A5750C">
        <w:rPr>
          <w:rFonts w:eastAsiaTheme="minorEastAsia" w:hint="eastAsia"/>
          <w:lang w:eastAsia="zh-CN"/>
        </w:rPr>
        <w:t xml:space="preserve"> (</w:t>
      </w:r>
      <w:r w:rsidR="00A5750C" w:rsidRPr="00A5750C">
        <w:rPr>
          <w:rFonts w:eastAsiaTheme="minorEastAsia"/>
          <w:lang w:eastAsia="zh-CN"/>
        </w:rPr>
        <w:t>SLS parameters</w:t>
      </w:r>
      <w:r w:rsidR="00A5750C">
        <w:rPr>
          <w:rFonts w:eastAsiaTheme="minorEastAsia" w:hint="eastAsia"/>
          <w:lang w:eastAsia="zh-CN"/>
        </w:rPr>
        <w:t>)</w:t>
      </w:r>
    </w:p>
    <w:tbl>
      <w:tblPr>
        <w:tblW w:w="9724" w:type="dxa"/>
        <w:tblLook w:val="04A0" w:firstRow="1" w:lastRow="0" w:firstColumn="1" w:lastColumn="0" w:noHBand="0" w:noVBand="1"/>
      </w:tblPr>
      <w:tblGrid>
        <w:gridCol w:w="1136"/>
        <w:gridCol w:w="1306"/>
        <w:gridCol w:w="1858"/>
        <w:gridCol w:w="1783"/>
        <w:gridCol w:w="25"/>
        <w:gridCol w:w="1795"/>
        <w:gridCol w:w="13"/>
        <w:gridCol w:w="1808"/>
      </w:tblGrid>
      <w:tr w:rsidR="00B27C4E" w:rsidRPr="00DF359D" w14:paraId="71174AF2" w14:textId="77777777" w:rsidTr="008D2579">
        <w:trPr>
          <w:trHeight w:val="439"/>
        </w:trPr>
        <w:tc>
          <w:tcPr>
            <w:tcW w:w="1136"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A1805E1" w14:textId="77777777" w:rsidR="00A735C9" w:rsidRPr="00DF359D" w:rsidRDefault="00A735C9" w:rsidP="00A735C9">
            <w:pPr>
              <w:spacing w:after="0"/>
              <w:jc w:val="center"/>
              <w:rPr>
                <w:rFonts w:eastAsia="Times New Roman"/>
                <w:b/>
                <w:bCs/>
                <w:sz w:val="22"/>
                <w:szCs w:val="22"/>
                <w:lang w:val="en-CA" w:eastAsia="zh-CN"/>
              </w:rPr>
            </w:pPr>
            <w:r w:rsidRPr="00DF359D">
              <w:rPr>
                <w:rFonts w:eastAsia="Times New Roman"/>
                <w:b/>
                <w:bCs/>
                <w:sz w:val="22"/>
                <w:szCs w:val="22"/>
                <w:lang w:val="en-CA" w:eastAsia="zh-CN"/>
              </w:rPr>
              <w:t> </w:t>
            </w:r>
          </w:p>
        </w:tc>
        <w:tc>
          <w:tcPr>
            <w:tcW w:w="1306" w:type="dxa"/>
            <w:tcBorders>
              <w:top w:val="single" w:sz="4" w:space="0" w:color="auto"/>
              <w:left w:val="nil"/>
              <w:bottom w:val="single" w:sz="4" w:space="0" w:color="auto"/>
              <w:right w:val="single" w:sz="4" w:space="0" w:color="auto"/>
            </w:tcBorders>
            <w:shd w:val="clear" w:color="000000" w:fill="EDEDED"/>
            <w:vAlign w:val="center"/>
            <w:hideMark/>
          </w:tcPr>
          <w:p w14:paraId="76A65E9A" w14:textId="77777777" w:rsidR="00A735C9" w:rsidRPr="00DF359D" w:rsidRDefault="00A735C9" w:rsidP="00A735C9">
            <w:pPr>
              <w:spacing w:after="0"/>
              <w:rPr>
                <w:rFonts w:eastAsia="Times New Roman"/>
                <w:b/>
                <w:bCs/>
                <w:sz w:val="22"/>
                <w:szCs w:val="22"/>
                <w:lang w:val="en-CA" w:eastAsia="zh-CN"/>
              </w:rPr>
            </w:pPr>
            <w:r w:rsidRPr="00DF359D">
              <w:rPr>
                <w:rFonts w:eastAsia="Times New Roman"/>
                <w:b/>
                <w:bCs/>
                <w:sz w:val="22"/>
                <w:szCs w:val="22"/>
                <w:lang w:val="en-CA" w:eastAsia="zh-CN"/>
              </w:rPr>
              <w:t>Parameters</w:t>
            </w:r>
          </w:p>
        </w:tc>
        <w:tc>
          <w:tcPr>
            <w:tcW w:w="7282" w:type="dxa"/>
            <w:gridSpan w:val="6"/>
            <w:tcBorders>
              <w:top w:val="single" w:sz="4" w:space="0" w:color="auto"/>
              <w:left w:val="nil"/>
              <w:bottom w:val="single" w:sz="4" w:space="0" w:color="auto"/>
              <w:right w:val="single" w:sz="4" w:space="0" w:color="auto"/>
            </w:tcBorders>
            <w:shd w:val="clear" w:color="000000" w:fill="E2EFDA"/>
            <w:vAlign w:val="center"/>
            <w:hideMark/>
          </w:tcPr>
          <w:p w14:paraId="6788404A" w14:textId="77777777" w:rsidR="00A735C9" w:rsidRPr="00DF359D" w:rsidRDefault="00A735C9" w:rsidP="00A735C9">
            <w:pPr>
              <w:spacing w:after="0"/>
              <w:jc w:val="center"/>
              <w:rPr>
                <w:rFonts w:eastAsia="Times New Roman"/>
                <w:b/>
                <w:bCs/>
                <w:color w:val="000000"/>
                <w:sz w:val="22"/>
                <w:szCs w:val="22"/>
                <w:lang w:val="en-CA" w:eastAsia="zh-CN"/>
              </w:rPr>
            </w:pPr>
            <w:r w:rsidRPr="00DF359D">
              <w:rPr>
                <w:rFonts w:eastAsia="Times New Roman"/>
                <w:b/>
                <w:bCs/>
                <w:color w:val="000000"/>
                <w:sz w:val="22"/>
                <w:szCs w:val="22"/>
                <w:lang w:val="en-CA" w:eastAsia="zh-CN"/>
              </w:rPr>
              <w:t xml:space="preserve">Non-Terrestrial Network </w:t>
            </w:r>
          </w:p>
        </w:tc>
      </w:tr>
      <w:tr w:rsidR="00B55B7F" w:rsidRPr="00DF359D" w14:paraId="2463F809" w14:textId="77777777" w:rsidTr="008D2579">
        <w:trPr>
          <w:trHeight w:val="516"/>
        </w:trPr>
        <w:tc>
          <w:tcPr>
            <w:tcW w:w="1136" w:type="dxa"/>
            <w:vMerge w:val="restart"/>
            <w:tcBorders>
              <w:top w:val="nil"/>
              <w:left w:val="single" w:sz="4" w:space="0" w:color="auto"/>
              <w:bottom w:val="single" w:sz="4" w:space="0" w:color="auto"/>
              <w:right w:val="single" w:sz="4" w:space="0" w:color="auto"/>
            </w:tcBorders>
            <w:shd w:val="clear" w:color="000000" w:fill="DDEBF7"/>
            <w:vAlign w:val="center"/>
            <w:hideMark/>
          </w:tcPr>
          <w:p w14:paraId="25A30D9E"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Deployment parameters</w:t>
            </w:r>
          </w:p>
        </w:tc>
        <w:tc>
          <w:tcPr>
            <w:tcW w:w="1306" w:type="dxa"/>
            <w:tcBorders>
              <w:top w:val="nil"/>
              <w:left w:val="nil"/>
              <w:bottom w:val="single" w:sz="4" w:space="0" w:color="auto"/>
              <w:right w:val="single" w:sz="4" w:space="0" w:color="auto"/>
            </w:tcBorders>
            <w:shd w:val="clear" w:color="auto" w:fill="auto"/>
            <w:vAlign w:val="center"/>
            <w:hideMark/>
          </w:tcPr>
          <w:p w14:paraId="7B4E28DB"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Satellite orbit</w:t>
            </w:r>
          </w:p>
        </w:tc>
        <w:tc>
          <w:tcPr>
            <w:tcW w:w="7282" w:type="dxa"/>
            <w:gridSpan w:val="6"/>
            <w:tcBorders>
              <w:top w:val="nil"/>
              <w:left w:val="nil"/>
              <w:bottom w:val="single" w:sz="4" w:space="0" w:color="auto"/>
              <w:right w:val="single" w:sz="4" w:space="0" w:color="auto"/>
            </w:tcBorders>
            <w:shd w:val="clear" w:color="auto" w:fill="auto"/>
            <w:vAlign w:val="center"/>
            <w:hideMark/>
          </w:tcPr>
          <w:p w14:paraId="00825E30" w14:textId="296581E5"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LEO-600</w:t>
            </w:r>
          </w:p>
        </w:tc>
      </w:tr>
      <w:tr w:rsidR="00B55B7F" w:rsidRPr="00DF359D" w14:paraId="7189DB00" w14:textId="77777777" w:rsidTr="008D2579">
        <w:trPr>
          <w:trHeight w:val="469"/>
        </w:trPr>
        <w:tc>
          <w:tcPr>
            <w:tcW w:w="1136" w:type="dxa"/>
            <w:vMerge/>
            <w:tcBorders>
              <w:top w:val="nil"/>
              <w:left w:val="single" w:sz="4" w:space="0" w:color="auto"/>
              <w:bottom w:val="single" w:sz="4" w:space="0" w:color="auto"/>
              <w:right w:val="single" w:sz="4" w:space="0" w:color="auto"/>
            </w:tcBorders>
            <w:vAlign w:val="center"/>
            <w:hideMark/>
          </w:tcPr>
          <w:p w14:paraId="2A2F2546"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6DB5AFA7"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Satellite altitude</w:t>
            </w:r>
          </w:p>
        </w:tc>
        <w:tc>
          <w:tcPr>
            <w:tcW w:w="7282" w:type="dxa"/>
            <w:gridSpan w:val="6"/>
            <w:tcBorders>
              <w:top w:val="nil"/>
              <w:left w:val="nil"/>
              <w:bottom w:val="single" w:sz="4" w:space="0" w:color="auto"/>
              <w:right w:val="single" w:sz="4" w:space="0" w:color="auto"/>
            </w:tcBorders>
            <w:shd w:val="clear" w:color="auto" w:fill="auto"/>
            <w:vAlign w:val="center"/>
            <w:hideMark/>
          </w:tcPr>
          <w:p w14:paraId="6E208B38" w14:textId="0135F505"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color w:val="000000"/>
                <w:sz w:val="18"/>
                <w:szCs w:val="18"/>
                <w:lang w:val="en-CA" w:eastAsia="zh-CN"/>
              </w:rPr>
              <w:t> </w:t>
            </w:r>
            <w:r w:rsidRPr="00695402">
              <w:rPr>
                <w:rFonts w:eastAsia="Times New Roman"/>
                <w:sz w:val="18"/>
                <w:szCs w:val="18"/>
                <w:lang w:val="en-US"/>
              </w:rPr>
              <w:t>h = 600 km</w:t>
            </w:r>
          </w:p>
        </w:tc>
      </w:tr>
      <w:tr w:rsidR="00B55B7F" w:rsidRPr="00DF359D" w14:paraId="21E73A06" w14:textId="77777777" w:rsidTr="008D2579">
        <w:trPr>
          <w:trHeight w:val="496"/>
        </w:trPr>
        <w:tc>
          <w:tcPr>
            <w:tcW w:w="1136" w:type="dxa"/>
            <w:vMerge/>
            <w:tcBorders>
              <w:top w:val="nil"/>
              <w:left w:val="single" w:sz="4" w:space="0" w:color="auto"/>
              <w:bottom w:val="single" w:sz="4" w:space="0" w:color="auto"/>
              <w:right w:val="single" w:sz="4" w:space="0" w:color="auto"/>
            </w:tcBorders>
            <w:vAlign w:val="center"/>
            <w:hideMark/>
          </w:tcPr>
          <w:p w14:paraId="50A39259"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2E324A35"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 xml:space="preserve">SLS Methodology (Single or Multiple </w:t>
            </w:r>
            <w:proofErr w:type="gramStart"/>
            <w:r w:rsidRPr="00746255">
              <w:rPr>
                <w:rFonts w:eastAsia="Times New Roman"/>
                <w:sz w:val="18"/>
                <w:szCs w:val="18"/>
                <w:lang w:val="en-CA" w:eastAsia="zh-CN"/>
              </w:rPr>
              <w:t>Satellites )</w:t>
            </w:r>
            <w:proofErr w:type="gramEnd"/>
          </w:p>
        </w:tc>
        <w:tc>
          <w:tcPr>
            <w:tcW w:w="7282" w:type="dxa"/>
            <w:gridSpan w:val="6"/>
            <w:tcBorders>
              <w:top w:val="nil"/>
              <w:left w:val="nil"/>
              <w:bottom w:val="single" w:sz="4" w:space="0" w:color="auto"/>
              <w:right w:val="single" w:sz="4" w:space="0" w:color="auto"/>
            </w:tcBorders>
            <w:shd w:val="clear" w:color="auto" w:fill="auto"/>
            <w:vAlign w:val="center"/>
            <w:hideMark/>
          </w:tcPr>
          <w:p w14:paraId="5A559FFB" w14:textId="3634EFFB"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Multiple Satellites</w:t>
            </w:r>
          </w:p>
        </w:tc>
      </w:tr>
      <w:tr w:rsidR="00B55B7F" w:rsidRPr="00DF359D" w14:paraId="2A331799" w14:textId="77777777" w:rsidTr="008D2579">
        <w:trPr>
          <w:trHeight w:val="664"/>
        </w:trPr>
        <w:tc>
          <w:tcPr>
            <w:tcW w:w="1136" w:type="dxa"/>
            <w:vMerge/>
            <w:tcBorders>
              <w:top w:val="nil"/>
              <w:left w:val="single" w:sz="4" w:space="0" w:color="auto"/>
              <w:bottom w:val="single" w:sz="4" w:space="0" w:color="auto"/>
              <w:right w:val="single" w:sz="4" w:space="0" w:color="auto"/>
            </w:tcBorders>
            <w:vAlign w:val="center"/>
            <w:hideMark/>
          </w:tcPr>
          <w:p w14:paraId="3EA9C9DA"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2B18996"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Cell/Beam Type (Earth-fixed, Quasi-earth fixed, Earth moving)</w:t>
            </w:r>
          </w:p>
        </w:tc>
        <w:tc>
          <w:tcPr>
            <w:tcW w:w="7282" w:type="dxa"/>
            <w:gridSpan w:val="6"/>
            <w:tcBorders>
              <w:top w:val="nil"/>
              <w:left w:val="nil"/>
              <w:bottom w:val="single" w:sz="4" w:space="0" w:color="auto"/>
              <w:right w:val="single" w:sz="4" w:space="0" w:color="auto"/>
            </w:tcBorders>
            <w:shd w:val="clear" w:color="auto" w:fill="auto"/>
            <w:vAlign w:val="center"/>
            <w:hideMark/>
          </w:tcPr>
          <w:p w14:paraId="3FF80DB8" w14:textId="27E73618"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Earth-fixed cell</w:t>
            </w:r>
          </w:p>
        </w:tc>
      </w:tr>
      <w:tr w:rsidR="00B55B7F" w:rsidRPr="00DF359D" w14:paraId="3F815233" w14:textId="77777777" w:rsidTr="008D2579">
        <w:trPr>
          <w:trHeight w:val="664"/>
        </w:trPr>
        <w:tc>
          <w:tcPr>
            <w:tcW w:w="1136" w:type="dxa"/>
            <w:vMerge/>
            <w:tcBorders>
              <w:top w:val="nil"/>
              <w:left w:val="single" w:sz="4" w:space="0" w:color="auto"/>
              <w:bottom w:val="single" w:sz="4" w:space="0" w:color="auto"/>
              <w:right w:val="single" w:sz="4" w:space="0" w:color="auto"/>
            </w:tcBorders>
            <w:vAlign w:val="center"/>
            <w:hideMark/>
          </w:tcPr>
          <w:p w14:paraId="051D1490"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47AA92D5"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Cell Deployment (One beam per cell, Multiple beam per cell)</w:t>
            </w:r>
          </w:p>
        </w:tc>
        <w:tc>
          <w:tcPr>
            <w:tcW w:w="7282" w:type="dxa"/>
            <w:gridSpan w:val="6"/>
            <w:tcBorders>
              <w:top w:val="nil"/>
              <w:left w:val="nil"/>
              <w:bottom w:val="single" w:sz="4" w:space="0" w:color="auto"/>
              <w:right w:val="single" w:sz="4" w:space="0" w:color="auto"/>
            </w:tcBorders>
            <w:shd w:val="clear" w:color="auto" w:fill="auto"/>
            <w:vAlign w:val="center"/>
          </w:tcPr>
          <w:p w14:paraId="75CFC9E5" w14:textId="3690B99B"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Multi-beam per cell</w:t>
            </w:r>
          </w:p>
        </w:tc>
      </w:tr>
      <w:tr w:rsidR="00B55B7F" w:rsidRPr="00DF359D" w14:paraId="09EBADC6" w14:textId="77777777" w:rsidTr="008D2579">
        <w:trPr>
          <w:trHeight w:val="424"/>
        </w:trPr>
        <w:tc>
          <w:tcPr>
            <w:tcW w:w="1136" w:type="dxa"/>
            <w:vMerge/>
            <w:tcBorders>
              <w:top w:val="nil"/>
              <w:left w:val="single" w:sz="4" w:space="0" w:color="auto"/>
              <w:bottom w:val="single" w:sz="4" w:space="0" w:color="auto"/>
              <w:right w:val="single" w:sz="4" w:space="0" w:color="auto"/>
            </w:tcBorders>
            <w:vAlign w:val="center"/>
            <w:hideMark/>
          </w:tcPr>
          <w:p w14:paraId="5F3B39AE"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7E20A92A"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Minimum User Elevation Angle</w:t>
            </w:r>
          </w:p>
        </w:tc>
        <w:tc>
          <w:tcPr>
            <w:tcW w:w="7282" w:type="dxa"/>
            <w:gridSpan w:val="6"/>
            <w:tcBorders>
              <w:top w:val="nil"/>
              <w:left w:val="nil"/>
              <w:bottom w:val="single" w:sz="4" w:space="0" w:color="auto"/>
              <w:right w:val="single" w:sz="4" w:space="0" w:color="auto"/>
            </w:tcBorders>
            <w:shd w:val="clear" w:color="auto" w:fill="auto"/>
            <w:vAlign w:val="center"/>
          </w:tcPr>
          <w:p w14:paraId="4606B21C" w14:textId="2F6412AB" w:rsidR="00B55B7F" w:rsidRPr="00695402" w:rsidRDefault="00B55B7F" w:rsidP="00B55B7F">
            <w:pPr>
              <w:spacing w:after="0"/>
              <w:jc w:val="center"/>
              <w:rPr>
                <w:rFonts w:eastAsia="Times New Roman"/>
                <w:color w:val="FF0000"/>
                <w:sz w:val="18"/>
                <w:szCs w:val="18"/>
                <w:lang w:val="en-CA" w:eastAsia="zh-CN"/>
              </w:rPr>
            </w:pPr>
            <w:r w:rsidRPr="00695402">
              <w:rPr>
                <w:rFonts w:eastAsia="Times New Roman"/>
                <w:sz w:val="18"/>
                <w:szCs w:val="18"/>
                <w:lang w:val="en-US"/>
              </w:rPr>
              <w:t>30°</w:t>
            </w:r>
          </w:p>
        </w:tc>
      </w:tr>
      <w:tr w:rsidR="00B735B0" w:rsidRPr="00DF359D" w14:paraId="40C2918F" w14:textId="77777777" w:rsidTr="007B177F">
        <w:trPr>
          <w:trHeight w:val="469"/>
        </w:trPr>
        <w:tc>
          <w:tcPr>
            <w:tcW w:w="1136" w:type="dxa"/>
            <w:vMerge w:val="restart"/>
            <w:tcBorders>
              <w:top w:val="nil"/>
              <w:left w:val="single" w:sz="4" w:space="0" w:color="auto"/>
              <w:right w:val="single" w:sz="4" w:space="0" w:color="auto"/>
            </w:tcBorders>
            <w:shd w:val="clear" w:color="000000" w:fill="FCE4D6"/>
            <w:vAlign w:val="center"/>
            <w:hideMark/>
          </w:tcPr>
          <w:p w14:paraId="317630FD" w14:textId="77777777" w:rsidR="00B735B0" w:rsidRPr="00746255" w:rsidRDefault="00B735B0" w:rsidP="00A735C9">
            <w:pPr>
              <w:spacing w:after="0"/>
              <w:jc w:val="center"/>
              <w:rPr>
                <w:rFonts w:eastAsia="Times New Roman"/>
                <w:sz w:val="18"/>
                <w:szCs w:val="18"/>
                <w:lang w:val="en-CA" w:eastAsia="zh-CN"/>
              </w:rPr>
            </w:pPr>
            <w:r w:rsidRPr="00746255">
              <w:rPr>
                <w:rFonts w:eastAsia="Times New Roman"/>
                <w:sz w:val="18"/>
                <w:szCs w:val="18"/>
                <w:lang w:val="en-CA" w:eastAsia="zh-CN"/>
              </w:rPr>
              <w:t>Payload parameters</w:t>
            </w:r>
          </w:p>
        </w:tc>
        <w:tc>
          <w:tcPr>
            <w:tcW w:w="1306" w:type="dxa"/>
            <w:tcBorders>
              <w:top w:val="nil"/>
              <w:left w:val="nil"/>
              <w:bottom w:val="single" w:sz="4" w:space="0" w:color="auto"/>
              <w:right w:val="single" w:sz="4" w:space="0" w:color="auto"/>
            </w:tcBorders>
            <w:shd w:val="clear" w:color="auto" w:fill="auto"/>
            <w:vAlign w:val="center"/>
            <w:hideMark/>
          </w:tcPr>
          <w:p w14:paraId="1E422C42" w14:textId="77777777" w:rsidR="00B735B0" w:rsidRPr="00746255" w:rsidRDefault="00B735B0" w:rsidP="00A735C9">
            <w:pPr>
              <w:spacing w:after="0"/>
              <w:rPr>
                <w:rFonts w:eastAsia="Times New Roman"/>
                <w:sz w:val="18"/>
                <w:szCs w:val="18"/>
                <w:lang w:val="en-CA" w:eastAsia="zh-CN"/>
              </w:rPr>
            </w:pPr>
            <w:r w:rsidRPr="00746255">
              <w:rPr>
                <w:rFonts w:eastAsia="Times New Roman"/>
                <w:sz w:val="18"/>
                <w:szCs w:val="18"/>
                <w:lang w:val="en-CA" w:eastAsia="zh-CN"/>
              </w:rPr>
              <w:t>Payload Type</w:t>
            </w:r>
          </w:p>
        </w:tc>
        <w:tc>
          <w:tcPr>
            <w:tcW w:w="7282" w:type="dxa"/>
            <w:gridSpan w:val="6"/>
            <w:tcBorders>
              <w:top w:val="nil"/>
              <w:left w:val="nil"/>
              <w:bottom w:val="single" w:sz="4" w:space="0" w:color="auto"/>
              <w:right w:val="single" w:sz="4" w:space="0" w:color="auto"/>
            </w:tcBorders>
            <w:shd w:val="clear" w:color="auto" w:fill="auto"/>
            <w:vAlign w:val="center"/>
            <w:hideMark/>
          </w:tcPr>
          <w:p w14:paraId="6BA8AB5A" w14:textId="57C2DEDC" w:rsidR="00B735B0" w:rsidRPr="00695402" w:rsidRDefault="00B735B0" w:rsidP="00A735C9">
            <w:pPr>
              <w:spacing w:after="0"/>
              <w:jc w:val="center"/>
              <w:rPr>
                <w:rFonts w:eastAsia="Times New Roman"/>
                <w:color w:val="000000"/>
                <w:sz w:val="18"/>
                <w:szCs w:val="18"/>
                <w:lang w:val="en-CA" w:eastAsia="zh-CN"/>
              </w:rPr>
            </w:pPr>
            <w:r w:rsidRPr="00695402">
              <w:rPr>
                <w:rFonts w:eastAsia="Times New Roman"/>
                <w:sz w:val="18"/>
                <w:szCs w:val="18"/>
                <w:lang w:val="en-US"/>
              </w:rPr>
              <w:t>Transparent (including radio frequency function only)</w:t>
            </w:r>
            <w:r w:rsidRPr="00695402">
              <w:rPr>
                <w:rFonts w:eastAsia="Times New Roman"/>
                <w:sz w:val="18"/>
                <w:szCs w:val="18"/>
                <w:lang w:val="en-US"/>
              </w:rPr>
              <w:br/>
              <w:t>Regenerative (including all of RAN functions)</w:t>
            </w:r>
            <w:r w:rsidRPr="00695402">
              <w:rPr>
                <w:rFonts w:eastAsia="Times New Roman"/>
                <w:color w:val="000000"/>
                <w:sz w:val="18"/>
                <w:szCs w:val="18"/>
                <w:lang w:val="en-CA" w:eastAsia="zh-CN"/>
              </w:rPr>
              <w:t> </w:t>
            </w:r>
          </w:p>
        </w:tc>
      </w:tr>
      <w:tr w:rsidR="00B735B0" w:rsidRPr="00DF359D" w14:paraId="3C4756C1" w14:textId="77777777" w:rsidTr="007B177F">
        <w:trPr>
          <w:trHeight w:val="214"/>
        </w:trPr>
        <w:tc>
          <w:tcPr>
            <w:tcW w:w="1136" w:type="dxa"/>
            <w:vMerge/>
            <w:tcBorders>
              <w:left w:val="single" w:sz="4" w:space="0" w:color="auto"/>
              <w:right w:val="single" w:sz="4" w:space="0" w:color="auto"/>
            </w:tcBorders>
            <w:vAlign w:val="center"/>
            <w:hideMark/>
          </w:tcPr>
          <w:p w14:paraId="0356EA27" w14:textId="77777777" w:rsidR="00B735B0" w:rsidRPr="00746255" w:rsidRDefault="00B735B0" w:rsidP="003B4BE5">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38618D6B" w14:textId="77777777" w:rsidR="00B735B0" w:rsidRPr="00746255" w:rsidRDefault="00B735B0" w:rsidP="003B4BE5">
            <w:pPr>
              <w:spacing w:after="0"/>
              <w:rPr>
                <w:rFonts w:eastAsia="Times New Roman"/>
                <w:sz w:val="18"/>
                <w:szCs w:val="18"/>
                <w:lang w:val="en-CA" w:eastAsia="zh-CN"/>
              </w:rPr>
            </w:pPr>
            <w:r w:rsidRPr="00746255">
              <w:rPr>
                <w:rFonts w:eastAsia="Times New Roman"/>
                <w:sz w:val="18"/>
                <w:szCs w:val="18"/>
                <w:lang w:val="en-CA" w:eastAsia="zh-CN"/>
              </w:rPr>
              <w:t>DL carrier frequency</w:t>
            </w:r>
          </w:p>
        </w:tc>
        <w:tc>
          <w:tcPr>
            <w:tcW w:w="1858" w:type="dxa"/>
            <w:tcBorders>
              <w:top w:val="nil"/>
              <w:left w:val="nil"/>
              <w:bottom w:val="single" w:sz="4" w:space="0" w:color="auto"/>
              <w:right w:val="single" w:sz="4" w:space="0" w:color="auto"/>
            </w:tcBorders>
            <w:shd w:val="clear" w:color="auto" w:fill="auto"/>
            <w:hideMark/>
          </w:tcPr>
          <w:p w14:paraId="66FC23E2" w14:textId="77777777" w:rsidR="00B735B0" w:rsidRDefault="00B735B0" w:rsidP="003B4BE5">
            <w:pPr>
              <w:spacing w:after="0"/>
              <w:jc w:val="center"/>
              <w:rPr>
                <w:rFonts w:eastAsiaTheme="minorEastAsia"/>
                <w:sz w:val="18"/>
                <w:szCs w:val="18"/>
                <w:lang w:eastAsia="zh-CN"/>
              </w:rPr>
            </w:pPr>
            <w:r w:rsidRPr="00695402">
              <w:rPr>
                <w:sz w:val="18"/>
                <w:szCs w:val="18"/>
              </w:rPr>
              <w:t xml:space="preserve">L-band </w:t>
            </w:r>
          </w:p>
          <w:p w14:paraId="08BEBDBE" w14:textId="320E3B0D" w:rsidR="00B735B0" w:rsidRPr="00695402" w:rsidRDefault="00B735B0" w:rsidP="003B4BE5">
            <w:pPr>
              <w:spacing w:after="0"/>
              <w:jc w:val="center"/>
              <w:rPr>
                <w:rFonts w:eastAsia="Times New Roman"/>
                <w:sz w:val="18"/>
                <w:szCs w:val="18"/>
                <w:lang w:val="en-CA" w:eastAsia="zh-CN"/>
              </w:rPr>
            </w:pPr>
            <w:r w:rsidRPr="00695402">
              <w:rPr>
                <w:sz w:val="18"/>
                <w:szCs w:val="18"/>
              </w:rPr>
              <w:t>(i.e., 1.5GHz)</w:t>
            </w:r>
          </w:p>
        </w:tc>
        <w:tc>
          <w:tcPr>
            <w:tcW w:w="1808" w:type="dxa"/>
            <w:gridSpan w:val="2"/>
            <w:tcBorders>
              <w:top w:val="nil"/>
              <w:left w:val="nil"/>
              <w:bottom w:val="single" w:sz="4" w:space="0" w:color="auto"/>
              <w:right w:val="single" w:sz="4" w:space="0" w:color="auto"/>
            </w:tcBorders>
            <w:shd w:val="clear" w:color="auto" w:fill="auto"/>
          </w:tcPr>
          <w:p w14:paraId="0FE55592" w14:textId="77777777" w:rsidR="00B735B0" w:rsidRPr="00695402" w:rsidRDefault="00B735B0" w:rsidP="003B4BE5">
            <w:pPr>
              <w:spacing w:after="0"/>
              <w:jc w:val="center"/>
              <w:rPr>
                <w:rFonts w:eastAsiaTheme="minorEastAsia"/>
                <w:sz w:val="18"/>
                <w:szCs w:val="18"/>
                <w:lang w:eastAsia="zh-CN"/>
              </w:rPr>
            </w:pPr>
            <w:r w:rsidRPr="00695402">
              <w:rPr>
                <w:sz w:val="18"/>
                <w:szCs w:val="18"/>
              </w:rPr>
              <w:t xml:space="preserve">S-band </w:t>
            </w:r>
          </w:p>
          <w:p w14:paraId="1881E948" w14:textId="017257C4" w:rsidR="00B735B0" w:rsidRPr="00695402" w:rsidRDefault="00B735B0" w:rsidP="003B4BE5">
            <w:pPr>
              <w:spacing w:after="0"/>
              <w:jc w:val="center"/>
              <w:rPr>
                <w:rFonts w:eastAsia="Times New Roman"/>
                <w:sz w:val="18"/>
                <w:szCs w:val="18"/>
                <w:lang w:val="en-CA" w:eastAsia="zh-CN"/>
              </w:rPr>
            </w:pPr>
            <w:r w:rsidRPr="00695402">
              <w:rPr>
                <w:sz w:val="18"/>
                <w:szCs w:val="18"/>
              </w:rPr>
              <w:t>(i.e. 2 GHz)</w:t>
            </w:r>
          </w:p>
        </w:tc>
        <w:tc>
          <w:tcPr>
            <w:tcW w:w="1808" w:type="dxa"/>
            <w:gridSpan w:val="2"/>
            <w:tcBorders>
              <w:top w:val="nil"/>
              <w:left w:val="nil"/>
              <w:bottom w:val="single" w:sz="4" w:space="0" w:color="auto"/>
              <w:right w:val="single" w:sz="4" w:space="0" w:color="auto"/>
            </w:tcBorders>
            <w:shd w:val="clear" w:color="auto" w:fill="auto"/>
          </w:tcPr>
          <w:p w14:paraId="4ADF3F08" w14:textId="7730145A" w:rsidR="00B735B0" w:rsidRPr="00695402" w:rsidRDefault="00B735B0" w:rsidP="003B4BE5">
            <w:pPr>
              <w:spacing w:after="0"/>
              <w:jc w:val="center"/>
              <w:rPr>
                <w:rFonts w:eastAsia="Times New Roman"/>
                <w:sz w:val="18"/>
                <w:szCs w:val="18"/>
                <w:lang w:val="en-CA" w:eastAsia="zh-CN"/>
              </w:rPr>
            </w:pPr>
            <w:r w:rsidRPr="00695402">
              <w:rPr>
                <w:sz w:val="18"/>
                <w:szCs w:val="18"/>
              </w:rPr>
              <w:t>Ku-band (FFS detailed frequency range)</w:t>
            </w:r>
          </w:p>
        </w:tc>
        <w:tc>
          <w:tcPr>
            <w:tcW w:w="1808" w:type="dxa"/>
            <w:tcBorders>
              <w:top w:val="nil"/>
              <w:left w:val="nil"/>
              <w:bottom w:val="single" w:sz="4" w:space="0" w:color="auto"/>
              <w:right w:val="single" w:sz="4" w:space="0" w:color="auto"/>
            </w:tcBorders>
            <w:shd w:val="clear" w:color="auto" w:fill="auto"/>
          </w:tcPr>
          <w:p w14:paraId="117B2501" w14:textId="62274463" w:rsidR="00B735B0" w:rsidRPr="00695402" w:rsidRDefault="00B735B0" w:rsidP="003B4BE5">
            <w:pPr>
              <w:spacing w:after="0"/>
              <w:jc w:val="center"/>
              <w:rPr>
                <w:rFonts w:eastAsia="Times New Roman"/>
                <w:sz w:val="18"/>
                <w:szCs w:val="18"/>
                <w:lang w:val="en-CA" w:eastAsia="zh-CN"/>
              </w:rPr>
            </w:pPr>
            <w:r w:rsidRPr="00695402">
              <w:rPr>
                <w:sz w:val="18"/>
                <w:szCs w:val="18"/>
              </w:rPr>
              <w:t>Ka-band (i.e. 30 GHz for UL, 20GHz for DL)</w:t>
            </w:r>
          </w:p>
        </w:tc>
      </w:tr>
      <w:tr w:rsidR="00B735B0" w:rsidRPr="00DF359D" w14:paraId="11EAACE6" w14:textId="77777777" w:rsidTr="007B177F">
        <w:trPr>
          <w:trHeight w:val="214"/>
        </w:trPr>
        <w:tc>
          <w:tcPr>
            <w:tcW w:w="1136" w:type="dxa"/>
            <w:vMerge/>
            <w:tcBorders>
              <w:left w:val="single" w:sz="4" w:space="0" w:color="auto"/>
              <w:right w:val="single" w:sz="4" w:space="0" w:color="auto"/>
            </w:tcBorders>
            <w:vAlign w:val="center"/>
            <w:hideMark/>
          </w:tcPr>
          <w:p w14:paraId="17D7F738"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5333CF4C"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Equivalent satellite antenna aperture</w:t>
            </w:r>
          </w:p>
        </w:tc>
        <w:tc>
          <w:tcPr>
            <w:tcW w:w="3666" w:type="dxa"/>
            <w:gridSpan w:val="3"/>
            <w:tcBorders>
              <w:top w:val="nil"/>
              <w:left w:val="nil"/>
              <w:bottom w:val="single" w:sz="4" w:space="0" w:color="auto"/>
              <w:right w:val="single" w:sz="4" w:space="0" w:color="auto"/>
            </w:tcBorders>
            <w:shd w:val="clear" w:color="auto" w:fill="auto"/>
            <w:hideMark/>
          </w:tcPr>
          <w:p w14:paraId="1BDC267A" w14:textId="3CF143CC"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t>2.83m</w:t>
            </w:r>
          </w:p>
          <w:p w14:paraId="29CB8BEA" w14:textId="607E78CB"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00C3644E"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05A47A0B" w14:textId="6EECEB12"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2D77F77F" w14:textId="77777777" w:rsidTr="007B177F">
        <w:trPr>
          <w:trHeight w:val="214"/>
        </w:trPr>
        <w:tc>
          <w:tcPr>
            <w:tcW w:w="1136" w:type="dxa"/>
            <w:vMerge/>
            <w:tcBorders>
              <w:left w:val="single" w:sz="4" w:space="0" w:color="auto"/>
              <w:right w:val="single" w:sz="4" w:space="0" w:color="auto"/>
            </w:tcBorders>
            <w:vAlign w:val="center"/>
            <w:hideMark/>
          </w:tcPr>
          <w:p w14:paraId="72F7B02B"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232E5FCD"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Payload Total DL power level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3666" w:type="dxa"/>
            <w:gridSpan w:val="3"/>
            <w:tcBorders>
              <w:top w:val="nil"/>
              <w:left w:val="nil"/>
              <w:bottom w:val="single" w:sz="4" w:space="0" w:color="auto"/>
              <w:right w:val="single" w:sz="4" w:space="0" w:color="auto"/>
            </w:tcBorders>
            <w:shd w:val="clear" w:color="auto" w:fill="auto"/>
            <w:hideMark/>
          </w:tcPr>
          <w:p w14:paraId="76F09175" w14:textId="17D2BA1F"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t>26dBW (400W)</w:t>
            </w:r>
          </w:p>
          <w:p w14:paraId="2C18CD01" w14:textId="0A3AE3C6"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4E7D60ED"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451E10D1" w14:textId="1777672E"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4644C1AE" w14:textId="77777777" w:rsidTr="007B177F">
        <w:trPr>
          <w:trHeight w:val="214"/>
        </w:trPr>
        <w:tc>
          <w:tcPr>
            <w:tcW w:w="1136" w:type="dxa"/>
            <w:vMerge/>
            <w:tcBorders>
              <w:left w:val="single" w:sz="4" w:space="0" w:color="auto"/>
              <w:right w:val="single" w:sz="4" w:space="0" w:color="auto"/>
            </w:tcBorders>
            <w:vAlign w:val="center"/>
            <w:hideMark/>
          </w:tcPr>
          <w:p w14:paraId="6E5E873E"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3B7759FF"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Aggregated Satellite EIRP (Total)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3666" w:type="dxa"/>
            <w:gridSpan w:val="3"/>
            <w:tcBorders>
              <w:top w:val="nil"/>
              <w:left w:val="nil"/>
              <w:bottom w:val="single" w:sz="4" w:space="0" w:color="auto"/>
              <w:right w:val="single" w:sz="4" w:space="0" w:color="auto"/>
            </w:tcBorders>
            <w:shd w:val="clear" w:color="auto" w:fill="auto"/>
            <w:hideMark/>
          </w:tcPr>
          <w:p w14:paraId="5CBDAC37" w14:textId="1040D25D"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t>59dBW</w:t>
            </w:r>
          </w:p>
          <w:p w14:paraId="67832AB3" w14:textId="21D2EC70"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2E0A11DC"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6CC46ADE" w14:textId="5ABE01B0"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1FFAF09F" w14:textId="77777777" w:rsidTr="007B177F">
        <w:trPr>
          <w:trHeight w:val="214"/>
        </w:trPr>
        <w:tc>
          <w:tcPr>
            <w:tcW w:w="1136" w:type="dxa"/>
            <w:vMerge/>
            <w:tcBorders>
              <w:left w:val="single" w:sz="4" w:space="0" w:color="auto"/>
              <w:right w:val="single" w:sz="4" w:space="0" w:color="auto"/>
            </w:tcBorders>
            <w:vAlign w:val="center"/>
            <w:hideMark/>
          </w:tcPr>
          <w:p w14:paraId="56C713F0"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2E54D553"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Carrier bandwidth</w:t>
            </w:r>
          </w:p>
        </w:tc>
        <w:tc>
          <w:tcPr>
            <w:tcW w:w="3666" w:type="dxa"/>
            <w:gridSpan w:val="3"/>
            <w:tcBorders>
              <w:top w:val="nil"/>
              <w:left w:val="nil"/>
              <w:bottom w:val="single" w:sz="4" w:space="0" w:color="auto"/>
              <w:right w:val="single" w:sz="4" w:space="0" w:color="auto"/>
            </w:tcBorders>
            <w:shd w:val="clear" w:color="auto" w:fill="auto"/>
            <w:hideMark/>
          </w:tcPr>
          <w:p w14:paraId="203D3318" w14:textId="77777777" w:rsidR="00B735B0" w:rsidRPr="00695402" w:rsidRDefault="00B735B0" w:rsidP="00B55B7F">
            <w:pPr>
              <w:spacing w:after="0"/>
              <w:jc w:val="center"/>
              <w:rPr>
                <w:rFonts w:eastAsia="Times New Roman"/>
                <w:color w:val="FF0000"/>
                <w:sz w:val="18"/>
                <w:szCs w:val="18"/>
                <w:lang w:val="en-CA" w:eastAsia="zh-CN"/>
              </w:rPr>
            </w:pPr>
            <w:r w:rsidRPr="00695402">
              <w:rPr>
                <w:rFonts w:eastAsia="Times New Roman"/>
                <w:sz w:val="18"/>
                <w:szCs w:val="18"/>
                <w:lang w:val="en-US"/>
              </w:rPr>
              <w:t>5MHz/30MHz</w:t>
            </w:r>
          </w:p>
          <w:p w14:paraId="4D1296B5" w14:textId="33C5566F" w:rsidR="00B735B0" w:rsidRPr="00695402" w:rsidRDefault="00B735B0" w:rsidP="00B55B7F">
            <w:pPr>
              <w:spacing w:after="0"/>
              <w:jc w:val="center"/>
              <w:rPr>
                <w:rFonts w:eastAsia="Times New Roman"/>
                <w:color w:val="FF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5D2C6CBA" w14:textId="77777777" w:rsidR="00B735B0" w:rsidRPr="00695402" w:rsidRDefault="00B735B0" w:rsidP="00B55B7F">
            <w:pPr>
              <w:spacing w:after="0"/>
              <w:jc w:val="center"/>
              <w:rPr>
                <w:rFonts w:eastAsia="Times New Roman"/>
                <w:color w:val="FF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0788A3A7" w14:textId="46539CB2" w:rsidR="00B735B0" w:rsidRPr="00695402" w:rsidRDefault="00B735B0" w:rsidP="00B55B7F">
            <w:pPr>
              <w:spacing w:after="0"/>
              <w:jc w:val="center"/>
              <w:rPr>
                <w:rFonts w:eastAsia="Times New Roman"/>
                <w:color w:val="FF0000"/>
                <w:sz w:val="18"/>
                <w:szCs w:val="18"/>
                <w:lang w:val="en-CA" w:eastAsia="zh-CN"/>
              </w:rPr>
            </w:pPr>
          </w:p>
        </w:tc>
      </w:tr>
      <w:tr w:rsidR="00B735B0" w:rsidRPr="00DF359D" w14:paraId="33F8ED10" w14:textId="77777777" w:rsidTr="007B177F">
        <w:trPr>
          <w:trHeight w:val="214"/>
        </w:trPr>
        <w:tc>
          <w:tcPr>
            <w:tcW w:w="1136" w:type="dxa"/>
            <w:vMerge/>
            <w:tcBorders>
              <w:left w:val="single" w:sz="4" w:space="0" w:color="auto"/>
              <w:right w:val="single" w:sz="4" w:space="0" w:color="auto"/>
            </w:tcBorders>
            <w:vAlign w:val="center"/>
            <w:hideMark/>
          </w:tcPr>
          <w:p w14:paraId="78EDCB04"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55924EB0"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Satellite EIRP density/beam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/MHz)</w:t>
            </w:r>
          </w:p>
        </w:tc>
        <w:tc>
          <w:tcPr>
            <w:tcW w:w="3666" w:type="dxa"/>
            <w:gridSpan w:val="3"/>
            <w:tcBorders>
              <w:top w:val="nil"/>
              <w:left w:val="nil"/>
              <w:bottom w:val="single" w:sz="4" w:space="0" w:color="auto"/>
              <w:right w:val="single" w:sz="4" w:space="0" w:color="auto"/>
            </w:tcBorders>
            <w:shd w:val="clear" w:color="auto" w:fill="auto"/>
            <w:hideMark/>
          </w:tcPr>
          <w:p w14:paraId="72DC760D" w14:textId="63F4B656" w:rsidR="00B735B0" w:rsidRPr="00695402" w:rsidRDefault="00B735B0" w:rsidP="00B55B7F">
            <w:pPr>
              <w:spacing w:after="0"/>
              <w:jc w:val="center"/>
              <w:rPr>
                <w:rFonts w:eastAsia="Times New Roman"/>
                <w:color w:val="000000"/>
                <w:sz w:val="18"/>
                <w:szCs w:val="18"/>
                <w:lang w:val="en-CA" w:eastAsia="zh-CN"/>
              </w:rPr>
            </w:pPr>
            <w:r w:rsidRPr="0031081F">
              <w:rPr>
                <w:rFonts w:eastAsia="Times New Roman"/>
                <w:sz w:val="18"/>
                <w:szCs w:val="18"/>
                <w:lang w:val="en-US"/>
              </w:rPr>
              <w:t>37</w:t>
            </w:r>
            <w:r>
              <w:rPr>
                <w:rFonts w:eastAsia="Times New Roman"/>
                <w:sz w:val="18"/>
                <w:szCs w:val="18"/>
                <w:lang w:val="en-US"/>
              </w:rPr>
              <w:t xml:space="preserve"> for 5MHz</w:t>
            </w:r>
            <w:r w:rsidRPr="0031081F">
              <w:rPr>
                <w:rFonts w:eastAsia="Times New Roman"/>
                <w:sz w:val="18"/>
                <w:szCs w:val="18"/>
                <w:lang w:val="en-US"/>
              </w:rPr>
              <w:t>/</w:t>
            </w:r>
            <w:r>
              <w:rPr>
                <w:rFonts w:eastAsia="Times New Roman"/>
                <w:sz w:val="18"/>
                <w:szCs w:val="18"/>
                <w:lang w:val="en-US"/>
              </w:rPr>
              <w:t>29.2 for 30MHz</w:t>
            </w:r>
            <w:r w:rsidRPr="00695402" w:rsidDel="00EA3BE3">
              <w:rPr>
                <w:rFonts w:eastAsia="Times New Roman"/>
                <w:sz w:val="18"/>
                <w:szCs w:val="18"/>
                <w:lang w:val="en-US"/>
              </w:rPr>
              <w:t xml:space="preserve"> </w:t>
            </w:r>
          </w:p>
        </w:tc>
        <w:tc>
          <w:tcPr>
            <w:tcW w:w="1808" w:type="dxa"/>
            <w:gridSpan w:val="2"/>
            <w:tcBorders>
              <w:top w:val="nil"/>
              <w:left w:val="nil"/>
              <w:bottom w:val="single" w:sz="4" w:space="0" w:color="auto"/>
              <w:right w:val="single" w:sz="4" w:space="0" w:color="auto"/>
            </w:tcBorders>
            <w:shd w:val="clear" w:color="auto" w:fill="auto"/>
          </w:tcPr>
          <w:p w14:paraId="0EA9C71D"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68E1A80D" w14:textId="10AF37C0"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7D72E1EB" w14:textId="77777777" w:rsidTr="007B177F">
        <w:trPr>
          <w:trHeight w:val="214"/>
        </w:trPr>
        <w:tc>
          <w:tcPr>
            <w:tcW w:w="1136" w:type="dxa"/>
            <w:vMerge/>
            <w:tcBorders>
              <w:left w:val="single" w:sz="4" w:space="0" w:color="auto"/>
              <w:right w:val="single" w:sz="4" w:space="0" w:color="auto"/>
            </w:tcBorders>
            <w:vAlign w:val="center"/>
            <w:hideMark/>
          </w:tcPr>
          <w:p w14:paraId="6FAB5FB1"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C830430"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Satellite Tx max Gain</w:t>
            </w:r>
          </w:p>
        </w:tc>
        <w:tc>
          <w:tcPr>
            <w:tcW w:w="3666" w:type="dxa"/>
            <w:gridSpan w:val="3"/>
            <w:tcBorders>
              <w:top w:val="nil"/>
              <w:left w:val="nil"/>
              <w:bottom w:val="single" w:sz="4" w:space="0" w:color="auto"/>
              <w:right w:val="single" w:sz="4" w:space="0" w:color="auto"/>
            </w:tcBorders>
            <w:shd w:val="clear" w:color="auto" w:fill="auto"/>
            <w:hideMark/>
          </w:tcPr>
          <w:p w14:paraId="54BF9280" w14:textId="692D3FB4" w:rsidR="00B735B0" w:rsidRPr="00695402" w:rsidRDefault="00B735B0" w:rsidP="00B55B7F">
            <w:pPr>
              <w:spacing w:after="0"/>
              <w:jc w:val="center"/>
              <w:rPr>
                <w:rFonts w:eastAsia="Times New Roman"/>
                <w:sz w:val="18"/>
                <w:szCs w:val="18"/>
                <w:lang w:val="en-CA" w:eastAsia="zh-CN"/>
              </w:rPr>
            </w:pPr>
            <w:r w:rsidRPr="00695402">
              <w:rPr>
                <w:rFonts w:eastAsia="Times New Roman"/>
                <w:sz w:val="18"/>
                <w:szCs w:val="18"/>
                <w:lang w:val="en-US"/>
              </w:rPr>
              <w:t xml:space="preserve">33 </w:t>
            </w:r>
            <w:proofErr w:type="spellStart"/>
            <w:r w:rsidRPr="00695402">
              <w:rPr>
                <w:rFonts w:eastAsia="Times New Roman"/>
                <w:sz w:val="18"/>
                <w:szCs w:val="18"/>
                <w:lang w:val="en-US"/>
              </w:rPr>
              <w:t>dBi</w:t>
            </w:r>
            <w:proofErr w:type="spellEnd"/>
          </w:p>
          <w:p w14:paraId="63E39DFB" w14:textId="3E03F010" w:rsidR="00B735B0" w:rsidRPr="00695402" w:rsidRDefault="00B735B0" w:rsidP="00B55B7F">
            <w:pPr>
              <w:spacing w:after="0"/>
              <w:jc w:val="center"/>
              <w:rPr>
                <w:rFonts w:eastAsia="Times New Roman"/>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2E309D9F" w14:textId="77777777" w:rsidR="00B735B0" w:rsidRPr="00695402" w:rsidRDefault="00B735B0" w:rsidP="00B55B7F">
            <w:pPr>
              <w:spacing w:after="0"/>
              <w:jc w:val="center"/>
              <w:rPr>
                <w:rFonts w:eastAsia="Times New Roman"/>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694454B7" w14:textId="2CFA877C" w:rsidR="00B735B0" w:rsidRPr="00695402" w:rsidRDefault="00B735B0" w:rsidP="00B55B7F">
            <w:pPr>
              <w:spacing w:after="0"/>
              <w:jc w:val="center"/>
              <w:rPr>
                <w:rFonts w:eastAsia="Times New Roman"/>
                <w:sz w:val="18"/>
                <w:szCs w:val="18"/>
                <w:lang w:val="en-CA" w:eastAsia="zh-CN"/>
              </w:rPr>
            </w:pPr>
          </w:p>
        </w:tc>
      </w:tr>
      <w:tr w:rsidR="00B735B0" w:rsidRPr="00DF359D" w14:paraId="73E1E4C4" w14:textId="77777777" w:rsidTr="007B177F">
        <w:trPr>
          <w:trHeight w:val="214"/>
        </w:trPr>
        <w:tc>
          <w:tcPr>
            <w:tcW w:w="1136" w:type="dxa"/>
            <w:vMerge/>
            <w:tcBorders>
              <w:left w:val="single" w:sz="4" w:space="0" w:color="auto"/>
              <w:right w:val="single" w:sz="4" w:space="0" w:color="auto"/>
            </w:tcBorders>
            <w:vAlign w:val="center"/>
            <w:hideMark/>
          </w:tcPr>
          <w:p w14:paraId="3B51F4B9"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52263CE4"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Satellite 3 dB beam width (HPBW)</w:t>
            </w:r>
          </w:p>
        </w:tc>
        <w:tc>
          <w:tcPr>
            <w:tcW w:w="3666" w:type="dxa"/>
            <w:gridSpan w:val="3"/>
            <w:tcBorders>
              <w:top w:val="nil"/>
              <w:left w:val="nil"/>
              <w:bottom w:val="single" w:sz="4" w:space="0" w:color="auto"/>
              <w:right w:val="single" w:sz="4" w:space="0" w:color="auto"/>
            </w:tcBorders>
            <w:shd w:val="clear" w:color="auto" w:fill="auto"/>
            <w:hideMark/>
          </w:tcPr>
          <w:p w14:paraId="16E413CA" w14:textId="77777777"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t>Based on antenna configuration</w:t>
            </w:r>
          </w:p>
          <w:p w14:paraId="5F00B246" w14:textId="381D6217"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38C408FD" w14:textId="5A48E2BF"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1FFACEF2" w14:textId="392FA3C9"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4463883F" w14:textId="77777777" w:rsidTr="004D6BD9">
        <w:trPr>
          <w:trHeight w:val="214"/>
        </w:trPr>
        <w:tc>
          <w:tcPr>
            <w:tcW w:w="1136" w:type="dxa"/>
            <w:vMerge/>
            <w:tcBorders>
              <w:left w:val="single" w:sz="4" w:space="0" w:color="auto"/>
              <w:right w:val="single" w:sz="4" w:space="0" w:color="auto"/>
            </w:tcBorders>
            <w:vAlign w:val="center"/>
            <w:hideMark/>
          </w:tcPr>
          <w:p w14:paraId="3C121EA7"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E2EB26E"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 xml:space="preserve">Satellite beam diameter </w:t>
            </w:r>
          </w:p>
        </w:tc>
        <w:tc>
          <w:tcPr>
            <w:tcW w:w="3666" w:type="dxa"/>
            <w:gridSpan w:val="3"/>
            <w:tcBorders>
              <w:top w:val="nil"/>
              <w:left w:val="nil"/>
              <w:bottom w:val="single" w:sz="4" w:space="0" w:color="auto"/>
              <w:right w:val="single" w:sz="4" w:space="0" w:color="auto"/>
            </w:tcBorders>
            <w:shd w:val="clear" w:color="auto" w:fill="auto"/>
            <w:vAlign w:val="center"/>
            <w:hideMark/>
          </w:tcPr>
          <w:p w14:paraId="1567A0F5" w14:textId="78CD66C4" w:rsidR="00B735B0" w:rsidRPr="00B735B0" w:rsidRDefault="00B735B0" w:rsidP="004D6BD9">
            <w:pPr>
              <w:spacing w:after="0"/>
              <w:rPr>
                <w:rFonts w:eastAsiaTheme="minorEastAsia"/>
                <w:sz w:val="18"/>
                <w:szCs w:val="18"/>
                <w:lang w:val="en-US" w:eastAsia="zh-CN"/>
              </w:rPr>
            </w:pPr>
            <w:r w:rsidRPr="004D6BD9">
              <w:rPr>
                <w:rFonts w:eastAsiaTheme="minorEastAsia" w:hint="eastAsia"/>
                <w:b/>
                <w:bCs/>
                <w:sz w:val="18"/>
                <w:szCs w:val="18"/>
                <w:lang w:val="en-US" w:eastAsia="zh-CN"/>
              </w:rPr>
              <w:t>Option 1</w:t>
            </w:r>
            <w:r>
              <w:rPr>
                <w:rFonts w:eastAsiaTheme="minorEastAsia" w:hint="eastAsia"/>
                <w:sz w:val="18"/>
                <w:szCs w:val="18"/>
                <w:lang w:val="en-US" w:eastAsia="zh-CN"/>
              </w:rPr>
              <w:t xml:space="preserve">: </w:t>
            </w:r>
            <w:r w:rsidRPr="00695402">
              <w:rPr>
                <w:rFonts w:eastAsia="Times New Roman"/>
                <w:sz w:val="18"/>
                <w:szCs w:val="18"/>
                <w:lang w:val="en-US"/>
              </w:rPr>
              <w:t>D=2*h*</w:t>
            </w:r>
            <w:proofErr w:type="gramStart"/>
            <w:r w:rsidRPr="00695402">
              <w:rPr>
                <w:rFonts w:eastAsia="Times New Roman"/>
                <w:sz w:val="18"/>
                <w:szCs w:val="18"/>
                <w:lang w:val="en-US"/>
              </w:rPr>
              <w:t>tan(</w:t>
            </w:r>
            <w:proofErr w:type="gramEnd"/>
            <w:r w:rsidRPr="00695402">
              <w:rPr>
                <w:rFonts w:eastAsia="Times New Roman"/>
                <w:sz w:val="18"/>
                <w:szCs w:val="18"/>
                <w:lang w:val="en-US"/>
              </w:rPr>
              <w:t>HPBW/2)</w:t>
            </w:r>
            <w:r>
              <w:rPr>
                <w:rFonts w:eastAsiaTheme="minorEastAsia" w:hint="eastAsia"/>
                <w:sz w:val="18"/>
                <w:szCs w:val="18"/>
                <w:lang w:val="en-US" w:eastAsia="zh-CN"/>
              </w:rPr>
              <w:t>-</w:t>
            </w:r>
            <w:r>
              <w:rPr>
                <w:rFonts w:eastAsia="Times New Roman"/>
                <w:sz w:val="18"/>
                <w:szCs w:val="18"/>
                <w:lang w:val="en-CA" w:eastAsia="zh-CN"/>
              </w:rPr>
              <w:t xml:space="preserve"> (Note 1)</w:t>
            </w:r>
          </w:p>
          <w:p w14:paraId="6234A76D" w14:textId="7452B52E" w:rsidR="00B735B0" w:rsidRPr="00B735B0" w:rsidRDefault="00B735B0" w:rsidP="004D6BD9">
            <w:pPr>
              <w:spacing w:after="0"/>
              <w:rPr>
                <w:rFonts w:eastAsiaTheme="minorEastAsia"/>
                <w:sz w:val="18"/>
                <w:szCs w:val="18"/>
                <w:lang w:val="en-US" w:eastAsia="zh-CN"/>
              </w:rPr>
            </w:pPr>
            <w:r w:rsidRPr="004D6BD9">
              <w:rPr>
                <w:rFonts w:eastAsiaTheme="minorEastAsia" w:hint="eastAsia"/>
                <w:b/>
                <w:bCs/>
                <w:sz w:val="18"/>
                <w:szCs w:val="18"/>
                <w:lang w:val="en-US" w:eastAsia="zh-CN"/>
              </w:rPr>
              <w:t>O</w:t>
            </w:r>
            <w:r w:rsidRPr="004D6BD9">
              <w:rPr>
                <w:rFonts w:eastAsiaTheme="minorEastAsia"/>
                <w:b/>
                <w:bCs/>
                <w:sz w:val="18"/>
                <w:szCs w:val="18"/>
                <w:lang w:val="en-US" w:eastAsia="zh-CN"/>
              </w:rPr>
              <w:t>p</w:t>
            </w:r>
            <w:r w:rsidRPr="004D6BD9">
              <w:rPr>
                <w:rFonts w:eastAsiaTheme="minorEastAsia" w:hint="eastAsia"/>
                <w:b/>
                <w:bCs/>
                <w:sz w:val="18"/>
                <w:szCs w:val="18"/>
                <w:lang w:val="en-US" w:eastAsia="zh-CN"/>
              </w:rPr>
              <w:t>tion 2</w:t>
            </w:r>
            <w:r>
              <w:rPr>
                <w:rFonts w:eastAsiaTheme="minorEastAsia" w:hint="eastAsia"/>
                <w:sz w:val="18"/>
                <w:szCs w:val="18"/>
                <w:lang w:val="en-US" w:eastAsia="zh-CN"/>
              </w:rPr>
              <w:t>: 50km</w:t>
            </w:r>
          </w:p>
          <w:p w14:paraId="6D42E923" w14:textId="08F06141" w:rsidR="00B735B0" w:rsidRPr="00695402" w:rsidRDefault="00B735B0" w:rsidP="004D6BD9">
            <w:pPr>
              <w:spacing w:after="0"/>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3AF6DEAC" w14:textId="08CFA8B3"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007FDD90" w14:textId="21878357"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67942AD1" w14:textId="77777777" w:rsidTr="007B177F">
        <w:trPr>
          <w:trHeight w:val="214"/>
        </w:trPr>
        <w:tc>
          <w:tcPr>
            <w:tcW w:w="1136" w:type="dxa"/>
            <w:vMerge/>
            <w:tcBorders>
              <w:left w:val="single" w:sz="4" w:space="0" w:color="auto"/>
              <w:right w:val="single" w:sz="4" w:space="0" w:color="auto"/>
            </w:tcBorders>
            <w:vAlign w:val="center"/>
            <w:hideMark/>
          </w:tcPr>
          <w:p w14:paraId="396EB5CD"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67414167"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 xml:space="preserve">Total number of </w:t>
            </w:r>
            <w:r w:rsidRPr="00746255">
              <w:rPr>
                <w:rFonts w:eastAsia="Times New Roman"/>
                <w:sz w:val="18"/>
                <w:szCs w:val="18"/>
                <w:lang w:val="en-CA" w:eastAsia="zh-CN"/>
              </w:rPr>
              <w:lastRenderedPageBreak/>
              <w:t xml:space="preserve">simultaneously active beams </w:t>
            </w:r>
          </w:p>
        </w:tc>
        <w:tc>
          <w:tcPr>
            <w:tcW w:w="3666" w:type="dxa"/>
            <w:gridSpan w:val="3"/>
            <w:tcBorders>
              <w:top w:val="nil"/>
              <w:left w:val="nil"/>
              <w:bottom w:val="single" w:sz="4" w:space="0" w:color="auto"/>
              <w:right w:val="single" w:sz="4" w:space="0" w:color="auto"/>
            </w:tcBorders>
            <w:shd w:val="clear" w:color="auto" w:fill="auto"/>
            <w:hideMark/>
          </w:tcPr>
          <w:p w14:paraId="4BCEBDA6" w14:textId="66C66FCD"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lastRenderedPageBreak/>
              <w:t>32</w:t>
            </w:r>
          </w:p>
          <w:p w14:paraId="7393DA00" w14:textId="65BC0B73"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0A1F259E"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4D76F4A5" w14:textId="222C6582"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7515C624" w14:textId="77777777" w:rsidTr="007B177F">
        <w:trPr>
          <w:trHeight w:val="214"/>
        </w:trPr>
        <w:tc>
          <w:tcPr>
            <w:tcW w:w="1136" w:type="dxa"/>
            <w:vMerge/>
            <w:tcBorders>
              <w:left w:val="single" w:sz="4" w:space="0" w:color="auto"/>
              <w:right w:val="single" w:sz="4" w:space="0" w:color="auto"/>
            </w:tcBorders>
            <w:vAlign w:val="center"/>
            <w:hideMark/>
          </w:tcPr>
          <w:p w14:paraId="3A3B7BB4"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70571D3"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UL carrier frequency</w:t>
            </w:r>
          </w:p>
        </w:tc>
        <w:tc>
          <w:tcPr>
            <w:tcW w:w="1858" w:type="dxa"/>
            <w:tcBorders>
              <w:top w:val="nil"/>
              <w:left w:val="nil"/>
              <w:bottom w:val="single" w:sz="4" w:space="0" w:color="auto"/>
              <w:right w:val="single" w:sz="4" w:space="0" w:color="auto"/>
            </w:tcBorders>
            <w:shd w:val="clear" w:color="auto" w:fill="auto"/>
            <w:hideMark/>
          </w:tcPr>
          <w:p w14:paraId="47A41A0E" w14:textId="4C79634F" w:rsidR="00B735B0" w:rsidRPr="00695402" w:rsidRDefault="00B735B0" w:rsidP="00B55B7F">
            <w:pPr>
              <w:spacing w:after="0"/>
              <w:jc w:val="center"/>
              <w:rPr>
                <w:rFonts w:eastAsia="Times New Roman"/>
                <w:sz w:val="18"/>
                <w:szCs w:val="18"/>
                <w:lang w:val="en-CA" w:eastAsia="zh-CN"/>
              </w:rPr>
            </w:pPr>
            <w:r w:rsidRPr="00695402">
              <w:rPr>
                <w:sz w:val="18"/>
                <w:szCs w:val="18"/>
                <w:lang w:eastAsia="zh-CN"/>
              </w:rPr>
              <w:t>1.5 GHz</w:t>
            </w:r>
          </w:p>
        </w:tc>
        <w:tc>
          <w:tcPr>
            <w:tcW w:w="1808" w:type="dxa"/>
            <w:gridSpan w:val="2"/>
            <w:tcBorders>
              <w:top w:val="nil"/>
              <w:left w:val="nil"/>
              <w:bottom w:val="single" w:sz="4" w:space="0" w:color="auto"/>
              <w:right w:val="single" w:sz="4" w:space="0" w:color="auto"/>
            </w:tcBorders>
            <w:shd w:val="clear" w:color="auto" w:fill="auto"/>
          </w:tcPr>
          <w:p w14:paraId="7D8856AF" w14:textId="74F30CF7" w:rsidR="00B735B0" w:rsidRPr="00695402" w:rsidRDefault="00B735B0" w:rsidP="00B55B7F">
            <w:pPr>
              <w:spacing w:after="0"/>
              <w:jc w:val="center"/>
              <w:rPr>
                <w:rFonts w:eastAsia="Times New Roman"/>
                <w:sz w:val="18"/>
                <w:szCs w:val="18"/>
                <w:lang w:val="en-CA" w:eastAsia="zh-CN"/>
              </w:rPr>
            </w:pPr>
            <w:r w:rsidRPr="00695402">
              <w:rPr>
                <w:sz w:val="18"/>
                <w:szCs w:val="18"/>
                <w:lang w:eastAsia="zh-CN"/>
              </w:rPr>
              <w:t>2 GHz</w:t>
            </w:r>
          </w:p>
        </w:tc>
        <w:tc>
          <w:tcPr>
            <w:tcW w:w="1808" w:type="dxa"/>
            <w:gridSpan w:val="2"/>
            <w:tcBorders>
              <w:top w:val="nil"/>
              <w:left w:val="nil"/>
              <w:bottom w:val="single" w:sz="4" w:space="0" w:color="auto"/>
              <w:right w:val="single" w:sz="4" w:space="0" w:color="auto"/>
            </w:tcBorders>
            <w:shd w:val="clear" w:color="auto" w:fill="auto"/>
          </w:tcPr>
          <w:p w14:paraId="72728257" w14:textId="77777777" w:rsidR="00B735B0" w:rsidRPr="00695402" w:rsidRDefault="00B735B0" w:rsidP="00B55B7F">
            <w:pPr>
              <w:spacing w:after="0"/>
              <w:jc w:val="center"/>
              <w:rPr>
                <w:rFonts w:eastAsia="Times New Roman"/>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46EC5F6D" w14:textId="1C3EEE51" w:rsidR="00B735B0" w:rsidRPr="00695402" w:rsidRDefault="00B735B0" w:rsidP="00B55B7F">
            <w:pPr>
              <w:spacing w:after="0"/>
              <w:jc w:val="center"/>
              <w:rPr>
                <w:rFonts w:eastAsia="Times New Roman"/>
                <w:sz w:val="18"/>
                <w:szCs w:val="18"/>
                <w:lang w:val="en-CA" w:eastAsia="zh-CN"/>
              </w:rPr>
            </w:pPr>
          </w:p>
        </w:tc>
      </w:tr>
      <w:tr w:rsidR="00B735B0" w:rsidRPr="00DF359D" w14:paraId="3559B813" w14:textId="77777777" w:rsidTr="007B177F">
        <w:trPr>
          <w:trHeight w:val="341"/>
        </w:trPr>
        <w:tc>
          <w:tcPr>
            <w:tcW w:w="1136" w:type="dxa"/>
            <w:vMerge/>
            <w:tcBorders>
              <w:left w:val="single" w:sz="4" w:space="0" w:color="auto"/>
              <w:right w:val="single" w:sz="4" w:space="0" w:color="auto"/>
            </w:tcBorders>
            <w:vAlign w:val="center"/>
            <w:hideMark/>
          </w:tcPr>
          <w:p w14:paraId="5F5F4258"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64812021"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Payload G/T</w:t>
            </w:r>
          </w:p>
        </w:tc>
        <w:tc>
          <w:tcPr>
            <w:tcW w:w="3666" w:type="dxa"/>
            <w:gridSpan w:val="3"/>
            <w:tcBorders>
              <w:top w:val="nil"/>
              <w:left w:val="nil"/>
              <w:bottom w:val="single" w:sz="4" w:space="0" w:color="auto"/>
              <w:right w:val="single" w:sz="4" w:space="0" w:color="auto"/>
            </w:tcBorders>
            <w:shd w:val="clear" w:color="auto" w:fill="auto"/>
            <w:hideMark/>
          </w:tcPr>
          <w:p w14:paraId="65AE37C0" w14:textId="7A101DE7" w:rsidR="00B735B0" w:rsidRPr="00695402" w:rsidRDefault="00B735B0" w:rsidP="00B55B7F">
            <w:pPr>
              <w:spacing w:after="0"/>
              <w:jc w:val="center"/>
              <w:rPr>
                <w:rFonts w:eastAsia="Times New Roman"/>
                <w:sz w:val="18"/>
                <w:szCs w:val="18"/>
                <w:lang w:val="en-CA" w:eastAsia="zh-CN"/>
              </w:rPr>
            </w:pPr>
            <w:r w:rsidRPr="00695402">
              <w:rPr>
                <w:rFonts w:eastAsia="Times New Roman"/>
                <w:sz w:val="18"/>
                <w:szCs w:val="18"/>
                <w:lang w:val="en-US"/>
              </w:rPr>
              <w:t>4</w:t>
            </w:r>
            <w:r>
              <w:rPr>
                <w:rFonts w:eastAsiaTheme="minorEastAsia" w:hint="eastAsia"/>
                <w:sz w:val="18"/>
                <w:szCs w:val="18"/>
                <w:lang w:val="en-US" w:eastAsia="zh-CN"/>
              </w:rPr>
              <w:t xml:space="preserve">.1 </w:t>
            </w:r>
            <w:r w:rsidRPr="00695402">
              <w:rPr>
                <w:rFonts w:eastAsia="Times New Roman"/>
                <w:sz w:val="18"/>
                <w:szCs w:val="18"/>
                <w:lang w:val="en-US"/>
              </w:rPr>
              <w:t xml:space="preserve">dB </w:t>
            </w:r>
            <w:r w:rsidRPr="008D2579">
              <w:rPr>
                <w:rFonts w:eastAsia="Times New Roman"/>
                <w:sz w:val="18"/>
                <w:szCs w:val="18"/>
                <w:lang w:val="en-US"/>
              </w:rPr>
              <w:t>K−1</w:t>
            </w:r>
          </w:p>
          <w:p w14:paraId="523242B9" w14:textId="47CFAB92" w:rsidR="00B735B0" w:rsidRPr="00695402" w:rsidRDefault="00B735B0" w:rsidP="00B55B7F">
            <w:pPr>
              <w:spacing w:after="0"/>
              <w:jc w:val="center"/>
              <w:rPr>
                <w:rFonts w:eastAsia="Times New Roman"/>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6D368A6C" w14:textId="77777777" w:rsidR="00B735B0" w:rsidRPr="00695402" w:rsidRDefault="00B735B0" w:rsidP="00B55B7F">
            <w:pPr>
              <w:spacing w:after="0"/>
              <w:jc w:val="center"/>
              <w:rPr>
                <w:rFonts w:eastAsia="Times New Roman"/>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48BA7CFC" w14:textId="56A951A7" w:rsidR="00B735B0" w:rsidRPr="00695402" w:rsidRDefault="00B735B0" w:rsidP="00B55B7F">
            <w:pPr>
              <w:spacing w:after="0"/>
              <w:jc w:val="center"/>
              <w:rPr>
                <w:rFonts w:eastAsia="Times New Roman"/>
                <w:sz w:val="18"/>
                <w:szCs w:val="18"/>
                <w:lang w:val="en-CA" w:eastAsia="zh-CN"/>
              </w:rPr>
            </w:pPr>
          </w:p>
        </w:tc>
      </w:tr>
      <w:tr w:rsidR="00B735B0" w:rsidRPr="00DF359D" w14:paraId="7AB351D8" w14:textId="77777777" w:rsidTr="007B177F">
        <w:trPr>
          <w:trHeight w:val="405"/>
        </w:trPr>
        <w:tc>
          <w:tcPr>
            <w:tcW w:w="1136" w:type="dxa"/>
            <w:vMerge/>
            <w:tcBorders>
              <w:left w:val="single" w:sz="4" w:space="0" w:color="auto"/>
              <w:right w:val="single" w:sz="4" w:space="0" w:color="auto"/>
            </w:tcBorders>
            <w:vAlign w:val="center"/>
            <w:hideMark/>
          </w:tcPr>
          <w:p w14:paraId="4DF7734A" w14:textId="77777777" w:rsidR="00B735B0" w:rsidRPr="00746255" w:rsidRDefault="00B735B0"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290EB52D" w14:textId="77777777" w:rsidR="00B735B0" w:rsidRPr="00746255" w:rsidRDefault="00B735B0" w:rsidP="00B55B7F">
            <w:pPr>
              <w:spacing w:after="0"/>
              <w:rPr>
                <w:rFonts w:eastAsia="Times New Roman"/>
                <w:sz w:val="18"/>
                <w:szCs w:val="18"/>
                <w:lang w:val="en-CA" w:eastAsia="zh-CN"/>
              </w:rPr>
            </w:pPr>
            <w:r w:rsidRPr="00746255">
              <w:rPr>
                <w:rFonts w:eastAsia="Times New Roman"/>
                <w:sz w:val="18"/>
                <w:szCs w:val="18"/>
                <w:lang w:val="en-CA" w:eastAsia="zh-CN"/>
              </w:rPr>
              <w:t>Satellite Rx max Gain</w:t>
            </w:r>
          </w:p>
        </w:tc>
        <w:tc>
          <w:tcPr>
            <w:tcW w:w="3666" w:type="dxa"/>
            <w:gridSpan w:val="3"/>
            <w:tcBorders>
              <w:top w:val="nil"/>
              <w:left w:val="nil"/>
              <w:bottom w:val="single" w:sz="4" w:space="0" w:color="auto"/>
              <w:right w:val="single" w:sz="4" w:space="0" w:color="auto"/>
            </w:tcBorders>
            <w:shd w:val="clear" w:color="auto" w:fill="auto"/>
            <w:hideMark/>
          </w:tcPr>
          <w:p w14:paraId="7802F5F2" w14:textId="04F5DB61" w:rsidR="00B735B0" w:rsidRPr="00695402" w:rsidRDefault="00B735B0" w:rsidP="00B55B7F">
            <w:pPr>
              <w:spacing w:after="0"/>
              <w:jc w:val="center"/>
              <w:rPr>
                <w:rFonts w:eastAsia="Times New Roman"/>
                <w:color w:val="000000"/>
                <w:sz w:val="18"/>
                <w:szCs w:val="18"/>
                <w:lang w:val="en-CA" w:eastAsia="zh-CN"/>
              </w:rPr>
            </w:pPr>
            <w:r w:rsidRPr="00695402">
              <w:rPr>
                <w:rFonts w:eastAsia="Times New Roman"/>
                <w:sz w:val="18"/>
                <w:szCs w:val="18"/>
                <w:lang w:val="en-US"/>
              </w:rPr>
              <w:t>3</w:t>
            </w:r>
            <w:r>
              <w:rPr>
                <w:rFonts w:eastAsiaTheme="minorEastAsia" w:hint="eastAsia"/>
                <w:sz w:val="18"/>
                <w:szCs w:val="18"/>
                <w:lang w:val="en-US" w:eastAsia="zh-CN"/>
              </w:rPr>
              <w:t>3</w:t>
            </w:r>
            <w:r w:rsidRPr="00695402">
              <w:rPr>
                <w:rFonts w:eastAsia="Times New Roman"/>
                <w:sz w:val="18"/>
                <w:szCs w:val="18"/>
                <w:lang w:val="en-US"/>
              </w:rPr>
              <w:t xml:space="preserve"> </w:t>
            </w:r>
            <w:proofErr w:type="spellStart"/>
            <w:r w:rsidRPr="00695402">
              <w:rPr>
                <w:rFonts w:eastAsia="Times New Roman"/>
                <w:sz w:val="18"/>
                <w:szCs w:val="18"/>
                <w:lang w:val="en-US"/>
              </w:rPr>
              <w:t>dBi</w:t>
            </w:r>
            <w:proofErr w:type="spellEnd"/>
          </w:p>
          <w:p w14:paraId="69C277FF" w14:textId="66EDDBD2" w:rsidR="00B735B0" w:rsidRPr="00695402" w:rsidRDefault="00B735B0" w:rsidP="00B55B7F">
            <w:pPr>
              <w:spacing w:after="0"/>
              <w:jc w:val="center"/>
              <w:rPr>
                <w:rFonts w:eastAsia="Times New Roman"/>
                <w:color w:val="000000"/>
                <w:sz w:val="18"/>
                <w:szCs w:val="18"/>
                <w:lang w:val="en-CA" w:eastAsia="zh-CN"/>
              </w:rPr>
            </w:pPr>
          </w:p>
        </w:tc>
        <w:tc>
          <w:tcPr>
            <w:tcW w:w="1808" w:type="dxa"/>
            <w:gridSpan w:val="2"/>
            <w:tcBorders>
              <w:top w:val="nil"/>
              <w:left w:val="nil"/>
              <w:bottom w:val="single" w:sz="4" w:space="0" w:color="auto"/>
              <w:right w:val="single" w:sz="4" w:space="0" w:color="auto"/>
            </w:tcBorders>
            <w:shd w:val="clear" w:color="auto" w:fill="auto"/>
          </w:tcPr>
          <w:p w14:paraId="64826EC4" w14:textId="77777777" w:rsidR="00B735B0" w:rsidRPr="00695402" w:rsidRDefault="00B735B0" w:rsidP="00B55B7F">
            <w:pPr>
              <w:spacing w:after="0"/>
              <w:jc w:val="center"/>
              <w:rPr>
                <w:rFonts w:eastAsia="Times New Roman"/>
                <w:color w:val="000000"/>
                <w:sz w:val="18"/>
                <w:szCs w:val="18"/>
                <w:lang w:val="en-CA" w:eastAsia="zh-CN"/>
              </w:rPr>
            </w:pPr>
          </w:p>
        </w:tc>
        <w:tc>
          <w:tcPr>
            <w:tcW w:w="1808" w:type="dxa"/>
            <w:tcBorders>
              <w:top w:val="nil"/>
              <w:left w:val="nil"/>
              <w:bottom w:val="single" w:sz="4" w:space="0" w:color="auto"/>
              <w:right w:val="single" w:sz="4" w:space="0" w:color="auto"/>
            </w:tcBorders>
            <w:shd w:val="clear" w:color="auto" w:fill="auto"/>
          </w:tcPr>
          <w:p w14:paraId="34494A47" w14:textId="38AE699B" w:rsidR="00B735B0" w:rsidRPr="00695402" w:rsidRDefault="00B735B0" w:rsidP="00B55B7F">
            <w:pPr>
              <w:spacing w:after="0"/>
              <w:jc w:val="center"/>
              <w:rPr>
                <w:rFonts w:eastAsia="Times New Roman"/>
                <w:color w:val="000000"/>
                <w:sz w:val="18"/>
                <w:szCs w:val="18"/>
                <w:lang w:val="en-CA" w:eastAsia="zh-CN"/>
              </w:rPr>
            </w:pPr>
          </w:p>
        </w:tc>
      </w:tr>
      <w:tr w:rsidR="00B735B0" w:rsidRPr="00DF359D" w14:paraId="0AF59A01" w14:textId="77777777" w:rsidTr="004D6BD9">
        <w:trPr>
          <w:trHeight w:val="405"/>
        </w:trPr>
        <w:tc>
          <w:tcPr>
            <w:tcW w:w="1136" w:type="dxa"/>
            <w:vMerge/>
            <w:tcBorders>
              <w:left w:val="single" w:sz="4" w:space="0" w:color="auto"/>
              <w:bottom w:val="single" w:sz="4" w:space="0" w:color="auto"/>
              <w:right w:val="single" w:sz="4" w:space="0" w:color="auto"/>
            </w:tcBorders>
            <w:vAlign w:val="center"/>
          </w:tcPr>
          <w:p w14:paraId="3E8F972A" w14:textId="77777777" w:rsidR="00B735B0" w:rsidRPr="00746255" w:rsidRDefault="00B735B0" w:rsidP="00B55B7F">
            <w:pPr>
              <w:spacing w:after="0"/>
              <w:rPr>
                <w:rFonts w:eastAsia="Times New Roman"/>
                <w:sz w:val="18"/>
                <w:szCs w:val="18"/>
                <w:lang w:val="en-CA" w:eastAsia="zh-CN"/>
              </w:rPr>
            </w:pPr>
          </w:p>
        </w:tc>
        <w:tc>
          <w:tcPr>
            <w:tcW w:w="8588" w:type="dxa"/>
            <w:gridSpan w:val="7"/>
            <w:tcBorders>
              <w:top w:val="nil"/>
              <w:left w:val="nil"/>
              <w:bottom w:val="single" w:sz="4" w:space="0" w:color="auto"/>
              <w:right w:val="single" w:sz="4" w:space="0" w:color="auto"/>
            </w:tcBorders>
            <w:shd w:val="clear" w:color="auto" w:fill="auto"/>
            <w:vAlign w:val="center"/>
          </w:tcPr>
          <w:p w14:paraId="587B3D90" w14:textId="4E0DC748" w:rsidR="00B735B0" w:rsidRPr="00695402" w:rsidRDefault="00B735B0" w:rsidP="004D6BD9">
            <w:pPr>
              <w:spacing w:after="0"/>
              <w:rPr>
                <w:rFonts w:eastAsia="Times New Roman"/>
                <w:color w:val="000000"/>
                <w:sz w:val="18"/>
                <w:szCs w:val="18"/>
                <w:lang w:val="en-CA" w:eastAsia="zh-CN"/>
              </w:rPr>
            </w:pPr>
            <w:r w:rsidRPr="0062191F">
              <w:rPr>
                <w:rFonts w:eastAsia="Times New Roman"/>
                <w:b/>
                <w:bCs/>
                <w:sz w:val="18"/>
                <w:szCs w:val="18"/>
                <w:lang w:val="en-US"/>
              </w:rPr>
              <w:t>Note 1</w:t>
            </w:r>
            <w:r>
              <w:rPr>
                <w:rFonts w:eastAsia="Times New Roman"/>
                <w:sz w:val="18"/>
                <w:szCs w:val="18"/>
                <w:lang w:val="en-US"/>
              </w:rPr>
              <w:t>: In this formula, a flat-earth approximation is assumed. When the earth curvature is taken into account, the beam diameter D is obtained as D = 2</w:t>
            </w:r>
            <m:oMath>
              <m:sSub>
                <m:sSubPr>
                  <m:ctrlPr>
                    <w:rPr>
                      <w:rFonts w:ascii="Cambria Math" w:eastAsia="Times New Roman" w:hAnsi="Cambria Math"/>
                      <w:i/>
                      <w:sz w:val="18"/>
                      <w:szCs w:val="18"/>
                      <w:lang w:val="en-US"/>
                    </w:rPr>
                  </m:ctrlPr>
                </m:sSubPr>
                <m:e>
                  <m:r>
                    <w:rPr>
                      <w:rFonts w:ascii="Cambria Math" w:eastAsia="Times New Roman" w:hAnsi="Cambria Math"/>
                      <w:sz w:val="18"/>
                      <w:szCs w:val="18"/>
                      <w:lang w:val="en-US"/>
                    </w:rPr>
                    <m:t>R</m:t>
                  </m:r>
                </m:e>
                <m:sub>
                  <m:r>
                    <w:rPr>
                      <w:rFonts w:ascii="Cambria Math" w:eastAsia="Times New Roman" w:hAnsi="Cambria Math"/>
                      <w:sz w:val="18"/>
                      <w:szCs w:val="18"/>
                      <w:lang w:val="en-US"/>
                    </w:rPr>
                    <m:t>e</m:t>
                  </m:r>
                </m:sub>
              </m:sSub>
              <m:r>
                <w:rPr>
                  <w:rFonts w:ascii="Cambria Math" w:eastAsia="Times New Roman" w:hAnsi="Cambria Math"/>
                  <w:sz w:val="18"/>
                  <w:szCs w:val="18"/>
                  <w:lang w:val="en-US"/>
                </w:rPr>
                <m:t>α</m:t>
              </m:r>
            </m:oMath>
            <w:r>
              <w:rPr>
                <w:rFonts w:eastAsia="Times New Roman"/>
                <w:sz w:val="18"/>
                <w:szCs w:val="18"/>
                <w:lang w:val="en-US"/>
              </w:rPr>
              <w:t xml:space="preserve">, where </w:t>
            </w:r>
            <m:oMath>
              <m:sSub>
                <m:sSubPr>
                  <m:ctrlPr>
                    <w:rPr>
                      <w:rFonts w:ascii="Cambria Math" w:eastAsia="Times New Roman" w:hAnsi="Cambria Math"/>
                      <w:i/>
                      <w:sz w:val="18"/>
                      <w:szCs w:val="18"/>
                      <w:lang w:val="en-US"/>
                    </w:rPr>
                  </m:ctrlPr>
                </m:sSubPr>
                <m:e>
                  <m:r>
                    <w:rPr>
                      <w:rFonts w:ascii="Cambria Math" w:eastAsia="Times New Roman" w:hAnsi="Cambria Math"/>
                      <w:sz w:val="18"/>
                      <w:szCs w:val="18"/>
                      <w:lang w:val="en-US"/>
                    </w:rPr>
                    <m:t>R</m:t>
                  </m:r>
                </m:e>
                <m:sub>
                  <m:r>
                    <w:rPr>
                      <w:rFonts w:ascii="Cambria Math" w:eastAsia="Times New Roman" w:hAnsi="Cambria Math"/>
                      <w:sz w:val="18"/>
                      <w:szCs w:val="18"/>
                      <w:lang w:val="en-US"/>
                    </w:rPr>
                    <m:t>e</m:t>
                  </m:r>
                </m:sub>
              </m:sSub>
            </m:oMath>
            <w:r>
              <w:rPr>
                <w:rFonts w:eastAsia="Times New Roman"/>
                <w:sz w:val="18"/>
                <w:szCs w:val="18"/>
                <w:lang w:val="en-US"/>
              </w:rPr>
              <w:t xml:space="preserve"> denotes the earth radius, and </w:t>
            </w:r>
            <m:oMath>
              <m:r>
                <w:rPr>
                  <w:rFonts w:ascii="Cambria Math" w:eastAsia="Times New Roman" w:hAnsi="Cambria Math"/>
                  <w:sz w:val="18"/>
                  <w:szCs w:val="18"/>
                  <w:lang w:val="en-US"/>
                </w:rPr>
                <m:t>α</m:t>
              </m:r>
            </m:oMath>
            <w:r>
              <w:rPr>
                <w:rFonts w:eastAsia="Times New Roman"/>
                <w:sz w:val="18"/>
                <w:szCs w:val="18"/>
                <w:lang w:val="en-US"/>
              </w:rPr>
              <w:t xml:space="preserve">  (the arc’s </w:t>
            </w:r>
            <w:r w:rsidRPr="005E403F">
              <w:rPr>
                <w:rFonts w:eastAsia="Times New Roman"/>
                <w:sz w:val="18"/>
                <w:szCs w:val="18"/>
                <w:lang w:val="en-US"/>
              </w:rPr>
              <w:t xml:space="preserve">angle </w:t>
            </w:r>
            <w:r>
              <w:rPr>
                <w:rFonts w:eastAsia="Times New Roman"/>
                <w:sz w:val="18"/>
                <w:szCs w:val="18"/>
                <w:lang w:val="en-US"/>
              </w:rPr>
              <w:t xml:space="preserve">seen from the earth, i.e., the central angle </w:t>
            </w:r>
            <w:r w:rsidRPr="005E403F">
              <w:rPr>
                <w:rFonts w:eastAsia="Times New Roman"/>
                <w:sz w:val="18"/>
                <w:szCs w:val="18"/>
                <w:lang w:val="en-US"/>
              </w:rPr>
              <w:t xml:space="preserve">between </w:t>
            </w:r>
            <w:r>
              <w:rPr>
                <w:rFonts w:eastAsia="Times New Roman"/>
                <w:sz w:val="18"/>
                <w:szCs w:val="18"/>
                <w:lang w:val="en-US"/>
              </w:rPr>
              <w:t xml:space="preserve">the beam center and the beam edge at earth center) can be found by considering nadir beam as </w:t>
            </w:r>
            <m:oMath>
              <m:func>
                <m:funcPr>
                  <m:ctrlPr>
                    <w:rPr>
                      <w:rFonts w:ascii="Cambria Math" w:eastAsia="Times New Roman" w:hAnsi="Cambria Math"/>
                      <w:i/>
                      <w:iCs/>
                      <w:sz w:val="18"/>
                      <w:szCs w:val="18"/>
                    </w:rPr>
                  </m:ctrlPr>
                </m:funcPr>
                <m:fName>
                  <m:r>
                    <w:rPr>
                      <w:rFonts w:ascii="Cambria Math" w:eastAsia="Times New Roman" w:hAnsi="Cambria Math"/>
                      <w:sz w:val="18"/>
                      <w:szCs w:val="18"/>
                      <w:lang w:val="en-US"/>
                    </w:rPr>
                    <m:t>α</m:t>
                  </m:r>
                </m:fName>
                <m:e>
                  <m:r>
                    <w:rPr>
                      <w:rFonts w:ascii="Cambria Math" w:eastAsia="Times New Roman" w:hAnsi="Cambria Math"/>
                      <w:sz w:val="18"/>
                      <w:szCs w:val="18"/>
                    </w:rPr>
                    <m:t>=</m:t>
                  </m:r>
                  <m:func>
                    <m:funcPr>
                      <m:ctrlPr>
                        <w:rPr>
                          <w:rFonts w:ascii="Cambria Math" w:eastAsia="Times New Roman" w:hAnsi="Cambria Math"/>
                          <w:i/>
                          <w:iCs/>
                          <w:sz w:val="18"/>
                          <w:szCs w:val="18"/>
                        </w:rPr>
                      </m:ctrlPr>
                    </m:funcPr>
                    <m:fName>
                      <m:sSup>
                        <m:sSupPr>
                          <m:ctrlPr>
                            <w:rPr>
                              <w:rFonts w:ascii="Cambria Math" w:eastAsia="Times New Roman" w:hAnsi="Cambria Math"/>
                              <w:i/>
                              <w:iCs/>
                              <w:sz w:val="18"/>
                              <w:szCs w:val="18"/>
                            </w:rPr>
                          </m:ctrlPr>
                        </m:sSupPr>
                        <m:e>
                          <m:r>
                            <m:rPr>
                              <m:sty m:val="p"/>
                            </m:rPr>
                            <w:rPr>
                              <w:rFonts w:ascii="Cambria Math" w:eastAsia="Times New Roman" w:hAnsi="Cambria Math"/>
                              <w:sz w:val="18"/>
                              <w:szCs w:val="18"/>
                            </w:rPr>
                            <m:t>sin</m:t>
                          </m:r>
                        </m:e>
                        <m:sup>
                          <m:r>
                            <w:rPr>
                              <w:rFonts w:ascii="Cambria Math" w:eastAsia="Times New Roman" w:hAnsi="Cambria Math"/>
                              <w:sz w:val="18"/>
                              <w:szCs w:val="18"/>
                            </w:rPr>
                            <m:t>-1</m:t>
                          </m:r>
                        </m:sup>
                      </m:sSup>
                    </m:fName>
                    <m:e>
                      <m:r>
                        <w:rPr>
                          <w:rFonts w:ascii="Cambria Math" w:eastAsia="Times New Roman" w:hAnsi="Cambria Math"/>
                          <w:sz w:val="18"/>
                          <w:szCs w:val="18"/>
                        </w:rPr>
                        <m:t>(</m:t>
                      </m:r>
                      <m:f>
                        <m:fPr>
                          <m:ctrlPr>
                            <w:rPr>
                              <w:rFonts w:ascii="Cambria Math" w:eastAsia="Times New Roman" w:hAnsi="Cambria Math"/>
                              <w:i/>
                              <w:iCs/>
                              <w:sz w:val="18"/>
                              <w:szCs w:val="18"/>
                            </w:rPr>
                          </m:ctrlPr>
                        </m:fPr>
                        <m:num>
                          <m:d>
                            <m:dPr>
                              <m:ctrlPr>
                                <w:rPr>
                                  <w:rFonts w:ascii="Cambria Math" w:eastAsia="Times New Roman" w:hAnsi="Cambria Math"/>
                                  <w:i/>
                                  <w:iCs/>
                                  <w:sz w:val="18"/>
                                  <w:szCs w:val="18"/>
                                </w:rPr>
                              </m:ctrlPr>
                            </m:dPr>
                            <m:e>
                              <m:r>
                                <w:rPr>
                                  <w:rFonts w:ascii="Cambria Math" w:eastAsia="Times New Roman" w:hAnsi="Cambria Math"/>
                                  <w:sz w:val="18"/>
                                  <w:szCs w:val="18"/>
                                </w:rPr>
                                <m:t>h+</m:t>
                              </m:r>
                              <m:sSub>
                                <m:sSubPr>
                                  <m:ctrlPr>
                                    <w:rPr>
                                      <w:rFonts w:ascii="Cambria Math" w:eastAsia="Times New Roman" w:hAnsi="Cambria Math"/>
                                      <w:i/>
                                      <w:sz w:val="18"/>
                                      <w:szCs w:val="18"/>
                                      <w:lang w:val="en-US"/>
                                    </w:rPr>
                                  </m:ctrlPr>
                                </m:sSubPr>
                                <m:e>
                                  <m:r>
                                    <w:rPr>
                                      <w:rFonts w:ascii="Cambria Math" w:eastAsia="Times New Roman" w:hAnsi="Cambria Math"/>
                                      <w:sz w:val="18"/>
                                      <w:szCs w:val="18"/>
                                      <w:lang w:val="en-US"/>
                                    </w:rPr>
                                    <m:t>R</m:t>
                                  </m:r>
                                </m:e>
                                <m:sub>
                                  <m:r>
                                    <w:rPr>
                                      <w:rFonts w:ascii="Cambria Math" w:eastAsia="Times New Roman" w:hAnsi="Cambria Math"/>
                                      <w:sz w:val="18"/>
                                      <w:szCs w:val="18"/>
                                      <w:lang w:val="en-US"/>
                                    </w:rPr>
                                    <m:t>e</m:t>
                                  </m:r>
                                </m:sub>
                              </m:sSub>
                            </m:e>
                          </m:d>
                          <m:func>
                            <m:funcPr>
                              <m:ctrlPr>
                                <w:rPr>
                                  <w:rFonts w:ascii="Cambria Math" w:eastAsia="Times New Roman" w:hAnsi="Cambria Math"/>
                                  <w:i/>
                                  <w:iCs/>
                                  <w:sz w:val="18"/>
                                  <w:szCs w:val="18"/>
                                </w:rPr>
                              </m:ctrlPr>
                            </m:funcPr>
                            <m:fName>
                              <m:r>
                                <m:rPr>
                                  <m:sty m:val="p"/>
                                </m:rPr>
                                <w:rPr>
                                  <w:rFonts w:ascii="Cambria Math" w:eastAsia="Times New Roman" w:hAnsi="Cambria Math"/>
                                  <w:sz w:val="18"/>
                                  <w:szCs w:val="18"/>
                                </w:rPr>
                                <m:t>sin</m:t>
                              </m:r>
                            </m:fName>
                            <m:e>
                              <m:d>
                                <m:dPr>
                                  <m:ctrlPr>
                                    <w:rPr>
                                      <w:rFonts w:ascii="Cambria Math" w:eastAsia="Times New Roman" w:hAnsi="Cambria Math"/>
                                      <w:i/>
                                      <w:iCs/>
                                      <w:sz w:val="18"/>
                                      <w:szCs w:val="18"/>
                                    </w:rPr>
                                  </m:ctrlPr>
                                </m:dPr>
                                <m:e>
                                  <m:r>
                                    <m:rPr>
                                      <m:sty m:val="p"/>
                                    </m:rPr>
                                    <w:rPr>
                                      <w:rFonts w:ascii="Cambria Math" w:eastAsia="Times New Roman" w:hAnsi="Cambria Math"/>
                                      <w:sz w:val="18"/>
                                      <w:szCs w:val="18"/>
                                      <w:lang w:val="en-US"/>
                                    </w:rPr>
                                    <m:t>HPBW/2</m:t>
                                  </m:r>
                                </m:e>
                              </m:d>
                            </m:e>
                          </m:func>
                        </m:num>
                        <m:den>
                          <m:sSub>
                            <m:sSubPr>
                              <m:ctrlPr>
                                <w:rPr>
                                  <w:rFonts w:ascii="Cambria Math" w:eastAsia="Times New Roman" w:hAnsi="Cambria Math"/>
                                  <w:i/>
                                  <w:sz w:val="18"/>
                                  <w:szCs w:val="18"/>
                                  <w:lang w:val="en-US"/>
                                </w:rPr>
                              </m:ctrlPr>
                            </m:sSubPr>
                            <m:e>
                              <m:r>
                                <w:rPr>
                                  <w:rFonts w:ascii="Cambria Math" w:eastAsia="Times New Roman" w:hAnsi="Cambria Math"/>
                                  <w:sz w:val="18"/>
                                  <w:szCs w:val="18"/>
                                  <w:lang w:val="en-US"/>
                                </w:rPr>
                                <m:t>R</m:t>
                              </m:r>
                            </m:e>
                            <m:sub>
                              <m:r>
                                <w:rPr>
                                  <w:rFonts w:ascii="Cambria Math" w:eastAsia="Times New Roman" w:hAnsi="Cambria Math"/>
                                  <w:sz w:val="18"/>
                                  <w:szCs w:val="18"/>
                                  <w:lang w:val="en-US"/>
                                </w:rPr>
                                <m:t>e</m:t>
                              </m:r>
                            </m:sub>
                          </m:sSub>
                        </m:den>
                      </m:f>
                      <m:r>
                        <w:rPr>
                          <w:rFonts w:ascii="Cambria Math" w:eastAsia="Times New Roman" w:hAnsi="Cambria Math"/>
                          <w:sz w:val="18"/>
                          <w:szCs w:val="18"/>
                        </w:rPr>
                        <m:t>)</m:t>
                      </m:r>
                    </m:e>
                  </m:func>
                  <m:r>
                    <w:rPr>
                      <w:rFonts w:ascii="Cambria Math" w:eastAsia="Times New Roman" w:hAnsi="Cambria Math"/>
                      <w:sz w:val="18"/>
                      <w:szCs w:val="18"/>
                    </w:rPr>
                    <m:t>-</m:t>
                  </m:r>
                  <m:f>
                    <m:fPr>
                      <m:ctrlPr>
                        <w:rPr>
                          <w:rFonts w:ascii="Cambria Math" w:eastAsia="Times New Roman" w:hAnsi="Cambria Math"/>
                          <w:sz w:val="18"/>
                          <w:szCs w:val="18"/>
                          <w:lang w:val="en-US"/>
                        </w:rPr>
                      </m:ctrlPr>
                    </m:fPr>
                    <m:num>
                      <m:r>
                        <m:rPr>
                          <m:sty m:val="p"/>
                        </m:rPr>
                        <w:rPr>
                          <w:rFonts w:ascii="Cambria Math" w:eastAsia="Times New Roman" w:hAnsi="Cambria Math"/>
                          <w:sz w:val="18"/>
                          <w:szCs w:val="18"/>
                          <w:lang w:val="en-US"/>
                        </w:rPr>
                        <m:t>HPBW</m:t>
                      </m:r>
                      <m:ctrlPr>
                        <w:rPr>
                          <w:rFonts w:ascii="Cambria Math" w:eastAsia="Times New Roman" w:hAnsi="Cambria Math"/>
                          <w:i/>
                          <w:iCs/>
                          <w:sz w:val="18"/>
                          <w:szCs w:val="18"/>
                        </w:rPr>
                      </m:ctrlPr>
                    </m:num>
                    <m:den>
                      <m:r>
                        <m:rPr>
                          <m:sty m:val="p"/>
                        </m:rPr>
                        <w:rPr>
                          <w:rFonts w:ascii="Cambria Math" w:eastAsia="Times New Roman" w:hAnsi="Cambria Math"/>
                          <w:sz w:val="18"/>
                          <w:szCs w:val="18"/>
                          <w:lang w:val="en-US"/>
                        </w:rPr>
                        <m:t>2</m:t>
                      </m:r>
                    </m:den>
                  </m:f>
                </m:e>
              </m:func>
              <m:d>
                <m:dPr>
                  <m:begChr m:val="["/>
                  <m:endChr m:val="]"/>
                  <m:ctrlPr>
                    <w:rPr>
                      <w:rFonts w:ascii="Cambria Math" w:hAnsi="Cambria Math"/>
                      <w:sz w:val="18"/>
                      <w:szCs w:val="18"/>
                      <w:lang w:val="de-DE"/>
                    </w:rPr>
                  </m:ctrlPr>
                </m:dPr>
                <m:e>
                  <m:r>
                    <m:rPr>
                      <m:sty m:val="p"/>
                    </m:rPr>
                    <w:rPr>
                      <w:rFonts w:ascii="Cambria Math" w:hAnsi="Cambria Math"/>
                      <w:sz w:val="18"/>
                      <w:szCs w:val="18"/>
                      <w:lang w:val="de-DE"/>
                    </w:rPr>
                    <m:t>rad</m:t>
                  </m:r>
                </m:e>
              </m:d>
              <m:r>
                <w:rPr>
                  <w:rFonts w:ascii="Cambria Math" w:hAnsi="Cambria Math"/>
                  <w:sz w:val="18"/>
                  <w:szCs w:val="18"/>
                  <w:lang w:val="de-DE"/>
                </w:rPr>
                <m:t>.</m:t>
              </m:r>
            </m:oMath>
          </w:p>
        </w:tc>
      </w:tr>
      <w:tr w:rsidR="00B55B7F" w:rsidRPr="00DF359D" w14:paraId="73A9B735" w14:textId="77777777" w:rsidTr="008D2579">
        <w:trPr>
          <w:trHeight w:val="313"/>
        </w:trPr>
        <w:tc>
          <w:tcPr>
            <w:tcW w:w="1136" w:type="dxa"/>
            <w:vMerge w:val="restart"/>
            <w:tcBorders>
              <w:top w:val="single" w:sz="4" w:space="0" w:color="auto"/>
              <w:left w:val="single" w:sz="4" w:space="0" w:color="auto"/>
              <w:right w:val="single" w:sz="4" w:space="0" w:color="auto"/>
            </w:tcBorders>
            <w:shd w:val="clear" w:color="000000" w:fill="D6DCE4"/>
            <w:vAlign w:val="center"/>
          </w:tcPr>
          <w:p w14:paraId="2ABCE492" w14:textId="20809ED8" w:rsidR="00B55B7F" w:rsidRPr="00B55B7F" w:rsidRDefault="00B55B7F" w:rsidP="00B55B7F">
            <w:pPr>
              <w:spacing w:after="0"/>
              <w:jc w:val="center"/>
              <w:rPr>
                <w:rFonts w:eastAsia="Times New Roman"/>
                <w:sz w:val="18"/>
                <w:szCs w:val="18"/>
                <w:lang w:val="en-CA" w:eastAsia="zh-CN"/>
              </w:rPr>
            </w:pPr>
            <w:r w:rsidRPr="00746255">
              <w:rPr>
                <w:rFonts w:eastAsia="Times New Roman"/>
                <w:sz w:val="18"/>
                <w:szCs w:val="18"/>
                <w:lang w:val="en-CA" w:eastAsia="zh-CN"/>
              </w:rPr>
              <w:t>UE parameters</w:t>
            </w:r>
          </w:p>
        </w:tc>
        <w:tc>
          <w:tcPr>
            <w:tcW w:w="1306" w:type="dxa"/>
            <w:tcBorders>
              <w:top w:val="single" w:sz="4" w:space="0" w:color="auto"/>
              <w:left w:val="nil"/>
              <w:bottom w:val="single" w:sz="4" w:space="0" w:color="auto"/>
              <w:right w:val="single" w:sz="4" w:space="0" w:color="auto"/>
            </w:tcBorders>
            <w:shd w:val="clear" w:color="auto" w:fill="auto"/>
            <w:vAlign w:val="bottom"/>
          </w:tcPr>
          <w:p w14:paraId="2B996ECF" w14:textId="77777777" w:rsidR="00B55B7F" w:rsidRPr="00B55B7F" w:rsidRDefault="00B55B7F" w:rsidP="00B55B7F">
            <w:pPr>
              <w:spacing w:after="0"/>
              <w:rPr>
                <w:rFonts w:eastAsia="Times New Roman"/>
                <w:sz w:val="18"/>
                <w:szCs w:val="18"/>
                <w:lang w:val="en-CA" w:eastAsia="zh-CN"/>
              </w:rPr>
            </w:pPr>
          </w:p>
        </w:tc>
        <w:tc>
          <w:tcPr>
            <w:tcW w:w="3666" w:type="dxa"/>
            <w:gridSpan w:val="3"/>
            <w:tcBorders>
              <w:top w:val="single" w:sz="4" w:space="0" w:color="auto"/>
              <w:left w:val="nil"/>
              <w:bottom w:val="single" w:sz="4" w:space="0" w:color="auto"/>
              <w:right w:val="single" w:sz="4" w:space="0" w:color="auto"/>
            </w:tcBorders>
            <w:shd w:val="clear" w:color="auto" w:fill="auto"/>
            <w:vAlign w:val="center"/>
          </w:tcPr>
          <w:p w14:paraId="2939B278" w14:textId="3D917729" w:rsidR="00B55B7F" w:rsidRPr="00695402" w:rsidRDefault="00B55B7F" w:rsidP="00746255">
            <w:pPr>
              <w:spacing w:after="0"/>
              <w:jc w:val="center"/>
              <w:rPr>
                <w:rFonts w:eastAsia="Times New Roman"/>
                <w:color w:val="000000"/>
                <w:sz w:val="18"/>
                <w:szCs w:val="18"/>
                <w:lang w:val="en-CA" w:eastAsia="zh-CN"/>
              </w:rPr>
            </w:pPr>
            <w:r w:rsidRPr="00695402">
              <w:rPr>
                <w:rFonts w:eastAsia="Times New Roman"/>
                <w:color w:val="000000"/>
                <w:sz w:val="18"/>
                <w:szCs w:val="18"/>
                <w:lang w:val="en-CA" w:eastAsia="zh-CN"/>
              </w:rPr>
              <w:t>Handheld/Wearable</w:t>
            </w:r>
          </w:p>
          <w:p w14:paraId="383CD6C3" w14:textId="25808129" w:rsidR="00B55B7F" w:rsidRPr="00695402" w:rsidDel="00B55B7F" w:rsidRDefault="00B55B7F" w:rsidP="00746255">
            <w:pPr>
              <w:spacing w:after="0"/>
              <w:jc w:val="center"/>
              <w:rPr>
                <w:rFonts w:eastAsia="Times New Roman"/>
                <w:color w:val="000000"/>
                <w:sz w:val="18"/>
                <w:szCs w:val="18"/>
                <w:lang w:val="en-CA" w:eastAsia="zh-CN"/>
              </w:rPr>
            </w:pPr>
            <w:r w:rsidRPr="00695402">
              <w:rPr>
                <w:rFonts w:eastAsia="Times New Roman"/>
                <w:color w:val="000000"/>
                <w:sz w:val="18"/>
                <w:szCs w:val="18"/>
                <w:lang w:val="en-CA" w:eastAsia="zh-CN"/>
              </w:rPr>
              <w:t>(S/L band)</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7FCE44CE" w14:textId="12D52B53" w:rsidR="00B55B7F" w:rsidRPr="008D2579" w:rsidRDefault="00B55B7F" w:rsidP="00B55B7F">
            <w:pPr>
              <w:spacing w:after="0"/>
              <w:jc w:val="center"/>
              <w:rPr>
                <w:rFonts w:eastAsiaTheme="minorEastAsia"/>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1107CF55" w14:textId="1CFC36F6" w:rsidR="00B55B7F" w:rsidRPr="00695402" w:rsidRDefault="00B55B7F" w:rsidP="00746255">
            <w:pPr>
              <w:spacing w:after="0"/>
              <w:jc w:val="center"/>
              <w:rPr>
                <w:rFonts w:eastAsia="Times New Roman"/>
                <w:color w:val="000000"/>
                <w:sz w:val="18"/>
                <w:szCs w:val="18"/>
                <w:lang w:val="en-CA" w:eastAsia="zh-CN"/>
              </w:rPr>
            </w:pPr>
          </w:p>
        </w:tc>
      </w:tr>
      <w:tr w:rsidR="00B55B7F" w:rsidRPr="00DF359D" w14:paraId="067197D8" w14:textId="77777777" w:rsidTr="008D2579">
        <w:trPr>
          <w:trHeight w:val="313"/>
        </w:trPr>
        <w:tc>
          <w:tcPr>
            <w:tcW w:w="1136" w:type="dxa"/>
            <w:vMerge/>
            <w:tcBorders>
              <w:left w:val="single" w:sz="4" w:space="0" w:color="auto"/>
              <w:right w:val="single" w:sz="4" w:space="0" w:color="auto"/>
            </w:tcBorders>
            <w:shd w:val="clear" w:color="000000" w:fill="D6DCE4"/>
            <w:vAlign w:val="center"/>
            <w:hideMark/>
          </w:tcPr>
          <w:p w14:paraId="4C57B352" w14:textId="46A0C3B4" w:rsidR="00B55B7F" w:rsidRPr="00746255" w:rsidRDefault="00B55B7F" w:rsidP="00B55B7F">
            <w:pPr>
              <w:spacing w:after="0"/>
              <w:jc w:val="center"/>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bottom"/>
            <w:hideMark/>
          </w:tcPr>
          <w:p w14:paraId="5B872156"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Rx Gain</w:t>
            </w:r>
          </w:p>
        </w:tc>
        <w:tc>
          <w:tcPr>
            <w:tcW w:w="3666" w:type="dxa"/>
            <w:gridSpan w:val="3"/>
            <w:tcBorders>
              <w:top w:val="single" w:sz="4" w:space="0" w:color="auto"/>
              <w:left w:val="nil"/>
              <w:bottom w:val="single" w:sz="4" w:space="0" w:color="auto"/>
              <w:right w:val="single" w:sz="4" w:space="0" w:color="auto"/>
            </w:tcBorders>
            <w:shd w:val="clear" w:color="auto" w:fill="auto"/>
            <w:vAlign w:val="center"/>
          </w:tcPr>
          <w:p w14:paraId="353E803F" w14:textId="07F1D8C6" w:rsidR="00B55B7F" w:rsidRPr="008D2579" w:rsidRDefault="00EA3BE3" w:rsidP="00746255">
            <w:pPr>
              <w:spacing w:after="0"/>
              <w:jc w:val="center"/>
              <w:rPr>
                <w:rFonts w:eastAsia="Times New Roman"/>
                <w:sz w:val="18"/>
                <w:szCs w:val="18"/>
                <w:lang w:val="en-CA" w:eastAsia="zh-CN"/>
              </w:rPr>
            </w:pPr>
            <w:r w:rsidRPr="008D2579">
              <w:rPr>
                <w:rFonts w:eastAsia="Times New Roman"/>
                <w:sz w:val="18"/>
                <w:szCs w:val="18"/>
                <w:lang w:val="en-US"/>
              </w:rPr>
              <w:t xml:space="preserve">See UE antenna element gain pattern in </w:t>
            </w:r>
            <w:r w:rsidR="00B735B0">
              <w:rPr>
                <w:rFonts w:eastAsiaTheme="minorEastAsia" w:hint="eastAsia"/>
                <w:sz w:val="18"/>
                <w:szCs w:val="18"/>
                <w:lang w:val="en-US" w:eastAsia="zh-CN"/>
              </w:rPr>
              <w:t>Table</w:t>
            </w:r>
            <w:r w:rsidR="00B735B0" w:rsidRPr="008D2579">
              <w:rPr>
                <w:rFonts w:eastAsia="Times New Roman"/>
                <w:sz w:val="18"/>
                <w:szCs w:val="18"/>
                <w:lang w:val="en-US"/>
              </w:rPr>
              <w:t xml:space="preserve"> </w:t>
            </w:r>
            <w:r w:rsidR="00B735B0">
              <w:rPr>
                <w:rFonts w:eastAsiaTheme="minorEastAsia" w:hint="eastAsia"/>
                <w:sz w:val="18"/>
                <w:szCs w:val="18"/>
                <w:lang w:val="en-US" w:eastAsia="zh-CN"/>
              </w:rPr>
              <w:t xml:space="preserve">14 </w:t>
            </w:r>
            <w:r w:rsidRPr="008D2579">
              <w:rPr>
                <w:rFonts w:eastAsia="Times New Roman"/>
                <w:sz w:val="18"/>
                <w:szCs w:val="18"/>
                <w:lang w:val="en-US"/>
              </w:rPr>
              <w:t>(Antenna models for NTN)</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103AB023" w14:textId="0B072018"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6A16C432" w14:textId="6D11CB2D" w:rsidR="00B55B7F" w:rsidRPr="00695402" w:rsidRDefault="00B55B7F" w:rsidP="00746255">
            <w:pPr>
              <w:spacing w:after="0"/>
              <w:jc w:val="center"/>
              <w:rPr>
                <w:rFonts w:eastAsia="Times New Roman"/>
                <w:color w:val="000000"/>
                <w:sz w:val="18"/>
                <w:szCs w:val="18"/>
                <w:lang w:val="en-CA" w:eastAsia="zh-CN"/>
              </w:rPr>
            </w:pPr>
          </w:p>
        </w:tc>
      </w:tr>
      <w:tr w:rsidR="00B55B7F" w:rsidRPr="00DF359D" w14:paraId="4240EED1" w14:textId="77777777" w:rsidTr="008D2579">
        <w:trPr>
          <w:trHeight w:val="348"/>
        </w:trPr>
        <w:tc>
          <w:tcPr>
            <w:tcW w:w="1136" w:type="dxa"/>
            <w:vMerge/>
            <w:tcBorders>
              <w:left w:val="single" w:sz="4" w:space="0" w:color="auto"/>
              <w:right w:val="single" w:sz="4" w:space="0" w:color="auto"/>
            </w:tcBorders>
            <w:vAlign w:val="center"/>
            <w:hideMark/>
          </w:tcPr>
          <w:p w14:paraId="4EDAFF9A" w14:textId="77777777" w:rsidR="00B55B7F" w:rsidRPr="00746255" w:rsidRDefault="00B55B7F" w:rsidP="00B55B7F">
            <w:pPr>
              <w:spacing w:after="0"/>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bottom"/>
            <w:hideMark/>
          </w:tcPr>
          <w:p w14:paraId="428C9162"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Noise Figure</w:t>
            </w:r>
          </w:p>
        </w:tc>
        <w:tc>
          <w:tcPr>
            <w:tcW w:w="3666" w:type="dxa"/>
            <w:gridSpan w:val="3"/>
            <w:tcBorders>
              <w:top w:val="single" w:sz="4" w:space="0" w:color="auto"/>
              <w:left w:val="nil"/>
              <w:bottom w:val="single" w:sz="4" w:space="0" w:color="auto"/>
              <w:right w:val="single" w:sz="4" w:space="0" w:color="auto"/>
            </w:tcBorders>
            <w:shd w:val="clear" w:color="auto" w:fill="auto"/>
            <w:vAlign w:val="center"/>
          </w:tcPr>
          <w:p w14:paraId="5DD18D4B" w14:textId="2D7C0D82" w:rsidR="00B55B7F" w:rsidRPr="008D2579" w:rsidRDefault="00B55B7F" w:rsidP="00746255">
            <w:pPr>
              <w:spacing w:after="0"/>
              <w:jc w:val="center"/>
              <w:rPr>
                <w:rFonts w:eastAsia="Times New Roman"/>
                <w:sz w:val="18"/>
                <w:szCs w:val="18"/>
                <w:lang w:val="en-CA" w:eastAsia="zh-CN"/>
              </w:rPr>
            </w:pPr>
            <w:r w:rsidRPr="00EA3BE3">
              <w:rPr>
                <w:rFonts w:eastAsia="Times New Roman"/>
                <w:sz w:val="18"/>
                <w:szCs w:val="18"/>
                <w:lang w:val="en-US"/>
              </w:rPr>
              <w:t>7dB</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3FB97373" w14:textId="2B66F710"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25B23FA9" w14:textId="5EAC5F47" w:rsidR="00B55B7F" w:rsidRPr="00695402" w:rsidRDefault="00B55B7F" w:rsidP="00746255">
            <w:pPr>
              <w:spacing w:after="0"/>
              <w:jc w:val="center"/>
              <w:rPr>
                <w:rFonts w:eastAsia="Times New Roman"/>
                <w:color w:val="000000"/>
                <w:sz w:val="18"/>
                <w:szCs w:val="18"/>
                <w:lang w:val="en-CA" w:eastAsia="zh-CN"/>
              </w:rPr>
            </w:pPr>
          </w:p>
        </w:tc>
      </w:tr>
      <w:tr w:rsidR="00B55B7F" w:rsidRPr="00DF359D" w14:paraId="1E437D1D" w14:textId="77777777" w:rsidTr="008D2579">
        <w:trPr>
          <w:trHeight w:val="303"/>
        </w:trPr>
        <w:tc>
          <w:tcPr>
            <w:tcW w:w="1136" w:type="dxa"/>
            <w:vMerge/>
            <w:tcBorders>
              <w:left w:val="single" w:sz="4" w:space="0" w:color="auto"/>
              <w:right w:val="single" w:sz="4" w:space="0" w:color="auto"/>
            </w:tcBorders>
            <w:vAlign w:val="center"/>
            <w:hideMark/>
          </w:tcPr>
          <w:p w14:paraId="50169926" w14:textId="77777777" w:rsidR="00B55B7F" w:rsidRPr="00746255" w:rsidRDefault="00B55B7F" w:rsidP="00B55B7F">
            <w:pPr>
              <w:spacing w:after="0"/>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bottom"/>
            <w:hideMark/>
          </w:tcPr>
          <w:p w14:paraId="0DFE1CC0"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Antenna temperature</w:t>
            </w:r>
          </w:p>
        </w:tc>
        <w:tc>
          <w:tcPr>
            <w:tcW w:w="3666" w:type="dxa"/>
            <w:gridSpan w:val="3"/>
            <w:tcBorders>
              <w:top w:val="single" w:sz="4" w:space="0" w:color="auto"/>
              <w:left w:val="nil"/>
              <w:bottom w:val="single" w:sz="4" w:space="0" w:color="auto"/>
              <w:right w:val="single" w:sz="4" w:space="0" w:color="auto"/>
            </w:tcBorders>
            <w:shd w:val="clear" w:color="auto" w:fill="auto"/>
            <w:vAlign w:val="center"/>
          </w:tcPr>
          <w:p w14:paraId="5F90C2C6" w14:textId="0B1F011B" w:rsidR="00B55B7F" w:rsidRPr="008D2579" w:rsidRDefault="00B55B7F" w:rsidP="00746255">
            <w:pPr>
              <w:spacing w:after="0"/>
              <w:jc w:val="center"/>
              <w:rPr>
                <w:rFonts w:eastAsia="Times New Roman"/>
                <w:sz w:val="18"/>
                <w:szCs w:val="18"/>
                <w:lang w:val="en-CA" w:eastAsia="zh-CN"/>
              </w:rPr>
            </w:pPr>
            <w:r w:rsidRPr="00EA3BE3">
              <w:rPr>
                <w:rFonts w:eastAsia="Times New Roman"/>
                <w:sz w:val="18"/>
                <w:szCs w:val="18"/>
                <w:lang w:val="en-US"/>
              </w:rPr>
              <w:t>290K</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5AF596C0" w14:textId="2820D916"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68A1B256" w14:textId="15D01038" w:rsidR="00B55B7F" w:rsidRPr="00695402" w:rsidRDefault="00B55B7F" w:rsidP="00746255">
            <w:pPr>
              <w:spacing w:after="0"/>
              <w:jc w:val="center"/>
              <w:rPr>
                <w:rFonts w:eastAsia="Times New Roman"/>
                <w:color w:val="000000"/>
                <w:sz w:val="18"/>
                <w:szCs w:val="18"/>
                <w:lang w:val="en-CA" w:eastAsia="zh-CN"/>
              </w:rPr>
            </w:pPr>
          </w:p>
        </w:tc>
      </w:tr>
      <w:tr w:rsidR="00B55B7F" w:rsidRPr="00DF359D" w14:paraId="75AC4053" w14:textId="77777777" w:rsidTr="008D2579">
        <w:trPr>
          <w:trHeight w:val="414"/>
        </w:trPr>
        <w:tc>
          <w:tcPr>
            <w:tcW w:w="1136" w:type="dxa"/>
            <w:vMerge/>
            <w:tcBorders>
              <w:left w:val="single" w:sz="4" w:space="0" w:color="auto"/>
              <w:right w:val="single" w:sz="4" w:space="0" w:color="auto"/>
            </w:tcBorders>
            <w:vAlign w:val="center"/>
            <w:hideMark/>
          </w:tcPr>
          <w:p w14:paraId="1E237C48" w14:textId="77777777" w:rsidR="00B55B7F" w:rsidRPr="00746255" w:rsidRDefault="00B55B7F" w:rsidP="00B55B7F">
            <w:pPr>
              <w:spacing w:after="0"/>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52639937"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UE G/T</w:t>
            </w:r>
          </w:p>
        </w:tc>
        <w:tc>
          <w:tcPr>
            <w:tcW w:w="3666" w:type="dxa"/>
            <w:gridSpan w:val="3"/>
            <w:tcBorders>
              <w:top w:val="single" w:sz="4" w:space="0" w:color="auto"/>
              <w:left w:val="nil"/>
              <w:bottom w:val="single" w:sz="4" w:space="0" w:color="auto"/>
              <w:right w:val="single" w:sz="4" w:space="0" w:color="auto"/>
            </w:tcBorders>
            <w:shd w:val="clear" w:color="auto" w:fill="auto"/>
            <w:vAlign w:val="center"/>
            <w:hideMark/>
          </w:tcPr>
          <w:p w14:paraId="2596072C" w14:textId="44578DFD" w:rsidR="00B55B7F" w:rsidRPr="008D2579" w:rsidRDefault="00EA3BE3" w:rsidP="00B55B7F">
            <w:pPr>
              <w:spacing w:after="0"/>
              <w:jc w:val="center"/>
              <w:rPr>
                <w:rFonts w:eastAsia="Times New Roman"/>
                <w:sz w:val="18"/>
                <w:szCs w:val="18"/>
                <w:lang w:val="en-US"/>
              </w:rPr>
            </w:pPr>
            <w:r w:rsidRPr="00EA3BE3">
              <w:rPr>
                <w:rFonts w:eastAsia="Times New Roman"/>
                <w:sz w:val="18"/>
                <w:szCs w:val="18"/>
                <w:lang w:val="en-US"/>
              </w:rPr>
              <w:t>Note 2</w:t>
            </w:r>
            <w:r w:rsidRPr="008D2579">
              <w:rPr>
                <w:rFonts w:eastAsia="Times New Roman" w:hint="eastAsia"/>
                <w:sz w:val="18"/>
                <w:szCs w:val="18"/>
                <w:lang w:val="en-US"/>
              </w:rPr>
              <w:t xml:space="preserve">: </w:t>
            </w:r>
            <w:r w:rsidRPr="008D2579">
              <w:rPr>
                <w:rFonts w:eastAsia="Times New Roman"/>
                <w:sz w:val="18"/>
                <w:szCs w:val="18"/>
                <w:lang w:val="en-US"/>
              </w:rPr>
              <w:t>obtain based on Rx gain, Noise Figure and Antenna Temperature.</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31C235A1" w14:textId="0F34E448"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51F9C29F" w14:textId="6A0AFD9F"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31681911" w14:textId="77777777" w:rsidTr="008D2579">
        <w:trPr>
          <w:trHeight w:val="387"/>
        </w:trPr>
        <w:tc>
          <w:tcPr>
            <w:tcW w:w="1136" w:type="dxa"/>
            <w:vMerge/>
            <w:tcBorders>
              <w:left w:val="single" w:sz="4" w:space="0" w:color="auto"/>
              <w:right w:val="single" w:sz="4" w:space="0" w:color="auto"/>
            </w:tcBorders>
            <w:vAlign w:val="center"/>
            <w:hideMark/>
          </w:tcPr>
          <w:p w14:paraId="6C2CA5F0" w14:textId="77777777" w:rsidR="00B55B7F" w:rsidRPr="00746255" w:rsidRDefault="00B55B7F" w:rsidP="00B55B7F">
            <w:pPr>
              <w:spacing w:after="0"/>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07E6D6B6"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Tx transmit power</w:t>
            </w:r>
          </w:p>
        </w:tc>
        <w:tc>
          <w:tcPr>
            <w:tcW w:w="3666" w:type="dxa"/>
            <w:gridSpan w:val="3"/>
            <w:tcBorders>
              <w:top w:val="single" w:sz="4" w:space="0" w:color="auto"/>
              <w:left w:val="nil"/>
              <w:bottom w:val="single" w:sz="4" w:space="0" w:color="auto"/>
              <w:right w:val="single" w:sz="4" w:space="0" w:color="auto"/>
            </w:tcBorders>
            <w:shd w:val="clear" w:color="auto" w:fill="auto"/>
            <w:vAlign w:val="center"/>
            <w:hideMark/>
          </w:tcPr>
          <w:p w14:paraId="2BDCB4F1" w14:textId="4CB29623"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200mW/400mW/800mW (23/26/29 dBm)</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5FFAEB47" w14:textId="7B2655F9"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3DC7B499" w14:textId="42B0AF54"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4B6A23F7" w14:textId="77777777" w:rsidTr="008D2579">
        <w:trPr>
          <w:trHeight w:val="405"/>
        </w:trPr>
        <w:tc>
          <w:tcPr>
            <w:tcW w:w="1136" w:type="dxa"/>
            <w:vMerge/>
            <w:tcBorders>
              <w:left w:val="single" w:sz="4" w:space="0" w:color="auto"/>
              <w:bottom w:val="single" w:sz="4" w:space="0" w:color="auto"/>
              <w:right w:val="single" w:sz="4" w:space="0" w:color="auto"/>
            </w:tcBorders>
            <w:vAlign w:val="center"/>
            <w:hideMark/>
          </w:tcPr>
          <w:p w14:paraId="01965F98" w14:textId="77777777" w:rsidR="00B55B7F" w:rsidRPr="00746255" w:rsidRDefault="00B55B7F" w:rsidP="00B55B7F">
            <w:pPr>
              <w:spacing w:after="0"/>
              <w:rPr>
                <w:rFonts w:eastAsia="Times New Roman"/>
                <w:sz w:val="18"/>
                <w:szCs w:val="18"/>
                <w:lang w:val="en-CA" w:eastAsia="zh-CN"/>
              </w:rPr>
            </w:pP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00DE0976"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Tx antenna gain</w:t>
            </w:r>
          </w:p>
        </w:tc>
        <w:tc>
          <w:tcPr>
            <w:tcW w:w="3666" w:type="dxa"/>
            <w:gridSpan w:val="3"/>
            <w:tcBorders>
              <w:top w:val="single" w:sz="4" w:space="0" w:color="auto"/>
              <w:left w:val="nil"/>
              <w:bottom w:val="single" w:sz="4" w:space="0" w:color="auto"/>
              <w:right w:val="single" w:sz="4" w:space="0" w:color="auto"/>
            </w:tcBorders>
            <w:shd w:val="clear" w:color="auto" w:fill="auto"/>
            <w:vAlign w:val="center"/>
            <w:hideMark/>
          </w:tcPr>
          <w:p w14:paraId="2BF94A4D" w14:textId="60E589C4" w:rsidR="00B55B7F" w:rsidRPr="00695402" w:rsidRDefault="00EA3BE3" w:rsidP="00B55B7F">
            <w:pPr>
              <w:spacing w:after="0"/>
              <w:jc w:val="center"/>
              <w:rPr>
                <w:rFonts w:eastAsia="Times New Roman"/>
                <w:color w:val="000000"/>
                <w:sz w:val="18"/>
                <w:szCs w:val="18"/>
                <w:lang w:val="en-CA" w:eastAsia="zh-CN"/>
              </w:rPr>
            </w:pPr>
            <w:r w:rsidRPr="00EA3BE3">
              <w:rPr>
                <w:rFonts w:eastAsia="Times New Roman"/>
                <w:sz w:val="18"/>
                <w:szCs w:val="18"/>
                <w:lang w:val="en-US"/>
              </w:rPr>
              <w:t>See UE antenna element gain pattern in Tab (Antenna models for NTN)</w:t>
            </w:r>
          </w:p>
        </w:tc>
        <w:tc>
          <w:tcPr>
            <w:tcW w:w="1808" w:type="dxa"/>
            <w:gridSpan w:val="2"/>
            <w:tcBorders>
              <w:top w:val="single" w:sz="4" w:space="0" w:color="auto"/>
              <w:left w:val="nil"/>
              <w:bottom w:val="single" w:sz="4" w:space="0" w:color="auto"/>
              <w:right w:val="single" w:sz="4" w:space="0" w:color="auto"/>
            </w:tcBorders>
            <w:shd w:val="clear" w:color="auto" w:fill="auto"/>
            <w:vAlign w:val="center"/>
          </w:tcPr>
          <w:p w14:paraId="105D3C5C" w14:textId="08BD3E07" w:rsidR="00B55B7F" w:rsidRPr="00695402" w:rsidRDefault="00B55B7F" w:rsidP="00B55B7F">
            <w:pPr>
              <w:spacing w:after="0"/>
              <w:jc w:val="center"/>
              <w:rPr>
                <w:rFonts w:eastAsia="Times New Roman"/>
                <w:color w:val="000000"/>
                <w:sz w:val="18"/>
                <w:szCs w:val="18"/>
                <w:lang w:val="en-CA" w:eastAsia="zh-CN"/>
              </w:rPr>
            </w:pPr>
          </w:p>
        </w:tc>
        <w:tc>
          <w:tcPr>
            <w:tcW w:w="1808" w:type="dxa"/>
            <w:tcBorders>
              <w:top w:val="single" w:sz="4" w:space="0" w:color="auto"/>
              <w:left w:val="nil"/>
              <w:bottom w:val="single" w:sz="4" w:space="0" w:color="auto"/>
              <w:right w:val="single" w:sz="4" w:space="0" w:color="auto"/>
            </w:tcBorders>
            <w:shd w:val="clear" w:color="auto" w:fill="auto"/>
            <w:vAlign w:val="center"/>
          </w:tcPr>
          <w:p w14:paraId="611DB308" w14:textId="1754FDB6"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076863E0" w14:textId="77777777" w:rsidTr="008D2579">
        <w:trPr>
          <w:trHeight w:val="516"/>
        </w:trPr>
        <w:tc>
          <w:tcPr>
            <w:tcW w:w="1136" w:type="dxa"/>
            <w:vMerge w:val="restart"/>
            <w:tcBorders>
              <w:top w:val="nil"/>
              <w:left w:val="single" w:sz="4" w:space="0" w:color="auto"/>
              <w:bottom w:val="single" w:sz="4" w:space="0" w:color="auto"/>
              <w:right w:val="single" w:sz="4" w:space="0" w:color="auto"/>
            </w:tcBorders>
            <w:shd w:val="clear" w:color="000000" w:fill="FFF2CC"/>
            <w:vAlign w:val="center"/>
            <w:hideMark/>
          </w:tcPr>
          <w:p w14:paraId="41F29518" w14:textId="77777777" w:rsidR="00B55B7F" w:rsidRPr="00746255" w:rsidRDefault="00B55B7F" w:rsidP="00B55B7F">
            <w:pPr>
              <w:spacing w:after="0"/>
              <w:jc w:val="center"/>
              <w:rPr>
                <w:rFonts w:eastAsia="Times New Roman"/>
                <w:sz w:val="18"/>
                <w:szCs w:val="18"/>
                <w:lang w:val="en-CA" w:eastAsia="zh-CN"/>
              </w:rPr>
            </w:pPr>
            <w:r w:rsidRPr="00746255">
              <w:rPr>
                <w:rFonts w:eastAsia="Times New Roman"/>
                <w:sz w:val="18"/>
                <w:szCs w:val="18"/>
                <w:lang w:val="en-CA" w:eastAsia="zh-CN"/>
              </w:rPr>
              <w:t xml:space="preserve">Reference constellation parameters </w:t>
            </w:r>
          </w:p>
        </w:tc>
        <w:tc>
          <w:tcPr>
            <w:tcW w:w="1306" w:type="dxa"/>
            <w:tcBorders>
              <w:top w:val="nil"/>
              <w:left w:val="nil"/>
              <w:bottom w:val="single" w:sz="4" w:space="0" w:color="auto"/>
              <w:right w:val="single" w:sz="4" w:space="0" w:color="auto"/>
            </w:tcBorders>
            <w:shd w:val="clear" w:color="auto" w:fill="auto"/>
            <w:vAlign w:val="center"/>
            <w:hideMark/>
          </w:tcPr>
          <w:p w14:paraId="124E95CF"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Constellation details (orbital planes, satellites per orbital plane)</w:t>
            </w:r>
          </w:p>
        </w:tc>
        <w:tc>
          <w:tcPr>
            <w:tcW w:w="7282" w:type="dxa"/>
            <w:gridSpan w:val="6"/>
            <w:tcBorders>
              <w:top w:val="nil"/>
              <w:left w:val="nil"/>
              <w:bottom w:val="single" w:sz="4" w:space="0" w:color="auto"/>
              <w:right w:val="single" w:sz="4" w:space="0" w:color="auto"/>
            </w:tcBorders>
            <w:shd w:val="clear" w:color="auto" w:fill="auto"/>
            <w:vAlign w:val="center"/>
            <w:hideMark/>
          </w:tcPr>
          <w:p w14:paraId="4295A3AE" w14:textId="3295DF86" w:rsidR="00B55B7F" w:rsidRPr="00695402" w:rsidRDefault="00B55B7F" w:rsidP="00B55B7F">
            <w:pPr>
              <w:spacing w:after="0"/>
              <w:jc w:val="center"/>
              <w:rPr>
                <w:rFonts w:eastAsia="Times New Roman"/>
                <w:sz w:val="18"/>
                <w:szCs w:val="18"/>
                <w:lang w:val="en-US"/>
              </w:rPr>
            </w:pPr>
            <w:r w:rsidRPr="00695402">
              <w:rPr>
                <w:rFonts w:eastAsia="Times New Roman"/>
                <w:sz w:val="18"/>
                <w:szCs w:val="18"/>
                <w:lang w:val="en-US"/>
              </w:rPr>
              <w:t xml:space="preserve">1k to </w:t>
            </w:r>
            <w:r w:rsidR="00196FCB" w:rsidRPr="00695402">
              <w:rPr>
                <w:rFonts w:eastAsiaTheme="minorEastAsia" w:hint="eastAsia"/>
                <w:sz w:val="18"/>
                <w:szCs w:val="18"/>
                <w:lang w:val="en-US" w:eastAsia="zh-CN"/>
              </w:rPr>
              <w:t>6</w:t>
            </w:r>
            <w:r w:rsidR="00196FCB" w:rsidRPr="00695402">
              <w:rPr>
                <w:rFonts w:eastAsia="Times New Roman"/>
                <w:sz w:val="18"/>
                <w:szCs w:val="18"/>
                <w:lang w:val="en-US"/>
              </w:rPr>
              <w:t>k</w:t>
            </w:r>
          </w:p>
          <w:p w14:paraId="01B52ED8" w14:textId="61F996E2" w:rsidR="00B55B7F" w:rsidRPr="00695402" w:rsidRDefault="00B55B7F" w:rsidP="00B55B7F">
            <w:pPr>
              <w:spacing w:after="0"/>
              <w:jc w:val="center"/>
              <w:rPr>
                <w:rFonts w:eastAsia="Times New Roman"/>
                <w:sz w:val="18"/>
                <w:szCs w:val="18"/>
                <w:lang w:val="en-US"/>
              </w:rPr>
            </w:pPr>
            <w:r w:rsidRPr="00695402">
              <w:rPr>
                <w:rFonts w:eastAsia="Times New Roman"/>
                <w:sz w:val="18"/>
                <w:szCs w:val="18"/>
                <w:lang w:val="en-US"/>
              </w:rPr>
              <w:t xml:space="preserve">(22 </w:t>
            </w:r>
            <m:oMath>
              <m:r>
                <w:rPr>
                  <w:rFonts w:ascii="Cambria Math" w:eastAsia="Times New Roman" w:hAnsi="Cambria Math"/>
                  <w:sz w:val="18"/>
                  <w:szCs w:val="18"/>
                  <w:lang w:val="en-US"/>
                </w:rPr>
                <m:t>×</m:t>
              </m:r>
            </m:oMath>
            <w:r w:rsidRPr="00695402">
              <w:rPr>
                <w:rFonts w:eastAsia="Times New Roman"/>
                <w:sz w:val="18"/>
                <w:szCs w:val="18"/>
                <w:lang w:val="en-US"/>
              </w:rPr>
              <w:t xml:space="preserve"> 45) to </w:t>
            </w:r>
            <w:r w:rsidR="00EA3BE3" w:rsidRPr="00EA3BE3">
              <w:rPr>
                <w:rFonts w:eastAsia="Times New Roman"/>
                <w:sz w:val="18"/>
                <w:szCs w:val="18"/>
                <w:lang w:val="en-US"/>
              </w:rPr>
              <w:t>(55 × 110)</w:t>
            </w:r>
          </w:p>
          <w:p w14:paraId="243BD0B4" w14:textId="3F1E491F" w:rsidR="00B55B7F" w:rsidRPr="00695402" w:rsidRDefault="00B55B7F" w:rsidP="00B55B7F">
            <w:pPr>
              <w:spacing w:after="0"/>
              <w:rPr>
                <w:rFonts w:eastAsiaTheme="minorEastAsia"/>
                <w:sz w:val="18"/>
                <w:szCs w:val="18"/>
                <w:lang w:val="en-US" w:eastAsia="zh-CN"/>
              </w:rPr>
            </w:pPr>
            <w:r w:rsidRPr="00695402">
              <w:rPr>
                <w:rFonts w:eastAsia="Times New Roman"/>
                <w:sz w:val="18"/>
                <w:szCs w:val="18"/>
                <w:lang w:val="en-US"/>
              </w:rPr>
              <w:t xml:space="preserve">(Note: constellation size = number of orbits </w:t>
            </w:r>
            <m:oMath>
              <m:r>
                <m:rPr>
                  <m:sty m:val="p"/>
                </m:rPr>
                <w:rPr>
                  <w:rFonts w:ascii="Cambria Math" w:eastAsia="Times New Roman" w:hAnsi="Cambria Math"/>
                  <w:sz w:val="18"/>
                  <w:szCs w:val="18"/>
                  <w:lang w:val="en-US"/>
                </w:rPr>
                <m:t>×</m:t>
              </m:r>
            </m:oMath>
            <w:r w:rsidRPr="00695402">
              <w:rPr>
                <w:rFonts w:eastAsia="Times New Roman"/>
                <w:sz w:val="18"/>
                <w:szCs w:val="18"/>
                <w:lang w:val="en-US"/>
              </w:rPr>
              <w:t xml:space="preserve"> number of satellites per orbit) </w:t>
            </w:r>
          </w:p>
          <w:p w14:paraId="6BD5E2BD" w14:textId="6166BC8D"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5A69760C" w14:textId="77777777" w:rsidTr="008D2579">
        <w:trPr>
          <w:trHeight w:val="367"/>
        </w:trPr>
        <w:tc>
          <w:tcPr>
            <w:tcW w:w="1136" w:type="dxa"/>
            <w:vMerge/>
            <w:tcBorders>
              <w:top w:val="nil"/>
              <w:left w:val="single" w:sz="4" w:space="0" w:color="auto"/>
              <w:bottom w:val="single" w:sz="4" w:space="0" w:color="auto"/>
              <w:right w:val="single" w:sz="4" w:space="0" w:color="auto"/>
            </w:tcBorders>
            <w:vAlign w:val="center"/>
            <w:hideMark/>
          </w:tcPr>
          <w:p w14:paraId="4ACC3B8D"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8156C63"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 xml:space="preserve">Beam layout </w:t>
            </w:r>
          </w:p>
        </w:tc>
        <w:tc>
          <w:tcPr>
            <w:tcW w:w="7282" w:type="dxa"/>
            <w:gridSpan w:val="6"/>
            <w:tcBorders>
              <w:top w:val="nil"/>
              <w:left w:val="nil"/>
              <w:bottom w:val="single" w:sz="4" w:space="0" w:color="auto"/>
              <w:right w:val="single" w:sz="4" w:space="0" w:color="auto"/>
            </w:tcBorders>
            <w:shd w:val="clear" w:color="auto" w:fill="auto"/>
            <w:vAlign w:val="center"/>
            <w:hideMark/>
          </w:tcPr>
          <w:p w14:paraId="08EBD57B" w14:textId="0CD5CC01"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Beam projection based on 3D-hexagonal tessel</w:t>
            </w:r>
            <w:r w:rsidR="000A1382" w:rsidRPr="00695402">
              <w:rPr>
                <w:rFonts w:eastAsia="Times New Roman"/>
                <w:sz w:val="18"/>
                <w:szCs w:val="18"/>
                <w:lang w:val="en-US"/>
              </w:rPr>
              <w:t>l</w:t>
            </w:r>
            <w:r w:rsidRPr="00695402">
              <w:rPr>
                <w:rFonts w:eastAsia="Times New Roman"/>
                <w:sz w:val="18"/>
                <w:szCs w:val="18"/>
                <w:lang w:val="en-US"/>
              </w:rPr>
              <w:t>ation</w:t>
            </w:r>
          </w:p>
        </w:tc>
      </w:tr>
      <w:tr w:rsidR="00B55B7F" w:rsidRPr="00DF359D" w14:paraId="2DEAA8AC" w14:textId="77777777" w:rsidTr="008D2579">
        <w:trPr>
          <w:trHeight w:val="387"/>
        </w:trPr>
        <w:tc>
          <w:tcPr>
            <w:tcW w:w="1136" w:type="dxa"/>
            <w:vMerge/>
            <w:tcBorders>
              <w:top w:val="nil"/>
              <w:left w:val="single" w:sz="4" w:space="0" w:color="auto"/>
              <w:bottom w:val="single" w:sz="4" w:space="0" w:color="auto"/>
              <w:right w:val="single" w:sz="4" w:space="0" w:color="auto"/>
            </w:tcBorders>
            <w:vAlign w:val="center"/>
            <w:hideMark/>
          </w:tcPr>
          <w:p w14:paraId="1AE28433"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7EF66A32"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Total number of beam footprints</w:t>
            </w:r>
          </w:p>
        </w:tc>
        <w:tc>
          <w:tcPr>
            <w:tcW w:w="7282" w:type="dxa"/>
            <w:gridSpan w:val="6"/>
            <w:tcBorders>
              <w:top w:val="nil"/>
              <w:left w:val="nil"/>
              <w:bottom w:val="single" w:sz="4" w:space="0" w:color="auto"/>
              <w:right w:val="single" w:sz="4" w:space="0" w:color="auto"/>
            </w:tcBorders>
            <w:shd w:val="clear" w:color="auto" w:fill="auto"/>
            <w:vAlign w:val="center"/>
            <w:hideMark/>
          </w:tcPr>
          <w:p w14:paraId="33E4FAD9" w14:textId="07E80F1E" w:rsidR="00B55B7F" w:rsidRDefault="00B55B7F" w:rsidP="00B55B7F">
            <w:pPr>
              <w:spacing w:after="0"/>
              <w:jc w:val="center"/>
              <w:rPr>
                <w:rFonts w:eastAsiaTheme="minorEastAsia"/>
                <w:sz w:val="18"/>
                <w:szCs w:val="18"/>
                <w:lang w:val="en-US" w:eastAsia="zh-CN"/>
              </w:rPr>
            </w:pPr>
            <w:r w:rsidRPr="00695402">
              <w:rPr>
                <w:rFonts w:eastAsia="Times New Roman"/>
                <w:sz w:val="18"/>
                <w:szCs w:val="18"/>
                <w:lang w:val="en-US"/>
              </w:rPr>
              <w:t xml:space="preserve">ROI (Note </w:t>
            </w:r>
            <w:r w:rsidR="00EA3BE3">
              <w:rPr>
                <w:rFonts w:eastAsiaTheme="minorEastAsia" w:hint="eastAsia"/>
                <w:sz w:val="18"/>
                <w:szCs w:val="18"/>
                <w:lang w:val="en-US" w:eastAsia="zh-CN"/>
              </w:rPr>
              <w:t>3</w:t>
            </w:r>
            <w:r w:rsidRPr="00695402">
              <w:rPr>
                <w:rFonts w:eastAsia="Times New Roman"/>
                <w:sz w:val="18"/>
                <w:szCs w:val="18"/>
                <w:lang w:val="en-US"/>
              </w:rPr>
              <w:t xml:space="preserve">) = Up to 7351 (i.e. 50 tiers) </w:t>
            </w:r>
          </w:p>
          <w:p w14:paraId="1F9DA10A" w14:textId="2B143F6E" w:rsidR="00EA3BE3" w:rsidRPr="00695402" w:rsidRDefault="00EA3BE3" w:rsidP="00EA3BE3">
            <w:pPr>
              <w:spacing w:after="0"/>
              <w:rPr>
                <w:rFonts w:eastAsia="Times New Roman"/>
                <w:sz w:val="18"/>
                <w:szCs w:val="18"/>
                <w:lang w:val="en-US"/>
              </w:rPr>
            </w:pPr>
            <w:r w:rsidRPr="00695402">
              <w:rPr>
                <w:rFonts w:eastAsia="Times New Roman"/>
                <w:sz w:val="18"/>
                <w:szCs w:val="18"/>
                <w:lang w:val="en-US"/>
              </w:rPr>
              <w:t xml:space="preserve">Note </w:t>
            </w:r>
            <w:r>
              <w:rPr>
                <w:rFonts w:eastAsiaTheme="minorEastAsia" w:hint="eastAsia"/>
                <w:sz w:val="18"/>
                <w:szCs w:val="18"/>
                <w:lang w:val="en-US" w:eastAsia="zh-CN"/>
              </w:rPr>
              <w:t>3</w:t>
            </w:r>
            <w:r w:rsidRPr="00695402">
              <w:rPr>
                <w:rFonts w:eastAsia="Times New Roman"/>
                <w:sz w:val="18"/>
                <w:szCs w:val="18"/>
                <w:lang w:val="en-US"/>
              </w:rPr>
              <w:t xml:space="preserve">: </w:t>
            </w:r>
          </w:p>
          <w:p w14:paraId="4223A499" w14:textId="77777777" w:rsidR="00EA3BE3" w:rsidRPr="008D2579" w:rsidRDefault="00EA3BE3" w:rsidP="00EA3BE3">
            <w:pPr>
              <w:pStyle w:val="aff7"/>
              <w:numPr>
                <w:ilvl w:val="0"/>
                <w:numId w:val="65"/>
              </w:numPr>
              <w:rPr>
                <w:sz w:val="18"/>
                <w:szCs w:val="18"/>
                <w:lang w:val="en-US"/>
              </w:rPr>
            </w:pPr>
            <w:r w:rsidRPr="00695402">
              <w:rPr>
                <w:sz w:val="18"/>
                <w:szCs w:val="18"/>
                <w:lang w:val="en-US"/>
              </w:rPr>
              <w:t>For simulation, a specific geographical area on earth is defined as the region of interest (ROI), and this parameter indicates the total number of beam footprints required to cover the ROI.</w:t>
            </w:r>
          </w:p>
          <w:p w14:paraId="4E54FFEB" w14:textId="1B1CFD07" w:rsidR="00EA3BE3" w:rsidRPr="008D2579" w:rsidRDefault="00EA3BE3" w:rsidP="008D2579">
            <w:pPr>
              <w:pStyle w:val="aff7"/>
              <w:numPr>
                <w:ilvl w:val="0"/>
                <w:numId w:val="65"/>
              </w:numPr>
              <w:rPr>
                <w:sz w:val="18"/>
                <w:szCs w:val="18"/>
                <w:lang w:val="en-US"/>
              </w:rPr>
            </w:pPr>
            <w:r w:rsidRPr="008D2579">
              <w:rPr>
                <w:sz w:val="18"/>
                <w:szCs w:val="18"/>
                <w:lang w:val="en-US"/>
              </w:rPr>
              <w:t>The total number of beam footprints required to cover the ROI varies with the beam diameter, i.e., a smaller beam diameter results in larger number of beam footprints.</w:t>
            </w:r>
          </w:p>
        </w:tc>
      </w:tr>
      <w:tr w:rsidR="00B55B7F" w:rsidRPr="00DF359D" w14:paraId="407199F5" w14:textId="77777777" w:rsidTr="008D2579">
        <w:trPr>
          <w:trHeight w:val="552"/>
        </w:trPr>
        <w:tc>
          <w:tcPr>
            <w:tcW w:w="1136" w:type="dxa"/>
            <w:vMerge/>
            <w:tcBorders>
              <w:top w:val="nil"/>
              <w:left w:val="single" w:sz="4" w:space="0" w:color="auto"/>
              <w:bottom w:val="single" w:sz="4" w:space="0" w:color="auto"/>
              <w:right w:val="single" w:sz="4" w:space="0" w:color="auto"/>
            </w:tcBorders>
            <w:vAlign w:val="center"/>
            <w:hideMark/>
          </w:tcPr>
          <w:p w14:paraId="1E55A135"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5616361C"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Satellite position update frequency (e.g., simulation sampling rate)</w:t>
            </w:r>
          </w:p>
        </w:tc>
        <w:tc>
          <w:tcPr>
            <w:tcW w:w="7282" w:type="dxa"/>
            <w:gridSpan w:val="6"/>
            <w:tcBorders>
              <w:top w:val="nil"/>
              <w:left w:val="nil"/>
              <w:bottom w:val="single" w:sz="4" w:space="0" w:color="auto"/>
              <w:right w:val="single" w:sz="4" w:space="0" w:color="auto"/>
            </w:tcBorders>
            <w:shd w:val="clear" w:color="auto" w:fill="auto"/>
            <w:vAlign w:val="center"/>
            <w:hideMark/>
          </w:tcPr>
          <w:p w14:paraId="2D26B16E" w14:textId="4AC09F0B" w:rsidR="00B55B7F" w:rsidRPr="00695402" w:rsidRDefault="00B55B7F" w:rsidP="00B55B7F">
            <w:pPr>
              <w:spacing w:after="0"/>
              <w:jc w:val="center"/>
              <w:rPr>
                <w:rFonts w:eastAsia="Times New Roman"/>
                <w:color w:val="FF0000"/>
                <w:sz w:val="18"/>
                <w:szCs w:val="18"/>
                <w:lang w:val="en-CA" w:eastAsia="zh-CN"/>
              </w:rPr>
            </w:pPr>
            <w:r w:rsidRPr="00695402">
              <w:rPr>
                <w:rFonts w:eastAsia="Times New Roman"/>
                <w:sz w:val="18"/>
                <w:szCs w:val="18"/>
                <w:lang w:val="en-US"/>
              </w:rPr>
              <w:t>1s</w:t>
            </w:r>
          </w:p>
        </w:tc>
      </w:tr>
      <w:tr w:rsidR="00B55B7F" w:rsidRPr="00DF359D" w14:paraId="5F976DAB" w14:textId="77777777" w:rsidTr="008D2579">
        <w:trPr>
          <w:trHeight w:val="341"/>
        </w:trPr>
        <w:tc>
          <w:tcPr>
            <w:tcW w:w="1136" w:type="dxa"/>
            <w:vMerge/>
            <w:tcBorders>
              <w:top w:val="nil"/>
              <w:left w:val="single" w:sz="4" w:space="0" w:color="auto"/>
              <w:bottom w:val="single" w:sz="4" w:space="0" w:color="auto"/>
              <w:right w:val="single" w:sz="4" w:space="0" w:color="auto"/>
            </w:tcBorders>
            <w:vAlign w:val="center"/>
            <w:hideMark/>
          </w:tcPr>
          <w:p w14:paraId="612C3367"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77BCE9BB"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Inter-beam distance (IBD)</w:t>
            </w:r>
          </w:p>
        </w:tc>
        <w:tc>
          <w:tcPr>
            <w:tcW w:w="7282" w:type="dxa"/>
            <w:gridSpan w:val="6"/>
            <w:tcBorders>
              <w:top w:val="nil"/>
              <w:left w:val="nil"/>
              <w:bottom w:val="single" w:sz="4" w:space="0" w:color="auto"/>
              <w:right w:val="single" w:sz="4" w:space="0" w:color="auto"/>
            </w:tcBorders>
            <w:shd w:val="clear" w:color="auto" w:fill="auto"/>
            <w:vAlign w:val="center"/>
            <w:hideMark/>
          </w:tcPr>
          <w:p w14:paraId="255F99AE" w14:textId="5AA24442" w:rsidR="00B55B7F" w:rsidRPr="00695402" w:rsidRDefault="00B55B7F" w:rsidP="00B55B7F">
            <w:pPr>
              <w:spacing w:after="0"/>
              <w:jc w:val="center"/>
              <w:rPr>
                <w:rFonts w:eastAsia="Times New Roman"/>
                <w:color w:val="FF0000"/>
                <w:sz w:val="18"/>
                <w:szCs w:val="18"/>
                <w:lang w:val="en-CA" w:eastAsia="zh-CN"/>
              </w:rPr>
            </w:pPr>
            <w:r w:rsidRPr="00695402">
              <w:rPr>
                <w:rFonts w:eastAsia="Times New Roman"/>
                <w:sz w:val="18"/>
                <w:szCs w:val="18"/>
                <w:lang w:val="en-US"/>
              </w:rPr>
              <w:t>Beam Diameter * sqrt (3)/2</w:t>
            </w:r>
          </w:p>
        </w:tc>
      </w:tr>
      <w:tr w:rsidR="00B55B7F" w:rsidRPr="00DF359D" w14:paraId="1593E1F2" w14:textId="77777777" w:rsidTr="008D2579">
        <w:trPr>
          <w:trHeight w:val="348"/>
        </w:trPr>
        <w:tc>
          <w:tcPr>
            <w:tcW w:w="1136" w:type="dxa"/>
            <w:vMerge/>
            <w:tcBorders>
              <w:top w:val="nil"/>
              <w:left w:val="single" w:sz="4" w:space="0" w:color="auto"/>
              <w:bottom w:val="single" w:sz="4" w:space="0" w:color="auto"/>
              <w:right w:val="single" w:sz="4" w:space="0" w:color="auto"/>
            </w:tcBorders>
            <w:vAlign w:val="center"/>
            <w:hideMark/>
          </w:tcPr>
          <w:p w14:paraId="4F572192"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5CAFBFD2"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Inter-Beam-Interference Modelling</w:t>
            </w:r>
          </w:p>
        </w:tc>
        <w:tc>
          <w:tcPr>
            <w:tcW w:w="7282" w:type="dxa"/>
            <w:gridSpan w:val="6"/>
            <w:tcBorders>
              <w:top w:val="nil"/>
              <w:left w:val="nil"/>
              <w:bottom w:val="single" w:sz="4" w:space="0" w:color="auto"/>
              <w:right w:val="single" w:sz="4" w:space="0" w:color="auto"/>
            </w:tcBorders>
            <w:shd w:val="clear" w:color="auto" w:fill="auto"/>
            <w:vAlign w:val="center"/>
            <w:hideMark/>
          </w:tcPr>
          <w:p w14:paraId="68B8C0C7" w14:textId="77777777" w:rsidR="00B55B7F" w:rsidRDefault="00B55B7F" w:rsidP="00B55B7F">
            <w:pPr>
              <w:spacing w:after="0"/>
              <w:jc w:val="center"/>
              <w:rPr>
                <w:rFonts w:eastAsiaTheme="minorEastAsia"/>
                <w:sz w:val="18"/>
                <w:szCs w:val="18"/>
                <w:lang w:val="en-US" w:eastAsia="zh-CN"/>
              </w:rPr>
            </w:pPr>
            <w:r w:rsidRPr="00695402">
              <w:rPr>
                <w:rFonts w:eastAsia="Times New Roman"/>
                <w:sz w:val="18"/>
                <w:szCs w:val="18"/>
                <w:lang w:val="en-US"/>
              </w:rPr>
              <w:t>90%</w:t>
            </w:r>
            <w:r w:rsidR="00EA3BE3">
              <w:rPr>
                <w:rFonts w:eastAsiaTheme="minorEastAsia" w:hint="eastAsia"/>
                <w:sz w:val="18"/>
                <w:szCs w:val="18"/>
                <w:lang w:val="en-US" w:eastAsia="zh-CN"/>
              </w:rPr>
              <w:t xml:space="preserve"> </w:t>
            </w:r>
            <w:r w:rsidR="00EA3BE3" w:rsidRPr="00EA3BE3">
              <w:rPr>
                <w:rFonts w:eastAsiaTheme="minorEastAsia"/>
                <w:sz w:val="18"/>
                <w:szCs w:val="18"/>
                <w:lang w:val="en-US" w:eastAsia="zh-CN"/>
              </w:rPr>
              <w:t>(Note 4)</w:t>
            </w:r>
          </w:p>
          <w:p w14:paraId="5D5EB6B3" w14:textId="7F5A65EF" w:rsidR="00EA3BE3" w:rsidRPr="008D2579" w:rsidRDefault="00EA3BE3" w:rsidP="00B55B7F">
            <w:pPr>
              <w:spacing w:after="0"/>
              <w:jc w:val="center"/>
              <w:rPr>
                <w:rFonts w:eastAsiaTheme="minorEastAsia"/>
                <w:color w:val="FF0000"/>
                <w:sz w:val="18"/>
                <w:szCs w:val="18"/>
                <w:lang w:val="en-CA" w:eastAsia="zh-CN"/>
              </w:rPr>
            </w:pPr>
            <w:r w:rsidRPr="008D2579">
              <w:rPr>
                <w:rFonts w:eastAsiaTheme="minorEastAsia"/>
                <w:sz w:val="18"/>
                <w:szCs w:val="18"/>
                <w:lang w:val="en-US" w:eastAsia="zh-CN"/>
              </w:rPr>
              <w:t>Note 4: Inter beam interference (IBI) modelling accounts for interfering beams that contribute 90% or more of the received power by a UE (</w:t>
            </w:r>
            <w:proofErr w:type="spellStart"/>
            <w:r w:rsidRPr="008D2579">
              <w:rPr>
                <w:rFonts w:eastAsiaTheme="minorEastAsia"/>
                <w:sz w:val="18"/>
                <w:szCs w:val="18"/>
                <w:lang w:val="en-US" w:eastAsia="zh-CN"/>
              </w:rPr>
              <w:t>cf</w:t>
            </w:r>
            <w:proofErr w:type="spellEnd"/>
            <w:r w:rsidRPr="008D2579">
              <w:rPr>
                <w:rFonts w:eastAsiaTheme="minorEastAsia"/>
                <w:sz w:val="18"/>
                <w:szCs w:val="18"/>
                <w:lang w:val="en-US" w:eastAsia="zh-CN"/>
              </w:rPr>
              <w:t xml:space="preserve"> TS 25.996).</w:t>
            </w:r>
          </w:p>
        </w:tc>
      </w:tr>
      <w:tr w:rsidR="00B55B7F" w:rsidRPr="00DF359D" w14:paraId="48DF5D97" w14:textId="77777777" w:rsidTr="008D2579">
        <w:trPr>
          <w:trHeight w:val="802"/>
        </w:trPr>
        <w:tc>
          <w:tcPr>
            <w:tcW w:w="1136" w:type="dxa"/>
            <w:vMerge/>
            <w:tcBorders>
              <w:top w:val="nil"/>
              <w:left w:val="single" w:sz="4" w:space="0" w:color="auto"/>
              <w:bottom w:val="single" w:sz="4" w:space="0" w:color="auto"/>
              <w:right w:val="single" w:sz="4" w:space="0" w:color="auto"/>
            </w:tcBorders>
            <w:vAlign w:val="center"/>
            <w:hideMark/>
          </w:tcPr>
          <w:p w14:paraId="654FD07C"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41FE2181"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Beam footprint-to-satellite mapping (for multi-satellite)</w:t>
            </w:r>
          </w:p>
        </w:tc>
        <w:tc>
          <w:tcPr>
            <w:tcW w:w="7282" w:type="dxa"/>
            <w:gridSpan w:val="6"/>
            <w:tcBorders>
              <w:top w:val="nil"/>
              <w:left w:val="nil"/>
              <w:bottom w:val="single" w:sz="4" w:space="0" w:color="auto"/>
              <w:right w:val="single" w:sz="4" w:space="0" w:color="auto"/>
            </w:tcBorders>
            <w:shd w:val="clear" w:color="auto" w:fill="auto"/>
            <w:vAlign w:val="center"/>
            <w:hideMark/>
          </w:tcPr>
          <w:p w14:paraId="0FF121ED" w14:textId="0576E0D3" w:rsidR="00B55B7F" w:rsidRPr="00695402" w:rsidRDefault="00B55B7F" w:rsidP="00B55B7F">
            <w:pPr>
              <w:spacing w:after="0"/>
              <w:jc w:val="center"/>
              <w:rPr>
                <w:rFonts w:eastAsiaTheme="minorEastAsia"/>
                <w:sz w:val="18"/>
                <w:szCs w:val="18"/>
                <w:lang w:val="en-US" w:eastAsia="zh-CN"/>
              </w:rPr>
            </w:pPr>
            <w:r w:rsidRPr="00695402">
              <w:rPr>
                <w:rFonts w:eastAsia="Times New Roman"/>
                <w:sz w:val="18"/>
                <w:szCs w:val="18"/>
                <w:lang w:val="en-US"/>
              </w:rPr>
              <w:t>Distance-based</w:t>
            </w:r>
          </w:p>
          <w:p w14:paraId="4D582063" w14:textId="3D01C92B" w:rsidR="00B55B7F" w:rsidRPr="00695402" w:rsidRDefault="00B55B7F" w:rsidP="008D2579">
            <w:pPr>
              <w:rPr>
                <w:lang w:val="en-US"/>
              </w:rPr>
            </w:pPr>
          </w:p>
        </w:tc>
      </w:tr>
      <w:tr w:rsidR="00B55B7F" w:rsidRPr="00DF359D" w14:paraId="6C1B23C5" w14:textId="77777777" w:rsidTr="008D2579">
        <w:trPr>
          <w:trHeight w:val="405"/>
        </w:trPr>
        <w:tc>
          <w:tcPr>
            <w:tcW w:w="1136" w:type="dxa"/>
            <w:vMerge w:val="restart"/>
            <w:tcBorders>
              <w:top w:val="nil"/>
              <w:left w:val="single" w:sz="4" w:space="0" w:color="auto"/>
              <w:bottom w:val="single" w:sz="4" w:space="0" w:color="auto"/>
              <w:right w:val="single" w:sz="4" w:space="0" w:color="auto"/>
            </w:tcBorders>
            <w:shd w:val="clear" w:color="auto" w:fill="auto"/>
            <w:vAlign w:val="center"/>
            <w:hideMark/>
          </w:tcPr>
          <w:p w14:paraId="3C164BB6" w14:textId="77777777" w:rsidR="00B55B7F" w:rsidRPr="00746255" w:rsidRDefault="00B55B7F" w:rsidP="00B55B7F">
            <w:pPr>
              <w:spacing w:after="0"/>
              <w:jc w:val="center"/>
              <w:rPr>
                <w:rFonts w:eastAsia="Times New Roman"/>
                <w:sz w:val="18"/>
                <w:szCs w:val="18"/>
                <w:lang w:val="en-CA" w:eastAsia="zh-CN"/>
              </w:rPr>
            </w:pPr>
            <w:r w:rsidRPr="00746255">
              <w:rPr>
                <w:rFonts w:eastAsia="Times New Roman"/>
                <w:sz w:val="18"/>
                <w:szCs w:val="18"/>
                <w:lang w:val="en-CA" w:eastAsia="zh-CN"/>
              </w:rPr>
              <w:t>Others</w:t>
            </w:r>
          </w:p>
        </w:tc>
        <w:tc>
          <w:tcPr>
            <w:tcW w:w="1306" w:type="dxa"/>
            <w:tcBorders>
              <w:top w:val="nil"/>
              <w:left w:val="nil"/>
              <w:bottom w:val="single" w:sz="4" w:space="0" w:color="auto"/>
              <w:right w:val="single" w:sz="4" w:space="0" w:color="auto"/>
            </w:tcBorders>
            <w:shd w:val="clear" w:color="auto" w:fill="auto"/>
            <w:vAlign w:val="center"/>
            <w:hideMark/>
          </w:tcPr>
          <w:p w14:paraId="3E636780"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Frequency re-use factor</w:t>
            </w:r>
          </w:p>
        </w:tc>
        <w:tc>
          <w:tcPr>
            <w:tcW w:w="3641" w:type="dxa"/>
            <w:gridSpan w:val="2"/>
            <w:tcBorders>
              <w:top w:val="nil"/>
              <w:left w:val="nil"/>
              <w:bottom w:val="single" w:sz="4" w:space="0" w:color="auto"/>
              <w:right w:val="single" w:sz="4" w:space="0" w:color="auto"/>
            </w:tcBorders>
            <w:shd w:val="clear" w:color="auto" w:fill="auto"/>
            <w:vAlign w:val="center"/>
            <w:hideMark/>
          </w:tcPr>
          <w:p w14:paraId="3182E621" w14:textId="3C9BADA2"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1</w:t>
            </w:r>
          </w:p>
        </w:tc>
        <w:tc>
          <w:tcPr>
            <w:tcW w:w="1820" w:type="dxa"/>
            <w:gridSpan w:val="2"/>
            <w:tcBorders>
              <w:top w:val="nil"/>
              <w:left w:val="nil"/>
              <w:bottom w:val="single" w:sz="4" w:space="0" w:color="auto"/>
              <w:right w:val="single" w:sz="4" w:space="0" w:color="auto"/>
            </w:tcBorders>
            <w:shd w:val="clear" w:color="auto" w:fill="auto"/>
            <w:vAlign w:val="center"/>
          </w:tcPr>
          <w:p w14:paraId="05C35988" w14:textId="77777777" w:rsidR="00B55B7F" w:rsidRPr="00695402" w:rsidRDefault="00B55B7F" w:rsidP="00B55B7F">
            <w:pPr>
              <w:spacing w:after="0"/>
              <w:jc w:val="center"/>
              <w:rPr>
                <w:rFonts w:eastAsia="Times New Roman"/>
                <w:color w:val="000000"/>
                <w:sz w:val="18"/>
                <w:szCs w:val="18"/>
                <w:lang w:val="en-CA" w:eastAsia="zh-CN"/>
              </w:rPr>
            </w:pPr>
          </w:p>
        </w:tc>
        <w:tc>
          <w:tcPr>
            <w:tcW w:w="1821" w:type="dxa"/>
            <w:gridSpan w:val="2"/>
            <w:tcBorders>
              <w:top w:val="nil"/>
              <w:left w:val="nil"/>
              <w:bottom w:val="single" w:sz="4" w:space="0" w:color="auto"/>
              <w:right w:val="single" w:sz="4" w:space="0" w:color="auto"/>
            </w:tcBorders>
            <w:shd w:val="clear" w:color="auto" w:fill="auto"/>
          </w:tcPr>
          <w:p w14:paraId="06865FF0" w14:textId="088F4453"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3DC1C390" w14:textId="77777777" w:rsidTr="008D2579">
        <w:trPr>
          <w:trHeight w:val="506"/>
        </w:trPr>
        <w:tc>
          <w:tcPr>
            <w:tcW w:w="1136" w:type="dxa"/>
            <w:vMerge/>
            <w:tcBorders>
              <w:top w:val="nil"/>
              <w:left w:val="single" w:sz="4" w:space="0" w:color="auto"/>
              <w:bottom w:val="single" w:sz="4" w:space="0" w:color="auto"/>
              <w:right w:val="single" w:sz="4" w:space="0" w:color="auto"/>
            </w:tcBorders>
            <w:vAlign w:val="center"/>
            <w:hideMark/>
          </w:tcPr>
          <w:p w14:paraId="68383580"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4F694FEF"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Polarization re-use</w:t>
            </w:r>
          </w:p>
        </w:tc>
        <w:tc>
          <w:tcPr>
            <w:tcW w:w="3641" w:type="dxa"/>
            <w:gridSpan w:val="2"/>
            <w:tcBorders>
              <w:top w:val="nil"/>
              <w:left w:val="nil"/>
              <w:bottom w:val="single" w:sz="4" w:space="0" w:color="auto"/>
              <w:right w:val="single" w:sz="4" w:space="0" w:color="auto"/>
            </w:tcBorders>
            <w:shd w:val="clear" w:color="auto" w:fill="auto"/>
            <w:vAlign w:val="center"/>
            <w:hideMark/>
          </w:tcPr>
          <w:p w14:paraId="081C9FEE" w14:textId="3B60F56C" w:rsidR="00B55B7F" w:rsidRPr="00695402" w:rsidRDefault="00B55B7F" w:rsidP="00B55B7F">
            <w:pPr>
              <w:spacing w:after="0"/>
              <w:jc w:val="center"/>
              <w:rPr>
                <w:rFonts w:eastAsia="Times New Roman"/>
                <w:color w:val="FF0000"/>
                <w:sz w:val="18"/>
                <w:szCs w:val="18"/>
                <w:lang w:val="en-CA" w:eastAsia="zh-CN"/>
              </w:rPr>
            </w:pPr>
            <w:r w:rsidRPr="00695402">
              <w:rPr>
                <w:rFonts w:eastAsia="Times New Roman"/>
                <w:sz w:val="18"/>
                <w:szCs w:val="18"/>
                <w:lang w:val="en-US"/>
              </w:rPr>
              <w:t>Disable</w:t>
            </w:r>
          </w:p>
        </w:tc>
        <w:tc>
          <w:tcPr>
            <w:tcW w:w="1820" w:type="dxa"/>
            <w:gridSpan w:val="2"/>
            <w:tcBorders>
              <w:top w:val="nil"/>
              <w:left w:val="nil"/>
              <w:bottom w:val="single" w:sz="4" w:space="0" w:color="auto"/>
              <w:right w:val="single" w:sz="4" w:space="0" w:color="auto"/>
            </w:tcBorders>
            <w:shd w:val="clear" w:color="auto" w:fill="auto"/>
            <w:vAlign w:val="center"/>
          </w:tcPr>
          <w:p w14:paraId="4D3029C7" w14:textId="77777777" w:rsidR="00B55B7F" w:rsidRPr="00695402" w:rsidRDefault="00B55B7F" w:rsidP="00B55B7F">
            <w:pPr>
              <w:spacing w:after="0"/>
              <w:jc w:val="center"/>
              <w:rPr>
                <w:rFonts w:eastAsia="Times New Roman"/>
                <w:color w:val="FF0000"/>
                <w:sz w:val="18"/>
                <w:szCs w:val="18"/>
                <w:lang w:val="en-CA" w:eastAsia="zh-CN"/>
              </w:rPr>
            </w:pPr>
          </w:p>
        </w:tc>
        <w:tc>
          <w:tcPr>
            <w:tcW w:w="1821" w:type="dxa"/>
            <w:gridSpan w:val="2"/>
            <w:tcBorders>
              <w:top w:val="nil"/>
              <w:left w:val="nil"/>
              <w:bottom w:val="single" w:sz="4" w:space="0" w:color="auto"/>
              <w:right w:val="single" w:sz="4" w:space="0" w:color="auto"/>
            </w:tcBorders>
            <w:shd w:val="clear" w:color="auto" w:fill="auto"/>
          </w:tcPr>
          <w:p w14:paraId="162C54E6" w14:textId="7B3CE57D" w:rsidR="00B55B7F" w:rsidRPr="00695402" w:rsidRDefault="00B55B7F" w:rsidP="00B55B7F">
            <w:pPr>
              <w:spacing w:after="0"/>
              <w:jc w:val="center"/>
              <w:rPr>
                <w:rFonts w:eastAsia="Times New Roman"/>
                <w:color w:val="FF0000"/>
                <w:sz w:val="18"/>
                <w:szCs w:val="18"/>
                <w:lang w:val="en-CA" w:eastAsia="zh-CN"/>
              </w:rPr>
            </w:pPr>
          </w:p>
        </w:tc>
      </w:tr>
      <w:tr w:rsidR="00B55B7F" w:rsidRPr="00DF359D" w14:paraId="3606EF56" w14:textId="77777777" w:rsidTr="008D2579">
        <w:trPr>
          <w:trHeight w:val="405"/>
        </w:trPr>
        <w:tc>
          <w:tcPr>
            <w:tcW w:w="1136" w:type="dxa"/>
            <w:vMerge/>
            <w:tcBorders>
              <w:top w:val="nil"/>
              <w:left w:val="single" w:sz="4" w:space="0" w:color="auto"/>
              <w:bottom w:val="single" w:sz="4" w:space="0" w:color="auto"/>
              <w:right w:val="single" w:sz="4" w:space="0" w:color="auto"/>
            </w:tcBorders>
            <w:vAlign w:val="center"/>
            <w:hideMark/>
          </w:tcPr>
          <w:p w14:paraId="4D783424"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7753833"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Propagation conditions</w:t>
            </w:r>
          </w:p>
        </w:tc>
        <w:tc>
          <w:tcPr>
            <w:tcW w:w="3641" w:type="dxa"/>
            <w:gridSpan w:val="2"/>
            <w:tcBorders>
              <w:top w:val="nil"/>
              <w:left w:val="nil"/>
              <w:bottom w:val="single" w:sz="4" w:space="0" w:color="auto"/>
              <w:right w:val="single" w:sz="4" w:space="0" w:color="auto"/>
            </w:tcBorders>
            <w:shd w:val="clear" w:color="auto" w:fill="auto"/>
            <w:vAlign w:val="center"/>
            <w:hideMark/>
          </w:tcPr>
          <w:p w14:paraId="42F11FF2" w14:textId="77777777" w:rsidR="00B55B7F" w:rsidRPr="00695402" w:rsidRDefault="00B55B7F" w:rsidP="00B55B7F">
            <w:pPr>
              <w:spacing w:after="0"/>
              <w:jc w:val="center"/>
              <w:rPr>
                <w:rFonts w:eastAsia="Times New Roman"/>
                <w:sz w:val="18"/>
                <w:szCs w:val="18"/>
                <w:lang w:val="en-US"/>
              </w:rPr>
            </w:pPr>
            <w:r w:rsidRPr="00695402">
              <w:rPr>
                <w:rFonts w:eastAsia="Times New Roman"/>
                <w:sz w:val="18"/>
                <w:szCs w:val="18"/>
                <w:lang w:val="en-US"/>
              </w:rPr>
              <w:t>Base-line: Clear Sky Line of sight with;</w:t>
            </w:r>
          </w:p>
          <w:p w14:paraId="46DC27DD" w14:textId="11B3F459" w:rsidR="00B55B7F" w:rsidRPr="00695402" w:rsidRDefault="00B55B7F" w:rsidP="00B55B7F">
            <w:pPr>
              <w:spacing w:after="0"/>
              <w:jc w:val="center"/>
              <w:rPr>
                <w:rFonts w:eastAsia="Times New Roman"/>
                <w:color w:val="FF0000"/>
                <w:sz w:val="18"/>
                <w:szCs w:val="18"/>
                <w:lang w:val="en-CA" w:eastAsia="zh-CN"/>
              </w:rPr>
            </w:pPr>
            <w:r w:rsidRPr="00695402">
              <w:rPr>
                <w:rFonts w:eastAsia="Times New Roman"/>
                <w:sz w:val="18"/>
                <w:szCs w:val="18"/>
                <w:lang w:val="en-US"/>
              </w:rPr>
              <w:t>body loss or NLOS for some channels</w:t>
            </w:r>
          </w:p>
        </w:tc>
        <w:tc>
          <w:tcPr>
            <w:tcW w:w="1820" w:type="dxa"/>
            <w:gridSpan w:val="2"/>
            <w:tcBorders>
              <w:top w:val="nil"/>
              <w:left w:val="nil"/>
              <w:bottom w:val="single" w:sz="4" w:space="0" w:color="auto"/>
              <w:right w:val="single" w:sz="4" w:space="0" w:color="auto"/>
            </w:tcBorders>
            <w:shd w:val="clear" w:color="auto" w:fill="auto"/>
            <w:vAlign w:val="center"/>
          </w:tcPr>
          <w:p w14:paraId="06F231D0" w14:textId="77777777" w:rsidR="00B55B7F" w:rsidRPr="00695402" w:rsidRDefault="00B55B7F" w:rsidP="00B55B7F">
            <w:pPr>
              <w:spacing w:after="0"/>
              <w:jc w:val="center"/>
              <w:rPr>
                <w:rFonts w:eastAsia="Times New Roman"/>
                <w:color w:val="FF0000"/>
                <w:sz w:val="18"/>
                <w:szCs w:val="18"/>
                <w:lang w:val="en-CA" w:eastAsia="zh-CN"/>
              </w:rPr>
            </w:pPr>
          </w:p>
        </w:tc>
        <w:tc>
          <w:tcPr>
            <w:tcW w:w="1821" w:type="dxa"/>
            <w:gridSpan w:val="2"/>
            <w:tcBorders>
              <w:top w:val="nil"/>
              <w:left w:val="nil"/>
              <w:bottom w:val="single" w:sz="4" w:space="0" w:color="auto"/>
              <w:right w:val="single" w:sz="4" w:space="0" w:color="auto"/>
            </w:tcBorders>
            <w:shd w:val="clear" w:color="auto" w:fill="auto"/>
          </w:tcPr>
          <w:p w14:paraId="06F9BE51" w14:textId="6A3CD53C" w:rsidR="00B55B7F" w:rsidRPr="00695402" w:rsidRDefault="00B55B7F" w:rsidP="00B55B7F">
            <w:pPr>
              <w:spacing w:after="0"/>
              <w:jc w:val="center"/>
              <w:rPr>
                <w:rFonts w:eastAsia="Times New Roman"/>
                <w:color w:val="FF0000"/>
                <w:sz w:val="18"/>
                <w:szCs w:val="18"/>
                <w:lang w:val="en-CA" w:eastAsia="zh-CN"/>
              </w:rPr>
            </w:pPr>
          </w:p>
        </w:tc>
      </w:tr>
      <w:tr w:rsidR="00B55B7F" w:rsidRPr="00DF359D" w14:paraId="15BE8D10" w14:textId="77777777" w:rsidTr="008D2579">
        <w:trPr>
          <w:trHeight w:val="303"/>
        </w:trPr>
        <w:tc>
          <w:tcPr>
            <w:tcW w:w="1136" w:type="dxa"/>
            <w:vMerge/>
            <w:tcBorders>
              <w:top w:val="nil"/>
              <w:left w:val="single" w:sz="4" w:space="0" w:color="auto"/>
              <w:bottom w:val="single" w:sz="4" w:space="0" w:color="auto"/>
              <w:right w:val="single" w:sz="4" w:space="0" w:color="auto"/>
            </w:tcBorders>
            <w:vAlign w:val="center"/>
            <w:hideMark/>
          </w:tcPr>
          <w:p w14:paraId="43187BC7"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1D514A5A"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UE distribution</w:t>
            </w:r>
          </w:p>
        </w:tc>
        <w:tc>
          <w:tcPr>
            <w:tcW w:w="3641" w:type="dxa"/>
            <w:gridSpan w:val="2"/>
            <w:tcBorders>
              <w:top w:val="nil"/>
              <w:left w:val="nil"/>
              <w:bottom w:val="single" w:sz="4" w:space="0" w:color="auto"/>
              <w:right w:val="single" w:sz="4" w:space="0" w:color="auto"/>
            </w:tcBorders>
            <w:shd w:val="clear" w:color="auto" w:fill="auto"/>
            <w:noWrap/>
            <w:vAlign w:val="center"/>
            <w:hideMark/>
          </w:tcPr>
          <w:p w14:paraId="27729A68" w14:textId="3FB1B214"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Non-uniform based on user population</w:t>
            </w:r>
          </w:p>
        </w:tc>
        <w:tc>
          <w:tcPr>
            <w:tcW w:w="1820" w:type="dxa"/>
            <w:gridSpan w:val="2"/>
            <w:tcBorders>
              <w:top w:val="nil"/>
              <w:left w:val="nil"/>
              <w:bottom w:val="single" w:sz="4" w:space="0" w:color="auto"/>
              <w:right w:val="single" w:sz="4" w:space="0" w:color="auto"/>
            </w:tcBorders>
            <w:shd w:val="clear" w:color="auto" w:fill="auto"/>
            <w:vAlign w:val="center"/>
          </w:tcPr>
          <w:p w14:paraId="729A607E" w14:textId="77777777" w:rsidR="00B55B7F" w:rsidRPr="00695402" w:rsidRDefault="00B55B7F" w:rsidP="00B55B7F">
            <w:pPr>
              <w:spacing w:after="0"/>
              <w:jc w:val="center"/>
              <w:rPr>
                <w:rFonts w:eastAsia="Times New Roman"/>
                <w:color w:val="000000"/>
                <w:sz w:val="18"/>
                <w:szCs w:val="18"/>
                <w:lang w:val="en-CA" w:eastAsia="zh-CN"/>
              </w:rPr>
            </w:pPr>
          </w:p>
        </w:tc>
        <w:tc>
          <w:tcPr>
            <w:tcW w:w="1821" w:type="dxa"/>
            <w:gridSpan w:val="2"/>
            <w:tcBorders>
              <w:top w:val="nil"/>
              <w:left w:val="nil"/>
              <w:bottom w:val="single" w:sz="4" w:space="0" w:color="auto"/>
              <w:right w:val="single" w:sz="4" w:space="0" w:color="auto"/>
            </w:tcBorders>
            <w:shd w:val="clear" w:color="auto" w:fill="auto"/>
          </w:tcPr>
          <w:p w14:paraId="529E15FE" w14:textId="3ACD3D22" w:rsidR="00B55B7F" w:rsidRPr="00695402" w:rsidRDefault="00B55B7F" w:rsidP="00B55B7F">
            <w:pPr>
              <w:spacing w:after="0"/>
              <w:jc w:val="center"/>
              <w:rPr>
                <w:rFonts w:eastAsia="Times New Roman"/>
                <w:color w:val="000000"/>
                <w:sz w:val="18"/>
                <w:szCs w:val="18"/>
                <w:lang w:val="en-CA" w:eastAsia="zh-CN"/>
              </w:rPr>
            </w:pPr>
          </w:p>
        </w:tc>
      </w:tr>
      <w:tr w:rsidR="00B55B7F" w:rsidRPr="00DF359D" w14:paraId="61526BF7" w14:textId="77777777" w:rsidTr="008D2579">
        <w:trPr>
          <w:trHeight w:val="367"/>
        </w:trPr>
        <w:tc>
          <w:tcPr>
            <w:tcW w:w="1136" w:type="dxa"/>
            <w:vMerge/>
            <w:tcBorders>
              <w:top w:val="nil"/>
              <w:left w:val="single" w:sz="4" w:space="0" w:color="auto"/>
              <w:bottom w:val="single" w:sz="4" w:space="0" w:color="auto"/>
              <w:right w:val="single" w:sz="4" w:space="0" w:color="auto"/>
            </w:tcBorders>
            <w:vAlign w:val="center"/>
            <w:hideMark/>
          </w:tcPr>
          <w:p w14:paraId="4A3665D8" w14:textId="77777777" w:rsidR="00B55B7F" w:rsidRPr="00746255" w:rsidRDefault="00B55B7F" w:rsidP="00B55B7F">
            <w:pPr>
              <w:spacing w:after="0"/>
              <w:rPr>
                <w:rFonts w:eastAsia="Times New Roman"/>
                <w:sz w:val="18"/>
                <w:szCs w:val="18"/>
                <w:lang w:val="en-CA" w:eastAsia="zh-CN"/>
              </w:rPr>
            </w:pPr>
          </w:p>
        </w:tc>
        <w:tc>
          <w:tcPr>
            <w:tcW w:w="1306" w:type="dxa"/>
            <w:tcBorders>
              <w:top w:val="nil"/>
              <w:left w:val="nil"/>
              <w:bottom w:val="single" w:sz="4" w:space="0" w:color="auto"/>
              <w:right w:val="single" w:sz="4" w:space="0" w:color="auto"/>
            </w:tcBorders>
            <w:shd w:val="clear" w:color="auto" w:fill="auto"/>
            <w:vAlign w:val="center"/>
            <w:hideMark/>
          </w:tcPr>
          <w:p w14:paraId="23EDF0CD" w14:textId="77777777" w:rsidR="00B55B7F" w:rsidRPr="00746255" w:rsidRDefault="00B55B7F" w:rsidP="00B55B7F">
            <w:pPr>
              <w:spacing w:after="0"/>
              <w:rPr>
                <w:rFonts w:eastAsia="Times New Roman"/>
                <w:sz w:val="18"/>
                <w:szCs w:val="18"/>
                <w:lang w:val="en-CA" w:eastAsia="zh-CN"/>
              </w:rPr>
            </w:pPr>
            <w:r w:rsidRPr="00746255">
              <w:rPr>
                <w:rFonts w:eastAsia="Times New Roman"/>
                <w:sz w:val="18"/>
                <w:szCs w:val="18"/>
                <w:lang w:val="en-CA" w:eastAsia="zh-CN"/>
              </w:rPr>
              <w:t>UE orientation</w:t>
            </w:r>
          </w:p>
        </w:tc>
        <w:tc>
          <w:tcPr>
            <w:tcW w:w="3641" w:type="dxa"/>
            <w:gridSpan w:val="2"/>
            <w:tcBorders>
              <w:top w:val="nil"/>
              <w:left w:val="nil"/>
              <w:bottom w:val="single" w:sz="4" w:space="0" w:color="auto"/>
              <w:right w:val="single" w:sz="4" w:space="0" w:color="auto"/>
            </w:tcBorders>
            <w:shd w:val="clear" w:color="auto" w:fill="auto"/>
            <w:noWrap/>
            <w:vAlign w:val="center"/>
            <w:hideMark/>
          </w:tcPr>
          <w:p w14:paraId="65568963" w14:textId="77777777" w:rsidR="00B55B7F" w:rsidRPr="00695402" w:rsidRDefault="00B55B7F" w:rsidP="00B55B7F">
            <w:pPr>
              <w:spacing w:after="0"/>
              <w:jc w:val="center"/>
              <w:rPr>
                <w:rFonts w:eastAsia="Times New Roman"/>
                <w:sz w:val="18"/>
                <w:szCs w:val="18"/>
                <w:lang w:val="en-US"/>
              </w:rPr>
            </w:pPr>
            <w:r w:rsidRPr="00695402">
              <w:rPr>
                <w:rFonts w:eastAsia="Times New Roman"/>
                <w:sz w:val="18"/>
                <w:szCs w:val="18"/>
                <w:lang w:val="en-US"/>
              </w:rPr>
              <w:t>Handheld:</w:t>
            </w:r>
          </w:p>
          <w:p w14:paraId="25DCEED5" w14:textId="1F098880" w:rsidR="00B55B7F" w:rsidRPr="00695402" w:rsidRDefault="00B55B7F" w:rsidP="00B55B7F">
            <w:pPr>
              <w:spacing w:after="0"/>
              <w:jc w:val="center"/>
              <w:rPr>
                <w:rFonts w:eastAsia="Times New Roman"/>
                <w:color w:val="000000"/>
                <w:sz w:val="18"/>
                <w:szCs w:val="18"/>
                <w:lang w:val="en-CA" w:eastAsia="zh-CN"/>
              </w:rPr>
            </w:pPr>
            <w:r w:rsidRPr="00695402">
              <w:rPr>
                <w:rFonts w:eastAsia="Times New Roman"/>
                <w:sz w:val="18"/>
                <w:szCs w:val="18"/>
                <w:lang w:val="en-US"/>
              </w:rPr>
              <w:t>UE aligned with orbital plane</w:t>
            </w:r>
          </w:p>
        </w:tc>
        <w:tc>
          <w:tcPr>
            <w:tcW w:w="1820" w:type="dxa"/>
            <w:gridSpan w:val="2"/>
            <w:tcBorders>
              <w:top w:val="nil"/>
              <w:left w:val="nil"/>
              <w:bottom w:val="single" w:sz="4" w:space="0" w:color="auto"/>
              <w:right w:val="single" w:sz="4" w:space="0" w:color="auto"/>
            </w:tcBorders>
            <w:shd w:val="clear" w:color="auto" w:fill="auto"/>
            <w:vAlign w:val="center"/>
          </w:tcPr>
          <w:p w14:paraId="27C32604" w14:textId="77777777" w:rsidR="00B55B7F" w:rsidRPr="00695402" w:rsidRDefault="00B55B7F" w:rsidP="00B55B7F">
            <w:pPr>
              <w:spacing w:after="0"/>
              <w:jc w:val="center"/>
              <w:rPr>
                <w:rFonts w:eastAsia="Times New Roman"/>
                <w:color w:val="000000"/>
                <w:sz w:val="18"/>
                <w:szCs w:val="18"/>
                <w:lang w:val="en-CA" w:eastAsia="zh-CN"/>
              </w:rPr>
            </w:pPr>
          </w:p>
        </w:tc>
        <w:tc>
          <w:tcPr>
            <w:tcW w:w="1821" w:type="dxa"/>
            <w:gridSpan w:val="2"/>
            <w:tcBorders>
              <w:top w:val="nil"/>
              <w:left w:val="nil"/>
              <w:bottom w:val="single" w:sz="4" w:space="0" w:color="auto"/>
              <w:right w:val="single" w:sz="4" w:space="0" w:color="auto"/>
            </w:tcBorders>
            <w:shd w:val="clear" w:color="auto" w:fill="auto"/>
          </w:tcPr>
          <w:p w14:paraId="7A3BC06F" w14:textId="6EAF0F20" w:rsidR="00B55B7F" w:rsidRPr="00695402" w:rsidRDefault="00B55B7F" w:rsidP="00B55B7F">
            <w:pPr>
              <w:spacing w:after="0"/>
              <w:jc w:val="center"/>
              <w:rPr>
                <w:rFonts w:eastAsia="Times New Roman"/>
                <w:color w:val="000000"/>
                <w:sz w:val="18"/>
                <w:szCs w:val="18"/>
                <w:lang w:val="en-CA" w:eastAsia="zh-CN"/>
              </w:rPr>
            </w:pPr>
          </w:p>
        </w:tc>
      </w:tr>
    </w:tbl>
    <w:p w14:paraId="69AE4A9B" w14:textId="77777777" w:rsidR="00A735C9" w:rsidRDefault="00A735C9" w:rsidP="00843AC3">
      <w:pPr>
        <w:rPr>
          <w:rFonts w:eastAsiaTheme="minorEastAsia"/>
          <w:sz w:val="18"/>
          <w:szCs w:val="18"/>
          <w:lang w:val="en-CA" w:eastAsia="zh-CN"/>
        </w:rPr>
      </w:pPr>
    </w:p>
    <w:p w14:paraId="5462A870" w14:textId="5633E495" w:rsidR="003B4BE5" w:rsidRDefault="003B4BE5" w:rsidP="003B4BE5">
      <w:pPr>
        <w:pStyle w:val="af3"/>
        <w:keepNext/>
        <w:jc w:val="center"/>
      </w:pPr>
      <w:r>
        <w:t xml:space="preserve">Table </w:t>
      </w:r>
      <w:r>
        <w:fldChar w:fldCharType="begin"/>
      </w:r>
      <w:r>
        <w:instrText xml:space="preserve"> SEQ Table \* ARABIC </w:instrText>
      </w:r>
      <w:r>
        <w:fldChar w:fldCharType="separate"/>
      </w:r>
      <w:r w:rsidR="007A5A91">
        <w:rPr>
          <w:noProof/>
        </w:rPr>
        <w:t>16</w:t>
      </w:r>
      <w:r>
        <w:fldChar w:fldCharType="end"/>
      </w:r>
      <w:r>
        <w:t>: SLS parameters for NTN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5447"/>
      </w:tblGrid>
      <w:tr w:rsidR="003B4BE5" w:rsidRPr="00A735C9" w14:paraId="6640CA59" w14:textId="77777777" w:rsidTr="003D6AEF">
        <w:trPr>
          <w:trHeight w:val="563"/>
        </w:trPr>
        <w:tc>
          <w:tcPr>
            <w:tcW w:w="4183" w:type="dxa"/>
            <w:shd w:val="clear" w:color="000000" w:fill="F2F2F2"/>
            <w:vAlign w:val="center"/>
            <w:hideMark/>
          </w:tcPr>
          <w:p w14:paraId="67E4BEC1" w14:textId="77777777" w:rsidR="003B4BE5" w:rsidRPr="0062191F" w:rsidRDefault="003B4BE5" w:rsidP="003D6AEF">
            <w:pPr>
              <w:spacing w:after="0"/>
              <w:jc w:val="center"/>
              <w:rPr>
                <w:rFonts w:eastAsia="Times New Roman"/>
                <w:b/>
                <w:bCs/>
                <w:color w:val="000000"/>
                <w:lang w:val="en-CA" w:eastAsia="zh-CN"/>
              </w:rPr>
            </w:pPr>
            <w:r w:rsidRPr="0062191F">
              <w:rPr>
                <w:rFonts w:eastAsia="Times New Roman"/>
                <w:b/>
                <w:bCs/>
                <w:color w:val="000000"/>
                <w:lang w:val="en-CA" w:eastAsia="zh-CN"/>
              </w:rPr>
              <w:t>Param</w:t>
            </w:r>
            <w:r>
              <w:rPr>
                <w:rFonts w:eastAsia="Times New Roman"/>
                <w:b/>
                <w:bCs/>
                <w:color w:val="000000"/>
                <w:lang w:val="en-CA" w:eastAsia="zh-CN"/>
              </w:rPr>
              <w:t>e</w:t>
            </w:r>
            <w:r w:rsidRPr="0062191F">
              <w:rPr>
                <w:rFonts w:eastAsia="Times New Roman"/>
                <w:b/>
                <w:bCs/>
                <w:color w:val="000000"/>
                <w:lang w:val="en-CA" w:eastAsia="zh-CN"/>
              </w:rPr>
              <w:t>ters</w:t>
            </w:r>
          </w:p>
        </w:tc>
        <w:tc>
          <w:tcPr>
            <w:tcW w:w="5447" w:type="dxa"/>
            <w:shd w:val="clear" w:color="000000" w:fill="F2F2F2"/>
            <w:vAlign w:val="center"/>
            <w:hideMark/>
          </w:tcPr>
          <w:p w14:paraId="4D76EBCC" w14:textId="77777777" w:rsidR="003B4BE5" w:rsidRPr="0062191F" w:rsidRDefault="003B4BE5" w:rsidP="003D6AEF">
            <w:pPr>
              <w:spacing w:after="0"/>
              <w:jc w:val="center"/>
              <w:rPr>
                <w:rFonts w:eastAsia="Times New Roman"/>
                <w:b/>
                <w:bCs/>
                <w:lang w:val="en-CA" w:eastAsia="zh-CN"/>
              </w:rPr>
            </w:pPr>
            <w:r w:rsidRPr="0062191F">
              <w:rPr>
                <w:rFonts w:eastAsia="Times New Roman"/>
                <w:b/>
                <w:bCs/>
                <w:lang w:val="en-CA" w:eastAsia="zh-CN"/>
              </w:rPr>
              <w:t>NTN</w:t>
            </w:r>
          </w:p>
        </w:tc>
      </w:tr>
      <w:tr w:rsidR="003B4BE5" w:rsidRPr="00A735C9" w14:paraId="08A548BE" w14:textId="77777777" w:rsidTr="003D6AEF">
        <w:trPr>
          <w:trHeight w:val="285"/>
        </w:trPr>
        <w:tc>
          <w:tcPr>
            <w:tcW w:w="4183" w:type="dxa"/>
            <w:shd w:val="clear" w:color="000000" w:fill="F2F2F2"/>
            <w:vAlign w:val="center"/>
            <w:hideMark/>
          </w:tcPr>
          <w:p w14:paraId="5E9F9EFB"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 xml:space="preserve">Carrier frequency </w:t>
            </w:r>
          </w:p>
        </w:tc>
        <w:tc>
          <w:tcPr>
            <w:tcW w:w="5447" w:type="dxa"/>
            <w:shd w:val="clear" w:color="auto" w:fill="auto"/>
            <w:vAlign w:val="center"/>
            <w:hideMark/>
          </w:tcPr>
          <w:p w14:paraId="2CA2FD8B" w14:textId="77777777" w:rsidR="003B4BE5" w:rsidRPr="006E7B46" w:rsidRDefault="003B4BE5" w:rsidP="003D6AEF">
            <w:pPr>
              <w:spacing w:after="0"/>
              <w:rPr>
                <w:rFonts w:eastAsia="Times New Roman"/>
                <w:sz w:val="18"/>
                <w:szCs w:val="18"/>
                <w:lang w:val="en-CA" w:eastAsia="zh-CN"/>
              </w:rPr>
            </w:pPr>
            <w:r w:rsidRPr="006E7B46">
              <w:rPr>
                <w:rFonts w:eastAsia="Times New Roman"/>
                <w:sz w:val="18"/>
                <w:szCs w:val="18"/>
                <w:lang w:val="en-CA" w:eastAsia="zh-CN"/>
              </w:rPr>
              <w:t>1.5GHz (i.e., L-band);</w:t>
            </w:r>
          </w:p>
          <w:p w14:paraId="03E588BA" w14:textId="4CE42D4B" w:rsidR="003B4BE5" w:rsidRPr="006E7B46" w:rsidRDefault="003B4BE5" w:rsidP="003D6AEF">
            <w:pPr>
              <w:spacing w:after="0"/>
              <w:rPr>
                <w:rFonts w:eastAsia="Times New Roman"/>
                <w:sz w:val="18"/>
                <w:szCs w:val="18"/>
                <w:lang w:val="en-CA" w:eastAsia="zh-CN"/>
              </w:rPr>
            </w:pPr>
            <w:r w:rsidRPr="006E7B46">
              <w:rPr>
                <w:rFonts w:eastAsia="Times New Roman"/>
                <w:sz w:val="18"/>
                <w:szCs w:val="18"/>
                <w:lang w:val="en-CA" w:eastAsia="zh-CN"/>
              </w:rPr>
              <w:t>2GHz (i.e., S-band)</w:t>
            </w:r>
          </w:p>
          <w:p w14:paraId="17BB0923" w14:textId="68AA7B06" w:rsidR="003B4BE5" w:rsidRPr="006E7B46" w:rsidRDefault="00EA3BE3" w:rsidP="003D6AEF">
            <w:pPr>
              <w:spacing w:after="0"/>
              <w:rPr>
                <w:rFonts w:eastAsia="Times New Roman"/>
                <w:sz w:val="18"/>
                <w:szCs w:val="18"/>
                <w:lang w:val="en-CA" w:eastAsia="zh-CN"/>
              </w:rPr>
            </w:pPr>
            <w:r>
              <w:rPr>
                <w:rFonts w:eastAsiaTheme="minorEastAsia" w:hint="eastAsia"/>
                <w:sz w:val="18"/>
                <w:szCs w:val="18"/>
                <w:lang w:val="en-CA" w:eastAsia="zh-CN"/>
              </w:rPr>
              <w:t>FFS</w:t>
            </w:r>
            <w:r w:rsidR="003B4BE5" w:rsidRPr="008717E5">
              <w:rPr>
                <w:rFonts w:eastAsia="Times New Roman"/>
                <w:sz w:val="18"/>
                <w:szCs w:val="18"/>
                <w:lang w:val="en-CA" w:eastAsia="zh-CN"/>
              </w:rPr>
              <w:t xml:space="preserve"> (i.e., Ku-band)</w:t>
            </w:r>
          </w:p>
          <w:p w14:paraId="7D5A34B7" w14:textId="77777777" w:rsidR="003B4BE5" w:rsidRPr="0062191F" w:rsidRDefault="003B4BE5" w:rsidP="003D6AEF">
            <w:pPr>
              <w:spacing w:after="0"/>
              <w:rPr>
                <w:rFonts w:eastAsia="Times New Roman"/>
                <w:sz w:val="18"/>
                <w:szCs w:val="18"/>
                <w:lang w:val="en-CA" w:eastAsia="zh-CN"/>
              </w:rPr>
            </w:pPr>
            <w:r w:rsidRPr="006E7B46">
              <w:rPr>
                <w:rFonts w:eastAsia="Times New Roman"/>
                <w:sz w:val="18"/>
                <w:szCs w:val="18"/>
                <w:lang w:val="en-CA" w:eastAsia="zh-CN"/>
              </w:rPr>
              <w:t>20 GHz DL and 30GHz UL (i.e., Ka band)</w:t>
            </w:r>
          </w:p>
        </w:tc>
      </w:tr>
      <w:tr w:rsidR="003B4BE5" w:rsidRPr="00A735C9" w14:paraId="06458B9D" w14:textId="77777777" w:rsidTr="003D6AEF">
        <w:trPr>
          <w:trHeight w:val="285"/>
        </w:trPr>
        <w:tc>
          <w:tcPr>
            <w:tcW w:w="4183" w:type="dxa"/>
            <w:shd w:val="clear" w:color="000000" w:fill="F2F2F2"/>
            <w:vAlign w:val="center"/>
            <w:hideMark/>
          </w:tcPr>
          <w:p w14:paraId="47E46908"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 xml:space="preserve">Aggregated system bandwidth </w:t>
            </w:r>
          </w:p>
        </w:tc>
        <w:tc>
          <w:tcPr>
            <w:tcW w:w="5447" w:type="dxa"/>
            <w:shd w:val="clear" w:color="auto" w:fill="auto"/>
            <w:vAlign w:val="center"/>
            <w:hideMark/>
          </w:tcPr>
          <w:p w14:paraId="209E20BD" w14:textId="6F3E7AC8" w:rsidR="003B4BE5" w:rsidRPr="00F9006A" w:rsidRDefault="003B4BE5" w:rsidP="003D6AEF">
            <w:pPr>
              <w:spacing w:after="0"/>
              <w:rPr>
                <w:rFonts w:eastAsia="Times New Roman"/>
                <w:sz w:val="18"/>
                <w:szCs w:val="18"/>
                <w:lang w:val="en-CA" w:eastAsia="zh-CN"/>
              </w:rPr>
            </w:pPr>
            <w:r w:rsidRPr="00F9006A">
              <w:rPr>
                <w:rFonts w:eastAsia="Times New Roman"/>
                <w:sz w:val="18"/>
                <w:szCs w:val="18"/>
                <w:lang w:val="en-CA" w:eastAsia="zh-CN"/>
              </w:rPr>
              <w:t xml:space="preserve">for S/L: </w:t>
            </w:r>
            <w:r w:rsidR="00EA3BE3">
              <w:rPr>
                <w:rFonts w:eastAsia="Times New Roman"/>
                <w:sz w:val="18"/>
                <w:szCs w:val="18"/>
                <w:lang w:val="en-CA" w:eastAsia="zh-CN"/>
              </w:rPr>
              <w:t>2*</w:t>
            </w:r>
            <w:r w:rsidRPr="00F9006A">
              <w:rPr>
                <w:rFonts w:eastAsia="Times New Roman"/>
                <w:sz w:val="18"/>
                <w:szCs w:val="18"/>
                <w:lang w:val="en-CA" w:eastAsia="zh-CN"/>
              </w:rPr>
              <w:t xml:space="preserve">30MHz (DL+UL) </w:t>
            </w:r>
          </w:p>
          <w:p w14:paraId="6D5ABB6A" w14:textId="64F283FF" w:rsidR="003B4BE5" w:rsidRPr="008717E5" w:rsidRDefault="003B4BE5" w:rsidP="003D6AEF">
            <w:pPr>
              <w:spacing w:after="0"/>
              <w:rPr>
                <w:rFonts w:eastAsia="Times New Roman"/>
                <w:color w:val="000000" w:themeColor="text1"/>
                <w:sz w:val="18"/>
                <w:szCs w:val="18"/>
                <w:lang w:val="en-CA" w:eastAsia="zh-CN"/>
              </w:rPr>
            </w:pPr>
            <w:r w:rsidRPr="008717E5">
              <w:rPr>
                <w:rFonts w:eastAsia="Times New Roman"/>
                <w:color w:val="000000" w:themeColor="text1"/>
                <w:sz w:val="18"/>
                <w:szCs w:val="18"/>
                <w:lang w:val="en-CA" w:eastAsia="zh-CN"/>
              </w:rPr>
              <w:t xml:space="preserve">for Ku: </w:t>
            </w:r>
            <w:r w:rsidR="00EA3BE3">
              <w:rPr>
                <w:rFonts w:eastAsiaTheme="minorEastAsia" w:hint="eastAsia"/>
                <w:sz w:val="18"/>
                <w:szCs w:val="18"/>
                <w:lang w:val="en-CA" w:eastAsia="zh-CN"/>
              </w:rPr>
              <w:t>FFS</w:t>
            </w:r>
            <w:r w:rsidRPr="008717E5">
              <w:rPr>
                <w:rFonts w:eastAsia="Times New Roman"/>
                <w:color w:val="000000" w:themeColor="text1"/>
                <w:sz w:val="18"/>
                <w:szCs w:val="18"/>
                <w:lang w:val="en-CA" w:eastAsia="zh-CN"/>
              </w:rPr>
              <w:t xml:space="preserve"> (DL+UL) </w:t>
            </w:r>
          </w:p>
          <w:p w14:paraId="17E34E75" w14:textId="77D2344B" w:rsidR="003B4BE5" w:rsidRPr="0062191F" w:rsidRDefault="003B4BE5" w:rsidP="00EA3BE3">
            <w:pPr>
              <w:spacing w:after="0"/>
              <w:rPr>
                <w:rFonts w:eastAsia="Times New Roman"/>
                <w:sz w:val="18"/>
                <w:szCs w:val="18"/>
                <w:lang w:val="en-CA" w:eastAsia="zh-CN"/>
              </w:rPr>
            </w:pPr>
            <w:r w:rsidRPr="00F9006A">
              <w:rPr>
                <w:rFonts w:eastAsia="Times New Roman"/>
                <w:sz w:val="18"/>
                <w:szCs w:val="18"/>
                <w:lang w:val="en-CA" w:eastAsia="zh-CN"/>
              </w:rPr>
              <w:t xml:space="preserve">for Ka: </w:t>
            </w:r>
            <w:r w:rsidR="00EA3BE3">
              <w:rPr>
                <w:rFonts w:eastAsia="Times New Roman"/>
                <w:sz w:val="18"/>
                <w:szCs w:val="18"/>
                <w:lang w:val="en-CA" w:eastAsia="zh-CN"/>
              </w:rPr>
              <w:t>2*</w:t>
            </w:r>
            <w:r w:rsidRPr="00F9006A">
              <w:rPr>
                <w:rFonts w:eastAsia="Times New Roman"/>
                <w:sz w:val="18"/>
                <w:szCs w:val="18"/>
                <w:lang w:val="en-CA" w:eastAsia="zh-CN"/>
              </w:rPr>
              <w:t>400MHz (DL+UL)</w:t>
            </w:r>
          </w:p>
        </w:tc>
      </w:tr>
      <w:tr w:rsidR="003B4BE5" w:rsidRPr="00A735C9" w14:paraId="4E54F740" w14:textId="77777777" w:rsidTr="003D6AEF">
        <w:trPr>
          <w:trHeight w:val="731"/>
        </w:trPr>
        <w:tc>
          <w:tcPr>
            <w:tcW w:w="4183" w:type="dxa"/>
            <w:shd w:val="clear" w:color="000000" w:fill="F2F2F2"/>
            <w:vAlign w:val="center"/>
            <w:hideMark/>
          </w:tcPr>
          <w:p w14:paraId="3509C6D9"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Simulation bandwidth</w:t>
            </w:r>
          </w:p>
        </w:tc>
        <w:tc>
          <w:tcPr>
            <w:tcW w:w="5447" w:type="dxa"/>
            <w:shd w:val="clear" w:color="auto" w:fill="auto"/>
            <w:noWrap/>
            <w:vAlign w:val="center"/>
            <w:hideMark/>
          </w:tcPr>
          <w:p w14:paraId="531E513E" w14:textId="77777777" w:rsidR="003B4BE5" w:rsidRPr="00CE5238" w:rsidRDefault="003B4BE5" w:rsidP="003D6AEF">
            <w:pPr>
              <w:spacing w:after="0"/>
              <w:rPr>
                <w:rFonts w:eastAsia="Times New Roman"/>
                <w:sz w:val="18"/>
                <w:szCs w:val="18"/>
                <w:lang w:val="en-CA" w:eastAsia="zh-CN"/>
              </w:rPr>
            </w:pPr>
            <w:r w:rsidRPr="00CE5238">
              <w:rPr>
                <w:rFonts w:eastAsia="Times New Roman"/>
                <w:sz w:val="18"/>
                <w:szCs w:val="18"/>
                <w:lang w:val="en-CA" w:eastAsia="zh-CN"/>
              </w:rPr>
              <w:t>for FR1 S/L band: 5MHz/30MHz</w:t>
            </w:r>
          </w:p>
          <w:p w14:paraId="4D1F8C44" w14:textId="77777777"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for Ka-band:50/400MHz</w:t>
            </w:r>
            <w:r w:rsidRPr="0062191F">
              <w:rPr>
                <w:rFonts w:eastAsia="Times New Roman"/>
                <w:sz w:val="18"/>
                <w:szCs w:val="18"/>
                <w:lang w:val="en-CA" w:eastAsia="zh-CN"/>
              </w:rPr>
              <w:t> </w:t>
            </w:r>
          </w:p>
        </w:tc>
      </w:tr>
      <w:tr w:rsidR="003B4BE5" w:rsidRPr="00A735C9" w14:paraId="19FD3189" w14:textId="77777777" w:rsidTr="003D6AEF">
        <w:trPr>
          <w:trHeight w:val="285"/>
        </w:trPr>
        <w:tc>
          <w:tcPr>
            <w:tcW w:w="4183" w:type="dxa"/>
            <w:shd w:val="clear" w:color="000000" w:fill="F2F2F2"/>
            <w:vAlign w:val="center"/>
            <w:hideMark/>
          </w:tcPr>
          <w:p w14:paraId="2C9E3754"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Layout</w:t>
            </w:r>
          </w:p>
        </w:tc>
        <w:tc>
          <w:tcPr>
            <w:tcW w:w="5447" w:type="dxa"/>
            <w:shd w:val="clear" w:color="auto" w:fill="auto"/>
            <w:vAlign w:val="center"/>
            <w:hideMark/>
          </w:tcPr>
          <w:p w14:paraId="4CBD6CA1"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NTN assumption for SLS</w:t>
            </w:r>
          </w:p>
        </w:tc>
      </w:tr>
      <w:tr w:rsidR="003B4BE5" w:rsidRPr="00A735C9" w14:paraId="0EB8DE44" w14:textId="77777777" w:rsidTr="003D6AEF">
        <w:trPr>
          <w:trHeight w:val="285"/>
        </w:trPr>
        <w:tc>
          <w:tcPr>
            <w:tcW w:w="4183" w:type="dxa"/>
            <w:shd w:val="clear" w:color="000000" w:fill="F2F2F2"/>
            <w:vAlign w:val="center"/>
            <w:hideMark/>
          </w:tcPr>
          <w:p w14:paraId="21620E77"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ISD</w:t>
            </w:r>
          </w:p>
        </w:tc>
        <w:tc>
          <w:tcPr>
            <w:tcW w:w="5447" w:type="dxa"/>
            <w:shd w:val="clear" w:color="auto" w:fill="auto"/>
            <w:noWrap/>
            <w:vAlign w:val="center"/>
            <w:hideMark/>
          </w:tcPr>
          <w:p w14:paraId="49D1BFD3"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56258C90" w14:textId="77777777" w:rsidTr="003D6AEF">
        <w:trPr>
          <w:trHeight w:val="285"/>
        </w:trPr>
        <w:tc>
          <w:tcPr>
            <w:tcW w:w="4183" w:type="dxa"/>
            <w:shd w:val="clear" w:color="000000" w:fill="F2F2F2"/>
            <w:vAlign w:val="center"/>
            <w:hideMark/>
          </w:tcPr>
          <w:p w14:paraId="65339DA9"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Total transmit power per BS</w:t>
            </w:r>
          </w:p>
        </w:tc>
        <w:tc>
          <w:tcPr>
            <w:tcW w:w="5447" w:type="dxa"/>
            <w:shd w:val="clear" w:color="auto" w:fill="auto"/>
            <w:vAlign w:val="center"/>
            <w:hideMark/>
          </w:tcPr>
          <w:p w14:paraId="083436C3"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NTN assumption for SLS</w:t>
            </w:r>
          </w:p>
        </w:tc>
      </w:tr>
      <w:tr w:rsidR="003B4BE5" w:rsidRPr="00A735C9" w14:paraId="08AC9D58" w14:textId="77777777" w:rsidTr="003D6AEF">
        <w:trPr>
          <w:trHeight w:val="474"/>
        </w:trPr>
        <w:tc>
          <w:tcPr>
            <w:tcW w:w="4183" w:type="dxa"/>
            <w:shd w:val="clear" w:color="000000" w:fill="F2F2F2"/>
            <w:vAlign w:val="center"/>
            <w:hideMark/>
          </w:tcPr>
          <w:p w14:paraId="798E5337"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BS antenna configuration</w:t>
            </w:r>
          </w:p>
        </w:tc>
        <w:tc>
          <w:tcPr>
            <w:tcW w:w="5447" w:type="dxa"/>
            <w:shd w:val="clear" w:color="auto" w:fill="auto"/>
            <w:vAlign w:val="center"/>
            <w:hideMark/>
          </w:tcPr>
          <w:p w14:paraId="641B5C31"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6DAF2EFD" w14:textId="77777777" w:rsidTr="003D6AEF">
        <w:trPr>
          <w:trHeight w:val="331"/>
        </w:trPr>
        <w:tc>
          <w:tcPr>
            <w:tcW w:w="4183" w:type="dxa"/>
            <w:shd w:val="clear" w:color="000000" w:fill="F2F2F2"/>
            <w:vAlign w:val="center"/>
            <w:hideMark/>
          </w:tcPr>
          <w:p w14:paraId="611CEEC4"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BS Polarized antenna modelling</w:t>
            </w:r>
          </w:p>
        </w:tc>
        <w:tc>
          <w:tcPr>
            <w:tcW w:w="5447" w:type="dxa"/>
            <w:shd w:val="clear" w:color="auto" w:fill="auto"/>
            <w:vAlign w:val="center"/>
            <w:hideMark/>
          </w:tcPr>
          <w:p w14:paraId="2E00BF14"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6EA78C96" w14:textId="77777777" w:rsidTr="003D6AEF">
        <w:trPr>
          <w:trHeight w:val="285"/>
        </w:trPr>
        <w:tc>
          <w:tcPr>
            <w:tcW w:w="4183" w:type="dxa"/>
            <w:shd w:val="clear" w:color="000000" w:fill="F2F2F2"/>
            <w:vAlign w:val="center"/>
            <w:hideMark/>
          </w:tcPr>
          <w:p w14:paraId="74AAA01C"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 xml:space="preserve">BS antenna height </w:t>
            </w:r>
          </w:p>
        </w:tc>
        <w:tc>
          <w:tcPr>
            <w:tcW w:w="5447" w:type="dxa"/>
            <w:shd w:val="clear" w:color="auto" w:fill="auto"/>
            <w:noWrap/>
            <w:vAlign w:val="center"/>
            <w:hideMark/>
          </w:tcPr>
          <w:p w14:paraId="50CD4A48"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6790632A" w14:textId="77777777" w:rsidTr="003D6AEF">
        <w:trPr>
          <w:trHeight w:val="306"/>
        </w:trPr>
        <w:tc>
          <w:tcPr>
            <w:tcW w:w="4183" w:type="dxa"/>
            <w:shd w:val="clear" w:color="000000" w:fill="F2F2F2"/>
            <w:vAlign w:val="center"/>
            <w:hideMark/>
          </w:tcPr>
          <w:p w14:paraId="2CC94DEE"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BS antenna element gain</w:t>
            </w:r>
          </w:p>
        </w:tc>
        <w:tc>
          <w:tcPr>
            <w:tcW w:w="5447" w:type="dxa"/>
            <w:shd w:val="clear" w:color="auto" w:fill="auto"/>
            <w:vAlign w:val="center"/>
            <w:hideMark/>
          </w:tcPr>
          <w:p w14:paraId="41BF6B9E"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44ED0A7A" w14:textId="77777777" w:rsidTr="003D6AEF">
        <w:trPr>
          <w:trHeight w:val="285"/>
        </w:trPr>
        <w:tc>
          <w:tcPr>
            <w:tcW w:w="4183" w:type="dxa"/>
            <w:shd w:val="clear" w:color="000000" w:fill="F2F2F2"/>
            <w:vAlign w:val="center"/>
            <w:hideMark/>
          </w:tcPr>
          <w:p w14:paraId="29392923"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BS noise figure</w:t>
            </w:r>
          </w:p>
        </w:tc>
        <w:tc>
          <w:tcPr>
            <w:tcW w:w="5447" w:type="dxa"/>
            <w:shd w:val="clear" w:color="auto" w:fill="auto"/>
            <w:vAlign w:val="center"/>
            <w:hideMark/>
          </w:tcPr>
          <w:p w14:paraId="10EBE641"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1F5CCDDF" w14:textId="77777777" w:rsidTr="003D6AEF">
        <w:trPr>
          <w:trHeight w:val="285"/>
        </w:trPr>
        <w:tc>
          <w:tcPr>
            <w:tcW w:w="4183" w:type="dxa"/>
            <w:shd w:val="clear" w:color="000000" w:fill="F2F2F2"/>
            <w:vAlign w:val="center"/>
            <w:hideMark/>
          </w:tcPr>
          <w:p w14:paraId="54B7D35E"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power class</w:t>
            </w:r>
          </w:p>
        </w:tc>
        <w:tc>
          <w:tcPr>
            <w:tcW w:w="5447" w:type="dxa"/>
            <w:shd w:val="clear" w:color="auto" w:fill="auto"/>
            <w:vAlign w:val="center"/>
            <w:hideMark/>
          </w:tcPr>
          <w:p w14:paraId="2B34B051"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NTN assumption for SLS</w:t>
            </w:r>
          </w:p>
        </w:tc>
      </w:tr>
      <w:tr w:rsidR="003B4BE5" w:rsidRPr="00A735C9" w14:paraId="657FB8F8" w14:textId="77777777" w:rsidTr="003D6AEF">
        <w:trPr>
          <w:trHeight w:val="285"/>
        </w:trPr>
        <w:tc>
          <w:tcPr>
            <w:tcW w:w="4183" w:type="dxa"/>
            <w:shd w:val="clear" w:color="000000" w:fill="F2F2F2"/>
            <w:vAlign w:val="center"/>
            <w:hideMark/>
          </w:tcPr>
          <w:p w14:paraId="4652B190"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antenna configuration</w:t>
            </w:r>
          </w:p>
        </w:tc>
        <w:tc>
          <w:tcPr>
            <w:tcW w:w="5447" w:type="dxa"/>
            <w:shd w:val="clear" w:color="auto" w:fill="auto"/>
            <w:vAlign w:val="center"/>
            <w:hideMark/>
          </w:tcPr>
          <w:p w14:paraId="6D72BB13"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2C515D10" w14:textId="77777777" w:rsidTr="003D6AEF">
        <w:trPr>
          <w:trHeight w:val="285"/>
        </w:trPr>
        <w:tc>
          <w:tcPr>
            <w:tcW w:w="4183" w:type="dxa"/>
            <w:shd w:val="clear" w:color="000000" w:fill="F2F2F2"/>
            <w:vAlign w:val="center"/>
            <w:hideMark/>
          </w:tcPr>
          <w:p w14:paraId="6FE7DFAD"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Polarized antenna modelling</w:t>
            </w:r>
          </w:p>
        </w:tc>
        <w:tc>
          <w:tcPr>
            <w:tcW w:w="5447" w:type="dxa"/>
            <w:shd w:val="clear" w:color="auto" w:fill="auto"/>
            <w:vAlign w:val="center"/>
            <w:hideMark/>
          </w:tcPr>
          <w:p w14:paraId="2D7CEB08"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3D623A4F" w14:textId="77777777" w:rsidTr="003D6AEF">
        <w:trPr>
          <w:trHeight w:val="285"/>
        </w:trPr>
        <w:tc>
          <w:tcPr>
            <w:tcW w:w="4183" w:type="dxa"/>
            <w:shd w:val="clear" w:color="000000" w:fill="F2F2F2"/>
            <w:vAlign w:val="center"/>
            <w:hideMark/>
          </w:tcPr>
          <w:p w14:paraId="486BE968"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antenna height</w:t>
            </w:r>
          </w:p>
        </w:tc>
        <w:tc>
          <w:tcPr>
            <w:tcW w:w="5447" w:type="dxa"/>
            <w:shd w:val="clear" w:color="auto" w:fill="auto"/>
            <w:noWrap/>
            <w:vAlign w:val="center"/>
            <w:hideMark/>
          </w:tcPr>
          <w:p w14:paraId="6EE61644" w14:textId="5819C125" w:rsidR="003B4BE5" w:rsidRPr="0062191F" w:rsidRDefault="003B4BE5" w:rsidP="003D6AEF">
            <w:pPr>
              <w:spacing w:after="0"/>
              <w:rPr>
                <w:rFonts w:eastAsia="Times New Roman"/>
                <w:color w:val="000000" w:themeColor="text1"/>
                <w:sz w:val="18"/>
                <w:szCs w:val="18"/>
                <w:lang w:val="en-CA" w:eastAsia="zh-CN"/>
              </w:rPr>
            </w:pPr>
            <w:r w:rsidRPr="0062191F">
              <w:rPr>
                <w:rFonts w:eastAsia="Times New Roman"/>
                <w:color w:val="000000" w:themeColor="text1"/>
                <w:sz w:val="18"/>
                <w:szCs w:val="18"/>
                <w:lang w:val="en-CA" w:eastAsia="zh-CN"/>
              </w:rPr>
              <w:t>for FR1 S/L band: 1.5m</w:t>
            </w:r>
          </w:p>
          <w:p w14:paraId="0BF12698" w14:textId="77777777" w:rsidR="003B4BE5" w:rsidRPr="0062191F" w:rsidRDefault="003B4BE5" w:rsidP="003D6AEF">
            <w:pPr>
              <w:spacing w:after="0"/>
              <w:rPr>
                <w:rFonts w:eastAsia="Times New Roman"/>
                <w:sz w:val="18"/>
                <w:szCs w:val="18"/>
                <w:lang w:val="en-CA" w:eastAsia="zh-CN"/>
              </w:rPr>
            </w:pPr>
            <w:r w:rsidRPr="0062191F">
              <w:rPr>
                <w:rFonts w:eastAsia="Times New Roman"/>
                <w:color w:val="000000" w:themeColor="text1"/>
                <w:sz w:val="18"/>
                <w:szCs w:val="18"/>
                <w:lang w:val="en-CA" w:eastAsia="zh-CN"/>
              </w:rPr>
              <w:t>for Ka-band: 1.5m, 10km</w:t>
            </w:r>
          </w:p>
        </w:tc>
      </w:tr>
      <w:tr w:rsidR="003B4BE5" w:rsidRPr="00A735C9" w14:paraId="1B5D9039" w14:textId="77777777" w:rsidTr="003D6AEF">
        <w:trPr>
          <w:trHeight w:val="285"/>
        </w:trPr>
        <w:tc>
          <w:tcPr>
            <w:tcW w:w="4183" w:type="dxa"/>
            <w:shd w:val="clear" w:color="000000" w:fill="F2F2F2"/>
            <w:vAlign w:val="center"/>
            <w:hideMark/>
          </w:tcPr>
          <w:p w14:paraId="7C63BF2A"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 xml:space="preserve">UE antenna element </w:t>
            </w:r>
            <w:proofErr w:type="gramStart"/>
            <w:r w:rsidRPr="0062191F">
              <w:rPr>
                <w:rFonts w:eastAsia="Times New Roman"/>
                <w:color w:val="000000"/>
                <w:sz w:val="18"/>
                <w:szCs w:val="18"/>
                <w:lang w:val="en-CA" w:eastAsia="zh-CN"/>
              </w:rPr>
              <w:t>gain</w:t>
            </w:r>
            <w:proofErr w:type="gramEnd"/>
          </w:p>
        </w:tc>
        <w:tc>
          <w:tcPr>
            <w:tcW w:w="5447" w:type="dxa"/>
            <w:shd w:val="clear" w:color="auto" w:fill="auto"/>
            <w:vAlign w:val="center"/>
            <w:hideMark/>
          </w:tcPr>
          <w:p w14:paraId="19A99FA1"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Antenna models for NTN</w:t>
            </w:r>
          </w:p>
        </w:tc>
      </w:tr>
      <w:tr w:rsidR="003B4BE5" w:rsidRPr="00A735C9" w14:paraId="55B2F440" w14:textId="77777777" w:rsidTr="003D6AEF">
        <w:trPr>
          <w:trHeight w:val="285"/>
        </w:trPr>
        <w:tc>
          <w:tcPr>
            <w:tcW w:w="4183" w:type="dxa"/>
            <w:shd w:val="clear" w:color="000000" w:fill="F2F2F2"/>
            <w:vAlign w:val="center"/>
            <w:hideMark/>
          </w:tcPr>
          <w:p w14:paraId="6F729F0A"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noise figure</w:t>
            </w:r>
          </w:p>
        </w:tc>
        <w:tc>
          <w:tcPr>
            <w:tcW w:w="5447" w:type="dxa"/>
            <w:shd w:val="clear" w:color="auto" w:fill="auto"/>
            <w:vAlign w:val="center"/>
            <w:hideMark/>
          </w:tcPr>
          <w:p w14:paraId="1B4C35A6"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NTN assumption for SLS</w:t>
            </w:r>
          </w:p>
        </w:tc>
      </w:tr>
      <w:tr w:rsidR="003B4BE5" w:rsidRPr="00A735C9" w14:paraId="62F338AB" w14:textId="77777777" w:rsidTr="003D6AEF">
        <w:trPr>
          <w:trHeight w:val="285"/>
        </w:trPr>
        <w:tc>
          <w:tcPr>
            <w:tcW w:w="4183" w:type="dxa"/>
            <w:shd w:val="clear" w:color="000000" w:fill="F2F2F2"/>
            <w:vAlign w:val="center"/>
            <w:hideMark/>
          </w:tcPr>
          <w:p w14:paraId="4D511803"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Receiver</w:t>
            </w:r>
          </w:p>
        </w:tc>
        <w:tc>
          <w:tcPr>
            <w:tcW w:w="5447" w:type="dxa"/>
            <w:shd w:val="clear" w:color="auto" w:fill="auto"/>
            <w:noWrap/>
            <w:vAlign w:val="center"/>
            <w:hideMark/>
          </w:tcPr>
          <w:p w14:paraId="3B12FFFC" w14:textId="6F139F5A"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MMSE/MMSE-IRC</w:t>
            </w:r>
          </w:p>
        </w:tc>
      </w:tr>
      <w:tr w:rsidR="003B4BE5" w:rsidRPr="00A735C9" w14:paraId="22FD0D85" w14:textId="77777777" w:rsidTr="003D6AEF">
        <w:trPr>
          <w:trHeight w:val="285"/>
        </w:trPr>
        <w:tc>
          <w:tcPr>
            <w:tcW w:w="4183" w:type="dxa"/>
            <w:shd w:val="clear" w:color="000000" w:fill="F2F2F2"/>
            <w:vAlign w:val="center"/>
            <w:hideMark/>
          </w:tcPr>
          <w:p w14:paraId="27D1D4F6"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distribution and UE speed</w:t>
            </w:r>
          </w:p>
        </w:tc>
        <w:tc>
          <w:tcPr>
            <w:tcW w:w="5447" w:type="dxa"/>
            <w:shd w:val="clear" w:color="auto" w:fill="auto"/>
            <w:vAlign w:val="center"/>
            <w:hideMark/>
          </w:tcPr>
          <w:p w14:paraId="37E396DE" w14:textId="77777777" w:rsidR="003B4BE5" w:rsidRDefault="003B4BE5" w:rsidP="003D6AEF">
            <w:pPr>
              <w:spacing w:after="0"/>
              <w:rPr>
                <w:rFonts w:eastAsia="Times New Roman"/>
                <w:sz w:val="18"/>
                <w:szCs w:val="18"/>
                <w:lang w:val="en-CA" w:eastAsia="zh-CN"/>
              </w:rPr>
            </w:pPr>
            <w:r>
              <w:rPr>
                <w:rFonts w:eastAsia="Times New Roman"/>
                <w:sz w:val="18"/>
                <w:szCs w:val="18"/>
                <w:lang w:val="en-CA" w:eastAsia="zh-CN"/>
              </w:rPr>
              <w:t>For UE distribution, s</w:t>
            </w:r>
            <w:r w:rsidRPr="0062191F">
              <w:rPr>
                <w:rFonts w:eastAsia="Times New Roman"/>
                <w:sz w:val="18"/>
                <w:szCs w:val="18"/>
                <w:lang w:val="en-CA" w:eastAsia="zh-CN"/>
              </w:rPr>
              <w:t>ee the sheet of NTN assumption for SLS</w:t>
            </w:r>
          </w:p>
          <w:p w14:paraId="311F90A6" w14:textId="77777777" w:rsidR="003B4BE5" w:rsidRPr="0062191F" w:rsidRDefault="003B4BE5" w:rsidP="003D6AEF">
            <w:pPr>
              <w:spacing w:after="0"/>
              <w:rPr>
                <w:rFonts w:eastAsia="Times New Roman"/>
                <w:sz w:val="18"/>
                <w:szCs w:val="18"/>
                <w:lang w:val="en-CA" w:eastAsia="zh-CN"/>
              </w:rPr>
            </w:pPr>
            <w:r w:rsidRPr="0062191F">
              <w:rPr>
                <w:rFonts w:eastAsia="Times New Roman"/>
                <w:color w:val="000000" w:themeColor="text1"/>
                <w:sz w:val="18"/>
                <w:szCs w:val="18"/>
                <w:lang w:val="en-CA" w:eastAsia="zh-CN"/>
              </w:rPr>
              <w:t>UE speed: 3km/h</w:t>
            </w:r>
          </w:p>
        </w:tc>
      </w:tr>
      <w:tr w:rsidR="003B4BE5" w:rsidRPr="00A735C9" w14:paraId="61F46F72" w14:textId="77777777" w:rsidTr="003D6AEF">
        <w:trPr>
          <w:trHeight w:val="285"/>
        </w:trPr>
        <w:tc>
          <w:tcPr>
            <w:tcW w:w="4183" w:type="dxa"/>
            <w:shd w:val="clear" w:color="000000" w:fill="F2F2F2"/>
            <w:vAlign w:val="center"/>
            <w:hideMark/>
          </w:tcPr>
          <w:p w14:paraId="60FC594B"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Power control parameter for UL</w:t>
            </w:r>
          </w:p>
        </w:tc>
        <w:tc>
          <w:tcPr>
            <w:tcW w:w="5447" w:type="dxa"/>
            <w:shd w:val="clear" w:color="auto" w:fill="auto"/>
            <w:noWrap/>
            <w:vAlign w:val="center"/>
            <w:hideMark/>
          </w:tcPr>
          <w:p w14:paraId="4BFA7201" w14:textId="5ED523A6"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Align with UE UL power control parameters used in TR 38.821</w:t>
            </w:r>
          </w:p>
        </w:tc>
      </w:tr>
      <w:tr w:rsidR="003B4BE5" w:rsidRPr="00A735C9" w14:paraId="28352C7D" w14:textId="77777777" w:rsidTr="003D6AEF">
        <w:trPr>
          <w:trHeight w:val="285"/>
        </w:trPr>
        <w:tc>
          <w:tcPr>
            <w:tcW w:w="4183" w:type="dxa"/>
            <w:shd w:val="clear" w:color="000000" w:fill="F2F2F2"/>
            <w:vAlign w:val="center"/>
            <w:hideMark/>
          </w:tcPr>
          <w:p w14:paraId="79645582"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Traffic model</w:t>
            </w:r>
          </w:p>
        </w:tc>
        <w:tc>
          <w:tcPr>
            <w:tcW w:w="5447" w:type="dxa"/>
            <w:shd w:val="clear" w:color="auto" w:fill="auto"/>
            <w:vAlign w:val="center"/>
            <w:hideMark/>
          </w:tcPr>
          <w:p w14:paraId="1931480D" w14:textId="31C57D22" w:rsidR="003B4BE5" w:rsidRPr="00CE5238" w:rsidRDefault="003B4BE5" w:rsidP="003D6AEF">
            <w:pPr>
              <w:spacing w:after="0"/>
              <w:rPr>
                <w:rFonts w:eastAsia="Times New Roman"/>
                <w:sz w:val="18"/>
                <w:szCs w:val="18"/>
                <w:lang w:val="en-CA" w:eastAsia="zh-CN"/>
              </w:rPr>
            </w:pPr>
            <w:r w:rsidRPr="00CE5238">
              <w:rPr>
                <w:rFonts w:eastAsia="Times New Roman"/>
                <w:sz w:val="18"/>
                <w:szCs w:val="18"/>
                <w:lang w:val="en-CA" w:eastAsia="zh-CN"/>
              </w:rPr>
              <w:t>Full buffer</w:t>
            </w:r>
          </w:p>
          <w:p w14:paraId="12A5DCE3" w14:textId="77777777" w:rsidR="003B4BE5" w:rsidRPr="00CE5238" w:rsidRDefault="003B4BE5" w:rsidP="003D6AEF">
            <w:pPr>
              <w:spacing w:after="0"/>
              <w:rPr>
                <w:rFonts w:eastAsia="Times New Roman"/>
                <w:sz w:val="18"/>
                <w:szCs w:val="18"/>
                <w:lang w:val="en-CA" w:eastAsia="zh-CN"/>
              </w:rPr>
            </w:pPr>
            <w:r w:rsidRPr="00CE5238">
              <w:rPr>
                <w:rFonts w:eastAsia="Times New Roman"/>
                <w:sz w:val="18"/>
                <w:szCs w:val="18"/>
                <w:lang w:val="en-CA" w:eastAsia="zh-CN"/>
              </w:rPr>
              <w:t>FTP-3</w:t>
            </w:r>
          </w:p>
          <w:p w14:paraId="0017B2DB" w14:textId="77777777"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VoIP</w:t>
            </w:r>
          </w:p>
        </w:tc>
      </w:tr>
      <w:tr w:rsidR="003B4BE5" w:rsidRPr="00A735C9" w14:paraId="6E49B058" w14:textId="77777777" w:rsidTr="003D6AEF">
        <w:trPr>
          <w:trHeight w:val="285"/>
        </w:trPr>
        <w:tc>
          <w:tcPr>
            <w:tcW w:w="4183" w:type="dxa"/>
            <w:shd w:val="clear" w:color="000000" w:fill="F2F2F2"/>
            <w:vAlign w:val="center"/>
            <w:hideMark/>
          </w:tcPr>
          <w:p w14:paraId="1AF88258"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Channel model</w:t>
            </w:r>
          </w:p>
        </w:tc>
        <w:tc>
          <w:tcPr>
            <w:tcW w:w="5447" w:type="dxa"/>
            <w:shd w:val="clear" w:color="auto" w:fill="auto"/>
            <w:noWrap/>
            <w:vAlign w:val="center"/>
            <w:hideMark/>
          </w:tcPr>
          <w:p w14:paraId="4AAD1D4B" w14:textId="005E556D"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TR 38.811</w:t>
            </w:r>
          </w:p>
        </w:tc>
      </w:tr>
      <w:tr w:rsidR="003B4BE5" w:rsidRPr="00A735C9" w14:paraId="488367E7" w14:textId="77777777" w:rsidTr="003D6AEF">
        <w:trPr>
          <w:trHeight w:val="285"/>
        </w:trPr>
        <w:tc>
          <w:tcPr>
            <w:tcW w:w="4183" w:type="dxa"/>
            <w:shd w:val="clear" w:color="000000" w:fill="F2F2F2"/>
            <w:vAlign w:val="center"/>
            <w:hideMark/>
          </w:tcPr>
          <w:p w14:paraId="1BFF019A"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Numerology</w:t>
            </w:r>
          </w:p>
        </w:tc>
        <w:tc>
          <w:tcPr>
            <w:tcW w:w="5447" w:type="dxa"/>
            <w:shd w:val="clear" w:color="auto" w:fill="auto"/>
            <w:noWrap/>
            <w:vAlign w:val="center"/>
            <w:hideMark/>
          </w:tcPr>
          <w:p w14:paraId="20ED3E80" w14:textId="3DFFE26E" w:rsidR="003B4BE5" w:rsidRPr="0062191F" w:rsidRDefault="003B4BE5" w:rsidP="003D6AEF">
            <w:pPr>
              <w:spacing w:after="0"/>
              <w:rPr>
                <w:rFonts w:eastAsia="Times New Roman"/>
                <w:sz w:val="18"/>
                <w:szCs w:val="18"/>
                <w:lang w:val="en-CA" w:eastAsia="zh-CN"/>
              </w:rPr>
            </w:pPr>
            <w:r w:rsidRPr="00000BCD">
              <w:rPr>
                <w:rFonts w:eastAsia="Times New Roman"/>
                <w:sz w:val="18"/>
                <w:szCs w:val="18"/>
                <w:lang w:val="en-CA" w:eastAsia="zh-CN"/>
              </w:rPr>
              <w:t>Follow 6GR numerology</w:t>
            </w:r>
          </w:p>
        </w:tc>
      </w:tr>
      <w:tr w:rsidR="003B4BE5" w:rsidRPr="00A735C9" w14:paraId="51BB4348" w14:textId="77777777" w:rsidTr="003D6AEF">
        <w:trPr>
          <w:trHeight w:val="285"/>
        </w:trPr>
        <w:tc>
          <w:tcPr>
            <w:tcW w:w="4183" w:type="dxa"/>
            <w:shd w:val="clear" w:color="000000" w:fill="F2F2F2"/>
            <w:vAlign w:val="center"/>
            <w:hideMark/>
          </w:tcPr>
          <w:p w14:paraId="7435D39E"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Scheduling</w:t>
            </w:r>
          </w:p>
        </w:tc>
        <w:tc>
          <w:tcPr>
            <w:tcW w:w="5447" w:type="dxa"/>
            <w:shd w:val="clear" w:color="auto" w:fill="auto"/>
            <w:noWrap/>
            <w:vAlign w:val="center"/>
            <w:hideMark/>
          </w:tcPr>
          <w:p w14:paraId="50045846" w14:textId="1C9E79C5" w:rsidR="003B4BE5" w:rsidRPr="0062191F" w:rsidRDefault="003B4BE5" w:rsidP="003D6AEF">
            <w:pPr>
              <w:spacing w:after="0"/>
              <w:rPr>
                <w:rFonts w:eastAsia="Times New Roman"/>
                <w:sz w:val="18"/>
                <w:szCs w:val="18"/>
                <w:lang w:val="en-CA" w:eastAsia="zh-CN"/>
              </w:rPr>
            </w:pPr>
            <w:r>
              <w:rPr>
                <w:rFonts w:eastAsia="Times New Roman"/>
                <w:sz w:val="18"/>
                <w:szCs w:val="18"/>
                <w:lang w:val="en-CA" w:eastAsia="zh-CN"/>
              </w:rPr>
              <w:t>PF</w:t>
            </w:r>
          </w:p>
        </w:tc>
      </w:tr>
      <w:tr w:rsidR="003B4BE5" w:rsidRPr="00A735C9" w14:paraId="46F08F81" w14:textId="77777777" w:rsidTr="003D6AEF">
        <w:trPr>
          <w:trHeight w:val="285"/>
        </w:trPr>
        <w:tc>
          <w:tcPr>
            <w:tcW w:w="4183" w:type="dxa"/>
            <w:shd w:val="clear" w:color="000000" w:fill="F2F2F2"/>
            <w:vAlign w:val="center"/>
            <w:hideMark/>
          </w:tcPr>
          <w:p w14:paraId="1810F06F"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Inter-cell interference model</w:t>
            </w:r>
          </w:p>
        </w:tc>
        <w:tc>
          <w:tcPr>
            <w:tcW w:w="5447" w:type="dxa"/>
            <w:shd w:val="clear" w:color="auto" w:fill="auto"/>
            <w:vAlign w:val="center"/>
            <w:hideMark/>
          </w:tcPr>
          <w:p w14:paraId="5CE48C8B"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See the sheet of NTN assumption for SLS</w:t>
            </w:r>
          </w:p>
        </w:tc>
      </w:tr>
      <w:tr w:rsidR="003B4BE5" w:rsidRPr="00A735C9" w14:paraId="1566BD46" w14:textId="77777777" w:rsidTr="003D6AEF">
        <w:trPr>
          <w:trHeight w:val="571"/>
        </w:trPr>
        <w:tc>
          <w:tcPr>
            <w:tcW w:w="4183" w:type="dxa"/>
            <w:shd w:val="clear" w:color="000000" w:fill="F2F2F2"/>
            <w:vAlign w:val="center"/>
            <w:hideMark/>
          </w:tcPr>
          <w:p w14:paraId="15BE2DFE"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[Inter-cell interference estimation model]</w:t>
            </w:r>
          </w:p>
        </w:tc>
        <w:tc>
          <w:tcPr>
            <w:tcW w:w="5447" w:type="dxa"/>
            <w:shd w:val="clear" w:color="auto" w:fill="auto"/>
            <w:noWrap/>
            <w:vAlign w:val="center"/>
            <w:hideMark/>
          </w:tcPr>
          <w:p w14:paraId="3BF732DB"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1CFC354E" w14:textId="77777777" w:rsidTr="003D6AEF">
        <w:trPr>
          <w:trHeight w:val="285"/>
        </w:trPr>
        <w:tc>
          <w:tcPr>
            <w:tcW w:w="4183" w:type="dxa"/>
            <w:shd w:val="clear" w:color="000000" w:fill="F2F2F2"/>
            <w:vAlign w:val="center"/>
            <w:hideMark/>
          </w:tcPr>
          <w:p w14:paraId="2177E55F"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Channel estimation assumption</w:t>
            </w:r>
          </w:p>
        </w:tc>
        <w:tc>
          <w:tcPr>
            <w:tcW w:w="5447" w:type="dxa"/>
            <w:shd w:val="clear" w:color="auto" w:fill="auto"/>
            <w:noWrap/>
            <w:vAlign w:val="center"/>
            <w:hideMark/>
          </w:tcPr>
          <w:p w14:paraId="0FA7372B" w14:textId="7E749874" w:rsidR="003B4BE5" w:rsidRPr="008D2579" w:rsidRDefault="00EA3BE3" w:rsidP="003D6AEF">
            <w:pPr>
              <w:spacing w:after="0"/>
              <w:rPr>
                <w:rFonts w:eastAsiaTheme="minorEastAsia"/>
                <w:sz w:val="18"/>
                <w:szCs w:val="18"/>
                <w:lang w:val="en-CA" w:eastAsia="zh-CN"/>
              </w:rPr>
            </w:pPr>
            <w:r>
              <w:rPr>
                <w:rFonts w:eastAsiaTheme="minorEastAsia" w:hint="eastAsia"/>
                <w:sz w:val="18"/>
                <w:szCs w:val="18"/>
                <w:lang w:val="en-CA" w:eastAsia="zh-CN"/>
              </w:rPr>
              <w:t>Ideal</w:t>
            </w:r>
            <w:r w:rsidR="003B4BE5" w:rsidRPr="00CE5238">
              <w:rPr>
                <w:rFonts w:eastAsia="Times New Roman"/>
                <w:sz w:val="18"/>
                <w:szCs w:val="18"/>
                <w:lang w:val="en-CA" w:eastAsia="zh-CN"/>
              </w:rPr>
              <w:t>/</w:t>
            </w:r>
            <w:r>
              <w:rPr>
                <w:rFonts w:eastAsiaTheme="minorEastAsia"/>
                <w:sz w:val="18"/>
                <w:szCs w:val="18"/>
                <w:lang w:val="en-CA" w:eastAsia="zh-CN"/>
              </w:rPr>
              <w:t>Realistic</w:t>
            </w:r>
          </w:p>
        </w:tc>
      </w:tr>
      <w:tr w:rsidR="003B4BE5" w:rsidRPr="00A735C9" w14:paraId="26250D79" w14:textId="77777777" w:rsidTr="003D6AEF">
        <w:trPr>
          <w:trHeight w:val="285"/>
        </w:trPr>
        <w:tc>
          <w:tcPr>
            <w:tcW w:w="4183" w:type="dxa"/>
            <w:shd w:val="clear" w:color="000000" w:fill="F2F2F2"/>
            <w:vAlign w:val="center"/>
            <w:hideMark/>
          </w:tcPr>
          <w:p w14:paraId="1295AC28"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Feedback assumption</w:t>
            </w:r>
          </w:p>
        </w:tc>
        <w:tc>
          <w:tcPr>
            <w:tcW w:w="5447" w:type="dxa"/>
            <w:shd w:val="clear" w:color="auto" w:fill="auto"/>
            <w:noWrap/>
            <w:vAlign w:val="center"/>
            <w:hideMark/>
          </w:tcPr>
          <w:p w14:paraId="12FA4490" w14:textId="77777777" w:rsidR="003B4BE5" w:rsidRPr="0062191F" w:rsidRDefault="003B4BE5" w:rsidP="003D6AEF">
            <w:pPr>
              <w:spacing w:after="0"/>
              <w:rPr>
                <w:rFonts w:eastAsia="Times New Roman"/>
                <w:sz w:val="18"/>
                <w:szCs w:val="18"/>
                <w:lang w:val="en-CA" w:eastAsia="zh-CN"/>
              </w:rPr>
            </w:pPr>
            <w:r w:rsidRPr="00CE5238">
              <w:rPr>
                <w:rFonts w:eastAsia="Times New Roman"/>
                <w:sz w:val="18"/>
                <w:szCs w:val="18"/>
                <w:lang w:val="en-CA" w:eastAsia="zh-CN"/>
              </w:rPr>
              <w:t>Ideal</w:t>
            </w:r>
          </w:p>
        </w:tc>
      </w:tr>
      <w:tr w:rsidR="003B4BE5" w:rsidRPr="00A735C9" w14:paraId="0373E67A" w14:textId="77777777" w:rsidTr="003D6AEF">
        <w:trPr>
          <w:trHeight w:val="571"/>
        </w:trPr>
        <w:tc>
          <w:tcPr>
            <w:tcW w:w="4183" w:type="dxa"/>
            <w:shd w:val="clear" w:color="000000" w:fill="F2F2F2"/>
            <w:vAlign w:val="center"/>
            <w:hideMark/>
          </w:tcPr>
          <w:p w14:paraId="7682A788"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O2I penetration loss (X% high loss, Y% low loss)</w:t>
            </w:r>
          </w:p>
        </w:tc>
        <w:tc>
          <w:tcPr>
            <w:tcW w:w="5447" w:type="dxa"/>
            <w:shd w:val="clear" w:color="auto" w:fill="auto"/>
            <w:noWrap/>
            <w:vAlign w:val="center"/>
            <w:hideMark/>
          </w:tcPr>
          <w:p w14:paraId="0D61FEAD"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346333A1" w14:textId="77777777" w:rsidTr="003D6AEF">
        <w:trPr>
          <w:trHeight w:val="285"/>
        </w:trPr>
        <w:tc>
          <w:tcPr>
            <w:tcW w:w="4183" w:type="dxa"/>
            <w:shd w:val="clear" w:color="000000" w:fill="F2F2F2"/>
            <w:vAlign w:val="center"/>
            <w:hideMark/>
          </w:tcPr>
          <w:p w14:paraId="105D8F92"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 xml:space="preserve">Mechanic tilt </w:t>
            </w:r>
          </w:p>
        </w:tc>
        <w:tc>
          <w:tcPr>
            <w:tcW w:w="5447" w:type="dxa"/>
            <w:shd w:val="clear" w:color="auto" w:fill="auto"/>
            <w:noWrap/>
            <w:vAlign w:val="center"/>
            <w:hideMark/>
          </w:tcPr>
          <w:p w14:paraId="70597ED2"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4D1D4A71" w14:textId="77777777" w:rsidTr="003D6AEF">
        <w:trPr>
          <w:trHeight w:val="285"/>
        </w:trPr>
        <w:tc>
          <w:tcPr>
            <w:tcW w:w="4183" w:type="dxa"/>
            <w:shd w:val="clear" w:color="000000" w:fill="F2F2F2"/>
            <w:vAlign w:val="center"/>
            <w:hideMark/>
          </w:tcPr>
          <w:p w14:paraId="5CC06C59"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Electronic tilt</w:t>
            </w:r>
          </w:p>
        </w:tc>
        <w:tc>
          <w:tcPr>
            <w:tcW w:w="5447" w:type="dxa"/>
            <w:shd w:val="clear" w:color="auto" w:fill="auto"/>
            <w:noWrap/>
            <w:vAlign w:val="center"/>
            <w:hideMark/>
          </w:tcPr>
          <w:p w14:paraId="5D096966"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25CC320B" w14:textId="77777777" w:rsidTr="003D6AEF">
        <w:trPr>
          <w:trHeight w:val="285"/>
        </w:trPr>
        <w:tc>
          <w:tcPr>
            <w:tcW w:w="4183" w:type="dxa"/>
            <w:shd w:val="clear" w:color="000000" w:fill="F2F2F2"/>
            <w:vAlign w:val="center"/>
            <w:hideMark/>
          </w:tcPr>
          <w:p w14:paraId="77BDA977"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Handover margin (dB)</w:t>
            </w:r>
          </w:p>
        </w:tc>
        <w:tc>
          <w:tcPr>
            <w:tcW w:w="5447" w:type="dxa"/>
            <w:shd w:val="clear" w:color="auto" w:fill="auto"/>
            <w:vAlign w:val="center"/>
            <w:hideMark/>
          </w:tcPr>
          <w:p w14:paraId="421B20F5" w14:textId="77777777" w:rsidR="003B4BE5" w:rsidRPr="0062191F" w:rsidRDefault="003B4BE5" w:rsidP="003D6AEF">
            <w:pPr>
              <w:spacing w:after="0"/>
              <w:rPr>
                <w:rFonts w:eastAsia="Times New Roman"/>
                <w:sz w:val="18"/>
                <w:szCs w:val="18"/>
                <w:lang w:val="en-CA" w:eastAsia="zh-CN"/>
              </w:rPr>
            </w:pPr>
            <w:r>
              <w:rPr>
                <w:rFonts w:eastAsia="Times New Roman"/>
                <w:sz w:val="18"/>
                <w:szCs w:val="18"/>
                <w:lang w:val="en-CA" w:eastAsia="zh-CN"/>
              </w:rPr>
              <w:t>3dB</w:t>
            </w:r>
            <w:r w:rsidRPr="0062191F">
              <w:rPr>
                <w:rFonts w:eastAsia="Times New Roman"/>
                <w:sz w:val="18"/>
                <w:szCs w:val="18"/>
                <w:lang w:val="en-CA" w:eastAsia="zh-CN"/>
              </w:rPr>
              <w:t> </w:t>
            </w:r>
          </w:p>
        </w:tc>
      </w:tr>
      <w:tr w:rsidR="003B4BE5" w:rsidRPr="00A735C9" w14:paraId="301FF310" w14:textId="77777777" w:rsidTr="003D6AEF">
        <w:trPr>
          <w:trHeight w:val="285"/>
        </w:trPr>
        <w:tc>
          <w:tcPr>
            <w:tcW w:w="4183" w:type="dxa"/>
            <w:shd w:val="clear" w:color="000000" w:fill="F2F2F2"/>
            <w:vAlign w:val="center"/>
            <w:hideMark/>
          </w:tcPr>
          <w:p w14:paraId="25A89E13"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UE attachment</w:t>
            </w:r>
          </w:p>
        </w:tc>
        <w:tc>
          <w:tcPr>
            <w:tcW w:w="5447" w:type="dxa"/>
            <w:shd w:val="clear" w:color="auto" w:fill="auto"/>
            <w:vAlign w:val="center"/>
            <w:hideMark/>
          </w:tcPr>
          <w:p w14:paraId="50C4FCB8" w14:textId="5A09A894" w:rsidR="003B4BE5" w:rsidRPr="0062191F" w:rsidRDefault="003B4BE5" w:rsidP="003D6AEF">
            <w:pPr>
              <w:spacing w:after="0"/>
              <w:rPr>
                <w:rFonts w:eastAsia="Times New Roman"/>
                <w:sz w:val="18"/>
                <w:szCs w:val="18"/>
                <w:lang w:val="en-CA" w:eastAsia="zh-CN"/>
              </w:rPr>
            </w:pPr>
            <w:r>
              <w:rPr>
                <w:rFonts w:eastAsia="Times New Roman"/>
                <w:sz w:val="18"/>
                <w:szCs w:val="18"/>
                <w:lang w:val="en-CA" w:eastAsia="zh-CN"/>
              </w:rPr>
              <w:t>RSRP</w:t>
            </w:r>
          </w:p>
        </w:tc>
      </w:tr>
      <w:tr w:rsidR="003B4BE5" w:rsidRPr="00A735C9" w14:paraId="75F74FCF" w14:textId="77777777" w:rsidTr="003D6AEF">
        <w:trPr>
          <w:trHeight w:val="285"/>
        </w:trPr>
        <w:tc>
          <w:tcPr>
            <w:tcW w:w="4183" w:type="dxa"/>
            <w:shd w:val="clear" w:color="000000" w:fill="F2F2F2"/>
            <w:vAlign w:val="center"/>
            <w:hideMark/>
          </w:tcPr>
          <w:p w14:paraId="54BC8CF2"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t>Wrapping around method</w:t>
            </w:r>
          </w:p>
        </w:tc>
        <w:tc>
          <w:tcPr>
            <w:tcW w:w="5447" w:type="dxa"/>
            <w:shd w:val="clear" w:color="auto" w:fill="auto"/>
            <w:noWrap/>
            <w:vAlign w:val="center"/>
            <w:hideMark/>
          </w:tcPr>
          <w:p w14:paraId="6077FB7A" w14:textId="77777777" w:rsidR="003B4BE5" w:rsidRPr="0062191F" w:rsidRDefault="003B4BE5" w:rsidP="003D6AEF">
            <w:pPr>
              <w:spacing w:after="0"/>
              <w:rPr>
                <w:rFonts w:eastAsia="Times New Roman"/>
                <w:sz w:val="18"/>
                <w:szCs w:val="18"/>
                <w:lang w:val="en-CA" w:eastAsia="zh-CN"/>
              </w:rPr>
            </w:pPr>
            <w:r w:rsidRPr="0062191F">
              <w:rPr>
                <w:rFonts w:eastAsia="Times New Roman"/>
                <w:sz w:val="18"/>
                <w:szCs w:val="18"/>
                <w:lang w:val="en-CA" w:eastAsia="zh-CN"/>
              </w:rPr>
              <w:t>NA</w:t>
            </w:r>
          </w:p>
        </w:tc>
      </w:tr>
      <w:tr w:rsidR="003B4BE5" w:rsidRPr="00A735C9" w14:paraId="70D735C0" w14:textId="77777777" w:rsidTr="003D6AEF">
        <w:trPr>
          <w:trHeight w:val="882"/>
        </w:trPr>
        <w:tc>
          <w:tcPr>
            <w:tcW w:w="4183" w:type="dxa"/>
            <w:shd w:val="clear" w:color="000000" w:fill="F2F2F2"/>
            <w:vAlign w:val="center"/>
            <w:hideMark/>
          </w:tcPr>
          <w:p w14:paraId="2BBDA5E5" w14:textId="77777777" w:rsidR="003B4BE5" w:rsidRPr="0062191F" w:rsidRDefault="003B4BE5" w:rsidP="003D6AEF">
            <w:pPr>
              <w:spacing w:after="0"/>
              <w:rPr>
                <w:rFonts w:eastAsia="Times New Roman"/>
                <w:color w:val="000000"/>
                <w:sz w:val="18"/>
                <w:szCs w:val="18"/>
                <w:lang w:val="en-CA" w:eastAsia="zh-CN"/>
              </w:rPr>
            </w:pPr>
            <w:r w:rsidRPr="0062191F">
              <w:rPr>
                <w:rFonts w:eastAsia="Times New Roman"/>
                <w:color w:val="000000"/>
                <w:sz w:val="18"/>
                <w:szCs w:val="18"/>
                <w:lang w:val="en-CA" w:eastAsia="zh-CN"/>
              </w:rPr>
              <w:lastRenderedPageBreak/>
              <w:t>Multi-TRP operation, e.g., ideal or non-ideal backhaul/sync</w:t>
            </w:r>
          </w:p>
        </w:tc>
        <w:tc>
          <w:tcPr>
            <w:tcW w:w="5447" w:type="dxa"/>
            <w:shd w:val="clear" w:color="auto" w:fill="auto"/>
            <w:vAlign w:val="center"/>
            <w:hideMark/>
          </w:tcPr>
          <w:p w14:paraId="25921909" w14:textId="77777777" w:rsidR="003B4BE5" w:rsidRPr="0062191F" w:rsidRDefault="003B4BE5" w:rsidP="003D6AEF">
            <w:pPr>
              <w:spacing w:after="0"/>
              <w:rPr>
                <w:rFonts w:eastAsia="Times New Roman"/>
                <w:sz w:val="18"/>
                <w:szCs w:val="18"/>
                <w:lang w:val="en-CA" w:eastAsia="zh-CN"/>
              </w:rPr>
            </w:pPr>
            <w:r>
              <w:rPr>
                <w:rFonts w:eastAsia="Times New Roman"/>
                <w:sz w:val="18"/>
                <w:szCs w:val="18"/>
                <w:lang w:val="en-CA" w:eastAsia="zh-CN"/>
              </w:rPr>
              <w:t>Ideal</w:t>
            </w:r>
          </w:p>
        </w:tc>
      </w:tr>
    </w:tbl>
    <w:p w14:paraId="0B35EB88" w14:textId="77777777" w:rsidR="003B4BE5" w:rsidRPr="00253915" w:rsidRDefault="003B4BE5" w:rsidP="003B4BE5"/>
    <w:p w14:paraId="13EC8CD2" w14:textId="77777777" w:rsidR="003B4BE5" w:rsidRPr="00A735C9" w:rsidRDefault="003B4BE5" w:rsidP="00843AC3">
      <w:pPr>
        <w:rPr>
          <w:rFonts w:eastAsiaTheme="minorEastAsia"/>
          <w:sz w:val="18"/>
          <w:szCs w:val="18"/>
          <w:lang w:val="en-CA" w:eastAsia="zh-CN"/>
        </w:rPr>
      </w:pPr>
    </w:p>
    <w:p w14:paraId="2183FE73" w14:textId="3F951B25" w:rsidR="00746255" w:rsidRDefault="00746255" w:rsidP="00746255">
      <w:pPr>
        <w:pStyle w:val="af3"/>
        <w:jc w:val="both"/>
        <w:rPr>
          <w:lang w:val="en-US"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21</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The </w:t>
      </w:r>
      <w:r>
        <w:rPr>
          <w:rFonts w:eastAsiaTheme="minorEastAsia"/>
          <w:b/>
          <w:i/>
          <w:sz w:val="22"/>
          <w:lang w:eastAsia="zh-CN"/>
        </w:rPr>
        <w:t xml:space="preserve">evaluation </w:t>
      </w:r>
      <w:r w:rsidRPr="000A7FC8">
        <w:rPr>
          <w:rFonts w:eastAsiaTheme="minorEastAsia"/>
          <w:b/>
          <w:i/>
          <w:sz w:val="22"/>
          <w:lang w:eastAsia="zh-CN"/>
        </w:rPr>
        <w:t xml:space="preserve">assumptions in </w:t>
      </w:r>
      <w:r w:rsidRPr="008D2579">
        <w:rPr>
          <w:rFonts w:eastAsiaTheme="minorEastAsia" w:hint="eastAsia"/>
          <w:b/>
          <w:i/>
          <w:sz w:val="22"/>
          <w:lang w:eastAsia="zh-CN"/>
        </w:rPr>
        <w:t xml:space="preserve">Table </w:t>
      </w:r>
      <w:r w:rsidR="003B4BE5" w:rsidRPr="008D2579">
        <w:rPr>
          <w:rFonts w:eastAsiaTheme="minorEastAsia" w:hint="eastAsia"/>
          <w:b/>
          <w:i/>
          <w:sz w:val="22"/>
          <w:lang w:eastAsia="zh-CN"/>
        </w:rPr>
        <w:t xml:space="preserve">14, Table 15 </w:t>
      </w:r>
      <w:r w:rsidRPr="008D2579">
        <w:rPr>
          <w:rFonts w:eastAsiaTheme="minorEastAsia" w:hint="eastAsia"/>
          <w:b/>
          <w:i/>
          <w:sz w:val="22"/>
          <w:lang w:eastAsia="zh-CN"/>
        </w:rPr>
        <w:t xml:space="preserve">and Table </w:t>
      </w:r>
      <w:r w:rsidR="003B4BE5" w:rsidRPr="008D2579">
        <w:rPr>
          <w:rFonts w:eastAsiaTheme="minorEastAsia" w:hint="eastAsia"/>
          <w:b/>
          <w:i/>
          <w:sz w:val="22"/>
          <w:lang w:eastAsia="zh-CN"/>
        </w:rPr>
        <w:t>1</w:t>
      </w:r>
      <w:r w:rsidR="003B4BE5" w:rsidRPr="000A7FC8">
        <w:rPr>
          <w:rFonts w:eastAsiaTheme="minorEastAsia" w:hint="eastAsia"/>
          <w:b/>
          <w:i/>
          <w:sz w:val="22"/>
          <w:lang w:eastAsia="zh-CN"/>
        </w:rPr>
        <w:t xml:space="preserve">6 </w:t>
      </w:r>
      <w:r w:rsidRPr="000A7FC8">
        <w:rPr>
          <w:rFonts w:eastAsiaTheme="minorEastAsia"/>
          <w:b/>
          <w:i/>
          <w:sz w:val="22"/>
          <w:lang w:eastAsia="zh-CN"/>
        </w:rPr>
        <w:t>will be used</w:t>
      </w:r>
      <w:r w:rsidRPr="000A7FC8">
        <w:rPr>
          <w:rFonts w:eastAsiaTheme="minorEastAsia" w:hint="eastAsia"/>
          <w:b/>
          <w:i/>
          <w:sz w:val="22"/>
          <w:lang w:eastAsia="zh-CN"/>
        </w:rPr>
        <w:t xml:space="preserve"> as the starting point for 6G NTN evaluation assumption</w:t>
      </w:r>
      <w:r w:rsidR="00732B6A" w:rsidRPr="000A7FC8">
        <w:rPr>
          <w:rFonts w:eastAsiaTheme="minorEastAsia"/>
          <w:b/>
          <w:i/>
          <w:sz w:val="22"/>
          <w:lang w:eastAsia="zh-CN"/>
        </w:rPr>
        <w:t>s</w:t>
      </w:r>
      <w:r w:rsidRPr="000A7FC8">
        <w:rPr>
          <w:rFonts w:eastAsiaTheme="minorEastAsia"/>
          <w:b/>
          <w:i/>
          <w:sz w:val="22"/>
          <w:lang w:eastAsia="zh-CN"/>
        </w:rPr>
        <w:t>.</w:t>
      </w:r>
      <w:r w:rsidRPr="009A351B">
        <w:rPr>
          <w:rFonts w:eastAsiaTheme="minorEastAsia"/>
          <w:b/>
          <w:i/>
          <w:sz w:val="22"/>
          <w:lang w:eastAsia="zh-CN"/>
        </w:rPr>
        <w:t xml:space="preserve"> </w:t>
      </w:r>
    </w:p>
    <w:p w14:paraId="37FE961A" w14:textId="5FC53AF2" w:rsidR="00514EB1" w:rsidRPr="00BE7A17" w:rsidRDefault="00514EB1" w:rsidP="00843AC3">
      <w:pPr>
        <w:rPr>
          <w:rFonts w:eastAsiaTheme="minorEastAsia"/>
          <w:lang w:val="en-US" w:eastAsia="zh-CN"/>
        </w:rPr>
      </w:pPr>
    </w:p>
    <w:p w14:paraId="6124EC32" w14:textId="5063EFBC" w:rsidR="001B627F" w:rsidRDefault="001B627F" w:rsidP="001B627F">
      <w:pPr>
        <w:pStyle w:val="aff7"/>
        <w:widowControl w:val="0"/>
        <w:ind w:left="0"/>
        <w:contextualSpacing w:val="0"/>
        <w:jc w:val="both"/>
        <w:rPr>
          <w:rFonts w:eastAsia="宋体"/>
          <w:bCs/>
          <w:sz w:val="22"/>
          <w:szCs w:val="22"/>
          <w:lang w:val="en-US"/>
        </w:rPr>
      </w:pPr>
      <w:r>
        <w:rPr>
          <w:rFonts w:eastAsia="宋体"/>
          <w:bCs/>
          <w:sz w:val="22"/>
          <w:szCs w:val="22"/>
          <w:lang w:val="en-US"/>
        </w:rPr>
        <w:t>As discussed in</w:t>
      </w:r>
      <w:r>
        <w:rPr>
          <w:rFonts w:eastAsia="宋体" w:hint="eastAsia"/>
          <w:bCs/>
          <w:sz w:val="22"/>
          <w:szCs w:val="22"/>
          <w:lang w:val="en-US"/>
        </w:rPr>
        <w:t xml:space="preserve"> </w:t>
      </w:r>
      <w:r>
        <w:rPr>
          <w:rFonts w:eastAsia="宋体"/>
          <w:bCs/>
          <w:sz w:val="22"/>
          <w:szCs w:val="22"/>
          <w:lang w:val="en-US"/>
        </w:rPr>
        <w:fldChar w:fldCharType="begin"/>
      </w:r>
      <w:r>
        <w:rPr>
          <w:rFonts w:eastAsia="宋体"/>
          <w:bCs/>
          <w:sz w:val="22"/>
          <w:szCs w:val="22"/>
          <w:lang w:val="en-US"/>
        </w:rPr>
        <w:instrText xml:space="preserve"> </w:instrText>
      </w:r>
      <w:r>
        <w:rPr>
          <w:rFonts w:eastAsia="宋体" w:hint="eastAsia"/>
          <w:bCs/>
          <w:sz w:val="22"/>
          <w:szCs w:val="22"/>
          <w:lang w:val="en-US"/>
        </w:rPr>
        <w:instrText>REF _Ref210124079 \h</w:instrText>
      </w:r>
      <w:r>
        <w:rPr>
          <w:rFonts w:eastAsia="宋体"/>
          <w:bCs/>
          <w:sz w:val="22"/>
          <w:szCs w:val="22"/>
          <w:lang w:val="en-US"/>
        </w:rPr>
        <w:instrText xml:space="preserve">  \* MERGEFORMAT </w:instrText>
      </w:r>
      <w:r>
        <w:rPr>
          <w:rFonts w:eastAsia="宋体"/>
          <w:bCs/>
          <w:sz w:val="22"/>
          <w:szCs w:val="22"/>
          <w:lang w:val="en-US"/>
        </w:rPr>
      </w:r>
      <w:r>
        <w:rPr>
          <w:rFonts w:eastAsia="宋体"/>
          <w:bCs/>
          <w:sz w:val="22"/>
          <w:szCs w:val="22"/>
          <w:lang w:val="en-US"/>
        </w:rPr>
        <w:fldChar w:fldCharType="separate"/>
      </w:r>
      <w:r w:rsidR="007A5A91" w:rsidRPr="008D2579">
        <w:rPr>
          <w:rFonts w:eastAsia="宋体"/>
          <w:bCs/>
          <w:sz w:val="22"/>
          <w:szCs w:val="22"/>
          <w:lang w:val="en-US"/>
        </w:rPr>
        <w:t>Appendix 3 for 6G NTN evaluation</w:t>
      </w:r>
      <w:r>
        <w:rPr>
          <w:rFonts w:eastAsia="宋体"/>
          <w:bCs/>
          <w:sz w:val="22"/>
          <w:szCs w:val="22"/>
          <w:lang w:val="en-US"/>
        </w:rPr>
        <w:fldChar w:fldCharType="end"/>
      </w:r>
      <w:r>
        <w:rPr>
          <w:rFonts w:eastAsia="宋体"/>
          <w:bCs/>
          <w:sz w:val="22"/>
          <w:szCs w:val="22"/>
          <w:lang w:val="en-US"/>
        </w:rPr>
        <w:t>, a</w:t>
      </w:r>
      <w:r w:rsidRPr="00D42803">
        <w:rPr>
          <w:rFonts w:eastAsia="宋体"/>
          <w:bCs/>
          <w:sz w:val="22"/>
          <w:szCs w:val="22"/>
          <w:lang w:val="en-US"/>
        </w:rPr>
        <w:t xml:space="preserve"> system level evaluation methodology based on 3D hexagonal tessellation of Earth </w:t>
      </w:r>
      <w:r>
        <w:rPr>
          <w:rFonts w:eastAsia="宋体"/>
          <w:bCs/>
          <w:sz w:val="22"/>
          <w:szCs w:val="22"/>
          <w:lang w:val="en-US"/>
        </w:rPr>
        <w:t xml:space="preserve">rather than UV-plane projection </w:t>
      </w:r>
      <w:r w:rsidRPr="00D42803">
        <w:rPr>
          <w:rFonts w:eastAsia="宋体"/>
          <w:bCs/>
          <w:sz w:val="22"/>
          <w:szCs w:val="22"/>
          <w:lang w:val="en-US"/>
        </w:rPr>
        <w:t xml:space="preserve">is needed to accurately model intra- </w:t>
      </w:r>
      <w:r>
        <w:rPr>
          <w:rFonts w:eastAsia="宋体"/>
          <w:bCs/>
          <w:sz w:val="22"/>
          <w:szCs w:val="22"/>
          <w:lang w:val="en-US"/>
        </w:rPr>
        <w:t xml:space="preserve">and inter-satellite </w:t>
      </w:r>
      <w:r w:rsidRPr="00D42803">
        <w:rPr>
          <w:rFonts w:eastAsia="宋体"/>
          <w:bCs/>
          <w:sz w:val="22"/>
          <w:szCs w:val="22"/>
          <w:lang w:val="en-US"/>
        </w:rPr>
        <w:t>inter-beam interference in (V)LEO constellations.</w:t>
      </w:r>
      <w:r>
        <w:rPr>
          <w:rFonts w:eastAsia="宋体"/>
          <w:bCs/>
          <w:sz w:val="22"/>
          <w:szCs w:val="22"/>
          <w:lang w:val="en-US"/>
        </w:rPr>
        <w:t xml:space="preserve"> Our views on the differences between 5G NTN and 6G NTN system level simulation evaluation methodologies can be summarized in the following table:</w:t>
      </w:r>
    </w:p>
    <w:p w14:paraId="6086223D" w14:textId="77777777" w:rsidR="001B627F" w:rsidRPr="00D42803" w:rsidRDefault="001B627F" w:rsidP="001B627F">
      <w:pPr>
        <w:pStyle w:val="aff7"/>
        <w:widowControl w:val="0"/>
        <w:ind w:left="0"/>
        <w:contextualSpacing w:val="0"/>
        <w:jc w:val="both"/>
        <w:rPr>
          <w:rFonts w:eastAsia="宋体"/>
          <w:bCs/>
          <w:sz w:val="22"/>
          <w:szCs w:val="22"/>
          <w:lang w:val="en-US"/>
        </w:rPr>
      </w:pPr>
    </w:p>
    <w:tbl>
      <w:tblPr>
        <w:tblStyle w:val="aff1"/>
        <w:tblW w:w="9535" w:type="dxa"/>
        <w:tblLook w:val="04A0" w:firstRow="1" w:lastRow="0" w:firstColumn="1" w:lastColumn="0" w:noHBand="0" w:noVBand="1"/>
      </w:tblPr>
      <w:tblGrid>
        <w:gridCol w:w="3178"/>
        <w:gridCol w:w="3178"/>
        <w:gridCol w:w="3179"/>
      </w:tblGrid>
      <w:tr w:rsidR="001B627F" w:rsidRPr="00403203" w14:paraId="63D6E29F" w14:textId="77777777" w:rsidTr="0090016C">
        <w:tc>
          <w:tcPr>
            <w:tcW w:w="3178" w:type="dxa"/>
          </w:tcPr>
          <w:p w14:paraId="14DC6377" w14:textId="77777777" w:rsidR="001B627F" w:rsidRPr="00403203" w:rsidRDefault="001B627F" w:rsidP="0090016C">
            <w:pPr>
              <w:jc w:val="center"/>
            </w:pPr>
          </w:p>
        </w:tc>
        <w:tc>
          <w:tcPr>
            <w:tcW w:w="3178" w:type="dxa"/>
            <w:shd w:val="clear" w:color="auto" w:fill="E7E6E6" w:themeFill="background2"/>
          </w:tcPr>
          <w:p w14:paraId="65E095E2" w14:textId="77777777" w:rsidR="001B627F" w:rsidRPr="00403203" w:rsidRDefault="001B627F" w:rsidP="0090016C">
            <w:pPr>
              <w:jc w:val="center"/>
              <w:rPr>
                <w:b/>
                <w:bCs/>
              </w:rPr>
            </w:pPr>
            <w:r w:rsidRPr="00403203">
              <w:rPr>
                <w:b/>
                <w:bCs/>
              </w:rPr>
              <w:t>5G NTN SLS Evaluation</w:t>
            </w:r>
          </w:p>
        </w:tc>
        <w:tc>
          <w:tcPr>
            <w:tcW w:w="3179" w:type="dxa"/>
            <w:shd w:val="clear" w:color="auto" w:fill="E7E6E6" w:themeFill="background2"/>
          </w:tcPr>
          <w:p w14:paraId="73E2EE24" w14:textId="77777777" w:rsidR="001B627F" w:rsidRPr="00403203" w:rsidRDefault="001B627F" w:rsidP="0090016C">
            <w:pPr>
              <w:jc w:val="center"/>
              <w:rPr>
                <w:b/>
                <w:bCs/>
              </w:rPr>
            </w:pPr>
            <w:r w:rsidRPr="00403203">
              <w:rPr>
                <w:b/>
                <w:bCs/>
              </w:rPr>
              <w:t>6G NTN SLS Evaluation</w:t>
            </w:r>
          </w:p>
        </w:tc>
      </w:tr>
      <w:tr w:rsidR="001B627F" w:rsidRPr="00403203" w14:paraId="6ED60ED7" w14:textId="77777777" w:rsidTr="0090016C">
        <w:trPr>
          <w:trHeight w:val="352"/>
        </w:trPr>
        <w:tc>
          <w:tcPr>
            <w:tcW w:w="3178" w:type="dxa"/>
          </w:tcPr>
          <w:p w14:paraId="45C0DE3B" w14:textId="77777777" w:rsidR="001B627F" w:rsidRPr="00403203" w:rsidRDefault="001B627F" w:rsidP="0090016C">
            <w:pPr>
              <w:rPr>
                <w:b/>
                <w:bCs/>
              </w:rPr>
            </w:pPr>
            <w:r w:rsidRPr="00403203">
              <w:rPr>
                <w:b/>
                <w:bCs/>
              </w:rPr>
              <w:t>Main applicable Scenario</w:t>
            </w:r>
          </w:p>
        </w:tc>
        <w:tc>
          <w:tcPr>
            <w:tcW w:w="3178" w:type="dxa"/>
          </w:tcPr>
          <w:p w14:paraId="131A4990" w14:textId="77777777" w:rsidR="001B627F" w:rsidRPr="00403203" w:rsidRDefault="001B627F" w:rsidP="0090016C">
            <w:pPr>
              <w:jc w:val="center"/>
            </w:pPr>
            <w:r w:rsidRPr="00403203">
              <w:t>Single satellite</w:t>
            </w:r>
          </w:p>
        </w:tc>
        <w:tc>
          <w:tcPr>
            <w:tcW w:w="3179" w:type="dxa"/>
          </w:tcPr>
          <w:p w14:paraId="7284E1C4" w14:textId="77777777" w:rsidR="001B627F" w:rsidRPr="00403203" w:rsidRDefault="001B627F" w:rsidP="0090016C">
            <w:pPr>
              <w:jc w:val="center"/>
            </w:pPr>
            <w:r w:rsidRPr="00403203">
              <w:t>Multiple satellites</w:t>
            </w:r>
          </w:p>
        </w:tc>
      </w:tr>
      <w:tr w:rsidR="001B627F" w:rsidRPr="00403203" w14:paraId="08B61C1E" w14:textId="77777777" w:rsidTr="0090016C">
        <w:tc>
          <w:tcPr>
            <w:tcW w:w="3178" w:type="dxa"/>
          </w:tcPr>
          <w:p w14:paraId="25044B03" w14:textId="77777777" w:rsidR="001B627F" w:rsidRPr="00403203" w:rsidRDefault="001B627F" w:rsidP="0090016C">
            <w:pPr>
              <w:rPr>
                <w:b/>
                <w:bCs/>
              </w:rPr>
            </w:pPr>
            <w:r w:rsidRPr="00403203">
              <w:rPr>
                <w:b/>
                <w:bCs/>
              </w:rPr>
              <w:t>Satellite antenna</w:t>
            </w:r>
          </w:p>
        </w:tc>
        <w:tc>
          <w:tcPr>
            <w:tcW w:w="3178" w:type="dxa"/>
          </w:tcPr>
          <w:p w14:paraId="30BE8423" w14:textId="77777777" w:rsidR="001B627F" w:rsidRPr="00403203" w:rsidRDefault="001B627F" w:rsidP="0090016C">
            <w:pPr>
              <w:jc w:val="center"/>
            </w:pPr>
            <w:r w:rsidRPr="00403203">
              <w:t>Parabolic</w:t>
            </w:r>
          </w:p>
        </w:tc>
        <w:tc>
          <w:tcPr>
            <w:tcW w:w="3179" w:type="dxa"/>
          </w:tcPr>
          <w:p w14:paraId="17E00896" w14:textId="77777777" w:rsidR="001B627F" w:rsidRPr="00403203" w:rsidRDefault="001B627F" w:rsidP="0090016C">
            <w:pPr>
              <w:jc w:val="center"/>
            </w:pPr>
            <w:r w:rsidRPr="00403203">
              <w:t>Phased-antenna array</w:t>
            </w:r>
          </w:p>
        </w:tc>
      </w:tr>
      <w:tr w:rsidR="001B627F" w:rsidRPr="00403203" w14:paraId="1A58026D" w14:textId="77777777" w:rsidTr="0090016C">
        <w:tc>
          <w:tcPr>
            <w:tcW w:w="3178" w:type="dxa"/>
          </w:tcPr>
          <w:p w14:paraId="4D615229" w14:textId="77777777" w:rsidR="001B627F" w:rsidRPr="00403203" w:rsidRDefault="001B627F" w:rsidP="0090016C">
            <w:pPr>
              <w:rPr>
                <w:b/>
                <w:bCs/>
              </w:rPr>
            </w:pPr>
            <w:r w:rsidRPr="00403203">
              <w:rPr>
                <w:b/>
                <w:bCs/>
              </w:rPr>
              <w:t>3D-beam modelling</w:t>
            </w:r>
          </w:p>
        </w:tc>
        <w:tc>
          <w:tcPr>
            <w:tcW w:w="3178" w:type="dxa"/>
          </w:tcPr>
          <w:p w14:paraId="2999CFA1" w14:textId="77777777" w:rsidR="001B627F" w:rsidRPr="00403203" w:rsidRDefault="001B627F" w:rsidP="0090016C">
            <w:pPr>
              <w:jc w:val="center"/>
            </w:pPr>
            <w:r w:rsidRPr="00403203">
              <w:t>UV plane projection</w:t>
            </w:r>
          </w:p>
        </w:tc>
        <w:tc>
          <w:tcPr>
            <w:tcW w:w="3179" w:type="dxa"/>
          </w:tcPr>
          <w:p w14:paraId="0CBF1A13" w14:textId="77777777" w:rsidR="001B627F" w:rsidRPr="00403203" w:rsidRDefault="001B627F" w:rsidP="0090016C">
            <w:pPr>
              <w:jc w:val="center"/>
            </w:pPr>
            <w:r w:rsidRPr="00403203">
              <w:t>3D hexagonal tessellation</w:t>
            </w:r>
          </w:p>
        </w:tc>
      </w:tr>
      <w:tr w:rsidR="001B627F" w:rsidRPr="00403203" w14:paraId="041170F8" w14:textId="77777777" w:rsidTr="0090016C">
        <w:tc>
          <w:tcPr>
            <w:tcW w:w="3178" w:type="dxa"/>
          </w:tcPr>
          <w:p w14:paraId="3D61D9ED" w14:textId="77777777" w:rsidR="001B627F" w:rsidRPr="00403203" w:rsidRDefault="001B627F" w:rsidP="0090016C">
            <w:pPr>
              <w:rPr>
                <w:b/>
                <w:bCs/>
              </w:rPr>
            </w:pPr>
            <w:r w:rsidRPr="00403203">
              <w:rPr>
                <w:b/>
                <w:bCs/>
              </w:rPr>
              <w:t>Beam centre locations in ECEF</w:t>
            </w:r>
          </w:p>
        </w:tc>
        <w:tc>
          <w:tcPr>
            <w:tcW w:w="3178" w:type="dxa"/>
          </w:tcPr>
          <w:p w14:paraId="6DF23A21" w14:textId="77777777" w:rsidR="001B627F" w:rsidRPr="00403203" w:rsidRDefault="001B627F" w:rsidP="0090016C">
            <w:pPr>
              <w:jc w:val="center"/>
            </w:pPr>
            <w:r w:rsidRPr="00403203">
              <w:t>Non-Equidistant</w:t>
            </w:r>
          </w:p>
        </w:tc>
        <w:tc>
          <w:tcPr>
            <w:tcW w:w="3179" w:type="dxa"/>
          </w:tcPr>
          <w:p w14:paraId="00ACE673" w14:textId="77777777" w:rsidR="001B627F" w:rsidRPr="00403203" w:rsidRDefault="001B627F" w:rsidP="0090016C">
            <w:pPr>
              <w:jc w:val="center"/>
            </w:pPr>
            <w:r w:rsidRPr="00403203">
              <w:t>Equidistant</w:t>
            </w:r>
          </w:p>
        </w:tc>
      </w:tr>
      <w:tr w:rsidR="001B627F" w:rsidRPr="00403203" w14:paraId="35EA4CDF" w14:textId="77777777" w:rsidTr="0090016C">
        <w:tc>
          <w:tcPr>
            <w:tcW w:w="3178" w:type="dxa"/>
          </w:tcPr>
          <w:p w14:paraId="2C278D7F" w14:textId="77777777" w:rsidR="001B627F" w:rsidRPr="00403203" w:rsidRDefault="001B627F" w:rsidP="0090016C">
            <w:pPr>
              <w:rPr>
                <w:rFonts w:eastAsiaTheme="minorEastAsia"/>
                <w:b/>
                <w:bCs/>
                <w:lang w:eastAsia="zh-CN"/>
              </w:rPr>
            </w:pPr>
            <w:r w:rsidRPr="00403203">
              <w:rPr>
                <w:b/>
                <w:bCs/>
              </w:rPr>
              <w:t>Complexity with massive beams</w:t>
            </w:r>
            <w:r w:rsidRPr="00403203">
              <w:rPr>
                <w:rFonts w:eastAsiaTheme="minorEastAsia" w:hint="eastAsia"/>
                <w:b/>
                <w:bCs/>
                <w:lang w:eastAsia="zh-CN"/>
              </w:rPr>
              <w:t xml:space="preserve"> </w:t>
            </w:r>
            <w:r w:rsidRPr="00403203">
              <w:rPr>
                <w:b/>
                <w:bCs/>
              </w:rPr>
              <w:t>footprints</w:t>
            </w:r>
          </w:p>
        </w:tc>
        <w:tc>
          <w:tcPr>
            <w:tcW w:w="3178" w:type="dxa"/>
          </w:tcPr>
          <w:p w14:paraId="046C1757" w14:textId="77777777" w:rsidR="001B627F" w:rsidRPr="00403203" w:rsidRDefault="001B627F" w:rsidP="0090016C">
            <w:pPr>
              <w:jc w:val="center"/>
            </w:pPr>
            <w:r w:rsidRPr="00403203">
              <w:rPr>
                <w:rFonts w:eastAsiaTheme="minorEastAsia" w:hint="eastAsia"/>
                <w:lang w:eastAsia="zh-CN"/>
              </w:rPr>
              <w:t>C</w:t>
            </w:r>
            <w:r w:rsidRPr="00403203">
              <w:t>omplex</w:t>
            </w:r>
          </w:p>
        </w:tc>
        <w:tc>
          <w:tcPr>
            <w:tcW w:w="3179" w:type="dxa"/>
          </w:tcPr>
          <w:p w14:paraId="41C822C2" w14:textId="77777777" w:rsidR="001B627F" w:rsidRPr="00403203" w:rsidRDefault="001B627F" w:rsidP="0090016C">
            <w:pPr>
              <w:jc w:val="center"/>
            </w:pPr>
            <w:r w:rsidRPr="00403203">
              <w:t>Simple</w:t>
            </w:r>
          </w:p>
        </w:tc>
      </w:tr>
      <w:tr w:rsidR="001B627F" w:rsidRPr="00403203" w14:paraId="7724F295" w14:textId="77777777" w:rsidTr="0090016C">
        <w:trPr>
          <w:trHeight w:val="460"/>
        </w:trPr>
        <w:tc>
          <w:tcPr>
            <w:tcW w:w="3178" w:type="dxa"/>
          </w:tcPr>
          <w:p w14:paraId="7893E7D1" w14:textId="77777777" w:rsidR="001B627F" w:rsidRPr="00403203" w:rsidRDefault="001B627F" w:rsidP="0090016C">
            <w:pPr>
              <w:rPr>
                <w:b/>
                <w:bCs/>
              </w:rPr>
            </w:pPr>
            <w:r w:rsidRPr="00403203">
              <w:rPr>
                <w:b/>
                <w:bCs/>
              </w:rPr>
              <w:t>Satellite beam footprints</w:t>
            </w:r>
          </w:p>
        </w:tc>
        <w:tc>
          <w:tcPr>
            <w:tcW w:w="3178" w:type="dxa"/>
          </w:tcPr>
          <w:p w14:paraId="5D3130D7" w14:textId="77777777" w:rsidR="001B627F" w:rsidRPr="00403203" w:rsidRDefault="001B627F" w:rsidP="0090016C">
            <w:pPr>
              <w:jc w:val="center"/>
            </w:pPr>
            <w:r w:rsidRPr="00403203">
              <w:t>Distorted due to UV plane projection</w:t>
            </w:r>
          </w:p>
        </w:tc>
        <w:tc>
          <w:tcPr>
            <w:tcW w:w="3179" w:type="dxa"/>
          </w:tcPr>
          <w:p w14:paraId="432B81F2" w14:textId="77777777" w:rsidR="001B627F" w:rsidRPr="00403203" w:rsidRDefault="001B627F" w:rsidP="0090016C">
            <w:pPr>
              <w:jc w:val="center"/>
            </w:pPr>
            <w:r w:rsidRPr="00403203">
              <w:t>Fixed size owing to the use of 3D-Hexagonal Earth Tessellation</w:t>
            </w:r>
          </w:p>
        </w:tc>
      </w:tr>
    </w:tbl>
    <w:p w14:paraId="5F7B3DE1" w14:textId="77777777" w:rsidR="001B627F" w:rsidRPr="00403203" w:rsidRDefault="001B627F" w:rsidP="001B627F">
      <w:pPr>
        <w:rPr>
          <w:rFonts w:eastAsiaTheme="minorEastAsia"/>
          <w:b/>
          <w:i/>
          <w:kern w:val="2"/>
          <w:lang w:eastAsia="zh-CN"/>
        </w:rPr>
      </w:pPr>
    </w:p>
    <w:p w14:paraId="1601D568" w14:textId="35AF7B18" w:rsidR="001B627F" w:rsidRPr="009A351B" w:rsidRDefault="001B627F" w:rsidP="001B627F">
      <w:pPr>
        <w:spacing w:after="120"/>
        <w:jc w:val="both"/>
        <w:rPr>
          <w:rFonts w:eastAsiaTheme="minorEastAsia"/>
          <w:i/>
          <w:iCs/>
          <w:kern w:val="2"/>
          <w:sz w:val="22"/>
          <w:szCs w:val="22"/>
          <w:lang w:eastAsia="zh-CN"/>
        </w:rPr>
      </w:pPr>
      <w:r>
        <w:rPr>
          <w:rFonts w:eastAsia="Times New Roman"/>
          <w:sz w:val="22"/>
          <w:szCs w:val="22"/>
          <w:lang w:eastAsia="zh-CN"/>
        </w:rPr>
        <w:t>For UE distribution</w:t>
      </w:r>
      <w:r w:rsidRPr="00396F48">
        <w:rPr>
          <w:rFonts w:eastAsia="Times New Roman"/>
          <w:sz w:val="22"/>
          <w:szCs w:val="22"/>
          <w:lang w:eastAsia="zh-CN"/>
        </w:rPr>
        <w:t xml:space="preserve">, the coverage planning methods used in terrestrial system </w:t>
      </w:r>
      <w:r>
        <w:rPr>
          <w:rFonts w:eastAsia="Times New Roman"/>
          <w:sz w:val="22"/>
          <w:szCs w:val="22"/>
          <w:lang w:eastAsia="zh-CN"/>
        </w:rPr>
        <w:t xml:space="preserve">and 5G NTN </w:t>
      </w:r>
      <w:r w:rsidRPr="00396F48">
        <w:rPr>
          <w:rFonts w:eastAsia="Times New Roman"/>
          <w:sz w:val="22"/>
          <w:szCs w:val="22"/>
          <w:lang w:eastAsia="zh-CN"/>
        </w:rPr>
        <w:t xml:space="preserve">cannot be directly applied to </w:t>
      </w:r>
      <w:r>
        <w:rPr>
          <w:rFonts w:eastAsiaTheme="minorEastAsia" w:hint="eastAsia"/>
          <w:sz w:val="22"/>
          <w:szCs w:val="22"/>
          <w:lang w:eastAsia="zh-CN"/>
        </w:rPr>
        <w:t xml:space="preserve">6G </w:t>
      </w:r>
      <w:r w:rsidRPr="00396F48">
        <w:rPr>
          <w:rFonts w:eastAsia="Times New Roman"/>
          <w:sz w:val="22"/>
          <w:szCs w:val="22"/>
          <w:lang w:eastAsia="zh-CN"/>
        </w:rPr>
        <w:t xml:space="preserve">NTN. This is primarily because each satellite's coverage area is quite large, and user distribution within </w:t>
      </w:r>
      <w:r>
        <w:rPr>
          <w:rFonts w:eastAsia="Times New Roman"/>
          <w:sz w:val="22"/>
          <w:szCs w:val="22"/>
          <w:lang w:eastAsia="zh-CN"/>
        </w:rPr>
        <w:t xml:space="preserve">and across </w:t>
      </w:r>
      <w:r w:rsidRPr="00396F48">
        <w:rPr>
          <w:rFonts w:eastAsia="Times New Roman"/>
          <w:sz w:val="22"/>
          <w:szCs w:val="22"/>
          <w:lang w:eastAsia="zh-CN"/>
        </w:rPr>
        <w:t xml:space="preserve">beams </w:t>
      </w:r>
      <w:r>
        <w:rPr>
          <w:rFonts w:eastAsia="Times New Roman"/>
          <w:sz w:val="22"/>
          <w:szCs w:val="22"/>
          <w:lang w:eastAsia="zh-CN"/>
        </w:rPr>
        <w:t>can be extremely</w:t>
      </w:r>
      <w:r w:rsidRPr="00396F48">
        <w:rPr>
          <w:rFonts w:eastAsia="Times New Roman"/>
          <w:sz w:val="22"/>
          <w:szCs w:val="22"/>
          <w:lang w:eastAsia="zh-CN"/>
        </w:rPr>
        <w:t xml:space="preserve"> uneven. For example, in </w:t>
      </w:r>
      <w:r>
        <w:rPr>
          <w:rFonts w:eastAsia="Times New Roman"/>
          <w:sz w:val="22"/>
          <w:szCs w:val="22"/>
          <w:lang w:eastAsia="zh-CN"/>
        </w:rPr>
        <w:t>remote and deep rural</w:t>
      </w:r>
      <w:r w:rsidRPr="00396F48">
        <w:rPr>
          <w:rFonts w:eastAsia="Times New Roman"/>
          <w:sz w:val="22"/>
          <w:szCs w:val="22"/>
          <w:lang w:eastAsia="zh-CN"/>
        </w:rPr>
        <w:t xml:space="preserve"> areas, there </w:t>
      </w:r>
      <w:r>
        <w:rPr>
          <w:rFonts w:eastAsia="Times New Roman"/>
          <w:sz w:val="22"/>
          <w:szCs w:val="22"/>
          <w:lang w:eastAsia="zh-CN"/>
        </w:rPr>
        <w:t>can be many</w:t>
      </w:r>
      <w:r w:rsidRPr="00396F48">
        <w:rPr>
          <w:rFonts w:eastAsia="Times New Roman"/>
          <w:sz w:val="22"/>
          <w:szCs w:val="22"/>
          <w:lang w:eastAsia="zh-CN"/>
        </w:rPr>
        <w:t xml:space="preserve"> users</w:t>
      </w:r>
      <w:r>
        <w:rPr>
          <w:rFonts w:eastAsia="Times New Roman"/>
          <w:sz w:val="22"/>
          <w:szCs w:val="22"/>
          <w:lang w:eastAsia="zh-CN"/>
        </w:rPr>
        <w:t xml:space="preserve"> per beam</w:t>
      </w:r>
      <w:r w:rsidRPr="00396F48">
        <w:rPr>
          <w:rFonts w:eastAsia="Times New Roman"/>
          <w:sz w:val="22"/>
          <w:szCs w:val="22"/>
          <w:lang w:eastAsia="zh-CN"/>
        </w:rPr>
        <w:t xml:space="preserve">, whereas ocean areas may have no users at all as illustrated </w:t>
      </w:r>
      <w:r w:rsidRPr="00F67E73">
        <w:rPr>
          <w:rFonts w:eastAsia="Times New Roman"/>
          <w:sz w:val="22"/>
          <w:szCs w:val="22"/>
          <w:lang w:eastAsia="zh-CN"/>
        </w:rPr>
        <w:t xml:space="preserve">in </w:t>
      </w:r>
      <w:r w:rsidRPr="00F67E73">
        <w:rPr>
          <w:rFonts w:eastAsia="Times New Roman"/>
          <w:sz w:val="22"/>
          <w:szCs w:val="22"/>
          <w:lang w:eastAsia="zh-CN"/>
        </w:rPr>
        <w:fldChar w:fldCharType="begin"/>
      </w:r>
      <w:r w:rsidRPr="00F67E73">
        <w:rPr>
          <w:rFonts w:eastAsia="Times New Roman"/>
          <w:sz w:val="22"/>
          <w:szCs w:val="22"/>
          <w:lang w:eastAsia="zh-CN"/>
        </w:rPr>
        <w:instrText xml:space="preserve"> REF _Ref208916839 \h </w:instrText>
      </w:r>
      <w:r w:rsidRPr="00CD4AD2">
        <w:rPr>
          <w:rFonts w:eastAsia="Times New Roman"/>
          <w:sz w:val="22"/>
          <w:szCs w:val="22"/>
          <w:lang w:eastAsia="zh-CN"/>
        </w:rPr>
        <w:instrText xml:space="preserve"> \* MERGEFORMAT </w:instrText>
      </w:r>
      <w:r w:rsidRPr="00F67E73">
        <w:rPr>
          <w:rFonts w:eastAsia="Times New Roman"/>
          <w:sz w:val="22"/>
          <w:szCs w:val="22"/>
          <w:lang w:eastAsia="zh-CN"/>
        </w:rPr>
      </w:r>
      <w:r w:rsidRPr="00F67E73">
        <w:rPr>
          <w:rFonts w:eastAsia="Times New Roman"/>
          <w:sz w:val="22"/>
          <w:szCs w:val="22"/>
          <w:lang w:eastAsia="zh-CN"/>
        </w:rPr>
        <w:fldChar w:fldCharType="separate"/>
      </w:r>
      <w:r w:rsidR="007A5A91" w:rsidRPr="008D2579">
        <w:rPr>
          <w:sz w:val="21"/>
          <w:szCs w:val="21"/>
        </w:rPr>
        <w:t xml:space="preserve">Figure </w:t>
      </w:r>
      <w:r w:rsidR="0031338F">
        <w:rPr>
          <w:noProof/>
          <w:sz w:val="21"/>
          <w:szCs w:val="21"/>
        </w:rPr>
        <w:t>9</w:t>
      </w:r>
      <w:r w:rsidRPr="00F67E73">
        <w:rPr>
          <w:rFonts w:eastAsia="Times New Roman"/>
          <w:sz w:val="22"/>
          <w:szCs w:val="22"/>
          <w:lang w:eastAsia="zh-CN"/>
        </w:rPr>
        <w:fldChar w:fldCharType="end"/>
      </w:r>
      <w:r w:rsidRPr="00F67E73">
        <w:rPr>
          <w:rFonts w:eastAsia="Times New Roman"/>
          <w:sz w:val="22"/>
          <w:szCs w:val="22"/>
          <w:lang w:eastAsia="zh-CN"/>
        </w:rPr>
        <w:t>, and both</w:t>
      </w:r>
      <w:r w:rsidRPr="00396F48">
        <w:rPr>
          <w:rFonts w:eastAsia="Times New Roman"/>
          <w:sz w:val="22"/>
          <w:szCs w:val="22"/>
          <w:lang w:eastAsia="zh-CN"/>
        </w:rPr>
        <w:t xml:space="preserve"> kinds of regions can be within the serving area of one or multiple satellites within the constellation.</w:t>
      </w:r>
      <w:r>
        <w:rPr>
          <w:rFonts w:eastAsiaTheme="minorEastAsia" w:hint="eastAsia"/>
          <w:sz w:val="22"/>
          <w:szCs w:val="22"/>
          <w:lang w:eastAsia="zh-CN"/>
        </w:rPr>
        <w:t xml:space="preserve"> </w:t>
      </w:r>
      <w:bookmarkStart w:id="36" w:name="_Hlk199388295"/>
      <w:r w:rsidRPr="00E77B76">
        <w:rPr>
          <w:sz w:val="22"/>
          <w:szCs w:val="22"/>
          <w:lang w:eastAsia="zh-CN"/>
        </w:rPr>
        <w:t xml:space="preserve">Due to the 6G ubiquitous coverage requirements, NTN deployments may cover extremely uneven user distributions across the surface of the earth.  </w:t>
      </w:r>
    </w:p>
    <w:bookmarkEnd w:id="36"/>
    <w:p w14:paraId="5F64A323" w14:textId="77777777" w:rsidR="001B627F" w:rsidRDefault="001B627F" w:rsidP="001B627F">
      <w:pPr>
        <w:keepNext/>
        <w:spacing w:after="0"/>
        <w:jc w:val="center"/>
      </w:pPr>
      <w:r w:rsidRPr="00986E4A">
        <w:rPr>
          <w:noProof/>
        </w:rPr>
        <w:drawing>
          <wp:inline distT="0" distB="0" distL="0" distR="0" wp14:anchorId="1937A755" wp14:editId="071B1883">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32D363EF" w14:textId="2812162C" w:rsidR="001B627F" w:rsidRPr="00E77B76" w:rsidRDefault="001B627F" w:rsidP="001B627F">
      <w:pPr>
        <w:spacing w:after="0"/>
        <w:jc w:val="center"/>
        <w:rPr>
          <w:b/>
          <w:sz w:val="21"/>
          <w:szCs w:val="21"/>
        </w:rPr>
      </w:pPr>
      <w:bookmarkStart w:id="37" w:name="_Ref208916839"/>
      <w:r w:rsidRPr="00E77B76">
        <w:rPr>
          <w:b/>
          <w:sz w:val="21"/>
          <w:szCs w:val="21"/>
        </w:rPr>
        <w:t xml:space="preserve">Figure </w:t>
      </w:r>
      <w:r w:rsidR="0031338F">
        <w:rPr>
          <w:b/>
          <w:sz w:val="21"/>
          <w:szCs w:val="21"/>
        </w:rPr>
        <w:t>9</w:t>
      </w:r>
      <w:bookmarkEnd w:id="37"/>
      <w:r w:rsidRPr="00E77B76">
        <w:rPr>
          <w:b/>
          <w:sz w:val="21"/>
          <w:szCs w:val="21"/>
        </w:rPr>
        <w:t xml:space="preserve"> Non-uniform user distribution across the earth is typical for any NTN deployment scenario.</w:t>
      </w:r>
    </w:p>
    <w:p w14:paraId="72ADA914" w14:textId="77777777" w:rsidR="001B627F" w:rsidRDefault="001B627F" w:rsidP="001B627F">
      <w:pPr>
        <w:rPr>
          <w:rFonts w:eastAsiaTheme="minorEastAsia"/>
          <w:b/>
          <w:i/>
          <w:kern w:val="2"/>
          <w:lang w:eastAsia="zh-CN"/>
        </w:rPr>
      </w:pPr>
    </w:p>
    <w:p w14:paraId="0B3C5BA1" w14:textId="14825D5C" w:rsidR="001B627F" w:rsidRDefault="001B627F" w:rsidP="001B627F">
      <w:pPr>
        <w:pStyle w:val="aff7"/>
        <w:spacing w:before="120" w:after="120"/>
        <w:ind w:left="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22</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sidRPr="000A2D44">
        <w:rPr>
          <w:rFonts w:eastAsiaTheme="minorEastAsia"/>
          <w:b/>
          <w:i/>
          <w:sz w:val="22"/>
          <w:lang w:eastAsia="zh-CN"/>
        </w:rPr>
        <w:t>The system level simulations for 6G-based NTN should consider the following assumptions:</w:t>
      </w:r>
    </w:p>
    <w:p w14:paraId="2593F09A" w14:textId="77777777" w:rsidR="001B627F" w:rsidRDefault="001B627F" w:rsidP="001B627F">
      <w:pPr>
        <w:pStyle w:val="aff7"/>
        <w:numPr>
          <w:ilvl w:val="0"/>
          <w:numId w:val="52"/>
        </w:numPr>
        <w:spacing w:before="120" w:after="120"/>
        <w:jc w:val="both"/>
        <w:rPr>
          <w:rFonts w:eastAsiaTheme="minorEastAsia"/>
          <w:b/>
          <w:i/>
          <w:sz w:val="22"/>
          <w:lang w:eastAsia="zh-CN"/>
        </w:rPr>
      </w:pPr>
      <w:r w:rsidRPr="000A2D44">
        <w:rPr>
          <w:rFonts w:eastAsiaTheme="minorEastAsia"/>
          <w:b/>
          <w:i/>
          <w:sz w:val="22"/>
          <w:lang w:eastAsia="zh-CN"/>
        </w:rPr>
        <w:t>Dense/sparse (V)LEO constellation with massive beam</w:t>
      </w:r>
      <w:r>
        <w:rPr>
          <w:rFonts w:eastAsiaTheme="minorEastAsia"/>
          <w:b/>
          <w:i/>
          <w:sz w:val="22"/>
          <w:lang w:eastAsia="zh-CN"/>
        </w:rPr>
        <w:t xml:space="preserve"> footprints</w:t>
      </w:r>
      <w:r w:rsidRPr="000A2D44">
        <w:rPr>
          <w:rFonts w:eastAsiaTheme="minorEastAsia"/>
          <w:b/>
          <w:i/>
          <w:sz w:val="22"/>
          <w:lang w:eastAsia="zh-CN"/>
        </w:rPr>
        <w:t xml:space="preserve"> per satellite</w:t>
      </w:r>
    </w:p>
    <w:p w14:paraId="378217DE" w14:textId="77777777" w:rsidR="001B627F" w:rsidRDefault="001B627F" w:rsidP="001B627F">
      <w:pPr>
        <w:pStyle w:val="aff7"/>
        <w:numPr>
          <w:ilvl w:val="0"/>
          <w:numId w:val="52"/>
        </w:numPr>
        <w:spacing w:before="120" w:after="120"/>
        <w:jc w:val="both"/>
        <w:rPr>
          <w:rFonts w:eastAsiaTheme="minorEastAsia"/>
          <w:b/>
          <w:i/>
          <w:sz w:val="22"/>
          <w:lang w:eastAsia="zh-CN"/>
        </w:rPr>
      </w:pPr>
      <w:r w:rsidRPr="000A2D44">
        <w:rPr>
          <w:rFonts w:eastAsiaTheme="minorEastAsia"/>
          <w:b/>
          <w:i/>
          <w:sz w:val="22"/>
          <w:lang w:eastAsia="zh-CN"/>
        </w:rPr>
        <w:t>Uneven UE distribution across the service area</w:t>
      </w:r>
    </w:p>
    <w:p w14:paraId="14DA63E9" w14:textId="6844509C" w:rsidR="001B627F" w:rsidRDefault="001B627F" w:rsidP="001B627F">
      <w:pPr>
        <w:pStyle w:val="aff7"/>
        <w:numPr>
          <w:ilvl w:val="0"/>
          <w:numId w:val="52"/>
        </w:numPr>
        <w:spacing w:before="120" w:after="120"/>
        <w:jc w:val="both"/>
        <w:rPr>
          <w:rFonts w:eastAsiaTheme="minorEastAsia"/>
          <w:b/>
          <w:i/>
          <w:sz w:val="22"/>
          <w:lang w:eastAsia="zh-CN"/>
        </w:rPr>
      </w:pPr>
      <w:r w:rsidRPr="009A351B">
        <w:rPr>
          <w:rFonts w:eastAsiaTheme="minorEastAsia"/>
          <w:b/>
          <w:i/>
          <w:sz w:val="22"/>
          <w:lang w:eastAsia="zh-CN"/>
        </w:rPr>
        <w:lastRenderedPageBreak/>
        <w:t>a modelling methodology based on 3D hexagonal tessellation of Earth should be utilized</w:t>
      </w:r>
      <w:r>
        <w:rPr>
          <w:rFonts w:eastAsiaTheme="minorEastAsia"/>
          <w:b/>
          <w:i/>
          <w:sz w:val="22"/>
          <w:lang w:val="en-US" w:eastAsia="zh-CN"/>
        </w:rPr>
        <w:t xml:space="preserve"> </w:t>
      </w:r>
      <w:r w:rsidRPr="00CD4AD2">
        <w:rPr>
          <w:rFonts w:eastAsiaTheme="minorEastAsia"/>
          <w:b/>
          <w:i/>
          <w:sz w:val="22"/>
          <w:lang w:eastAsia="zh-CN"/>
        </w:rPr>
        <w:t>[</w:t>
      </w:r>
      <w:r w:rsidRPr="00CD4AD2">
        <w:rPr>
          <w:rFonts w:eastAsiaTheme="minorEastAsia"/>
          <w:b/>
          <w:i/>
          <w:sz w:val="22"/>
          <w:lang w:eastAsia="zh-CN"/>
        </w:rPr>
        <w:fldChar w:fldCharType="begin"/>
      </w:r>
      <w:r w:rsidRPr="00CD4AD2">
        <w:rPr>
          <w:rFonts w:eastAsiaTheme="minorEastAsia"/>
          <w:b/>
          <w:i/>
          <w:sz w:val="22"/>
          <w:lang w:eastAsia="zh-CN"/>
        </w:rPr>
        <w:instrText xml:space="preserve"> REF _Ref210124079 \h </w:instrText>
      </w:r>
      <w:r>
        <w:rPr>
          <w:rFonts w:eastAsiaTheme="minorEastAsia"/>
          <w:b/>
          <w:i/>
          <w:sz w:val="22"/>
          <w:lang w:eastAsia="zh-CN"/>
        </w:rPr>
        <w:instrText xml:space="preserve"> \* MERGEFORMAT </w:instrText>
      </w:r>
      <w:r w:rsidRPr="00CD4AD2">
        <w:rPr>
          <w:rFonts w:eastAsiaTheme="minorEastAsia"/>
          <w:b/>
          <w:i/>
          <w:sz w:val="22"/>
          <w:lang w:eastAsia="zh-CN"/>
        </w:rPr>
      </w:r>
      <w:r w:rsidRPr="00CD4AD2">
        <w:rPr>
          <w:rFonts w:eastAsiaTheme="minorEastAsia"/>
          <w:b/>
          <w:i/>
          <w:sz w:val="22"/>
          <w:lang w:eastAsia="zh-CN"/>
        </w:rPr>
        <w:fldChar w:fldCharType="separate"/>
      </w:r>
      <w:r w:rsidR="007A5A91" w:rsidRPr="008D2579">
        <w:rPr>
          <w:rFonts w:eastAsiaTheme="minorEastAsia"/>
          <w:b/>
          <w:i/>
          <w:sz w:val="22"/>
          <w:lang w:eastAsia="zh-CN"/>
        </w:rPr>
        <w:t>Appendix 3 for 6G NTN evaluation</w:t>
      </w:r>
      <w:r w:rsidRPr="00CD4AD2">
        <w:rPr>
          <w:rFonts w:eastAsiaTheme="minorEastAsia"/>
          <w:b/>
          <w:i/>
          <w:sz w:val="22"/>
          <w:lang w:eastAsia="zh-CN"/>
        </w:rPr>
        <w:fldChar w:fldCharType="end"/>
      </w:r>
      <w:r w:rsidRPr="00CD4AD2">
        <w:rPr>
          <w:rFonts w:eastAsiaTheme="minorEastAsia"/>
          <w:b/>
          <w:i/>
          <w:sz w:val="22"/>
          <w:lang w:eastAsia="zh-CN"/>
        </w:rPr>
        <w:t>]</w:t>
      </w:r>
      <w:r>
        <w:rPr>
          <w:rFonts w:eastAsiaTheme="minorEastAsia"/>
          <w:b/>
          <w:i/>
          <w:sz w:val="22"/>
          <w:lang w:eastAsia="zh-CN"/>
        </w:rPr>
        <w:t>.</w:t>
      </w:r>
    </w:p>
    <w:p w14:paraId="589389EC" w14:textId="77777777" w:rsidR="00514EB1" w:rsidRPr="001B627F" w:rsidRDefault="00514EB1" w:rsidP="00843AC3">
      <w:pPr>
        <w:rPr>
          <w:rFonts w:eastAsiaTheme="minorEastAsia"/>
          <w:lang w:val="x-none" w:eastAsia="zh-CN"/>
        </w:rPr>
      </w:pPr>
    </w:p>
    <w:p w14:paraId="64028267" w14:textId="5318AA19" w:rsidR="00F05073" w:rsidRDefault="00F05073" w:rsidP="00F05073">
      <w:pPr>
        <w:pStyle w:val="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ISAC </w:t>
      </w:r>
      <w:r>
        <w:rPr>
          <w:rFonts w:ascii="Times New Roman" w:eastAsiaTheme="minorEastAsia" w:hAnsi="Times New Roman"/>
          <w:sz w:val="28"/>
          <w:lang w:eastAsia="zh-CN"/>
        </w:rPr>
        <w:t>specific</w:t>
      </w:r>
      <w:r>
        <w:rPr>
          <w:rFonts w:ascii="Times New Roman" w:eastAsiaTheme="minorEastAsia" w:hAnsi="Times New Roman" w:hint="eastAsia"/>
          <w:sz w:val="28"/>
          <w:lang w:eastAsia="zh-CN"/>
        </w:rPr>
        <w:t xml:space="preserve"> </w:t>
      </w:r>
      <w:r w:rsidR="0060742D">
        <w:rPr>
          <w:rFonts w:ascii="Times New Roman" w:eastAsiaTheme="minorEastAsia" w:hAnsi="Times New Roman" w:hint="eastAsia"/>
          <w:sz w:val="28"/>
          <w:lang w:eastAsia="zh-CN"/>
        </w:rPr>
        <w:t>evaluation assumption</w:t>
      </w:r>
    </w:p>
    <w:p w14:paraId="3032444D" w14:textId="46BEABE5" w:rsidR="00070C70" w:rsidRPr="00491FEC" w:rsidRDefault="00041317" w:rsidP="00070C70">
      <w:pPr>
        <w:pStyle w:val="2"/>
      </w:pPr>
      <w:r>
        <w:t>6</w:t>
      </w:r>
      <w:r w:rsidR="00070C70">
        <w:rPr>
          <w:rFonts w:hint="eastAsia"/>
        </w:rPr>
        <w:t xml:space="preserve">.1 ISAC </w:t>
      </w:r>
      <w:r w:rsidR="00070C70">
        <w:t>use case and scenario</w:t>
      </w:r>
      <w:r w:rsidR="00070C70">
        <w:rPr>
          <w:rFonts w:hint="eastAsia"/>
        </w:rPr>
        <w:t xml:space="preserve"> </w:t>
      </w:r>
    </w:p>
    <w:p w14:paraId="1372FE57" w14:textId="08E4DC85" w:rsidR="00070C70" w:rsidRPr="004C2D22" w:rsidRDefault="00070C70" w:rsidP="00070C70">
      <w:pPr>
        <w:jc w:val="both"/>
        <w:rPr>
          <w:rFonts w:eastAsiaTheme="minorEastAsia"/>
          <w:iCs/>
          <w:sz w:val="22"/>
          <w:szCs w:val="22"/>
          <w:lang w:eastAsia="zh-CN"/>
        </w:rPr>
      </w:pPr>
      <w:r w:rsidRPr="002E6DBE">
        <w:rPr>
          <w:iCs/>
          <w:sz w:val="22"/>
          <w:szCs w:val="22"/>
        </w:rPr>
        <w:t xml:space="preserve">RAN#109 plenary meeting agreed to at least study the use cases of </w:t>
      </w:r>
      <w:r w:rsidR="00E60DF7">
        <w:rPr>
          <w:iCs/>
          <w:sz w:val="22"/>
          <w:szCs w:val="22"/>
        </w:rPr>
        <w:t>detectio</w:t>
      </w:r>
      <w:r w:rsidRPr="002E6DBE">
        <w:rPr>
          <w:iCs/>
          <w:sz w:val="22"/>
          <w:szCs w:val="22"/>
        </w:rPr>
        <w:t xml:space="preserve">n and tracking for 6GR and will further discuss other use cases. </w:t>
      </w:r>
    </w:p>
    <w:p w14:paraId="3D940435" w14:textId="553B7044" w:rsidR="00070C70" w:rsidRPr="002E6DBE" w:rsidRDefault="00070C70" w:rsidP="00070C70">
      <w:pPr>
        <w:jc w:val="both"/>
        <w:rPr>
          <w:iCs/>
          <w:sz w:val="22"/>
          <w:szCs w:val="22"/>
        </w:rPr>
      </w:pPr>
      <w:r w:rsidRPr="002E6DBE">
        <w:rPr>
          <w:iCs/>
          <w:sz w:val="22"/>
          <w:szCs w:val="22"/>
        </w:rPr>
        <w:t xml:space="preserve">TR 22.870 includes more use cases for sensing as part of 6G study including digital twin and enabled by sensing of the environment object that we have been believing will be an important and valuable use case. 6G RAN sensing is effective to provide a low-cost environmental information to construct digital twin, for enabling smart transportation, smart city and smart home service. Moreover, 6G system could obtain the sensing measurement data by RAN sensing, and then utilize AI capability to generate local digital twin including spatial information. Eventually, the global digital twin can be constructed by distributed local digital twins to as a real-time network services </w:t>
      </w:r>
      <w:r w:rsidRPr="002E6DBE">
        <w:rPr>
          <w:rFonts w:eastAsiaTheme="minorEastAsia" w:hint="eastAsia"/>
          <w:iCs/>
          <w:sz w:val="22"/>
          <w:szCs w:val="22"/>
          <w:lang w:eastAsia="zh-CN"/>
        </w:rPr>
        <w:t xml:space="preserve">for </w:t>
      </w:r>
      <w:r w:rsidRPr="002E6DBE">
        <w:rPr>
          <w:iCs/>
          <w:sz w:val="22"/>
          <w:szCs w:val="22"/>
        </w:rPr>
        <w:t>3rd party.</w:t>
      </w:r>
    </w:p>
    <w:p w14:paraId="72722C5C" w14:textId="644EC3AE" w:rsidR="00070C70" w:rsidRPr="002E6DBE" w:rsidRDefault="00070C70" w:rsidP="00070C70">
      <w:pPr>
        <w:jc w:val="both"/>
        <w:rPr>
          <w:rFonts w:eastAsiaTheme="minorEastAsia"/>
          <w:sz w:val="22"/>
          <w:szCs w:val="22"/>
          <w:lang w:eastAsia="zh-CN"/>
        </w:rPr>
      </w:pPr>
      <w:r w:rsidRPr="002E6DBE">
        <w:rPr>
          <w:iCs/>
          <w:sz w:val="22"/>
          <w:szCs w:val="22"/>
        </w:rPr>
        <w:t xml:space="preserve">To enable this new commercial service, the whole propagation environment of the </w:t>
      </w:r>
      <w:r w:rsidRPr="002E6DBE">
        <w:rPr>
          <w:rFonts w:eastAsiaTheme="minorEastAsia" w:hint="eastAsia"/>
          <w:iCs/>
          <w:sz w:val="22"/>
          <w:szCs w:val="22"/>
          <w:lang w:eastAsia="zh-CN"/>
        </w:rPr>
        <w:t xml:space="preserve">6G </w:t>
      </w:r>
      <w:r w:rsidRPr="002E6DBE">
        <w:rPr>
          <w:iCs/>
          <w:sz w:val="22"/>
          <w:szCs w:val="22"/>
        </w:rPr>
        <w:t xml:space="preserve">network </w:t>
      </w:r>
      <w:r w:rsidRPr="002E6DBE">
        <w:rPr>
          <w:rFonts w:eastAsiaTheme="minorEastAsia"/>
          <w:iCs/>
          <w:sz w:val="22"/>
          <w:szCs w:val="22"/>
          <w:lang w:eastAsia="zh-CN"/>
        </w:rPr>
        <w:t>should</w:t>
      </w:r>
      <w:r w:rsidRPr="002E6DBE">
        <w:rPr>
          <w:iCs/>
          <w:sz w:val="22"/>
          <w:szCs w:val="22"/>
        </w:rPr>
        <w:t xml:space="preserve"> be reconstructed by 6G ISAC, so that the physical environment can be </w:t>
      </w:r>
      <w:r w:rsidRPr="002E6DBE">
        <w:rPr>
          <w:rFonts w:eastAsiaTheme="minorEastAsia"/>
          <w:sz w:val="22"/>
          <w:szCs w:val="22"/>
        </w:rPr>
        <w:t xml:space="preserve">replicated </w:t>
      </w:r>
      <w:r w:rsidRPr="002E6DBE">
        <w:rPr>
          <w:iCs/>
          <w:sz w:val="22"/>
          <w:szCs w:val="22"/>
        </w:rPr>
        <w:t>to a digital map.</w:t>
      </w:r>
      <w:r w:rsidRPr="002E6DBE">
        <w:rPr>
          <w:rFonts w:eastAsiaTheme="minorEastAsia" w:hint="eastAsia"/>
          <w:iCs/>
          <w:sz w:val="22"/>
          <w:szCs w:val="22"/>
          <w:lang w:eastAsia="zh-CN"/>
        </w:rPr>
        <w:t xml:space="preserve"> It </w:t>
      </w:r>
      <w:r w:rsidRPr="002E6DBE">
        <w:rPr>
          <w:rFonts w:eastAsiaTheme="minorEastAsia"/>
          <w:iCs/>
          <w:sz w:val="22"/>
          <w:szCs w:val="22"/>
          <w:lang w:eastAsia="zh-CN"/>
        </w:rPr>
        <w:t>explores</w:t>
      </w:r>
      <w:r w:rsidRPr="002E6DBE">
        <w:rPr>
          <w:rFonts w:eastAsiaTheme="minorEastAsia" w:hint="eastAsia"/>
          <w:iCs/>
          <w:sz w:val="22"/>
          <w:szCs w:val="22"/>
          <w:lang w:eastAsia="zh-CN"/>
        </w:rPr>
        <w:t xml:space="preserve"> the 6G ISAC capabilities to provide </w:t>
      </w:r>
      <w:r w:rsidRPr="002E6DBE">
        <w:rPr>
          <w:rFonts w:eastAsiaTheme="minorEastAsia"/>
          <w:iCs/>
          <w:sz w:val="22"/>
          <w:szCs w:val="22"/>
          <w:lang w:eastAsia="zh-CN"/>
        </w:rPr>
        <w:t>digital</w:t>
      </w:r>
      <w:r w:rsidRPr="002E6DBE">
        <w:rPr>
          <w:rFonts w:eastAsiaTheme="minorEastAsia" w:hint="eastAsia"/>
          <w:iCs/>
          <w:sz w:val="22"/>
          <w:szCs w:val="22"/>
          <w:lang w:eastAsia="zh-CN"/>
        </w:rPr>
        <w:t xml:space="preserve"> twin services, enhance communication performance</w:t>
      </w:r>
      <w:r w:rsidRPr="002E6DBE">
        <w:rPr>
          <w:rFonts w:eastAsiaTheme="minorEastAsia"/>
          <w:iCs/>
          <w:sz w:val="22"/>
          <w:szCs w:val="22"/>
          <w:lang w:eastAsia="zh-CN"/>
        </w:rPr>
        <w:t>,</w:t>
      </w:r>
      <w:r w:rsidRPr="002E6DBE">
        <w:rPr>
          <w:rFonts w:eastAsiaTheme="minorEastAsia" w:hint="eastAsia"/>
          <w:iCs/>
          <w:sz w:val="22"/>
          <w:szCs w:val="22"/>
          <w:lang w:eastAsia="zh-CN"/>
        </w:rPr>
        <w:t xml:space="preserve"> enable NLOS position</w:t>
      </w:r>
      <w:r w:rsidRPr="002E6DBE">
        <w:rPr>
          <w:rFonts w:eastAsiaTheme="minorEastAsia"/>
          <w:iCs/>
          <w:sz w:val="22"/>
          <w:szCs w:val="22"/>
          <w:lang w:eastAsia="zh-CN"/>
        </w:rPr>
        <w:t>ing and enhanced object detection and tracking</w:t>
      </w:r>
      <w:r w:rsidRPr="002E6DBE">
        <w:rPr>
          <w:rFonts w:eastAsiaTheme="minorEastAsia" w:hint="eastAsia"/>
          <w:sz w:val="22"/>
          <w:szCs w:val="22"/>
          <w:lang w:eastAsia="zh-CN"/>
        </w:rPr>
        <w:t xml:space="preserve">. </w:t>
      </w:r>
      <w:r w:rsidRPr="002E6DBE">
        <w:rPr>
          <w:rFonts w:eastAsiaTheme="minorEastAsia"/>
          <w:sz w:val="22"/>
          <w:szCs w:val="22"/>
          <w:lang w:eastAsia="zh-CN"/>
        </w:rPr>
        <w:t xml:space="preserve"> </w:t>
      </w:r>
    </w:p>
    <w:p w14:paraId="211CADB9" w14:textId="3CB5E864" w:rsidR="00070C70" w:rsidRPr="002E6DBE" w:rsidRDefault="00070C70" w:rsidP="00070C70">
      <w:pPr>
        <w:jc w:val="both"/>
        <w:rPr>
          <w:sz w:val="22"/>
          <w:szCs w:val="22"/>
        </w:rPr>
      </w:pPr>
      <w:r w:rsidRPr="002E6DBE">
        <w:rPr>
          <w:rFonts w:eastAsiaTheme="minorEastAsia"/>
          <w:sz w:val="22"/>
          <w:szCs w:val="22"/>
          <w:lang w:eastAsia="zh-CN"/>
        </w:rPr>
        <w:t xml:space="preserve">Therefore, how to acquire and utilize environmental information to assist other services </w:t>
      </w:r>
      <w:r w:rsidRPr="002E6DBE">
        <w:rPr>
          <w:rFonts w:eastAsiaTheme="minorEastAsia" w:hint="eastAsia"/>
          <w:sz w:val="22"/>
          <w:szCs w:val="22"/>
          <w:lang w:eastAsia="zh-CN"/>
        </w:rPr>
        <w:t xml:space="preserve">by RAN </w:t>
      </w:r>
      <w:r w:rsidRPr="002E6DBE">
        <w:rPr>
          <w:rFonts w:eastAsiaTheme="minorEastAsia"/>
          <w:sz w:val="22"/>
          <w:szCs w:val="22"/>
          <w:lang w:eastAsia="zh-CN"/>
        </w:rPr>
        <w:t>requires further research.</w:t>
      </w:r>
      <w:r w:rsidRPr="002E6DBE">
        <w:rPr>
          <w:rFonts w:eastAsiaTheme="minorEastAsia" w:hint="eastAsia"/>
          <w:sz w:val="22"/>
          <w:szCs w:val="22"/>
          <w:lang w:eastAsia="zh-CN"/>
        </w:rPr>
        <w:t xml:space="preserve"> Furthermore, </w:t>
      </w:r>
      <w:r w:rsidRPr="002E6DBE">
        <w:rPr>
          <w:sz w:val="22"/>
          <w:szCs w:val="22"/>
        </w:rPr>
        <w:t xml:space="preserve">how to utilize efficient cooperative sensing to meet the needs of environmental reconstruction </w:t>
      </w:r>
      <w:r w:rsidRPr="002E6DBE">
        <w:rPr>
          <w:rFonts w:eastAsiaTheme="minorEastAsia" w:hint="eastAsia"/>
          <w:sz w:val="22"/>
          <w:szCs w:val="22"/>
          <w:lang w:eastAsia="zh-CN"/>
        </w:rPr>
        <w:t xml:space="preserve">should </w:t>
      </w:r>
      <w:r w:rsidRPr="002E6DBE">
        <w:rPr>
          <w:rFonts w:eastAsiaTheme="minorEastAsia"/>
          <w:sz w:val="22"/>
          <w:szCs w:val="22"/>
          <w:lang w:eastAsia="zh-CN"/>
        </w:rPr>
        <w:t>also be</w:t>
      </w:r>
      <w:r w:rsidRPr="002E6DBE">
        <w:rPr>
          <w:sz w:val="22"/>
          <w:szCs w:val="22"/>
        </w:rPr>
        <w:t xml:space="preserve"> studied in 6G.</w:t>
      </w:r>
    </w:p>
    <w:p w14:paraId="6441660D" w14:textId="77777777"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Consider</w:t>
      </w:r>
      <w:r w:rsidRPr="002E6DBE">
        <w:rPr>
          <w:rFonts w:eastAsiaTheme="minorEastAsia"/>
          <w:sz w:val="22"/>
          <w:szCs w:val="22"/>
          <w:lang w:val="en-US" w:eastAsia="zh-CN"/>
        </w:rPr>
        <w:t xml:space="preserve">ing the use cases that have been agreed and other use cases to be decided for the study from the RAN plenary meeting later, RAN1 can start to work on the common assumptions for sensing in general and especially how the sensing use cases are mapped to each of scenarios. </w:t>
      </w:r>
    </w:p>
    <w:p w14:paraId="3BF4E461" w14:textId="77777777"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W</w:t>
      </w:r>
      <w:r w:rsidRPr="002E6DBE">
        <w:rPr>
          <w:rFonts w:eastAsiaTheme="minorEastAsia"/>
          <w:sz w:val="22"/>
          <w:szCs w:val="22"/>
          <w:lang w:val="en-US" w:eastAsia="zh-CN"/>
        </w:rPr>
        <w:t xml:space="preserve">e noted that quite a few contributions submitted to RAN#109 plenary meeting discussed how the scenarios defined in TR38.914 incorporate the sensing uses and proposed to include other scenarios, e.g., urban grid and high way for the case of vehicle detection and tracking, which seems agreeable given the major support though was not agreed in the plenary due to the limited time. </w:t>
      </w:r>
    </w:p>
    <w:p w14:paraId="3CEA270B" w14:textId="58F962D3"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T</w:t>
      </w:r>
      <w:r w:rsidRPr="002E6DBE">
        <w:rPr>
          <w:rFonts w:eastAsiaTheme="minorEastAsia"/>
          <w:sz w:val="22"/>
          <w:szCs w:val="22"/>
          <w:lang w:val="en-US" w:eastAsia="zh-CN"/>
        </w:rPr>
        <w:t xml:space="preserve">o move forward </w:t>
      </w:r>
      <w:r w:rsidRPr="001345F0">
        <w:rPr>
          <w:rFonts w:eastAsiaTheme="minorEastAsia"/>
          <w:sz w:val="22"/>
          <w:szCs w:val="22"/>
          <w:lang w:val="en-US" w:eastAsia="zh-CN"/>
        </w:rPr>
        <w:t xml:space="preserve">in RAN1 and assist the RAN level study item as well, we put forward the mapping between the sensing use cases and scenarios as in </w:t>
      </w:r>
      <w:r w:rsidRPr="001345F0">
        <w:rPr>
          <w:rFonts w:eastAsiaTheme="minorEastAsia"/>
          <w:sz w:val="22"/>
          <w:szCs w:val="22"/>
          <w:highlight w:val="yellow"/>
          <w:lang w:val="en-US" w:eastAsia="zh-CN"/>
        </w:rPr>
        <w:fldChar w:fldCharType="begin"/>
      </w:r>
      <w:r w:rsidRPr="001345F0">
        <w:rPr>
          <w:rFonts w:eastAsiaTheme="minorEastAsia"/>
          <w:sz w:val="22"/>
          <w:szCs w:val="22"/>
          <w:highlight w:val="yellow"/>
          <w:lang w:val="en-US" w:eastAsia="zh-CN"/>
        </w:rPr>
        <w:instrText xml:space="preserve"> REF _Ref209617577 \h </w:instrText>
      </w:r>
      <w:r w:rsidR="002E6DBE" w:rsidRPr="001345F0">
        <w:rPr>
          <w:rFonts w:eastAsiaTheme="minorEastAsia"/>
          <w:sz w:val="22"/>
          <w:szCs w:val="22"/>
          <w:highlight w:val="yellow"/>
          <w:lang w:val="en-US" w:eastAsia="zh-CN"/>
        </w:rPr>
        <w:instrText xml:space="preserve"> \* MERGEFORMAT </w:instrText>
      </w:r>
      <w:r w:rsidRPr="001345F0">
        <w:rPr>
          <w:rFonts w:eastAsiaTheme="minorEastAsia"/>
          <w:sz w:val="22"/>
          <w:szCs w:val="22"/>
          <w:highlight w:val="yellow"/>
          <w:lang w:val="en-US" w:eastAsia="zh-CN"/>
        </w:rPr>
      </w:r>
      <w:r w:rsidRPr="001345F0">
        <w:rPr>
          <w:rFonts w:eastAsiaTheme="minorEastAsia"/>
          <w:sz w:val="22"/>
          <w:szCs w:val="22"/>
          <w:highlight w:val="yellow"/>
          <w:lang w:val="en-US" w:eastAsia="zh-CN"/>
        </w:rPr>
        <w:fldChar w:fldCharType="separate"/>
      </w:r>
      <w:r w:rsidR="007A5A91" w:rsidRPr="008D2579">
        <w:rPr>
          <w:rFonts w:eastAsiaTheme="minorEastAsia"/>
          <w:sz w:val="22"/>
          <w:szCs w:val="22"/>
          <w:lang w:eastAsia="zh-CN"/>
        </w:rPr>
        <w:t xml:space="preserve">Table </w:t>
      </w:r>
      <w:r w:rsidR="007A5A91" w:rsidRPr="008D2579">
        <w:rPr>
          <w:rFonts w:eastAsiaTheme="minorEastAsia"/>
          <w:noProof/>
          <w:sz w:val="22"/>
          <w:szCs w:val="22"/>
          <w:lang w:eastAsia="zh-CN"/>
        </w:rPr>
        <w:t>17</w:t>
      </w:r>
      <w:r w:rsidRPr="001345F0">
        <w:rPr>
          <w:rFonts w:eastAsiaTheme="minorEastAsia"/>
          <w:sz w:val="22"/>
          <w:szCs w:val="22"/>
          <w:highlight w:val="yellow"/>
          <w:lang w:val="en-US" w:eastAsia="zh-CN"/>
        </w:rPr>
        <w:fldChar w:fldCharType="end"/>
      </w:r>
      <w:r w:rsidRPr="001345F0">
        <w:rPr>
          <w:rFonts w:eastAsiaTheme="minorEastAsia"/>
          <w:sz w:val="22"/>
          <w:szCs w:val="22"/>
          <w:lang w:val="en-US" w:eastAsia="zh-CN"/>
        </w:rPr>
        <w:t xml:space="preserve"> and suggest capturing this mapping into the RAN TR38.914 and into the general common evaluation assumptions as being carried out</w:t>
      </w:r>
      <w:r w:rsidRPr="002E6DBE">
        <w:rPr>
          <w:rFonts w:eastAsiaTheme="minorEastAsia"/>
          <w:sz w:val="22"/>
          <w:szCs w:val="22"/>
          <w:lang w:val="en-US" w:eastAsia="zh-CN"/>
        </w:rPr>
        <w:t xml:space="preserve"> in RAN1. </w:t>
      </w:r>
    </w:p>
    <w:p w14:paraId="59C328EE" w14:textId="4C38324C" w:rsidR="00070C70" w:rsidRPr="00E77B76" w:rsidRDefault="00070C70" w:rsidP="00E77B76">
      <w:pPr>
        <w:pStyle w:val="TH"/>
        <w:rPr>
          <w:rFonts w:ascii="Times New Roman" w:eastAsiaTheme="minorEastAsia" w:hAnsi="Times New Roman"/>
          <w:b w:val="0"/>
          <w:lang w:eastAsia="zh-CN"/>
        </w:rPr>
      </w:pPr>
      <w:bookmarkStart w:id="38" w:name="_Ref209617577"/>
      <w:bookmarkStart w:id="39" w:name="_Ref212999243"/>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7A5A91">
        <w:rPr>
          <w:rFonts w:ascii="Times New Roman" w:eastAsiaTheme="minorEastAsia" w:hAnsi="Times New Roman"/>
          <w:b w:val="0"/>
          <w:noProof/>
          <w:lang w:eastAsia="zh-CN"/>
        </w:rPr>
        <w:t>17</w:t>
      </w:r>
      <w:r w:rsidRPr="00E77B76">
        <w:rPr>
          <w:rFonts w:ascii="Times New Roman" w:eastAsiaTheme="minorEastAsia" w:hAnsi="Times New Roman"/>
          <w:b w:val="0"/>
          <w:lang w:eastAsia="zh-CN"/>
        </w:rPr>
        <w:fldChar w:fldCharType="end"/>
      </w:r>
      <w:bookmarkEnd w:id="38"/>
      <w:r w:rsidRPr="00E77B76">
        <w:rPr>
          <w:rFonts w:ascii="Times New Roman" w:eastAsiaTheme="minorEastAsia" w:hAnsi="Times New Roman"/>
          <w:b w:val="0"/>
          <w:lang w:eastAsia="zh-CN"/>
        </w:rPr>
        <w:t>: The general evaluation assumptions incorporating ISAC use cases</w:t>
      </w:r>
      <w:bookmarkEnd w:id="39"/>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15"/>
        <w:gridCol w:w="872"/>
        <w:gridCol w:w="913"/>
        <w:gridCol w:w="913"/>
        <w:gridCol w:w="913"/>
        <w:gridCol w:w="913"/>
        <w:gridCol w:w="883"/>
        <w:gridCol w:w="1280"/>
        <w:gridCol w:w="1019"/>
      </w:tblGrid>
      <w:tr w:rsidR="00070C70" w:rsidRPr="00340999" w14:paraId="07365954" w14:textId="77777777" w:rsidTr="00C27F9C">
        <w:tc>
          <w:tcPr>
            <w:tcW w:w="1915"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2F061E6F" w14:textId="77777777" w:rsidR="00070C70" w:rsidRPr="00340999" w:rsidRDefault="00070C70" w:rsidP="00C27F9C">
            <w:pPr>
              <w:spacing w:after="0"/>
              <w:jc w:val="center"/>
              <w:textAlignment w:val="baseline"/>
              <w:rPr>
                <w:rFonts w:eastAsia="Batang"/>
                <w:b/>
                <w:szCs w:val="16"/>
              </w:rPr>
            </w:pPr>
            <w:r>
              <w:rPr>
                <w:rFonts w:eastAsia="Batang"/>
                <w:b/>
                <w:szCs w:val="16"/>
              </w:rPr>
              <w:t>Parameters</w:t>
            </w:r>
          </w:p>
        </w:tc>
        <w:tc>
          <w:tcPr>
            <w:tcW w:w="872"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18CA585A"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Indoor hotspot</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25AC27E0"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Dense urban</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5882722C"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Rural</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1F62EBDC"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Urban macro</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30FF23A6" w14:textId="77777777" w:rsidR="00070C70" w:rsidRPr="00340999" w:rsidRDefault="00070C70" w:rsidP="00C27F9C">
            <w:pPr>
              <w:spacing w:after="0"/>
              <w:jc w:val="center"/>
              <w:rPr>
                <w:rFonts w:eastAsia="Batang"/>
                <w:b/>
                <w:szCs w:val="16"/>
              </w:rPr>
            </w:pPr>
            <w:r w:rsidRPr="00340999">
              <w:rPr>
                <w:rFonts w:eastAsia="Batang"/>
                <w:b/>
                <w:szCs w:val="16"/>
              </w:rPr>
              <w:t>Sub-Urban macro</w:t>
            </w:r>
          </w:p>
        </w:tc>
        <w:tc>
          <w:tcPr>
            <w:tcW w:w="88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47077125" w14:textId="77777777" w:rsidR="00070C70" w:rsidRPr="001132E4" w:rsidRDefault="00070C70" w:rsidP="00C27F9C">
            <w:pPr>
              <w:spacing w:after="0"/>
              <w:jc w:val="center"/>
              <w:textAlignment w:val="baseline"/>
              <w:rPr>
                <w:rFonts w:eastAsiaTheme="minorEastAsia"/>
                <w:b/>
                <w:color w:val="C00000"/>
                <w:szCs w:val="16"/>
                <w:lang w:eastAsia="zh-CN"/>
              </w:rPr>
            </w:pPr>
            <w:r>
              <w:rPr>
                <w:rFonts w:eastAsiaTheme="minorEastAsia" w:hint="eastAsia"/>
                <w:b/>
                <w:color w:val="C00000"/>
                <w:szCs w:val="16"/>
                <w:lang w:eastAsia="zh-CN"/>
              </w:rPr>
              <w:t>I</w:t>
            </w:r>
            <w:r>
              <w:rPr>
                <w:rFonts w:eastAsiaTheme="minorEastAsia"/>
                <w:b/>
                <w:color w:val="C00000"/>
                <w:szCs w:val="16"/>
                <w:lang w:eastAsia="zh-CN"/>
              </w:rPr>
              <w:t>ndoor Factory</w:t>
            </w:r>
          </w:p>
        </w:tc>
        <w:tc>
          <w:tcPr>
            <w:tcW w:w="1280"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038C6A1E" w14:textId="77777777" w:rsidR="00070C70" w:rsidRPr="001132E4" w:rsidRDefault="00070C70" w:rsidP="00C27F9C">
            <w:pPr>
              <w:spacing w:after="0"/>
              <w:jc w:val="center"/>
              <w:textAlignment w:val="baseline"/>
              <w:rPr>
                <w:rFonts w:eastAsia="Batang"/>
                <w:b/>
                <w:color w:val="C00000"/>
                <w:szCs w:val="16"/>
              </w:rPr>
            </w:pPr>
            <w:r w:rsidRPr="001132E4">
              <w:rPr>
                <w:rFonts w:eastAsia="Batang"/>
                <w:b/>
                <w:color w:val="C00000"/>
                <w:szCs w:val="16"/>
              </w:rPr>
              <w:t>Urban grid</w:t>
            </w:r>
          </w:p>
        </w:tc>
        <w:tc>
          <w:tcPr>
            <w:tcW w:w="1019"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3CCFB3ED" w14:textId="77777777" w:rsidR="00070C70" w:rsidRPr="001132E4" w:rsidRDefault="00070C70" w:rsidP="00C27F9C">
            <w:pPr>
              <w:spacing w:after="0"/>
              <w:jc w:val="center"/>
              <w:textAlignment w:val="baseline"/>
              <w:rPr>
                <w:rFonts w:eastAsia="Batang"/>
                <w:b/>
                <w:color w:val="C00000"/>
                <w:szCs w:val="16"/>
              </w:rPr>
            </w:pPr>
            <w:r w:rsidRPr="001132E4">
              <w:rPr>
                <w:rFonts w:eastAsia="Batang"/>
                <w:b/>
                <w:color w:val="C00000"/>
                <w:szCs w:val="16"/>
              </w:rPr>
              <w:t>Highway Scenario</w:t>
            </w:r>
          </w:p>
        </w:tc>
      </w:tr>
      <w:tr w:rsidR="00070C70" w:rsidRPr="00340999" w14:paraId="6BB424DB" w14:textId="77777777" w:rsidTr="00C27F9C">
        <w:tc>
          <w:tcPr>
            <w:tcW w:w="1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D90E8" w14:textId="07782468" w:rsidR="00070C70" w:rsidRPr="00E77B76" w:rsidRDefault="00070C70" w:rsidP="00C27F9C">
            <w:pPr>
              <w:spacing w:after="0"/>
              <w:jc w:val="center"/>
              <w:textAlignment w:val="baseline"/>
              <w:rPr>
                <w:rFonts w:eastAsia="Batang"/>
                <w:bCs/>
                <w:sz w:val="18"/>
                <w:szCs w:val="18"/>
              </w:rPr>
            </w:pPr>
            <w:r w:rsidRPr="00E77B76">
              <w:rPr>
                <w:rFonts w:eastAsiaTheme="minorEastAsia"/>
                <w:sz w:val="18"/>
                <w:szCs w:val="18"/>
                <w:lang w:eastAsia="zh-CN"/>
              </w:rPr>
              <w:t>Same</w:t>
            </w:r>
            <w:r w:rsidRPr="00E77B76">
              <w:rPr>
                <w:rFonts w:eastAsiaTheme="minorEastAsia" w:hint="eastAsia"/>
                <w:sz w:val="18"/>
                <w:szCs w:val="18"/>
                <w:lang w:eastAsia="zh-CN"/>
              </w:rPr>
              <w:t xml:space="preserve"> item</w:t>
            </w:r>
            <w:r w:rsidRPr="00E77B76">
              <w:rPr>
                <w:rFonts w:eastAsiaTheme="minorEastAsia"/>
                <w:sz w:val="18"/>
                <w:szCs w:val="18"/>
                <w:lang w:eastAsia="zh-CN"/>
              </w:rPr>
              <w:t>s</w:t>
            </w:r>
            <w:r w:rsidRPr="00E77B76">
              <w:rPr>
                <w:rFonts w:eastAsiaTheme="minorEastAsia" w:hint="eastAsia"/>
                <w:sz w:val="18"/>
                <w:szCs w:val="18"/>
                <w:lang w:eastAsia="zh-CN"/>
              </w:rPr>
              <w:t xml:space="preserve"> </w:t>
            </w:r>
            <w:r w:rsidRPr="00E77B76">
              <w:rPr>
                <w:rFonts w:eastAsiaTheme="minorEastAsia"/>
                <w:sz w:val="18"/>
                <w:szCs w:val="18"/>
                <w:lang w:eastAsia="zh-CN"/>
              </w:rPr>
              <w:t>as</w:t>
            </w:r>
            <w:r w:rsidRPr="00E77B76">
              <w:rPr>
                <w:rFonts w:eastAsiaTheme="minorEastAsia" w:hint="eastAsia"/>
                <w:sz w:val="18"/>
                <w:szCs w:val="18"/>
                <w:lang w:eastAsia="zh-CN"/>
              </w:rPr>
              <w:t xml:space="preserve"> in </w:t>
            </w:r>
            <w:r w:rsidRPr="00E77B76">
              <w:rPr>
                <w:rFonts w:eastAsiaTheme="minorEastAsia"/>
                <w:sz w:val="18"/>
                <w:szCs w:val="18"/>
                <w:lang w:eastAsia="zh-CN"/>
              </w:rPr>
              <w:t>R1-2506582</w:t>
            </w:r>
          </w:p>
        </w:tc>
        <w:tc>
          <w:tcPr>
            <w:tcW w:w="7706" w:type="dxa"/>
            <w:gridSpan w:val="8"/>
            <w:tcBorders>
              <w:top w:val="single" w:sz="4" w:space="0" w:color="000000"/>
              <w:left w:val="single" w:sz="4" w:space="0" w:color="000000"/>
              <w:bottom w:val="single" w:sz="4" w:space="0" w:color="000000"/>
              <w:right w:val="single" w:sz="4" w:space="0" w:color="000000"/>
            </w:tcBorders>
            <w:vAlign w:val="center"/>
          </w:tcPr>
          <w:p w14:paraId="627CE042" w14:textId="2A58F404" w:rsidR="00070C70" w:rsidRPr="00E77B76" w:rsidRDefault="00070C70" w:rsidP="00C27F9C">
            <w:pPr>
              <w:spacing w:after="0"/>
              <w:jc w:val="center"/>
              <w:textAlignment w:val="baseline"/>
              <w:rPr>
                <w:rFonts w:eastAsia="Batang"/>
                <w:bCs/>
                <w:sz w:val="18"/>
                <w:szCs w:val="18"/>
                <w:lang w:val="sv-SE"/>
              </w:rPr>
            </w:pPr>
            <w:r w:rsidRPr="00E77B76">
              <w:rPr>
                <w:rFonts w:eastAsiaTheme="minorEastAsia"/>
                <w:sz w:val="18"/>
                <w:szCs w:val="18"/>
                <w:lang w:eastAsia="zh-CN"/>
              </w:rPr>
              <w:t xml:space="preserve">Same as </w:t>
            </w:r>
            <w:r w:rsidRPr="00E77B76">
              <w:rPr>
                <w:rFonts w:eastAsiaTheme="minorEastAsia" w:hint="eastAsia"/>
                <w:sz w:val="18"/>
                <w:szCs w:val="18"/>
                <w:lang w:eastAsia="zh-CN"/>
              </w:rPr>
              <w:t xml:space="preserve">the </w:t>
            </w:r>
            <w:r w:rsidRPr="00E77B76">
              <w:rPr>
                <w:rFonts w:eastAsiaTheme="minorEastAsia"/>
                <w:sz w:val="18"/>
                <w:szCs w:val="18"/>
                <w:lang w:eastAsia="zh-CN"/>
              </w:rPr>
              <w:t xml:space="preserve">parameters </w:t>
            </w:r>
            <w:r w:rsidRPr="00E77B76">
              <w:rPr>
                <w:rFonts w:eastAsiaTheme="minorEastAsia" w:hint="eastAsia"/>
                <w:sz w:val="18"/>
                <w:szCs w:val="18"/>
                <w:lang w:eastAsia="zh-CN"/>
              </w:rPr>
              <w:t>in</w:t>
            </w:r>
            <w:r w:rsidRPr="00E77B76">
              <w:rPr>
                <w:rFonts w:eastAsiaTheme="minorEastAsia"/>
                <w:sz w:val="18"/>
                <w:szCs w:val="18"/>
                <w:lang w:eastAsia="zh-CN"/>
              </w:rPr>
              <w:t xml:space="preserve"> R1-2506582</w:t>
            </w:r>
          </w:p>
        </w:tc>
      </w:tr>
      <w:tr w:rsidR="00070C70" w:rsidRPr="00340999" w14:paraId="35D9D07C" w14:textId="77777777" w:rsidTr="00C27F9C">
        <w:trPr>
          <w:trHeight w:val="535"/>
        </w:trPr>
        <w:tc>
          <w:tcPr>
            <w:tcW w:w="1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6E070"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Sensing target types</w:t>
            </w:r>
          </w:p>
        </w:tc>
        <w:tc>
          <w:tcPr>
            <w:tcW w:w="872" w:type="dxa"/>
            <w:tcBorders>
              <w:top w:val="single" w:sz="4" w:space="0" w:color="000000"/>
              <w:left w:val="single" w:sz="4" w:space="0" w:color="000000"/>
              <w:bottom w:val="single" w:sz="4" w:space="0" w:color="000000"/>
              <w:right w:val="single" w:sz="4" w:space="0" w:color="000000"/>
            </w:tcBorders>
            <w:vAlign w:val="center"/>
          </w:tcPr>
          <w:p w14:paraId="320D24B2" w14:textId="31960263"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Human</w:t>
            </w:r>
          </w:p>
        </w:tc>
        <w:tc>
          <w:tcPr>
            <w:tcW w:w="913" w:type="dxa"/>
            <w:tcBorders>
              <w:top w:val="single" w:sz="4" w:space="0" w:color="000000"/>
              <w:left w:val="single" w:sz="4" w:space="0" w:color="000000"/>
              <w:bottom w:val="single" w:sz="4" w:space="0" w:color="000000"/>
              <w:right w:val="single" w:sz="4" w:space="0" w:color="000000"/>
            </w:tcBorders>
            <w:vAlign w:val="center"/>
          </w:tcPr>
          <w:p w14:paraId="3D458BD1" w14:textId="3D16CE44"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3011B1E2" w14:textId="5CD1C7F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31E20697" w14:textId="30C1D37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4723A061" w14:textId="61F100BD"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883" w:type="dxa"/>
            <w:tcBorders>
              <w:top w:val="single" w:sz="4" w:space="0" w:color="000000"/>
              <w:left w:val="single" w:sz="4" w:space="0" w:color="000000"/>
              <w:bottom w:val="single" w:sz="4" w:space="0" w:color="000000"/>
              <w:right w:val="single" w:sz="4" w:space="0" w:color="000000"/>
            </w:tcBorders>
            <w:vAlign w:val="center"/>
          </w:tcPr>
          <w:p w14:paraId="3CCC74B1"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A</w:t>
            </w:r>
            <w:r w:rsidRPr="00E77B76">
              <w:rPr>
                <w:rFonts w:eastAsiaTheme="minorEastAsia"/>
                <w:bCs/>
                <w:sz w:val="18"/>
                <w:szCs w:val="18"/>
                <w:lang w:eastAsia="zh-CN"/>
              </w:rPr>
              <w:t>GV</w:t>
            </w:r>
          </w:p>
        </w:tc>
        <w:tc>
          <w:tcPr>
            <w:tcW w:w="1280" w:type="dxa"/>
            <w:tcBorders>
              <w:top w:val="single" w:sz="4" w:space="0" w:color="000000"/>
              <w:left w:val="single" w:sz="4" w:space="0" w:color="000000"/>
              <w:bottom w:val="single" w:sz="4" w:space="0" w:color="000000"/>
              <w:right w:val="single" w:sz="4" w:space="0" w:color="000000"/>
            </w:tcBorders>
            <w:vAlign w:val="center"/>
          </w:tcPr>
          <w:p w14:paraId="0AA580C6" w14:textId="6A79A94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 xml:space="preserve">Human, </w:t>
            </w:r>
          </w:p>
          <w:p w14:paraId="0A49D093"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V</w:t>
            </w:r>
            <w:r w:rsidRPr="00E77B76">
              <w:rPr>
                <w:rFonts w:eastAsiaTheme="minorEastAsia"/>
                <w:bCs/>
                <w:sz w:val="18"/>
                <w:szCs w:val="18"/>
                <w:lang w:eastAsia="zh-CN"/>
              </w:rPr>
              <w:t>ehicles,</w:t>
            </w:r>
          </w:p>
          <w:p w14:paraId="4CD3440F" w14:textId="77777777" w:rsidR="00070C70" w:rsidRPr="00E77B76" w:rsidRDefault="00070C70" w:rsidP="00C27F9C">
            <w:pPr>
              <w:spacing w:after="0"/>
              <w:jc w:val="center"/>
              <w:textAlignment w:val="baseline"/>
              <w:rPr>
                <w:rFonts w:eastAsiaTheme="minorEastAsia"/>
                <w:bCs/>
                <w:sz w:val="18"/>
                <w:szCs w:val="18"/>
                <w:lang w:val="sv-SE" w:eastAsia="zh-CN"/>
              </w:rPr>
            </w:pPr>
            <w:r w:rsidRPr="00E77B76">
              <w:rPr>
                <w:rFonts w:eastAsiaTheme="minorEastAsia"/>
                <w:bCs/>
                <w:sz w:val="18"/>
                <w:szCs w:val="18"/>
                <w:lang w:eastAsia="zh-CN"/>
              </w:rPr>
              <w:t>Environment object</w:t>
            </w:r>
          </w:p>
        </w:tc>
        <w:tc>
          <w:tcPr>
            <w:tcW w:w="1019" w:type="dxa"/>
            <w:tcBorders>
              <w:top w:val="single" w:sz="4" w:space="0" w:color="000000"/>
              <w:left w:val="single" w:sz="4" w:space="0" w:color="000000"/>
              <w:bottom w:val="single" w:sz="4" w:space="0" w:color="000000"/>
              <w:right w:val="single" w:sz="4" w:space="0" w:color="000000"/>
            </w:tcBorders>
            <w:vAlign w:val="center"/>
          </w:tcPr>
          <w:p w14:paraId="5FE6D72D" w14:textId="58606169"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Vehicle</w:t>
            </w:r>
          </w:p>
        </w:tc>
      </w:tr>
    </w:tbl>
    <w:p w14:paraId="001FF78C" w14:textId="77777777" w:rsidR="00070C70" w:rsidRDefault="00070C70" w:rsidP="00070C70">
      <w:pPr>
        <w:rPr>
          <w:rFonts w:eastAsiaTheme="minorEastAsia"/>
          <w:lang w:val="en-US" w:eastAsia="zh-CN"/>
        </w:rPr>
      </w:pPr>
    </w:p>
    <w:p w14:paraId="7189BAD1" w14:textId="72511616" w:rsidR="00070C70" w:rsidRPr="000A1382" w:rsidRDefault="00403203" w:rsidP="00E77B76">
      <w:pPr>
        <w:spacing w:after="0"/>
        <w:contextualSpacing/>
        <w:jc w:val="both"/>
        <w:rPr>
          <w:rFonts w:eastAsiaTheme="minorEastAsia"/>
          <w:b/>
          <w:i/>
          <w:sz w:val="22"/>
          <w:szCs w:val="22"/>
          <w:lang w:val="en-US" w:eastAsia="zh-CN"/>
        </w:rPr>
      </w:pPr>
      <w:r w:rsidRPr="008D2579">
        <w:rPr>
          <w:rFonts w:eastAsiaTheme="minorEastAsia"/>
          <w:b/>
          <w:i/>
          <w:sz w:val="22"/>
          <w:szCs w:val="22"/>
          <w:u w:val="single"/>
          <w:lang w:eastAsia="zh-CN"/>
        </w:rPr>
        <w:t xml:space="preserve">Proposal </w:t>
      </w:r>
      <w:r w:rsidRPr="008D2579">
        <w:rPr>
          <w:rFonts w:eastAsiaTheme="minorEastAsia"/>
          <w:b/>
          <w:i/>
          <w:sz w:val="22"/>
          <w:szCs w:val="22"/>
          <w:u w:val="single"/>
          <w:lang w:eastAsia="zh-CN"/>
        </w:rPr>
        <w:fldChar w:fldCharType="begin"/>
      </w:r>
      <w:r w:rsidRPr="008D2579">
        <w:rPr>
          <w:rFonts w:eastAsiaTheme="minorEastAsia"/>
          <w:b/>
          <w:i/>
          <w:sz w:val="22"/>
          <w:szCs w:val="22"/>
          <w:u w:val="single"/>
          <w:lang w:eastAsia="zh-CN"/>
        </w:rPr>
        <w:instrText xml:space="preserve"> SEQ Proposal \* ARABIC </w:instrText>
      </w:r>
      <w:r w:rsidRPr="008D2579">
        <w:rPr>
          <w:rFonts w:eastAsiaTheme="minorEastAsia"/>
          <w:b/>
          <w:i/>
          <w:sz w:val="22"/>
          <w:szCs w:val="22"/>
          <w:u w:val="single"/>
          <w:lang w:eastAsia="zh-CN"/>
        </w:rPr>
        <w:fldChar w:fldCharType="separate"/>
      </w:r>
      <w:r w:rsidR="007A5A91" w:rsidRPr="008D2579">
        <w:rPr>
          <w:rFonts w:eastAsiaTheme="minorEastAsia"/>
          <w:b/>
          <w:i/>
          <w:noProof/>
          <w:sz w:val="22"/>
          <w:szCs w:val="22"/>
          <w:u w:val="single"/>
          <w:lang w:eastAsia="zh-CN"/>
        </w:rPr>
        <w:t>23</w:t>
      </w:r>
      <w:r w:rsidRPr="008D2579">
        <w:rPr>
          <w:rFonts w:eastAsiaTheme="minorEastAsia"/>
          <w:b/>
          <w:i/>
          <w:sz w:val="22"/>
          <w:szCs w:val="22"/>
          <w:u w:val="single"/>
          <w:lang w:eastAsia="zh-CN"/>
        </w:rPr>
        <w:fldChar w:fldCharType="end"/>
      </w:r>
      <w:r w:rsidRPr="00097C90">
        <w:rPr>
          <w:rFonts w:eastAsiaTheme="minorEastAsia" w:hint="eastAsia"/>
          <w:b/>
          <w:i/>
          <w:sz w:val="22"/>
          <w:szCs w:val="22"/>
          <w:lang w:eastAsia="zh-CN"/>
        </w:rPr>
        <w:t xml:space="preserve">:  </w:t>
      </w:r>
      <w:r w:rsidR="00070C70" w:rsidRPr="000A1382">
        <w:rPr>
          <w:rFonts w:eastAsiaTheme="minorEastAsia"/>
          <w:b/>
          <w:i/>
          <w:sz w:val="22"/>
          <w:szCs w:val="22"/>
          <w:lang w:val="en-US" w:eastAsia="zh-CN"/>
        </w:rPr>
        <w:t>Add the row of sensing target type to each of the scenarios into the template of the general common evaluation assumptions being discussed in RAN1.</w:t>
      </w:r>
    </w:p>
    <w:p w14:paraId="4BD0E88C" w14:textId="6158F2B4" w:rsidR="00070C70" w:rsidRPr="00097C90" w:rsidRDefault="00070C70" w:rsidP="00E77B76">
      <w:pPr>
        <w:pStyle w:val="aff7"/>
        <w:numPr>
          <w:ilvl w:val="1"/>
          <w:numId w:val="59"/>
        </w:numPr>
        <w:jc w:val="both"/>
        <w:rPr>
          <w:rFonts w:eastAsiaTheme="minorEastAsia"/>
          <w:b/>
          <w:i/>
          <w:sz w:val="22"/>
          <w:szCs w:val="22"/>
          <w:lang w:val="en-US" w:eastAsia="zh-CN"/>
        </w:rPr>
      </w:pPr>
      <w:r w:rsidRPr="000A1382">
        <w:rPr>
          <w:rFonts w:eastAsiaTheme="minorEastAsia"/>
          <w:b/>
          <w:i/>
          <w:sz w:val="22"/>
          <w:szCs w:val="22"/>
          <w:lang w:val="en-US" w:eastAsia="zh-CN"/>
        </w:rPr>
        <w:t>T</w:t>
      </w:r>
      <w:r w:rsidRPr="005F5BFB">
        <w:rPr>
          <w:rFonts w:eastAsiaTheme="minorEastAsia"/>
          <w:b/>
          <w:i/>
          <w:sz w:val="22"/>
          <w:szCs w:val="22"/>
          <w:lang w:val="en-US" w:eastAsia="zh-CN"/>
        </w:rPr>
        <w:t>he mapping of sensing target types and the applicable scenarios listed refers to</w:t>
      </w:r>
      <w:r w:rsidR="003B4BE5" w:rsidRPr="005F5BFB">
        <w:rPr>
          <w:rFonts w:eastAsiaTheme="minorEastAsia"/>
          <w:b/>
          <w:i/>
          <w:sz w:val="22"/>
          <w:szCs w:val="22"/>
          <w:lang w:val="en-US" w:eastAsia="zh-CN"/>
        </w:rPr>
        <w:t xml:space="preserve"> </w:t>
      </w:r>
      <w:r w:rsidR="003B4BE5" w:rsidRPr="00097C90">
        <w:rPr>
          <w:rFonts w:eastAsiaTheme="minorEastAsia"/>
          <w:b/>
          <w:i/>
          <w:sz w:val="22"/>
          <w:szCs w:val="22"/>
          <w:lang w:val="en-US" w:eastAsia="zh-CN"/>
        </w:rPr>
        <w:fldChar w:fldCharType="begin"/>
      </w:r>
      <w:r w:rsidR="003B4BE5" w:rsidRPr="005F5BFB">
        <w:rPr>
          <w:rFonts w:eastAsiaTheme="minorEastAsia"/>
          <w:b/>
          <w:i/>
          <w:sz w:val="22"/>
          <w:szCs w:val="22"/>
          <w:lang w:val="en-US" w:eastAsia="zh-CN"/>
        </w:rPr>
        <w:instrText xml:space="preserve"> REF _Ref209617577 \h </w:instrText>
      </w:r>
      <w:r w:rsidR="005F5BFB">
        <w:rPr>
          <w:rFonts w:eastAsiaTheme="minorEastAsia"/>
          <w:b/>
          <w:i/>
          <w:sz w:val="22"/>
          <w:szCs w:val="22"/>
          <w:lang w:val="en-US" w:eastAsia="zh-CN"/>
        </w:rPr>
        <w:instrText xml:space="preserve"> \* MERGEFORMAT </w:instrText>
      </w:r>
      <w:r w:rsidR="003B4BE5" w:rsidRPr="00097C90">
        <w:rPr>
          <w:rFonts w:eastAsiaTheme="minorEastAsia"/>
          <w:b/>
          <w:i/>
          <w:sz w:val="22"/>
          <w:szCs w:val="22"/>
          <w:lang w:val="en-US" w:eastAsia="zh-CN"/>
        </w:rPr>
      </w:r>
      <w:r w:rsidR="003B4BE5" w:rsidRPr="00097C90">
        <w:rPr>
          <w:rFonts w:eastAsiaTheme="minorEastAsia"/>
          <w:b/>
          <w:i/>
          <w:sz w:val="22"/>
          <w:szCs w:val="22"/>
          <w:lang w:val="en-US" w:eastAsia="zh-CN"/>
        </w:rPr>
        <w:fldChar w:fldCharType="separate"/>
      </w:r>
      <w:r w:rsidR="007A5A91" w:rsidRPr="008D2579">
        <w:rPr>
          <w:rFonts w:eastAsiaTheme="minorEastAsia"/>
          <w:b/>
          <w:sz w:val="22"/>
          <w:szCs w:val="22"/>
          <w:lang w:eastAsia="zh-CN"/>
        </w:rPr>
        <w:t xml:space="preserve">Table </w:t>
      </w:r>
      <w:r w:rsidR="007A5A91" w:rsidRPr="008D2579">
        <w:rPr>
          <w:rFonts w:eastAsiaTheme="minorEastAsia"/>
          <w:b/>
          <w:noProof/>
          <w:sz w:val="22"/>
          <w:szCs w:val="22"/>
          <w:lang w:eastAsia="zh-CN"/>
        </w:rPr>
        <w:t>17</w:t>
      </w:r>
      <w:r w:rsidR="003B4BE5" w:rsidRPr="00097C90">
        <w:rPr>
          <w:rFonts w:eastAsiaTheme="minorEastAsia"/>
          <w:b/>
          <w:i/>
          <w:sz w:val="22"/>
          <w:szCs w:val="22"/>
          <w:lang w:val="en-US" w:eastAsia="zh-CN"/>
        </w:rPr>
        <w:fldChar w:fldCharType="end"/>
      </w:r>
      <w:r w:rsidRPr="00097C90">
        <w:rPr>
          <w:rFonts w:eastAsiaTheme="minorEastAsia"/>
          <w:i/>
          <w:sz w:val="22"/>
          <w:szCs w:val="22"/>
          <w:lang w:val="en-US" w:eastAsia="zh-CN"/>
        </w:rPr>
        <w:t>.</w:t>
      </w:r>
    </w:p>
    <w:p w14:paraId="2876302E" w14:textId="77777777" w:rsidR="00070C70" w:rsidRPr="0087507B" w:rsidRDefault="00070C70" w:rsidP="00070C70">
      <w:pPr>
        <w:jc w:val="both"/>
        <w:rPr>
          <w:rFonts w:eastAsiaTheme="minorEastAsia"/>
          <w:b/>
          <w:i/>
          <w:sz w:val="22"/>
          <w:szCs w:val="22"/>
          <w:lang w:val="en-US" w:eastAsia="zh-CN"/>
        </w:rPr>
      </w:pPr>
    </w:p>
    <w:p w14:paraId="15AC470F" w14:textId="1BD55D5D" w:rsidR="00070C70" w:rsidRPr="00B322C2" w:rsidRDefault="00041317" w:rsidP="00070C70">
      <w:pPr>
        <w:pStyle w:val="2"/>
      </w:pPr>
      <w:r>
        <w:lastRenderedPageBreak/>
        <w:t>6</w:t>
      </w:r>
      <w:r w:rsidR="00070C70">
        <w:t>.</w:t>
      </w:r>
      <w:r w:rsidR="00AF0F21">
        <w:rPr>
          <w:rFonts w:hint="eastAsia"/>
        </w:rPr>
        <w:t>2</w:t>
      </w:r>
      <w:r w:rsidR="00C85847">
        <w:t xml:space="preserve"> </w:t>
      </w:r>
      <w:r w:rsidR="001E6FA4">
        <w:rPr>
          <w:rFonts w:hint="eastAsia"/>
        </w:rPr>
        <w:t xml:space="preserve">Reconstruction and </w:t>
      </w:r>
      <w:r w:rsidR="001E6FA4" w:rsidRPr="001E6FA4">
        <w:t xml:space="preserve">Human motion </w:t>
      </w:r>
      <w:r w:rsidR="00070C70" w:rsidRPr="00B322C2">
        <w:t>metrics</w:t>
      </w:r>
      <w:r w:rsidR="00932E2C">
        <w:rPr>
          <w:rFonts w:hint="eastAsia"/>
        </w:rPr>
        <w:t xml:space="preserve"> for 6G</w:t>
      </w:r>
    </w:p>
    <w:p w14:paraId="634D2684" w14:textId="0D4CA1CC" w:rsidR="009937FE" w:rsidRPr="00E77B76" w:rsidRDefault="001E6FA4" w:rsidP="004A47AB">
      <w:pPr>
        <w:rPr>
          <w:rFonts w:eastAsiaTheme="minorEastAsia"/>
          <w:b/>
          <w:bCs/>
          <w:sz w:val="22"/>
          <w:u w:val="single"/>
          <w:lang w:val="x-none" w:eastAsia="zh-CN"/>
        </w:rPr>
      </w:pPr>
      <w:r w:rsidRPr="00E77B76">
        <w:rPr>
          <w:rFonts w:eastAsiaTheme="minorEastAsia"/>
          <w:b/>
          <w:bCs/>
          <w:sz w:val="22"/>
          <w:u w:val="single"/>
          <w:lang w:val="x-none" w:eastAsia="zh-CN"/>
        </w:rPr>
        <w:t xml:space="preserve">Reconstruction </w:t>
      </w:r>
      <w:r w:rsidRPr="004A47AB">
        <w:rPr>
          <w:rFonts w:eastAsiaTheme="minorEastAsia"/>
          <w:b/>
          <w:bCs/>
          <w:sz w:val="22"/>
          <w:u w:val="single"/>
          <w:lang w:val="x-none" w:eastAsia="zh-CN"/>
        </w:rPr>
        <w:t>accuracy</w:t>
      </w:r>
    </w:p>
    <w:p w14:paraId="7F81F394" w14:textId="77777777" w:rsidR="00070C70" w:rsidRPr="00E77B76" w:rsidRDefault="00070C70" w:rsidP="00E77B76">
      <w:pPr>
        <w:rPr>
          <w:sz w:val="22"/>
          <w:szCs w:val="22"/>
        </w:rPr>
      </w:pPr>
      <w:r w:rsidRPr="00E77B76">
        <w:rPr>
          <w:rFonts w:eastAsiaTheme="minorEastAsia"/>
          <w:sz w:val="22"/>
          <w:szCs w:val="22"/>
          <w:lang w:eastAsia="zh-CN"/>
        </w:rPr>
        <w:t>Different from</w:t>
      </w:r>
      <w:r w:rsidRPr="00E77B76">
        <w:rPr>
          <w:sz w:val="22"/>
          <w:szCs w:val="22"/>
        </w:rPr>
        <w:t xml:space="preserve"> the detectability, the reconstruction capability is the further capability of sensing service after the preliminary detection of the presence of the environmental object.</w:t>
      </w:r>
    </w:p>
    <w:p w14:paraId="376A6888" w14:textId="77777777" w:rsidR="00070C70" w:rsidRPr="00E77B76" w:rsidRDefault="00070C70" w:rsidP="00070C70">
      <w:pPr>
        <w:pStyle w:val="B10"/>
        <w:rPr>
          <w:rFonts w:ascii="Times New Roman" w:hAnsi="Times New Roman"/>
          <w:szCs w:val="22"/>
        </w:rPr>
      </w:pPr>
      <w:r w:rsidRPr="00E77B76">
        <w:rPr>
          <w:rFonts w:ascii="Times New Roman" w:eastAsiaTheme="minorEastAsia" w:hAnsi="Times New Roman"/>
          <w:szCs w:val="22"/>
          <w:lang w:eastAsia="zh-CN"/>
        </w:rPr>
        <w:t>Compared with</w:t>
      </w:r>
      <w:r w:rsidRPr="00E77B76">
        <w:rPr>
          <w:rFonts w:ascii="Times New Roman" w:hAnsi="Times New Roman"/>
          <w:szCs w:val="22"/>
        </w:rPr>
        <w:t xml:space="preserve"> the localization accuracy, the environmental object </w:t>
      </w:r>
      <w:r w:rsidRPr="00E77B76">
        <w:rPr>
          <w:rFonts w:ascii="Times New Roman" w:eastAsiaTheme="minorEastAsia" w:hAnsi="Times New Roman"/>
          <w:szCs w:val="22"/>
          <w:lang w:eastAsia="zh-CN"/>
        </w:rPr>
        <w:t xml:space="preserve">is </w:t>
      </w:r>
      <w:r w:rsidRPr="00E77B76">
        <w:rPr>
          <w:rFonts w:ascii="Times New Roman" w:hAnsi="Times New Roman"/>
          <w:szCs w:val="22"/>
        </w:rPr>
        <w:t xml:space="preserve">of a set of points, and reconstruction accuracy should be defined as the difference of the reconstructed point set to the true point set of the environment objects. </w:t>
      </w:r>
    </w:p>
    <w:p w14:paraId="0838F550"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In statistics</w:t>
      </w:r>
      <w:r w:rsidRPr="00E77B76">
        <w:rPr>
          <w:rFonts w:ascii="Times New Roman" w:eastAsia="宋体" w:hAnsi="Times New Roman"/>
          <w:szCs w:val="22"/>
          <w:lang w:eastAsia="zh-CN"/>
        </w:rPr>
        <w:t>,</w:t>
      </w:r>
      <w:r w:rsidRPr="00E77B76">
        <w:rPr>
          <w:rFonts w:ascii="Times New Roman" w:hAnsi="Times New Roman"/>
          <w:szCs w:val="22"/>
        </w:rPr>
        <w:t xml:space="preserve"> two typical m</w:t>
      </w:r>
      <w:r w:rsidRPr="00E77B76">
        <w:rPr>
          <w:rFonts w:ascii="Times New Roman" w:eastAsiaTheme="minorEastAsia" w:hAnsi="Times New Roman"/>
          <w:szCs w:val="22"/>
          <w:lang w:eastAsia="zh-CN"/>
        </w:rPr>
        <w:t>e</w:t>
      </w:r>
      <w:r w:rsidRPr="00E77B76">
        <w:rPr>
          <w:rFonts w:ascii="Times New Roman" w:hAnsi="Times New Roman"/>
          <w:szCs w:val="22"/>
        </w:rPr>
        <w:t xml:space="preserve">trices </w:t>
      </w:r>
      <w:r w:rsidRPr="00E77B76">
        <w:rPr>
          <w:rFonts w:ascii="Times New Roman" w:eastAsiaTheme="minorEastAsia" w:hAnsi="Times New Roman"/>
          <w:szCs w:val="22"/>
          <w:lang w:eastAsia="zh-CN"/>
        </w:rPr>
        <w:t>are used to</w:t>
      </w:r>
      <w:r w:rsidRPr="00E77B76">
        <w:rPr>
          <w:rFonts w:ascii="Times New Roman" w:hAnsi="Times New Roman"/>
          <w:szCs w:val="22"/>
        </w:rPr>
        <w:t xml:space="preserve"> calculate the differences between true and </w:t>
      </w:r>
      <w:r w:rsidRPr="00E77B76">
        <w:rPr>
          <w:rFonts w:ascii="Times New Roman" w:eastAsiaTheme="minorEastAsia" w:hAnsi="Times New Roman"/>
          <w:szCs w:val="22"/>
          <w:lang w:eastAsia="zh-CN"/>
        </w:rPr>
        <w:t>detected</w:t>
      </w:r>
      <w:r w:rsidRPr="00E77B76">
        <w:rPr>
          <w:rFonts w:ascii="Times New Roman" w:hAnsi="Times New Roman"/>
          <w:szCs w:val="22"/>
        </w:rPr>
        <w:t xml:space="preserve"> values of two sets, i.e. the RMSE (root mean square error) and MAE (mean absolute error).</w:t>
      </w:r>
    </w:p>
    <w:p w14:paraId="0C27B19E" w14:textId="77777777" w:rsidR="00070C70" w:rsidRPr="002E6DBE" w:rsidRDefault="00070C70" w:rsidP="00070C70">
      <w:pPr>
        <w:jc w:val="both"/>
        <w:rPr>
          <w:sz w:val="22"/>
          <w:szCs w:val="22"/>
        </w:rPr>
      </w:pPr>
      <m:oMathPara>
        <m:oMathParaPr>
          <m:jc m:val="centerGroup"/>
        </m:oMathParaPr>
        <m:oMath>
          <m:r>
            <m:rPr>
              <m:sty m:val="p"/>
            </m:rPr>
            <w:rPr>
              <w:rFonts w:ascii="Cambria Math" w:hAnsi="Cambria Math"/>
              <w:sz w:val="22"/>
              <w:szCs w:val="22"/>
            </w:rPr>
            <m:t>RMSE=</m:t>
          </m:r>
          <m:rad>
            <m:radPr>
              <m:degHide m:val="1"/>
              <m:ctrlPr>
                <w:rPr>
                  <w:rFonts w:ascii="Cambria Math" w:hAnsi="Cambria Math"/>
                  <w:bCs/>
                  <w:iCs/>
                  <w:sz w:val="22"/>
                  <w:szCs w:val="22"/>
                </w:rPr>
              </m:ctrlPr>
            </m:radPr>
            <m:deg/>
            <m:e>
              <m:f>
                <m:fPr>
                  <m:ctrlPr>
                    <w:rPr>
                      <w:rFonts w:ascii="Cambria Math" w:hAnsi="Cambria Math"/>
                      <w:bCs/>
                      <w:iCs/>
                      <w:sz w:val="22"/>
                      <w:szCs w:val="22"/>
                    </w:rPr>
                  </m:ctrlPr>
                </m:fPr>
                <m:num>
                  <m:r>
                    <m:rPr>
                      <m:sty m:val="p"/>
                    </m:rPr>
                    <w:rPr>
                      <w:rFonts w:ascii="Cambria Math" w:hAnsi="Cambria Math"/>
                      <w:sz w:val="22"/>
                      <w:szCs w:val="22"/>
                    </w:rPr>
                    <m:t>1</m:t>
                  </m:r>
                </m:num>
                <m:den>
                  <m:r>
                    <m:rPr>
                      <m:sty m:val="p"/>
                    </m:rPr>
                    <w:rPr>
                      <w:rFonts w:ascii="Cambria Math" w:hAnsi="Cambria Math"/>
                      <w:sz w:val="22"/>
                      <w:szCs w:val="22"/>
                    </w:rPr>
                    <m:t>N</m:t>
                  </m:r>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r>
                    <m:rPr>
                      <m:sty m:val="p"/>
                    </m:rPr>
                    <w:rPr>
                      <w:rFonts w:ascii="Cambria Math" w:hAnsi="Cambria Math"/>
                      <w:sz w:val="22"/>
                      <w:szCs w:val="22"/>
                    </w:rPr>
                    <m:t>N</m:t>
                  </m:r>
                </m:sup>
                <m:e>
                  <m:sSup>
                    <m:sSupPr>
                      <m:ctrlPr>
                        <w:rPr>
                          <w:rFonts w:ascii="Cambria Math" w:hAnsi="Cambria Math"/>
                          <w:bCs/>
                          <w:iCs/>
                          <w:sz w:val="22"/>
                          <w:szCs w:val="22"/>
                        </w:rPr>
                      </m:ctrlPr>
                    </m:sSupPr>
                    <m:e>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true</m:t>
                          </m:r>
                        </m:sup>
                      </m:sSubSup>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est</m:t>
                          </m:r>
                        </m:sup>
                      </m:sSubSup>
                      <m:r>
                        <m:rPr>
                          <m:sty m:val="p"/>
                        </m:rPr>
                        <w:rPr>
                          <w:rFonts w:ascii="Cambria Math" w:hAnsi="Cambria Math"/>
                          <w:sz w:val="22"/>
                          <w:szCs w:val="22"/>
                        </w:rPr>
                        <m:t>)</m:t>
                      </m:r>
                    </m:e>
                    <m:sup>
                      <m:r>
                        <m:rPr>
                          <m:sty m:val="p"/>
                        </m:rPr>
                        <w:rPr>
                          <w:rFonts w:ascii="Cambria Math" w:hAnsi="Cambria Math"/>
                          <w:sz w:val="22"/>
                          <w:szCs w:val="22"/>
                        </w:rPr>
                        <m:t>2</m:t>
                      </m:r>
                    </m:sup>
                  </m:sSup>
                </m:e>
              </m:nary>
            </m:e>
          </m:rad>
        </m:oMath>
      </m:oMathPara>
    </w:p>
    <w:p w14:paraId="69D5ACAC" w14:textId="77777777" w:rsidR="00070C70" w:rsidRPr="00E77B76" w:rsidRDefault="00070C70" w:rsidP="00070C70">
      <w:pPr>
        <w:jc w:val="both"/>
        <w:rPr>
          <w:sz w:val="22"/>
          <w:szCs w:val="22"/>
        </w:rPr>
      </w:pPr>
      <m:oMathPara>
        <m:oMath>
          <m:r>
            <m:rPr>
              <m:sty m:val="p"/>
            </m:rPr>
            <w:rPr>
              <w:rFonts w:ascii="Cambria Math" w:hAnsi="Cambria Math"/>
              <w:sz w:val="22"/>
              <w:szCs w:val="22"/>
            </w:rPr>
            <m:t>MAE=</m:t>
          </m:r>
          <m:f>
            <m:fPr>
              <m:ctrlPr>
                <w:rPr>
                  <w:rFonts w:ascii="Cambria Math" w:hAnsi="Cambria Math"/>
                  <w:bCs/>
                  <w:iCs/>
                  <w:sz w:val="22"/>
                  <w:szCs w:val="22"/>
                </w:rPr>
              </m:ctrlPr>
            </m:fPr>
            <m:num>
              <m:r>
                <m:rPr>
                  <m:sty m:val="p"/>
                </m:rPr>
                <w:rPr>
                  <w:rFonts w:ascii="Cambria Math" w:hAnsi="Cambria Math"/>
                  <w:sz w:val="22"/>
                  <w:szCs w:val="22"/>
                </w:rPr>
                <m:t>1</m:t>
              </m:r>
            </m:num>
            <m:den>
              <m:r>
                <m:rPr>
                  <m:sty m:val="p"/>
                </m:rPr>
                <w:rPr>
                  <w:rFonts w:ascii="Cambria Math" w:hAnsi="Cambria Math"/>
                  <w:sz w:val="22"/>
                  <w:szCs w:val="22"/>
                </w:rPr>
                <m:t>N</m:t>
              </m:r>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r>
                <m:rPr>
                  <m:sty m:val="p"/>
                </m:rPr>
                <w:rPr>
                  <w:rFonts w:ascii="Cambria Math" w:hAnsi="Cambria Math"/>
                  <w:sz w:val="22"/>
                  <w:szCs w:val="22"/>
                </w:rPr>
                <m:t>N</m:t>
              </m:r>
            </m:sup>
            <m:e>
              <m:d>
                <m:dPr>
                  <m:begChr m:val="|"/>
                  <m:endChr m:val="|"/>
                  <m:ctrlPr>
                    <w:rPr>
                      <w:rFonts w:ascii="Cambria Math" w:hAnsi="Cambria Math"/>
                      <w:bCs/>
                      <w:iCs/>
                      <w:sz w:val="22"/>
                      <w:szCs w:val="22"/>
                    </w:rPr>
                  </m:ctrlPr>
                </m:dPr>
                <m:e>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true</m:t>
                      </m:r>
                    </m:sup>
                  </m:sSubSup>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est</m:t>
                      </m:r>
                    </m:sup>
                  </m:sSubSup>
                </m:e>
              </m:d>
            </m:e>
          </m:nary>
        </m:oMath>
      </m:oMathPara>
    </w:p>
    <w:p w14:paraId="454E3E1E" w14:textId="77777777" w:rsidR="00070C70" w:rsidRPr="002E6DBE" w:rsidRDefault="00070C70" w:rsidP="00070C70">
      <w:pPr>
        <w:pStyle w:val="B10"/>
        <w:numPr>
          <w:ilvl w:val="0"/>
          <w:numId w:val="19"/>
        </w:numPr>
        <w:rPr>
          <w:rFonts w:ascii="Times New Roman" w:hAnsi="Times New Roman"/>
          <w:szCs w:val="22"/>
        </w:rPr>
      </w:pPr>
      <w:r w:rsidRPr="002E6DBE">
        <w:rPr>
          <w:rFonts w:ascii="Times New Roman" w:hAnsi="Times New Roman"/>
          <w:szCs w:val="22"/>
        </w:rPr>
        <w:t xml:space="preserve">Under </w:t>
      </w:r>
      <w:r w:rsidRPr="002E6DBE">
        <w:rPr>
          <w:rFonts w:ascii="Times New Roman" w:eastAsiaTheme="minorEastAsia" w:hAnsi="Times New Roman"/>
          <w:szCs w:val="22"/>
          <w:lang w:eastAsia="zh-CN"/>
        </w:rPr>
        <w:t xml:space="preserve">the ideal condition that </w:t>
      </w:r>
      <w:r w:rsidRPr="002E6DBE">
        <w:rPr>
          <w:rFonts w:ascii="Times New Roman" w:hAnsi="Times New Roman"/>
          <w:szCs w:val="22"/>
        </w:rPr>
        <w:t xml:space="preserve">all the errors of the samples in the set are almost similar, both </w:t>
      </w:r>
      <w:proofErr w:type="gramStart"/>
      <w:r w:rsidRPr="002E6DBE">
        <w:rPr>
          <w:rFonts w:ascii="Times New Roman" w:eastAsiaTheme="minorEastAsia" w:hAnsi="Times New Roman"/>
          <w:szCs w:val="22"/>
          <w:lang w:eastAsia="zh-CN"/>
        </w:rPr>
        <w:t>metrics</w:t>
      </w:r>
      <w:proofErr w:type="gramEnd"/>
      <w:r w:rsidRPr="002E6DBE">
        <w:rPr>
          <w:rFonts w:ascii="Times New Roman" w:eastAsiaTheme="minorEastAsia" w:hAnsi="Times New Roman"/>
          <w:szCs w:val="22"/>
          <w:lang w:eastAsia="zh-CN"/>
        </w:rPr>
        <w:t xml:space="preserve"> </w:t>
      </w:r>
      <w:r w:rsidRPr="002E6DBE">
        <w:rPr>
          <w:rFonts w:ascii="Times New Roman" w:hAnsi="Times New Roman"/>
          <w:szCs w:val="22"/>
        </w:rPr>
        <w:t xml:space="preserve">can represent the differences well. </w:t>
      </w:r>
    </w:p>
    <w:p w14:paraId="65B1D37F" w14:textId="77777777" w:rsidR="00070C70" w:rsidRPr="00E77B76" w:rsidRDefault="00070C70" w:rsidP="00070C70">
      <w:pPr>
        <w:pStyle w:val="B10"/>
        <w:numPr>
          <w:ilvl w:val="0"/>
          <w:numId w:val="19"/>
        </w:numPr>
        <w:rPr>
          <w:rFonts w:ascii="Times New Roman" w:hAnsi="Times New Roman"/>
          <w:szCs w:val="22"/>
        </w:rPr>
      </w:pPr>
      <w:r w:rsidRPr="00E77B76">
        <w:rPr>
          <w:rFonts w:ascii="Times New Roman" w:hAnsi="Times New Roman"/>
          <w:szCs w:val="22"/>
        </w:rPr>
        <w:t xml:space="preserve">However, when </w:t>
      </w:r>
      <w:r w:rsidRPr="00E77B76">
        <w:rPr>
          <w:rFonts w:ascii="Times New Roman" w:eastAsiaTheme="minorEastAsia" w:hAnsi="Times New Roman"/>
          <w:szCs w:val="22"/>
          <w:lang w:eastAsia="zh-CN"/>
        </w:rPr>
        <w:t>some</w:t>
      </w:r>
      <w:r w:rsidRPr="00E77B76">
        <w:rPr>
          <w:rFonts w:ascii="Times New Roman" w:hAnsi="Times New Roman"/>
          <w:szCs w:val="22"/>
        </w:rPr>
        <w:t xml:space="preserve"> samples with significant large error occur in the set, the MAE results do not sensitively reflect this kind of error properly by treating all errors equally. </w:t>
      </w:r>
    </w:p>
    <w:p w14:paraId="720B9DBA" w14:textId="77777777" w:rsidR="00070C70" w:rsidRPr="00E77B76" w:rsidRDefault="00070C70" w:rsidP="00070C70">
      <w:pPr>
        <w:pStyle w:val="B10"/>
        <w:numPr>
          <w:ilvl w:val="0"/>
          <w:numId w:val="19"/>
        </w:numPr>
        <w:rPr>
          <w:rFonts w:ascii="Times New Roman" w:hAnsi="Times New Roman"/>
          <w:szCs w:val="22"/>
        </w:rPr>
      </w:pPr>
      <w:r w:rsidRPr="00E77B76">
        <w:rPr>
          <w:rFonts w:ascii="Times New Roman" w:hAnsi="Times New Roman"/>
          <w:szCs w:val="22"/>
        </w:rPr>
        <w:t>RMSE gives more weight to larger errors due to the squaring operation and measure the metric of the set more accurately.</w:t>
      </w:r>
      <w:r w:rsidRPr="00E77B76">
        <w:rPr>
          <w:rFonts w:ascii="Times New Roman" w:eastAsiaTheme="minorEastAsia" w:hAnsi="Times New Roman"/>
          <w:szCs w:val="22"/>
          <w:lang w:eastAsia="zh-CN"/>
        </w:rPr>
        <w:t xml:space="preserve"> T</w:t>
      </w:r>
      <w:r w:rsidRPr="00E77B76">
        <w:rPr>
          <w:rFonts w:ascii="Times New Roman" w:hAnsi="Times New Roman"/>
          <w:szCs w:val="22"/>
        </w:rPr>
        <w:t xml:space="preserve">he reconstructed shape by sensing is sensitive to the large error of the points, therefore the metric of RMSE is more reasonable to </w:t>
      </w:r>
      <w:r w:rsidRPr="00E77B76">
        <w:rPr>
          <w:rFonts w:ascii="Times New Roman" w:eastAsiaTheme="minorEastAsia" w:hAnsi="Times New Roman"/>
          <w:szCs w:val="22"/>
          <w:lang w:eastAsia="zh-CN"/>
        </w:rPr>
        <w:t>evaluate</w:t>
      </w:r>
      <w:r w:rsidRPr="00E77B76">
        <w:rPr>
          <w:rFonts w:ascii="Times New Roman" w:hAnsi="Times New Roman"/>
          <w:szCs w:val="22"/>
        </w:rPr>
        <w:t xml:space="preserve"> the differences of point sets.</w:t>
      </w:r>
    </w:p>
    <w:p w14:paraId="42AEECAB"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As mentioned in the real-time digital twin enabled by environmental object reconstruction, the environmental object mainly refers to a stationary and large size object, such as the building wall modelled as the EO type-2 in ISAC channel model, which can offer the stable reflection rays to enhance the sensing performance.</w:t>
      </w:r>
    </w:p>
    <w:p w14:paraId="4BBA3EF3"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Further, the TRP utilizes the wireless signal to sense this environmental object via the multi-path component in the propagation channel. Therefore, the true point set can be acquired by the EO type-2 reflection rays generated by the ISAC channel model.</w:t>
      </w:r>
      <w:r w:rsidRPr="00E77B76">
        <w:rPr>
          <w:rFonts w:ascii="Times New Roman" w:eastAsiaTheme="minorEastAsia" w:hAnsi="Times New Roman"/>
          <w:szCs w:val="22"/>
          <w:lang w:eastAsia="zh-CN"/>
        </w:rPr>
        <w:t xml:space="preserve"> For example, the TRP-UE bi-static sensing, the ground truth of the point set is represented by the reflection point of the reflection ray which is fundamentally related to the deployment of the UEs. In another words, the reconstructed digital map reflects the </w:t>
      </w:r>
      <w:r w:rsidRPr="00E77B76">
        <w:rPr>
          <w:rFonts w:ascii="Times New Roman" w:hAnsi="Times New Roman"/>
          <w:iCs/>
          <w:szCs w:val="22"/>
        </w:rPr>
        <w:t>physical environment impacted by the wireless communication network instead of the visual environment.</w:t>
      </w:r>
    </w:p>
    <w:p w14:paraId="430DE085" w14:textId="77777777" w:rsidR="00070C70" w:rsidRPr="002E6DBE" w:rsidRDefault="00070C70" w:rsidP="00070C70">
      <w:pPr>
        <w:jc w:val="both"/>
        <w:rPr>
          <w:rFonts w:eastAsiaTheme="minorEastAsia"/>
          <w:sz w:val="22"/>
          <w:szCs w:val="22"/>
          <w:lang w:eastAsia="zh-CN"/>
        </w:rPr>
      </w:pPr>
      <w:r w:rsidRPr="002E6DBE">
        <w:rPr>
          <w:rFonts w:eastAsiaTheme="minorEastAsia"/>
          <w:sz w:val="22"/>
          <w:szCs w:val="22"/>
          <w:lang w:eastAsia="zh-CN"/>
        </w:rPr>
        <w:t>With that, the reconstruction accuracy is defined as:</w:t>
      </w:r>
    </w:p>
    <w:p w14:paraId="066B2BE8" w14:textId="77777777" w:rsidR="00070C70" w:rsidRPr="002E6DBE" w:rsidRDefault="00070C70" w:rsidP="00070C70">
      <w:pPr>
        <w:jc w:val="both"/>
        <w:rPr>
          <w:rFonts w:eastAsiaTheme="minorEastAsia"/>
          <w:sz w:val="22"/>
          <w:szCs w:val="22"/>
          <w:lang w:eastAsia="zh-CN"/>
        </w:rPr>
      </w:pPr>
      <m:oMathPara>
        <m:oMathParaPr>
          <m:jc m:val="centerGroup"/>
        </m:oMathParaPr>
        <m:oMath>
          <m:r>
            <m:rPr>
              <m:sty m:val="p"/>
            </m:rPr>
            <w:rPr>
              <w:rFonts w:ascii="Cambria Math" w:hAnsi="Cambria Math"/>
              <w:sz w:val="22"/>
              <w:szCs w:val="22"/>
            </w:rPr>
            <m:t>Reconstruction accuracy=</m:t>
          </m:r>
          <m:rad>
            <m:radPr>
              <m:degHide m:val="1"/>
              <m:ctrlPr>
                <w:rPr>
                  <w:rFonts w:ascii="Cambria Math" w:hAnsi="Cambria Math"/>
                  <w:bCs/>
                  <w:iCs/>
                  <w:sz w:val="22"/>
                  <w:szCs w:val="22"/>
                </w:rPr>
              </m:ctrlPr>
            </m:radPr>
            <m:deg/>
            <m:e>
              <m:f>
                <m:fPr>
                  <m:ctrlPr>
                    <w:rPr>
                      <w:rFonts w:ascii="Cambria Math" w:hAnsi="Cambria Math"/>
                      <w:bCs/>
                      <w:iCs/>
                      <w:sz w:val="22"/>
                      <w:szCs w:val="22"/>
                    </w:rPr>
                  </m:ctrlPr>
                </m:fPr>
                <m:num>
                  <m:r>
                    <m:rPr>
                      <m:sty m:val="p"/>
                    </m:rPr>
                    <w:rPr>
                      <w:rFonts w:ascii="Cambria Math" w:hAnsi="Cambria Math"/>
                      <w:sz w:val="22"/>
                      <w:szCs w:val="22"/>
                    </w:rPr>
                    <m:t>1</m:t>
                  </m:r>
                </m:num>
                <m:den>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p</m:t>
                      </m:r>
                    </m:sub>
                  </m:sSub>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p</m:t>
                      </m:r>
                    </m:sub>
                  </m:sSub>
                </m:sup>
                <m:e>
                  <m:sSup>
                    <m:sSupPr>
                      <m:ctrlPr>
                        <w:rPr>
                          <w:rFonts w:ascii="Cambria Math" w:hAnsi="Cambria Math"/>
                          <w:bCs/>
                          <w:iCs/>
                          <w:sz w:val="22"/>
                          <w:szCs w:val="22"/>
                        </w:rPr>
                      </m:ctrlPr>
                    </m:sSupPr>
                    <m:e>
                      <m:r>
                        <m:rPr>
                          <m:sty m:val="p"/>
                        </m:rPr>
                        <w:rPr>
                          <w:rFonts w:ascii="Cambria Math" w:hAnsi="Cambria Math"/>
                          <w:sz w:val="22"/>
                          <w:szCs w:val="22"/>
                        </w:rPr>
                        <m:t>(</m:t>
                      </m:r>
                      <m:sSub>
                        <m:sSubPr>
                          <m:ctrlPr>
                            <w:rPr>
                              <w:rFonts w:ascii="Cambria Math" w:hAnsi="Cambria Math"/>
                              <w:bCs/>
                              <w:iCs/>
                              <w:sz w:val="22"/>
                              <w:szCs w:val="22"/>
                            </w:rPr>
                          </m:ctrlPr>
                        </m:sSubPr>
                        <m:e>
                          <m:sSup>
                            <m:sSupPr>
                              <m:ctrlPr>
                                <w:rPr>
                                  <w:rFonts w:ascii="Cambria Math" w:eastAsiaTheme="minorEastAsia" w:hAnsi="Cambria Math"/>
                                  <w:bCs/>
                                  <w:iCs/>
                                  <w:color w:val="000000" w:themeColor="text1"/>
                                  <w:kern w:val="24"/>
                                  <w:sz w:val="22"/>
                                  <w:szCs w:val="22"/>
                                  <w:lang w:eastAsia="zh-CN"/>
                                </w:rPr>
                              </m:ctrlPr>
                            </m:sSupPr>
                            <m:e>
                              <m:r>
                                <m:rPr>
                                  <m:sty m:val="p"/>
                                </m:rPr>
                                <w:rPr>
                                  <w:rFonts w:ascii="Cambria Math" w:hAnsi="Cambria Math"/>
                                  <w:color w:val="000000" w:themeColor="text1"/>
                                  <w:kern w:val="24"/>
                                  <w:sz w:val="22"/>
                                  <w:szCs w:val="22"/>
                                </w:rPr>
                                <m:t>P</m:t>
                              </m:r>
                            </m:e>
                            <m:sup>
                              <m:r>
                                <m:rPr>
                                  <m:sty m:val="p"/>
                                </m:rPr>
                                <w:rPr>
                                  <w:rFonts w:ascii="Cambria Math" w:hAnsi="Cambria Math"/>
                                  <w:color w:val="000000" w:themeColor="text1"/>
                                  <w:kern w:val="24"/>
                                  <w:sz w:val="22"/>
                                  <w:szCs w:val="22"/>
                                </w:rPr>
                                <m:t>GT</m:t>
                              </m:r>
                            </m:sup>
                          </m:sSup>
                        </m:e>
                        <m:sub>
                          <m:r>
                            <m:rPr>
                              <m:sty m:val="p"/>
                            </m:rPr>
                            <w:rPr>
                              <w:rFonts w:ascii="Cambria Math" w:hAnsi="Cambria Math"/>
                              <w:sz w:val="22"/>
                              <w:szCs w:val="22"/>
                            </w:rPr>
                            <m:t>i</m:t>
                          </m:r>
                        </m:sub>
                      </m:sSub>
                      <m:r>
                        <m:rPr>
                          <m:sty m:val="p"/>
                        </m:rPr>
                        <w:rPr>
                          <w:rFonts w:ascii="Cambria Math" w:hAnsi="Cambria Math"/>
                          <w:sz w:val="22"/>
                          <w:szCs w:val="22"/>
                        </w:rPr>
                        <m:t>-</m:t>
                      </m:r>
                      <m:sSub>
                        <m:sSubPr>
                          <m:ctrlPr>
                            <w:rPr>
                              <w:rFonts w:ascii="Cambria Math" w:hAnsi="Cambria Math"/>
                              <w:bCs/>
                              <w:iCs/>
                              <w:sz w:val="22"/>
                              <w:szCs w:val="22"/>
                            </w:rPr>
                          </m:ctrlPr>
                        </m:sSubPr>
                        <m:e>
                          <m:sSup>
                            <m:sSupPr>
                              <m:ctrlPr>
                                <w:rPr>
                                  <w:rFonts w:ascii="Cambria Math" w:eastAsiaTheme="minorEastAsia" w:hAnsi="Cambria Math"/>
                                  <w:bCs/>
                                  <w:iCs/>
                                  <w:color w:val="000000" w:themeColor="text1"/>
                                  <w:kern w:val="24"/>
                                  <w:sz w:val="22"/>
                                  <w:szCs w:val="22"/>
                                  <w:lang w:eastAsia="zh-CN"/>
                                </w:rPr>
                              </m:ctrlPr>
                            </m:sSupPr>
                            <m:e>
                              <m:r>
                                <m:rPr>
                                  <m:sty m:val="p"/>
                                </m:rPr>
                                <w:rPr>
                                  <w:rFonts w:ascii="Cambria Math" w:hAnsi="Cambria Math"/>
                                  <w:color w:val="000000" w:themeColor="text1"/>
                                  <w:kern w:val="24"/>
                                  <w:sz w:val="22"/>
                                  <w:szCs w:val="22"/>
                                </w:rPr>
                                <m:t>P</m:t>
                              </m:r>
                            </m:e>
                            <m:sup>
                              <m:r>
                                <m:rPr>
                                  <m:sty m:val="p"/>
                                </m:rPr>
                                <w:rPr>
                                  <w:rFonts w:ascii="Cambria Math" w:hAnsi="Cambria Math"/>
                                  <w:color w:val="000000" w:themeColor="text1"/>
                                  <w:kern w:val="24"/>
                                  <w:sz w:val="22"/>
                                  <w:szCs w:val="22"/>
                                </w:rPr>
                                <m:t>est</m:t>
                              </m:r>
                            </m:sup>
                          </m:sSup>
                        </m:e>
                        <m:sub>
                          <m:r>
                            <m:rPr>
                              <m:sty m:val="p"/>
                            </m:rPr>
                            <w:rPr>
                              <w:rFonts w:ascii="Cambria Math" w:hAnsi="Cambria Math"/>
                              <w:sz w:val="22"/>
                              <w:szCs w:val="22"/>
                            </w:rPr>
                            <m:t>i</m:t>
                          </m:r>
                        </m:sub>
                      </m:sSub>
                      <m:r>
                        <m:rPr>
                          <m:sty m:val="p"/>
                        </m:rPr>
                        <w:rPr>
                          <w:rFonts w:ascii="Cambria Math" w:hAnsi="Cambria Math"/>
                          <w:sz w:val="22"/>
                          <w:szCs w:val="22"/>
                        </w:rPr>
                        <m:t>)</m:t>
                      </m:r>
                    </m:e>
                    <m:sup>
                      <m:r>
                        <m:rPr>
                          <m:sty m:val="p"/>
                        </m:rPr>
                        <w:rPr>
                          <w:rFonts w:ascii="Cambria Math" w:hAnsi="Cambria Math"/>
                          <w:sz w:val="22"/>
                          <w:szCs w:val="22"/>
                        </w:rPr>
                        <m:t>2</m:t>
                      </m:r>
                    </m:sup>
                  </m:sSup>
                </m:e>
              </m:nary>
            </m:e>
          </m:rad>
        </m:oMath>
      </m:oMathPara>
    </w:p>
    <w:p w14:paraId="588011BC" w14:textId="77777777" w:rsidR="00070C70" w:rsidRPr="002E6DBE" w:rsidRDefault="00070C70" w:rsidP="00070C70">
      <w:pPr>
        <w:jc w:val="both"/>
        <w:rPr>
          <w:sz w:val="22"/>
          <w:szCs w:val="22"/>
          <w:lang w:eastAsia="zh-CN"/>
        </w:rPr>
      </w:pPr>
      <w:r w:rsidRPr="002E6DBE">
        <w:rPr>
          <w:sz w:val="22"/>
          <w:szCs w:val="22"/>
          <w:lang w:eastAsia="zh-CN"/>
        </w:rPr>
        <w:t xml:space="preserve">where </w:t>
      </w:r>
      <m:oMath>
        <m:sSup>
          <m:sSupPr>
            <m:ctrlPr>
              <w:rPr>
                <w:rFonts w:ascii="Cambria Math" w:eastAsiaTheme="minorEastAsia" w:hAnsi="Cambria Math"/>
                <w:bCs/>
                <w:i/>
                <w:iCs/>
                <w:color w:val="000000" w:themeColor="text1"/>
                <w:kern w:val="24"/>
                <w:sz w:val="22"/>
                <w:szCs w:val="22"/>
                <w:lang w:eastAsia="zh-CN"/>
              </w:rPr>
            </m:ctrlPr>
          </m:sSupPr>
          <m:e>
            <m:r>
              <w:rPr>
                <w:rFonts w:ascii="Cambria Math" w:hAnsi="Cambria Math"/>
                <w:color w:val="000000" w:themeColor="text1"/>
                <w:kern w:val="24"/>
                <w:sz w:val="22"/>
                <w:szCs w:val="22"/>
              </w:rPr>
              <m:t>P</m:t>
            </m:r>
          </m:e>
          <m:sup>
            <m:r>
              <w:rPr>
                <w:rFonts w:ascii="Cambria Math" w:hAnsi="Cambria Math"/>
                <w:color w:val="000000" w:themeColor="text1"/>
                <w:kern w:val="24"/>
                <w:sz w:val="22"/>
                <w:szCs w:val="22"/>
              </w:rPr>
              <m:t>GT</m:t>
            </m:r>
          </m:sup>
        </m:sSup>
      </m:oMath>
      <w:r w:rsidRPr="002E6DBE">
        <w:rPr>
          <w:bCs/>
          <w:iCs/>
          <w:color w:val="000000" w:themeColor="text1"/>
          <w:kern w:val="24"/>
          <w:sz w:val="22"/>
          <w:szCs w:val="22"/>
          <w:lang w:eastAsia="zh-CN"/>
        </w:rPr>
        <w:t xml:space="preserve"> and </w:t>
      </w:r>
      <m:oMath>
        <m:sSup>
          <m:sSupPr>
            <m:ctrlPr>
              <w:rPr>
                <w:rFonts w:ascii="Cambria Math" w:eastAsiaTheme="minorEastAsia" w:hAnsi="Cambria Math"/>
                <w:bCs/>
                <w:i/>
                <w:iCs/>
                <w:color w:val="000000" w:themeColor="text1"/>
                <w:kern w:val="24"/>
                <w:sz w:val="22"/>
                <w:szCs w:val="22"/>
                <w:lang w:eastAsia="zh-CN"/>
              </w:rPr>
            </m:ctrlPr>
          </m:sSupPr>
          <m:e>
            <m:r>
              <w:rPr>
                <w:rFonts w:ascii="Cambria Math" w:hAnsi="Cambria Math"/>
                <w:color w:val="000000" w:themeColor="text1"/>
                <w:kern w:val="24"/>
                <w:sz w:val="22"/>
                <w:szCs w:val="22"/>
              </w:rPr>
              <m:t>P</m:t>
            </m:r>
          </m:e>
          <m:sup>
            <m:r>
              <w:rPr>
                <w:rFonts w:ascii="Cambria Math" w:hAnsi="Cambria Math"/>
                <w:color w:val="000000" w:themeColor="text1"/>
                <w:kern w:val="24"/>
                <w:sz w:val="22"/>
                <w:szCs w:val="22"/>
              </w:rPr>
              <m:t>est</m:t>
            </m:r>
          </m:sup>
        </m:sSup>
      </m:oMath>
      <w:r w:rsidRPr="002E6DBE">
        <w:rPr>
          <w:bCs/>
          <w:iCs/>
          <w:color w:val="000000" w:themeColor="text1"/>
          <w:kern w:val="24"/>
          <w:sz w:val="22"/>
          <w:szCs w:val="22"/>
          <w:lang w:eastAsia="zh-CN"/>
        </w:rPr>
        <w:t xml:space="preserve"> represents the 3D location of the ground truth points and the </w:t>
      </w:r>
      <w:r w:rsidRPr="002E6DBE">
        <w:rPr>
          <w:sz w:val="22"/>
          <w:szCs w:val="22"/>
          <w:lang w:eastAsia="zh-CN"/>
        </w:rPr>
        <w:t>estimated points of one</w:t>
      </w:r>
      <w:r w:rsidRPr="002E6DBE">
        <w:rPr>
          <w:bCs/>
          <w:iCs/>
          <w:sz w:val="22"/>
          <w:szCs w:val="22"/>
          <w:lang w:eastAsia="zh-CN"/>
        </w:rPr>
        <w:t xml:space="preserve"> </w:t>
      </w:r>
      <w:r w:rsidRPr="002E6DBE">
        <w:rPr>
          <w:sz w:val="22"/>
          <w:szCs w:val="22"/>
          <w:lang w:eastAsia="zh-CN"/>
        </w:rPr>
        <w:t xml:space="preserve">environment object, respectively. </w:t>
      </w:r>
      <m:oMath>
        <m:sSub>
          <m:sSubPr>
            <m:ctrlPr>
              <w:rPr>
                <w:rFonts w:ascii="Cambria Math" w:hAnsi="Cambria Math"/>
                <w:bCs/>
                <w:i/>
                <w:iCs/>
                <w:sz w:val="22"/>
                <w:szCs w:val="22"/>
              </w:rPr>
            </m:ctrlPr>
          </m:sSubPr>
          <m:e>
            <m:r>
              <w:rPr>
                <w:rFonts w:ascii="Cambria Math" w:hAnsi="Cambria Math"/>
                <w:sz w:val="22"/>
                <w:szCs w:val="22"/>
              </w:rPr>
              <m:t>N</m:t>
            </m:r>
          </m:e>
          <m:sub>
            <m:r>
              <w:rPr>
                <w:rFonts w:ascii="Cambria Math" w:hAnsi="Cambria Math"/>
                <w:sz w:val="22"/>
                <w:szCs w:val="22"/>
              </w:rPr>
              <m:t>p</m:t>
            </m:r>
          </m:sub>
        </m:sSub>
      </m:oMath>
      <w:r w:rsidRPr="002E6DBE">
        <w:rPr>
          <w:bCs/>
          <w:iCs/>
          <w:sz w:val="22"/>
          <w:szCs w:val="22"/>
          <w:lang w:eastAsia="zh-CN"/>
        </w:rPr>
        <w:t xml:space="preserve"> represents the number of </w:t>
      </w:r>
      <w:r w:rsidRPr="002E6DBE">
        <w:rPr>
          <w:sz w:val="22"/>
          <w:szCs w:val="22"/>
        </w:rPr>
        <w:t>points in the set.</w:t>
      </w:r>
    </w:p>
    <w:p w14:paraId="44354AD0" w14:textId="77777777" w:rsidR="00070C70" w:rsidRPr="002E6DBE" w:rsidRDefault="00070C70" w:rsidP="00070C70">
      <w:pPr>
        <w:jc w:val="both"/>
        <w:rPr>
          <w:rFonts w:eastAsiaTheme="minorEastAsia"/>
          <w:sz w:val="22"/>
          <w:szCs w:val="22"/>
          <w:lang w:eastAsia="zh-CN"/>
        </w:rPr>
      </w:pPr>
      <w:r w:rsidRPr="002E6DBE">
        <w:rPr>
          <w:rFonts w:eastAsiaTheme="minorEastAsia"/>
          <w:bCs/>
          <w:iCs/>
          <w:sz w:val="22"/>
          <w:szCs w:val="22"/>
          <w:lang w:eastAsia="zh-CN"/>
        </w:rPr>
        <w:t xml:space="preserve">The 50% and 90% </w:t>
      </w:r>
      <w:r w:rsidRPr="002E6DBE">
        <w:rPr>
          <w:rFonts w:eastAsiaTheme="minorEastAsia"/>
          <w:sz w:val="22"/>
          <w:szCs w:val="22"/>
          <w:lang w:eastAsia="zh-CN"/>
        </w:rPr>
        <w:t xml:space="preserve">percentile value of the statistical </w:t>
      </w:r>
      <w:r w:rsidRPr="002E6DBE">
        <w:rPr>
          <w:sz w:val="22"/>
          <w:szCs w:val="22"/>
        </w:rPr>
        <w:t xml:space="preserve">cumulative distribution function (CDF) </w:t>
      </w:r>
      <w:r w:rsidRPr="002E6DBE">
        <w:rPr>
          <w:rFonts w:eastAsiaTheme="minorEastAsia"/>
          <w:sz w:val="22"/>
          <w:szCs w:val="22"/>
          <w:lang w:eastAsia="zh-CN"/>
        </w:rPr>
        <w:t>are required to be calculated by multiple simulation drops.</w:t>
      </w:r>
    </w:p>
    <w:p w14:paraId="4B83EE85" w14:textId="77777777" w:rsidR="00070C70" w:rsidRDefault="00070C70" w:rsidP="00070C70">
      <w:pPr>
        <w:jc w:val="both"/>
        <w:rPr>
          <w:rFonts w:eastAsiaTheme="minorEastAsia"/>
          <w:sz w:val="22"/>
          <w:lang w:eastAsia="zh-CN"/>
        </w:rPr>
      </w:pPr>
    </w:p>
    <w:p w14:paraId="1F623FCE" w14:textId="2C63D189" w:rsidR="00070C70" w:rsidRPr="004B7984" w:rsidRDefault="00403203" w:rsidP="00070C70">
      <w:pPr>
        <w:pStyle w:val="aff7"/>
        <w:spacing w:before="120" w:after="120"/>
        <w:ind w:left="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24</w:t>
      </w:r>
      <w:r w:rsidRPr="008D2579">
        <w:rPr>
          <w:rFonts w:eastAsiaTheme="minorEastAsia"/>
          <w:b/>
          <w:i/>
          <w:sz w:val="22"/>
          <w:u w:val="single"/>
          <w:lang w:eastAsia="zh-CN"/>
        </w:rPr>
        <w:fldChar w:fldCharType="end"/>
      </w:r>
      <w:r w:rsidR="00070C70">
        <w:rPr>
          <w:rFonts w:eastAsiaTheme="minorEastAsia"/>
          <w:b/>
          <w:i/>
          <w:sz w:val="22"/>
          <w:lang w:eastAsia="zh-CN"/>
        </w:rPr>
        <w:t>: The</w:t>
      </w:r>
      <w:r w:rsidR="00070C70" w:rsidRPr="009A351B">
        <w:rPr>
          <w:rFonts w:eastAsiaTheme="minorEastAsia"/>
          <w:b/>
          <w:i/>
          <w:sz w:val="22"/>
          <w:lang w:eastAsia="zh-CN"/>
        </w:rPr>
        <w:t xml:space="preserve"> </w:t>
      </w:r>
      <w:r w:rsidR="00070C70">
        <w:rPr>
          <w:rFonts w:eastAsiaTheme="minorEastAsia"/>
          <w:b/>
          <w:i/>
          <w:sz w:val="22"/>
          <w:lang w:eastAsia="zh-CN"/>
        </w:rPr>
        <w:t>r</w:t>
      </w:r>
      <w:r w:rsidR="00070C70" w:rsidRPr="004B7984">
        <w:rPr>
          <w:rFonts w:eastAsiaTheme="minorEastAsia"/>
          <w:b/>
          <w:i/>
          <w:sz w:val="22"/>
          <w:lang w:eastAsia="zh-CN"/>
        </w:rPr>
        <w:t xml:space="preserve">econstruction accuracy for evaluating </w:t>
      </w:r>
      <w:r w:rsidR="00070C70">
        <w:rPr>
          <w:rFonts w:eastAsiaTheme="minorEastAsia"/>
          <w:b/>
          <w:i/>
          <w:sz w:val="22"/>
          <w:lang w:eastAsia="zh-CN"/>
        </w:rPr>
        <w:t>environment object reconstruction is defined</w:t>
      </w:r>
      <w:r w:rsidR="00070C70" w:rsidRPr="004B7984">
        <w:rPr>
          <w:rFonts w:eastAsiaTheme="minorEastAsia"/>
          <w:b/>
          <w:i/>
          <w:sz w:val="22"/>
          <w:lang w:eastAsia="zh-CN"/>
        </w:rPr>
        <w:t xml:space="preserve"> </w:t>
      </w:r>
      <w:r w:rsidR="00070C70">
        <w:rPr>
          <w:rFonts w:eastAsiaTheme="minorEastAsia"/>
          <w:b/>
          <w:i/>
          <w:sz w:val="22"/>
          <w:lang w:eastAsia="zh-CN"/>
        </w:rPr>
        <w:t>as</w:t>
      </w:r>
      <w:r w:rsidR="00070C70" w:rsidRPr="004B7984">
        <w:rPr>
          <w:rFonts w:eastAsiaTheme="minorEastAsia"/>
          <w:b/>
          <w:i/>
          <w:sz w:val="22"/>
          <w:lang w:eastAsia="zh-CN"/>
        </w:rPr>
        <w:t>:</w:t>
      </w:r>
    </w:p>
    <w:p w14:paraId="1736935C" w14:textId="5B1D78CA" w:rsidR="00070C70" w:rsidRPr="009A5ABA" w:rsidRDefault="00070C70" w:rsidP="00070C70">
      <w:pPr>
        <w:jc w:val="both"/>
        <w:rPr>
          <w:rFonts w:eastAsiaTheme="minorEastAsia"/>
          <w:b/>
          <w:bCs/>
          <w:i/>
          <w:iCs/>
          <w:sz w:val="22"/>
        </w:rPr>
      </w:pPr>
      <m:oMathPara>
        <m:oMath>
          <m:r>
            <m:rPr>
              <m:sty m:val="bi"/>
            </m:rPr>
            <w:rPr>
              <w:rFonts w:ascii="Cambria Math" w:hAnsi="Cambria Math"/>
              <w:sz w:val="22"/>
            </w:rPr>
            <w:lastRenderedPageBreak/>
            <m:t>Reconstruction accuracy=</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23BFFBE0" w14:textId="219D1CED" w:rsidR="00070C70" w:rsidRPr="00EC718E" w:rsidRDefault="00070C70" w:rsidP="00070C70">
      <w:pPr>
        <w:jc w:val="both"/>
        <w:rPr>
          <w:rFonts w:eastAsiaTheme="minorEastAsia"/>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172E96D8" w14:textId="77777777" w:rsidR="00070C70" w:rsidRPr="00B322C2" w:rsidRDefault="00070C70" w:rsidP="00070C70">
      <w:pPr>
        <w:jc w:val="both"/>
        <w:rPr>
          <w:rFonts w:eastAsiaTheme="minorEastAsia"/>
          <w:sz w:val="22"/>
          <w:lang w:eastAsia="zh-CN"/>
        </w:rPr>
      </w:pPr>
    </w:p>
    <w:p w14:paraId="715DA778" w14:textId="23742CD3" w:rsidR="00070C70" w:rsidRPr="004A47AB" w:rsidRDefault="00070C70" w:rsidP="004A47AB">
      <w:pPr>
        <w:rPr>
          <w:rFonts w:eastAsiaTheme="minorEastAsia"/>
          <w:b/>
          <w:bCs/>
          <w:sz w:val="22"/>
          <w:u w:val="single"/>
          <w:lang w:val="x-none" w:eastAsia="zh-CN"/>
        </w:rPr>
      </w:pPr>
      <w:r w:rsidRPr="004A47AB">
        <w:rPr>
          <w:rFonts w:eastAsiaTheme="minorEastAsia"/>
          <w:b/>
          <w:bCs/>
          <w:sz w:val="22"/>
          <w:u w:val="single"/>
          <w:lang w:val="x-none" w:eastAsia="zh-CN"/>
        </w:rPr>
        <w:t>Human motion rate accuracy</w:t>
      </w:r>
    </w:p>
    <w:p w14:paraId="30EE9FFB" w14:textId="77777777" w:rsidR="00070C70" w:rsidRPr="002E6DBE" w:rsidRDefault="00070C70" w:rsidP="00070C70">
      <w:pPr>
        <w:rPr>
          <w:sz w:val="22"/>
          <w:szCs w:val="22"/>
          <w:lang w:eastAsia="zh-CN"/>
        </w:rPr>
      </w:pPr>
      <w:r w:rsidRPr="002E6DBE">
        <w:rPr>
          <w:sz w:val="22"/>
          <w:szCs w:val="22"/>
          <w:lang w:eastAsia="zh-CN"/>
        </w:rPr>
        <w:t xml:space="preserve">The human motion rate accuracy has been specified as a requirement in </w:t>
      </w:r>
      <w:r w:rsidRPr="00E77B76">
        <w:rPr>
          <w:rFonts w:eastAsiaTheme="minorEastAsia"/>
          <w:sz w:val="22"/>
          <w:szCs w:val="22"/>
          <w:lang w:eastAsia="zh-CN"/>
        </w:rPr>
        <w:t xml:space="preserve">Note 5 in </w:t>
      </w:r>
      <w:r w:rsidRPr="00E77B76">
        <w:rPr>
          <w:sz w:val="22"/>
          <w:szCs w:val="22"/>
          <w:lang w:val="en-US"/>
        </w:rPr>
        <w:t>Table 6.2-1</w:t>
      </w:r>
      <w:r w:rsidRPr="00E77B76">
        <w:rPr>
          <w:rFonts w:eastAsiaTheme="minorEastAsia"/>
          <w:sz w:val="22"/>
          <w:szCs w:val="22"/>
          <w:lang w:val="en-US" w:eastAsia="zh-CN"/>
        </w:rPr>
        <w:t xml:space="preserve"> in </w:t>
      </w:r>
      <w:r w:rsidRPr="002E6DBE">
        <w:rPr>
          <w:rFonts w:eastAsiaTheme="minorEastAsia"/>
          <w:sz w:val="22"/>
          <w:szCs w:val="22"/>
          <w:lang w:eastAsia="zh-CN"/>
        </w:rPr>
        <w:t>TS 22.137.</w:t>
      </w:r>
      <w:r w:rsidRPr="002E6DBE">
        <w:rPr>
          <w:sz w:val="22"/>
          <w:szCs w:val="22"/>
          <w:lang w:eastAsia="zh-CN"/>
        </w:rPr>
        <w:t xml:space="preserve"> The</w:t>
      </w:r>
      <w:r w:rsidRPr="002E6DBE">
        <w:rPr>
          <w:sz w:val="22"/>
          <w:szCs w:val="22"/>
        </w:rPr>
        <w:t xml:space="preserve"> human </w:t>
      </w:r>
      <w:r w:rsidRPr="002E6DBE">
        <w:rPr>
          <w:sz w:val="22"/>
          <w:szCs w:val="22"/>
          <w:lang w:eastAsia="zh-CN"/>
        </w:rPr>
        <w:t>motion rate estimation accuracy is defined as</w:t>
      </w:r>
    </w:p>
    <w:p w14:paraId="4D7C1D8D" w14:textId="77777777" w:rsidR="00070C70" w:rsidRPr="002E6DBE" w:rsidRDefault="00070C70" w:rsidP="00070C70">
      <w:pPr>
        <w:rPr>
          <w:sz w:val="22"/>
          <w:szCs w:val="22"/>
          <w:lang w:eastAsia="zh-CN"/>
        </w:rPr>
      </w:pPr>
      <m:oMathPara>
        <m:oMath>
          <m:r>
            <m:rPr>
              <m:sty m:val="p"/>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2D867AFF" w14:textId="77777777" w:rsidR="00070C70" w:rsidRPr="00E77B76" w:rsidRDefault="00070C70" w:rsidP="00070C70">
      <w:pPr>
        <w:rPr>
          <w:rFonts w:eastAsiaTheme="minorEastAsia"/>
          <w:sz w:val="22"/>
          <w:szCs w:val="22"/>
          <w:lang w:val="en-US" w:eastAsia="zh-CN"/>
        </w:rPr>
      </w:pPr>
      <w:r w:rsidRPr="002E6DBE">
        <w:rPr>
          <w:sz w:val="22"/>
          <w:szCs w:val="22"/>
          <w:lang w:eastAsia="zh-CN"/>
        </w:rPr>
        <w:t xml:space="preserve">where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oMath>
      <w:r w:rsidRPr="002E6DBE">
        <w:rPr>
          <w:sz w:val="22"/>
          <w:szCs w:val="22"/>
          <w:lang w:eastAsia="zh-CN"/>
        </w:rPr>
        <w:t xml:space="preserve"> and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oMath>
      <w:r w:rsidRPr="002E6DBE">
        <w:rPr>
          <w:sz w:val="22"/>
          <w:szCs w:val="22"/>
          <w:lang w:eastAsia="zh-CN"/>
        </w:rPr>
        <w:t xml:space="preserve"> represents the ground truth of the human motion rate and the estimated human motion rate, respectively.</w:t>
      </w:r>
    </w:p>
    <w:p w14:paraId="1B295B23" w14:textId="0C6A4F10" w:rsidR="00070C70" w:rsidDel="009937FE" w:rsidRDefault="00403203" w:rsidP="00070C70">
      <w:pPr>
        <w:pStyle w:val="aff7"/>
        <w:spacing w:before="120" w:after="120"/>
        <w:ind w:left="0"/>
        <w:jc w:val="both"/>
        <w:rPr>
          <w:rFonts w:eastAsiaTheme="minorEastAsia"/>
          <w:b/>
          <w:i/>
          <w:sz w:val="22"/>
          <w:lang w:eastAsia="zh-CN"/>
        </w:rPr>
      </w:pPr>
      <w:r w:rsidRPr="008D2579">
        <w:rPr>
          <w:rFonts w:eastAsiaTheme="minorEastAsia"/>
          <w:b/>
          <w:i/>
          <w:sz w:val="22"/>
          <w:u w:val="single"/>
          <w:lang w:eastAsia="zh-CN"/>
        </w:rPr>
        <w:t xml:space="preserve">Proposal </w:t>
      </w:r>
      <w:r w:rsidRPr="008D2579">
        <w:rPr>
          <w:rFonts w:eastAsiaTheme="minorEastAsia"/>
          <w:b/>
          <w:i/>
          <w:sz w:val="22"/>
          <w:u w:val="single"/>
          <w:lang w:eastAsia="zh-CN"/>
        </w:rPr>
        <w:fldChar w:fldCharType="begin"/>
      </w:r>
      <w:r w:rsidRPr="008D2579">
        <w:rPr>
          <w:rFonts w:eastAsiaTheme="minorEastAsia"/>
          <w:b/>
          <w:i/>
          <w:sz w:val="22"/>
          <w:u w:val="single"/>
          <w:lang w:eastAsia="zh-CN"/>
        </w:rPr>
        <w:instrText xml:space="preserve"> SEQ Proposal \* ARABIC </w:instrText>
      </w:r>
      <w:r w:rsidRPr="008D2579">
        <w:rPr>
          <w:rFonts w:eastAsiaTheme="minorEastAsia"/>
          <w:b/>
          <w:i/>
          <w:sz w:val="22"/>
          <w:u w:val="single"/>
          <w:lang w:eastAsia="zh-CN"/>
        </w:rPr>
        <w:fldChar w:fldCharType="separate"/>
      </w:r>
      <w:r w:rsidR="007A5A91" w:rsidRPr="008D2579">
        <w:rPr>
          <w:rFonts w:eastAsiaTheme="minorEastAsia"/>
          <w:b/>
          <w:i/>
          <w:noProof/>
          <w:sz w:val="22"/>
          <w:u w:val="single"/>
          <w:lang w:eastAsia="zh-CN"/>
        </w:rPr>
        <w:t>25</w:t>
      </w:r>
      <w:r w:rsidRPr="008D2579">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00070C70" w:rsidDel="009937FE">
        <w:rPr>
          <w:rFonts w:eastAsiaTheme="minorEastAsia"/>
          <w:b/>
          <w:i/>
          <w:sz w:val="22"/>
          <w:lang w:eastAsia="zh-CN"/>
        </w:rPr>
        <w:t>Consider the human motion rate accuracy for evaluating</w:t>
      </w:r>
      <w:r w:rsidR="00070C70" w:rsidDel="009937FE">
        <w:rPr>
          <w:rFonts w:eastAsiaTheme="minorEastAsia" w:hint="eastAsia"/>
          <w:b/>
          <w:i/>
          <w:sz w:val="22"/>
          <w:lang w:eastAsia="zh-CN"/>
        </w:rPr>
        <w:t xml:space="preserve"> </w:t>
      </w:r>
      <w:r w:rsidR="00070C70" w:rsidDel="009937FE">
        <w:rPr>
          <w:rFonts w:eastAsiaTheme="minorEastAsia"/>
          <w:b/>
          <w:i/>
          <w:sz w:val="22"/>
          <w:lang w:eastAsia="zh-CN"/>
        </w:rPr>
        <w:t xml:space="preserve">ISAC performance with the definition </w:t>
      </w:r>
    </w:p>
    <w:p w14:paraId="1C9A00AB" w14:textId="28C81E43" w:rsidR="00070C70" w:rsidRPr="00600F6E" w:rsidDel="009937FE" w:rsidRDefault="00070C70" w:rsidP="00070C70">
      <w:pPr>
        <w:rPr>
          <w:sz w:val="22"/>
          <w:szCs w:val="22"/>
          <w:lang w:eastAsia="zh-CN"/>
        </w:rPr>
      </w:pPr>
      <m:oMathPara>
        <m:oMath>
          <m:r>
            <m:rPr>
              <m:sty m:val="bi"/>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5B186760" w14:textId="14A7A5DE" w:rsidR="00070C70" w:rsidDel="009937FE" w:rsidRDefault="00070C70" w:rsidP="00070C70">
      <w:pPr>
        <w:spacing w:after="0"/>
        <w:contextualSpacing/>
        <w:jc w:val="both"/>
        <w:rPr>
          <w:rFonts w:eastAsiaTheme="minorEastAsia"/>
          <w:b/>
          <w:i/>
          <w:sz w:val="22"/>
          <w:szCs w:val="22"/>
          <w:lang w:val="en-US" w:eastAsia="zh-CN"/>
        </w:rPr>
      </w:pPr>
      <w:r w:rsidDel="009937FE">
        <w:rPr>
          <w:rFonts w:eastAsiaTheme="minorEastAsia"/>
          <w:b/>
          <w:i/>
          <w:sz w:val="22"/>
          <w:lang w:eastAsia="zh-CN"/>
        </w:rPr>
        <w:t xml:space="preserve">where </w:t>
      </w:r>
      <w:r w:rsidRPr="00600F6E" w:rsidDel="009937F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sidDel="009937F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sidDel="009937FE">
        <w:rPr>
          <w:b/>
          <w:i/>
          <w:sz w:val="22"/>
          <w:szCs w:val="22"/>
          <w:lang w:eastAsia="zh-CN"/>
        </w:rPr>
        <w:t xml:space="preserve"> represents</w:t>
      </w:r>
      <w:r w:rsidDel="009937FE">
        <w:rPr>
          <w:b/>
          <w:i/>
          <w:sz w:val="22"/>
          <w:szCs w:val="22"/>
          <w:lang w:eastAsia="zh-CN"/>
        </w:rPr>
        <w:t xml:space="preserve"> the</w:t>
      </w:r>
      <w:r w:rsidRPr="00600F6E" w:rsidDel="009937FE">
        <w:rPr>
          <w:b/>
          <w:i/>
          <w:sz w:val="22"/>
          <w:szCs w:val="22"/>
          <w:lang w:eastAsia="zh-CN"/>
        </w:rPr>
        <w:t xml:space="preserve"> ground truth of the human motion rate and the estimated human motion rate, respectively.</w:t>
      </w:r>
    </w:p>
    <w:p w14:paraId="5242C41C" w14:textId="636B8536" w:rsidR="00070C70" w:rsidRPr="00E41473" w:rsidRDefault="00041317" w:rsidP="00070C70">
      <w:pPr>
        <w:pStyle w:val="2"/>
      </w:pPr>
      <w:r>
        <w:t>6</w:t>
      </w:r>
      <w:r w:rsidR="00070C70">
        <w:rPr>
          <w:rFonts w:hint="eastAsia"/>
        </w:rPr>
        <w:t>.</w:t>
      </w:r>
      <w:r w:rsidR="00AF0F21">
        <w:rPr>
          <w:rFonts w:hint="eastAsia"/>
        </w:rPr>
        <w:t xml:space="preserve">3 </w:t>
      </w:r>
      <w:r w:rsidR="002C2646">
        <w:rPr>
          <w:rFonts w:hint="eastAsia"/>
        </w:rPr>
        <w:t>Detailed e</w:t>
      </w:r>
      <w:r w:rsidR="00070C70">
        <w:rPr>
          <w:rFonts w:hint="eastAsia"/>
        </w:rPr>
        <w:t xml:space="preserve">valuation </w:t>
      </w:r>
      <w:r w:rsidR="002C2646">
        <w:rPr>
          <w:rFonts w:hint="eastAsia"/>
        </w:rPr>
        <w:t>a</w:t>
      </w:r>
      <w:r w:rsidR="00070C70">
        <w:t>ssumptions</w:t>
      </w:r>
      <w:r w:rsidR="00070C70">
        <w:rPr>
          <w:rFonts w:hint="eastAsia"/>
        </w:rPr>
        <w:t xml:space="preserve"> for </w:t>
      </w:r>
      <w:r w:rsidR="00070C70" w:rsidRPr="00A64BC8">
        <w:t>urban grid scenario</w:t>
      </w:r>
    </w:p>
    <w:p w14:paraId="666A5823" w14:textId="264ED832" w:rsidR="00070C70" w:rsidRPr="002E6DBE" w:rsidRDefault="00070C70" w:rsidP="00070C70">
      <w:pPr>
        <w:jc w:val="both"/>
        <w:rPr>
          <w:rFonts w:eastAsiaTheme="minorEastAsia"/>
          <w:iCs/>
          <w:sz w:val="22"/>
          <w:szCs w:val="22"/>
          <w:lang w:val="en-US" w:eastAsia="zh-CN"/>
        </w:rPr>
      </w:pPr>
      <w:r w:rsidRPr="00E77B76">
        <w:rPr>
          <w:rFonts w:eastAsiaTheme="minorEastAsia"/>
          <w:sz w:val="22"/>
          <w:szCs w:val="22"/>
          <w:lang w:val="en-US" w:eastAsia="zh-CN"/>
        </w:rPr>
        <w:t>A</w:t>
      </w:r>
      <w:r w:rsidRPr="002E6DBE">
        <w:rPr>
          <w:rFonts w:eastAsiaTheme="minorEastAsia"/>
          <w:sz w:val="22"/>
          <w:szCs w:val="22"/>
          <w:lang w:val="en-US" w:eastAsia="zh-CN"/>
        </w:rPr>
        <w:t xml:space="preserve">s mentioned above, the urban grid was proposed to be added into TR38.914 by several companies considering the evaluation for communications or for sensing, considering it approaches </w:t>
      </w:r>
      <w:r w:rsidRPr="00E77B76">
        <w:rPr>
          <w:rFonts w:eastAsiaTheme="minorEastAsia"/>
          <w:sz w:val="22"/>
          <w:szCs w:val="22"/>
          <w:lang w:val="en-US" w:eastAsia="zh-CN"/>
        </w:rPr>
        <w:t>the real deployment</w:t>
      </w:r>
      <w:r w:rsidRPr="002E6DBE">
        <w:rPr>
          <w:rFonts w:eastAsiaTheme="minorEastAsia"/>
          <w:sz w:val="22"/>
          <w:szCs w:val="22"/>
          <w:lang w:val="en-US" w:eastAsia="zh-CN"/>
        </w:rPr>
        <w:t xml:space="preserve"> where the BS deployment, the street grids, and UE distributions have been clearly defined already and has been used for the communication evaluations before.</w:t>
      </w:r>
    </w:p>
    <w:p w14:paraId="18C41B1F" w14:textId="595FECB3" w:rsidR="00070C70" w:rsidRPr="002E6DBE" w:rsidRDefault="00070C70" w:rsidP="00070C70">
      <w:pPr>
        <w:jc w:val="both"/>
        <w:rPr>
          <w:rFonts w:eastAsiaTheme="minorEastAsia"/>
          <w:sz w:val="22"/>
          <w:szCs w:val="22"/>
          <w:lang w:val="en-US" w:eastAsia="zh-CN"/>
        </w:rPr>
      </w:pPr>
      <w:r w:rsidRPr="002E6DBE">
        <w:rPr>
          <w:rFonts w:eastAsiaTheme="minorEastAsia"/>
          <w:iCs/>
          <w:sz w:val="22"/>
          <w:szCs w:val="22"/>
          <w:lang w:val="en-US" w:eastAsia="zh-CN"/>
        </w:rPr>
        <w:t>For object detection and tracking,</w:t>
      </w:r>
      <w:r w:rsidRPr="00E77B76">
        <w:rPr>
          <w:rFonts w:eastAsiaTheme="minorEastAsia"/>
          <w:iCs/>
          <w:sz w:val="22"/>
          <w:szCs w:val="22"/>
          <w:lang w:val="en-US" w:eastAsia="zh-CN"/>
        </w:rPr>
        <w:t xml:space="preserve"> </w:t>
      </w:r>
      <w:r w:rsidRPr="002E6DBE">
        <w:rPr>
          <w:rFonts w:eastAsiaTheme="minorEastAsia"/>
          <w:iCs/>
          <w:sz w:val="22"/>
          <w:szCs w:val="22"/>
          <w:lang w:val="en-US" w:eastAsia="zh-CN"/>
        </w:rPr>
        <w:t xml:space="preserve">the </w:t>
      </w:r>
      <w:r w:rsidRPr="00E77B76">
        <w:rPr>
          <w:rFonts w:eastAsiaTheme="minorEastAsia"/>
          <w:sz w:val="22"/>
          <w:szCs w:val="22"/>
          <w:lang w:eastAsia="zh-CN"/>
        </w:rPr>
        <w:t>vehicle</w:t>
      </w:r>
      <w:r w:rsidRPr="002E6DBE">
        <w:rPr>
          <w:rFonts w:eastAsiaTheme="minorEastAsia"/>
          <w:iCs/>
          <w:sz w:val="22"/>
          <w:szCs w:val="22"/>
          <w:lang w:val="en-US" w:eastAsia="zh-CN"/>
        </w:rPr>
        <w:t xml:space="preserve"> as a type of sensing targets for which the scenarios will be considered for the evaluations was also discussed </w:t>
      </w:r>
      <w:r w:rsidRPr="00E77B76">
        <w:rPr>
          <w:rFonts w:eastAsiaTheme="minorEastAsia"/>
          <w:sz w:val="22"/>
          <w:szCs w:val="22"/>
          <w:lang w:val="en-US" w:eastAsia="zh-CN"/>
        </w:rPr>
        <w:t>in R</w:t>
      </w:r>
      <w:r w:rsidRPr="002E6DBE">
        <w:rPr>
          <w:rFonts w:eastAsiaTheme="minorEastAsia"/>
          <w:sz w:val="22"/>
          <w:szCs w:val="22"/>
          <w:lang w:val="en-US" w:eastAsia="zh-CN"/>
        </w:rPr>
        <w:t>el-</w:t>
      </w:r>
      <w:r w:rsidRPr="00E77B76">
        <w:rPr>
          <w:rFonts w:eastAsiaTheme="minorEastAsia"/>
          <w:sz w:val="22"/>
          <w:szCs w:val="22"/>
          <w:lang w:val="en-US" w:eastAsia="zh-CN"/>
        </w:rPr>
        <w:t>19 ISAC channel modelling</w:t>
      </w:r>
      <w:r w:rsidRPr="002E6DBE">
        <w:rPr>
          <w:rFonts w:eastAsiaTheme="minorEastAsia"/>
          <w:sz w:val="22"/>
          <w:szCs w:val="22"/>
          <w:lang w:val="en-US" w:eastAsia="zh-CN"/>
        </w:rPr>
        <w:t xml:space="preserve"> study and calibrated as in </w:t>
      </w:r>
      <w:r w:rsidRPr="00E77B76">
        <w:rPr>
          <w:rFonts w:eastAsiaTheme="minorEastAsia"/>
          <w:sz w:val="22"/>
          <w:szCs w:val="22"/>
          <w:lang w:val="en-US" w:eastAsia="zh-CN"/>
        </w:rPr>
        <w:t>TR 38.901</w:t>
      </w:r>
      <w:r w:rsidRPr="002E6DBE">
        <w:rPr>
          <w:rFonts w:eastAsiaTheme="minorEastAsia"/>
          <w:sz w:val="22"/>
          <w:szCs w:val="22"/>
          <w:lang w:val="en-US" w:eastAsia="zh-CN"/>
        </w:rPr>
        <w:t xml:space="preserve">. The further detailed assumptions for evaluating sensing of vehicle as in urban grid scenario can refer </w:t>
      </w:r>
      <w:r w:rsidRPr="00D47928">
        <w:rPr>
          <w:rFonts w:eastAsiaTheme="minorEastAsia"/>
          <w:sz w:val="22"/>
          <w:szCs w:val="22"/>
          <w:lang w:val="en-US" w:eastAsia="zh-CN"/>
        </w:rPr>
        <w:t xml:space="preserve">to </w:t>
      </w:r>
      <w:r w:rsidRPr="00D47928">
        <w:rPr>
          <w:rFonts w:eastAsiaTheme="minorEastAsia"/>
          <w:sz w:val="22"/>
          <w:szCs w:val="22"/>
          <w:lang w:val="en-US" w:eastAsia="zh-CN"/>
        </w:rPr>
        <w:fldChar w:fldCharType="begin"/>
      </w:r>
      <w:r w:rsidRPr="00D47928">
        <w:rPr>
          <w:rFonts w:eastAsiaTheme="minorEastAsia"/>
          <w:sz w:val="22"/>
          <w:szCs w:val="22"/>
          <w:lang w:val="en-US" w:eastAsia="zh-CN"/>
        </w:rPr>
        <w:instrText xml:space="preserve"> REF _Ref209715783 \h </w:instrText>
      </w:r>
      <w:r w:rsidR="002E6DBE" w:rsidRPr="00D47928">
        <w:rPr>
          <w:rFonts w:eastAsiaTheme="minorEastAsia"/>
          <w:sz w:val="22"/>
          <w:szCs w:val="22"/>
          <w:lang w:val="en-US" w:eastAsia="zh-CN"/>
        </w:rPr>
        <w:instrText xml:space="preserve"> \* MERGEFORMAT </w:instrText>
      </w:r>
      <w:r w:rsidRPr="00D47928">
        <w:rPr>
          <w:rFonts w:eastAsiaTheme="minorEastAsia"/>
          <w:sz w:val="22"/>
          <w:szCs w:val="22"/>
          <w:lang w:val="en-US" w:eastAsia="zh-CN"/>
        </w:rPr>
      </w:r>
      <w:r w:rsidRPr="00D47928">
        <w:rPr>
          <w:rFonts w:eastAsiaTheme="minorEastAsia"/>
          <w:sz w:val="22"/>
          <w:szCs w:val="22"/>
          <w:lang w:val="en-US" w:eastAsia="zh-CN"/>
        </w:rPr>
        <w:fldChar w:fldCharType="separate"/>
      </w:r>
      <w:r w:rsidR="007A5A91" w:rsidRPr="008D2579">
        <w:rPr>
          <w:rFonts w:eastAsiaTheme="minorEastAsia"/>
          <w:sz w:val="22"/>
          <w:szCs w:val="22"/>
          <w:lang w:eastAsia="zh-CN"/>
        </w:rPr>
        <w:t xml:space="preserve">Table </w:t>
      </w:r>
      <w:r w:rsidR="007A5A91" w:rsidRPr="008D2579">
        <w:rPr>
          <w:rFonts w:eastAsiaTheme="minorEastAsia"/>
          <w:noProof/>
          <w:sz w:val="22"/>
          <w:szCs w:val="22"/>
          <w:lang w:eastAsia="zh-CN"/>
        </w:rPr>
        <w:t>18</w:t>
      </w:r>
      <w:r w:rsidRPr="00D47928">
        <w:rPr>
          <w:rFonts w:eastAsiaTheme="minorEastAsia"/>
          <w:sz w:val="22"/>
          <w:szCs w:val="22"/>
          <w:lang w:val="en-US" w:eastAsia="zh-CN"/>
        </w:rPr>
        <w:fldChar w:fldCharType="end"/>
      </w:r>
      <w:r w:rsidRPr="00D47928">
        <w:rPr>
          <w:rFonts w:eastAsiaTheme="minorEastAsia"/>
          <w:sz w:val="22"/>
          <w:szCs w:val="22"/>
          <w:lang w:val="en-US" w:eastAsia="zh-CN"/>
        </w:rPr>
        <w:t>.</w:t>
      </w:r>
    </w:p>
    <w:p w14:paraId="709FDBE3" w14:textId="405222F4" w:rsidR="00070C70" w:rsidRPr="00E77B76" w:rsidRDefault="00070C70" w:rsidP="00E77B76">
      <w:pPr>
        <w:pStyle w:val="TH"/>
        <w:rPr>
          <w:rFonts w:ascii="Times New Roman" w:eastAsiaTheme="minorEastAsia" w:hAnsi="Times New Roman"/>
          <w:b w:val="0"/>
          <w:lang w:eastAsia="zh-CN"/>
        </w:rPr>
      </w:pPr>
      <w:bookmarkStart w:id="40" w:name="_Ref209715783"/>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7A5A91">
        <w:rPr>
          <w:rFonts w:ascii="Times New Roman" w:eastAsiaTheme="minorEastAsia" w:hAnsi="Times New Roman"/>
          <w:b w:val="0"/>
          <w:noProof/>
          <w:lang w:eastAsia="zh-CN"/>
        </w:rPr>
        <w:t>18</w:t>
      </w:r>
      <w:r w:rsidRPr="00E77B76">
        <w:rPr>
          <w:rFonts w:ascii="Times New Roman" w:eastAsiaTheme="minorEastAsia" w:hAnsi="Times New Roman"/>
          <w:b w:val="0"/>
          <w:lang w:eastAsia="zh-CN"/>
        </w:rPr>
        <w:fldChar w:fldCharType="end"/>
      </w:r>
      <w:bookmarkEnd w:id="40"/>
      <w:r w:rsidRPr="00E77B76">
        <w:rPr>
          <w:rFonts w:ascii="Times New Roman" w:eastAsiaTheme="minorEastAsia" w:hAnsi="Times New Roman"/>
          <w:b w:val="0"/>
          <w:lang w:eastAsia="zh-CN"/>
        </w:rPr>
        <w:t>: Evaluation assumptions for ISAC in urban grid scenario</w:t>
      </w:r>
    </w:p>
    <w:tbl>
      <w:tblPr>
        <w:tblStyle w:val="aff1"/>
        <w:tblW w:w="9549" w:type="dxa"/>
        <w:jc w:val="center"/>
        <w:tblLook w:val="04A0" w:firstRow="1" w:lastRow="0" w:firstColumn="1" w:lastColumn="0" w:noHBand="0" w:noVBand="1"/>
      </w:tblPr>
      <w:tblGrid>
        <w:gridCol w:w="1542"/>
        <w:gridCol w:w="2392"/>
        <w:gridCol w:w="5615"/>
      </w:tblGrid>
      <w:tr w:rsidR="00070C70" w:rsidRPr="0012351E" w14:paraId="0AE80CB3" w14:textId="77777777" w:rsidTr="00E77B76">
        <w:trPr>
          <w:trHeight w:val="257"/>
          <w:jc w:val="center"/>
        </w:trPr>
        <w:tc>
          <w:tcPr>
            <w:tcW w:w="3934" w:type="dxa"/>
            <w:gridSpan w:val="2"/>
            <w:vAlign w:val="center"/>
          </w:tcPr>
          <w:p w14:paraId="3FC3995D" w14:textId="77777777" w:rsidR="00070C70" w:rsidRPr="00E77B76" w:rsidRDefault="00070C70" w:rsidP="00C27F9C">
            <w:pPr>
              <w:spacing w:after="0"/>
              <w:jc w:val="center"/>
              <w:rPr>
                <w:rFonts w:eastAsiaTheme="minorEastAsia"/>
                <w:b/>
                <w:bCs/>
                <w:lang w:val="en-US" w:eastAsia="zh-CN"/>
              </w:rPr>
            </w:pPr>
            <w:r w:rsidRPr="00E77B76">
              <w:rPr>
                <w:rFonts w:eastAsiaTheme="minorEastAsia"/>
                <w:b/>
                <w:bCs/>
                <w:lang w:eastAsia="zh-CN"/>
              </w:rPr>
              <w:t>Parameters</w:t>
            </w:r>
          </w:p>
        </w:tc>
        <w:tc>
          <w:tcPr>
            <w:tcW w:w="5615" w:type="dxa"/>
            <w:vAlign w:val="center"/>
          </w:tcPr>
          <w:p w14:paraId="4DDF4F0A" w14:textId="77777777" w:rsidR="00070C70" w:rsidRPr="00E77B76" w:rsidRDefault="00070C70" w:rsidP="00C27F9C">
            <w:pPr>
              <w:spacing w:after="0"/>
              <w:jc w:val="center"/>
              <w:rPr>
                <w:rFonts w:eastAsiaTheme="minorEastAsia"/>
                <w:b/>
                <w:bCs/>
                <w:lang w:eastAsia="zh-CN"/>
              </w:rPr>
            </w:pPr>
            <w:r w:rsidRPr="00E77B76">
              <w:rPr>
                <w:rFonts w:eastAsia="等线"/>
                <w:b/>
                <w:bCs/>
              </w:rPr>
              <w:t>Urban grid</w:t>
            </w:r>
          </w:p>
        </w:tc>
      </w:tr>
      <w:tr w:rsidR="00070C70" w:rsidRPr="0012351E" w14:paraId="5413F293" w14:textId="77777777" w:rsidTr="00E77B76">
        <w:trPr>
          <w:trHeight w:val="98"/>
          <w:jc w:val="center"/>
        </w:trPr>
        <w:tc>
          <w:tcPr>
            <w:tcW w:w="3934" w:type="dxa"/>
            <w:gridSpan w:val="2"/>
            <w:vAlign w:val="center"/>
          </w:tcPr>
          <w:p w14:paraId="033BEF3F" w14:textId="6EA4B676" w:rsidR="00070C70" w:rsidRPr="00E77B76" w:rsidRDefault="00070C70" w:rsidP="00C27F9C">
            <w:pPr>
              <w:spacing w:after="0"/>
              <w:jc w:val="center"/>
              <w:rPr>
                <w:rFonts w:eastAsiaTheme="minorEastAsia"/>
                <w:sz w:val="18"/>
                <w:szCs w:val="18"/>
                <w:lang w:eastAsia="zh-CN"/>
              </w:rPr>
            </w:pPr>
            <w:r w:rsidRPr="00E77B76">
              <w:rPr>
                <w:rFonts w:eastAsiaTheme="minorEastAsia"/>
                <w:sz w:val="18"/>
                <w:szCs w:val="18"/>
                <w:lang w:eastAsia="zh-CN"/>
              </w:rPr>
              <w:t xml:space="preserve">Same </w:t>
            </w:r>
            <w:r w:rsidRPr="00E77B76">
              <w:rPr>
                <w:rFonts w:eastAsiaTheme="minorEastAsia" w:hint="eastAsia"/>
                <w:sz w:val="18"/>
                <w:szCs w:val="18"/>
                <w:lang w:eastAsia="zh-CN"/>
              </w:rPr>
              <w:t>item</w:t>
            </w:r>
            <w:r w:rsidRPr="00E77B76">
              <w:rPr>
                <w:rFonts w:eastAsiaTheme="minorEastAsia"/>
                <w:sz w:val="18"/>
                <w:szCs w:val="18"/>
                <w:lang w:eastAsia="zh-CN"/>
              </w:rPr>
              <w:t>s</w:t>
            </w:r>
            <w:r w:rsidRPr="00E77B76">
              <w:rPr>
                <w:rFonts w:eastAsiaTheme="minorEastAsia" w:hint="eastAsia"/>
                <w:sz w:val="18"/>
                <w:szCs w:val="18"/>
                <w:lang w:eastAsia="zh-CN"/>
              </w:rPr>
              <w:t xml:space="preserve"> </w:t>
            </w:r>
            <w:r w:rsidRPr="00E77B76">
              <w:rPr>
                <w:rFonts w:eastAsiaTheme="minorEastAsia"/>
                <w:sz w:val="18"/>
                <w:szCs w:val="18"/>
                <w:lang w:eastAsia="zh-CN"/>
              </w:rPr>
              <w:t xml:space="preserve">as </w:t>
            </w:r>
            <w:r w:rsidRPr="00E77B76">
              <w:rPr>
                <w:rFonts w:eastAsiaTheme="minorEastAsia" w:hint="eastAsia"/>
                <w:sz w:val="18"/>
                <w:szCs w:val="18"/>
                <w:lang w:eastAsia="zh-CN"/>
              </w:rPr>
              <w:t xml:space="preserve">in the </w:t>
            </w:r>
            <w:r w:rsidRPr="00E77B76">
              <w:rPr>
                <w:rFonts w:eastAsiaTheme="minorEastAsia"/>
                <w:sz w:val="18"/>
                <w:szCs w:val="18"/>
                <w:lang w:eastAsia="zh-CN"/>
              </w:rPr>
              <w:t>R1-2506582</w:t>
            </w:r>
          </w:p>
        </w:tc>
        <w:tc>
          <w:tcPr>
            <w:tcW w:w="5615" w:type="dxa"/>
            <w:vAlign w:val="center"/>
          </w:tcPr>
          <w:p w14:paraId="2D55EA8D" w14:textId="436ACC80" w:rsidR="00070C70" w:rsidRPr="00E77B76" w:rsidRDefault="00070C70" w:rsidP="00E77B76">
            <w:pPr>
              <w:spacing w:after="0"/>
              <w:rPr>
                <w:rFonts w:eastAsiaTheme="minorEastAsia"/>
                <w:sz w:val="18"/>
                <w:szCs w:val="18"/>
                <w:lang w:eastAsia="zh-CN"/>
              </w:rPr>
            </w:pPr>
            <w:r w:rsidRPr="00E77B76">
              <w:rPr>
                <w:rFonts w:eastAsiaTheme="minorEastAsia"/>
                <w:sz w:val="18"/>
                <w:szCs w:val="18"/>
                <w:lang w:eastAsia="zh-CN"/>
              </w:rPr>
              <w:t>Same input as to R1-2506582 for urban grid</w:t>
            </w:r>
          </w:p>
        </w:tc>
      </w:tr>
      <w:tr w:rsidR="00070C70" w:rsidRPr="0012351E" w14:paraId="4A434F5A" w14:textId="77777777" w:rsidTr="00E77B76">
        <w:trPr>
          <w:trHeight w:val="163"/>
          <w:jc w:val="center"/>
        </w:trPr>
        <w:tc>
          <w:tcPr>
            <w:tcW w:w="3934" w:type="dxa"/>
            <w:gridSpan w:val="2"/>
            <w:vAlign w:val="center"/>
          </w:tcPr>
          <w:p w14:paraId="1C4DC998" w14:textId="77777777" w:rsidR="00070C70" w:rsidRPr="00E77B76" w:rsidRDefault="00070C70" w:rsidP="00C27F9C">
            <w:pPr>
              <w:spacing w:after="0"/>
              <w:jc w:val="center"/>
              <w:rPr>
                <w:rFonts w:eastAsiaTheme="minorEastAsia"/>
                <w:sz w:val="18"/>
                <w:szCs w:val="18"/>
                <w:lang w:eastAsia="zh-CN"/>
              </w:rPr>
            </w:pPr>
            <w:r w:rsidRPr="00E77B76">
              <w:rPr>
                <w:rFonts w:eastAsiaTheme="minorEastAsia"/>
                <w:sz w:val="18"/>
                <w:szCs w:val="18"/>
                <w:lang w:eastAsia="zh-CN"/>
              </w:rPr>
              <w:t>Channel model</w:t>
            </w:r>
          </w:p>
        </w:tc>
        <w:tc>
          <w:tcPr>
            <w:tcW w:w="5615" w:type="dxa"/>
            <w:vAlign w:val="center"/>
          </w:tcPr>
          <w:p w14:paraId="6F3B9E0A" w14:textId="77777777" w:rsidR="00070C70" w:rsidRPr="00E77B76" w:rsidRDefault="00070C70" w:rsidP="00E77B76">
            <w:pPr>
              <w:spacing w:after="60"/>
              <w:rPr>
                <w:rFonts w:eastAsiaTheme="minorEastAsia"/>
                <w:sz w:val="18"/>
                <w:szCs w:val="18"/>
                <w:lang w:eastAsia="zh-CN"/>
              </w:rPr>
            </w:pPr>
            <w:r w:rsidRPr="00E77B76">
              <w:rPr>
                <w:rFonts w:eastAsiaTheme="minorEastAsia"/>
                <w:sz w:val="18"/>
                <w:szCs w:val="18"/>
                <w:lang w:eastAsia="zh-CN"/>
              </w:rPr>
              <w:t>Object detection: R19 ISAC channel model</w:t>
            </w:r>
          </w:p>
          <w:p w14:paraId="5D2ACCF5" w14:textId="77777777" w:rsidR="00070C70" w:rsidRPr="00E77B76" w:rsidRDefault="00070C70" w:rsidP="00C27F9C">
            <w:pPr>
              <w:spacing w:after="60"/>
              <w:rPr>
                <w:rFonts w:eastAsiaTheme="minorEastAsia"/>
                <w:sz w:val="18"/>
                <w:szCs w:val="18"/>
                <w:lang w:eastAsia="zh-CN"/>
              </w:rPr>
            </w:pPr>
            <w:r w:rsidRPr="00E77B76">
              <w:rPr>
                <w:rFonts w:eastAsiaTheme="minorEastAsia"/>
                <w:sz w:val="18"/>
                <w:szCs w:val="18"/>
                <w:lang w:eastAsia="zh-CN"/>
              </w:rPr>
              <w:t xml:space="preserve">Environment reconstruction: </w:t>
            </w:r>
          </w:p>
          <w:p w14:paraId="4E05BF6D" w14:textId="77777777" w:rsidR="00070C70" w:rsidRPr="00E77B76" w:rsidRDefault="00070C70" w:rsidP="00C27F9C">
            <w:pPr>
              <w:pStyle w:val="aff7"/>
              <w:numPr>
                <w:ilvl w:val="0"/>
                <w:numId w:val="60"/>
              </w:numPr>
              <w:spacing w:after="60"/>
              <w:rPr>
                <w:rFonts w:eastAsiaTheme="minorEastAsia"/>
                <w:sz w:val="18"/>
                <w:szCs w:val="18"/>
                <w:lang w:eastAsia="zh-CN"/>
              </w:rPr>
            </w:pPr>
            <w:r w:rsidRPr="00E77B76">
              <w:rPr>
                <w:rFonts w:eastAsiaTheme="minorEastAsia"/>
                <w:sz w:val="18"/>
                <w:szCs w:val="18"/>
                <w:lang w:eastAsia="zh-CN"/>
              </w:rPr>
              <w:t xml:space="preserve">Opt1: Rel-19 ISAC channel model </w:t>
            </w:r>
          </w:p>
          <w:p w14:paraId="4D8D8C11" w14:textId="77777777" w:rsidR="00070C70" w:rsidRPr="00E77B76" w:rsidRDefault="00070C70" w:rsidP="00C27F9C">
            <w:pPr>
              <w:pStyle w:val="aff7"/>
              <w:numPr>
                <w:ilvl w:val="0"/>
                <w:numId w:val="60"/>
              </w:numPr>
              <w:spacing w:after="60"/>
              <w:rPr>
                <w:rFonts w:eastAsiaTheme="minorEastAsia"/>
                <w:sz w:val="18"/>
                <w:szCs w:val="18"/>
                <w:lang w:eastAsia="zh-CN"/>
              </w:rPr>
            </w:pPr>
            <w:r w:rsidRPr="00E77B76">
              <w:rPr>
                <w:rFonts w:eastAsiaTheme="minorEastAsia"/>
                <w:sz w:val="18"/>
                <w:szCs w:val="18"/>
                <w:lang w:eastAsia="zh-CN"/>
              </w:rPr>
              <w:t>Opt2: Rel-19 ISAC channel model with necessary extension</w:t>
            </w:r>
          </w:p>
        </w:tc>
      </w:tr>
      <w:tr w:rsidR="00070C70" w:rsidRPr="0012351E" w14:paraId="0F228FA6" w14:textId="77777777" w:rsidTr="00E77B76">
        <w:trPr>
          <w:trHeight w:val="163"/>
          <w:jc w:val="center"/>
        </w:trPr>
        <w:tc>
          <w:tcPr>
            <w:tcW w:w="1542" w:type="dxa"/>
            <w:vMerge w:val="restart"/>
            <w:vAlign w:val="center"/>
          </w:tcPr>
          <w:p w14:paraId="13480E1C" w14:textId="77777777" w:rsidR="00070C70" w:rsidRPr="00E77B76" w:rsidRDefault="00070C70" w:rsidP="00C27F9C">
            <w:pPr>
              <w:spacing w:after="0"/>
              <w:jc w:val="center"/>
              <w:rPr>
                <w:rFonts w:eastAsiaTheme="minorEastAsia"/>
                <w:color w:val="FF0000"/>
                <w:sz w:val="18"/>
                <w:szCs w:val="18"/>
                <w:lang w:eastAsia="zh-CN"/>
              </w:rPr>
            </w:pPr>
            <w:r w:rsidRPr="00E77B76">
              <w:rPr>
                <w:rFonts w:eastAsiaTheme="minorEastAsia"/>
                <w:color w:val="FF0000"/>
                <w:sz w:val="18"/>
                <w:szCs w:val="18"/>
                <w:lang w:eastAsia="zh-CN"/>
              </w:rPr>
              <w:t>Sensing target</w:t>
            </w:r>
          </w:p>
        </w:tc>
        <w:tc>
          <w:tcPr>
            <w:tcW w:w="2391" w:type="dxa"/>
            <w:vAlign w:val="center"/>
          </w:tcPr>
          <w:p w14:paraId="4E51F68D"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Sensing target type</w:t>
            </w:r>
          </w:p>
        </w:tc>
        <w:tc>
          <w:tcPr>
            <w:tcW w:w="5615" w:type="dxa"/>
            <w:vAlign w:val="center"/>
          </w:tcPr>
          <w:p w14:paraId="396C69C5" w14:textId="328BEE34"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Vehicle, Human, Wall</w:t>
            </w:r>
          </w:p>
        </w:tc>
      </w:tr>
      <w:tr w:rsidR="00070C70" w:rsidRPr="0012351E" w14:paraId="79F70D91" w14:textId="77777777" w:rsidTr="00E77B76">
        <w:trPr>
          <w:trHeight w:val="163"/>
          <w:jc w:val="center"/>
        </w:trPr>
        <w:tc>
          <w:tcPr>
            <w:tcW w:w="1542" w:type="dxa"/>
            <w:vMerge/>
            <w:vAlign w:val="center"/>
          </w:tcPr>
          <w:p w14:paraId="3BED880E"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22895622"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Physical characteristics</w:t>
            </w:r>
          </w:p>
        </w:tc>
        <w:tc>
          <w:tcPr>
            <w:tcW w:w="5615" w:type="dxa"/>
            <w:vAlign w:val="center"/>
          </w:tcPr>
          <w:p w14:paraId="09BA100D" w14:textId="3D3E1808"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Vehicle: 5m x 2m x 1.6m</w:t>
            </w:r>
          </w:p>
          <w:p w14:paraId="420670F4" w14:textId="77777777"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Adult Pedestrian: 0.5m x 0.5m x 1.75m</w:t>
            </w:r>
          </w:p>
          <w:p w14:paraId="0C281D41" w14:textId="77777777"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 xml:space="preserve">Wall: </w:t>
            </w:r>
            <w:r w:rsidRPr="00E77B76">
              <w:rPr>
                <w:color w:val="FF0000"/>
                <w:sz w:val="18"/>
                <w:szCs w:val="18"/>
                <w:lang w:eastAsia="zh-CN"/>
              </w:rPr>
              <w:t>413m x 230m x 20m</w:t>
            </w:r>
          </w:p>
        </w:tc>
      </w:tr>
      <w:tr w:rsidR="00070C70" w:rsidRPr="0012351E" w14:paraId="07C6B41F" w14:textId="77777777" w:rsidTr="00E77B76">
        <w:trPr>
          <w:trHeight w:val="163"/>
          <w:jc w:val="center"/>
        </w:trPr>
        <w:tc>
          <w:tcPr>
            <w:tcW w:w="1542" w:type="dxa"/>
            <w:vMerge/>
            <w:vAlign w:val="center"/>
          </w:tcPr>
          <w:p w14:paraId="15D07468"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790E6FA7"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Number of ST</w:t>
            </w:r>
          </w:p>
        </w:tc>
        <w:tc>
          <w:tcPr>
            <w:tcW w:w="5615" w:type="dxa"/>
            <w:vAlign w:val="center"/>
          </w:tcPr>
          <w:p w14:paraId="39DE4A8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and human:  multiple targets.</w:t>
            </w:r>
          </w:p>
          <w:p w14:paraId="1FDD4C59"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at least one.</w:t>
            </w:r>
          </w:p>
        </w:tc>
      </w:tr>
      <w:tr w:rsidR="00070C70" w:rsidRPr="0012351E" w14:paraId="380564C6" w14:textId="77777777" w:rsidTr="00E77B76">
        <w:trPr>
          <w:trHeight w:val="163"/>
          <w:jc w:val="center"/>
        </w:trPr>
        <w:tc>
          <w:tcPr>
            <w:tcW w:w="1542" w:type="dxa"/>
            <w:vMerge/>
            <w:vAlign w:val="center"/>
          </w:tcPr>
          <w:p w14:paraId="6CF8CF2B"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20309085"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hint="eastAsia"/>
                <w:color w:val="FF0000"/>
                <w:sz w:val="18"/>
                <w:szCs w:val="18"/>
                <w:lang w:eastAsia="zh-CN"/>
              </w:rPr>
              <w:t>S</w:t>
            </w:r>
            <w:r w:rsidRPr="00E77B76">
              <w:rPr>
                <w:rFonts w:eastAsiaTheme="minorEastAsia"/>
                <w:color w:val="FF0000"/>
                <w:sz w:val="18"/>
                <w:szCs w:val="18"/>
                <w:lang w:eastAsia="zh-CN"/>
              </w:rPr>
              <w:t>ensing target distribution</w:t>
            </w:r>
          </w:p>
        </w:tc>
        <w:tc>
          <w:tcPr>
            <w:tcW w:w="5615" w:type="dxa"/>
            <w:vAlign w:val="center"/>
          </w:tcPr>
          <w:p w14:paraId="02250760"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and human: based on 37.885.</w:t>
            </w:r>
          </w:p>
          <w:p w14:paraId="6198A52C"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same as the EO type-2 defined in TR38.901.</w:t>
            </w:r>
          </w:p>
        </w:tc>
      </w:tr>
      <w:tr w:rsidR="00070C70" w:rsidRPr="0012351E" w14:paraId="6F7835FF" w14:textId="77777777" w:rsidTr="00E77B76">
        <w:trPr>
          <w:trHeight w:val="163"/>
          <w:jc w:val="center"/>
        </w:trPr>
        <w:tc>
          <w:tcPr>
            <w:tcW w:w="1542" w:type="dxa"/>
            <w:vMerge/>
            <w:vAlign w:val="center"/>
          </w:tcPr>
          <w:p w14:paraId="41F7DDF7"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5D0B24FF"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hint="eastAsia"/>
                <w:color w:val="FF0000"/>
                <w:sz w:val="18"/>
                <w:szCs w:val="18"/>
                <w:lang w:eastAsia="zh-CN"/>
              </w:rPr>
              <w:t>S</w:t>
            </w:r>
            <w:r w:rsidRPr="00E77B76">
              <w:rPr>
                <w:rFonts w:eastAsiaTheme="minorEastAsia"/>
                <w:color w:val="FF0000"/>
                <w:sz w:val="18"/>
                <w:szCs w:val="18"/>
                <w:lang w:eastAsia="zh-CN"/>
              </w:rPr>
              <w:t>ensing target mobility</w:t>
            </w:r>
          </w:p>
        </w:tc>
        <w:tc>
          <w:tcPr>
            <w:tcW w:w="5615" w:type="dxa"/>
            <w:vAlign w:val="center"/>
          </w:tcPr>
          <w:p w14:paraId="0F97236E"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speed: up to 60km/h.</w:t>
            </w:r>
          </w:p>
          <w:p w14:paraId="3436EFCE"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Human speed: up to 3km/h</w:t>
            </w:r>
          </w:p>
          <w:p w14:paraId="3A9A7832"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speed: 0km/h</w:t>
            </w:r>
          </w:p>
          <w:p w14:paraId="5301DF25"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hint="eastAsia"/>
                <w:color w:val="FF0000"/>
                <w:sz w:val="18"/>
                <w:szCs w:val="18"/>
                <w:lang w:eastAsia="zh-CN"/>
              </w:rPr>
              <w:lastRenderedPageBreak/>
              <w:t>V</w:t>
            </w:r>
            <w:r w:rsidRPr="00E77B76">
              <w:rPr>
                <w:rFonts w:eastAsiaTheme="minorEastAsia"/>
                <w:color w:val="FF0000"/>
                <w:sz w:val="18"/>
                <w:szCs w:val="18"/>
                <w:lang w:eastAsia="zh-CN"/>
              </w:rPr>
              <w:t>ehicle orientation: Lane direction in horizontal plane</w:t>
            </w:r>
          </w:p>
          <w:p w14:paraId="09DA652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Human orientation: sidewalk direction in horizontal plane</w:t>
            </w:r>
          </w:p>
          <w:p w14:paraId="1A66A94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orientation: same as the EO type-2 defined in TR38.901</w:t>
            </w:r>
          </w:p>
        </w:tc>
      </w:tr>
      <w:tr w:rsidR="00070C70" w:rsidRPr="0012351E" w14:paraId="4F71E471" w14:textId="77777777" w:rsidTr="00E77B76">
        <w:trPr>
          <w:trHeight w:val="163"/>
          <w:jc w:val="center"/>
        </w:trPr>
        <w:tc>
          <w:tcPr>
            <w:tcW w:w="1542" w:type="dxa"/>
            <w:vMerge/>
            <w:vAlign w:val="center"/>
          </w:tcPr>
          <w:p w14:paraId="71BC5C7D" w14:textId="77777777" w:rsidR="00070C70" w:rsidRPr="00E77B76" w:rsidRDefault="00070C70" w:rsidP="00C27F9C">
            <w:pPr>
              <w:spacing w:after="0"/>
              <w:jc w:val="center"/>
              <w:rPr>
                <w:color w:val="FF0000"/>
                <w:sz w:val="18"/>
                <w:szCs w:val="18"/>
                <w:lang w:eastAsia="zh-CN"/>
              </w:rPr>
            </w:pPr>
          </w:p>
        </w:tc>
        <w:tc>
          <w:tcPr>
            <w:tcW w:w="2391" w:type="dxa"/>
            <w:vAlign w:val="center"/>
          </w:tcPr>
          <w:p w14:paraId="62351421" w14:textId="77777777" w:rsidR="00070C70" w:rsidRPr="00E77B76" w:rsidRDefault="00070C70" w:rsidP="00E77B76">
            <w:pPr>
              <w:spacing w:after="0"/>
              <w:rPr>
                <w:rFonts w:eastAsiaTheme="minorEastAsia"/>
                <w:color w:val="FF0000"/>
                <w:sz w:val="18"/>
                <w:szCs w:val="18"/>
                <w:lang w:eastAsia="zh-CN"/>
              </w:rPr>
            </w:pPr>
            <w:r w:rsidRPr="00E77B76">
              <w:rPr>
                <w:color w:val="FF0000"/>
                <w:sz w:val="18"/>
                <w:szCs w:val="18"/>
                <w:lang w:eastAsia="zh-CN"/>
              </w:rPr>
              <w:t>Environment Objects</w:t>
            </w:r>
          </w:p>
        </w:tc>
        <w:tc>
          <w:tcPr>
            <w:tcW w:w="5615" w:type="dxa"/>
            <w:vAlign w:val="center"/>
          </w:tcPr>
          <w:p w14:paraId="29522569" w14:textId="77777777" w:rsidR="00070C70" w:rsidRPr="00E77B76" w:rsidRDefault="00070C70" w:rsidP="00E77B76">
            <w:pPr>
              <w:spacing w:after="60"/>
              <w:rPr>
                <w:rFonts w:eastAsiaTheme="minorEastAsia"/>
                <w:color w:val="FF0000"/>
                <w:sz w:val="18"/>
                <w:szCs w:val="18"/>
                <w:lang w:eastAsia="zh-CN"/>
              </w:rPr>
            </w:pPr>
            <w:r w:rsidRPr="00E77B76">
              <w:rPr>
                <w:color w:val="FF0000"/>
                <w:sz w:val="18"/>
                <w:szCs w:val="18"/>
                <w:lang w:eastAsia="zh-CN"/>
              </w:rPr>
              <w:t xml:space="preserve">At least including 4 walls modelled per building of size 413m x 230m x 20m number of buildings and additional building sizes </w:t>
            </w:r>
            <w:r w:rsidRPr="00E77B76">
              <w:rPr>
                <w:rFonts w:eastAsia="宋体"/>
                <w:color w:val="FF0000"/>
                <w:sz w:val="18"/>
                <w:szCs w:val="18"/>
                <w:lang w:eastAsia="zh-CN"/>
              </w:rPr>
              <w:t>depends on the evaluation methodology.</w:t>
            </w:r>
          </w:p>
        </w:tc>
      </w:tr>
    </w:tbl>
    <w:p w14:paraId="5F559ED6" w14:textId="77777777" w:rsidR="00070C70" w:rsidRDefault="00070C70" w:rsidP="00070C70">
      <w:pPr>
        <w:jc w:val="both"/>
        <w:rPr>
          <w:rFonts w:ascii="Tms Rmn" w:eastAsiaTheme="minorEastAsia" w:hAnsi="Tms Rmn"/>
          <w:sz w:val="22"/>
          <w:lang w:eastAsia="zh-CN"/>
        </w:rPr>
      </w:pPr>
    </w:p>
    <w:p w14:paraId="72BB6522" w14:textId="122CCE44" w:rsidR="00070C70" w:rsidRDefault="00070C70" w:rsidP="00070C70">
      <w:pPr>
        <w:jc w:val="both"/>
        <w:rPr>
          <w:rFonts w:eastAsiaTheme="minorEastAsia"/>
          <w:iCs/>
          <w:sz w:val="22"/>
          <w:szCs w:val="22"/>
          <w:lang w:val="en-US" w:eastAsia="zh-CN"/>
        </w:rPr>
      </w:pPr>
      <w:r>
        <w:rPr>
          <w:rFonts w:eastAsiaTheme="minorEastAsia"/>
          <w:iCs/>
          <w:sz w:val="22"/>
          <w:szCs w:val="22"/>
          <w:lang w:val="en-US" w:eastAsia="zh-CN"/>
        </w:rPr>
        <w:t>For environment reconstruction, the environment object should be defined as a new sensing target on top of the existing sensing target for object detection. In the urban grid scenario, the building grid with the 3D size can be treated as the sensing target.</w:t>
      </w:r>
    </w:p>
    <w:p w14:paraId="1A23D10D" w14:textId="77777777" w:rsidR="00070C70" w:rsidRPr="001132E4" w:rsidRDefault="00070C70" w:rsidP="00070C70">
      <w:pPr>
        <w:jc w:val="both"/>
        <w:rPr>
          <w:rFonts w:eastAsia="宋体"/>
          <w:sz w:val="22"/>
          <w:szCs w:val="22"/>
          <w:lang w:val="x-none" w:eastAsia="zh-CN"/>
        </w:rPr>
      </w:pPr>
      <w:r>
        <w:rPr>
          <w:rFonts w:eastAsia="宋体" w:hint="eastAsia"/>
          <w:sz w:val="22"/>
          <w:szCs w:val="22"/>
          <w:lang w:val="x-none" w:eastAsia="zh-CN"/>
        </w:rPr>
        <w:t>H</w:t>
      </w:r>
      <w:r>
        <w:rPr>
          <w:rFonts w:eastAsia="宋体"/>
          <w:sz w:val="22"/>
          <w:szCs w:val="22"/>
          <w:lang w:val="x-none" w:eastAsia="zh-CN"/>
        </w:rPr>
        <w:t xml:space="preserve">owever, regarding the channel model for the use case of </w:t>
      </w:r>
      <w:r>
        <w:rPr>
          <w:rFonts w:eastAsiaTheme="minorEastAsia"/>
          <w:iCs/>
          <w:sz w:val="22"/>
          <w:szCs w:val="22"/>
          <w:lang w:val="en-US" w:eastAsia="zh-CN"/>
        </w:rPr>
        <w:t>environment reconstruction, two options can be considered. Option 1 is reusing the EO type-2 defined in Rel-19 channel model with wall reflection modelled only. Option 2 is to consider the necessary extension. It can be further discussed or decided to take which option.</w:t>
      </w:r>
    </w:p>
    <w:p w14:paraId="6B179166" w14:textId="18BF1F21" w:rsidR="00070C70" w:rsidRDefault="00070C70" w:rsidP="00070C70">
      <w:pPr>
        <w:jc w:val="both"/>
        <w:rPr>
          <w:rFonts w:eastAsia="宋体"/>
          <w:bCs/>
          <w:sz w:val="22"/>
          <w:szCs w:val="22"/>
          <w:lang w:val="en-US"/>
        </w:rPr>
      </w:pPr>
      <w:r>
        <w:rPr>
          <w:rFonts w:eastAsia="宋体"/>
          <w:bCs/>
          <w:sz w:val="22"/>
          <w:szCs w:val="22"/>
          <w:lang w:val="en-US"/>
        </w:rPr>
        <w:t>The possible extension can refer to the multiple scattering point RCS model in Rel-19 ISAC channel model, i.e., modelling the building with multiple scattering point and each point applies an RCS pattern.</w:t>
      </w:r>
      <w:r>
        <w:rPr>
          <w:rFonts w:eastAsia="宋体" w:hint="eastAsia"/>
          <w:bCs/>
          <w:sz w:val="22"/>
          <w:szCs w:val="22"/>
          <w:lang w:val="en-US" w:eastAsia="zh-CN"/>
        </w:rPr>
        <w:t xml:space="preserve"> </w:t>
      </w:r>
      <w:r>
        <w:rPr>
          <w:rFonts w:eastAsia="宋体"/>
          <w:bCs/>
          <w:sz w:val="22"/>
          <w:szCs w:val="22"/>
          <w:lang w:val="en-US"/>
        </w:rPr>
        <w:t xml:space="preserve">Similar modelling methodology can be investigated in </w:t>
      </w:r>
      <w:r w:rsidRPr="000052A4">
        <w:rPr>
          <w:rFonts w:eastAsia="宋体"/>
          <w:bCs/>
          <w:sz w:val="22"/>
          <w:szCs w:val="22"/>
          <w:lang w:val="en-US"/>
        </w:rPr>
        <w:t>the METIS channel mode</w:t>
      </w:r>
      <w:r>
        <w:rPr>
          <w:rFonts w:eastAsia="宋体"/>
          <w:bCs/>
          <w:sz w:val="22"/>
          <w:szCs w:val="22"/>
          <w:lang w:val="en-US"/>
        </w:rPr>
        <w:t>l</w:t>
      </w:r>
      <w:r w:rsidR="004B2A37">
        <w:rPr>
          <w:rFonts w:eastAsia="宋体"/>
          <w:bCs/>
          <w:sz w:val="22"/>
          <w:szCs w:val="22"/>
          <w:lang w:val="en-US"/>
        </w:rPr>
        <w:t xml:space="preserve"> </w:t>
      </w:r>
      <w:r w:rsidR="00AF5ACD">
        <w:rPr>
          <w:rFonts w:eastAsia="宋体"/>
          <w:bCs/>
          <w:sz w:val="22"/>
          <w:szCs w:val="22"/>
          <w:lang w:val="en-US"/>
        </w:rPr>
        <w:fldChar w:fldCharType="begin"/>
      </w:r>
      <w:r w:rsidR="00AF5ACD">
        <w:rPr>
          <w:rFonts w:eastAsia="宋体"/>
          <w:bCs/>
          <w:sz w:val="22"/>
          <w:szCs w:val="22"/>
          <w:lang w:val="en-US"/>
        </w:rPr>
        <w:instrText xml:space="preserve"> REF _Ref210104788 \r \h </w:instrText>
      </w:r>
      <w:r w:rsidR="00AF5ACD">
        <w:rPr>
          <w:rFonts w:eastAsia="宋体"/>
          <w:bCs/>
          <w:sz w:val="22"/>
          <w:szCs w:val="22"/>
          <w:lang w:val="en-US"/>
        </w:rPr>
      </w:r>
      <w:r w:rsidR="00AF5ACD">
        <w:rPr>
          <w:rFonts w:eastAsia="宋体"/>
          <w:bCs/>
          <w:sz w:val="22"/>
          <w:szCs w:val="22"/>
          <w:lang w:val="en-US"/>
        </w:rPr>
        <w:fldChar w:fldCharType="separate"/>
      </w:r>
      <w:r w:rsidR="007A5A91">
        <w:rPr>
          <w:rFonts w:eastAsia="宋体"/>
          <w:bCs/>
          <w:sz w:val="22"/>
          <w:szCs w:val="22"/>
          <w:lang w:val="en-US"/>
        </w:rPr>
        <w:t>[28]</w:t>
      </w:r>
      <w:r w:rsidR="00AF5ACD">
        <w:rPr>
          <w:rFonts w:eastAsia="宋体"/>
          <w:bCs/>
          <w:sz w:val="22"/>
          <w:szCs w:val="22"/>
          <w:lang w:val="en-US"/>
        </w:rPr>
        <w:fldChar w:fldCharType="end"/>
      </w:r>
      <w:r>
        <w:rPr>
          <w:rFonts w:eastAsia="宋体"/>
          <w:bCs/>
          <w:sz w:val="22"/>
          <w:szCs w:val="22"/>
          <w:lang w:val="en-US"/>
        </w:rPr>
        <w:t>.</w:t>
      </w:r>
      <w:r w:rsidRPr="000052A4">
        <w:rPr>
          <w:rFonts w:eastAsia="宋体"/>
          <w:bCs/>
          <w:sz w:val="22"/>
          <w:szCs w:val="22"/>
          <w:lang w:val="en-US"/>
        </w:rPr>
        <w:t xml:space="preserve"> </w:t>
      </w:r>
      <w:r>
        <w:rPr>
          <w:rFonts w:eastAsia="宋体"/>
          <w:bCs/>
          <w:sz w:val="22"/>
          <w:szCs w:val="22"/>
          <w:lang w:val="en-US"/>
        </w:rPr>
        <w:t>A</w:t>
      </w:r>
      <w:r w:rsidRPr="000052A4">
        <w:rPr>
          <w:rFonts w:eastAsia="宋体"/>
          <w:bCs/>
          <w:sz w:val="22"/>
          <w:szCs w:val="22"/>
          <w:lang w:val="en-US"/>
        </w:rPr>
        <w:t xml:space="preserve"> surface area can be divided into number of tiles </w:t>
      </w:r>
      <w:r>
        <w:rPr>
          <w:rFonts w:eastAsia="宋体"/>
          <w:bCs/>
          <w:sz w:val="22"/>
          <w:szCs w:val="22"/>
          <w:lang w:val="en-US"/>
        </w:rPr>
        <w:t>and each tile represents</w:t>
      </w:r>
      <w:r w:rsidRPr="000052A4">
        <w:rPr>
          <w:rFonts w:eastAsia="宋体"/>
          <w:bCs/>
          <w:sz w:val="22"/>
          <w:szCs w:val="22"/>
          <w:lang w:val="en-US"/>
        </w:rPr>
        <w:t xml:space="preserve"> a fraction of the surface area corresponding to the point source. For each tile, a scattering pattern has applied to reflect the RCS </w:t>
      </w:r>
      <w:r>
        <w:rPr>
          <w:rFonts w:eastAsia="宋体"/>
          <w:bCs/>
          <w:sz w:val="22"/>
          <w:szCs w:val="22"/>
          <w:lang w:val="en-US"/>
        </w:rPr>
        <w:t>associated</w:t>
      </w:r>
      <w:r w:rsidRPr="000052A4">
        <w:rPr>
          <w:rFonts w:eastAsia="宋体"/>
          <w:bCs/>
          <w:sz w:val="22"/>
          <w:szCs w:val="22"/>
          <w:lang w:val="en-US"/>
        </w:rPr>
        <w:t xml:space="preserve"> by a pair of incident and scattering path.</w:t>
      </w:r>
    </w:p>
    <w:p w14:paraId="0231E04F" w14:textId="77777777" w:rsidR="00070C70" w:rsidRDefault="00070C70" w:rsidP="00070C70">
      <w:pPr>
        <w:keepNext/>
        <w:jc w:val="center"/>
      </w:pPr>
      <w:r w:rsidRPr="000052A4">
        <w:rPr>
          <w:noProof/>
          <w:sz w:val="22"/>
          <w:szCs w:val="22"/>
        </w:rPr>
        <w:drawing>
          <wp:inline distT="0" distB="0" distL="0" distR="0" wp14:anchorId="2139E862" wp14:editId="4594C00F">
            <wp:extent cx="1751330" cy="1798955"/>
            <wp:effectExtent l="0" t="0" r="1270" b="0"/>
            <wp:docPr id="19" name="图片 18"/>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a:stretch>
                      <a:fillRect/>
                    </a:stretch>
                  </pic:blipFill>
                  <pic:spPr>
                    <a:xfrm>
                      <a:off x="0" y="0"/>
                      <a:ext cx="1751330" cy="1798955"/>
                    </a:xfrm>
                    <a:prstGeom prst="rect">
                      <a:avLst/>
                    </a:prstGeom>
                  </pic:spPr>
                </pic:pic>
              </a:graphicData>
            </a:graphic>
          </wp:inline>
        </w:drawing>
      </w:r>
    </w:p>
    <w:p w14:paraId="4E76D9B1" w14:textId="500885DD" w:rsidR="00070C70" w:rsidRPr="00E77B76" w:rsidRDefault="00070C70" w:rsidP="00E77B76">
      <w:pPr>
        <w:spacing w:after="0"/>
        <w:jc w:val="center"/>
        <w:rPr>
          <w:b/>
          <w:sz w:val="21"/>
          <w:szCs w:val="21"/>
        </w:rPr>
      </w:pPr>
      <w:r w:rsidRPr="00E77B76">
        <w:rPr>
          <w:b/>
          <w:sz w:val="21"/>
          <w:szCs w:val="21"/>
        </w:rPr>
        <w:t xml:space="preserve">Figure </w:t>
      </w:r>
      <w:r w:rsidR="0031338F">
        <w:rPr>
          <w:b/>
          <w:sz w:val="21"/>
          <w:szCs w:val="21"/>
        </w:rPr>
        <w:t>10</w:t>
      </w:r>
      <w:r w:rsidRPr="00E77B76">
        <w:rPr>
          <w:b/>
          <w:sz w:val="21"/>
          <w:szCs w:val="21"/>
        </w:rPr>
        <w:t xml:space="preserve"> scattering model in METIS channel model</w:t>
      </w:r>
    </w:p>
    <w:p w14:paraId="742E9127" w14:textId="77777777" w:rsidR="008E6B92" w:rsidRPr="008E6B92" w:rsidRDefault="008E6B92" w:rsidP="00F05073">
      <w:pPr>
        <w:spacing w:beforeLines="50" w:before="120" w:line="360" w:lineRule="auto"/>
        <w:rPr>
          <w:rFonts w:eastAsiaTheme="minorEastAsia"/>
          <w:lang w:val="x-none" w:eastAsia="zh-CN"/>
        </w:rPr>
      </w:pPr>
    </w:p>
    <w:p w14:paraId="3F369CCF" w14:textId="77777777" w:rsidR="00F05073" w:rsidRPr="00E01105" w:rsidRDefault="00F05073" w:rsidP="00F05073">
      <w:pPr>
        <w:pStyle w:val="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Conclusions</w:t>
      </w:r>
    </w:p>
    <w:p w14:paraId="4810811F" w14:textId="51E29E6F" w:rsidR="000A7FC8" w:rsidRDefault="007C3947" w:rsidP="007C3947">
      <w:pPr>
        <w:pStyle w:val="aff7"/>
        <w:widowControl w:val="0"/>
        <w:ind w:left="0"/>
        <w:contextualSpacing w:val="0"/>
        <w:jc w:val="both"/>
        <w:rPr>
          <w:rFonts w:eastAsia="宋体"/>
          <w:bCs/>
          <w:sz w:val="22"/>
          <w:szCs w:val="22"/>
          <w:lang w:val="en-US" w:eastAsia="zh-CN"/>
        </w:rPr>
      </w:pPr>
      <w:r w:rsidRPr="00D527E3">
        <w:rPr>
          <w:rFonts w:eastAsia="宋体" w:hint="eastAsia"/>
          <w:bCs/>
          <w:sz w:val="22"/>
          <w:szCs w:val="22"/>
          <w:lang w:val="en-US"/>
        </w:rPr>
        <w:t>In this contribution</w:t>
      </w:r>
      <w:r>
        <w:rPr>
          <w:rFonts w:eastAsia="宋体" w:hint="eastAsia"/>
          <w:bCs/>
          <w:sz w:val="22"/>
          <w:szCs w:val="22"/>
          <w:lang w:val="en-US" w:eastAsia="zh-CN"/>
        </w:rPr>
        <w:t xml:space="preserve">, </w:t>
      </w:r>
      <w:r w:rsidR="00531905">
        <w:rPr>
          <w:rFonts w:eastAsia="宋体"/>
          <w:bCs/>
          <w:sz w:val="22"/>
          <w:szCs w:val="22"/>
          <w:lang w:val="en-US" w:eastAsia="zh-CN"/>
        </w:rPr>
        <w:t>we discussed the common evaluation assumptions, traffic models, link budget, NTN evaluation assumptions and ISAC related considerations, which lead</w:t>
      </w:r>
      <w:r w:rsidR="004F35F0">
        <w:rPr>
          <w:rFonts w:eastAsia="宋体"/>
          <w:bCs/>
          <w:sz w:val="22"/>
          <w:szCs w:val="22"/>
          <w:lang w:val="en-US" w:eastAsia="zh-CN"/>
        </w:rPr>
        <w:t>s</w:t>
      </w:r>
      <w:r w:rsidR="00531905">
        <w:rPr>
          <w:rFonts w:eastAsia="宋体"/>
          <w:bCs/>
          <w:sz w:val="22"/>
          <w:szCs w:val="22"/>
          <w:lang w:val="en-US" w:eastAsia="zh-CN"/>
        </w:rPr>
        <w:t xml:space="preserve"> to the following proposals:</w:t>
      </w:r>
    </w:p>
    <w:p w14:paraId="70601C02" w14:textId="77777777" w:rsidR="000A7FC8" w:rsidRDefault="000A7FC8" w:rsidP="007C3947">
      <w:pPr>
        <w:pStyle w:val="aff7"/>
        <w:widowControl w:val="0"/>
        <w:ind w:left="0"/>
        <w:contextualSpacing w:val="0"/>
        <w:jc w:val="both"/>
        <w:rPr>
          <w:rFonts w:eastAsia="宋体"/>
          <w:bCs/>
          <w:sz w:val="22"/>
          <w:szCs w:val="22"/>
          <w:lang w:val="en-US" w:eastAsia="zh-CN"/>
        </w:rPr>
      </w:pPr>
    </w:p>
    <w:p w14:paraId="4A7BAE21" w14:textId="14AECC47" w:rsidR="007C3947" w:rsidRDefault="00531905" w:rsidP="007C3947">
      <w:pPr>
        <w:pStyle w:val="aff7"/>
        <w:widowControl w:val="0"/>
        <w:ind w:left="0"/>
        <w:contextualSpacing w:val="0"/>
        <w:jc w:val="both"/>
        <w:rPr>
          <w:rFonts w:eastAsia="宋体"/>
          <w:bCs/>
          <w:sz w:val="22"/>
          <w:szCs w:val="22"/>
          <w:lang w:val="en-US" w:eastAsia="zh-CN"/>
        </w:rPr>
      </w:pPr>
      <w:r w:rsidRPr="005278A0">
        <w:rPr>
          <w:rFonts w:eastAsia="宋体"/>
          <w:b/>
          <w:bCs/>
          <w:sz w:val="22"/>
          <w:szCs w:val="22"/>
          <w:lang w:val="en-US" w:eastAsia="zh-CN"/>
        </w:rPr>
        <w:t xml:space="preserve">On </w:t>
      </w:r>
      <w:r w:rsidR="007C3947" w:rsidRPr="005278A0">
        <w:rPr>
          <w:rFonts w:eastAsia="宋体"/>
          <w:b/>
          <w:bCs/>
          <w:sz w:val="22"/>
          <w:szCs w:val="22"/>
          <w:lang w:val="en-US" w:eastAsia="zh-CN"/>
        </w:rPr>
        <w:t>scenario</w:t>
      </w:r>
      <w:r w:rsidR="00FA3BBF" w:rsidRPr="005278A0">
        <w:rPr>
          <w:rFonts w:eastAsia="宋体"/>
          <w:b/>
          <w:bCs/>
          <w:sz w:val="22"/>
          <w:szCs w:val="22"/>
          <w:lang w:val="en-US" w:eastAsia="zh-CN"/>
        </w:rPr>
        <w:t>s</w:t>
      </w:r>
      <w:r w:rsidR="007C3947" w:rsidRPr="005278A0">
        <w:rPr>
          <w:rFonts w:eastAsia="宋体"/>
          <w:b/>
          <w:bCs/>
          <w:sz w:val="22"/>
          <w:szCs w:val="22"/>
          <w:lang w:val="en-US" w:eastAsia="zh-CN"/>
        </w:rPr>
        <w:t xml:space="preserve"> and assumptions</w:t>
      </w:r>
      <w:r w:rsidR="000A7FC8">
        <w:rPr>
          <w:rFonts w:eastAsia="宋体" w:hint="eastAsia"/>
          <w:bCs/>
          <w:sz w:val="22"/>
          <w:szCs w:val="22"/>
          <w:lang w:val="en-US" w:eastAsia="zh-CN"/>
        </w:rPr>
        <w:t>:</w:t>
      </w:r>
    </w:p>
    <w:p w14:paraId="24B92144" w14:textId="77777777" w:rsidR="000A7FC8" w:rsidRDefault="000A7FC8" w:rsidP="007C3947">
      <w:pPr>
        <w:pStyle w:val="aff7"/>
        <w:widowControl w:val="0"/>
        <w:ind w:left="0"/>
        <w:contextualSpacing w:val="0"/>
        <w:jc w:val="both"/>
        <w:rPr>
          <w:rFonts w:eastAsia="宋体"/>
          <w:bCs/>
          <w:sz w:val="22"/>
          <w:szCs w:val="22"/>
          <w:lang w:val="en-US" w:eastAsia="zh-CN"/>
        </w:rPr>
      </w:pPr>
    </w:p>
    <w:p w14:paraId="477227A7" w14:textId="77777777" w:rsidR="000A7FC8" w:rsidRDefault="000A7FC8" w:rsidP="000A7FC8">
      <w:pPr>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1</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The u</w:t>
      </w:r>
      <w:r w:rsidRPr="00230489">
        <w:rPr>
          <w:rFonts w:eastAsiaTheme="minorEastAsia"/>
          <w:b/>
          <w:i/>
          <w:sz w:val="22"/>
          <w:lang w:eastAsia="zh-CN"/>
        </w:rPr>
        <w:t xml:space="preserve">rban grid </w:t>
      </w:r>
      <w:r>
        <w:rPr>
          <w:rFonts w:eastAsiaTheme="minorEastAsia"/>
          <w:b/>
          <w:i/>
          <w:sz w:val="22"/>
          <w:lang w:eastAsia="zh-CN"/>
        </w:rPr>
        <w:t>with e</w:t>
      </w:r>
      <w:r w:rsidRPr="0062268F">
        <w:rPr>
          <w:rFonts w:eastAsiaTheme="minorEastAsia"/>
          <w:b/>
          <w:i/>
          <w:sz w:val="22"/>
          <w:lang w:eastAsia="zh-CN"/>
        </w:rPr>
        <w:t xml:space="preserve">valuation parameters for </w:t>
      </w:r>
      <w:r>
        <w:rPr>
          <w:rFonts w:eastAsiaTheme="minorEastAsia"/>
          <w:b/>
          <w:i/>
          <w:sz w:val="22"/>
          <w:lang w:eastAsia="zh-CN"/>
        </w:rPr>
        <w:t>a</w:t>
      </w:r>
      <w:r w:rsidRPr="0062268F">
        <w:rPr>
          <w:rFonts w:eastAsiaTheme="minorEastAsia"/>
          <w:b/>
          <w:i/>
          <w:sz w:val="22"/>
          <w:lang w:eastAsia="zh-CN"/>
        </w:rPr>
        <w:t>utomotive sensing</w:t>
      </w:r>
      <w:r>
        <w:rPr>
          <w:rFonts w:eastAsiaTheme="minorEastAsia"/>
          <w:b/>
          <w:i/>
          <w:sz w:val="22"/>
          <w:lang w:eastAsia="zh-CN"/>
        </w:rPr>
        <w:t xml:space="preserve"> as defined in TR38.901</w:t>
      </w:r>
      <w:r w:rsidRPr="0062268F">
        <w:rPr>
          <w:rFonts w:eastAsiaTheme="minorEastAsia"/>
          <w:b/>
          <w:i/>
          <w:sz w:val="22"/>
          <w:lang w:eastAsia="zh-CN"/>
        </w:rPr>
        <w:t xml:space="preserve"> </w:t>
      </w:r>
      <w:r>
        <w:rPr>
          <w:rFonts w:eastAsiaTheme="minorEastAsia"/>
          <w:b/>
          <w:i/>
          <w:sz w:val="22"/>
          <w:lang w:eastAsia="zh-CN"/>
        </w:rPr>
        <w:t xml:space="preserve">should be included as one of the </w:t>
      </w:r>
      <w:r w:rsidRPr="0062268F">
        <w:rPr>
          <w:rFonts w:eastAsiaTheme="minorEastAsia"/>
          <w:b/>
          <w:i/>
          <w:sz w:val="22"/>
          <w:lang w:eastAsia="zh-CN"/>
        </w:rPr>
        <w:t>scenarios for 6GR study</w:t>
      </w:r>
      <w:r>
        <w:rPr>
          <w:rFonts w:eastAsiaTheme="minorEastAsia"/>
          <w:b/>
          <w:i/>
          <w:sz w:val="22"/>
          <w:lang w:eastAsia="zh-CN"/>
        </w:rPr>
        <w:t>.</w:t>
      </w:r>
      <w:r w:rsidRPr="00230489">
        <w:rPr>
          <w:rFonts w:eastAsiaTheme="minorEastAsia"/>
          <w:b/>
          <w:i/>
          <w:sz w:val="22"/>
          <w:lang w:eastAsia="zh-CN"/>
        </w:rPr>
        <w:t xml:space="preserve"> </w:t>
      </w:r>
    </w:p>
    <w:p w14:paraId="26EC0F15" w14:textId="77777777" w:rsidR="000A7FC8" w:rsidRDefault="000A7FC8" w:rsidP="000A7FC8">
      <w:pPr>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2</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To</w:t>
      </w:r>
      <w:r>
        <w:rPr>
          <w:rFonts w:eastAsiaTheme="minorEastAsia"/>
          <w:b/>
          <w:i/>
          <w:sz w:val="22"/>
          <w:lang w:eastAsia="zh-CN"/>
        </w:rPr>
        <w:t xml:space="preserve"> address the undecided parameters regarding the BS antenna modelling for around 700MHz and 2GHz carrier frequency</w:t>
      </w:r>
      <w:r>
        <w:rPr>
          <w:rFonts w:eastAsiaTheme="minorEastAsia" w:hint="eastAsia"/>
          <w:b/>
          <w:i/>
          <w:sz w:val="22"/>
          <w:lang w:eastAsia="zh-CN"/>
        </w:rPr>
        <w:t xml:space="preserve"> </w:t>
      </w:r>
      <w:r w:rsidRPr="008536D1">
        <w:rPr>
          <w:rFonts w:eastAsiaTheme="minorEastAsia"/>
          <w:b/>
          <w:i/>
          <w:sz w:val="22"/>
          <w:lang w:eastAsia="zh-CN"/>
        </w:rPr>
        <w:t xml:space="preserve">for </w:t>
      </w:r>
      <w:r>
        <w:rPr>
          <w:rFonts w:eastAsiaTheme="minorEastAsia" w:hint="eastAsia"/>
          <w:b/>
          <w:i/>
          <w:sz w:val="22"/>
          <w:lang w:eastAsia="zh-CN"/>
        </w:rPr>
        <w:t xml:space="preserve">6GR </w:t>
      </w:r>
      <w:r w:rsidRPr="008536D1">
        <w:rPr>
          <w:rFonts w:eastAsiaTheme="minorEastAsia"/>
          <w:b/>
          <w:i/>
          <w:sz w:val="22"/>
          <w:lang w:eastAsia="zh-CN"/>
        </w:rPr>
        <w:t>evaluation</w:t>
      </w:r>
      <w:r>
        <w:rPr>
          <w:rFonts w:eastAsiaTheme="minorEastAsia" w:hint="eastAsia"/>
          <w:b/>
          <w:i/>
          <w:sz w:val="22"/>
          <w:lang w:eastAsia="zh-CN"/>
        </w:rPr>
        <w:t xml:space="preserve">, </w:t>
      </w:r>
      <w:r>
        <w:rPr>
          <w:rFonts w:eastAsiaTheme="minorEastAsia"/>
          <w:b/>
          <w:i/>
          <w:sz w:val="22"/>
          <w:lang w:eastAsia="zh-CN"/>
        </w:rPr>
        <w:t>the following number</w:t>
      </w:r>
      <w:r>
        <w:rPr>
          <w:rFonts w:eastAsiaTheme="minorEastAsia" w:hint="eastAsia"/>
          <w:b/>
          <w:i/>
          <w:sz w:val="22"/>
          <w:lang w:eastAsia="zh-CN"/>
        </w:rPr>
        <w:t>s</w:t>
      </w:r>
      <w:r>
        <w:rPr>
          <w:rFonts w:eastAsiaTheme="minorEastAsia"/>
          <w:b/>
          <w:i/>
          <w:sz w:val="22"/>
          <w:lang w:eastAsia="zh-CN"/>
        </w:rPr>
        <w:t xml:space="preserve"> in red are proposed:</w:t>
      </w:r>
    </w:p>
    <w:p w14:paraId="490B5E63" w14:textId="77777777" w:rsidR="000A7FC8" w:rsidRPr="00C91B00" w:rsidRDefault="000A7FC8" w:rsidP="000A7FC8">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 xml:space="preserve">For 700MHz , </w:t>
      </w:r>
      <w:r w:rsidRPr="00C91B00">
        <w:rPr>
          <w:rFonts w:eastAsiaTheme="minorEastAsia"/>
          <w:b/>
          <w:i/>
          <w:sz w:val="22"/>
          <w:lang w:eastAsia="zh-CN"/>
        </w:rPr>
        <w:t xml:space="preserve">(8, 4, 2, 1, 1; </w:t>
      </w:r>
      <w:r w:rsidRPr="001F714E">
        <w:rPr>
          <w:rFonts w:eastAsiaTheme="minorEastAsia"/>
          <w:b/>
          <w:i/>
          <w:color w:val="FF0000"/>
          <w:sz w:val="22"/>
          <w:lang w:eastAsia="zh-CN"/>
        </w:rPr>
        <w:t>1, 4</w:t>
      </w:r>
      <w:r w:rsidRPr="00C91B00">
        <w:rPr>
          <w:rFonts w:eastAsiaTheme="minorEastAsia"/>
          <w:b/>
          <w:i/>
          <w:sz w:val="22"/>
          <w:lang w:eastAsia="zh-CN"/>
        </w:rPr>
        <w:t>) for 64 antenna element</w:t>
      </w:r>
      <w:r w:rsidRPr="00C91B00">
        <w:rPr>
          <w:rFonts w:eastAsiaTheme="minorEastAsia" w:hint="eastAsia"/>
          <w:b/>
          <w:i/>
          <w:sz w:val="22"/>
          <w:lang w:eastAsia="zh-CN"/>
        </w:rPr>
        <w:t xml:space="preserve">s and 8 </w:t>
      </w:r>
      <w:r w:rsidRPr="00C91B00">
        <w:rPr>
          <w:rFonts w:eastAsiaTheme="minorEastAsia"/>
          <w:b/>
          <w:i/>
          <w:sz w:val="22"/>
          <w:lang w:eastAsia="zh-CN"/>
        </w:rPr>
        <w:t>TXRU</w:t>
      </w:r>
      <w:r w:rsidRPr="00C91B00">
        <w:rPr>
          <w:rFonts w:eastAsiaTheme="minorEastAsia" w:hint="eastAsia"/>
          <w:b/>
          <w:i/>
          <w:sz w:val="22"/>
          <w:lang w:eastAsia="zh-CN"/>
        </w:rPr>
        <w:t>s</w:t>
      </w:r>
    </w:p>
    <w:p w14:paraId="5430D9ED" w14:textId="77777777" w:rsidR="000A7FC8" w:rsidRPr="00C91B00" w:rsidRDefault="000A7FC8" w:rsidP="000A7FC8">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 xml:space="preserve">For 2GHz , </w:t>
      </w:r>
      <w:r w:rsidRPr="00C91B00">
        <w:rPr>
          <w:rFonts w:eastAsiaTheme="minorEastAsia"/>
          <w:b/>
          <w:i/>
          <w:sz w:val="22"/>
          <w:lang w:eastAsia="zh-CN"/>
        </w:rPr>
        <w:t>(</w:t>
      </w:r>
      <w:r>
        <w:rPr>
          <w:rFonts w:eastAsiaTheme="minorEastAsia"/>
          <w:b/>
          <w:i/>
          <w:sz w:val="22"/>
          <w:lang w:eastAsia="zh-CN"/>
        </w:rPr>
        <w:t>8</w:t>
      </w:r>
      <w:r w:rsidRPr="00C91B00">
        <w:rPr>
          <w:rFonts w:eastAsiaTheme="minorEastAsia"/>
          <w:b/>
          <w:i/>
          <w:sz w:val="22"/>
          <w:lang w:eastAsia="zh-CN"/>
        </w:rPr>
        <w:t xml:space="preserve">, </w:t>
      </w:r>
      <w:r>
        <w:rPr>
          <w:rFonts w:eastAsiaTheme="minorEastAsia"/>
          <w:b/>
          <w:i/>
          <w:sz w:val="22"/>
          <w:lang w:eastAsia="zh-CN"/>
        </w:rPr>
        <w:t>2</w:t>
      </w:r>
      <w:r w:rsidRPr="00C91B00">
        <w:rPr>
          <w:rFonts w:eastAsiaTheme="minorEastAsia"/>
          <w:b/>
          <w:i/>
          <w:sz w:val="22"/>
          <w:lang w:eastAsia="zh-CN"/>
        </w:rPr>
        <w:t xml:space="preserve">, 2, 1, 1; </w:t>
      </w:r>
      <w:r w:rsidRPr="001F714E">
        <w:rPr>
          <w:rFonts w:eastAsiaTheme="minorEastAsia"/>
          <w:b/>
          <w:i/>
          <w:color w:val="FF0000"/>
          <w:sz w:val="22"/>
          <w:lang w:eastAsia="zh-CN"/>
        </w:rPr>
        <w:t>1, 2</w:t>
      </w:r>
      <w:r w:rsidRPr="00C91B00">
        <w:rPr>
          <w:rFonts w:eastAsiaTheme="minorEastAsia"/>
          <w:b/>
          <w:i/>
          <w:sz w:val="22"/>
          <w:lang w:eastAsia="zh-CN"/>
        </w:rPr>
        <w:t xml:space="preserve">) for </w:t>
      </w:r>
      <w:r w:rsidRPr="00C91B00">
        <w:rPr>
          <w:rFonts w:eastAsiaTheme="minorEastAsia" w:hint="eastAsia"/>
          <w:b/>
          <w:i/>
          <w:sz w:val="22"/>
          <w:lang w:eastAsia="zh-CN"/>
        </w:rPr>
        <w:t>32</w:t>
      </w:r>
      <w:r w:rsidRPr="00C91B00">
        <w:rPr>
          <w:rFonts w:eastAsiaTheme="minorEastAsia"/>
          <w:b/>
          <w:i/>
          <w:sz w:val="22"/>
          <w:lang w:eastAsia="zh-CN"/>
        </w:rPr>
        <w:t xml:space="preserve"> antenna element</w:t>
      </w:r>
      <w:r w:rsidRPr="00C91B00">
        <w:rPr>
          <w:rFonts w:eastAsiaTheme="minorEastAsia" w:hint="eastAsia"/>
          <w:b/>
          <w:i/>
          <w:sz w:val="22"/>
          <w:lang w:eastAsia="zh-CN"/>
        </w:rPr>
        <w:t xml:space="preserve">s and 4 </w:t>
      </w:r>
      <w:r w:rsidRPr="00C91B00">
        <w:rPr>
          <w:rFonts w:eastAsiaTheme="minorEastAsia"/>
          <w:b/>
          <w:i/>
          <w:sz w:val="22"/>
          <w:lang w:eastAsia="zh-CN"/>
        </w:rPr>
        <w:t>TXRU</w:t>
      </w:r>
      <w:r w:rsidRPr="00C91B00">
        <w:rPr>
          <w:rFonts w:eastAsiaTheme="minorEastAsia" w:hint="eastAsia"/>
          <w:b/>
          <w:i/>
          <w:sz w:val="22"/>
          <w:lang w:eastAsia="zh-CN"/>
        </w:rPr>
        <w:t>s</w:t>
      </w:r>
    </w:p>
    <w:p w14:paraId="419E22FB" w14:textId="77777777" w:rsidR="000A7FC8" w:rsidRDefault="000A7FC8" w:rsidP="000A7FC8">
      <w:pPr>
        <w:jc w:val="both"/>
        <w:rPr>
          <w:rFonts w:eastAsiaTheme="minorEastAsia"/>
          <w:b/>
          <w:i/>
          <w:sz w:val="22"/>
          <w:u w:val="single"/>
          <w:lang w:eastAsia="zh-CN"/>
        </w:rPr>
      </w:pPr>
    </w:p>
    <w:p w14:paraId="0E2FBD34" w14:textId="1F6D5D39" w:rsidR="000A7FC8" w:rsidRDefault="000A7FC8" w:rsidP="000A7FC8">
      <w:pPr>
        <w:jc w:val="both"/>
        <w:rPr>
          <w:rFonts w:eastAsiaTheme="minorEastAsia"/>
          <w:b/>
          <w:i/>
          <w:sz w:val="22"/>
          <w:lang w:eastAsia="zh-CN"/>
        </w:rPr>
      </w:pPr>
      <w:r w:rsidRPr="001B395E">
        <w:rPr>
          <w:rFonts w:eastAsiaTheme="minorEastAsia"/>
          <w:b/>
          <w:i/>
          <w:sz w:val="22"/>
          <w:u w:val="single"/>
          <w:lang w:eastAsia="zh-CN"/>
        </w:rPr>
        <w:lastRenderedPageBreak/>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3</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T</w:t>
      </w:r>
      <w:r>
        <w:rPr>
          <w:rFonts w:eastAsiaTheme="minorEastAsia"/>
          <w:b/>
          <w:i/>
          <w:sz w:val="22"/>
          <w:lang w:eastAsia="zh-CN"/>
        </w:rPr>
        <w:t>o address the undecided parameter regarding the BS antenna modelling for around 7</w:t>
      </w:r>
      <w:r>
        <w:rPr>
          <w:rFonts w:eastAsiaTheme="minorEastAsia" w:hint="eastAsia"/>
          <w:b/>
          <w:i/>
          <w:sz w:val="22"/>
          <w:lang w:eastAsia="zh-CN"/>
        </w:rPr>
        <w:t>G</w:t>
      </w:r>
      <w:r>
        <w:rPr>
          <w:rFonts w:eastAsiaTheme="minorEastAsia"/>
          <w:b/>
          <w:i/>
          <w:sz w:val="22"/>
          <w:lang w:eastAsia="zh-CN"/>
        </w:rPr>
        <w:t>Hz carrier frequency in the outdoor case for 6GR evaluation, the following number</w:t>
      </w:r>
      <w:r>
        <w:rPr>
          <w:rFonts w:eastAsiaTheme="minorEastAsia" w:hint="eastAsia"/>
          <w:b/>
          <w:i/>
          <w:sz w:val="22"/>
          <w:lang w:eastAsia="zh-CN"/>
        </w:rPr>
        <w:t>s</w:t>
      </w:r>
      <w:r>
        <w:rPr>
          <w:rFonts w:eastAsiaTheme="minorEastAsia"/>
          <w:b/>
          <w:i/>
          <w:sz w:val="22"/>
          <w:lang w:eastAsia="zh-CN"/>
        </w:rPr>
        <w:t xml:space="preserve"> in red are proposed</w:t>
      </w:r>
      <w:r w:rsidRPr="0042613F">
        <w:rPr>
          <w:rFonts w:eastAsiaTheme="minorEastAsia"/>
          <w:b/>
          <w:i/>
          <w:sz w:val="22"/>
          <w:lang w:eastAsia="zh-CN"/>
        </w:rPr>
        <w:t>:</w:t>
      </w:r>
    </w:p>
    <w:p w14:paraId="587A2652" w14:textId="77777777" w:rsidR="000A7FC8" w:rsidRPr="00C91B00" w:rsidRDefault="000A7FC8" w:rsidP="000A7FC8">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Combination</w:t>
      </w:r>
      <w:r w:rsidRPr="00C91B00">
        <w:rPr>
          <w:rFonts w:eastAsiaTheme="minorEastAsia"/>
          <w:b/>
          <w:i/>
          <w:sz w:val="22"/>
          <w:lang w:eastAsia="zh-CN"/>
        </w:rPr>
        <w:t xml:space="preserve"> </w:t>
      </w:r>
      <w:r w:rsidRPr="00C91B00">
        <w:rPr>
          <w:rFonts w:eastAsiaTheme="minorEastAsia" w:hint="eastAsia"/>
          <w:b/>
          <w:i/>
          <w:sz w:val="22"/>
          <w:lang w:eastAsia="zh-CN"/>
        </w:rPr>
        <w:t>1:</w:t>
      </w:r>
      <w:r w:rsidRPr="00C91B00">
        <w:rPr>
          <w:rFonts w:eastAsiaTheme="minorEastAsia"/>
          <w:b/>
          <w:i/>
          <w:sz w:val="22"/>
          <w:lang w:eastAsia="zh-CN"/>
        </w:rPr>
        <w:t xml:space="preserve"> (24,16,2,1,1; </w:t>
      </w:r>
      <w:r w:rsidRPr="001F714E">
        <w:rPr>
          <w:rFonts w:eastAsiaTheme="minorEastAsia"/>
          <w:b/>
          <w:i/>
          <w:color w:val="FF0000"/>
          <w:sz w:val="22"/>
          <w:lang w:eastAsia="zh-CN"/>
        </w:rPr>
        <w:t>4,16</w:t>
      </w:r>
      <w:r w:rsidRPr="00C91B00">
        <w:rPr>
          <w:rFonts w:eastAsiaTheme="minorEastAsia"/>
          <w:b/>
          <w:i/>
          <w:sz w:val="22"/>
          <w:lang w:eastAsia="zh-CN"/>
        </w:rPr>
        <w:t>)  for 768 antenna elements and 128 TXRUs</w:t>
      </w:r>
    </w:p>
    <w:p w14:paraId="611CEBA2" w14:textId="77777777" w:rsidR="000A7FC8" w:rsidRPr="00C91B00" w:rsidRDefault="000A7FC8" w:rsidP="000A7FC8">
      <w:pPr>
        <w:pStyle w:val="aff7"/>
        <w:numPr>
          <w:ilvl w:val="0"/>
          <w:numId w:val="67"/>
        </w:numPr>
        <w:jc w:val="both"/>
        <w:rPr>
          <w:rFonts w:eastAsiaTheme="minorEastAsia"/>
          <w:b/>
          <w:i/>
          <w:sz w:val="22"/>
          <w:lang w:eastAsia="zh-CN"/>
        </w:rPr>
      </w:pPr>
      <w:r w:rsidRPr="00C91B00">
        <w:rPr>
          <w:rFonts w:eastAsiaTheme="minorEastAsia" w:hint="eastAsia"/>
          <w:b/>
          <w:i/>
          <w:sz w:val="22"/>
          <w:lang w:eastAsia="zh-CN"/>
        </w:rPr>
        <w:t>Combination</w:t>
      </w:r>
      <w:r w:rsidRPr="00C91B00">
        <w:rPr>
          <w:rFonts w:eastAsiaTheme="minorEastAsia"/>
          <w:b/>
          <w:i/>
          <w:sz w:val="22"/>
          <w:lang w:eastAsia="zh-CN"/>
        </w:rPr>
        <w:t xml:space="preserve"> </w:t>
      </w:r>
      <w:r w:rsidRPr="00C91B00">
        <w:rPr>
          <w:rFonts w:eastAsiaTheme="minorEastAsia" w:hint="eastAsia"/>
          <w:b/>
          <w:i/>
          <w:sz w:val="22"/>
          <w:lang w:eastAsia="zh-CN"/>
        </w:rPr>
        <w:t>3:</w:t>
      </w:r>
      <w:r w:rsidRPr="00C91B00">
        <w:rPr>
          <w:rFonts w:eastAsiaTheme="minorEastAsia"/>
          <w:b/>
          <w:i/>
          <w:sz w:val="22"/>
          <w:lang w:eastAsia="zh-CN"/>
        </w:rPr>
        <w:t xml:space="preserve"> (48,16,2,1,1; </w:t>
      </w:r>
      <w:r w:rsidRPr="001F714E">
        <w:rPr>
          <w:rFonts w:eastAsiaTheme="minorEastAsia"/>
          <w:b/>
          <w:i/>
          <w:color w:val="FF0000"/>
          <w:sz w:val="22"/>
          <w:lang w:eastAsia="zh-CN"/>
        </w:rPr>
        <w:t>8,16</w:t>
      </w:r>
      <w:r w:rsidRPr="00C91B00">
        <w:rPr>
          <w:rFonts w:eastAsiaTheme="minorEastAsia"/>
          <w:b/>
          <w:i/>
          <w:sz w:val="22"/>
          <w:lang w:eastAsia="zh-CN"/>
        </w:rPr>
        <w:t>) for 1536 antenna elements and 256 TXRUs</w:t>
      </w:r>
    </w:p>
    <w:p w14:paraId="341303EC" w14:textId="77777777" w:rsidR="001345F0" w:rsidRPr="000A7FC8" w:rsidDel="009937FE" w:rsidRDefault="001345F0" w:rsidP="001345F0">
      <w:pPr>
        <w:spacing w:after="0"/>
        <w:contextualSpacing/>
        <w:jc w:val="both"/>
        <w:rPr>
          <w:rFonts w:eastAsiaTheme="minorEastAsia"/>
          <w:b/>
          <w:i/>
          <w:sz w:val="22"/>
          <w:szCs w:val="22"/>
          <w:lang w:val="x-none" w:eastAsia="zh-CN"/>
        </w:rPr>
      </w:pPr>
    </w:p>
    <w:p w14:paraId="4555B5C0" w14:textId="77777777" w:rsidR="000A7FC8" w:rsidRDefault="000A7FC8" w:rsidP="000A7FC8">
      <w:pPr>
        <w:tabs>
          <w:tab w:val="left" w:pos="0"/>
        </w:tabs>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4</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 xml:space="preserve">For 6GR evaluation, the </w:t>
      </w:r>
      <w:r>
        <w:rPr>
          <w:rFonts w:eastAsiaTheme="minorEastAsia" w:hint="eastAsia"/>
          <w:b/>
          <w:i/>
          <w:sz w:val="22"/>
          <w:lang w:eastAsia="zh-CN"/>
        </w:rPr>
        <w:t>maximum</w:t>
      </w:r>
      <w:r>
        <w:rPr>
          <w:rFonts w:eastAsiaTheme="minorEastAsia"/>
          <w:b/>
          <w:i/>
          <w:sz w:val="22"/>
          <w:lang w:eastAsia="zh-CN"/>
        </w:rPr>
        <w:t xml:space="preserve"> 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w:t>
      </w:r>
      <w:r>
        <w:rPr>
          <w:rFonts w:eastAsiaTheme="minorEastAsia"/>
          <w:b/>
          <w:i/>
          <w:sz w:val="22"/>
          <w:lang w:eastAsia="zh-CN"/>
        </w:rPr>
        <w:t>should at least consider</w:t>
      </w:r>
      <w:r w:rsidRPr="00FD6357">
        <w:rPr>
          <w:rFonts w:eastAsiaTheme="minorEastAsia"/>
          <w:b/>
          <w:i/>
          <w:sz w:val="22"/>
          <w:lang w:eastAsia="zh-CN"/>
        </w:rPr>
        <w:t xml:space="preserve"> 16</w:t>
      </w:r>
      <w:r>
        <w:rPr>
          <w:rFonts w:eastAsiaTheme="minorEastAsia"/>
          <w:b/>
          <w:i/>
          <w:sz w:val="22"/>
          <w:lang w:eastAsia="zh-CN"/>
        </w:rPr>
        <w:t>.</w:t>
      </w:r>
    </w:p>
    <w:p w14:paraId="042A659D" w14:textId="77777777" w:rsidR="000A7FC8" w:rsidRDefault="000A7FC8" w:rsidP="000A7FC8">
      <w:pPr>
        <w:tabs>
          <w:tab w:val="left" w:pos="0"/>
        </w:tabs>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5</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Regarding the</w:t>
      </w:r>
      <w:r w:rsidRPr="00722A55">
        <w:rPr>
          <w:rFonts w:eastAsiaTheme="minorEastAsia"/>
          <w:b/>
          <w:i/>
          <w:sz w:val="22"/>
          <w:lang w:eastAsia="zh-CN"/>
        </w:rPr>
        <w:t xml:space="preserve"> </w:t>
      </w:r>
      <w:r w:rsidRPr="00FD6357">
        <w:rPr>
          <w:rFonts w:eastAsiaTheme="minorEastAsia"/>
          <w:b/>
          <w:i/>
          <w:sz w:val="22"/>
          <w:lang w:eastAsia="zh-CN"/>
        </w:rPr>
        <w:t>UE antenna</w:t>
      </w:r>
      <w:r>
        <w:rPr>
          <w:rFonts w:eastAsiaTheme="minorEastAsia" w:hint="eastAsia"/>
          <w:b/>
          <w:i/>
          <w:sz w:val="22"/>
          <w:lang w:eastAsia="zh-CN"/>
        </w:rPr>
        <w:t xml:space="preserve"> assumption</w:t>
      </w:r>
      <w:r>
        <w:rPr>
          <w:rFonts w:eastAsiaTheme="minorEastAsia"/>
          <w:b/>
          <w:i/>
          <w:sz w:val="22"/>
          <w:lang w:eastAsia="zh-CN"/>
        </w:rPr>
        <w:t xml:space="preserve">s considered for 6GR evaluations, no need to mention the device types. </w:t>
      </w:r>
      <w:r>
        <w:rPr>
          <w:rFonts w:eastAsiaTheme="minorEastAsia" w:hint="eastAsia"/>
          <w:b/>
          <w:i/>
          <w:sz w:val="22"/>
          <w:lang w:eastAsia="zh-CN"/>
        </w:rPr>
        <w:t xml:space="preserve">Table 2 can be </w:t>
      </w:r>
      <w:r>
        <w:rPr>
          <w:rFonts w:eastAsiaTheme="minorEastAsia"/>
          <w:b/>
          <w:i/>
          <w:sz w:val="22"/>
          <w:lang w:eastAsia="zh-CN"/>
        </w:rPr>
        <w:t xml:space="preserve">a </w:t>
      </w:r>
      <w:r>
        <w:rPr>
          <w:rFonts w:eastAsiaTheme="minorEastAsia" w:hint="eastAsia"/>
          <w:b/>
          <w:i/>
          <w:sz w:val="22"/>
          <w:lang w:eastAsia="zh-CN"/>
        </w:rPr>
        <w:t>starting</w:t>
      </w:r>
      <w:r w:rsidRPr="009B44C1">
        <w:rPr>
          <w:rFonts w:eastAsiaTheme="minorEastAsia"/>
          <w:b/>
          <w:i/>
          <w:sz w:val="22"/>
          <w:lang w:eastAsia="zh-CN"/>
        </w:rPr>
        <w:t xml:space="preserve"> </w:t>
      </w:r>
      <w:r>
        <w:rPr>
          <w:rFonts w:eastAsiaTheme="minorEastAsia"/>
          <w:b/>
          <w:i/>
          <w:sz w:val="22"/>
          <w:lang w:eastAsia="zh-CN"/>
        </w:rPr>
        <w:t>point</w:t>
      </w:r>
      <w:r>
        <w:rPr>
          <w:rFonts w:eastAsiaTheme="minorEastAsia" w:hint="eastAsia"/>
          <w:b/>
          <w:i/>
          <w:sz w:val="22"/>
          <w:lang w:eastAsia="zh-CN"/>
        </w:rPr>
        <w:t xml:space="preserve"> for</w:t>
      </w:r>
      <w:r w:rsidRPr="00FD6357">
        <w:rPr>
          <w:rFonts w:eastAsiaTheme="minorEastAsia"/>
          <w:b/>
          <w:i/>
          <w:sz w:val="22"/>
          <w:lang w:eastAsia="zh-CN"/>
        </w:rPr>
        <w:t xml:space="preserve"> </w:t>
      </w:r>
      <w:r>
        <w:rPr>
          <w:rFonts w:eastAsiaTheme="minorEastAsia"/>
          <w:b/>
          <w:i/>
          <w:sz w:val="22"/>
          <w:lang w:eastAsia="zh-CN"/>
        </w:rPr>
        <w:t>the discussions</w:t>
      </w:r>
      <w:r w:rsidRPr="004B7984">
        <w:rPr>
          <w:rFonts w:eastAsiaTheme="minorEastAsia"/>
          <w:b/>
          <w:i/>
          <w:sz w:val="22"/>
          <w:lang w:eastAsia="zh-CN"/>
        </w:rPr>
        <w:t>.</w:t>
      </w:r>
      <w:r w:rsidRPr="009A351B">
        <w:rPr>
          <w:rFonts w:eastAsiaTheme="minorEastAsia"/>
          <w:b/>
          <w:i/>
          <w:sz w:val="22"/>
          <w:lang w:eastAsia="zh-CN"/>
        </w:rPr>
        <w:t xml:space="preserve"> </w:t>
      </w:r>
    </w:p>
    <w:p w14:paraId="2BC67220" w14:textId="77777777" w:rsidR="000A7FC8" w:rsidRDefault="000A7FC8" w:rsidP="000A7FC8">
      <w:pPr>
        <w:autoSpaceDE w:val="0"/>
        <w:autoSpaceDN w:val="0"/>
        <w:adjustRightInd w:val="0"/>
        <w:snapToGrid w:val="0"/>
        <w:spacing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6</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 xml:space="preserve">Multiple </w:t>
      </w:r>
      <w:r w:rsidRPr="00E77B76">
        <w:rPr>
          <w:rFonts w:eastAsiaTheme="minorEastAsia"/>
          <w:b/>
          <w:i/>
          <w:sz w:val="22"/>
          <w:lang w:eastAsia="zh-CN"/>
        </w:rPr>
        <w:t xml:space="preserve">user </w:t>
      </w:r>
      <w:r>
        <w:rPr>
          <w:rFonts w:eastAsiaTheme="minorEastAsia"/>
          <w:b/>
          <w:i/>
          <w:sz w:val="22"/>
          <w:lang w:eastAsia="zh-CN"/>
        </w:rPr>
        <w:t>densities</w:t>
      </w:r>
      <w:r w:rsidRPr="00E77B76">
        <w:rPr>
          <w:rFonts w:eastAsiaTheme="minorEastAsia"/>
          <w:b/>
          <w:i/>
          <w:sz w:val="22"/>
          <w:lang w:eastAsia="zh-CN"/>
        </w:rPr>
        <w:t xml:space="preserve"> per </w:t>
      </w:r>
      <w:proofErr w:type="spellStart"/>
      <w:r w:rsidRPr="001C4979">
        <w:rPr>
          <w:rFonts w:eastAsiaTheme="minorEastAsia"/>
          <w:b/>
          <w:i/>
          <w:sz w:val="22"/>
          <w:lang w:eastAsia="zh-CN"/>
        </w:rPr>
        <w:t>TRxP</w:t>
      </w:r>
      <w:proofErr w:type="spellEnd"/>
      <w:r w:rsidRPr="001C4979">
        <w:rPr>
          <w:rFonts w:eastAsiaTheme="minorEastAsia"/>
          <w:b/>
          <w:i/>
          <w:sz w:val="22"/>
          <w:lang w:eastAsia="zh-CN"/>
        </w:rPr>
        <w:t xml:space="preserve"> </w:t>
      </w:r>
      <w:r w:rsidRPr="00E77B76">
        <w:rPr>
          <w:rFonts w:eastAsiaTheme="minorEastAsia"/>
          <w:b/>
          <w:i/>
          <w:sz w:val="22"/>
          <w:lang w:eastAsia="zh-CN"/>
        </w:rPr>
        <w:t>shall be considered for 6G</w:t>
      </w:r>
      <w:r>
        <w:rPr>
          <w:rFonts w:eastAsiaTheme="minorEastAsia"/>
          <w:b/>
          <w:i/>
          <w:sz w:val="22"/>
          <w:lang w:eastAsia="zh-CN"/>
        </w:rPr>
        <w:t>R</w:t>
      </w:r>
      <w:r w:rsidRPr="00E77B76">
        <w:rPr>
          <w:rFonts w:eastAsiaTheme="minorEastAsia"/>
          <w:b/>
          <w:i/>
          <w:sz w:val="22"/>
          <w:lang w:eastAsia="zh-CN"/>
        </w:rPr>
        <w:t xml:space="preserve"> evaluation</w:t>
      </w:r>
      <w:r>
        <w:rPr>
          <w:rFonts w:eastAsiaTheme="minorEastAsia"/>
          <w:b/>
          <w:i/>
          <w:sz w:val="22"/>
          <w:lang w:eastAsia="zh-CN"/>
        </w:rPr>
        <w:t>, e.g.,</w:t>
      </w:r>
      <w:r w:rsidRPr="00E77B76">
        <w:rPr>
          <w:rFonts w:eastAsiaTheme="minorEastAsia"/>
          <w:b/>
          <w:i/>
          <w:sz w:val="22"/>
          <w:lang w:eastAsia="zh-CN"/>
        </w:rPr>
        <w:t xml:space="preserve"> </w:t>
      </w:r>
      <w:r>
        <w:rPr>
          <w:rFonts w:eastAsiaTheme="minorEastAsia"/>
          <w:b/>
          <w:i/>
          <w:sz w:val="22"/>
          <w:lang w:eastAsia="zh-CN"/>
        </w:rPr>
        <w:t>chosen from</w:t>
      </w:r>
      <w:r w:rsidRPr="00E77B76">
        <w:rPr>
          <w:rFonts w:eastAsiaTheme="minorEastAsia"/>
          <w:b/>
          <w:i/>
          <w:sz w:val="22"/>
          <w:lang w:eastAsia="zh-CN"/>
        </w:rPr>
        <w:t xml:space="preserve"> [10, 20, 30, 50]</w:t>
      </w:r>
      <w:r>
        <w:rPr>
          <w:rFonts w:eastAsiaTheme="minorEastAsia" w:hint="eastAsia"/>
          <w:b/>
          <w:i/>
          <w:sz w:val="22"/>
          <w:lang w:eastAsia="zh-CN"/>
        </w:rPr>
        <w:t xml:space="preserve"> for each</w:t>
      </w:r>
      <w:r>
        <w:rPr>
          <w:rFonts w:eastAsiaTheme="minorEastAsia"/>
          <w:b/>
          <w:i/>
          <w:sz w:val="22"/>
          <w:lang w:eastAsia="zh-CN"/>
        </w:rPr>
        <w:t xml:space="preserve"> of</w:t>
      </w:r>
      <w:r>
        <w:rPr>
          <w:rFonts w:eastAsiaTheme="minorEastAsia" w:hint="eastAsia"/>
          <w:b/>
          <w:i/>
          <w:sz w:val="22"/>
          <w:lang w:eastAsia="zh-CN"/>
        </w:rPr>
        <w:t xml:space="preserve"> </w:t>
      </w:r>
      <w:r>
        <w:rPr>
          <w:rFonts w:eastAsiaTheme="minorEastAsia"/>
          <w:b/>
          <w:i/>
          <w:sz w:val="22"/>
          <w:lang w:eastAsia="zh-CN"/>
        </w:rPr>
        <w:t>the deployment</w:t>
      </w:r>
      <w:r>
        <w:rPr>
          <w:rFonts w:eastAsiaTheme="minorEastAsia" w:hint="eastAsia"/>
          <w:b/>
          <w:i/>
          <w:sz w:val="22"/>
          <w:lang w:eastAsia="zh-CN"/>
        </w:rPr>
        <w:t xml:space="preserve"> scenario</w:t>
      </w:r>
      <w:r>
        <w:rPr>
          <w:rFonts w:eastAsiaTheme="minorEastAsia"/>
          <w:b/>
          <w:i/>
          <w:sz w:val="22"/>
          <w:lang w:eastAsia="zh-CN"/>
        </w:rPr>
        <w:t>s</w:t>
      </w:r>
      <w:r w:rsidRPr="00E77B76">
        <w:rPr>
          <w:rFonts w:eastAsiaTheme="minorEastAsia"/>
          <w:b/>
          <w:i/>
          <w:sz w:val="22"/>
          <w:lang w:eastAsia="zh-CN"/>
        </w:rPr>
        <w:t>.</w:t>
      </w:r>
    </w:p>
    <w:p w14:paraId="553A0525" w14:textId="77777777" w:rsidR="000A7FC8" w:rsidRPr="00E77B76" w:rsidRDefault="000A7FC8" w:rsidP="000A7FC8">
      <w:pPr>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7</w:t>
      </w:r>
      <w:r w:rsidRPr="001B395E">
        <w:rPr>
          <w:rFonts w:eastAsiaTheme="minorEastAsia"/>
          <w:b/>
          <w:i/>
          <w:sz w:val="22"/>
          <w:u w:val="single"/>
          <w:lang w:eastAsia="zh-CN"/>
        </w:rPr>
        <w:fldChar w:fldCharType="end"/>
      </w:r>
      <w:r w:rsidRPr="00261395">
        <w:rPr>
          <w:rFonts w:eastAsiaTheme="minorEastAsia" w:hint="eastAsia"/>
          <w:b/>
          <w:i/>
          <w:sz w:val="22"/>
          <w:lang w:eastAsia="zh-CN"/>
        </w:rPr>
        <w:t>:</w:t>
      </w:r>
      <w:r>
        <w:rPr>
          <w:rFonts w:eastAsiaTheme="minorEastAsia"/>
          <w:b/>
          <w:i/>
          <w:sz w:val="22"/>
          <w:lang w:eastAsia="zh-CN"/>
        </w:rPr>
        <w:t xml:space="preserve"> Multiple options for</w:t>
      </w:r>
      <w:r>
        <w:rPr>
          <w:rFonts w:eastAsiaTheme="minorEastAsia" w:hint="eastAsia"/>
          <w:b/>
          <w:i/>
          <w:sz w:val="22"/>
          <w:lang w:eastAsia="zh-CN"/>
        </w:rPr>
        <w:t xml:space="preserve"> </w:t>
      </w:r>
      <w:r w:rsidRPr="0088225B">
        <w:rPr>
          <w:rFonts w:eastAsiaTheme="minorEastAsia"/>
          <w:b/>
          <w:i/>
          <w:sz w:val="22"/>
          <w:lang w:eastAsia="zh-CN"/>
        </w:rPr>
        <w:t>BS Tx Power assumption</w:t>
      </w:r>
      <w:r>
        <w:rPr>
          <w:rFonts w:eastAsiaTheme="minorEastAsia"/>
          <w:b/>
          <w:i/>
          <w:sz w:val="22"/>
          <w:lang w:eastAsia="zh-CN"/>
        </w:rPr>
        <w:t>s can be considered for 6GR evaluations allowing for different evaluation purposes.</w:t>
      </w:r>
    </w:p>
    <w:p w14:paraId="2DE43083" w14:textId="77777777" w:rsidR="000A7FC8" w:rsidRDefault="000A7FC8" w:rsidP="000A7FC8">
      <w:pPr>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8</w:t>
      </w:r>
      <w:r w:rsidRPr="001B395E">
        <w:rPr>
          <w:rFonts w:eastAsiaTheme="minorEastAsia"/>
          <w:b/>
          <w:i/>
          <w:sz w:val="22"/>
          <w:u w:val="single"/>
          <w:lang w:eastAsia="zh-CN"/>
        </w:rPr>
        <w:fldChar w:fldCharType="end"/>
      </w:r>
      <w:r w:rsidRPr="00261395">
        <w:rPr>
          <w:rFonts w:eastAsiaTheme="minorEastAsia" w:hint="eastAsia"/>
          <w:b/>
          <w:i/>
          <w:sz w:val="22"/>
          <w:lang w:eastAsia="zh-CN"/>
        </w:rPr>
        <w:t>:</w:t>
      </w:r>
      <w:r>
        <w:rPr>
          <w:rFonts w:eastAsiaTheme="minorEastAsia"/>
          <w:b/>
          <w:i/>
          <w:sz w:val="22"/>
          <w:lang w:eastAsia="zh-CN"/>
        </w:rPr>
        <w:t xml:space="preserve"> </w:t>
      </w:r>
      <w:r>
        <w:rPr>
          <w:rFonts w:eastAsiaTheme="minorEastAsia" w:hint="eastAsia"/>
          <w:b/>
          <w:i/>
          <w:sz w:val="22"/>
          <w:lang w:eastAsia="zh-CN"/>
        </w:rPr>
        <w:t xml:space="preserve">Table 4 of </w:t>
      </w:r>
      <w:r w:rsidRPr="0088225B">
        <w:rPr>
          <w:rFonts w:eastAsiaTheme="minorEastAsia"/>
          <w:b/>
          <w:i/>
          <w:sz w:val="22"/>
          <w:lang w:eastAsia="zh-CN"/>
        </w:rPr>
        <w:t>BS Tx Power assumption</w:t>
      </w:r>
      <w:r>
        <w:rPr>
          <w:rFonts w:eastAsiaTheme="minorEastAsia"/>
          <w:b/>
          <w:i/>
          <w:sz w:val="22"/>
          <w:lang w:eastAsia="zh-CN"/>
        </w:rPr>
        <w:t>s</w:t>
      </w:r>
      <w:r w:rsidRPr="003E1641">
        <w:rPr>
          <w:rFonts w:eastAsiaTheme="minorEastAsia"/>
          <w:b/>
          <w:i/>
          <w:sz w:val="22"/>
          <w:lang w:eastAsia="zh-CN"/>
        </w:rPr>
        <w:t xml:space="preserve"> </w:t>
      </w:r>
      <w:r w:rsidRPr="0088225B">
        <w:rPr>
          <w:rFonts w:eastAsiaTheme="minorEastAsia"/>
          <w:b/>
          <w:i/>
          <w:sz w:val="22"/>
          <w:lang w:eastAsia="zh-CN"/>
        </w:rPr>
        <w:t>for 6GR evaluation</w:t>
      </w:r>
      <w:r>
        <w:rPr>
          <w:rFonts w:eastAsiaTheme="minorEastAsia"/>
          <w:b/>
          <w:i/>
          <w:sz w:val="22"/>
          <w:lang w:eastAsia="zh-CN"/>
        </w:rPr>
        <w:t>s</w:t>
      </w:r>
      <w:r w:rsidRPr="0088225B">
        <w:rPr>
          <w:rFonts w:eastAsiaTheme="minorEastAsia"/>
          <w:b/>
          <w:i/>
          <w:sz w:val="22"/>
          <w:lang w:eastAsia="zh-CN"/>
        </w:rPr>
        <w:t xml:space="preserve"> </w:t>
      </w:r>
      <w:r>
        <w:rPr>
          <w:rFonts w:eastAsiaTheme="minorEastAsia"/>
          <w:b/>
          <w:i/>
          <w:sz w:val="22"/>
          <w:lang w:eastAsia="zh-CN"/>
        </w:rPr>
        <w:t>can</w:t>
      </w:r>
      <w:r>
        <w:rPr>
          <w:rFonts w:eastAsiaTheme="minorEastAsia" w:hint="eastAsia"/>
          <w:b/>
          <w:i/>
          <w:sz w:val="22"/>
          <w:lang w:eastAsia="zh-CN"/>
        </w:rPr>
        <w:t xml:space="preserve"> be the starting point</w:t>
      </w:r>
      <w:r>
        <w:rPr>
          <w:rFonts w:eastAsiaTheme="minorEastAsia"/>
          <w:b/>
          <w:i/>
          <w:sz w:val="22"/>
          <w:lang w:eastAsia="zh-CN"/>
        </w:rPr>
        <w:t xml:space="preserve"> for the discussions.</w:t>
      </w:r>
    </w:p>
    <w:p w14:paraId="0FDF6F4E" w14:textId="77777777" w:rsidR="000A7FC8" w:rsidRDefault="000A7FC8" w:rsidP="000A7FC8">
      <w:pPr>
        <w:pStyle w:val="aff7"/>
        <w:widowControl w:val="0"/>
        <w:ind w:left="0"/>
        <w:contextualSpacing w:val="0"/>
        <w:jc w:val="both"/>
        <w:rPr>
          <w:rFonts w:eastAsia="宋体"/>
          <w:bCs/>
          <w:sz w:val="22"/>
          <w:szCs w:val="22"/>
          <w:lang w:val="en-US" w:eastAsia="zh-CN"/>
        </w:rPr>
      </w:pPr>
    </w:p>
    <w:p w14:paraId="67219619" w14:textId="6613FE39" w:rsidR="000A7FC8" w:rsidRDefault="00531905" w:rsidP="008D2579">
      <w:pPr>
        <w:pStyle w:val="aff7"/>
        <w:widowControl w:val="0"/>
        <w:ind w:left="0"/>
        <w:contextualSpacing w:val="0"/>
        <w:jc w:val="both"/>
        <w:rPr>
          <w:rFonts w:eastAsia="宋体"/>
          <w:b/>
          <w:bCs/>
          <w:sz w:val="22"/>
          <w:szCs w:val="22"/>
          <w:lang w:val="en-US" w:eastAsia="zh-CN"/>
        </w:rPr>
      </w:pPr>
      <w:r w:rsidRPr="005278A0">
        <w:rPr>
          <w:rFonts w:eastAsia="宋体"/>
          <w:b/>
          <w:bCs/>
          <w:sz w:val="22"/>
          <w:szCs w:val="22"/>
          <w:lang w:val="en-US" w:eastAsia="zh-CN"/>
        </w:rPr>
        <w:t xml:space="preserve">On </w:t>
      </w:r>
      <w:r w:rsidR="000A7FC8" w:rsidRPr="005278A0">
        <w:rPr>
          <w:rFonts w:eastAsia="宋体"/>
          <w:b/>
          <w:bCs/>
          <w:sz w:val="22"/>
          <w:szCs w:val="22"/>
          <w:lang w:val="en-US" w:eastAsia="zh-CN"/>
        </w:rPr>
        <w:t>new traffic model</w:t>
      </w:r>
      <w:r w:rsidRPr="005278A0">
        <w:rPr>
          <w:rFonts w:eastAsia="宋体"/>
          <w:b/>
          <w:bCs/>
          <w:sz w:val="22"/>
          <w:szCs w:val="22"/>
          <w:lang w:val="en-US" w:eastAsia="zh-CN"/>
        </w:rPr>
        <w:t>s for PDB and variable packet size</w:t>
      </w:r>
      <w:r w:rsidR="000A7FC8" w:rsidRPr="005278A0">
        <w:rPr>
          <w:rFonts w:eastAsia="宋体"/>
          <w:b/>
          <w:bCs/>
          <w:sz w:val="22"/>
          <w:szCs w:val="22"/>
          <w:lang w:val="en-US" w:eastAsia="zh-CN"/>
        </w:rPr>
        <w:t>:</w:t>
      </w:r>
    </w:p>
    <w:p w14:paraId="7F73A5B4" w14:textId="77777777" w:rsidR="000A7FC8" w:rsidRPr="00523005" w:rsidRDefault="000A7FC8" w:rsidP="000A7FC8">
      <w:pPr>
        <w:pStyle w:val="af3"/>
        <w:jc w:val="both"/>
        <w:rPr>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9</w:t>
      </w:r>
      <w:r w:rsidRPr="001B395E">
        <w:rPr>
          <w:rFonts w:eastAsiaTheme="minorEastAsia"/>
          <w:b/>
          <w:i/>
          <w:sz w:val="22"/>
          <w:u w:val="single"/>
          <w:lang w:eastAsia="zh-CN"/>
        </w:rPr>
        <w:fldChar w:fldCharType="end"/>
      </w:r>
      <w:r w:rsidRPr="002359B7">
        <w:rPr>
          <w:rFonts w:eastAsiaTheme="minorEastAsia" w:hint="eastAsia"/>
          <w:b/>
          <w:i/>
          <w:sz w:val="22"/>
          <w:lang w:eastAsia="zh-CN"/>
        </w:rPr>
        <w:t xml:space="preserve">: </w:t>
      </w:r>
      <w:r w:rsidRPr="002359B7">
        <w:rPr>
          <w:rFonts w:eastAsiaTheme="minorEastAsia"/>
          <w:b/>
          <w:i/>
          <w:sz w:val="22"/>
          <w:lang w:eastAsia="zh-CN"/>
        </w:rPr>
        <w:t>Extending the FTP model</w:t>
      </w:r>
      <w:r w:rsidRPr="001F714E">
        <w:rPr>
          <w:rFonts w:eastAsiaTheme="minorEastAsia"/>
          <w:b/>
          <w:i/>
          <w:sz w:val="22"/>
          <w:lang w:eastAsia="zh-CN"/>
        </w:rPr>
        <w:t xml:space="preserve"> to incorporate Packet delay budget (PDB) and one/multiple packet sizes should be based on FTP Model 3 instead of FTP Model 1. </w:t>
      </w:r>
    </w:p>
    <w:p w14:paraId="29F0425C" w14:textId="77777777" w:rsidR="000A7FC8" w:rsidRDefault="000A7FC8" w:rsidP="000A7FC8">
      <w:pPr>
        <w:pStyle w:val="af3"/>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10</w:t>
      </w:r>
      <w:r w:rsidRPr="001B395E">
        <w:rPr>
          <w:rFonts w:eastAsiaTheme="minorEastAsia"/>
          <w:b/>
          <w:i/>
          <w:sz w:val="22"/>
          <w:u w:val="single"/>
          <w:lang w:eastAsia="zh-CN"/>
        </w:rPr>
        <w:fldChar w:fldCharType="end"/>
      </w:r>
      <w:r w:rsidRPr="002359B7">
        <w:rPr>
          <w:rFonts w:eastAsiaTheme="minorEastAsia" w:hint="eastAsia"/>
          <w:b/>
          <w:i/>
          <w:sz w:val="22"/>
          <w:lang w:eastAsia="zh-CN"/>
        </w:rPr>
        <w:t xml:space="preserve">: </w:t>
      </w:r>
      <w:r w:rsidRPr="002359B7">
        <w:rPr>
          <w:rFonts w:eastAsiaTheme="minorEastAsia"/>
          <w:b/>
          <w:i/>
          <w:sz w:val="22"/>
          <w:lang w:eastAsia="zh-CN"/>
        </w:rPr>
        <w:t xml:space="preserve">As an extension to </w:t>
      </w:r>
      <w:r w:rsidRPr="00781356">
        <w:rPr>
          <w:rFonts w:eastAsiaTheme="minorEastAsia"/>
          <w:b/>
          <w:i/>
          <w:sz w:val="22"/>
          <w:lang w:eastAsia="zh-CN"/>
        </w:rPr>
        <w:t>FTP Model 3</w:t>
      </w:r>
      <w:r w:rsidRPr="002359B7">
        <w:rPr>
          <w:rFonts w:eastAsiaTheme="minorEastAsia"/>
          <w:b/>
          <w:i/>
          <w:sz w:val="22"/>
          <w:lang w:eastAsia="zh-CN"/>
        </w:rPr>
        <w:t>, FTP Model 3</w:t>
      </w:r>
      <w:r w:rsidRPr="00781356">
        <w:rPr>
          <w:rFonts w:eastAsiaTheme="minorEastAsia"/>
          <w:b/>
          <w:i/>
          <w:sz w:val="22"/>
          <w:lang w:eastAsia="zh-CN"/>
        </w:rPr>
        <w:t>a</w:t>
      </w:r>
      <w:r w:rsidRPr="00F67BFC">
        <w:rPr>
          <w:rFonts w:eastAsiaTheme="minorEastAsia"/>
          <w:b/>
          <w:i/>
          <w:sz w:val="22"/>
          <w:lang w:eastAsia="zh-CN"/>
        </w:rPr>
        <w:t xml:space="preserve"> models </w:t>
      </w:r>
      <w:r w:rsidRPr="001F714E">
        <w:rPr>
          <w:rFonts w:eastAsiaTheme="minorEastAsia"/>
          <w:b/>
          <w:i/>
          <w:sz w:val="22"/>
          <w:lang w:eastAsia="zh-CN"/>
        </w:rPr>
        <w:t xml:space="preserve">one packet size, one </w:t>
      </w:r>
      <w:r w:rsidRPr="002359B7">
        <w:rPr>
          <w:rFonts w:eastAsiaTheme="minorEastAsia"/>
          <w:b/>
          <w:i/>
          <w:sz w:val="22"/>
          <w:lang w:eastAsia="zh-CN"/>
        </w:rPr>
        <w:t>mean inter-arrival time</w:t>
      </w:r>
      <w:r w:rsidRPr="00781356">
        <w:rPr>
          <w:rFonts w:eastAsiaTheme="minorEastAsia" w:hint="eastAsia"/>
          <w:b/>
          <w:i/>
          <w:sz w:val="22"/>
          <w:lang w:eastAsia="zh-CN"/>
        </w:rPr>
        <w:t xml:space="preserve"> </w:t>
      </w:r>
      <w:r w:rsidRPr="00CA7F33">
        <w:rPr>
          <w:rFonts w:eastAsiaTheme="minorEastAsia" w:hint="eastAsia"/>
          <w:b/>
          <w:i/>
          <w:sz w:val="22"/>
          <w:lang w:eastAsia="zh-CN"/>
        </w:rPr>
        <w:t>value</w:t>
      </w:r>
      <w:r w:rsidRPr="001F714E">
        <w:rPr>
          <w:rFonts w:eastAsiaTheme="minorEastAsia"/>
          <w:b/>
          <w:i/>
          <w:sz w:val="22"/>
          <w:lang w:eastAsia="zh-CN"/>
        </w:rPr>
        <w:t xml:space="preserve"> and one packet delay budget (PDB):</w:t>
      </w:r>
      <w:r>
        <w:rPr>
          <w:rFonts w:eastAsiaTheme="minorEastAsia"/>
          <w:b/>
          <w:i/>
          <w:sz w:val="22"/>
          <w:lang w:eastAsia="zh-CN"/>
        </w:rPr>
        <w:t xml:space="preserve"> </w:t>
      </w:r>
    </w:p>
    <w:p w14:paraId="012E837D" w14:textId="296FF2CF" w:rsidR="000A7FC8" w:rsidRDefault="000A7FC8" w:rsidP="000A7FC8">
      <w:pPr>
        <w:pStyle w:val="af3"/>
        <w:numPr>
          <w:ilvl w:val="0"/>
          <w:numId w:val="86"/>
        </w:numPr>
        <w:jc w:val="both"/>
        <w:rPr>
          <w:rFonts w:eastAsiaTheme="minorEastAsia"/>
          <w:b/>
          <w:i/>
          <w:sz w:val="22"/>
          <w:lang w:eastAsia="zh-CN"/>
        </w:rPr>
      </w:pPr>
      <w:r>
        <w:rPr>
          <w:rFonts w:eastAsiaTheme="minorEastAsia" w:hint="eastAsia"/>
          <w:b/>
          <w:i/>
          <w:sz w:val="22"/>
          <w:lang w:eastAsia="zh-CN"/>
        </w:rPr>
        <w:t xml:space="preserve">One packet size </w:t>
      </w:r>
      <w:r>
        <w:rPr>
          <w:rFonts w:eastAsiaTheme="minorEastAsia"/>
          <w:b/>
          <w:i/>
          <w:sz w:val="22"/>
          <w:lang w:eastAsia="zh-CN"/>
        </w:rPr>
        <w:t>value</w:t>
      </w:r>
      <w:r>
        <w:rPr>
          <w:rFonts w:eastAsiaTheme="minorEastAsia" w:hint="eastAsia"/>
          <w:b/>
          <w:i/>
          <w:sz w:val="22"/>
          <w:lang w:eastAsia="zh-CN"/>
        </w:rPr>
        <w:t xml:space="preserve"> </w:t>
      </w:r>
      <w:r>
        <w:rPr>
          <w:rFonts w:eastAsiaTheme="minorEastAsia"/>
          <w:b/>
          <w:i/>
          <w:sz w:val="22"/>
          <w:lang w:eastAsia="zh-CN"/>
        </w:rPr>
        <w:t xml:space="preserve">chosen </w:t>
      </w:r>
      <w:r>
        <w:rPr>
          <w:rFonts w:eastAsiaTheme="minorEastAsia" w:hint="eastAsia"/>
          <w:b/>
          <w:i/>
          <w:sz w:val="22"/>
          <w:lang w:eastAsia="zh-CN"/>
        </w:rPr>
        <w:t xml:space="preserve">from 40bytes, </w:t>
      </w:r>
      <w:r w:rsidRPr="00AA1998">
        <w:rPr>
          <w:rFonts w:eastAsiaTheme="minorEastAsia"/>
          <w:b/>
          <w:i/>
          <w:sz w:val="22"/>
          <w:lang w:eastAsia="zh-CN"/>
        </w:rPr>
        <w:t xml:space="preserve">0.5Mbytes, </w:t>
      </w:r>
      <w:r>
        <w:rPr>
          <w:rFonts w:eastAsiaTheme="minorEastAsia" w:hint="eastAsia"/>
          <w:b/>
          <w:i/>
          <w:sz w:val="22"/>
          <w:lang w:eastAsia="zh-CN"/>
        </w:rPr>
        <w:t>0.1</w:t>
      </w:r>
      <w:r w:rsidRPr="00AA1998">
        <w:rPr>
          <w:rFonts w:eastAsiaTheme="minorEastAsia"/>
          <w:b/>
          <w:i/>
          <w:sz w:val="22"/>
          <w:lang w:eastAsia="zh-CN"/>
        </w:rPr>
        <w:t>Mbytes</w:t>
      </w:r>
      <w:r>
        <w:rPr>
          <w:rFonts w:eastAsiaTheme="minorEastAsia" w:hint="eastAsia"/>
          <w:b/>
          <w:i/>
          <w:sz w:val="22"/>
          <w:lang w:eastAsia="zh-CN"/>
        </w:rPr>
        <w:t xml:space="preserve"> or other value for different RU scenario, e.g</w:t>
      </w:r>
      <w:r w:rsidR="003F1F07">
        <w:rPr>
          <w:rFonts w:eastAsiaTheme="minorEastAsia"/>
          <w:b/>
          <w:i/>
          <w:sz w:val="22"/>
          <w:lang w:eastAsia="zh-CN"/>
        </w:rPr>
        <w:t>.,</w:t>
      </w:r>
      <w:r>
        <w:rPr>
          <w:rFonts w:eastAsiaTheme="minorEastAsia" w:hint="eastAsia"/>
          <w:b/>
          <w:i/>
          <w:sz w:val="22"/>
          <w:lang w:eastAsia="zh-CN"/>
        </w:rPr>
        <w:t xml:space="preserve"> 1Mbytes.  </w:t>
      </w:r>
    </w:p>
    <w:p w14:paraId="7077117F" w14:textId="77777777" w:rsidR="000A7FC8" w:rsidRDefault="000A7FC8" w:rsidP="000A7FC8">
      <w:pPr>
        <w:pStyle w:val="af3"/>
        <w:numPr>
          <w:ilvl w:val="0"/>
          <w:numId w:val="86"/>
        </w:numPr>
        <w:jc w:val="both"/>
        <w:rPr>
          <w:rFonts w:eastAsiaTheme="minorEastAsia"/>
          <w:b/>
          <w:i/>
          <w:sz w:val="22"/>
          <w:lang w:eastAsia="zh-CN"/>
        </w:rPr>
      </w:pPr>
      <w:r>
        <w:rPr>
          <w:rFonts w:eastAsiaTheme="minorEastAsia" w:hint="eastAsia"/>
          <w:b/>
          <w:i/>
          <w:sz w:val="22"/>
          <w:lang w:eastAsia="zh-CN"/>
        </w:rPr>
        <w:t>The combination of</w:t>
      </w:r>
      <w:r w:rsidRPr="001D505B">
        <w:rPr>
          <w:rFonts w:eastAsiaTheme="minorEastAsia" w:hint="eastAsia"/>
          <w:b/>
          <w:i/>
          <w:sz w:val="22"/>
          <w:lang w:eastAsia="zh-CN"/>
        </w:rPr>
        <w:t xml:space="preserve"> </w:t>
      </w:r>
      <w:r>
        <w:rPr>
          <w:rFonts w:eastAsiaTheme="minorEastAsia"/>
          <w:b/>
          <w:i/>
          <w:sz w:val="22"/>
          <w:lang w:eastAsia="zh-CN"/>
        </w:rPr>
        <w:t>p</w:t>
      </w:r>
      <w:r w:rsidRPr="001D505B">
        <w:rPr>
          <w:rFonts w:eastAsiaTheme="minorEastAsia"/>
          <w:b/>
          <w:i/>
          <w:sz w:val="22"/>
          <w:lang w:eastAsia="zh-CN"/>
        </w:rPr>
        <w:t xml:space="preserve">acket delay budget (PDB) </w:t>
      </w:r>
      <w:r>
        <w:rPr>
          <w:rFonts w:eastAsiaTheme="minorEastAsia"/>
          <w:b/>
          <w:i/>
          <w:sz w:val="22"/>
          <w:lang w:eastAsia="zh-CN"/>
        </w:rPr>
        <w:t>value</w:t>
      </w:r>
      <w:r>
        <w:rPr>
          <w:rFonts w:eastAsiaTheme="minorEastAsia" w:hint="eastAsia"/>
          <w:b/>
          <w:i/>
          <w:sz w:val="22"/>
          <w:lang w:eastAsia="zh-CN"/>
        </w:rPr>
        <w:t xml:space="preserve"> and </w:t>
      </w:r>
      <w:r w:rsidRPr="00D924C8">
        <w:rPr>
          <w:rFonts w:eastAsiaTheme="minorEastAsia"/>
          <w:b/>
          <w:i/>
          <w:sz w:val="22"/>
          <w:lang w:eastAsia="zh-CN"/>
        </w:rPr>
        <w:t xml:space="preserve">inter-arrival time value </w:t>
      </w:r>
      <w:r>
        <w:rPr>
          <w:rFonts w:eastAsiaTheme="minorEastAsia" w:hint="eastAsia"/>
          <w:b/>
          <w:i/>
          <w:sz w:val="22"/>
          <w:lang w:eastAsia="zh-CN"/>
        </w:rPr>
        <w:t xml:space="preserve">as below table </w:t>
      </w:r>
    </w:p>
    <w:tbl>
      <w:tblPr>
        <w:tblStyle w:val="aff1"/>
        <w:tblW w:w="10006" w:type="dxa"/>
        <w:tblLook w:val="04A0" w:firstRow="1" w:lastRow="0" w:firstColumn="1" w:lastColumn="0" w:noHBand="0" w:noVBand="1"/>
      </w:tblPr>
      <w:tblGrid>
        <w:gridCol w:w="3714"/>
        <w:gridCol w:w="3146"/>
        <w:gridCol w:w="3146"/>
      </w:tblGrid>
      <w:tr w:rsidR="000A7FC8" w14:paraId="581CC98C" w14:textId="77777777" w:rsidTr="007B177F">
        <w:trPr>
          <w:trHeight w:val="373"/>
        </w:trPr>
        <w:tc>
          <w:tcPr>
            <w:tcW w:w="3714" w:type="dxa"/>
          </w:tcPr>
          <w:p w14:paraId="22E73318" w14:textId="77777777" w:rsidR="000A7FC8" w:rsidRDefault="000A7FC8" w:rsidP="007B177F">
            <w:pPr>
              <w:pStyle w:val="af3"/>
              <w:spacing w:before="0" w:after="0"/>
              <w:jc w:val="both"/>
              <w:rPr>
                <w:rFonts w:eastAsiaTheme="minorEastAsia"/>
                <w:b/>
                <w:iCs/>
                <w:sz w:val="22"/>
                <w:lang w:eastAsia="zh-CN"/>
              </w:rPr>
            </w:pPr>
          </w:p>
        </w:tc>
        <w:tc>
          <w:tcPr>
            <w:tcW w:w="3146" w:type="dxa"/>
          </w:tcPr>
          <w:p w14:paraId="1A9FEBC6" w14:textId="77777777" w:rsidR="000A7FC8" w:rsidRDefault="000A7FC8" w:rsidP="007B177F">
            <w:pPr>
              <w:pStyle w:val="af3"/>
              <w:spacing w:before="0" w:after="0"/>
              <w:jc w:val="both"/>
              <w:rPr>
                <w:rFonts w:eastAsiaTheme="minorEastAsia"/>
                <w:b/>
                <w:iCs/>
                <w:sz w:val="22"/>
                <w:lang w:eastAsia="zh-CN"/>
              </w:rPr>
            </w:pPr>
            <w:r w:rsidRPr="00D924C8">
              <w:rPr>
                <w:rFonts w:eastAsiaTheme="minorEastAsia"/>
                <w:b/>
                <w:iCs/>
                <w:sz w:val="22"/>
                <w:lang w:eastAsia="zh-CN"/>
              </w:rPr>
              <w:t>inter-arrival time value</w:t>
            </w:r>
            <w:r>
              <w:rPr>
                <w:rFonts w:eastAsiaTheme="minorEastAsia" w:hint="eastAsia"/>
                <w:b/>
                <w:iCs/>
                <w:sz w:val="22"/>
                <w:lang w:eastAsia="zh-CN"/>
              </w:rPr>
              <w:t xml:space="preserve"> </w:t>
            </w:r>
          </w:p>
          <w:p w14:paraId="0424CC6C" w14:textId="77777777" w:rsidR="000A7FC8" w:rsidRPr="00D924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 xml:space="preserve">from </w:t>
            </w:r>
            <w:r w:rsidRPr="004338EE">
              <w:rPr>
                <w:rFonts w:eastAsiaTheme="minorEastAsia"/>
                <w:b/>
                <w:iCs/>
                <w:sz w:val="22"/>
                <w:lang w:eastAsia="zh-CN"/>
              </w:rPr>
              <w:t>TR 38.864</w:t>
            </w:r>
          </w:p>
        </w:tc>
        <w:tc>
          <w:tcPr>
            <w:tcW w:w="3146" w:type="dxa"/>
          </w:tcPr>
          <w:p w14:paraId="12C2F546" w14:textId="77777777" w:rsidR="000A7FC8" w:rsidRDefault="000A7FC8" w:rsidP="007B177F">
            <w:pPr>
              <w:pStyle w:val="af3"/>
              <w:spacing w:before="0" w:after="0"/>
              <w:jc w:val="both"/>
              <w:rPr>
                <w:rFonts w:eastAsiaTheme="minorEastAsia"/>
                <w:b/>
                <w:iCs/>
                <w:sz w:val="22"/>
                <w:lang w:eastAsia="zh-CN"/>
              </w:rPr>
            </w:pPr>
            <w:r w:rsidRPr="001B395E">
              <w:rPr>
                <w:rFonts w:eastAsiaTheme="minorEastAsia"/>
                <w:b/>
                <w:iCs/>
                <w:sz w:val="22"/>
                <w:lang w:eastAsia="zh-CN"/>
              </w:rPr>
              <w:t>packet delay budget (PDB)</w:t>
            </w:r>
          </w:p>
          <w:p w14:paraId="5C482E15" w14:textId="77777777" w:rsidR="000A7FC8" w:rsidRPr="001B395E" w:rsidRDefault="000A7FC8" w:rsidP="007B177F">
            <w:pPr>
              <w:pStyle w:val="af3"/>
              <w:spacing w:before="0" w:after="0"/>
              <w:jc w:val="both"/>
              <w:rPr>
                <w:rFonts w:eastAsiaTheme="minorEastAsia"/>
                <w:lang w:eastAsia="zh-CN"/>
              </w:rPr>
            </w:pPr>
            <w:r w:rsidRPr="001B395E">
              <w:rPr>
                <w:rFonts w:eastAsiaTheme="minorEastAsia"/>
                <w:b/>
                <w:iCs/>
                <w:sz w:val="22"/>
                <w:lang w:eastAsia="zh-CN"/>
              </w:rPr>
              <w:t>from TS 23.501</w:t>
            </w:r>
          </w:p>
        </w:tc>
      </w:tr>
      <w:tr w:rsidR="000A7FC8" w14:paraId="3829348F" w14:textId="77777777" w:rsidTr="007B177F">
        <w:trPr>
          <w:trHeight w:val="378"/>
        </w:trPr>
        <w:tc>
          <w:tcPr>
            <w:tcW w:w="3714" w:type="dxa"/>
          </w:tcPr>
          <w:p w14:paraId="636CEB9B"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1 for ftp service</w:t>
            </w:r>
          </w:p>
        </w:tc>
        <w:tc>
          <w:tcPr>
            <w:tcW w:w="3146" w:type="dxa"/>
          </w:tcPr>
          <w:p w14:paraId="64977ACA"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 xml:space="preserve">200ms </w:t>
            </w:r>
          </w:p>
        </w:tc>
        <w:tc>
          <w:tcPr>
            <w:tcW w:w="3146" w:type="dxa"/>
          </w:tcPr>
          <w:p w14:paraId="224E7D4A"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300ms</w:t>
            </w:r>
          </w:p>
        </w:tc>
      </w:tr>
      <w:tr w:rsidR="000A7FC8" w14:paraId="312EB6B6" w14:textId="77777777" w:rsidTr="007B177F">
        <w:trPr>
          <w:trHeight w:val="373"/>
        </w:trPr>
        <w:tc>
          <w:tcPr>
            <w:tcW w:w="3714" w:type="dxa"/>
          </w:tcPr>
          <w:p w14:paraId="1FD22007"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2 for VOIP service</w:t>
            </w:r>
          </w:p>
        </w:tc>
        <w:tc>
          <w:tcPr>
            <w:tcW w:w="3146" w:type="dxa"/>
          </w:tcPr>
          <w:p w14:paraId="5B236A5C" w14:textId="77777777" w:rsidR="000A7FC8" w:rsidRDefault="000A7FC8" w:rsidP="007B177F">
            <w:pPr>
              <w:pStyle w:val="af3"/>
              <w:spacing w:before="0" w:after="0"/>
              <w:jc w:val="both"/>
              <w:rPr>
                <w:rFonts w:eastAsiaTheme="minorEastAsia"/>
                <w:b/>
                <w:iCs/>
                <w:sz w:val="22"/>
                <w:lang w:eastAsia="zh-CN"/>
              </w:rPr>
            </w:pPr>
            <w:r w:rsidRPr="00DC6A6F">
              <w:rPr>
                <w:rFonts w:eastAsiaTheme="minorEastAsia"/>
                <w:b/>
                <w:iCs/>
                <w:sz w:val="22"/>
                <w:lang w:eastAsia="zh-CN"/>
              </w:rPr>
              <w:t>160ms</w:t>
            </w:r>
          </w:p>
        </w:tc>
        <w:tc>
          <w:tcPr>
            <w:tcW w:w="3146" w:type="dxa"/>
          </w:tcPr>
          <w:p w14:paraId="78B41FA3"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100ms</w:t>
            </w:r>
          </w:p>
        </w:tc>
      </w:tr>
      <w:tr w:rsidR="000A7FC8" w14:paraId="0B605E41" w14:textId="77777777" w:rsidTr="007B177F">
        <w:trPr>
          <w:trHeight w:val="373"/>
        </w:trPr>
        <w:tc>
          <w:tcPr>
            <w:tcW w:w="3714" w:type="dxa"/>
          </w:tcPr>
          <w:p w14:paraId="68243FC1"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3 for IM service</w:t>
            </w:r>
          </w:p>
        </w:tc>
        <w:tc>
          <w:tcPr>
            <w:tcW w:w="3146" w:type="dxa"/>
          </w:tcPr>
          <w:p w14:paraId="51AEAE92"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2s</w:t>
            </w:r>
          </w:p>
        </w:tc>
        <w:tc>
          <w:tcPr>
            <w:tcW w:w="3146" w:type="dxa"/>
          </w:tcPr>
          <w:p w14:paraId="356C009D"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100ms or 200ms</w:t>
            </w:r>
          </w:p>
        </w:tc>
      </w:tr>
    </w:tbl>
    <w:p w14:paraId="73A5950D" w14:textId="77777777" w:rsidR="000A7FC8" w:rsidRDefault="000A7FC8" w:rsidP="000A7FC8">
      <w:pPr>
        <w:autoSpaceDE w:val="0"/>
        <w:autoSpaceDN w:val="0"/>
        <w:adjustRightInd w:val="0"/>
        <w:snapToGrid w:val="0"/>
        <w:spacing w:after="120"/>
        <w:jc w:val="both"/>
        <w:rPr>
          <w:rFonts w:eastAsiaTheme="minorEastAsia"/>
          <w:b/>
          <w:i/>
          <w:sz w:val="22"/>
          <w:lang w:eastAsia="zh-CN"/>
        </w:rPr>
      </w:pPr>
    </w:p>
    <w:p w14:paraId="7FBBD11C" w14:textId="77777777" w:rsidR="000A7FC8" w:rsidRDefault="000A7FC8" w:rsidP="000A7FC8">
      <w:pPr>
        <w:pStyle w:val="af3"/>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11</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 xml:space="preserve">For </w:t>
      </w:r>
      <w:r w:rsidRPr="00F63070">
        <w:rPr>
          <w:rFonts w:eastAsiaTheme="minorEastAsia"/>
          <w:b/>
          <w:i/>
          <w:sz w:val="22"/>
          <w:lang w:eastAsia="zh-CN"/>
        </w:rPr>
        <w:t>FTP Model 3</w:t>
      </w:r>
      <w:r>
        <w:rPr>
          <w:rFonts w:eastAsiaTheme="minorEastAsia" w:hint="eastAsia"/>
          <w:b/>
          <w:i/>
          <w:sz w:val="22"/>
          <w:lang w:eastAsia="zh-CN"/>
        </w:rPr>
        <w:t xml:space="preserve"> </w:t>
      </w:r>
      <w:r>
        <w:rPr>
          <w:rFonts w:eastAsiaTheme="minorEastAsia"/>
          <w:b/>
          <w:i/>
          <w:sz w:val="22"/>
          <w:lang w:eastAsia="zh-CN"/>
        </w:rPr>
        <w:t>extended with PDB</w:t>
      </w:r>
      <w:r>
        <w:rPr>
          <w:rFonts w:eastAsiaTheme="minorEastAsia" w:hint="eastAsia"/>
          <w:b/>
          <w:i/>
          <w:sz w:val="22"/>
          <w:lang w:eastAsia="zh-CN"/>
        </w:rPr>
        <w:t xml:space="preserve">, the </w:t>
      </w:r>
      <w:r w:rsidRPr="00F63070">
        <w:rPr>
          <w:rFonts w:eastAsiaTheme="minorEastAsia"/>
          <w:b/>
          <w:i/>
          <w:sz w:val="22"/>
          <w:lang w:eastAsia="zh-CN"/>
        </w:rPr>
        <w:t>packets exceed</w:t>
      </w:r>
      <w:r>
        <w:rPr>
          <w:rFonts w:eastAsiaTheme="minorEastAsia"/>
          <w:b/>
          <w:i/>
          <w:sz w:val="22"/>
          <w:lang w:eastAsia="zh-CN"/>
        </w:rPr>
        <w:t>ing</w:t>
      </w:r>
      <w:r w:rsidRPr="00F63070">
        <w:rPr>
          <w:rFonts w:eastAsiaTheme="minorEastAsia"/>
          <w:b/>
          <w:i/>
          <w:sz w:val="22"/>
          <w:lang w:eastAsia="zh-CN"/>
        </w:rPr>
        <w:t xml:space="preserve"> the </w:t>
      </w:r>
      <w:r>
        <w:rPr>
          <w:rFonts w:eastAsiaTheme="minorEastAsia"/>
          <w:b/>
          <w:i/>
          <w:sz w:val="22"/>
          <w:lang w:eastAsia="zh-CN"/>
        </w:rPr>
        <w:t xml:space="preserve">packet delay </w:t>
      </w:r>
      <w:r w:rsidRPr="00F63070">
        <w:rPr>
          <w:rFonts w:eastAsiaTheme="minorEastAsia"/>
          <w:b/>
          <w:i/>
          <w:sz w:val="22"/>
          <w:lang w:eastAsia="zh-CN"/>
        </w:rPr>
        <w:t>budget</w:t>
      </w:r>
      <w:r>
        <w:rPr>
          <w:rFonts w:eastAsiaTheme="minorEastAsia"/>
          <w:b/>
          <w:i/>
          <w:sz w:val="22"/>
          <w:lang w:eastAsia="zh-CN"/>
        </w:rPr>
        <w:t xml:space="preserve"> value should be dropped</w:t>
      </w:r>
      <w:r w:rsidRPr="00F63070">
        <w:rPr>
          <w:rFonts w:eastAsiaTheme="minorEastAsia"/>
          <w:b/>
          <w:i/>
          <w:sz w:val="22"/>
          <w:lang w:eastAsia="zh-CN"/>
        </w:rPr>
        <w:t>.</w:t>
      </w:r>
    </w:p>
    <w:p w14:paraId="3A195B84" w14:textId="4609125D" w:rsidR="000A7FC8" w:rsidRDefault="000A7FC8" w:rsidP="000A7FC8">
      <w:pPr>
        <w:pStyle w:val="af3"/>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12</w:t>
      </w:r>
      <w:r w:rsidRPr="001B395E">
        <w:rPr>
          <w:rFonts w:eastAsiaTheme="minorEastAsia"/>
          <w:b/>
          <w:i/>
          <w:sz w:val="22"/>
          <w:u w:val="single"/>
          <w:lang w:eastAsia="zh-CN"/>
        </w:rPr>
        <w:fldChar w:fldCharType="end"/>
      </w:r>
      <w:r w:rsidRPr="001B395E">
        <w:rPr>
          <w:rFonts w:eastAsiaTheme="minorEastAsia"/>
          <w:b/>
          <w:i/>
          <w:sz w:val="22"/>
          <w:u w:val="single"/>
          <w:lang w:eastAsia="zh-CN"/>
        </w:rPr>
        <w:t>:</w:t>
      </w:r>
      <w:r w:rsidRPr="00261395">
        <w:rPr>
          <w:rFonts w:eastAsiaTheme="minorEastAsia" w:hint="eastAsia"/>
          <w:b/>
          <w:i/>
          <w:sz w:val="22"/>
          <w:lang w:eastAsia="zh-CN"/>
        </w:rPr>
        <w:t xml:space="preserve"> </w:t>
      </w:r>
      <w:r>
        <w:rPr>
          <w:rFonts w:eastAsiaTheme="minorEastAsia" w:hint="eastAsia"/>
          <w:b/>
          <w:i/>
          <w:sz w:val="22"/>
          <w:lang w:eastAsia="zh-CN"/>
        </w:rPr>
        <w:t xml:space="preserve"> </w:t>
      </w:r>
      <w:r>
        <w:rPr>
          <w:rFonts w:eastAsiaTheme="minorEastAsia"/>
          <w:b/>
          <w:i/>
          <w:sz w:val="22"/>
          <w:lang w:eastAsia="zh-CN"/>
        </w:rPr>
        <w:t>Regarding the study on extending</w:t>
      </w:r>
      <w:r>
        <w:rPr>
          <w:rFonts w:eastAsiaTheme="minorEastAsia" w:hint="eastAsia"/>
          <w:b/>
          <w:i/>
          <w:sz w:val="22"/>
          <w:lang w:eastAsia="zh-CN"/>
        </w:rPr>
        <w:t xml:space="preserve"> FTP model 3 </w:t>
      </w:r>
      <w:r>
        <w:rPr>
          <w:rFonts w:eastAsiaTheme="minorEastAsia"/>
          <w:b/>
          <w:i/>
          <w:sz w:val="22"/>
          <w:lang w:eastAsia="zh-CN"/>
        </w:rPr>
        <w:t xml:space="preserve">considering mixed packet sizes, it’s more reasonable to consider </w:t>
      </w:r>
      <w:r w:rsidRPr="008E35F7">
        <w:rPr>
          <w:rFonts w:eastAsiaTheme="minorEastAsia"/>
          <w:b/>
          <w:i/>
          <w:sz w:val="22"/>
          <w:lang w:eastAsia="zh-CN"/>
        </w:rPr>
        <w:t>fixed packet size</w:t>
      </w:r>
      <w:r>
        <w:rPr>
          <w:rFonts w:eastAsiaTheme="minorEastAsia"/>
          <w:b/>
          <w:i/>
          <w:sz w:val="22"/>
          <w:lang w:eastAsia="zh-CN"/>
        </w:rPr>
        <w:t>s,</w:t>
      </w:r>
      <w:r w:rsidRPr="008E35F7">
        <w:rPr>
          <w:rFonts w:eastAsiaTheme="minorEastAsia"/>
          <w:b/>
          <w:i/>
          <w:sz w:val="22"/>
          <w:lang w:eastAsia="zh-CN"/>
        </w:rPr>
        <w:t xml:space="preserve"> </w:t>
      </w:r>
      <w:r>
        <w:rPr>
          <w:rFonts w:eastAsiaTheme="minorEastAsia"/>
          <w:b/>
          <w:i/>
          <w:sz w:val="22"/>
          <w:lang w:eastAsia="zh-CN"/>
        </w:rPr>
        <w:t xml:space="preserve">fixed </w:t>
      </w:r>
      <w:r w:rsidR="003F1F07">
        <w:rPr>
          <w:rFonts w:eastAsiaTheme="minorEastAsia"/>
          <w:b/>
          <w:i/>
          <w:sz w:val="22"/>
          <w:lang w:eastAsia="zh-CN"/>
        </w:rPr>
        <w:t xml:space="preserve">combination of </w:t>
      </w:r>
      <w:r>
        <w:rPr>
          <w:rFonts w:eastAsiaTheme="minorEastAsia"/>
          <w:b/>
          <w:i/>
          <w:sz w:val="22"/>
          <w:lang w:eastAsia="zh-CN"/>
        </w:rPr>
        <w:t>mean</w:t>
      </w:r>
      <w:r w:rsidRPr="00952061">
        <w:rPr>
          <w:rFonts w:eastAsiaTheme="minorEastAsia"/>
          <w:b/>
          <w:i/>
          <w:sz w:val="22"/>
          <w:lang w:eastAsia="zh-CN"/>
        </w:rPr>
        <w:t xml:space="preserve"> </w:t>
      </w:r>
      <w:r w:rsidRPr="00B843C5">
        <w:rPr>
          <w:rFonts w:eastAsiaTheme="minorEastAsia"/>
          <w:b/>
          <w:i/>
          <w:sz w:val="22"/>
          <w:lang w:eastAsia="zh-CN"/>
        </w:rPr>
        <w:t>inter</w:t>
      </w:r>
      <w:r>
        <w:rPr>
          <w:rFonts w:eastAsiaTheme="minorEastAsia"/>
          <w:b/>
          <w:i/>
          <w:sz w:val="22"/>
          <w:lang w:eastAsia="zh-CN"/>
        </w:rPr>
        <w:t xml:space="preserve"> </w:t>
      </w:r>
      <w:r w:rsidRPr="00B843C5">
        <w:rPr>
          <w:rFonts w:eastAsiaTheme="minorEastAsia"/>
          <w:b/>
          <w:i/>
          <w:sz w:val="22"/>
          <w:lang w:eastAsia="zh-CN"/>
        </w:rPr>
        <w:t>arrival time</w:t>
      </w:r>
      <w:r>
        <w:rPr>
          <w:rFonts w:eastAsiaTheme="minorEastAsia"/>
          <w:b/>
          <w:i/>
          <w:sz w:val="22"/>
          <w:lang w:eastAsia="zh-CN"/>
        </w:rPr>
        <w:t xml:space="preserve"> values and a PDB value</w:t>
      </w:r>
      <w:r>
        <w:rPr>
          <w:rFonts w:eastAsiaTheme="minorEastAsia" w:hint="eastAsia"/>
          <w:b/>
          <w:i/>
          <w:sz w:val="22"/>
          <w:lang w:eastAsia="zh-CN"/>
        </w:rPr>
        <w:t xml:space="preserve"> </w:t>
      </w:r>
      <w:r w:rsidRPr="008E35F7">
        <w:rPr>
          <w:rFonts w:eastAsiaTheme="minorEastAsia"/>
          <w:b/>
          <w:i/>
          <w:sz w:val="22"/>
          <w:lang w:eastAsia="zh-CN"/>
        </w:rPr>
        <w:t>for a given UE</w:t>
      </w:r>
      <w:r>
        <w:rPr>
          <w:rFonts w:eastAsiaTheme="minorEastAsia" w:hint="eastAsia"/>
          <w:b/>
          <w:i/>
          <w:sz w:val="22"/>
          <w:lang w:eastAsia="zh-CN"/>
        </w:rPr>
        <w:t xml:space="preserve"> </w:t>
      </w:r>
      <w:r>
        <w:rPr>
          <w:rFonts w:eastAsiaTheme="minorEastAsia"/>
          <w:b/>
          <w:i/>
          <w:sz w:val="22"/>
          <w:lang w:eastAsia="zh-CN"/>
        </w:rPr>
        <w:t>with the</w:t>
      </w:r>
      <w:r>
        <w:rPr>
          <w:rFonts w:eastAsiaTheme="minorEastAsia" w:hint="eastAsia"/>
          <w:b/>
          <w:i/>
          <w:sz w:val="22"/>
          <w:lang w:eastAsia="zh-CN"/>
        </w:rPr>
        <w:t xml:space="preserve"> following assumptions</w:t>
      </w:r>
      <w:r w:rsidRPr="00545688">
        <w:rPr>
          <w:rFonts w:eastAsiaTheme="minorEastAsia" w:hint="eastAsia"/>
          <w:b/>
          <w:i/>
          <w:sz w:val="22"/>
          <w:lang w:eastAsia="zh-CN"/>
        </w:rPr>
        <w:t xml:space="preserve"> </w:t>
      </w:r>
      <w:r>
        <w:rPr>
          <w:rFonts w:eastAsiaTheme="minorEastAsia" w:hint="eastAsia"/>
          <w:b/>
          <w:i/>
          <w:sz w:val="22"/>
          <w:lang w:eastAsia="zh-CN"/>
        </w:rPr>
        <w:t>in one simulation drop.</w:t>
      </w:r>
    </w:p>
    <w:p w14:paraId="79D8A673" w14:textId="50977E99" w:rsidR="000A7FC8" w:rsidRDefault="000A7FC8" w:rsidP="000A7FC8">
      <w:pPr>
        <w:pStyle w:val="af3"/>
        <w:numPr>
          <w:ilvl w:val="0"/>
          <w:numId w:val="86"/>
        </w:numPr>
        <w:jc w:val="both"/>
        <w:rPr>
          <w:rFonts w:eastAsiaTheme="minorEastAsia"/>
          <w:b/>
          <w:i/>
          <w:sz w:val="22"/>
          <w:lang w:eastAsia="zh-CN"/>
        </w:rPr>
      </w:pPr>
      <w:r>
        <w:rPr>
          <w:rFonts w:eastAsiaTheme="minorEastAsia" w:hint="eastAsia"/>
          <w:b/>
          <w:i/>
          <w:sz w:val="22"/>
          <w:lang w:eastAsia="zh-CN"/>
        </w:rPr>
        <w:t>At most two packet size values</w:t>
      </w:r>
      <w:r>
        <w:rPr>
          <w:rFonts w:eastAsiaTheme="minorEastAsia"/>
          <w:b/>
          <w:i/>
          <w:sz w:val="22"/>
          <w:lang w:eastAsia="zh-CN"/>
        </w:rPr>
        <w:t xml:space="preserve"> chosen</w:t>
      </w:r>
      <w:r>
        <w:rPr>
          <w:rFonts w:eastAsiaTheme="minorEastAsia" w:hint="eastAsia"/>
          <w:b/>
          <w:i/>
          <w:sz w:val="22"/>
          <w:lang w:eastAsia="zh-CN"/>
        </w:rPr>
        <w:t xml:space="preserve"> from 40bytes, </w:t>
      </w:r>
      <w:r w:rsidRPr="00AA1998">
        <w:rPr>
          <w:rFonts w:eastAsiaTheme="minorEastAsia"/>
          <w:b/>
          <w:i/>
          <w:sz w:val="22"/>
          <w:lang w:eastAsia="zh-CN"/>
        </w:rPr>
        <w:t xml:space="preserve">0.5Mbytes, </w:t>
      </w:r>
      <w:r>
        <w:rPr>
          <w:rFonts w:eastAsiaTheme="minorEastAsia" w:hint="eastAsia"/>
          <w:b/>
          <w:i/>
          <w:sz w:val="22"/>
          <w:lang w:eastAsia="zh-CN"/>
        </w:rPr>
        <w:t>0.1</w:t>
      </w:r>
      <w:r w:rsidRPr="00AA1998">
        <w:rPr>
          <w:rFonts w:eastAsiaTheme="minorEastAsia"/>
          <w:b/>
          <w:i/>
          <w:sz w:val="22"/>
          <w:lang w:eastAsia="zh-CN"/>
        </w:rPr>
        <w:t>Mbytes</w:t>
      </w:r>
      <w:r>
        <w:rPr>
          <w:rFonts w:eastAsiaTheme="minorEastAsia" w:hint="eastAsia"/>
          <w:b/>
          <w:i/>
          <w:sz w:val="22"/>
          <w:lang w:eastAsia="zh-CN"/>
        </w:rPr>
        <w:t xml:space="preserve"> or other value for different RU scenario, e.g</w:t>
      </w:r>
      <w:r w:rsidR="003F1F07">
        <w:rPr>
          <w:rFonts w:eastAsiaTheme="minorEastAsia"/>
          <w:b/>
          <w:i/>
          <w:sz w:val="22"/>
          <w:lang w:eastAsia="zh-CN"/>
        </w:rPr>
        <w:t>.,</w:t>
      </w:r>
      <w:r>
        <w:rPr>
          <w:rFonts w:eastAsiaTheme="minorEastAsia" w:hint="eastAsia"/>
          <w:b/>
          <w:i/>
          <w:sz w:val="22"/>
          <w:lang w:eastAsia="zh-CN"/>
        </w:rPr>
        <w:t xml:space="preserve"> 1Mbytes.  </w:t>
      </w:r>
    </w:p>
    <w:p w14:paraId="07767F45" w14:textId="55202F32" w:rsidR="000A7FC8" w:rsidRDefault="000A7FC8" w:rsidP="000A7FC8">
      <w:pPr>
        <w:pStyle w:val="af3"/>
        <w:numPr>
          <w:ilvl w:val="0"/>
          <w:numId w:val="86"/>
        </w:numPr>
        <w:jc w:val="both"/>
        <w:rPr>
          <w:rFonts w:eastAsiaTheme="minorEastAsia"/>
          <w:b/>
          <w:i/>
          <w:sz w:val="22"/>
          <w:lang w:eastAsia="zh-CN"/>
        </w:rPr>
      </w:pPr>
      <w:r>
        <w:rPr>
          <w:rFonts w:eastAsiaTheme="minorEastAsia" w:hint="eastAsia"/>
          <w:b/>
          <w:i/>
          <w:sz w:val="22"/>
          <w:lang w:eastAsia="zh-CN"/>
        </w:rPr>
        <w:t>A</w:t>
      </w:r>
      <w:r w:rsidRPr="00B843C5">
        <w:rPr>
          <w:rFonts w:eastAsiaTheme="minorEastAsia"/>
          <w:b/>
          <w:i/>
          <w:sz w:val="22"/>
          <w:lang w:eastAsia="zh-CN"/>
        </w:rPr>
        <w:t>t most</w:t>
      </w:r>
      <w:r>
        <w:rPr>
          <w:rFonts w:eastAsiaTheme="minorEastAsia" w:hint="eastAsia"/>
          <w:b/>
          <w:i/>
          <w:sz w:val="22"/>
          <w:lang w:eastAsia="zh-CN"/>
        </w:rPr>
        <w:t xml:space="preserve"> </w:t>
      </w:r>
      <w:r w:rsidR="003F1F07">
        <w:rPr>
          <w:rFonts w:eastAsiaTheme="minorEastAsia"/>
          <w:b/>
          <w:i/>
          <w:sz w:val="22"/>
          <w:lang w:eastAsia="zh-CN"/>
        </w:rPr>
        <w:t xml:space="preserve">two </w:t>
      </w:r>
      <w:r>
        <w:rPr>
          <w:rFonts w:eastAsiaTheme="minorEastAsia" w:hint="eastAsia"/>
          <w:b/>
          <w:i/>
          <w:sz w:val="22"/>
          <w:lang w:eastAsia="zh-CN"/>
        </w:rPr>
        <w:t>combination</w:t>
      </w:r>
      <w:r w:rsidR="003F1F07">
        <w:rPr>
          <w:rFonts w:eastAsiaTheme="minorEastAsia"/>
          <w:b/>
          <w:i/>
          <w:sz w:val="22"/>
          <w:lang w:eastAsia="zh-CN"/>
        </w:rPr>
        <w:t>s</w:t>
      </w:r>
      <w:r>
        <w:rPr>
          <w:rFonts w:eastAsiaTheme="minorEastAsia" w:hint="eastAsia"/>
          <w:b/>
          <w:i/>
          <w:sz w:val="22"/>
          <w:lang w:eastAsia="zh-CN"/>
        </w:rPr>
        <w:t xml:space="preserve"> of</w:t>
      </w:r>
      <w:r w:rsidRPr="001D505B">
        <w:rPr>
          <w:rFonts w:eastAsiaTheme="minorEastAsia" w:hint="eastAsia"/>
          <w:b/>
          <w:i/>
          <w:sz w:val="22"/>
          <w:lang w:eastAsia="zh-CN"/>
        </w:rPr>
        <w:t xml:space="preserve"> </w:t>
      </w:r>
      <w:r>
        <w:rPr>
          <w:rFonts w:eastAsiaTheme="minorEastAsia"/>
          <w:b/>
          <w:i/>
          <w:sz w:val="22"/>
          <w:lang w:eastAsia="zh-CN"/>
        </w:rPr>
        <w:t>p</w:t>
      </w:r>
      <w:r w:rsidRPr="001D505B">
        <w:rPr>
          <w:rFonts w:eastAsiaTheme="minorEastAsia"/>
          <w:b/>
          <w:i/>
          <w:sz w:val="22"/>
          <w:lang w:eastAsia="zh-CN"/>
        </w:rPr>
        <w:t xml:space="preserve">acket delay budget (PDB) </w:t>
      </w:r>
      <w:r>
        <w:rPr>
          <w:rFonts w:eastAsiaTheme="minorEastAsia"/>
          <w:b/>
          <w:i/>
          <w:sz w:val="22"/>
          <w:lang w:eastAsia="zh-CN"/>
        </w:rPr>
        <w:t>value</w:t>
      </w:r>
      <w:r>
        <w:rPr>
          <w:rFonts w:eastAsiaTheme="minorEastAsia" w:hint="eastAsia"/>
          <w:b/>
          <w:i/>
          <w:sz w:val="22"/>
          <w:lang w:eastAsia="zh-CN"/>
        </w:rPr>
        <w:t xml:space="preserve"> and </w:t>
      </w:r>
      <w:r w:rsidRPr="00D924C8">
        <w:rPr>
          <w:rFonts w:eastAsiaTheme="minorEastAsia"/>
          <w:b/>
          <w:i/>
          <w:sz w:val="22"/>
          <w:lang w:eastAsia="zh-CN"/>
        </w:rPr>
        <w:t>inter-arrival time value</w:t>
      </w:r>
      <w:r>
        <w:rPr>
          <w:rFonts w:eastAsiaTheme="minorEastAsia" w:hint="eastAsia"/>
          <w:b/>
          <w:i/>
          <w:sz w:val="22"/>
          <w:lang w:eastAsia="zh-CN"/>
        </w:rPr>
        <w:t xml:space="preserve">s </w:t>
      </w:r>
      <w:r>
        <w:rPr>
          <w:rFonts w:eastAsiaTheme="minorEastAsia"/>
          <w:b/>
          <w:i/>
          <w:sz w:val="22"/>
          <w:lang w:eastAsia="zh-CN"/>
        </w:rPr>
        <w:t>chosen</w:t>
      </w:r>
      <w:r w:rsidRPr="001D505B">
        <w:rPr>
          <w:rFonts w:eastAsiaTheme="minorEastAsia"/>
          <w:b/>
          <w:i/>
          <w:sz w:val="22"/>
          <w:lang w:eastAsia="zh-CN"/>
        </w:rPr>
        <w:t xml:space="preserve"> </w:t>
      </w:r>
      <w:r w:rsidRPr="001D505B">
        <w:rPr>
          <w:rFonts w:eastAsiaTheme="minorEastAsia" w:hint="eastAsia"/>
          <w:b/>
          <w:i/>
          <w:sz w:val="22"/>
          <w:lang w:eastAsia="zh-CN"/>
        </w:rPr>
        <w:t>from</w:t>
      </w:r>
      <w:r w:rsidRPr="00D924C8">
        <w:rPr>
          <w:rFonts w:eastAsiaTheme="minorEastAsia"/>
          <w:b/>
          <w:i/>
          <w:sz w:val="22"/>
          <w:lang w:eastAsia="zh-CN"/>
        </w:rPr>
        <w:t xml:space="preserve"> </w:t>
      </w:r>
      <w:r>
        <w:rPr>
          <w:rFonts w:eastAsiaTheme="minorEastAsia" w:hint="eastAsia"/>
          <w:b/>
          <w:i/>
          <w:sz w:val="22"/>
          <w:lang w:eastAsia="zh-CN"/>
        </w:rPr>
        <w:t xml:space="preserve">below table </w:t>
      </w:r>
    </w:p>
    <w:tbl>
      <w:tblPr>
        <w:tblStyle w:val="aff1"/>
        <w:tblW w:w="10006" w:type="dxa"/>
        <w:tblLook w:val="04A0" w:firstRow="1" w:lastRow="0" w:firstColumn="1" w:lastColumn="0" w:noHBand="0" w:noVBand="1"/>
      </w:tblPr>
      <w:tblGrid>
        <w:gridCol w:w="3714"/>
        <w:gridCol w:w="3146"/>
        <w:gridCol w:w="3146"/>
      </w:tblGrid>
      <w:tr w:rsidR="000A7FC8" w14:paraId="17988590" w14:textId="77777777" w:rsidTr="007B177F">
        <w:trPr>
          <w:trHeight w:val="373"/>
        </w:trPr>
        <w:tc>
          <w:tcPr>
            <w:tcW w:w="3714" w:type="dxa"/>
          </w:tcPr>
          <w:p w14:paraId="67FD2659" w14:textId="77777777" w:rsidR="000A7FC8" w:rsidRDefault="000A7FC8" w:rsidP="007B177F">
            <w:pPr>
              <w:pStyle w:val="af3"/>
              <w:spacing w:before="0" w:after="0"/>
              <w:jc w:val="both"/>
              <w:rPr>
                <w:rFonts w:eastAsiaTheme="minorEastAsia"/>
                <w:b/>
                <w:iCs/>
                <w:sz w:val="22"/>
                <w:lang w:eastAsia="zh-CN"/>
              </w:rPr>
            </w:pPr>
          </w:p>
        </w:tc>
        <w:tc>
          <w:tcPr>
            <w:tcW w:w="3146" w:type="dxa"/>
          </w:tcPr>
          <w:p w14:paraId="75B50B95" w14:textId="77777777" w:rsidR="000A7FC8" w:rsidRDefault="000A7FC8" w:rsidP="007B177F">
            <w:pPr>
              <w:pStyle w:val="af3"/>
              <w:spacing w:before="0" w:after="0"/>
              <w:jc w:val="both"/>
              <w:rPr>
                <w:rFonts w:eastAsiaTheme="minorEastAsia"/>
                <w:b/>
                <w:iCs/>
                <w:sz w:val="22"/>
                <w:lang w:eastAsia="zh-CN"/>
              </w:rPr>
            </w:pPr>
            <w:r w:rsidRPr="00D924C8">
              <w:rPr>
                <w:rFonts w:eastAsiaTheme="minorEastAsia"/>
                <w:b/>
                <w:iCs/>
                <w:sz w:val="22"/>
                <w:lang w:eastAsia="zh-CN"/>
              </w:rPr>
              <w:t>inter-arrival time value</w:t>
            </w:r>
            <w:r>
              <w:rPr>
                <w:rFonts w:eastAsiaTheme="minorEastAsia" w:hint="eastAsia"/>
                <w:b/>
                <w:iCs/>
                <w:sz w:val="22"/>
                <w:lang w:eastAsia="zh-CN"/>
              </w:rPr>
              <w:t xml:space="preserve"> </w:t>
            </w:r>
          </w:p>
          <w:p w14:paraId="3D8A3882" w14:textId="77777777" w:rsidR="000A7FC8" w:rsidRPr="00D924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 xml:space="preserve">from </w:t>
            </w:r>
            <w:r w:rsidRPr="004338EE">
              <w:rPr>
                <w:rFonts w:eastAsiaTheme="minorEastAsia"/>
                <w:b/>
                <w:iCs/>
                <w:sz w:val="22"/>
                <w:lang w:eastAsia="zh-CN"/>
              </w:rPr>
              <w:t>TR 38.864</w:t>
            </w:r>
          </w:p>
        </w:tc>
        <w:tc>
          <w:tcPr>
            <w:tcW w:w="3146" w:type="dxa"/>
          </w:tcPr>
          <w:p w14:paraId="7AA6A3EC" w14:textId="77777777" w:rsidR="000A7FC8" w:rsidRDefault="000A7FC8" w:rsidP="007B177F">
            <w:pPr>
              <w:pStyle w:val="af3"/>
              <w:spacing w:before="0" w:after="0"/>
              <w:jc w:val="both"/>
              <w:rPr>
                <w:rFonts w:eastAsiaTheme="minorEastAsia"/>
                <w:b/>
                <w:iCs/>
                <w:sz w:val="22"/>
                <w:lang w:eastAsia="zh-CN"/>
              </w:rPr>
            </w:pPr>
            <w:r w:rsidRPr="00C54065">
              <w:rPr>
                <w:rFonts w:eastAsiaTheme="minorEastAsia"/>
                <w:b/>
                <w:iCs/>
                <w:sz w:val="22"/>
                <w:lang w:eastAsia="zh-CN"/>
              </w:rPr>
              <w:t>packet delay budget (PDB)</w:t>
            </w:r>
          </w:p>
          <w:p w14:paraId="65EB86A0" w14:textId="77777777" w:rsidR="000A7FC8" w:rsidRDefault="000A7FC8" w:rsidP="007B177F">
            <w:pPr>
              <w:pStyle w:val="af3"/>
              <w:spacing w:before="0" w:after="0"/>
              <w:jc w:val="both"/>
              <w:rPr>
                <w:rFonts w:eastAsiaTheme="minorEastAsia"/>
                <w:b/>
                <w:iCs/>
                <w:sz w:val="22"/>
                <w:lang w:eastAsia="zh-CN"/>
              </w:rPr>
            </w:pPr>
            <w:r w:rsidRPr="00C54065">
              <w:rPr>
                <w:rFonts w:eastAsiaTheme="minorEastAsia" w:hint="eastAsia"/>
                <w:b/>
                <w:iCs/>
                <w:sz w:val="22"/>
                <w:lang w:eastAsia="zh-CN"/>
              </w:rPr>
              <w:t>from TS 23.501</w:t>
            </w:r>
          </w:p>
        </w:tc>
      </w:tr>
      <w:tr w:rsidR="000A7FC8" w14:paraId="60A92C0F" w14:textId="77777777" w:rsidTr="007B177F">
        <w:trPr>
          <w:trHeight w:val="378"/>
        </w:trPr>
        <w:tc>
          <w:tcPr>
            <w:tcW w:w="3714" w:type="dxa"/>
          </w:tcPr>
          <w:p w14:paraId="5148AC32"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1 for ftp service</w:t>
            </w:r>
          </w:p>
        </w:tc>
        <w:tc>
          <w:tcPr>
            <w:tcW w:w="3146" w:type="dxa"/>
          </w:tcPr>
          <w:p w14:paraId="6C02CD8F"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 xml:space="preserve">200ms </w:t>
            </w:r>
          </w:p>
        </w:tc>
        <w:tc>
          <w:tcPr>
            <w:tcW w:w="3146" w:type="dxa"/>
          </w:tcPr>
          <w:p w14:paraId="4294C728"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300ms</w:t>
            </w:r>
          </w:p>
        </w:tc>
      </w:tr>
      <w:tr w:rsidR="000A7FC8" w14:paraId="1BE6FF10" w14:textId="77777777" w:rsidTr="007B177F">
        <w:trPr>
          <w:trHeight w:val="373"/>
        </w:trPr>
        <w:tc>
          <w:tcPr>
            <w:tcW w:w="3714" w:type="dxa"/>
          </w:tcPr>
          <w:p w14:paraId="550C362E"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2 for VOIP service</w:t>
            </w:r>
          </w:p>
        </w:tc>
        <w:tc>
          <w:tcPr>
            <w:tcW w:w="3146" w:type="dxa"/>
          </w:tcPr>
          <w:p w14:paraId="508770C8" w14:textId="77777777" w:rsidR="000A7FC8" w:rsidRDefault="000A7FC8" w:rsidP="007B177F">
            <w:pPr>
              <w:pStyle w:val="af3"/>
              <w:spacing w:before="0" w:after="0"/>
              <w:jc w:val="both"/>
              <w:rPr>
                <w:rFonts w:eastAsiaTheme="minorEastAsia"/>
                <w:b/>
                <w:iCs/>
                <w:sz w:val="22"/>
                <w:lang w:eastAsia="zh-CN"/>
              </w:rPr>
            </w:pPr>
            <w:r w:rsidRPr="00DC6A6F">
              <w:rPr>
                <w:rFonts w:eastAsiaTheme="minorEastAsia"/>
                <w:b/>
                <w:iCs/>
                <w:sz w:val="22"/>
                <w:lang w:eastAsia="zh-CN"/>
              </w:rPr>
              <w:t>160ms</w:t>
            </w:r>
          </w:p>
        </w:tc>
        <w:tc>
          <w:tcPr>
            <w:tcW w:w="3146" w:type="dxa"/>
          </w:tcPr>
          <w:p w14:paraId="76FE7BF9"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100ms</w:t>
            </w:r>
          </w:p>
        </w:tc>
      </w:tr>
      <w:tr w:rsidR="000A7FC8" w14:paraId="48AD9BEC" w14:textId="77777777" w:rsidTr="007B177F">
        <w:trPr>
          <w:trHeight w:val="373"/>
        </w:trPr>
        <w:tc>
          <w:tcPr>
            <w:tcW w:w="3714" w:type="dxa"/>
          </w:tcPr>
          <w:p w14:paraId="07D3C92E" w14:textId="77777777" w:rsidR="000A7FC8" w:rsidRDefault="000A7FC8" w:rsidP="007B177F">
            <w:pPr>
              <w:pStyle w:val="af3"/>
              <w:spacing w:before="0" w:after="0"/>
              <w:jc w:val="both"/>
              <w:rPr>
                <w:rFonts w:eastAsiaTheme="minorEastAsia"/>
                <w:b/>
                <w:iCs/>
                <w:sz w:val="22"/>
                <w:lang w:eastAsia="zh-CN"/>
              </w:rPr>
            </w:pPr>
            <w:r>
              <w:rPr>
                <w:rFonts w:eastAsiaTheme="minorEastAsia"/>
                <w:b/>
                <w:iCs/>
                <w:sz w:val="22"/>
                <w:lang w:eastAsia="zh-CN"/>
              </w:rPr>
              <w:t>Combination</w:t>
            </w:r>
            <w:r>
              <w:rPr>
                <w:rFonts w:eastAsiaTheme="minorEastAsia" w:hint="eastAsia"/>
                <w:b/>
                <w:iCs/>
                <w:sz w:val="22"/>
                <w:lang w:eastAsia="zh-CN"/>
              </w:rPr>
              <w:t xml:space="preserve"> 3 for IM service</w:t>
            </w:r>
          </w:p>
        </w:tc>
        <w:tc>
          <w:tcPr>
            <w:tcW w:w="3146" w:type="dxa"/>
          </w:tcPr>
          <w:p w14:paraId="62D99E4F"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2s</w:t>
            </w:r>
          </w:p>
        </w:tc>
        <w:tc>
          <w:tcPr>
            <w:tcW w:w="3146" w:type="dxa"/>
          </w:tcPr>
          <w:p w14:paraId="519B2A2B" w14:textId="77777777" w:rsidR="000A7FC8" w:rsidRDefault="000A7FC8" w:rsidP="007B177F">
            <w:pPr>
              <w:pStyle w:val="af3"/>
              <w:spacing w:before="0" w:after="0"/>
              <w:jc w:val="both"/>
              <w:rPr>
                <w:rFonts w:eastAsiaTheme="minorEastAsia"/>
                <w:b/>
                <w:iCs/>
                <w:sz w:val="22"/>
                <w:lang w:eastAsia="zh-CN"/>
              </w:rPr>
            </w:pPr>
            <w:r>
              <w:rPr>
                <w:rFonts w:eastAsiaTheme="minorEastAsia" w:hint="eastAsia"/>
                <w:b/>
                <w:iCs/>
                <w:sz w:val="22"/>
                <w:lang w:eastAsia="zh-CN"/>
              </w:rPr>
              <w:t>100ms or 200ms</w:t>
            </w:r>
          </w:p>
        </w:tc>
      </w:tr>
    </w:tbl>
    <w:p w14:paraId="47438094" w14:textId="77777777" w:rsidR="000A7FC8" w:rsidRDefault="000A7FC8" w:rsidP="000A7FC8">
      <w:pPr>
        <w:rPr>
          <w:rFonts w:eastAsiaTheme="minorEastAsia"/>
          <w:lang w:eastAsia="zh-CN"/>
        </w:rPr>
      </w:pPr>
    </w:p>
    <w:p w14:paraId="395DAC9C" w14:textId="651248D5" w:rsidR="000A7FC8" w:rsidRPr="005278A0" w:rsidRDefault="009B6804" w:rsidP="000A7FC8">
      <w:pPr>
        <w:pStyle w:val="aff7"/>
        <w:widowControl w:val="0"/>
        <w:ind w:left="0"/>
        <w:contextualSpacing w:val="0"/>
        <w:jc w:val="both"/>
        <w:rPr>
          <w:rFonts w:eastAsia="宋体"/>
          <w:b/>
          <w:bCs/>
          <w:sz w:val="22"/>
          <w:szCs w:val="22"/>
          <w:lang w:val="en-US" w:eastAsia="zh-CN"/>
        </w:rPr>
      </w:pPr>
      <w:r w:rsidRPr="005278A0">
        <w:rPr>
          <w:rFonts w:eastAsia="宋体"/>
          <w:b/>
          <w:bCs/>
          <w:sz w:val="22"/>
          <w:szCs w:val="22"/>
          <w:lang w:val="en-US" w:eastAsia="zh-CN"/>
        </w:rPr>
        <w:t xml:space="preserve">On </w:t>
      </w:r>
      <w:r w:rsidR="000A7FC8" w:rsidRPr="005278A0">
        <w:rPr>
          <w:rFonts w:eastAsia="宋体"/>
          <w:b/>
          <w:bCs/>
          <w:sz w:val="22"/>
          <w:szCs w:val="22"/>
          <w:lang w:val="en-US" w:eastAsia="zh-CN"/>
        </w:rPr>
        <w:t>AI traffic model:</w:t>
      </w:r>
    </w:p>
    <w:p w14:paraId="3A3BA9BB" w14:textId="77777777" w:rsidR="000A7FC8" w:rsidRPr="001B395E" w:rsidRDefault="000A7FC8" w:rsidP="000A7FC8">
      <w:pPr>
        <w:pStyle w:val="af3"/>
        <w:jc w:val="both"/>
      </w:pPr>
      <w:r w:rsidRPr="001B395E">
        <w:rPr>
          <w:rFonts w:eastAsiaTheme="minorEastAsia"/>
          <w:b/>
          <w:i/>
          <w:sz w:val="22"/>
          <w:u w:val="single"/>
          <w:lang w:eastAsia="zh-CN"/>
        </w:rPr>
        <w:t xml:space="preserve">Observation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Observation \* ARABIC </w:instrText>
      </w:r>
      <w:r w:rsidRPr="001B395E">
        <w:rPr>
          <w:rFonts w:eastAsiaTheme="minorEastAsia"/>
          <w:b/>
          <w:i/>
          <w:sz w:val="22"/>
          <w:u w:val="single"/>
          <w:lang w:eastAsia="zh-CN"/>
        </w:rPr>
        <w:fldChar w:fldCharType="separate"/>
      </w:r>
      <w:r w:rsidRPr="001B395E">
        <w:rPr>
          <w:rFonts w:eastAsiaTheme="minorEastAsia"/>
          <w:b/>
          <w:i/>
          <w:sz w:val="22"/>
          <w:u w:val="single"/>
          <w:lang w:eastAsia="zh-CN"/>
        </w:rPr>
        <w:t>1</w:t>
      </w:r>
      <w:r w:rsidRPr="001B395E">
        <w:rPr>
          <w:rFonts w:eastAsiaTheme="minorEastAsia"/>
          <w:b/>
          <w:i/>
          <w:sz w:val="22"/>
          <w:u w:val="single"/>
          <w:lang w:eastAsia="zh-CN"/>
        </w:rPr>
        <w:fldChar w:fldCharType="end"/>
      </w:r>
      <w:r w:rsidRPr="001B395E">
        <w:rPr>
          <w:rFonts w:eastAsiaTheme="minorEastAsia"/>
          <w:b/>
          <w:i/>
          <w:sz w:val="22"/>
          <w:u w:val="single"/>
          <w:lang w:eastAsia="zh-CN"/>
        </w:rPr>
        <w:t xml:space="preserve">: </w:t>
      </w:r>
      <w:r w:rsidRPr="001B395E">
        <w:rPr>
          <w:rFonts w:eastAsiaTheme="minorEastAsia"/>
          <w:b/>
          <w:i/>
          <w:sz w:val="22"/>
          <w:lang w:eastAsia="zh-CN"/>
        </w:rPr>
        <w:t>It is Token success rate directly reflecting the AI/ML service quality and cannot be replaced by the packet success rate used by the XR traffic model.</w:t>
      </w:r>
      <w:r>
        <w:rPr>
          <w:rFonts w:eastAsiaTheme="minorEastAsia"/>
          <w:b/>
          <w:sz w:val="22"/>
          <w:szCs w:val="22"/>
          <w:lang w:eastAsia="zh-CN"/>
        </w:rPr>
        <w:t xml:space="preserve"> </w:t>
      </w:r>
    </w:p>
    <w:p w14:paraId="1DEB3A0F" w14:textId="77777777" w:rsidR="000A7FC8" w:rsidRDefault="000A7FC8" w:rsidP="000A7FC8">
      <w:pPr>
        <w:snapToGrid w:val="0"/>
        <w:spacing w:after="120"/>
        <w:jc w:val="both"/>
        <w:rPr>
          <w:rFonts w:eastAsiaTheme="minorEastAsia"/>
          <w:b/>
          <w:i/>
          <w:sz w:val="22"/>
          <w:szCs w:val="24"/>
          <w:lang w:val="x-none"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Pr>
          <w:rFonts w:eastAsiaTheme="minorEastAsia"/>
          <w:b/>
          <w:i/>
          <w:noProof/>
          <w:sz w:val="22"/>
          <w:u w:val="single"/>
          <w:lang w:eastAsia="zh-CN"/>
        </w:rPr>
        <w:t>13</w:t>
      </w:r>
      <w:r w:rsidRPr="005518E7">
        <w:rPr>
          <w:rFonts w:eastAsiaTheme="minorEastAsia"/>
          <w:b/>
          <w:i/>
          <w:sz w:val="22"/>
          <w:u w:val="single"/>
          <w:lang w:eastAsia="zh-CN"/>
        </w:rPr>
        <w:fldChar w:fldCharType="end"/>
      </w:r>
      <w:r w:rsidRPr="00261395">
        <w:rPr>
          <w:rFonts w:eastAsiaTheme="minorEastAsia" w:hint="eastAsia"/>
          <w:b/>
          <w:i/>
          <w:sz w:val="22"/>
          <w:lang w:eastAsia="zh-CN"/>
        </w:rPr>
        <w:t>:</w:t>
      </w:r>
      <w:r>
        <w:rPr>
          <w:rFonts w:eastAsiaTheme="minorEastAsia"/>
          <w:b/>
          <w:i/>
          <w:sz w:val="22"/>
          <w:lang w:eastAsia="zh-CN"/>
        </w:rPr>
        <w:t xml:space="preserve"> The traffic model for AI/ML services can be derived </w:t>
      </w:r>
      <w:r w:rsidRPr="00E10DB6">
        <w:rPr>
          <w:rFonts w:eastAsiaTheme="minorEastAsia"/>
          <w:b/>
          <w:i/>
          <w:sz w:val="22"/>
          <w:lang w:eastAsia="zh-CN"/>
        </w:rPr>
        <w:t xml:space="preserve">based on the </w:t>
      </w:r>
      <w:r>
        <w:rPr>
          <w:rFonts w:eastAsiaTheme="minorEastAsia"/>
          <w:b/>
          <w:i/>
          <w:sz w:val="22"/>
          <w:lang w:eastAsia="zh-CN"/>
        </w:rPr>
        <w:t>application layer</w:t>
      </w:r>
      <w:r w:rsidRPr="00E10DB6">
        <w:rPr>
          <w:rFonts w:eastAsiaTheme="minorEastAsia"/>
          <w:b/>
          <w:i/>
          <w:sz w:val="22"/>
          <w:lang w:eastAsia="zh-CN"/>
        </w:rPr>
        <w:t xml:space="preserve"> simulation to extract the requirements of Token success rate (i.e., 1 – Token error rate), delay budget, Token arrival rate, and Token size from specific application layer models</w:t>
      </w:r>
      <w:r>
        <w:rPr>
          <w:rFonts w:eastAsiaTheme="minorEastAsia" w:hint="eastAsia"/>
          <w:b/>
          <w:i/>
          <w:sz w:val="22"/>
          <w:szCs w:val="24"/>
          <w:lang w:val="x-none" w:eastAsia="zh-CN"/>
        </w:rPr>
        <w:t>.</w:t>
      </w:r>
    </w:p>
    <w:p w14:paraId="641F2418" w14:textId="77777777" w:rsidR="000A7FC8" w:rsidRDefault="000A7FC8" w:rsidP="000A7FC8">
      <w:pPr>
        <w:snapToGrid w:val="0"/>
        <w:spacing w:after="120"/>
        <w:jc w:val="both"/>
        <w:rPr>
          <w:b/>
          <w:i/>
          <w:sz w:val="22"/>
          <w:szCs w:val="22"/>
          <w:lang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Pr>
          <w:rFonts w:eastAsiaTheme="minorEastAsia"/>
          <w:b/>
          <w:i/>
          <w:noProof/>
          <w:sz w:val="22"/>
          <w:u w:val="single"/>
          <w:lang w:eastAsia="zh-CN"/>
        </w:rPr>
        <w:t>14</w:t>
      </w:r>
      <w:r w:rsidRPr="005518E7">
        <w:rPr>
          <w:rFonts w:eastAsiaTheme="minorEastAsia"/>
          <w:b/>
          <w:i/>
          <w:sz w:val="22"/>
          <w:u w:val="single"/>
          <w:lang w:eastAsia="zh-CN"/>
        </w:rPr>
        <w:fldChar w:fldCharType="end"/>
      </w:r>
      <w:r w:rsidRPr="007A244F">
        <w:rPr>
          <w:rFonts w:eastAsiaTheme="minorEastAsia" w:hint="eastAsia"/>
          <w:b/>
          <w:i/>
          <w:sz w:val="22"/>
          <w:lang w:eastAsia="zh-CN"/>
        </w:rPr>
        <w:t xml:space="preserve">: </w:t>
      </w:r>
      <w:r>
        <w:rPr>
          <w:rFonts w:eastAsiaTheme="minorEastAsia"/>
          <w:b/>
          <w:i/>
          <w:sz w:val="22"/>
          <w:lang w:eastAsia="zh-CN"/>
        </w:rPr>
        <w:t>Model Option-1a (</w:t>
      </w:r>
      <w:r w:rsidRPr="00750E00">
        <w:rPr>
          <w:rFonts w:eastAsiaTheme="minorEastAsia"/>
          <w:b/>
          <w:i/>
          <w:sz w:val="22"/>
          <w:lang w:eastAsia="zh-CN"/>
        </w:rPr>
        <w:t>parameter</w:t>
      </w:r>
      <w:r>
        <w:rPr>
          <w:rFonts w:eastAsiaTheme="minorEastAsia"/>
          <w:b/>
          <w:i/>
          <w:sz w:val="22"/>
          <w:lang w:eastAsia="zh-CN"/>
        </w:rPr>
        <w:t>ized</w:t>
      </w:r>
      <w:r w:rsidRPr="00750E00">
        <w:rPr>
          <w:rFonts w:eastAsiaTheme="minorEastAsia"/>
          <w:b/>
          <w:i/>
          <w:sz w:val="22"/>
          <w:lang w:eastAsia="zh-CN"/>
        </w:rPr>
        <w:t xml:space="preserve"> </w:t>
      </w:r>
      <w:r>
        <w:rPr>
          <w:rFonts w:eastAsiaTheme="minorEastAsia"/>
          <w:b/>
          <w:i/>
          <w:sz w:val="22"/>
          <w:lang w:eastAsia="zh-CN"/>
        </w:rPr>
        <w:t>by</w:t>
      </w:r>
      <w:r w:rsidRPr="00750E00">
        <w:rPr>
          <w:rFonts w:eastAsiaTheme="minorEastAsia" w:hint="eastAsia"/>
          <w:b/>
          <w:i/>
          <w:sz w:val="22"/>
          <w:lang w:eastAsia="zh-CN"/>
        </w:rPr>
        <w:t xml:space="preserve"> </w:t>
      </w:r>
      <w:r>
        <w:rPr>
          <w:rFonts w:eastAsiaTheme="minorEastAsia"/>
          <w:b/>
          <w:i/>
          <w:sz w:val="22"/>
          <w:lang w:eastAsia="zh-CN"/>
        </w:rPr>
        <w:t>Token</w:t>
      </w:r>
      <w:r w:rsidRPr="00750E00">
        <w:rPr>
          <w:rFonts w:eastAsiaTheme="minorEastAsia"/>
          <w:b/>
          <w:i/>
          <w:sz w:val="22"/>
          <w:lang w:eastAsia="zh-CN"/>
        </w:rPr>
        <w:t xml:space="preserve"> arrival rate, </w:t>
      </w:r>
      <w:r>
        <w:rPr>
          <w:rFonts w:eastAsiaTheme="minorEastAsia"/>
          <w:b/>
          <w:i/>
          <w:sz w:val="22"/>
          <w:lang w:eastAsia="zh-CN"/>
        </w:rPr>
        <w:t>Token</w:t>
      </w:r>
      <w:r w:rsidRPr="00750E00">
        <w:rPr>
          <w:rFonts w:eastAsiaTheme="minorEastAsia"/>
          <w:b/>
          <w:i/>
          <w:sz w:val="22"/>
          <w:lang w:eastAsia="zh-CN"/>
        </w:rPr>
        <w:t xml:space="preserve"> size, </w:t>
      </w:r>
      <w:r>
        <w:rPr>
          <w:rFonts w:eastAsiaTheme="minorEastAsia"/>
          <w:b/>
          <w:i/>
          <w:sz w:val="22"/>
          <w:lang w:eastAsia="zh-CN"/>
        </w:rPr>
        <w:t>Token</w:t>
      </w:r>
      <w:r w:rsidRPr="00750E00">
        <w:rPr>
          <w:rFonts w:eastAsiaTheme="minorEastAsia"/>
          <w:b/>
          <w:i/>
          <w:sz w:val="22"/>
          <w:lang w:eastAsia="zh-CN"/>
        </w:rPr>
        <w:t xml:space="preserve"> success rate, </w:t>
      </w:r>
      <w:r w:rsidRPr="00750E00">
        <w:rPr>
          <w:rFonts w:eastAsiaTheme="minorEastAsia" w:hint="eastAsia"/>
          <w:b/>
          <w:i/>
          <w:sz w:val="22"/>
          <w:lang w:eastAsia="zh-CN"/>
        </w:rPr>
        <w:t xml:space="preserve">and </w:t>
      </w:r>
      <w:r>
        <w:rPr>
          <w:rFonts w:eastAsiaTheme="minorEastAsia"/>
          <w:b/>
          <w:i/>
          <w:sz w:val="22"/>
          <w:lang w:eastAsia="zh-CN"/>
        </w:rPr>
        <w:t>Token</w:t>
      </w:r>
      <w:r w:rsidRPr="00750E00">
        <w:rPr>
          <w:rFonts w:eastAsiaTheme="minorEastAsia"/>
          <w:b/>
          <w:i/>
          <w:sz w:val="22"/>
          <w:lang w:eastAsia="zh-CN"/>
        </w:rPr>
        <w:t xml:space="preserve"> delay budget</w:t>
      </w:r>
      <w:r>
        <w:rPr>
          <w:rFonts w:eastAsiaTheme="minorEastAsia"/>
          <w:b/>
          <w:i/>
          <w:sz w:val="22"/>
          <w:lang w:eastAsia="zh-CN"/>
        </w:rPr>
        <w:t>) should be used as the traffic model representing</w:t>
      </w:r>
      <w:r w:rsidRPr="007A244F">
        <w:rPr>
          <w:rFonts w:eastAsiaTheme="minorEastAsia"/>
          <w:b/>
          <w:i/>
          <w:sz w:val="22"/>
          <w:szCs w:val="22"/>
          <w:lang w:eastAsia="zh-CN"/>
        </w:rPr>
        <w:t xml:space="preserve"> the </w:t>
      </w:r>
      <w:r w:rsidRPr="007A244F">
        <w:rPr>
          <w:b/>
          <w:i/>
          <w:sz w:val="22"/>
          <w:szCs w:val="22"/>
          <w:lang w:eastAsia="zh-CN"/>
        </w:rPr>
        <w:t>AI</w:t>
      </w:r>
      <w:r>
        <w:rPr>
          <w:b/>
          <w:i/>
          <w:sz w:val="22"/>
          <w:szCs w:val="22"/>
          <w:lang w:eastAsia="zh-CN"/>
        </w:rPr>
        <w:t>/ML</w:t>
      </w:r>
      <w:r w:rsidRPr="007A244F">
        <w:rPr>
          <w:b/>
          <w:i/>
          <w:sz w:val="22"/>
          <w:szCs w:val="22"/>
          <w:lang w:eastAsia="zh-CN"/>
        </w:rPr>
        <w:t xml:space="preserve"> </w:t>
      </w:r>
      <w:r>
        <w:rPr>
          <w:b/>
          <w:i/>
          <w:sz w:val="22"/>
          <w:szCs w:val="22"/>
          <w:lang w:eastAsia="zh-CN"/>
        </w:rPr>
        <w:t>services, given only Token</w:t>
      </w:r>
      <w:r w:rsidRPr="00E13441">
        <w:rPr>
          <w:b/>
          <w:i/>
          <w:sz w:val="22"/>
          <w:szCs w:val="22"/>
          <w:lang w:eastAsia="zh-CN"/>
        </w:rPr>
        <w:t xml:space="preserve"> success rat</w:t>
      </w:r>
      <w:r>
        <w:rPr>
          <w:b/>
          <w:i/>
          <w:sz w:val="22"/>
          <w:szCs w:val="22"/>
          <w:lang w:eastAsia="zh-CN"/>
        </w:rPr>
        <w:t>e</w:t>
      </w:r>
      <w:r w:rsidRPr="00E13441">
        <w:rPr>
          <w:b/>
          <w:i/>
          <w:sz w:val="22"/>
          <w:szCs w:val="22"/>
          <w:lang w:eastAsia="zh-CN"/>
        </w:rPr>
        <w:t xml:space="preserve"> has a direct impact on the quality of AI/ML services and it may be not the same as and cannot be represented by packet error rate.</w:t>
      </w:r>
      <w:r>
        <w:rPr>
          <w:b/>
          <w:i/>
          <w:sz w:val="22"/>
          <w:szCs w:val="22"/>
          <w:lang w:eastAsia="zh-CN"/>
        </w:rPr>
        <w:t xml:space="preserve"> Correspondingly, Token arrival rate, Token size, and Token delay budget should be modelled together.</w:t>
      </w:r>
    </w:p>
    <w:p w14:paraId="19B893F9" w14:textId="77777777" w:rsidR="000A7FC8" w:rsidRDefault="000A7FC8" w:rsidP="000A7FC8">
      <w:pPr>
        <w:snapToGrid w:val="0"/>
        <w:spacing w:after="120"/>
        <w:jc w:val="both"/>
        <w:rPr>
          <w:rFonts w:eastAsiaTheme="minorEastAsia"/>
          <w:b/>
          <w:i/>
          <w:sz w:val="22"/>
          <w:szCs w:val="24"/>
          <w:lang w:val="x-none" w:eastAsia="zh-CN"/>
        </w:rPr>
      </w:pPr>
      <w:r w:rsidRPr="005518E7">
        <w:rPr>
          <w:rFonts w:eastAsiaTheme="minorEastAsia"/>
          <w:b/>
          <w:i/>
          <w:sz w:val="22"/>
          <w:u w:val="single"/>
          <w:lang w:eastAsia="zh-CN"/>
        </w:rPr>
        <w:t xml:space="preserve">Proposal </w:t>
      </w:r>
      <w:r w:rsidRPr="005518E7">
        <w:rPr>
          <w:rFonts w:eastAsiaTheme="minorEastAsia"/>
          <w:b/>
          <w:i/>
          <w:sz w:val="22"/>
          <w:u w:val="single"/>
          <w:lang w:eastAsia="zh-CN"/>
        </w:rPr>
        <w:fldChar w:fldCharType="begin"/>
      </w:r>
      <w:r w:rsidRPr="005518E7">
        <w:rPr>
          <w:rFonts w:eastAsiaTheme="minorEastAsia"/>
          <w:b/>
          <w:i/>
          <w:sz w:val="22"/>
          <w:u w:val="single"/>
          <w:lang w:eastAsia="zh-CN"/>
        </w:rPr>
        <w:instrText xml:space="preserve"> SEQ Proposal \* ARABIC </w:instrText>
      </w:r>
      <w:r w:rsidRPr="005518E7">
        <w:rPr>
          <w:rFonts w:eastAsiaTheme="minorEastAsia"/>
          <w:b/>
          <w:i/>
          <w:sz w:val="22"/>
          <w:u w:val="single"/>
          <w:lang w:eastAsia="zh-CN"/>
        </w:rPr>
        <w:fldChar w:fldCharType="separate"/>
      </w:r>
      <w:r>
        <w:rPr>
          <w:rFonts w:eastAsiaTheme="minorEastAsia"/>
          <w:b/>
          <w:i/>
          <w:noProof/>
          <w:sz w:val="22"/>
          <w:u w:val="single"/>
          <w:lang w:eastAsia="zh-CN"/>
        </w:rPr>
        <w:t>15</w:t>
      </w:r>
      <w:r w:rsidRPr="005518E7">
        <w:rPr>
          <w:rFonts w:eastAsiaTheme="minorEastAsia"/>
          <w:b/>
          <w:i/>
          <w:sz w:val="22"/>
          <w:u w:val="single"/>
          <w:lang w:eastAsia="zh-CN"/>
        </w:rPr>
        <w:fldChar w:fldCharType="end"/>
      </w:r>
      <w:r w:rsidRPr="00654481">
        <w:rPr>
          <w:rFonts w:eastAsiaTheme="minorEastAsia" w:hint="eastAsia"/>
          <w:b/>
          <w:i/>
          <w:sz w:val="22"/>
          <w:lang w:eastAsia="zh-CN"/>
        </w:rPr>
        <w:t>:</w:t>
      </w:r>
      <w:r w:rsidRPr="00654481">
        <w:rPr>
          <w:rFonts w:eastAsiaTheme="minorEastAsia"/>
          <w:b/>
          <w:i/>
          <w:sz w:val="22"/>
          <w:lang w:eastAsia="zh-CN"/>
        </w:rPr>
        <w:t xml:space="preserve"> On top of Token related parameters, </w:t>
      </w:r>
      <w:r w:rsidRPr="005518E7">
        <w:rPr>
          <w:rFonts w:eastAsiaTheme="minorEastAsia"/>
          <w:b/>
          <w:i/>
          <w:sz w:val="22"/>
          <w:lang w:eastAsia="zh-CN"/>
        </w:rPr>
        <w:t xml:space="preserve">other parameters regarding </w:t>
      </w:r>
      <w:r w:rsidRPr="00654481">
        <w:rPr>
          <w:rFonts w:eastAsiaTheme="minorEastAsia"/>
          <w:b/>
          <w:i/>
          <w:sz w:val="22"/>
          <w:lang w:eastAsia="zh-CN"/>
        </w:rPr>
        <w:t>packet arrival rate, packet success rate, and packet delay</w:t>
      </w:r>
      <w:r w:rsidRPr="005518E7">
        <w:rPr>
          <w:rFonts w:eastAsiaTheme="minorEastAsia"/>
          <w:b/>
          <w:i/>
          <w:sz w:val="22"/>
          <w:lang w:eastAsia="zh-CN"/>
        </w:rPr>
        <w:t xml:space="preserve"> are not needed</w:t>
      </w:r>
      <w:r w:rsidRPr="00654481">
        <w:rPr>
          <w:rFonts w:eastAsiaTheme="minorEastAsia"/>
          <w:b/>
          <w:i/>
          <w:sz w:val="22"/>
          <w:lang w:eastAsia="zh-CN"/>
        </w:rPr>
        <w:t>, assuming Tokens could be grouped together at application layer and considering the arrival rate, delay, and success rate can be defined based on Tokens</w:t>
      </w:r>
      <w:r w:rsidRPr="00654481">
        <w:rPr>
          <w:rFonts w:eastAsiaTheme="minorEastAsia"/>
          <w:b/>
          <w:i/>
          <w:sz w:val="22"/>
          <w:szCs w:val="24"/>
          <w:lang w:val="x-none" w:eastAsia="zh-CN"/>
        </w:rPr>
        <w:t>.</w:t>
      </w:r>
    </w:p>
    <w:p w14:paraId="56096D50" w14:textId="77777777" w:rsidR="000A7FC8" w:rsidRPr="008D2579" w:rsidRDefault="000A7FC8" w:rsidP="000A7FC8">
      <w:pPr>
        <w:autoSpaceDE w:val="0"/>
        <w:autoSpaceDN w:val="0"/>
        <w:adjustRightInd w:val="0"/>
        <w:snapToGrid w:val="0"/>
        <w:spacing w:after="120"/>
        <w:jc w:val="both"/>
        <w:rPr>
          <w:rFonts w:eastAsiaTheme="minorEastAsia"/>
          <w:b/>
          <w:i/>
          <w:sz w:val="22"/>
          <w:lang w:val="x-none" w:eastAsia="zh-CN"/>
        </w:rPr>
      </w:pPr>
    </w:p>
    <w:p w14:paraId="209A34AD" w14:textId="32D0C087" w:rsidR="000A7FC8" w:rsidRPr="005278A0" w:rsidRDefault="009B6804" w:rsidP="000A7FC8">
      <w:pPr>
        <w:pStyle w:val="aff7"/>
        <w:widowControl w:val="0"/>
        <w:ind w:left="0"/>
        <w:contextualSpacing w:val="0"/>
        <w:jc w:val="both"/>
        <w:rPr>
          <w:rFonts w:eastAsia="宋体"/>
          <w:b/>
          <w:bCs/>
          <w:sz w:val="22"/>
          <w:szCs w:val="22"/>
          <w:lang w:val="en-US" w:eastAsia="zh-CN"/>
        </w:rPr>
      </w:pPr>
      <w:r w:rsidRPr="005278A0">
        <w:rPr>
          <w:rFonts w:eastAsia="宋体"/>
          <w:b/>
          <w:bCs/>
          <w:sz w:val="22"/>
          <w:szCs w:val="22"/>
          <w:lang w:val="en-US" w:eastAsia="zh-CN"/>
        </w:rPr>
        <w:t xml:space="preserve">On </w:t>
      </w:r>
      <w:r w:rsidRPr="005278A0">
        <w:rPr>
          <w:b/>
        </w:rPr>
        <w:t>traffic models for imme</w:t>
      </w:r>
      <w:r w:rsidR="000A7FC8" w:rsidRPr="005278A0">
        <w:rPr>
          <w:b/>
        </w:rPr>
        <w:t>rsive communication</w:t>
      </w:r>
      <w:r w:rsidR="000A7FC8" w:rsidRPr="005278A0">
        <w:rPr>
          <w:rFonts w:eastAsia="宋体"/>
          <w:b/>
          <w:bCs/>
          <w:sz w:val="22"/>
          <w:szCs w:val="22"/>
          <w:lang w:val="en-US" w:eastAsia="zh-CN"/>
        </w:rPr>
        <w:t>:</w:t>
      </w:r>
    </w:p>
    <w:p w14:paraId="554CB910" w14:textId="77777777" w:rsidR="000A7FC8" w:rsidRDefault="000A7FC8" w:rsidP="000A7FC8">
      <w:pPr>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16</w:t>
      </w:r>
      <w:r w:rsidRPr="001B395E">
        <w:rPr>
          <w:rFonts w:eastAsiaTheme="minorEastAsia"/>
          <w:b/>
          <w:i/>
          <w:sz w:val="22"/>
          <w:u w:val="single"/>
          <w:lang w:eastAsia="zh-CN"/>
        </w:rPr>
        <w:fldChar w:fldCharType="end"/>
      </w:r>
      <w:r w:rsidRPr="00261395">
        <w:rPr>
          <w:rFonts w:eastAsiaTheme="minorEastAsia" w:hint="eastAsia"/>
          <w:b/>
          <w:i/>
          <w:sz w:val="22"/>
          <w:lang w:eastAsia="zh-CN"/>
        </w:rPr>
        <w:t>:</w:t>
      </w:r>
      <w:r w:rsidRPr="00297220">
        <w:t xml:space="preserve"> </w:t>
      </w:r>
      <w:r w:rsidRPr="00A860A3">
        <w:rPr>
          <w:b/>
          <w:i/>
          <w:sz w:val="22"/>
        </w:rPr>
        <w:t xml:space="preserve">Towards modelling the advanced XR (i.e., </w:t>
      </w:r>
      <w:r>
        <w:rPr>
          <w:b/>
          <w:i/>
          <w:sz w:val="22"/>
        </w:rPr>
        <w:t xml:space="preserve">immersive </w:t>
      </w:r>
      <w:r w:rsidRPr="00A860A3">
        <w:rPr>
          <w:b/>
          <w:i/>
          <w:sz w:val="22"/>
        </w:rPr>
        <w:t>gaming)</w:t>
      </w:r>
      <w:r>
        <w:rPr>
          <w:b/>
          <w:i/>
          <w:sz w:val="22"/>
        </w:rPr>
        <w:t xml:space="preserve">, extend </w:t>
      </w:r>
      <w:r>
        <w:rPr>
          <w:rFonts w:eastAsiaTheme="minorEastAsia"/>
          <w:b/>
          <w:i/>
          <w:sz w:val="22"/>
          <w:lang w:eastAsia="zh-CN"/>
        </w:rPr>
        <w:t>t</w:t>
      </w:r>
      <w:r w:rsidRPr="000E7E44">
        <w:rPr>
          <w:rFonts w:eastAsiaTheme="minorEastAsia"/>
          <w:b/>
          <w:i/>
          <w:sz w:val="22"/>
          <w:lang w:eastAsia="zh-CN"/>
        </w:rPr>
        <w:t xml:space="preserve">he </w:t>
      </w:r>
      <w:r>
        <w:rPr>
          <w:rFonts w:eastAsiaTheme="minorEastAsia"/>
          <w:b/>
          <w:i/>
          <w:sz w:val="22"/>
          <w:lang w:eastAsia="zh-CN"/>
        </w:rPr>
        <w:t xml:space="preserve">existing XR </w:t>
      </w:r>
      <w:r w:rsidRPr="000E7E44">
        <w:rPr>
          <w:rFonts w:eastAsiaTheme="minorEastAsia"/>
          <w:b/>
          <w:i/>
          <w:sz w:val="22"/>
          <w:lang w:eastAsia="zh-CN"/>
        </w:rPr>
        <w:t xml:space="preserve">traffic model </w:t>
      </w:r>
      <w:r>
        <w:rPr>
          <w:rFonts w:eastAsiaTheme="minorEastAsia"/>
          <w:b/>
          <w:i/>
          <w:sz w:val="22"/>
          <w:lang w:eastAsia="zh-CN"/>
        </w:rPr>
        <w:t xml:space="preserve">(i.e., </w:t>
      </w:r>
      <w:r w:rsidRPr="000E7E44">
        <w:rPr>
          <w:rFonts w:eastAsiaTheme="minorEastAsia"/>
          <w:b/>
          <w:i/>
          <w:sz w:val="22"/>
          <w:lang w:eastAsia="zh-CN"/>
        </w:rPr>
        <w:t>CG DL stream model in clause 5.4.1 of TR 38.838</w:t>
      </w:r>
      <w:r w:rsidRPr="00A860A3">
        <w:rPr>
          <w:rFonts w:eastAsiaTheme="minorEastAsia"/>
          <w:b/>
          <w:i/>
          <w:sz w:val="22"/>
          <w:lang w:eastAsia="zh-CN"/>
        </w:rPr>
        <w:t xml:space="preserve"> </w:t>
      </w:r>
      <w:r w:rsidRPr="000E7E44">
        <w:rPr>
          <w:rFonts w:eastAsiaTheme="minorEastAsia"/>
          <w:b/>
          <w:i/>
          <w:sz w:val="22"/>
          <w:lang w:eastAsia="zh-CN"/>
        </w:rPr>
        <w:t>corresponding to XR cloud gaming use cases</w:t>
      </w:r>
      <w:r>
        <w:rPr>
          <w:rFonts w:eastAsiaTheme="minorEastAsia"/>
          <w:b/>
          <w:i/>
          <w:sz w:val="22"/>
          <w:lang w:eastAsia="zh-CN"/>
        </w:rPr>
        <w:t>)</w:t>
      </w:r>
      <w:r w:rsidRPr="000E7E44">
        <w:rPr>
          <w:rFonts w:eastAsiaTheme="minorEastAsia"/>
          <w:b/>
          <w:i/>
          <w:sz w:val="22"/>
          <w:lang w:eastAsia="zh-CN"/>
        </w:rPr>
        <w:t xml:space="preserve"> with modifications</w:t>
      </w:r>
      <w:r>
        <w:rPr>
          <w:rFonts w:eastAsiaTheme="minorEastAsia"/>
          <w:b/>
          <w:i/>
          <w:sz w:val="22"/>
          <w:lang w:eastAsia="zh-CN"/>
        </w:rPr>
        <w:t xml:space="preserve"> in red</w:t>
      </w:r>
      <w:r w:rsidRPr="000E7E44">
        <w:rPr>
          <w:rFonts w:eastAsiaTheme="minorEastAsia"/>
          <w:b/>
          <w:i/>
          <w:sz w:val="22"/>
          <w:lang w:eastAsia="zh-CN"/>
        </w:rPr>
        <w:t xml:space="preserve"> on data rate, frame generation rate as in Table </w:t>
      </w:r>
      <w:r>
        <w:rPr>
          <w:rFonts w:eastAsiaTheme="minorEastAsia" w:hint="eastAsia"/>
          <w:b/>
          <w:i/>
          <w:sz w:val="22"/>
          <w:lang w:eastAsia="zh-CN"/>
        </w:rPr>
        <w:t>8</w:t>
      </w:r>
      <w:r w:rsidRPr="000E7E44">
        <w:rPr>
          <w:rFonts w:eastAsiaTheme="minorEastAsia"/>
          <w:b/>
          <w:i/>
          <w:sz w:val="22"/>
          <w:lang w:eastAsia="zh-CN"/>
        </w:rPr>
        <w:t xml:space="preserve"> and</w:t>
      </w:r>
      <w:r>
        <w:rPr>
          <w:rFonts w:eastAsiaTheme="minorEastAsia"/>
          <w:b/>
          <w:i/>
          <w:sz w:val="22"/>
          <w:lang w:eastAsia="zh-CN"/>
        </w:rPr>
        <w:t xml:space="preserve"> on</w:t>
      </w:r>
      <w:r w:rsidRPr="000E7E44">
        <w:rPr>
          <w:rFonts w:eastAsiaTheme="minorEastAsia"/>
          <w:b/>
          <w:i/>
          <w:sz w:val="22"/>
          <w:lang w:eastAsia="zh-CN"/>
        </w:rPr>
        <w:t xml:space="preserve"> </w:t>
      </w:r>
      <w:r>
        <w:rPr>
          <w:rFonts w:eastAsiaTheme="minorEastAsia"/>
          <w:b/>
          <w:i/>
          <w:sz w:val="22"/>
          <w:lang w:eastAsia="zh-CN"/>
        </w:rPr>
        <w:t xml:space="preserve">the </w:t>
      </w:r>
      <w:r w:rsidRPr="000E7E44">
        <w:rPr>
          <w:rFonts w:eastAsiaTheme="minorEastAsia"/>
          <w:b/>
          <w:i/>
          <w:sz w:val="22"/>
          <w:lang w:eastAsia="zh-CN"/>
        </w:rPr>
        <w:t>packet size</w:t>
      </w:r>
      <w:r>
        <w:rPr>
          <w:rFonts w:eastAsiaTheme="minorEastAsia"/>
          <w:b/>
          <w:i/>
          <w:sz w:val="22"/>
          <w:lang w:eastAsia="zh-CN"/>
        </w:rPr>
        <w:t xml:space="preserve"> distribution</w:t>
      </w:r>
      <w:r w:rsidRPr="000E7E44">
        <w:rPr>
          <w:rFonts w:eastAsiaTheme="minorEastAsia"/>
          <w:b/>
          <w:i/>
          <w:sz w:val="22"/>
          <w:lang w:eastAsia="zh-CN"/>
        </w:rPr>
        <w:t xml:space="preserve"> as in Table </w:t>
      </w:r>
      <w:r>
        <w:rPr>
          <w:rFonts w:eastAsiaTheme="minorEastAsia" w:hint="eastAsia"/>
          <w:b/>
          <w:i/>
          <w:sz w:val="22"/>
          <w:lang w:eastAsia="zh-CN"/>
        </w:rPr>
        <w:t>9</w:t>
      </w:r>
      <w:r>
        <w:rPr>
          <w:rFonts w:eastAsiaTheme="minorEastAsia"/>
          <w:b/>
          <w:i/>
          <w:sz w:val="22"/>
          <w:lang w:eastAsia="zh-CN"/>
        </w:rPr>
        <w:t>, considering the requirement defined in TR22.870</w:t>
      </w:r>
      <w:r w:rsidRPr="000E7E44">
        <w:rPr>
          <w:rFonts w:eastAsiaTheme="minorEastAsia"/>
          <w:b/>
          <w:i/>
          <w:sz w:val="22"/>
          <w:lang w:eastAsia="zh-CN"/>
        </w:rPr>
        <w:t>.</w:t>
      </w:r>
    </w:p>
    <w:p w14:paraId="7B648296" w14:textId="77777777" w:rsidR="000A7FC8" w:rsidRPr="00537228" w:rsidRDefault="000A7FC8" w:rsidP="000A7FC8">
      <w:pPr>
        <w:spacing w:before="120" w:after="120"/>
        <w:jc w:val="both"/>
        <w:rPr>
          <w:rFonts w:eastAsiaTheme="minorEastAsia"/>
          <w:b/>
          <w:i/>
          <w:sz w:val="22"/>
          <w:lang w:eastAsia="zh-CN"/>
        </w:rPr>
      </w:pPr>
    </w:p>
    <w:p w14:paraId="59F2A449" w14:textId="77777777" w:rsidR="000A7FC8" w:rsidRPr="0032198B" w:rsidRDefault="000A7FC8" w:rsidP="000A7FC8">
      <w:pPr>
        <w:spacing w:before="120" w:after="120"/>
        <w:jc w:val="center"/>
      </w:pPr>
      <w:r>
        <w:t xml:space="preserve">Table </w:t>
      </w:r>
      <w:r>
        <w:fldChar w:fldCharType="begin"/>
      </w:r>
      <w:r>
        <w:instrText xml:space="preserve"> SEQ Table \* ARABIC </w:instrText>
      </w:r>
      <w:r>
        <w:fldChar w:fldCharType="separate"/>
      </w:r>
      <w:r>
        <w:rPr>
          <w:noProof/>
        </w:rPr>
        <w:t>8</w:t>
      </w:r>
      <w:r>
        <w:fldChar w:fldCharType="end"/>
      </w:r>
      <w:r w:rsidRPr="00E77B76">
        <w:t xml:space="preserve">: </w:t>
      </w:r>
      <w:r w:rsidRPr="00B40242">
        <w:t xml:space="preserve"> </w:t>
      </w:r>
      <w:r>
        <w:t>Extended values</w:t>
      </w:r>
      <w:r w:rsidRPr="00E77B76">
        <w:t xml:space="preserve"> </w:t>
      </w:r>
      <w:r>
        <w:t>to</w:t>
      </w:r>
      <w:r w:rsidRPr="00E77B76">
        <w:t xml:space="preserve"> </w:t>
      </w:r>
      <w:r>
        <w:t>Table 5.4.1-1 TR 38.838 for immersive gaming use cases</w:t>
      </w:r>
    </w:p>
    <w:tbl>
      <w:tblPr>
        <w:tblStyle w:val="aff1"/>
        <w:tblW w:w="0" w:type="auto"/>
        <w:tblLook w:val="04A0" w:firstRow="1" w:lastRow="0" w:firstColumn="1" w:lastColumn="0" w:noHBand="0" w:noVBand="1"/>
      </w:tblPr>
      <w:tblGrid>
        <w:gridCol w:w="2263"/>
        <w:gridCol w:w="1462"/>
        <w:gridCol w:w="2060"/>
        <w:gridCol w:w="2060"/>
        <w:gridCol w:w="1776"/>
      </w:tblGrid>
      <w:tr w:rsidR="000A7FC8" w:rsidRPr="0032198B" w14:paraId="1510EBCE" w14:textId="77777777" w:rsidTr="007B177F">
        <w:tc>
          <w:tcPr>
            <w:tcW w:w="2263" w:type="dxa"/>
            <w:tcBorders>
              <w:top w:val="single" w:sz="4" w:space="0" w:color="auto"/>
              <w:left w:val="single" w:sz="4" w:space="0" w:color="auto"/>
              <w:bottom w:val="single" w:sz="4" w:space="0" w:color="auto"/>
              <w:right w:val="single" w:sz="4" w:space="0" w:color="auto"/>
            </w:tcBorders>
            <w:shd w:val="clear" w:color="auto" w:fill="E7E6E6"/>
            <w:hideMark/>
          </w:tcPr>
          <w:p w14:paraId="4C955EA8" w14:textId="77777777" w:rsidR="000A7FC8" w:rsidRPr="001B395E" w:rsidRDefault="000A7FC8" w:rsidP="007B177F">
            <w:pPr>
              <w:pStyle w:val="TAH"/>
              <w:rPr>
                <w:rFonts w:ascii="Times New Roman" w:hAnsi="Times New Roman"/>
              </w:rPr>
            </w:pPr>
            <w:r w:rsidRPr="001B395E">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hideMark/>
          </w:tcPr>
          <w:p w14:paraId="195D4094" w14:textId="77777777" w:rsidR="000A7FC8" w:rsidRPr="001B395E" w:rsidRDefault="000A7FC8" w:rsidP="007B177F">
            <w:pPr>
              <w:pStyle w:val="TAH"/>
              <w:rPr>
                <w:rFonts w:ascii="Times New Roman" w:hAnsi="Times New Roman"/>
              </w:rPr>
            </w:pPr>
            <w:r w:rsidRPr="001B395E">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hideMark/>
          </w:tcPr>
          <w:p w14:paraId="298336AC" w14:textId="77777777" w:rsidR="000A7FC8" w:rsidRPr="001B395E" w:rsidRDefault="000A7FC8" w:rsidP="007B177F">
            <w:pPr>
              <w:pStyle w:val="TAH"/>
              <w:rPr>
                <w:rFonts w:ascii="Times New Roman" w:hAnsi="Times New Roman"/>
              </w:rPr>
            </w:pPr>
            <w:r w:rsidRPr="001B395E">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hideMark/>
          </w:tcPr>
          <w:p w14:paraId="29D53436" w14:textId="77777777" w:rsidR="000A7FC8" w:rsidRPr="001B395E" w:rsidRDefault="000A7FC8" w:rsidP="007B177F">
            <w:pPr>
              <w:pStyle w:val="TAH"/>
              <w:rPr>
                <w:rFonts w:ascii="Times New Roman" w:hAnsi="Times New Roman"/>
              </w:rPr>
            </w:pPr>
            <w:r w:rsidRPr="001B395E">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7340B948" w14:textId="77777777" w:rsidR="000A7FC8" w:rsidRPr="001B395E" w:rsidRDefault="000A7FC8" w:rsidP="007B177F">
            <w:pPr>
              <w:pStyle w:val="TAH"/>
              <w:rPr>
                <w:rFonts w:ascii="Times New Roman" w:hAnsi="Times New Roman"/>
                <w:color w:val="FF0000"/>
              </w:rPr>
            </w:pPr>
            <w:r w:rsidRPr="001B395E">
              <w:rPr>
                <w:rFonts w:ascii="Times New Roman" w:hAnsi="Times New Roman"/>
                <w:color w:val="FF0000"/>
              </w:rPr>
              <w:t>Extended values for immersive gaming</w:t>
            </w:r>
          </w:p>
        </w:tc>
      </w:tr>
      <w:tr w:rsidR="000A7FC8" w:rsidRPr="00041F36" w14:paraId="196755BB" w14:textId="77777777" w:rsidTr="007B177F">
        <w:tc>
          <w:tcPr>
            <w:tcW w:w="2263" w:type="dxa"/>
            <w:tcBorders>
              <w:top w:val="single" w:sz="4" w:space="0" w:color="auto"/>
              <w:left w:val="single" w:sz="4" w:space="0" w:color="auto"/>
              <w:bottom w:val="single" w:sz="4" w:space="0" w:color="auto"/>
              <w:right w:val="single" w:sz="4" w:space="0" w:color="auto"/>
            </w:tcBorders>
            <w:hideMark/>
          </w:tcPr>
          <w:p w14:paraId="4532FFFF"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data rate: R </w:t>
            </w:r>
          </w:p>
        </w:tc>
        <w:tc>
          <w:tcPr>
            <w:tcW w:w="1462" w:type="dxa"/>
            <w:tcBorders>
              <w:top w:val="single" w:sz="4" w:space="0" w:color="auto"/>
              <w:left w:val="single" w:sz="4" w:space="0" w:color="auto"/>
              <w:bottom w:val="single" w:sz="4" w:space="0" w:color="auto"/>
              <w:right w:val="single" w:sz="4" w:space="0" w:color="auto"/>
            </w:tcBorders>
            <w:hideMark/>
          </w:tcPr>
          <w:p w14:paraId="5093C263"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Mbps</w:t>
            </w:r>
          </w:p>
        </w:tc>
        <w:tc>
          <w:tcPr>
            <w:tcW w:w="2060" w:type="dxa"/>
            <w:tcBorders>
              <w:top w:val="single" w:sz="4" w:space="0" w:color="auto"/>
              <w:left w:val="single" w:sz="4" w:space="0" w:color="auto"/>
              <w:bottom w:val="single" w:sz="4" w:space="0" w:color="auto"/>
              <w:right w:val="single" w:sz="4" w:space="0" w:color="auto"/>
            </w:tcBorders>
            <w:hideMark/>
          </w:tcPr>
          <w:p w14:paraId="4F952741"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30, 8 </w:t>
            </w:r>
          </w:p>
        </w:tc>
        <w:tc>
          <w:tcPr>
            <w:tcW w:w="2060" w:type="dxa"/>
            <w:tcBorders>
              <w:top w:val="single" w:sz="4" w:space="0" w:color="auto"/>
              <w:left w:val="single" w:sz="4" w:space="0" w:color="auto"/>
              <w:bottom w:val="single" w:sz="4" w:space="0" w:color="auto"/>
              <w:right w:val="single" w:sz="4" w:space="0" w:color="auto"/>
            </w:tcBorders>
            <w:hideMark/>
          </w:tcPr>
          <w:p w14:paraId="280FD9E8"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45 </w:t>
            </w:r>
          </w:p>
        </w:tc>
        <w:tc>
          <w:tcPr>
            <w:tcW w:w="1776" w:type="dxa"/>
            <w:tcBorders>
              <w:top w:val="single" w:sz="4" w:space="0" w:color="auto"/>
              <w:left w:val="single" w:sz="4" w:space="0" w:color="auto"/>
              <w:bottom w:val="single" w:sz="4" w:space="0" w:color="auto"/>
              <w:right w:val="single" w:sz="4" w:space="0" w:color="auto"/>
            </w:tcBorders>
          </w:tcPr>
          <w:p w14:paraId="03276556" w14:textId="77777777" w:rsidR="000A7FC8" w:rsidRPr="001B395E" w:rsidRDefault="000A7FC8" w:rsidP="007B177F">
            <w:pPr>
              <w:pStyle w:val="TAH"/>
              <w:rPr>
                <w:rFonts w:ascii="Times New Roman" w:hAnsi="Times New Roman"/>
                <w:b w:val="0"/>
                <w:bCs/>
                <w:color w:val="FF0000"/>
              </w:rPr>
            </w:pPr>
            <w:r w:rsidRPr="001B395E">
              <w:rPr>
                <w:rFonts w:ascii="Times New Roman" w:hAnsi="Times New Roman"/>
                <w:b w:val="0"/>
                <w:bCs/>
                <w:color w:val="FF0000"/>
              </w:rPr>
              <w:t>100, 300, 500</w:t>
            </w:r>
          </w:p>
        </w:tc>
      </w:tr>
      <w:tr w:rsidR="000A7FC8" w:rsidRPr="00041F36" w14:paraId="4ED12C61" w14:textId="77777777" w:rsidTr="007B177F">
        <w:tc>
          <w:tcPr>
            <w:tcW w:w="2263" w:type="dxa"/>
            <w:tcBorders>
              <w:top w:val="single" w:sz="4" w:space="0" w:color="auto"/>
              <w:left w:val="single" w:sz="4" w:space="0" w:color="auto"/>
              <w:bottom w:val="single" w:sz="4" w:space="0" w:color="auto"/>
              <w:right w:val="single" w:sz="4" w:space="0" w:color="auto"/>
            </w:tcBorders>
            <w:hideMark/>
          </w:tcPr>
          <w:p w14:paraId="2C50B756"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hideMark/>
          </w:tcPr>
          <w:p w14:paraId="2F9624E7"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fps or Hz</w:t>
            </w:r>
          </w:p>
        </w:tc>
        <w:tc>
          <w:tcPr>
            <w:tcW w:w="2060" w:type="dxa"/>
            <w:tcBorders>
              <w:top w:val="single" w:sz="4" w:space="0" w:color="auto"/>
              <w:left w:val="single" w:sz="4" w:space="0" w:color="auto"/>
              <w:bottom w:val="single" w:sz="4" w:space="0" w:color="auto"/>
              <w:right w:val="single" w:sz="4" w:space="0" w:color="auto"/>
            </w:tcBorders>
            <w:hideMark/>
          </w:tcPr>
          <w:p w14:paraId="2E127069"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60 </w:t>
            </w:r>
          </w:p>
        </w:tc>
        <w:tc>
          <w:tcPr>
            <w:tcW w:w="2060" w:type="dxa"/>
            <w:tcBorders>
              <w:top w:val="single" w:sz="4" w:space="0" w:color="auto"/>
              <w:left w:val="single" w:sz="4" w:space="0" w:color="auto"/>
              <w:bottom w:val="single" w:sz="4" w:space="0" w:color="auto"/>
              <w:right w:val="single" w:sz="4" w:space="0" w:color="auto"/>
            </w:tcBorders>
          </w:tcPr>
          <w:p w14:paraId="146F325B" w14:textId="77777777" w:rsidR="000A7FC8" w:rsidRPr="001B395E" w:rsidRDefault="000A7FC8" w:rsidP="007B177F">
            <w:pPr>
              <w:pStyle w:val="TAH"/>
              <w:rPr>
                <w:rFonts w:ascii="Times New Roman" w:hAnsi="Times New Roman"/>
                <w:b w:val="0"/>
                <w:bCs/>
              </w:rPr>
            </w:pPr>
          </w:p>
        </w:tc>
        <w:tc>
          <w:tcPr>
            <w:tcW w:w="1776" w:type="dxa"/>
            <w:tcBorders>
              <w:top w:val="single" w:sz="4" w:space="0" w:color="auto"/>
              <w:left w:val="single" w:sz="4" w:space="0" w:color="auto"/>
              <w:bottom w:val="single" w:sz="4" w:space="0" w:color="auto"/>
              <w:right w:val="single" w:sz="4" w:space="0" w:color="auto"/>
            </w:tcBorders>
          </w:tcPr>
          <w:p w14:paraId="08EB881B" w14:textId="77777777" w:rsidR="000A7FC8" w:rsidRPr="001B395E" w:rsidRDefault="000A7FC8" w:rsidP="007B177F">
            <w:pPr>
              <w:pStyle w:val="TAH"/>
              <w:rPr>
                <w:rFonts w:ascii="Times New Roman" w:hAnsi="Times New Roman"/>
                <w:b w:val="0"/>
                <w:bCs/>
                <w:color w:val="FF0000"/>
              </w:rPr>
            </w:pPr>
            <w:r w:rsidRPr="001B395E">
              <w:rPr>
                <w:rFonts w:ascii="Times New Roman" w:hAnsi="Times New Roman"/>
                <w:b w:val="0"/>
                <w:bCs/>
                <w:color w:val="FF0000"/>
              </w:rPr>
              <w:t>90,120</w:t>
            </w:r>
          </w:p>
        </w:tc>
      </w:tr>
      <w:tr w:rsidR="000A7FC8" w:rsidRPr="00041F36" w14:paraId="149E18C0" w14:textId="77777777" w:rsidTr="007B177F">
        <w:tc>
          <w:tcPr>
            <w:tcW w:w="2263" w:type="dxa"/>
            <w:tcBorders>
              <w:top w:val="single" w:sz="4" w:space="0" w:color="auto"/>
              <w:left w:val="single" w:sz="4" w:space="0" w:color="auto"/>
              <w:bottom w:val="single" w:sz="4" w:space="0" w:color="auto"/>
              <w:right w:val="single" w:sz="4" w:space="0" w:color="auto"/>
            </w:tcBorders>
            <w:hideMark/>
          </w:tcPr>
          <w:p w14:paraId="49A06466"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PDB</w:t>
            </w:r>
          </w:p>
        </w:tc>
        <w:tc>
          <w:tcPr>
            <w:tcW w:w="1462" w:type="dxa"/>
            <w:tcBorders>
              <w:top w:val="single" w:sz="4" w:space="0" w:color="auto"/>
              <w:left w:val="single" w:sz="4" w:space="0" w:color="auto"/>
              <w:bottom w:val="single" w:sz="4" w:space="0" w:color="auto"/>
              <w:right w:val="single" w:sz="4" w:space="0" w:color="auto"/>
            </w:tcBorders>
            <w:hideMark/>
          </w:tcPr>
          <w:p w14:paraId="29386AC2" w14:textId="77777777" w:rsidR="000A7FC8" w:rsidRPr="001B395E" w:rsidRDefault="000A7FC8" w:rsidP="007B177F">
            <w:pPr>
              <w:pStyle w:val="TAH"/>
              <w:rPr>
                <w:rFonts w:ascii="Times New Roman" w:hAnsi="Times New Roman"/>
                <w:b w:val="0"/>
                <w:bCs/>
              </w:rPr>
            </w:pPr>
            <w:proofErr w:type="spellStart"/>
            <w:r w:rsidRPr="001B395E">
              <w:rPr>
                <w:rFonts w:ascii="Times New Roman" w:hAnsi="Times New Roman"/>
                <w:b w:val="0"/>
                <w:bCs/>
              </w:rPr>
              <w:t>ms</w:t>
            </w:r>
            <w:proofErr w:type="spellEnd"/>
          </w:p>
        </w:tc>
        <w:tc>
          <w:tcPr>
            <w:tcW w:w="2060" w:type="dxa"/>
            <w:tcBorders>
              <w:top w:val="single" w:sz="4" w:space="0" w:color="auto"/>
              <w:left w:val="single" w:sz="4" w:space="0" w:color="auto"/>
              <w:bottom w:val="single" w:sz="4" w:space="0" w:color="auto"/>
              <w:right w:val="single" w:sz="4" w:space="0" w:color="auto"/>
            </w:tcBorders>
            <w:hideMark/>
          </w:tcPr>
          <w:p w14:paraId="746455D0"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15</w:t>
            </w:r>
          </w:p>
        </w:tc>
        <w:tc>
          <w:tcPr>
            <w:tcW w:w="2060" w:type="dxa"/>
            <w:tcBorders>
              <w:top w:val="single" w:sz="4" w:space="0" w:color="auto"/>
              <w:left w:val="single" w:sz="4" w:space="0" w:color="auto"/>
              <w:bottom w:val="single" w:sz="4" w:space="0" w:color="auto"/>
              <w:right w:val="single" w:sz="4" w:space="0" w:color="auto"/>
            </w:tcBorders>
            <w:hideMark/>
          </w:tcPr>
          <w:p w14:paraId="483CF563"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10, 30</w:t>
            </w:r>
          </w:p>
        </w:tc>
        <w:tc>
          <w:tcPr>
            <w:tcW w:w="1776" w:type="dxa"/>
            <w:tcBorders>
              <w:top w:val="single" w:sz="4" w:space="0" w:color="auto"/>
              <w:left w:val="single" w:sz="4" w:space="0" w:color="auto"/>
              <w:bottom w:val="single" w:sz="4" w:space="0" w:color="auto"/>
              <w:right w:val="single" w:sz="4" w:space="0" w:color="auto"/>
            </w:tcBorders>
          </w:tcPr>
          <w:p w14:paraId="659EB54C" w14:textId="77777777" w:rsidR="000A7FC8" w:rsidRPr="001B395E" w:rsidRDefault="000A7FC8" w:rsidP="007B177F">
            <w:pPr>
              <w:pStyle w:val="TAH"/>
              <w:rPr>
                <w:rFonts w:ascii="Times New Roman" w:hAnsi="Times New Roman"/>
                <w:b w:val="0"/>
                <w:bCs/>
                <w:color w:val="FF0000"/>
              </w:rPr>
            </w:pPr>
            <w:r w:rsidRPr="001B395E">
              <w:rPr>
                <w:rFonts w:ascii="Times New Roman" w:hAnsi="Times New Roman"/>
                <w:b w:val="0"/>
                <w:bCs/>
              </w:rPr>
              <w:t>15, or 10, 30</w:t>
            </w:r>
          </w:p>
        </w:tc>
      </w:tr>
    </w:tbl>
    <w:p w14:paraId="1028460F" w14:textId="77777777" w:rsidR="000A7FC8" w:rsidRPr="00041F36" w:rsidRDefault="000A7FC8" w:rsidP="000A7FC8">
      <w:pPr>
        <w:jc w:val="both"/>
        <w:rPr>
          <w:rFonts w:eastAsiaTheme="minorEastAsia"/>
          <w:bCs/>
          <w:sz w:val="22"/>
          <w:szCs w:val="22"/>
          <w:lang w:eastAsia="zh-CN"/>
        </w:rPr>
      </w:pPr>
    </w:p>
    <w:p w14:paraId="74146BC9" w14:textId="77777777" w:rsidR="000A7FC8" w:rsidRPr="0032198B" w:rsidRDefault="000A7FC8" w:rsidP="000A7FC8">
      <w:pPr>
        <w:spacing w:before="120" w:after="120"/>
        <w:jc w:val="center"/>
      </w:pPr>
      <w:r>
        <w:t xml:space="preserve">Table </w:t>
      </w:r>
      <w:r>
        <w:fldChar w:fldCharType="begin"/>
      </w:r>
      <w:r>
        <w:instrText xml:space="preserve"> SEQ Table \* ARABIC </w:instrText>
      </w:r>
      <w:r>
        <w:fldChar w:fldCharType="separate"/>
      </w:r>
      <w:r>
        <w:rPr>
          <w:noProof/>
        </w:rPr>
        <w:t>9</w:t>
      </w:r>
      <w:r>
        <w:fldChar w:fldCharType="end"/>
      </w:r>
      <w:r w:rsidRPr="00E77B76">
        <w:t xml:space="preserve">: </w:t>
      </w:r>
      <w:r w:rsidRPr="00B40242">
        <w:t xml:space="preserve"> </w:t>
      </w:r>
      <w:r>
        <w:t>Extended values</w:t>
      </w:r>
      <w:r w:rsidRPr="00E77B76">
        <w:t xml:space="preserve"> </w:t>
      </w:r>
      <w:r>
        <w:t>to</w:t>
      </w:r>
      <w:r w:rsidRPr="00E77B76">
        <w:t xml:space="preserve"> </w:t>
      </w:r>
      <w:r>
        <w:t>Table 5.1.1.1-1 TR 38.838 for immersive gaming use cases</w:t>
      </w:r>
    </w:p>
    <w:tbl>
      <w:tblPr>
        <w:tblStyle w:val="aff1"/>
        <w:tblW w:w="0" w:type="auto"/>
        <w:jc w:val="center"/>
        <w:tblLook w:val="04A0" w:firstRow="1" w:lastRow="0" w:firstColumn="1" w:lastColumn="0" w:noHBand="0" w:noVBand="1"/>
      </w:tblPr>
      <w:tblGrid>
        <w:gridCol w:w="1469"/>
        <w:gridCol w:w="1299"/>
        <w:gridCol w:w="1719"/>
        <w:gridCol w:w="2701"/>
        <w:gridCol w:w="2433"/>
      </w:tblGrid>
      <w:tr w:rsidR="000A7FC8" w14:paraId="61A090EF" w14:textId="77777777" w:rsidTr="007B177F">
        <w:trPr>
          <w:jc w:val="center"/>
        </w:trPr>
        <w:tc>
          <w:tcPr>
            <w:tcW w:w="1469" w:type="dxa"/>
            <w:tcBorders>
              <w:top w:val="single" w:sz="4" w:space="0" w:color="auto"/>
              <w:left w:val="single" w:sz="4" w:space="0" w:color="auto"/>
              <w:bottom w:val="single" w:sz="4" w:space="0" w:color="auto"/>
              <w:right w:val="single" w:sz="4" w:space="0" w:color="auto"/>
            </w:tcBorders>
            <w:shd w:val="clear" w:color="auto" w:fill="E7E6E6"/>
            <w:hideMark/>
          </w:tcPr>
          <w:p w14:paraId="4E780304" w14:textId="77777777" w:rsidR="000A7FC8" w:rsidRPr="001B395E" w:rsidRDefault="000A7FC8" w:rsidP="007B177F">
            <w:pPr>
              <w:pStyle w:val="TAH"/>
              <w:rPr>
                <w:rFonts w:ascii="Times New Roman" w:eastAsia="宋体" w:hAnsi="Times New Roman"/>
                <w:lang w:eastAsia="en-US"/>
              </w:rPr>
            </w:pPr>
            <w:r w:rsidRPr="001B395E">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hideMark/>
          </w:tcPr>
          <w:p w14:paraId="6D189A2D" w14:textId="77777777" w:rsidR="000A7FC8" w:rsidRPr="001B395E" w:rsidRDefault="000A7FC8" w:rsidP="007B177F">
            <w:pPr>
              <w:pStyle w:val="TAH"/>
              <w:rPr>
                <w:rFonts w:ascii="Times New Roman" w:hAnsi="Times New Roman"/>
              </w:rPr>
            </w:pPr>
            <w:r w:rsidRPr="001B395E">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hideMark/>
          </w:tcPr>
          <w:p w14:paraId="63DF9580" w14:textId="77777777" w:rsidR="000A7FC8" w:rsidRPr="001B395E" w:rsidRDefault="000A7FC8" w:rsidP="007B177F">
            <w:pPr>
              <w:pStyle w:val="TAH"/>
              <w:rPr>
                <w:rFonts w:ascii="Times New Roman" w:hAnsi="Times New Roman"/>
              </w:rPr>
            </w:pPr>
            <w:r w:rsidRPr="001B395E">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hideMark/>
          </w:tcPr>
          <w:p w14:paraId="137731BC" w14:textId="77777777" w:rsidR="000A7FC8" w:rsidRPr="001B395E" w:rsidRDefault="000A7FC8" w:rsidP="007B177F">
            <w:pPr>
              <w:pStyle w:val="TAH"/>
              <w:rPr>
                <w:rFonts w:ascii="Times New Roman" w:hAnsi="Times New Roman"/>
              </w:rPr>
            </w:pPr>
            <w:r w:rsidRPr="001B395E">
              <w:rPr>
                <w:rFonts w:ascii="Times New Roman" w:hAnsi="Times New Roman"/>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5EBBB1CB" w14:textId="77777777" w:rsidR="000A7FC8" w:rsidRPr="001B395E" w:rsidRDefault="000A7FC8" w:rsidP="007B177F">
            <w:pPr>
              <w:pStyle w:val="TAH"/>
              <w:rPr>
                <w:rFonts w:ascii="Times New Roman" w:eastAsiaTheme="minorEastAsia" w:hAnsi="Times New Roman"/>
                <w:color w:val="FF0000"/>
                <w:lang w:eastAsia="zh-CN"/>
              </w:rPr>
            </w:pPr>
            <w:r w:rsidRPr="001B395E">
              <w:rPr>
                <w:rFonts w:ascii="Times New Roman" w:eastAsiaTheme="minorEastAsia" w:hAnsi="Times New Roman"/>
                <w:color w:val="FF0000"/>
                <w:lang w:eastAsia="zh-CN"/>
              </w:rPr>
              <w:t>Extended values for immersive gaming</w:t>
            </w:r>
          </w:p>
        </w:tc>
      </w:tr>
      <w:tr w:rsidR="000A7FC8" w14:paraId="47C0B57F" w14:textId="77777777" w:rsidTr="007B177F">
        <w:trPr>
          <w:trHeight w:val="50"/>
          <w:jc w:val="center"/>
        </w:trPr>
        <w:tc>
          <w:tcPr>
            <w:tcW w:w="1469" w:type="dxa"/>
            <w:tcBorders>
              <w:top w:val="single" w:sz="4" w:space="0" w:color="auto"/>
              <w:left w:val="single" w:sz="4" w:space="0" w:color="auto"/>
              <w:bottom w:val="single" w:sz="4" w:space="0" w:color="auto"/>
              <w:right w:val="single" w:sz="4" w:space="0" w:color="auto"/>
            </w:tcBorders>
            <w:hideMark/>
          </w:tcPr>
          <w:p w14:paraId="67E51902" w14:textId="77777777" w:rsidR="000A7FC8" w:rsidRPr="001B395E" w:rsidRDefault="000A7FC8" w:rsidP="007B177F">
            <w:pPr>
              <w:pStyle w:val="TAL"/>
              <w:jc w:val="center"/>
              <w:rPr>
                <w:rFonts w:ascii="Times New Roman" w:hAnsi="Times New Roman"/>
              </w:rPr>
            </w:pPr>
            <w:r w:rsidRPr="001B395E">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hideMark/>
          </w:tcPr>
          <w:p w14:paraId="5AFD490D"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41E86412" w14:textId="77777777" w:rsidR="000A7FC8" w:rsidRPr="001B395E" w:rsidRDefault="000A7FC8" w:rsidP="007B177F">
            <w:pPr>
              <w:pStyle w:val="TAL"/>
              <w:jc w:val="center"/>
              <w:rPr>
                <w:rFonts w:ascii="Times New Roman" w:hAnsi="Times New Roman"/>
              </w:rPr>
            </w:pPr>
            <w:r w:rsidRPr="001B395E">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hideMark/>
          </w:tcPr>
          <w:p w14:paraId="0B53D30B" w14:textId="77777777" w:rsidR="000A7FC8" w:rsidRPr="001B395E" w:rsidRDefault="000A7FC8" w:rsidP="007B177F">
            <w:pPr>
              <w:pStyle w:val="TAL"/>
              <w:jc w:val="center"/>
              <w:rPr>
                <w:rFonts w:ascii="Times New Roman" w:hAnsi="Times New Roman"/>
              </w:rPr>
            </w:pPr>
            <w:r w:rsidRPr="001B395E">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29D411EF"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R×1e6 / F / 8</w:t>
            </w:r>
          </w:p>
        </w:tc>
      </w:tr>
      <w:tr w:rsidR="000A7FC8" w14:paraId="233DF16B" w14:textId="77777777" w:rsidTr="007B177F">
        <w:trPr>
          <w:jc w:val="center"/>
        </w:trPr>
        <w:tc>
          <w:tcPr>
            <w:tcW w:w="1469" w:type="dxa"/>
            <w:tcBorders>
              <w:top w:val="single" w:sz="4" w:space="0" w:color="auto"/>
              <w:left w:val="single" w:sz="4" w:space="0" w:color="auto"/>
              <w:bottom w:val="single" w:sz="4" w:space="0" w:color="auto"/>
              <w:right w:val="single" w:sz="4" w:space="0" w:color="auto"/>
            </w:tcBorders>
            <w:hideMark/>
          </w:tcPr>
          <w:p w14:paraId="46FFA167" w14:textId="77777777" w:rsidR="000A7FC8" w:rsidRPr="001B395E" w:rsidRDefault="000A7FC8" w:rsidP="007B177F">
            <w:pPr>
              <w:pStyle w:val="TAL"/>
              <w:jc w:val="center"/>
              <w:rPr>
                <w:rFonts w:ascii="Times New Roman" w:hAnsi="Times New Roman"/>
              </w:rPr>
            </w:pPr>
            <w:r w:rsidRPr="001B395E">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hideMark/>
          </w:tcPr>
          <w:p w14:paraId="57DFC535"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3E9D6576" w14:textId="77777777" w:rsidR="000A7FC8" w:rsidRPr="001B395E" w:rsidRDefault="000A7FC8" w:rsidP="007B177F">
            <w:pPr>
              <w:pStyle w:val="TAL"/>
              <w:jc w:val="center"/>
              <w:rPr>
                <w:rFonts w:ascii="Times New Roman" w:hAnsi="Times New Roman"/>
              </w:rPr>
            </w:pPr>
            <w:r w:rsidRPr="001B395E">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hideMark/>
          </w:tcPr>
          <w:p w14:paraId="374A263A" w14:textId="77777777" w:rsidR="000A7FC8" w:rsidRPr="001B395E" w:rsidRDefault="000A7FC8" w:rsidP="007B177F">
            <w:pPr>
              <w:pStyle w:val="TAL"/>
              <w:jc w:val="center"/>
              <w:rPr>
                <w:rFonts w:ascii="Times New Roman" w:hAnsi="Times New Roman"/>
              </w:rPr>
            </w:pPr>
            <w:r w:rsidRPr="001B395E">
              <w:rPr>
                <w:rFonts w:ascii="Times New Roman" w:hAnsi="Times New Roman"/>
                <w:lang w:eastAsia="zh-CN"/>
              </w:rPr>
              <w:t>3</w:t>
            </w:r>
            <w:r w:rsidRPr="001B395E">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32A9480D"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25 % of M</w:t>
            </w:r>
          </w:p>
        </w:tc>
      </w:tr>
      <w:tr w:rsidR="000A7FC8" w14:paraId="6D8A379A" w14:textId="77777777" w:rsidTr="007B177F">
        <w:trPr>
          <w:jc w:val="center"/>
        </w:trPr>
        <w:tc>
          <w:tcPr>
            <w:tcW w:w="1469" w:type="dxa"/>
            <w:tcBorders>
              <w:top w:val="single" w:sz="4" w:space="0" w:color="auto"/>
              <w:left w:val="single" w:sz="4" w:space="0" w:color="auto"/>
              <w:bottom w:val="single" w:sz="4" w:space="0" w:color="auto"/>
              <w:right w:val="single" w:sz="4" w:space="0" w:color="auto"/>
            </w:tcBorders>
            <w:hideMark/>
          </w:tcPr>
          <w:p w14:paraId="1A634F6B" w14:textId="77777777" w:rsidR="000A7FC8" w:rsidRPr="001B395E" w:rsidRDefault="000A7FC8" w:rsidP="007B177F">
            <w:pPr>
              <w:pStyle w:val="TAL"/>
              <w:jc w:val="center"/>
              <w:rPr>
                <w:rFonts w:ascii="Times New Roman" w:hAnsi="Times New Roman"/>
              </w:rPr>
            </w:pPr>
            <w:r w:rsidRPr="001B395E">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hideMark/>
          </w:tcPr>
          <w:p w14:paraId="6EEA8287"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359E59E6" w14:textId="77777777" w:rsidR="000A7FC8" w:rsidRPr="001B395E" w:rsidRDefault="000A7FC8" w:rsidP="007B177F">
            <w:pPr>
              <w:pStyle w:val="TAL"/>
              <w:jc w:val="center"/>
              <w:rPr>
                <w:rFonts w:ascii="Times New Roman" w:hAnsi="Times New Roman"/>
              </w:rPr>
            </w:pPr>
            <w:r w:rsidRPr="001B395E">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hideMark/>
          </w:tcPr>
          <w:p w14:paraId="16EB92EA" w14:textId="77777777" w:rsidR="000A7FC8" w:rsidRPr="001B395E" w:rsidRDefault="000A7FC8" w:rsidP="007B177F">
            <w:pPr>
              <w:pStyle w:val="TAL"/>
              <w:jc w:val="center"/>
              <w:rPr>
                <w:rFonts w:ascii="Times New Roman" w:hAnsi="Times New Roman"/>
              </w:rPr>
            </w:pPr>
            <w:r w:rsidRPr="001B395E">
              <w:rPr>
                <w:rFonts w:ascii="Times New Roman" w:hAnsi="Times New Roman"/>
                <w:lang w:eastAsia="zh-CN"/>
              </w:rPr>
              <w:t>109</w:t>
            </w:r>
            <w:r w:rsidRPr="001B395E">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66FE3FC"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300% of M</w:t>
            </w:r>
          </w:p>
        </w:tc>
      </w:tr>
      <w:tr w:rsidR="000A7FC8" w14:paraId="02673E83" w14:textId="77777777" w:rsidTr="007B177F">
        <w:trPr>
          <w:trHeight w:val="50"/>
          <w:jc w:val="center"/>
        </w:trPr>
        <w:tc>
          <w:tcPr>
            <w:tcW w:w="1469" w:type="dxa"/>
            <w:tcBorders>
              <w:top w:val="single" w:sz="4" w:space="0" w:color="auto"/>
              <w:left w:val="single" w:sz="4" w:space="0" w:color="auto"/>
              <w:bottom w:val="single" w:sz="4" w:space="0" w:color="auto"/>
              <w:right w:val="single" w:sz="4" w:space="0" w:color="auto"/>
            </w:tcBorders>
            <w:hideMark/>
          </w:tcPr>
          <w:p w14:paraId="6A83EEDA" w14:textId="77777777" w:rsidR="000A7FC8" w:rsidRPr="001B395E" w:rsidRDefault="000A7FC8" w:rsidP="007B177F">
            <w:pPr>
              <w:pStyle w:val="TAL"/>
              <w:jc w:val="center"/>
              <w:rPr>
                <w:rFonts w:ascii="Times New Roman" w:hAnsi="Times New Roman"/>
              </w:rPr>
            </w:pPr>
            <w:r w:rsidRPr="001B395E">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hideMark/>
          </w:tcPr>
          <w:p w14:paraId="626F0E37"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hideMark/>
          </w:tcPr>
          <w:p w14:paraId="598138D5" w14:textId="77777777" w:rsidR="000A7FC8" w:rsidRPr="001B395E" w:rsidRDefault="000A7FC8" w:rsidP="007B177F">
            <w:pPr>
              <w:pStyle w:val="TAL"/>
              <w:jc w:val="center"/>
              <w:rPr>
                <w:rFonts w:ascii="Times New Roman" w:hAnsi="Times New Roman"/>
              </w:rPr>
            </w:pPr>
            <w:r w:rsidRPr="001B395E">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hideMark/>
          </w:tcPr>
          <w:p w14:paraId="4D6E2FF3" w14:textId="77777777" w:rsidR="000A7FC8" w:rsidRPr="001B395E" w:rsidRDefault="000A7FC8" w:rsidP="007B177F">
            <w:pPr>
              <w:pStyle w:val="TAL"/>
              <w:jc w:val="center"/>
              <w:rPr>
                <w:rFonts w:ascii="Times New Roman" w:hAnsi="Times New Roman"/>
              </w:rPr>
            </w:pPr>
            <w:r w:rsidRPr="001B395E">
              <w:rPr>
                <w:rFonts w:ascii="Times New Roman" w:hAnsi="Times New Roman"/>
                <w:lang w:eastAsia="zh-CN"/>
              </w:rPr>
              <w:t>91</w:t>
            </w:r>
            <w:r w:rsidRPr="001B395E">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17325EB0"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25% of M</w:t>
            </w:r>
          </w:p>
        </w:tc>
      </w:tr>
      <w:tr w:rsidR="000A7FC8" w14:paraId="4EBCB635" w14:textId="77777777" w:rsidTr="007B177F">
        <w:trPr>
          <w:trHeight w:val="50"/>
          <w:jc w:val="center"/>
        </w:trPr>
        <w:tc>
          <w:tcPr>
            <w:tcW w:w="9621" w:type="dxa"/>
            <w:gridSpan w:val="5"/>
            <w:tcBorders>
              <w:top w:val="single" w:sz="4" w:space="0" w:color="auto"/>
              <w:left w:val="single" w:sz="4" w:space="0" w:color="auto"/>
              <w:bottom w:val="single" w:sz="4" w:space="0" w:color="auto"/>
              <w:right w:val="single" w:sz="4" w:space="0" w:color="auto"/>
            </w:tcBorders>
            <w:hideMark/>
          </w:tcPr>
          <w:p w14:paraId="4DD5E063" w14:textId="77777777" w:rsidR="000A7FC8" w:rsidRPr="001B395E" w:rsidRDefault="000A7FC8" w:rsidP="007B177F">
            <w:pPr>
              <w:pStyle w:val="TAN"/>
              <w:rPr>
                <w:rFonts w:ascii="Times New Roman" w:hAnsi="Times New Roman"/>
              </w:rPr>
            </w:pPr>
            <w:r w:rsidRPr="001B395E">
              <w:rPr>
                <w:rFonts w:ascii="Times New Roman" w:hAnsi="Times New Roman"/>
              </w:rPr>
              <w:t>R: data rate of the flow in Mbps.</w:t>
            </w:r>
          </w:p>
          <w:p w14:paraId="210E03AC" w14:textId="77777777" w:rsidR="000A7FC8" w:rsidRPr="001B395E" w:rsidRDefault="000A7FC8" w:rsidP="007B177F">
            <w:pPr>
              <w:pStyle w:val="TAN"/>
              <w:rPr>
                <w:rFonts w:ascii="Times New Roman" w:hAnsi="Times New Roman"/>
              </w:rPr>
            </w:pPr>
            <w:r w:rsidRPr="001B395E">
              <w:rPr>
                <w:rFonts w:ascii="Times New Roman" w:hAnsi="Times New Roman"/>
              </w:rPr>
              <w:t>F: frame generation rate of the flow in fps.</w:t>
            </w:r>
          </w:p>
          <w:p w14:paraId="31AF8F76" w14:textId="77777777" w:rsidR="000A7FC8" w:rsidRPr="001B395E" w:rsidRDefault="000A7FC8" w:rsidP="007B177F">
            <w:pPr>
              <w:pStyle w:val="TAN"/>
              <w:rPr>
                <w:rFonts w:ascii="Times New Roman" w:hAnsi="Times New Roman"/>
              </w:rPr>
            </w:pPr>
            <w:r w:rsidRPr="001B395E">
              <w:rPr>
                <w:rFonts w:ascii="Times New Roman" w:hAnsi="Times New Roman"/>
              </w:rPr>
              <w:t>Note that the mean and STD apply before truncation applies.</w:t>
            </w:r>
          </w:p>
          <w:p w14:paraId="371F81A0" w14:textId="77777777" w:rsidR="000A7FC8" w:rsidRPr="001B395E" w:rsidRDefault="000A7FC8" w:rsidP="007B177F">
            <w:pPr>
              <w:pStyle w:val="TAN"/>
              <w:rPr>
                <w:rFonts w:ascii="Times New Roman" w:hAnsi="Times New Roman"/>
              </w:rPr>
            </w:pPr>
            <w:r w:rsidRPr="001B395E">
              <w:rPr>
                <w:rFonts w:ascii="Times New Roman" w:hAnsi="Times New Roman"/>
              </w:rPr>
              <w:t>Note that the value of R, F depend on application.</w:t>
            </w:r>
          </w:p>
        </w:tc>
      </w:tr>
    </w:tbl>
    <w:p w14:paraId="38A6FC5A" w14:textId="77777777" w:rsidR="000A7FC8" w:rsidRPr="00870D9A" w:rsidRDefault="000A7FC8" w:rsidP="000A7FC8">
      <w:pPr>
        <w:pStyle w:val="aff7"/>
        <w:rPr>
          <w:rFonts w:eastAsiaTheme="minorEastAsia"/>
          <w:sz w:val="22"/>
          <w:szCs w:val="22"/>
          <w:lang w:val="en-US" w:eastAsia="zh-CN"/>
        </w:rPr>
      </w:pPr>
    </w:p>
    <w:p w14:paraId="6B1E7995" w14:textId="77777777" w:rsidR="000A7FC8" w:rsidRPr="000E7E44" w:rsidRDefault="000A7FC8" w:rsidP="000A7FC8">
      <w:pPr>
        <w:spacing w:before="120" w:after="12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Pr>
          <w:rFonts w:eastAsiaTheme="minorEastAsia"/>
          <w:b/>
          <w:i/>
          <w:noProof/>
          <w:sz w:val="22"/>
          <w:u w:val="single"/>
          <w:lang w:eastAsia="zh-CN"/>
        </w:rPr>
        <w:t>17</w:t>
      </w:r>
      <w:r w:rsidRPr="001B395E">
        <w:rPr>
          <w:rFonts w:eastAsiaTheme="minorEastAsia"/>
          <w:b/>
          <w:i/>
          <w:sz w:val="22"/>
          <w:u w:val="single"/>
          <w:lang w:eastAsia="zh-CN"/>
        </w:rPr>
        <w:fldChar w:fldCharType="end"/>
      </w:r>
      <w:r w:rsidRPr="00261395">
        <w:rPr>
          <w:rFonts w:eastAsiaTheme="minorEastAsia" w:hint="eastAsia"/>
          <w:b/>
          <w:i/>
          <w:sz w:val="22"/>
          <w:lang w:eastAsia="zh-CN"/>
        </w:rPr>
        <w:t>:</w:t>
      </w:r>
      <w:r w:rsidRPr="00297220">
        <w:t xml:space="preserve"> </w:t>
      </w:r>
      <w:r w:rsidRPr="00A860A3">
        <w:rPr>
          <w:b/>
          <w:i/>
          <w:sz w:val="22"/>
        </w:rPr>
        <w:t xml:space="preserve">Towards modelling the advanced XR (i.e., </w:t>
      </w:r>
      <w:r>
        <w:rPr>
          <w:b/>
          <w:i/>
          <w:sz w:val="22"/>
        </w:rPr>
        <w:t>UL-heavy video uploading for immersive services</w:t>
      </w:r>
      <w:r w:rsidRPr="00A860A3">
        <w:rPr>
          <w:b/>
          <w:i/>
          <w:sz w:val="22"/>
        </w:rPr>
        <w:t>)</w:t>
      </w:r>
      <w:r>
        <w:rPr>
          <w:b/>
          <w:i/>
          <w:sz w:val="22"/>
        </w:rPr>
        <w:t xml:space="preserve">, extend </w:t>
      </w:r>
      <w:r>
        <w:rPr>
          <w:rFonts w:eastAsiaTheme="minorEastAsia"/>
          <w:b/>
          <w:i/>
          <w:sz w:val="22"/>
          <w:lang w:eastAsia="zh-CN"/>
        </w:rPr>
        <w:t>t</w:t>
      </w:r>
      <w:r w:rsidRPr="000E7E44">
        <w:rPr>
          <w:rFonts w:eastAsiaTheme="minorEastAsia"/>
          <w:b/>
          <w:i/>
          <w:sz w:val="22"/>
          <w:lang w:eastAsia="zh-CN"/>
        </w:rPr>
        <w:t>he</w:t>
      </w:r>
      <w:r>
        <w:rPr>
          <w:rFonts w:eastAsiaTheme="minorEastAsia"/>
          <w:b/>
          <w:i/>
          <w:sz w:val="22"/>
          <w:lang w:eastAsia="zh-CN"/>
        </w:rPr>
        <w:t xml:space="preserve"> existing XR traffic model</w:t>
      </w:r>
      <w:r w:rsidRPr="000E7E44">
        <w:rPr>
          <w:rFonts w:eastAsiaTheme="minorEastAsia"/>
          <w:b/>
          <w:i/>
          <w:sz w:val="22"/>
          <w:lang w:eastAsia="zh-CN"/>
        </w:rPr>
        <w:t xml:space="preserve"> with modifications on data rate, frame generation rate as in Table 11 and</w:t>
      </w:r>
      <w:r>
        <w:rPr>
          <w:rFonts w:eastAsiaTheme="minorEastAsia"/>
          <w:b/>
          <w:i/>
          <w:sz w:val="22"/>
          <w:lang w:eastAsia="zh-CN"/>
        </w:rPr>
        <w:t xml:space="preserve"> on</w:t>
      </w:r>
      <w:r w:rsidRPr="000E7E44">
        <w:rPr>
          <w:rFonts w:eastAsiaTheme="minorEastAsia"/>
          <w:b/>
          <w:i/>
          <w:sz w:val="22"/>
          <w:lang w:eastAsia="zh-CN"/>
        </w:rPr>
        <w:t xml:space="preserve"> packet size</w:t>
      </w:r>
      <w:r>
        <w:rPr>
          <w:rFonts w:eastAsiaTheme="minorEastAsia"/>
          <w:b/>
          <w:i/>
          <w:sz w:val="22"/>
          <w:lang w:eastAsia="zh-CN"/>
        </w:rPr>
        <w:t xml:space="preserve"> distribution</w:t>
      </w:r>
      <w:r w:rsidRPr="000E7E44">
        <w:rPr>
          <w:rFonts w:eastAsiaTheme="minorEastAsia"/>
          <w:b/>
          <w:i/>
          <w:sz w:val="22"/>
          <w:lang w:eastAsia="zh-CN"/>
        </w:rPr>
        <w:t xml:space="preserve"> as in Table 12</w:t>
      </w:r>
      <w:r>
        <w:rPr>
          <w:rFonts w:eastAsiaTheme="minorEastAsia"/>
          <w:b/>
          <w:i/>
          <w:sz w:val="22"/>
          <w:lang w:eastAsia="zh-CN"/>
        </w:rPr>
        <w:t>, considering the requirement defined in TR22.870</w:t>
      </w:r>
      <w:r w:rsidRPr="000E7E44">
        <w:rPr>
          <w:rFonts w:eastAsiaTheme="minorEastAsia"/>
          <w:b/>
          <w:i/>
          <w:sz w:val="22"/>
          <w:lang w:eastAsia="zh-CN"/>
        </w:rPr>
        <w:t>.</w:t>
      </w:r>
      <w:r w:rsidRPr="000E7E44">
        <w:rPr>
          <w:rFonts w:eastAsiaTheme="minorEastAsia"/>
          <w:b/>
          <w:i/>
          <w:iCs/>
          <w:sz w:val="22"/>
          <w:lang w:eastAsia="zh-CN"/>
        </w:rPr>
        <w:t xml:space="preserve">  </w:t>
      </w:r>
    </w:p>
    <w:p w14:paraId="66E8942E" w14:textId="77777777" w:rsidR="000A7FC8" w:rsidRPr="0032198B" w:rsidRDefault="000A7FC8" w:rsidP="000A7FC8">
      <w:pPr>
        <w:spacing w:before="120" w:after="120"/>
        <w:jc w:val="center"/>
      </w:pPr>
      <w:r>
        <w:t xml:space="preserve">Table </w:t>
      </w:r>
      <w:r>
        <w:fldChar w:fldCharType="begin"/>
      </w:r>
      <w:r>
        <w:instrText xml:space="preserve"> SEQ Table \* ARABIC </w:instrText>
      </w:r>
      <w:r>
        <w:fldChar w:fldCharType="separate"/>
      </w:r>
      <w:r>
        <w:rPr>
          <w:noProof/>
        </w:rPr>
        <w:t>10</w:t>
      </w:r>
      <w:r>
        <w:fldChar w:fldCharType="end"/>
      </w:r>
      <w:r w:rsidRPr="00E77B76">
        <w:t xml:space="preserve">: </w:t>
      </w:r>
      <w:r w:rsidRPr="00B40242">
        <w:t xml:space="preserve"> </w:t>
      </w:r>
      <w:r>
        <w:t xml:space="preserve">Extended values to Table 5.6.1-1 TR 38.838 for </w:t>
      </w:r>
      <w:r w:rsidRPr="00F36D9C">
        <w:t>UL heavy video upload</w:t>
      </w:r>
      <w:r>
        <w:t>ing</w:t>
      </w:r>
      <w:r w:rsidRPr="00B94679">
        <w:t xml:space="preserve"> </w:t>
      </w:r>
      <w:r>
        <w:t>services</w:t>
      </w:r>
    </w:p>
    <w:tbl>
      <w:tblPr>
        <w:tblStyle w:val="aff1"/>
        <w:tblW w:w="0" w:type="auto"/>
        <w:jc w:val="center"/>
        <w:tblLook w:val="04A0" w:firstRow="1" w:lastRow="0" w:firstColumn="1" w:lastColumn="0" w:noHBand="0" w:noVBand="1"/>
      </w:tblPr>
      <w:tblGrid>
        <w:gridCol w:w="2810"/>
        <w:gridCol w:w="2492"/>
        <w:gridCol w:w="2528"/>
      </w:tblGrid>
      <w:tr w:rsidR="000A7FC8" w:rsidRPr="0032198B" w14:paraId="5CEEE448" w14:textId="77777777" w:rsidTr="007B177F">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hideMark/>
          </w:tcPr>
          <w:p w14:paraId="03899BA8" w14:textId="77777777" w:rsidR="000A7FC8" w:rsidRPr="001B395E" w:rsidRDefault="000A7FC8" w:rsidP="007B177F">
            <w:pPr>
              <w:pStyle w:val="TAH"/>
              <w:rPr>
                <w:rFonts w:ascii="Times New Roman" w:hAnsi="Times New Roman"/>
              </w:rPr>
            </w:pPr>
            <w:r w:rsidRPr="001B395E">
              <w:rPr>
                <w:rFonts w:ascii="Times New Roman" w:hAnsi="Times New Roman"/>
              </w:rPr>
              <w:lastRenderedPageBreak/>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hideMark/>
          </w:tcPr>
          <w:p w14:paraId="51252192" w14:textId="77777777" w:rsidR="000A7FC8" w:rsidRPr="001B395E" w:rsidRDefault="000A7FC8" w:rsidP="007B177F">
            <w:pPr>
              <w:pStyle w:val="TAH"/>
              <w:rPr>
                <w:rFonts w:ascii="Times New Roman" w:hAnsi="Times New Roman"/>
              </w:rPr>
            </w:pPr>
            <w:r w:rsidRPr="001B395E">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1885B7F5" w14:textId="77777777" w:rsidR="000A7FC8" w:rsidRPr="001B395E" w:rsidRDefault="000A7FC8" w:rsidP="007B177F">
            <w:pPr>
              <w:pStyle w:val="TAH"/>
              <w:rPr>
                <w:rFonts w:ascii="Times New Roman" w:hAnsi="Times New Roman"/>
                <w:color w:val="FF0000"/>
              </w:rPr>
            </w:pPr>
            <w:r w:rsidRPr="001B395E">
              <w:rPr>
                <w:rFonts w:ascii="Times New Roman" w:hAnsi="Times New Roman"/>
                <w:color w:val="FF0000"/>
              </w:rPr>
              <w:t>extended values for UL-heavy video uploading</w:t>
            </w:r>
          </w:p>
        </w:tc>
      </w:tr>
      <w:tr w:rsidR="000A7FC8" w:rsidRPr="00041F36" w14:paraId="2884AF37" w14:textId="77777777" w:rsidTr="007B177F">
        <w:trPr>
          <w:trHeight w:val="135"/>
          <w:jc w:val="center"/>
        </w:trPr>
        <w:tc>
          <w:tcPr>
            <w:tcW w:w="2810" w:type="dxa"/>
            <w:tcBorders>
              <w:top w:val="single" w:sz="4" w:space="0" w:color="auto"/>
              <w:left w:val="single" w:sz="4" w:space="0" w:color="auto"/>
              <w:bottom w:val="single" w:sz="4" w:space="0" w:color="auto"/>
              <w:right w:val="single" w:sz="4" w:space="0" w:color="auto"/>
            </w:tcBorders>
            <w:hideMark/>
          </w:tcPr>
          <w:p w14:paraId="53B8736C"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data rate: R </w:t>
            </w:r>
          </w:p>
        </w:tc>
        <w:tc>
          <w:tcPr>
            <w:tcW w:w="2492" w:type="dxa"/>
            <w:tcBorders>
              <w:top w:val="single" w:sz="4" w:space="0" w:color="auto"/>
              <w:left w:val="single" w:sz="4" w:space="0" w:color="auto"/>
              <w:bottom w:val="single" w:sz="4" w:space="0" w:color="auto"/>
              <w:right w:val="single" w:sz="4" w:space="0" w:color="auto"/>
            </w:tcBorders>
            <w:hideMark/>
          </w:tcPr>
          <w:p w14:paraId="6630EB32"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Mbps</w:t>
            </w:r>
          </w:p>
        </w:tc>
        <w:tc>
          <w:tcPr>
            <w:tcW w:w="2528" w:type="dxa"/>
            <w:tcBorders>
              <w:top w:val="single" w:sz="4" w:space="0" w:color="auto"/>
              <w:left w:val="single" w:sz="4" w:space="0" w:color="auto"/>
              <w:bottom w:val="single" w:sz="4" w:space="0" w:color="auto"/>
              <w:right w:val="single" w:sz="4" w:space="0" w:color="auto"/>
            </w:tcBorders>
          </w:tcPr>
          <w:p w14:paraId="7DBBCBC1" w14:textId="77777777" w:rsidR="000A7FC8" w:rsidRPr="001B395E" w:rsidRDefault="000A7FC8" w:rsidP="007B177F">
            <w:pPr>
              <w:pStyle w:val="TAH"/>
              <w:rPr>
                <w:rFonts w:ascii="Times New Roman" w:hAnsi="Times New Roman"/>
                <w:b w:val="0"/>
                <w:bCs/>
                <w:color w:val="FF0000"/>
              </w:rPr>
            </w:pPr>
            <w:r w:rsidRPr="001B395E">
              <w:rPr>
                <w:rFonts w:ascii="Times New Roman" w:hAnsi="Times New Roman"/>
                <w:b w:val="0"/>
                <w:bCs/>
                <w:color w:val="FF0000"/>
              </w:rPr>
              <w:t>20, 60, 100</w:t>
            </w:r>
          </w:p>
        </w:tc>
      </w:tr>
      <w:tr w:rsidR="000A7FC8" w:rsidRPr="00041F36" w14:paraId="1C29D238" w14:textId="77777777" w:rsidTr="007B177F">
        <w:trPr>
          <w:trHeight w:val="271"/>
          <w:jc w:val="center"/>
        </w:trPr>
        <w:tc>
          <w:tcPr>
            <w:tcW w:w="2810" w:type="dxa"/>
            <w:tcBorders>
              <w:top w:val="single" w:sz="4" w:space="0" w:color="auto"/>
              <w:left w:val="single" w:sz="4" w:space="0" w:color="auto"/>
              <w:bottom w:val="single" w:sz="4" w:space="0" w:color="auto"/>
              <w:right w:val="single" w:sz="4" w:space="0" w:color="auto"/>
            </w:tcBorders>
            <w:hideMark/>
          </w:tcPr>
          <w:p w14:paraId="05428D74"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hideMark/>
          </w:tcPr>
          <w:p w14:paraId="65393EA8"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fps or Hz</w:t>
            </w:r>
          </w:p>
        </w:tc>
        <w:tc>
          <w:tcPr>
            <w:tcW w:w="2528" w:type="dxa"/>
            <w:tcBorders>
              <w:top w:val="single" w:sz="4" w:space="0" w:color="auto"/>
              <w:left w:val="single" w:sz="4" w:space="0" w:color="auto"/>
              <w:bottom w:val="single" w:sz="4" w:space="0" w:color="auto"/>
              <w:right w:val="single" w:sz="4" w:space="0" w:color="auto"/>
            </w:tcBorders>
          </w:tcPr>
          <w:p w14:paraId="6025909D" w14:textId="77777777" w:rsidR="000A7FC8" w:rsidRPr="001B395E" w:rsidRDefault="000A7FC8" w:rsidP="007B177F">
            <w:pPr>
              <w:pStyle w:val="TAH"/>
              <w:rPr>
                <w:rFonts w:ascii="Times New Roman" w:hAnsi="Times New Roman"/>
                <w:b w:val="0"/>
                <w:bCs/>
                <w:color w:val="FF0000"/>
              </w:rPr>
            </w:pPr>
            <w:r w:rsidRPr="001B395E">
              <w:rPr>
                <w:rFonts w:ascii="Times New Roman" w:hAnsi="Times New Roman"/>
                <w:b w:val="0"/>
                <w:bCs/>
                <w:color w:val="FF0000"/>
              </w:rPr>
              <w:t>15, 30</w:t>
            </w:r>
          </w:p>
        </w:tc>
      </w:tr>
      <w:tr w:rsidR="000A7FC8" w:rsidRPr="00041F36" w14:paraId="761E34C6" w14:textId="77777777" w:rsidTr="007B177F">
        <w:trPr>
          <w:trHeight w:val="129"/>
          <w:jc w:val="center"/>
        </w:trPr>
        <w:tc>
          <w:tcPr>
            <w:tcW w:w="2810" w:type="dxa"/>
            <w:tcBorders>
              <w:top w:val="single" w:sz="4" w:space="0" w:color="auto"/>
              <w:left w:val="single" w:sz="4" w:space="0" w:color="auto"/>
              <w:bottom w:val="single" w:sz="4" w:space="0" w:color="auto"/>
              <w:right w:val="single" w:sz="4" w:space="0" w:color="auto"/>
            </w:tcBorders>
            <w:hideMark/>
          </w:tcPr>
          <w:p w14:paraId="0B727980" w14:textId="77777777" w:rsidR="000A7FC8" w:rsidRPr="001B395E" w:rsidRDefault="000A7FC8" w:rsidP="007B177F">
            <w:pPr>
              <w:pStyle w:val="TAH"/>
              <w:rPr>
                <w:rFonts w:ascii="Times New Roman" w:hAnsi="Times New Roman"/>
                <w:b w:val="0"/>
                <w:bCs/>
              </w:rPr>
            </w:pPr>
            <w:r w:rsidRPr="001B395E">
              <w:rPr>
                <w:rFonts w:ascii="Times New Roman" w:hAnsi="Times New Roman"/>
                <w:b w:val="0"/>
                <w:bCs/>
              </w:rPr>
              <w:t>PDB</w:t>
            </w:r>
          </w:p>
        </w:tc>
        <w:tc>
          <w:tcPr>
            <w:tcW w:w="2492" w:type="dxa"/>
            <w:tcBorders>
              <w:top w:val="single" w:sz="4" w:space="0" w:color="auto"/>
              <w:left w:val="single" w:sz="4" w:space="0" w:color="auto"/>
              <w:bottom w:val="single" w:sz="4" w:space="0" w:color="auto"/>
              <w:right w:val="single" w:sz="4" w:space="0" w:color="auto"/>
            </w:tcBorders>
            <w:hideMark/>
          </w:tcPr>
          <w:p w14:paraId="41ABDE18" w14:textId="77777777" w:rsidR="000A7FC8" w:rsidRPr="001B395E" w:rsidRDefault="000A7FC8" w:rsidP="007B177F">
            <w:pPr>
              <w:pStyle w:val="TAH"/>
              <w:rPr>
                <w:rFonts w:ascii="Times New Roman" w:hAnsi="Times New Roman"/>
                <w:b w:val="0"/>
                <w:bCs/>
              </w:rPr>
            </w:pPr>
            <w:proofErr w:type="spellStart"/>
            <w:r w:rsidRPr="001B395E">
              <w:rPr>
                <w:rFonts w:ascii="Times New Roman" w:hAnsi="Times New Roman"/>
                <w:b w:val="0"/>
                <w:bCs/>
              </w:rPr>
              <w:t>ms</w:t>
            </w:r>
            <w:proofErr w:type="spellEnd"/>
          </w:p>
        </w:tc>
        <w:tc>
          <w:tcPr>
            <w:tcW w:w="2528" w:type="dxa"/>
            <w:tcBorders>
              <w:top w:val="single" w:sz="4" w:space="0" w:color="auto"/>
              <w:left w:val="single" w:sz="4" w:space="0" w:color="auto"/>
              <w:bottom w:val="single" w:sz="4" w:space="0" w:color="auto"/>
              <w:right w:val="single" w:sz="4" w:space="0" w:color="auto"/>
            </w:tcBorders>
          </w:tcPr>
          <w:p w14:paraId="79741A34" w14:textId="77777777" w:rsidR="000A7FC8" w:rsidRPr="001B395E" w:rsidRDefault="000A7FC8" w:rsidP="007B177F">
            <w:pPr>
              <w:pStyle w:val="TAH"/>
              <w:rPr>
                <w:rFonts w:ascii="Times New Roman" w:eastAsiaTheme="minorEastAsia" w:hAnsi="Times New Roman"/>
                <w:b w:val="0"/>
                <w:bCs/>
                <w:color w:val="FF0000"/>
                <w:lang w:eastAsia="zh-CN"/>
              </w:rPr>
            </w:pPr>
            <w:r w:rsidRPr="001B395E">
              <w:rPr>
                <w:rFonts w:ascii="Times New Roman" w:eastAsiaTheme="minorEastAsia" w:hAnsi="Times New Roman"/>
                <w:b w:val="0"/>
                <w:bCs/>
                <w:lang w:eastAsia="zh-CN"/>
              </w:rPr>
              <w:t>10, 15</w:t>
            </w:r>
          </w:p>
        </w:tc>
      </w:tr>
    </w:tbl>
    <w:p w14:paraId="7FDB81BE" w14:textId="77777777" w:rsidR="000A7FC8" w:rsidRPr="00965383" w:rsidRDefault="000A7FC8" w:rsidP="000A7FC8">
      <w:pPr>
        <w:pStyle w:val="aff7"/>
        <w:jc w:val="both"/>
        <w:rPr>
          <w:rFonts w:eastAsiaTheme="minorEastAsia"/>
          <w:bCs/>
          <w:sz w:val="22"/>
          <w:szCs w:val="22"/>
          <w:lang w:eastAsia="zh-CN"/>
        </w:rPr>
      </w:pPr>
    </w:p>
    <w:p w14:paraId="230D52EE" w14:textId="77777777" w:rsidR="000A7FC8" w:rsidRPr="0032198B" w:rsidRDefault="000A7FC8" w:rsidP="000A7FC8">
      <w:pPr>
        <w:spacing w:before="120" w:after="120"/>
        <w:jc w:val="center"/>
      </w:pPr>
      <w:r>
        <w:t xml:space="preserve">Table </w:t>
      </w:r>
      <w:r>
        <w:fldChar w:fldCharType="begin"/>
      </w:r>
      <w:r>
        <w:instrText xml:space="preserve"> SEQ Table \* ARABIC </w:instrText>
      </w:r>
      <w:r>
        <w:fldChar w:fldCharType="separate"/>
      </w:r>
      <w:r>
        <w:rPr>
          <w:noProof/>
        </w:rPr>
        <w:t>11</w:t>
      </w:r>
      <w:r>
        <w:fldChar w:fldCharType="end"/>
      </w:r>
      <w:r w:rsidRPr="00FD6357">
        <w:rPr>
          <w:rFonts w:eastAsiaTheme="minorEastAsia"/>
          <w:lang w:eastAsia="zh-CN"/>
        </w:rPr>
        <w:t xml:space="preserve">: </w:t>
      </w:r>
      <w:r>
        <w:t>Extended values</w:t>
      </w:r>
      <w:r w:rsidRPr="00E77B76">
        <w:t xml:space="preserve"> </w:t>
      </w:r>
      <w:r>
        <w:t>to</w:t>
      </w:r>
      <w:r w:rsidRPr="00E77B76">
        <w:t xml:space="preserve"> </w:t>
      </w:r>
      <w:r>
        <w:t xml:space="preserve">Table 5.1.1.1-1 TR 38.838 for </w:t>
      </w:r>
      <w:r w:rsidRPr="002518FF">
        <w:rPr>
          <w:bCs/>
          <w:lang w:val="en-US"/>
        </w:rPr>
        <w:t>UL heavy video upload</w:t>
      </w:r>
      <w:r>
        <w:rPr>
          <w:bCs/>
          <w:lang w:val="en-US"/>
        </w:rPr>
        <w:t>ing</w:t>
      </w:r>
      <w:r>
        <w:t xml:space="preserve"> services</w:t>
      </w:r>
    </w:p>
    <w:tbl>
      <w:tblPr>
        <w:tblStyle w:val="aff1"/>
        <w:tblW w:w="0" w:type="auto"/>
        <w:jc w:val="center"/>
        <w:tblLook w:val="04A0" w:firstRow="1" w:lastRow="0" w:firstColumn="1" w:lastColumn="0" w:noHBand="0" w:noVBand="1"/>
      </w:tblPr>
      <w:tblGrid>
        <w:gridCol w:w="1696"/>
        <w:gridCol w:w="851"/>
        <w:gridCol w:w="2835"/>
        <w:gridCol w:w="2599"/>
      </w:tblGrid>
      <w:tr w:rsidR="000A7FC8" w14:paraId="0680B830" w14:textId="77777777" w:rsidTr="007B177F">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hideMark/>
          </w:tcPr>
          <w:p w14:paraId="51334682" w14:textId="77777777" w:rsidR="000A7FC8" w:rsidRPr="001B395E" w:rsidRDefault="000A7FC8" w:rsidP="007B177F">
            <w:pPr>
              <w:pStyle w:val="TAH"/>
              <w:rPr>
                <w:rFonts w:ascii="Times New Roman" w:eastAsia="宋体" w:hAnsi="Times New Roman"/>
                <w:lang w:eastAsia="en-US"/>
              </w:rPr>
            </w:pPr>
            <w:r w:rsidRPr="001B395E">
              <w:rPr>
                <w:rFonts w:ascii="Times New Roman" w:hAnsi="Times New Roma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hideMark/>
          </w:tcPr>
          <w:p w14:paraId="3724BF18" w14:textId="77777777" w:rsidR="000A7FC8" w:rsidRPr="001B395E" w:rsidRDefault="000A7FC8" w:rsidP="007B177F">
            <w:pPr>
              <w:pStyle w:val="TAH"/>
              <w:rPr>
                <w:rFonts w:ascii="Times New Roman" w:hAnsi="Times New Roman"/>
              </w:rPr>
            </w:pPr>
            <w:r w:rsidRPr="001B395E">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hideMark/>
          </w:tcPr>
          <w:p w14:paraId="17C3DBB4" w14:textId="77777777" w:rsidR="000A7FC8" w:rsidRPr="001B395E" w:rsidRDefault="000A7FC8" w:rsidP="007B177F">
            <w:pPr>
              <w:pStyle w:val="TAH"/>
              <w:rPr>
                <w:rFonts w:ascii="Times New Roman" w:hAnsi="Times New Roman"/>
              </w:rPr>
            </w:pPr>
            <w:r w:rsidRPr="001B395E">
              <w:rPr>
                <w:rFonts w:ascii="Times New Roman" w:hAnsi="Times New Roman"/>
                <w:color w:val="FF0000"/>
              </w:rPr>
              <w:t>1</w:t>
            </w:r>
            <w:r w:rsidRPr="001B395E">
              <w:rPr>
                <w:rFonts w:ascii="Times New Roman" w:hAnsi="Times New Roman"/>
                <w:color w:val="FF0000"/>
                <w:vertAlign w:val="superscript"/>
              </w:rPr>
              <w:t>st</w:t>
            </w:r>
            <w:r w:rsidRPr="001B395E">
              <w:rPr>
                <w:rFonts w:ascii="Times New Roman" w:hAnsi="Times New Roman"/>
                <w:color w:val="FF0000"/>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4FD05604" w14:textId="77777777" w:rsidR="000A7FC8" w:rsidRPr="001B395E" w:rsidRDefault="000A7FC8" w:rsidP="007B177F">
            <w:pPr>
              <w:pStyle w:val="TAH"/>
              <w:rPr>
                <w:rFonts w:ascii="Times New Roman" w:eastAsiaTheme="minorEastAsia" w:hAnsi="Times New Roman"/>
                <w:color w:val="FF0000"/>
                <w:lang w:eastAsia="zh-CN"/>
              </w:rPr>
            </w:pPr>
            <w:r w:rsidRPr="001B395E">
              <w:rPr>
                <w:rFonts w:ascii="Times New Roman" w:hAnsi="Times New Roman"/>
                <w:color w:val="FF0000"/>
              </w:rPr>
              <w:t>2</w:t>
            </w:r>
            <w:r w:rsidRPr="001B395E">
              <w:rPr>
                <w:rFonts w:ascii="Times New Roman" w:hAnsi="Times New Roman"/>
                <w:color w:val="FF0000"/>
                <w:vertAlign w:val="superscript"/>
              </w:rPr>
              <w:t>nd</w:t>
            </w:r>
            <w:r w:rsidRPr="001B395E">
              <w:rPr>
                <w:rFonts w:ascii="Times New Roman" w:hAnsi="Times New Roman"/>
                <w:color w:val="FF0000"/>
              </w:rPr>
              <w:t xml:space="preserve"> candidate values for UL-heavy video uploading</w:t>
            </w:r>
          </w:p>
        </w:tc>
      </w:tr>
      <w:tr w:rsidR="000A7FC8" w14:paraId="756D36D4" w14:textId="77777777" w:rsidTr="007B177F">
        <w:trPr>
          <w:trHeight w:val="51"/>
          <w:jc w:val="center"/>
        </w:trPr>
        <w:tc>
          <w:tcPr>
            <w:tcW w:w="1696" w:type="dxa"/>
            <w:tcBorders>
              <w:top w:val="single" w:sz="4" w:space="0" w:color="auto"/>
              <w:left w:val="single" w:sz="4" w:space="0" w:color="auto"/>
              <w:bottom w:val="single" w:sz="4" w:space="0" w:color="auto"/>
              <w:right w:val="single" w:sz="4" w:space="0" w:color="auto"/>
            </w:tcBorders>
            <w:hideMark/>
          </w:tcPr>
          <w:p w14:paraId="1326D006" w14:textId="77777777" w:rsidR="000A7FC8" w:rsidRPr="001B395E" w:rsidRDefault="000A7FC8" w:rsidP="007B177F">
            <w:pPr>
              <w:pStyle w:val="TAL"/>
              <w:jc w:val="center"/>
              <w:rPr>
                <w:rFonts w:ascii="Times New Roman" w:hAnsi="Times New Roman"/>
              </w:rPr>
            </w:pPr>
            <w:r w:rsidRPr="001B395E">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hideMark/>
          </w:tcPr>
          <w:p w14:paraId="53072DB3"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55711CB8"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6F679FE0"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R×1e6 / F / 8</w:t>
            </w:r>
          </w:p>
        </w:tc>
      </w:tr>
      <w:tr w:rsidR="000A7FC8" w14:paraId="26869925" w14:textId="77777777" w:rsidTr="007B177F">
        <w:trPr>
          <w:trHeight w:val="212"/>
          <w:jc w:val="center"/>
        </w:trPr>
        <w:tc>
          <w:tcPr>
            <w:tcW w:w="1696" w:type="dxa"/>
            <w:tcBorders>
              <w:top w:val="single" w:sz="4" w:space="0" w:color="auto"/>
              <w:left w:val="single" w:sz="4" w:space="0" w:color="auto"/>
              <w:bottom w:val="single" w:sz="4" w:space="0" w:color="auto"/>
              <w:right w:val="single" w:sz="4" w:space="0" w:color="auto"/>
            </w:tcBorders>
            <w:hideMark/>
          </w:tcPr>
          <w:p w14:paraId="79DD56ED" w14:textId="77777777" w:rsidR="000A7FC8" w:rsidRPr="001B395E" w:rsidRDefault="000A7FC8" w:rsidP="007B177F">
            <w:pPr>
              <w:pStyle w:val="TAL"/>
              <w:jc w:val="center"/>
              <w:rPr>
                <w:rFonts w:ascii="Times New Roman" w:hAnsi="Times New Roman"/>
              </w:rPr>
            </w:pPr>
            <w:r w:rsidRPr="001B395E">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hideMark/>
          </w:tcPr>
          <w:p w14:paraId="3B5CC24D"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7096D5B7"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6591D433"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25 % of M</w:t>
            </w:r>
          </w:p>
        </w:tc>
      </w:tr>
      <w:tr w:rsidR="000A7FC8" w14:paraId="42F321A9" w14:textId="77777777" w:rsidTr="007B177F">
        <w:trPr>
          <w:trHeight w:val="212"/>
          <w:jc w:val="center"/>
        </w:trPr>
        <w:tc>
          <w:tcPr>
            <w:tcW w:w="1696" w:type="dxa"/>
            <w:tcBorders>
              <w:top w:val="single" w:sz="4" w:space="0" w:color="auto"/>
              <w:left w:val="single" w:sz="4" w:space="0" w:color="auto"/>
              <w:bottom w:val="single" w:sz="4" w:space="0" w:color="auto"/>
              <w:right w:val="single" w:sz="4" w:space="0" w:color="auto"/>
            </w:tcBorders>
            <w:hideMark/>
          </w:tcPr>
          <w:p w14:paraId="14ADFA82" w14:textId="77777777" w:rsidR="000A7FC8" w:rsidRPr="001B395E" w:rsidRDefault="000A7FC8" w:rsidP="007B177F">
            <w:pPr>
              <w:pStyle w:val="TAL"/>
              <w:jc w:val="center"/>
              <w:rPr>
                <w:rFonts w:ascii="Times New Roman" w:hAnsi="Times New Roman"/>
              </w:rPr>
            </w:pPr>
            <w:r w:rsidRPr="001B395E">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hideMark/>
          </w:tcPr>
          <w:p w14:paraId="71700D70"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72C07513"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5C584F9D"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300% of M</w:t>
            </w:r>
          </w:p>
        </w:tc>
      </w:tr>
      <w:tr w:rsidR="000A7FC8" w14:paraId="46BDF22A" w14:textId="77777777" w:rsidTr="007B177F">
        <w:trPr>
          <w:trHeight w:val="51"/>
          <w:jc w:val="center"/>
        </w:trPr>
        <w:tc>
          <w:tcPr>
            <w:tcW w:w="1696" w:type="dxa"/>
            <w:tcBorders>
              <w:top w:val="single" w:sz="4" w:space="0" w:color="auto"/>
              <w:left w:val="single" w:sz="4" w:space="0" w:color="auto"/>
              <w:bottom w:val="single" w:sz="4" w:space="0" w:color="auto"/>
              <w:right w:val="single" w:sz="4" w:space="0" w:color="auto"/>
            </w:tcBorders>
            <w:hideMark/>
          </w:tcPr>
          <w:p w14:paraId="045F3241" w14:textId="77777777" w:rsidR="000A7FC8" w:rsidRPr="001B395E" w:rsidRDefault="000A7FC8" w:rsidP="007B177F">
            <w:pPr>
              <w:pStyle w:val="TAL"/>
              <w:jc w:val="center"/>
              <w:rPr>
                <w:rFonts w:ascii="Times New Roman" w:hAnsi="Times New Roman"/>
              </w:rPr>
            </w:pPr>
            <w:r w:rsidRPr="001B395E">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hideMark/>
          </w:tcPr>
          <w:p w14:paraId="5317A3A1" w14:textId="77777777" w:rsidR="000A7FC8" w:rsidRPr="001B395E" w:rsidRDefault="000A7FC8" w:rsidP="007B177F">
            <w:pPr>
              <w:pStyle w:val="TAL"/>
              <w:jc w:val="center"/>
              <w:rPr>
                <w:rFonts w:ascii="Times New Roman" w:hAnsi="Times New Roman"/>
              </w:rPr>
            </w:pPr>
            <w:r w:rsidRPr="001B395E">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hideMark/>
          </w:tcPr>
          <w:p w14:paraId="4CED4449" w14:textId="77777777" w:rsidR="000A7FC8" w:rsidRPr="001B395E" w:rsidRDefault="000A7FC8" w:rsidP="007B177F">
            <w:pPr>
              <w:pStyle w:val="TAL"/>
              <w:jc w:val="center"/>
              <w:rPr>
                <w:rFonts w:ascii="Times New Roman" w:hAnsi="Times New Roman"/>
                <w:color w:val="FF0000"/>
              </w:rPr>
            </w:pPr>
            <w:r w:rsidRPr="001B395E">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45617478" w14:textId="77777777" w:rsidR="000A7FC8" w:rsidRPr="001B395E" w:rsidRDefault="000A7FC8" w:rsidP="007B177F">
            <w:pPr>
              <w:pStyle w:val="TAL"/>
              <w:jc w:val="center"/>
              <w:rPr>
                <w:rFonts w:ascii="Times New Roman" w:hAnsi="Times New Roman"/>
                <w:color w:val="FF0000"/>
                <w:lang w:eastAsia="zh-CN"/>
              </w:rPr>
            </w:pPr>
            <w:r w:rsidRPr="001B395E">
              <w:rPr>
                <w:rFonts w:ascii="Times New Roman" w:hAnsi="Times New Roman"/>
                <w:color w:val="FF0000"/>
              </w:rPr>
              <w:t>25% of M</w:t>
            </w:r>
          </w:p>
        </w:tc>
      </w:tr>
    </w:tbl>
    <w:p w14:paraId="066CC65A" w14:textId="77777777" w:rsidR="001345F0" w:rsidRDefault="001345F0" w:rsidP="00F05073">
      <w:pPr>
        <w:tabs>
          <w:tab w:val="left" w:pos="1392"/>
        </w:tabs>
        <w:rPr>
          <w:rFonts w:ascii="宋体" w:eastAsiaTheme="minorEastAsia" w:hAnsi="宋体" w:cs="宋体"/>
          <w:lang w:eastAsia="zh-CN"/>
        </w:rPr>
      </w:pPr>
    </w:p>
    <w:p w14:paraId="2D032B3B" w14:textId="0D76CF31" w:rsidR="000A7FC8" w:rsidRPr="005278A0" w:rsidRDefault="00FE5F40" w:rsidP="000A7FC8">
      <w:pPr>
        <w:pStyle w:val="aff7"/>
        <w:widowControl w:val="0"/>
        <w:ind w:left="0"/>
        <w:contextualSpacing w:val="0"/>
        <w:jc w:val="both"/>
        <w:rPr>
          <w:rFonts w:eastAsia="宋体"/>
          <w:b/>
          <w:bCs/>
          <w:sz w:val="22"/>
          <w:szCs w:val="22"/>
          <w:lang w:val="en-US" w:eastAsia="zh-CN"/>
        </w:rPr>
      </w:pPr>
      <w:r w:rsidRPr="005278A0">
        <w:rPr>
          <w:rFonts w:eastAsia="宋体"/>
          <w:b/>
          <w:bCs/>
          <w:sz w:val="22"/>
          <w:szCs w:val="22"/>
          <w:lang w:val="en-US" w:eastAsia="zh-CN"/>
        </w:rPr>
        <w:t xml:space="preserve">On </w:t>
      </w:r>
      <w:r w:rsidR="000A7FC8" w:rsidRPr="005278A0">
        <w:rPr>
          <w:rFonts w:eastAsiaTheme="minorEastAsia"/>
          <w:b/>
          <w:lang w:eastAsia="zh-CN"/>
        </w:rPr>
        <w:t>other traffic</w:t>
      </w:r>
      <w:r w:rsidR="000A7FC8" w:rsidRPr="005278A0">
        <w:rPr>
          <w:rFonts w:eastAsia="宋体"/>
          <w:b/>
          <w:bCs/>
          <w:sz w:val="22"/>
          <w:szCs w:val="22"/>
          <w:lang w:val="en-US" w:eastAsia="zh-CN"/>
        </w:rPr>
        <w:t xml:space="preserve"> model:</w:t>
      </w:r>
    </w:p>
    <w:p w14:paraId="79417D41" w14:textId="77777777" w:rsidR="000A7FC8" w:rsidRPr="00E021F9" w:rsidRDefault="000A7FC8" w:rsidP="000A7FC8">
      <w:pPr>
        <w:spacing w:before="120" w:after="120"/>
        <w:contextualSpacing/>
        <w:jc w:val="both"/>
        <w:rPr>
          <w:rFonts w:eastAsiaTheme="minorEastAsia"/>
          <w:sz w:val="22"/>
          <w:szCs w:val="22"/>
          <w:lang w:val="x-none" w:eastAsia="zh-CN"/>
        </w:rPr>
      </w:pPr>
      <w:r w:rsidRPr="001B395E">
        <w:rPr>
          <w:rFonts w:eastAsiaTheme="minorEastAsia"/>
          <w:b/>
          <w:i/>
          <w:sz w:val="22"/>
          <w:szCs w:val="22"/>
          <w:u w:val="single"/>
          <w:lang w:eastAsia="zh-CN"/>
        </w:rPr>
        <w:t xml:space="preserve">Proposal </w:t>
      </w:r>
      <w:r w:rsidRPr="001B395E">
        <w:rPr>
          <w:rFonts w:eastAsiaTheme="minorEastAsia"/>
          <w:b/>
          <w:i/>
          <w:sz w:val="22"/>
          <w:szCs w:val="22"/>
          <w:u w:val="single"/>
          <w:lang w:eastAsia="zh-CN"/>
        </w:rPr>
        <w:fldChar w:fldCharType="begin"/>
      </w:r>
      <w:r w:rsidRPr="001B395E">
        <w:rPr>
          <w:rFonts w:eastAsiaTheme="minorEastAsia"/>
          <w:b/>
          <w:i/>
          <w:sz w:val="22"/>
          <w:szCs w:val="22"/>
          <w:u w:val="single"/>
          <w:lang w:eastAsia="zh-CN"/>
        </w:rPr>
        <w:instrText xml:space="preserve"> SEQ Proposal \* ARABIC </w:instrText>
      </w:r>
      <w:r w:rsidRPr="001B395E">
        <w:rPr>
          <w:rFonts w:eastAsiaTheme="minorEastAsia"/>
          <w:b/>
          <w:i/>
          <w:sz w:val="22"/>
          <w:szCs w:val="22"/>
          <w:u w:val="single"/>
          <w:lang w:eastAsia="zh-CN"/>
        </w:rPr>
        <w:fldChar w:fldCharType="separate"/>
      </w:r>
      <w:r>
        <w:rPr>
          <w:rFonts w:eastAsiaTheme="minorEastAsia"/>
          <w:b/>
          <w:i/>
          <w:noProof/>
          <w:sz w:val="22"/>
          <w:szCs w:val="22"/>
          <w:u w:val="single"/>
          <w:lang w:eastAsia="zh-CN"/>
        </w:rPr>
        <w:t>18</w:t>
      </w:r>
      <w:r w:rsidRPr="001B395E">
        <w:rPr>
          <w:rFonts w:eastAsiaTheme="minorEastAsia"/>
          <w:b/>
          <w:i/>
          <w:sz w:val="22"/>
          <w:szCs w:val="22"/>
          <w:u w:val="single"/>
          <w:lang w:eastAsia="zh-CN"/>
        </w:rPr>
        <w:fldChar w:fldCharType="end"/>
      </w:r>
      <w:r w:rsidRPr="00097C90">
        <w:rPr>
          <w:rFonts w:eastAsiaTheme="minorEastAsia" w:hint="eastAsia"/>
          <w:b/>
          <w:i/>
          <w:sz w:val="22"/>
          <w:szCs w:val="22"/>
          <w:lang w:eastAsia="zh-CN"/>
        </w:rPr>
        <w:t>:</w:t>
      </w:r>
      <w:r w:rsidRPr="001B395E">
        <w:rPr>
          <w:b/>
          <w:i/>
          <w:sz w:val="22"/>
          <w:szCs w:val="22"/>
        </w:rPr>
        <w:t xml:space="preserve"> Modelling the impact </w:t>
      </w:r>
      <w:r w:rsidRPr="001B395E">
        <w:rPr>
          <w:rFonts w:eastAsiaTheme="minorEastAsia"/>
          <w:b/>
          <w:i/>
          <w:sz w:val="22"/>
          <w:szCs w:val="22"/>
          <w:lang w:eastAsia="zh-CN"/>
        </w:rPr>
        <w:t>of bidirectional traffic flows</w:t>
      </w:r>
      <w:r w:rsidRPr="00097C90">
        <w:rPr>
          <w:rFonts w:eastAsiaTheme="minorEastAsia"/>
          <w:b/>
          <w:i/>
          <w:sz w:val="22"/>
          <w:szCs w:val="22"/>
          <w:lang w:eastAsia="zh-CN"/>
        </w:rPr>
        <w:t xml:space="preserve"> caused by the</w:t>
      </w:r>
      <w:r w:rsidRPr="001B395E">
        <w:rPr>
          <w:b/>
          <w:i/>
          <w:sz w:val="22"/>
          <w:szCs w:val="22"/>
        </w:rPr>
        <w:t xml:space="preserve"> </w:t>
      </w:r>
      <w:r w:rsidRPr="00097C90">
        <w:rPr>
          <w:rFonts w:eastAsiaTheme="minorEastAsia"/>
          <w:b/>
          <w:i/>
          <w:sz w:val="22"/>
          <w:szCs w:val="22"/>
          <w:lang w:eastAsia="zh-CN"/>
        </w:rPr>
        <w:t>TCP ACK</w:t>
      </w:r>
      <w:r>
        <w:rPr>
          <w:rFonts w:eastAsiaTheme="minorEastAsia"/>
          <w:b/>
          <w:i/>
          <w:sz w:val="22"/>
          <w:szCs w:val="22"/>
          <w:lang w:eastAsia="zh-CN"/>
        </w:rPr>
        <w:t xml:space="preserve"> needs to be well justified first.</w:t>
      </w:r>
    </w:p>
    <w:p w14:paraId="4EF1ACC7" w14:textId="77777777" w:rsidR="000A7FC8" w:rsidRDefault="000A7FC8" w:rsidP="000A7FC8">
      <w:pPr>
        <w:pStyle w:val="aff7"/>
        <w:widowControl w:val="0"/>
        <w:ind w:left="0"/>
        <w:contextualSpacing w:val="0"/>
        <w:jc w:val="both"/>
        <w:rPr>
          <w:rFonts w:eastAsia="宋体"/>
          <w:bCs/>
          <w:sz w:val="22"/>
          <w:szCs w:val="22"/>
          <w:lang w:eastAsia="zh-CN"/>
        </w:rPr>
      </w:pPr>
    </w:p>
    <w:p w14:paraId="6DEF3ECF" w14:textId="036E249C" w:rsidR="000A7FC8" w:rsidRPr="008D2579" w:rsidRDefault="00FE5F40" w:rsidP="000A7FC8">
      <w:pPr>
        <w:pStyle w:val="aff7"/>
        <w:widowControl w:val="0"/>
        <w:ind w:left="0"/>
        <w:contextualSpacing w:val="0"/>
        <w:jc w:val="both"/>
        <w:rPr>
          <w:rFonts w:eastAsia="宋体"/>
          <w:bCs/>
          <w:sz w:val="22"/>
          <w:szCs w:val="22"/>
          <w:lang w:eastAsia="zh-CN"/>
        </w:rPr>
      </w:pPr>
      <w:r w:rsidRPr="005278A0">
        <w:rPr>
          <w:rFonts w:eastAsia="宋体"/>
          <w:b/>
          <w:bCs/>
          <w:sz w:val="22"/>
          <w:szCs w:val="22"/>
          <w:lang w:eastAsia="zh-CN"/>
        </w:rPr>
        <w:t xml:space="preserve">On </w:t>
      </w:r>
      <w:r w:rsidR="000A7FC8" w:rsidRPr="005278A0">
        <w:rPr>
          <w:rFonts w:eastAsia="宋体"/>
          <w:b/>
          <w:bCs/>
          <w:sz w:val="22"/>
          <w:szCs w:val="22"/>
          <w:lang w:eastAsia="zh-CN"/>
        </w:rPr>
        <w:t>Link budget</w:t>
      </w:r>
    </w:p>
    <w:p w14:paraId="120F0F50" w14:textId="77777777" w:rsidR="000A7FC8" w:rsidRPr="00AD765E" w:rsidRDefault="000A7FC8" w:rsidP="000A7FC8">
      <w:pPr>
        <w:spacing w:before="120" w:after="120"/>
        <w:contextualSpacing/>
        <w:jc w:val="both"/>
        <w:rPr>
          <w:rFonts w:eastAsiaTheme="minorEastAsia"/>
          <w:b/>
          <w:i/>
          <w:sz w:val="22"/>
          <w:szCs w:val="22"/>
          <w:lang w:val="en-US" w:eastAsia="zh-CN"/>
        </w:rPr>
      </w:pPr>
      <w:r w:rsidRPr="005278A0">
        <w:rPr>
          <w:rFonts w:eastAsiaTheme="minorEastAsia"/>
          <w:b/>
          <w:i/>
          <w:sz w:val="22"/>
          <w:szCs w:val="22"/>
          <w:u w:val="single"/>
          <w:lang w:eastAsia="zh-CN"/>
        </w:rPr>
        <w:t xml:space="preserve">Proposal </w:t>
      </w:r>
      <w:r w:rsidRPr="005278A0">
        <w:rPr>
          <w:rFonts w:eastAsiaTheme="minorEastAsia"/>
          <w:b/>
          <w:i/>
          <w:sz w:val="22"/>
          <w:szCs w:val="22"/>
          <w:u w:val="single"/>
          <w:lang w:eastAsia="zh-CN"/>
        </w:rPr>
        <w:fldChar w:fldCharType="begin"/>
      </w:r>
      <w:r w:rsidRPr="005278A0">
        <w:rPr>
          <w:rFonts w:eastAsiaTheme="minorEastAsia"/>
          <w:b/>
          <w:i/>
          <w:sz w:val="22"/>
          <w:szCs w:val="22"/>
          <w:u w:val="single"/>
          <w:lang w:eastAsia="zh-CN"/>
        </w:rPr>
        <w:instrText xml:space="preserve"> SEQ Proposal \* ARABIC </w:instrText>
      </w:r>
      <w:r w:rsidRPr="005278A0">
        <w:rPr>
          <w:rFonts w:eastAsiaTheme="minorEastAsia"/>
          <w:b/>
          <w:i/>
          <w:sz w:val="22"/>
          <w:szCs w:val="22"/>
          <w:u w:val="single"/>
          <w:lang w:eastAsia="zh-CN"/>
        </w:rPr>
        <w:fldChar w:fldCharType="separate"/>
      </w:r>
      <w:r w:rsidRPr="005278A0">
        <w:rPr>
          <w:rFonts w:eastAsiaTheme="minorEastAsia"/>
          <w:b/>
          <w:i/>
          <w:noProof/>
          <w:sz w:val="22"/>
          <w:szCs w:val="22"/>
          <w:u w:val="single"/>
          <w:lang w:eastAsia="zh-CN"/>
        </w:rPr>
        <w:t>19</w:t>
      </w:r>
      <w:r w:rsidRPr="005278A0">
        <w:rPr>
          <w:rFonts w:eastAsiaTheme="minorEastAsia"/>
          <w:b/>
          <w:i/>
          <w:sz w:val="22"/>
          <w:szCs w:val="22"/>
          <w:u w:val="single"/>
          <w:lang w:eastAsia="zh-CN"/>
        </w:rPr>
        <w:fldChar w:fldCharType="end"/>
      </w:r>
      <w:r w:rsidRPr="00097C90">
        <w:rPr>
          <w:rFonts w:eastAsiaTheme="minorEastAsia" w:hint="eastAsia"/>
          <w:b/>
          <w:i/>
          <w:sz w:val="22"/>
          <w:szCs w:val="22"/>
          <w:lang w:eastAsia="zh-CN"/>
        </w:rPr>
        <w:t xml:space="preserve">:  </w:t>
      </w:r>
      <w:r w:rsidRPr="00097C90">
        <w:rPr>
          <w:rFonts w:eastAsiaTheme="minorEastAsia"/>
          <w:b/>
          <w:i/>
          <w:sz w:val="22"/>
          <w:szCs w:val="22"/>
          <w:lang w:eastAsia="zh-CN"/>
        </w:rPr>
        <w:fldChar w:fldCharType="begin"/>
      </w:r>
      <w:r w:rsidRPr="00256AD6">
        <w:rPr>
          <w:rFonts w:eastAsiaTheme="minorEastAsia"/>
          <w:b/>
          <w:i/>
          <w:sz w:val="22"/>
          <w:szCs w:val="22"/>
          <w:lang w:eastAsia="zh-CN"/>
        </w:rPr>
        <w:instrText xml:space="preserve"> REF _Ref210092466 \h  \* MERGEFORMAT </w:instrText>
      </w:r>
      <w:r w:rsidRPr="00097C90">
        <w:rPr>
          <w:rFonts w:eastAsiaTheme="minorEastAsia"/>
          <w:b/>
          <w:i/>
          <w:sz w:val="22"/>
          <w:szCs w:val="22"/>
          <w:lang w:eastAsia="zh-CN"/>
        </w:rPr>
      </w:r>
      <w:r w:rsidRPr="00097C90">
        <w:rPr>
          <w:rFonts w:eastAsiaTheme="minorEastAsia"/>
          <w:b/>
          <w:i/>
          <w:sz w:val="22"/>
          <w:szCs w:val="22"/>
          <w:lang w:eastAsia="zh-CN"/>
        </w:rPr>
        <w:fldChar w:fldCharType="separate"/>
      </w:r>
      <w:r w:rsidRPr="001B395E">
        <w:rPr>
          <w:rFonts w:eastAsiaTheme="minorEastAsia"/>
          <w:b/>
          <w:i/>
          <w:sz w:val="22"/>
          <w:szCs w:val="22"/>
          <w:lang w:eastAsia="zh-CN"/>
        </w:rPr>
        <w:t>Table 12</w:t>
      </w:r>
      <w:r w:rsidRPr="00097C90">
        <w:rPr>
          <w:rFonts w:eastAsiaTheme="minorEastAsia"/>
          <w:b/>
          <w:i/>
          <w:sz w:val="22"/>
          <w:szCs w:val="22"/>
          <w:lang w:eastAsia="zh-CN"/>
        </w:rPr>
        <w:fldChar w:fldCharType="end"/>
      </w:r>
      <w:r w:rsidRPr="00097C90">
        <w:rPr>
          <w:rFonts w:eastAsiaTheme="minorEastAsia" w:hint="eastAsia"/>
          <w:b/>
          <w:i/>
          <w:sz w:val="22"/>
          <w:szCs w:val="22"/>
          <w:lang w:eastAsia="zh-CN"/>
        </w:rPr>
        <w:t xml:space="preserve"> </w:t>
      </w:r>
      <w:r w:rsidRPr="00097C90">
        <w:rPr>
          <w:rFonts w:eastAsiaTheme="minorEastAsia"/>
          <w:b/>
          <w:i/>
          <w:sz w:val="22"/>
          <w:szCs w:val="22"/>
          <w:lang w:eastAsia="zh-CN"/>
        </w:rPr>
        <w:t xml:space="preserve">is used </w:t>
      </w:r>
      <w:r w:rsidRPr="00721D29">
        <w:rPr>
          <w:rFonts w:eastAsiaTheme="minorEastAsia"/>
          <w:b/>
          <w:i/>
          <w:sz w:val="22"/>
          <w:szCs w:val="22"/>
          <w:lang w:eastAsia="zh-CN"/>
        </w:rPr>
        <w:t>for 6G Link budget template</w:t>
      </w:r>
      <w:r w:rsidRPr="009C3C33">
        <w:rPr>
          <w:rFonts w:eastAsiaTheme="minorEastAsia"/>
          <w:b/>
          <w:i/>
          <w:sz w:val="22"/>
          <w:szCs w:val="22"/>
          <w:lang w:eastAsia="zh-CN"/>
        </w:rPr>
        <w:t xml:space="preserve">, </w:t>
      </w:r>
      <w:r w:rsidRPr="003F6206">
        <w:rPr>
          <w:rFonts w:eastAsiaTheme="minorEastAsia"/>
          <w:b/>
          <w:i/>
          <w:sz w:val="22"/>
          <w:szCs w:val="22"/>
          <w:lang w:eastAsia="zh-CN"/>
        </w:rPr>
        <w:t xml:space="preserve">where </w:t>
      </w:r>
      <w:r w:rsidRPr="00E030BB">
        <w:rPr>
          <w:rFonts w:eastAsiaTheme="minorEastAsia"/>
          <w:b/>
          <w:i/>
          <w:sz w:val="22"/>
          <w:szCs w:val="22"/>
          <w:lang w:eastAsia="zh-CN"/>
        </w:rPr>
        <w:t xml:space="preserve">the MPL should be used as the </w:t>
      </w:r>
      <w:r w:rsidRPr="00A52AB8">
        <w:rPr>
          <w:rFonts w:eastAsiaTheme="minorEastAsia"/>
          <w:b/>
          <w:i/>
          <w:sz w:val="22"/>
          <w:szCs w:val="22"/>
          <w:lang w:eastAsia="zh-CN"/>
        </w:rPr>
        <w:t xml:space="preserve">basic performance </w:t>
      </w:r>
      <w:r w:rsidRPr="00EC358D">
        <w:rPr>
          <w:rFonts w:eastAsiaTheme="minorEastAsia"/>
          <w:b/>
          <w:i/>
          <w:sz w:val="22"/>
          <w:szCs w:val="22"/>
          <w:lang w:eastAsia="zh-CN"/>
        </w:rPr>
        <w:t>metric for coverage analysis</w:t>
      </w:r>
      <w:r w:rsidRPr="004147BD">
        <w:rPr>
          <w:rFonts w:eastAsiaTheme="minorEastAsia"/>
          <w:b/>
          <w:i/>
          <w:sz w:val="22"/>
          <w:szCs w:val="22"/>
          <w:lang w:eastAsia="zh-CN"/>
        </w:rPr>
        <w:t>, towards studying the</w:t>
      </w:r>
      <w:r w:rsidRPr="00256AD6">
        <w:rPr>
          <w:rFonts w:eastAsiaTheme="minorEastAsia"/>
          <w:b/>
          <w:i/>
          <w:sz w:val="22"/>
          <w:szCs w:val="22"/>
          <w:lang w:eastAsia="zh-CN"/>
        </w:rPr>
        <w:t xml:space="preserve"> coverage of </w:t>
      </w:r>
      <w:r w:rsidRPr="00AD765E">
        <w:rPr>
          <w:rFonts w:eastAsiaTheme="minorEastAsia"/>
          <w:b/>
          <w:i/>
          <w:sz w:val="22"/>
          <w:szCs w:val="22"/>
          <w:lang w:val="en-US" w:eastAsia="zh-CN"/>
        </w:rPr>
        <w:t>around 7GHz co-site deployed with 5G mid-band.</w:t>
      </w:r>
    </w:p>
    <w:p w14:paraId="66CB38BE" w14:textId="77777777" w:rsidR="000A7FC8" w:rsidRPr="00721D29" w:rsidRDefault="000A7FC8" w:rsidP="000A7FC8">
      <w:pPr>
        <w:spacing w:before="120" w:after="120"/>
        <w:contextualSpacing/>
        <w:jc w:val="both"/>
        <w:rPr>
          <w:rFonts w:eastAsiaTheme="minorEastAsia"/>
          <w:b/>
          <w:i/>
          <w:sz w:val="22"/>
          <w:szCs w:val="22"/>
          <w:lang w:val="x-none" w:eastAsia="zh-CN"/>
        </w:rPr>
      </w:pPr>
    </w:p>
    <w:p w14:paraId="1D4CB235" w14:textId="337F192A" w:rsidR="000A7FC8" w:rsidRDefault="000A7FC8" w:rsidP="000A7FC8">
      <w:pPr>
        <w:spacing w:before="120" w:after="120"/>
        <w:contextualSpacing/>
        <w:jc w:val="both"/>
        <w:rPr>
          <w:rFonts w:eastAsia="宋体"/>
          <w:b/>
          <w:i/>
          <w:iCs/>
          <w:sz w:val="22"/>
          <w:szCs w:val="24"/>
        </w:rPr>
      </w:pPr>
      <w:r w:rsidRPr="005278A0">
        <w:rPr>
          <w:rFonts w:eastAsiaTheme="minorEastAsia"/>
          <w:b/>
          <w:i/>
          <w:sz w:val="22"/>
          <w:szCs w:val="22"/>
          <w:u w:val="single"/>
          <w:lang w:eastAsia="zh-CN"/>
        </w:rPr>
        <w:t xml:space="preserve">Proposal </w:t>
      </w:r>
      <w:r w:rsidRPr="005278A0">
        <w:rPr>
          <w:rFonts w:eastAsiaTheme="minorEastAsia"/>
          <w:b/>
          <w:i/>
          <w:sz w:val="22"/>
          <w:szCs w:val="22"/>
          <w:u w:val="single"/>
          <w:lang w:eastAsia="zh-CN"/>
        </w:rPr>
        <w:fldChar w:fldCharType="begin"/>
      </w:r>
      <w:r w:rsidRPr="005278A0">
        <w:rPr>
          <w:rFonts w:eastAsiaTheme="minorEastAsia"/>
          <w:b/>
          <w:i/>
          <w:sz w:val="22"/>
          <w:szCs w:val="22"/>
          <w:u w:val="single"/>
          <w:lang w:eastAsia="zh-CN"/>
        </w:rPr>
        <w:instrText xml:space="preserve"> SEQ Proposal \* ARABIC </w:instrText>
      </w:r>
      <w:r w:rsidRPr="005278A0">
        <w:rPr>
          <w:rFonts w:eastAsiaTheme="minorEastAsia"/>
          <w:b/>
          <w:i/>
          <w:sz w:val="22"/>
          <w:szCs w:val="22"/>
          <w:u w:val="single"/>
          <w:lang w:eastAsia="zh-CN"/>
        </w:rPr>
        <w:fldChar w:fldCharType="separate"/>
      </w:r>
      <w:r w:rsidRPr="005278A0">
        <w:rPr>
          <w:rFonts w:eastAsiaTheme="minorEastAsia"/>
          <w:b/>
          <w:i/>
          <w:noProof/>
          <w:sz w:val="22"/>
          <w:szCs w:val="22"/>
          <w:u w:val="single"/>
          <w:lang w:eastAsia="zh-CN"/>
        </w:rPr>
        <w:t>20</w:t>
      </w:r>
      <w:r w:rsidRPr="005278A0">
        <w:rPr>
          <w:rFonts w:eastAsiaTheme="minorEastAsia"/>
          <w:b/>
          <w:i/>
          <w:sz w:val="22"/>
          <w:szCs w:val="22"/>
          <w:u w:val="single"/>
          <w:lang w:eastAsia="zh-CN"/>
        </w:rPr>
        <w:fldChar w:fldCharType="end"/>
      </w:r>
      <w:r w:rsidRPr="00721D29">
        <w:rPr>
          <w:rFonts w:eastAsia="宋体"/>
          <w:b/>
          <w:bCs/>
          <w:i/>
          <w:iCs/>
          <w:sz w:val="22"/>
          <w:szCs w:val="22"/>
        </w:rPr>
        <w:t>:</w:t>
      </w:r>
      <w:r w:rsidRPr="009C3C33">
        <w:rPr>
          <w:rFonts w:eastAsia="宋体"/>
          <w:bCs/>
          <w:i/>
          <w:iCs/>
          <w:sz w:val="22"/>
          <w:szCs w:val="22"/>
        </w:rPr>
        <w:t xml:space="preserve"> </w:t>
      </w:r>
      <w:r w:rsidRPr="003F6206">
        <w:rPr>
          <w:rFonts w:eastAsia="宋体"/>
          <w:b/>
          <w:i/>
          <w:iCs/>
          <w:sz w:val="22"/>
          <w:szCs w:val="22"/>
        </w:rPr>
        <w:t>Interference density/margin</w:t>
      </w:r>
      <w:r w:rsidRPr="00097C90">
        <w:rPr>
          <w:rFonts w:eastAsia="宋体"/>
          <w:b/>
          <w:i/>
          <w:iCs/>
          <w:sz w:val="22"/>
          <w:szCs w:val="22"/>
        </w:rPr>
        <w:t xml:space="preserve"> should be obtained by SLS</w:t>
      </w:r>
      <w:r w:rsidRPr="00721D29">
        <w:rPr>
          <w:rFonts w:eastAsia="宋体"/>
          <w:b/>
          <w:i/>
          <w:iCs/>
          <w:sz w:val="22"/>
          <w:szCs w:val="22"/>
        </w:rPr>
        <w:t xml:space="preserve"> based on different scenarios</w:t>
      </w:r>
      <w:r>
        <w:rPr>
          <w:rFonts w:eastAsia="宋体"/>
          <w:b/>
          <w:i/>
          <w:iCs/>
          <w:sz w:val="22"/>
          <w:szCs w:val="22"/>
        </w:rPr>
        <w:t xml:space="preserve">. </w:t>
      </w:r>
      <w:r w:rsidRPr="0018619E">
        <w:rPr>
          <w:rFonts w:eastAsia="宋体"/>
          <w:b/>
          <w:i/>
          <w:iCs/>
          <w:sz w:val="22"/>
          <w:szCs w:val="24"/>
        </w:rPr>
        <w:t>CDL channel model with actual</w:t>
      </w:r>
      <w:r>
        <w:rPr>
          <w:rFonts w:eastAsia="宋体"/>
          <w:b/>
          <w:i/>
          <w:iCs/>
          <w:sz w:val="22"/>
          <w:szCs w:val="24"/>
        </w:rPr>
        <w:t xml:space="preserve"> number of</w:t>
      </w:r>
      <w:r w:rsidRPr="0018619E">
        <w:rPr>
          <w:rFonts w:eastAsia="宋体"/>
          <w:b/>
          <w:i/>
          <w:iCs/>
          <w:sz w:val="22"/>
          <w:szCs w:val="24"/>
        </w:rPr>
        <w:t xml:space="preserve"> </w:t>
      </w:r>
      <w:proofErr w:type="spellStart"/>
      <w:r w:rsidRPr="0018619E">
        <w:rPr>
          <w:rFonts w:eastAsia="宋体"/>
          <w:b/>
          <w:i/>
          <w:iCs/>
          <w:sz w:val="22"/>
          <w:szCs w:val="24"/>
        </w:rPr>
        <w:t>T</w:t>
      </w:r>
      <w:r>
        <w:rPr>
          <w:rFonts w:eastAsia="宋体"/>
          <w:b/>
          <w:i/>
          <w:iCs/>
          <w:sz w:val="22"/>
          <w:szCs w:val="24"/>
        </w:rPr>
        <w:t>xRUs</w:t>
      </w:r>
      <w:proofErr w:type="spellEnd"/>
      <w:r w:rsidRPr="0018619E">
        <w:rPr>
          <w:rFonts w:eastAsia="宋体"/>
          <w:b/>
          <w:i/>
          <w:iCs/>
          <w:sz w:val="22"/>
          <w:szCs w:val="24"/>
        </w:rPr>
        <w:t xml:space="preserve"> </w:t>
      </w:r>
      <w:r>
        <w:rPr>
          <w:rFonts w:eastAsia="宋体"/>
          <w:b/>
          <w:i/>
          <w:iCs/>
          <w:sz w:val="22"/>
          <w:szCs w:val="24"/>
        </w:rPr>
        <w:t xml:space="preserve">should be used </w:t>
      </w:r>
      <w:r w:rsidRPr="0018619E">
        <w:rPr>
          <w:rFonts w:eastAsia="宋体"/>
          <w:b/>
          <w:i/>
          <w:iCs/>
          <w:sz w:val="22"/>
          <w:szCs w:val="24"/>
        </w:rPr>
        <w:t>in LLS for link budget analysis</w:t>
      </w:r>
      <w:r>
        <w:rPr>
          <w:rFonts w:eastAsia="宋体"/>
          <w:b/>
          <w:i/>
          <w:iCs/>
          <w:sz w:val="22"/>
          <w:szCs w:val="24"/>
        </w:rPr>
        <w:t>, especially for massive MIMO scenario.</w:t>
      </w:r>
    </w:p>
    <w:p w14:paraId="38B53B7B" w14:textId="1BB7B8B9" w:rsidR="00FE5F40" w:rsidRDefault="00FE5F40" w:rsidP="000A7FC8">
      <w:pPr>
        <w:pStyle w:val="af3"/>
        <w:jc w:val="both"/>
        <w:rPr>
          <w:rFonts w:eastAsiaTheme="minorEastAsia"/>
          <w:b/>
          <w:i/>
          <w:sz w:val="22"/>
          <w:u w:val="single"/>
          <w:lang w:eastAsia="zh-CN"/>
        </w:rPr>
      </w:pPr>
    </w:p>
    <w:p w14:paraId="72365F48" w14:textId="42403B89" w:rsidR="00FE5F40" w:rsidRPr="005278A0" w:rsidRDefault="00FE5F40" w:rsidP="005278A0">
      <w:pPr>
        <w:rPr>
          <w:rFonts w:eastAsiaTheme="minorEastAsia"/>
          <w:b/>
          <w:lang w:eastAsia="zh-CN"/>
        </w:rPr>
      </w:pPr>
      <w:r w:rsidRPr="005278A0">
        <w:rPr>
          <w:rFonts w:eastAsiaTheme="minorEastAsia"/>
          <w:b/>
          <w:lang w:eastAsia="zh-CN"/>
        </w:rPr>
        <w:t>On NTN</w:t>
      </w:r>
    </w:p>
    <w:p w14:paraId="55DB5C96" w14:textId="7752A5F2" w:rsidR="000A7FC8" w:rsidRDefault="000A7FC8" w:rsidP="000A7FC8">
      <w:pPr>
        <w:pStyle w:val="af3"/>
        <w:jc w:val="both"/>
        <w:rPr>
          <w:lang w:val="en-US"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21</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The </w:t>
      </w:r>
      <w:r>
        <w:rPr>
          <w:rFonts w:eastAsiaTheme="minorEastAsia"/>
          <w:b/>
          <w:i/>
          <w:sz w:val="22"/>
          <w:lang w:eastAsia="zh-CN"/>
        </w:rPr>
        <w:t xml:space="preserve">evaluation </w:t>
      </w:r>
      <w:r w:rsidRPr="000A7FC8">
        <w:rPr>
          <w:rFonts w:eastAsiaTheme="minorEastAsia"/>
          <w:b/>
          <w:i/>
          <w:sz w:val="22"/>
          <w:lang w:eastAsia="zh-CN"/>
        </w:rPr>
        <w:t xml:space="preserve">assumptions in </w:t>
      </w:r>
      <w:r w:rsidRPr="001B395E">
        <w:rPr>
          <w:rFonts w:eastAsiaTheme="minorEastAsia" w:hint="eastAsia"/>
          <w:b/>
          <w:i/>
          <w:sz w:val="22"/>
          <w:lang w:eastAsia="zh-CN"/>
        </w:rPr>
        <w:t>Table 14, Table 15 and Table 1</w:t>
      </w:r>
      <w:r w:rsidRPr="000A7FC8">
        <w:rPr>
          <w:rFonts w:eastAsiaTheme="minorEastAsia" w:hint="eastAsia"/>
          <w:b/>
          <w:i/>
          <w:sz w:val="22"/>
          <w:lang w:eastAsia="zh-CN"/>
        </w:rPr>
        <w:t xml:space="preserve">6 </w:t>
      </w:r>
      <w:r w:rsidRPr="000A7FC8">
        <w:rPr>
          <w:rFonts w:eastAsiaTheme="minorEastAsia"/>
          <w:b/>
          <w:i/>
          <w:sz w:val="22"/>
          <w:lang w:eastAsia="zh-CN"/>
        </w:rPr>
        <w:t>will be used</w:t>
      </w:r>
      <w:r w:rsidRPr="000A7FC8">
        <w:rPr>
          <w:rFonts w:eastAsiaTheme="minorEastAsia" w:hint="eastAsia"/>
          <w:b/>
          <w:i/>
          <w:sz w:val="22"/>
          <w:lang w:eastAsia="zh-CN"/>
        </w:rPr>
        <w:t xml:space="preserve"> as the starting point for 6G NTN evaluation assumption</w:t>
      </w:r>
      <w:r w:rsidRPr="000A7FC8">
        <w:rPr>
          <w:rFonts w:eastAsiaTheme="minorEastAsia"/>
          <w:b/>
          <w:i/>
          <w:sz w:val="22"/>
          <w:lang w:eastAsia="zh-CN"/>
        </w:rPr>
        <w:t>s.</w:t>
      </w:r>
      <w:r w:rsidRPr="009A351B">
        <w:rPr>
          <w:rFonts w:eastAsiaTheme="minorEastAsia"/>
          <w:b/>
          <w:i/>
          <w:sz w:val="22"/>
          <w:lang w:eastAsia="zh-CN"/>
        </w:rPr>
        <w:t xml:space="preserve"> </w:t>
      </w:r>
    </w:p>
    <w:p w14:paraId="1CDC062B" w14:textId="77777777" w:rsidR="000A7FC8" w:rsidRDefault="000A7FC8" w:rsidP="000A7FC8">
      <w:pPr>
        <w:pStyle w:val="aff7"/>
        <w:spacing w:before="120" w:after="120"/>
        <w:ind w:left="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22</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sidRPr="000A2D44">
        <w:rPr>
          <w:rFonts w:eastAsiaTheme="minorEastAsia"/>
          <w:b/>
          <w:i/>
          <w:sz w:val="22"/>
          <w:lang w:eastAsia="zh-CN"/>
        </w:rPr>
        <w:t>The system level simulations for 6G-based NTN should consider the following assumptions:</w:t>
      </w:r>
    </w:p>
    <w:p w14:paraId="3FE56528" w14:textId="77777777" w:rsidR="000A7FC8" w:rsidRDefault="000A7FC8" w:rsidP="000A7FC8">
      <w:pPr>
        <w:pStyle w:val="aff7"/>
        <w:numPr>
          <w:ilvl w:val="0"/>
          <w:numId w:val="52"/>
        </w:numPr>
        <w:spacing w:before="120" w:after="120"/>
        <w:jc w:val="both"/>
        <w:rPr>
          <w:rFonts w:eastAsiaTheme="minorEastAsia"/>
          <w:b/>
          <w:i/>
          <w:sz w:val="22"/>
          <w:lang w:eastAsia="zh-CN"/>
        </w:rPr>
      </w:pPr>
      <w:r w:rsidRPr="000A2D44">
        <w:rPr>
          <w:rFonts w:eastAsiaTheme="minorEastAsia"/>
          <w:b/>
          <w:i/>
          <w:sz w:val="22"/>
          <w:lang w:eastAsia="zh-CN"/>
        </w:rPr>
        <w:t>Dense/sparse (V)LEO constellation with massive beam</w:t>
      </w:r>
      <w:r>
        <w:rPr>
          <w:rFonts w:eastAsiaTheme="minorEastAsia"/>
          <w:b/>
          <w:i/>
          <w:sz w:val="22"/>
          <w:lang w:eastAsia="zh-CN"/>
        </w:rPr>
        <w:t xml:space="preserve"> footprints</w:t>
      </w:r>
      <w:r w:rsidRPr="000A2D44">
        <w:rPr>
          <w:rFonts w:eastAsiaTheme="minorEastAsia"/>
          <w:b/>
          <w:i/>
          <w:sz w:val="22"/>
          <w:lang w:eastAsia="zh-CN"/>
        </w:rPr>
        <w:t xml:space="preserve"> per satellite</w:t>
      </w:r>
    </w:p>
    <w:p w14:paraId="5E667896" w14:textId="77777777" w:rsidR="000A7FC8" w:rsidRDefault="000A7FC8" w:rsidP="000A7FC8">
      <w:pPr>
        <w:pStyle w:val="aff7"/>
        <w:numPr>
          <w:ilvl w:val="0"/>
          <w:numId w:val="52"/>
        </w:numPr>
        <w:spacing w:before="120" w:after="120"/>
        <w:jc w:val="both"/>
        <w:rPr>
          <w:rFonts w:eastAsiaTheme="minorEastAsia"/>
          <w:b/>
          <w:i/>
          <w:sz w:val="22"/>
          <w:lang w:eastAsia="zh-CN"/>
        </w:rPr>
      </w:pPr>
      <w:r w:rsidRPr="000A2D44">
        <w:rPr>
          <w:rFonts w:eastAsiaTheme="minorEastAsia"/>
          <w:b/>
          <w:i/>
          <w:sz w:val="22"/>
          <w:lang w:eastAsia="zh-CN"/>
        </w:rPr>
        <w:t>Uneven UE distribution across the service area</w:t>
      </w:r>
    </w:p>
    <w:p w14:paraId="1C2CF028" w14:textId="77777777" w:rsidR="000A7FC8" w:rsidRDefault="000A7FC8" w:rsidP="000A7FC8">
      <w:pPr>
        <w:pStyle w:val="aff7"/>
        <w:numPr>
          <w:ilvl w:val="0"/>
          <w:numId w:val="52"/>
        </w:numPr>
        <w:spacing w:before="120" w:after="120"/>
        <w:jc w:val="both"/>
        <w:rPr>
          <w:rFonts w:eastAsiaTheme="minorEastAsia"/>
          <w:b/>
          <w:i/>
          <w:sz w:val="22"/>
          <w:lang w:eastAsia="zh-CN"/>
        </w:rPr>
      </w:pPr>
      <w:r w:rsidRPr="009A351B">
        <w:rPr>
          <w:rFonts w:eastAsiaTheme="minorEastAsia"/>
          <w:b/>
          <w:i/>
          <w:sz w:val="22"/>
          <w:lang w:eastAsia="zh-CN"/>
        </w:rPr>
        <w:t>a modelling methodology based on 3D hexagonal tessellation of Earth should be utilized</w:t>
      </w:r>
      <w:r>
        <w:rPr>
          <w:rFonts w:eastAsiaTheme="minorEastAsia"/>
          <w:b/>
          <w:i/>
          <w:sz w:val="22"/>
          <w:lang w:val="en-US" w:eastAsia="zh-CN"/>
        </w:rPr>
        <w:t xml:space="preserve"> </w:t>
      </w:r>
      <w:r w:rsidRPr="00CD4AD2">
        <w:rPr>
          <w:rFonts w:eastAsiaTheme="minorEastAsia"/>
          <w:b/>
          <w:i/>
          <w:sz w:val="22"/>
          <w:lang w:eastAsia="zh-CN"/>
        </w:rPr>
        <w:t>[</w:t>
      </w:r>
      <w:r w:rsidRPr="00CD4AD2">
        <w:rPr>
          <w:rFonts w:eastAsiaTheme="minorEastAsia"/>
          <w:b/>
          <w:i/>
          <w:sz w:val="22"/>
          <w:lang w:eastAsia="zh-CN"/>
        </w:rPr>
        <w:fldChar w:fldCharType="begin"/>
      </w:r>
      <w:r w:rsidRPr="00CD4AD2">
        <w:rPr>
          <w:rFonts w:eastAsiaTheme="minorEastAsia"/>
          <w:b/>
          <w:i/>
          <w:sz w:val="22"/>
          <w:lang w:eastAsia="zh-CN"/>
        </w:rPr>
        <w:instrText xml:space="preserve"> REF _Ref210124079 \h </w:instrText>
      </w:r>
      <w:r>
        <w:rPr>
          <w:rFonts w:eastAsiaTheme="minorEastAsia"/>
          <w:b/>
          <w:i/>
          <w:sz w:val="22"/>
          <w:lang w:eastAsia="zh-CN"/>
        </w:rPr>
        <w:instrText xml:space="preserve"> \* MERGEFORMAT </w:instrText>
      </w:r>
      <w:r w:rsidRPr="00CD4AD2">
        <w:rPr>
          <w:rFonts w:eastAsiaTheme="minorEastAsia"/>
          <w:b/>
          <w:i/>
          <w:sz w:val="22"/>
          <w:lang w:eastAsia="zh-CN"/>
        </w:rPr>
      </w:r>
      <w:r w:rsidRPr="00CD4AD2">
        <w:rPr>
          <w:rFonts w:eastAsiaTheme="minorEastAsia"/>
          <w:b/>
          <w:i/>
          <w:sz w:val="22"/>
          <w:lang w:eastAsia="zh-CN"/>
        </w:rPr>
        <w:fldChar w:fldCharType="separate"/>
      </w:r>
      <w:r w:rsidRPr="001B395E">
        <w:rPr>
          <w:rFonts w:eastAsiaTheme="minorEastAsia"/>
          <w:b/>
          <w:i/>
          <w:sz w:val="22"/>
          <w:lang w:eastAsia="zh-CN"/>
        </w:rPr>
        <w:t>Appendix 3 for 6G NTN evaluation</w:t>
      </w:r>
      <w:r w:rsidRPr="00CD4AD2">
        <w:rPr>
          <w:rFonts w:eastAsiaTheme="minorEastAsia"/>
          <w:b/>
          <w:i/>
          <w:sz w:val="22"/>
          <w:lang w:eastAsia="zh-CN"/>
        </w:rPr>
        <w:fldChar w:fldCharType="end"/>
      </w:r>
      <w:r w:rsidRPr="00CD4AD2">
        <w:rPr>
          <w:rFonts w:eastAsiaTheme="minorEastAsia"/>
          <w:b/>
          <w:i/>
          <w:sz w:val="22"/>
          <w:lang w:eastAsia="zh-CN"/>
        </w:rPr>
        <w:t>]</w:t>
      </w:r>
      <w:r>
        <w:rPr>
          <w:rFonts w:eastAsiaTheme="minorEastAsia"/>
          <w:b/>
          <w:i/>
          <w:sz w:val="22"/>
          <w:lang w:eastAsia="zh-CN"/>
        </w:rPr>
        <w:t>.</w:t>
      </w:r>
    </w:p>
    <w:p w14:paraId="23519475" w14:textId="77777777" w:rsidR="000A7FC8" w:rsidRDefault="000A7FC8" w:rsidP="000A7FC8">
      <w:pPr>
        <w:spacing w:after="0"/>
        <w:contextualSpacing/>
        <w:jc w:val="both"/>
        <w:rPr>
          <w:rFonts w:eastAsiaTheme="minorEastAsia"/>
          <w:b/>
          <w:i/>
          <w:sz w:val="22"/>
          <w:szCs w:val="22"/>
          <w:u w:val="single"/>
          <w:lang w:val="x-none" w:eastAsia="zh-CN"/>
        </w:rPr>
      </w:pPr>
    </w:p>
    <w:p w14:paraId="75B32E37" w14:textId="30A66694" w:rsidR="000A7FC8" w:rsidRPr="005278A0" w:rsidRDefault="004F35F0" w:rsidP="000A7FC8">
      <w:pPr>
        <w:pStyle w:val="aff7"/>
        <w:widowControl w:val="0"/>
        <w:ind w:left="0"/>
        <w:contextualSpacing w:val="0"/>
        <w:jc w:val="both"/>
        <w:rPr>
          <w:rFonts w:eastAsia="宋体"/>
          <w:b/>
          <w:bCs/>
          <w:sz w:val="22"/>
          <w:szCs w:val="22"/>
          <w:lang w:eastAsia="zh-CN"/>
        </w:rPr>
      </w:pPr>
      <w:r w:rsidRPr="005278A0">
        <w:rPr>
          <w:rFonts w:eastAsia="宋体"/>
          <w:b/>
          <w:bCs/>
          <w:sz w:val="22"/>
          <w:szCs w:val="22"/>
          <w:lang w:eastAsia="zh-CN"/>
        </w:rPr>
        <w:t>On</w:t>
      </w:r>
      <w:r w:rsidR="000A7FC8" w:rsidRPr="005278A0">
        <w:rPr>
          <w:rFonts w:eastAsia="宋体"/>
          <w:b/>
          <w:bCs/>
          <w:sz w:val="22"/>
          <w:szCs w:val="22"/>
          <w:lang w:eastAsia="zh-CN"/>
        </w:rPr>
        <w:t xml:space="preserve"> ISAC</w:t>
      </w:r>
    </w:p>
    <w:p w14:paraId="4A4A2C90" w14:textId="7ABA0BC9" w:rsidR="000A7FC8" w:rsidRPr="008D2579" w:rsidRDefault="000A7FC8" w:rsidP="008D2579">
      <w:pPr>
        <w:pStyle w:val="aff7"/>
        <w:widowControl w:val="0"/>
        <w:ind w:left="0"/>
        <w:contextualSpacing w:val="0"/>
        <w:jc w:val="both"/>
        <w:rPr>
          <w:rFonts w:eastAsia="宋体"/>
          <w:bCs/>
          <w:sz w:val="22"/>
          <w:szCs w:val="22"/>
          <w:lang w:eastAsia="zh-CN"/>
        </w:rPr>
      </w:pPr>
      <w:r w:rsidRPr="008D2579">
        <w:rPr>
          <w:rFonts w:eastAsia="宋体" w:hint="eastAsia"/>
          <w:bCs/>
          <w:sz w:val="22"/>
          <w:szCs w:val="22"/>
          <w:lang w:eastAsia="zh-CN"/>
        </w:rPr>
        <w:t xml:space="preserve"> </w:t>
      </w:r>
    </w:p>
    <w:p w14:paraId="325E1DC9" w14:textId="55BB497A" w:rsidR="000A7FC8" w:rsidRPr="000A1382" w:rsidRDefault="000A7FC8" w:rsidP="000A7FC8">
      <w:pPr>
        <w:spacing w:after="0"/>
        <w:contextualSpacing/>
        <w:jc w:val="both"/>
        <w:rPr>
          <w:rFonts w:eastAsiaTheme="minorEastAsia"/>
          <w:b/>
          <w:i/>
          <w:sz w:val="22"/>
          <w:szCs w:val="22"/>
          <w:lang w:val="en-US" w:eastAsia="zh-CN"/>
        </w:rPr>
      </w:pPr>
      <w:r w:rsidRPr="001B395E">
        <w:rPr>
          <w:rFonts w:eastAsiaTheme="minorEastAsia"/>
          <w:b/>
          <w:i/>
          <w:sz w:val="22"/>
          <w:szCs w:val="22"/>
          <w:u w:val="single"/>
          <w:lang w:eastAsia="zh-CN"/>
        </w:rPr>
        <w:t xml:space="preserve">Proposal </w:t>
      </w:r>
      <w:r w:rsidRPr="001B395E">
        <w:rPr>
          <w:rFonts w:eastAsiaTheme="minorEastAsia"/>
          <w:b/>
          <w:i/>
          <w:sz w:val="22"/>
          <w:szCs w:val="22"/>
          <w:u w:val="single"/>
          <w:lang w:eastAsia="zh-CN"/>
        </w:rPr>
        <w:fldChar w:fldCharType="begin"/>
      </w:r>
      <w:r w:rsidRPr="001B395E">
        <w:rPr>
          <w:rFonts w:eastAsiaTheme="minorEastAsia"/>
          <w:b/>
          <w:i/>
          <w:sz w:val="22"/>
          <w:szCs w:val="22"/>
          <w:u w:val="single"/>
          <w:lang w:eastAsia="zh-CN"/>
        </w:rPr>
        <w:instrText xml:space="preserve"> SEQ Proposal \* ARABIC </w:instrText>
      </w:r>
      <w:r w:rsidRPr="001B395E">
        <w:rPr>
          <w:rFonts w:eastAsiaTheme="minorEastAsia"/>
          <w:b/>
          <w:i/>
          <w:sz w:val="22"/>
          <w:szCs w:val="22"/>
          <w:u w:val="single"/>
          <w:lang w:eastAsia="zh-CN"/>
        </w:rPr>
        <w:fldChar w:fldCharType="separate"/>
      </w:r>
      <w:r w:rsidRPr="001B395E">
        <w:rPr>
          <w:rFonts w:eastAsiaTheme="minorEastAsia"/>
          <w:b/>
          <w:i/>
          <w:noProof/>
          <w:sz w:val="22"/>
          <w:szCs w:val="22"/>
          <w:u w:val="single"/>
          <w:lang w:eastAsia="zh-CN"/>
        </w:rPr>
        <w:t>23</w:t>
      </w:r>
      <w:r w:rsidRPr="001B395E">
        <w:rPr>
          <w:rFonts w:eastAsiaTheme="minorEastAsia"/>
          <w:b/>
          <w:i/>
          <w:sz w:val="22"/>
          <w:szCs w:val="22"/>
          <w:u w:val="single"/>
          <w:lang w:eastAsia="zh-CN"/>
        </w:rPr>
        <w:fldChar w:fldCharType="end"/>
      </w:r>
      <w:r w:rsidRPr="00097C90">
        <w:rPr>
          <w:rFonts w:eastAsiaTheme="minorEastAsia" w:hint="eastAsia"/>
          <w:b/>
          <w:i/>
          <w:sz w:val="22"/>
          <w:szCs w:val="22"/>
          <w:lang w:eastAsia="zh-CN"/>
        </w:rPr>
        <w:t xml:space="preserve">:  </w:t>
      </w:r>
      <w:r w:rsidRPr="000A1382">
        <w:rPr>
          <w:rFonts w:eastAsiaTheme="minorEastAsia"/>
          <w:b/>
          <w:i/>
          <w:sz w:val="22"/>
          <w:szCs w:val="22"/>
          <w:lang w:val="en-US" w:eastAsia="zh-CN"/>
        </w:rPr>
        <w:t>Add the row of sensing target type to each of the scenarios into the template of the general common evaluation assumptions being discussed in RAN1.</w:t>
      </w:r>
    </w:p>
    <w:p w14:paraId="5FA988E6" w14:textId="77777777" w:rsidR="000A7FC8" w:rsidRPr="00097C90" w:rsidRDefault="000A7FC8" w:rsidP="000A7FC8">
      <w:pPr>
        <w:pStyle w:val="aff7"/>
        <w:numPr>
          <w:ilvl w:val="1"/>
          <w:numId w:val="59"/>
        </w:numPr>
        <w:jc w:val="both"/>
        <w:rPr>
          <w:rFonts w:eastAsiaTheme="minorEastAsia"/>
          <w:b/>
          <w:i/>
          <w:sz w:val="22"/>
          <w:szCs w:val="22"/>
          <w:lang w:val="en-US" w:eastAsia="zh-CN"/>
        </w:rPr>
      </w:pPr>
      <w:r w:rsidRPr="000A1382">
        <w:rPr>
          <w:rFonts w:eastAsiaTheme="minorEastAsia"/>
          <w:b/>
          <w:i/>
          <w:sz w:val="22"/>
          <w:szCs w:val="22"/>
          <w:lang w:val="en-US" w:eastAsia="zh-CN"/>
        </w:rPr>
        <w:t>T</w:t>
      </w:r>
      <w:r w:rsidRPr="005F5BFB">
        <w:rPr>
          <w:rFonts w:eastAsiaTheme="minorEastAsia"/>
          <w:b/>
          <w:i/>
          <w:sz w:val="22"/>
          <w:szCs w:val="22"/>
          <w:lang w:val="en-US" w:eastAsia="zh-CN"/>
        </w:rPr>
        <w:t xml:space="preserve">he mapping of sensing target types and the applicable scenarios listed refers to </w:t>
      </w:r>
      <w:r w:rsidRPr="00097C90">
        <w:rPr>
          <w:rFonts w:eastAsiaTheme="minorEastAsia"/>
          <w:b/>
          <w:i/>
          <w:sz w:val="22"/>
          <w:szCs w:val="22"/>
          <w:lang w:val="en-US" w:eastAsia="zh-CN"/>
        </w:rPr>
        <w:fldChar w:fldCharType="begin"/>
      </w:r>
      <w:r w:rsidRPr="005F5BFB">
        <w:rPr>
          <w:rFonts w:eastAsiaTheme="minorEastAsia"/>
          <w:b/>
          <w:i/>
          <w:sz w:val="22"/>
          <w:szCs w:val="22"/>
          <w:lang w:val="en-US" w:eastAsia="zh-CN"/>
        </w:rPr>
        <w:instrText xml:space="preserve"> REF _Ref209617577 \h </w:instrText>
      </w:r>
      <w:r>
        <w:rPr>
          <w:rFonts w:eastAsiaTheme="minorEastAsia"/>
          <w:b/>
          <w:i/>
          <w:sz w:val="22"/>
          <w:szCs w:val="22"/>
          <w:lang w:val="en-US" w:eastAsia="zh-CN"/>
        </w:rPr>
        <w:instrText xml:space="preserve"> \* MERGEFORMAT </w:instrText>
      </w:r>
      <w:r w:rsidRPr="00097C90">
        <w:rPr>
          <w:rFonts w:eastAsiaTheme="minorEastAsia"/>
          <w:b/>
          <w:i/>
          <w:sz w:val="22"/>
          <w:szCs w:val="22"/>
          <w:lang w:val="en-US" w:eastAsia="zh-CN"/>
        </w:rPr>
      </w:r>
      <w:r w:rsidRPr="00097C90">
        <w:rPr>
          <w:rFonts w:eastAsiaTheme="minorEastAsia"/>
          <w:b/>
          <w:i/>
          <w:sz w:val="22"/>
          <w:szCs w:val="22"/>
          <w:lang w:val="en-US" w:eastAsia="zh-CN"/>
        </w:rPr>
        <w:fldChar w:fldCharType="separate"/>
      </w:r>
      <w:r w:rsidRPr="001B395E">
        <w:rPr>
          <w:rFonts w:eastAsiaTheme="minorEastAsia"/>
          <w:b/>
          <w:sz w:val="22"/>
          <w:szCs w:val="22"/>
          <w:lang w:eastAsia="zh-CN"/>
        </w:rPr>
        <w:t xml:space="preserve">Table </w:t>
      </w:r>
      <w:r w:rsidRPr="001B395E">
        <w:rPr>
          <w:rFonts w:eastAsiaTheme="minorEastAsia"/>
          <w:b/>
          <w:noProof/>
          <w:sz w:val="22"/>
          <w:szCs w:val="22"/>
          <w:lang w:eastAsia="zh-CN"/>
        </w:rPr>
        <w:t>17</w:t>
      </w:r>
      <w:r w:rsidRPr="00097C90">
        <w:rPr>
          <w:rFonts w:eastAsiaTheme="minorEastAsia"/>
          <w:b/>
          <w:i/>
          <w:sz w:val="22"/>
          <w:szCs w:val="22"/>
          <w:lang w:val="en-US" w:eastAsia="zh-CN"/>
        </w:rPr>
        <w:fldChar w:fldCharType="end"/>
      </w:r>
      <w:r w:rsidRPr="00097C90">
        <w:rPr>
          <w:rFonts w:eastAsiaTheme="minorEastAsia"/>
          <w:i/>
          <w:sz w:val="22"/>
          <w:szCs w:val="22"/>
          <w:lang w:val="en-US" w:eastAsia="zh-CN"/>
        </w:rPr>
        <w:t>.</w:t>
      </w:r>
    </w:p>
    <w:p w14:paraId="20D3C274" w14:textId="77777777" w:rsidR="000A7FC8" w:rsidRDefault="000A7FC8" w:rsidP="000A7FC8">
      <w:pPr>
        <w:pStyle w:val="aff7"/>
        <w:spacing w:before="120" w:after="120"/>
        <w:ind w:left="0"/>
        <w:jc w:val="both"/>
        <w:rPr>
          <w:rFonts w:eastAsiaTheme="minorEastAsia"/>
          <w:b/>
          <w:i/>
          <w:sz w:val="22"/>
          <w:u w:val="single"/>
          <w:lang w:eastAsia="zh-CN"/>
        </w:rPr>
      </w:pPr>
    </w:p>
    <w:p w14:paraId="48EFE594" w14:textId="34B863A7" w:rsidR="000A7FC8" w:rsidRPr="004B7984" w:rsidRDefault="000A7FC8" w:rsidP="000A7FC8">
      <w:pPr>
        <w:pStyle w:val="aff7"/>
        <w:spacing w:before="120" w:after="120"/>
        <w:ind w:left="0"/>
        <w:jc w:val="both"/>
        <w:rPr>
          <w:rFonts w:eastAsiaTheme="minorEastAsia"/>
          <w:b/>
          <w:i/>
          <w:sz w:val="22"/>
          <w:lang w:eastAsia="zh-CN"/>
        </w:rPr>
      </w:pPr>
      <w:r w:rsidRPr="001B395E">
        <w:rPr>
          <w:rFonts w:eastAsiaTheme="minorEastAsia"/>
          <w:b/>
          <w:i/>
          <w:sz w:val="22"/>
          <w:u w:val="single"/>
          <w:lang w:eastAsia="zh-CN"/>
        </w:rPr>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24</w:t>
      </w:r>
      <w:r w:rsidRPr="001B395E">
        <w:rPr>
          <w:rFonts w:eastAsiaTheme="minorEastAsia"/>
          <w:b/>
          <w:i/>
          <w:sz w:val="22"/>
          <w:u w:val="single"/>
          <w:lang w:eastAsia="zh-CN"/>
        </w:rPr>
        <w:fldChar w:fldCharType="end"/>
      </w:r>
      <w:r>
        <w:rPr>
          <w:rFonts w:eastAsiaTheme="minorEastAsia"/>
          <w:b/>
          <w:i/>
          <w:sz w:val="22"/>
          <w:lang w:eastAsia="zh-CN"/>
        </w:rPr>
        <w:t>: The</w:t>
      </w:r>
      <w:r w:rsidRPr="009A351B">
        <w:rPr>
          <w:rFonts w:eastAsiaTheme="minorEastAsia"/>
          <w:b/>
          <w:i/>
          <w:sz w:val="22"/>
          <w:lang w:eastAsia="zh-CN"/>
        </w:rPr>
        <w:t xml:space="preserve"> </w:t>
      </w:r>
      <w:r>
        <w:rPr>
          <w:rFonts w:eastAsiaTheme="minorEastAsia"/>
          <w:b/>
          <w:i/>
          <w:sz w:val="22"/>
          <w:lang w:eastAsia="zh-CN"/>
        </w:rPr>
        <w:t>r</w:t>
      </w:r>
      <w:r w:rsidRPr="004B7984">
        <w:rPr>
          <w:rFonts w:eastAsiaTheme="minorEastAsia"/>
          <w:b/>
          <w:i/>
          <w:sz w:val="22"/>
          <w:lang w:eastAsia="zh-CN"/>
        </w:rPr>
        <w:t xml:space="preserve">econstruction accuracy for evaluating </w:t>
      </w:r>
      <w:r>
        <w:rPr>
          <w:rFonts w:eastAsiaTheme="minorEastAsia"/>
          <w:b/>
          <w:i/>
          <w:sz w:val="22"/>
          <w:lang w:eastAsia="zh-CN"/>
        </w:rPr>
        <w:t>environment object reconstruction is defined</w:t>
      </w:r>
      <w:r w:rsidRPr="004B7984">
        <w:rPr>
          <w:rFonts w:eastAsiaTheme="minorEastAsia"/>
          <w:b/>
          <w:i/>
          <w:sz w:val="22"/>
          <w:lang w:eastAsia="zh-CN"/>
        </w:rPr>
        <w:t xml:space="preserve"> </w:t>
      </w:r>
      <w:r>
        <w:rPr>
          <w:rFonts w:eastAsiaTheme="minorEastAsia"/>
          <w:b/>
          <w:i/>
          <w:sz w:val="22"/>
          <w:lang w:eastAsia="zh-CN"/>
        </w:rPr>
        <w:t>as</w:t>
      </w:r>
      <w:r w:rsidRPr="004B7984">
        <w:rPr>
          <w:rFonts w:eastAsiaTheme="minorEastAsia"/>
          <w:b/>
          <w:i/>
          <w:sz w:val="22"/>
          <w:lang w:eastAsia="zh-CN"/>
        </w:rPr>
        <w:t>:</w:t>
      </w:r>
    </w:p>
    <w:p w14:paraId="364744BE" w14:textId="77777777" w:rsidR="000A7FC8" w:rsidRPr="009A5ABA" w:rsidRDefault="000A7FC8" w:rsidP="000A7FC8">
      <w:pPr>
        <w:jc w:val="both"/>
        <w:rPr>
          <w:rFonts w:eastAsiaTheme="minorEastAsia"/>
          <w:b/>
          <w:bCs/>
          <w:i/>
          <w:iCs/>
          <w:sz w:val="22"/>
        </w:rPr>
      </w:pPr>
      <m:oMathPara>
        <m:oMath>
          <m:r>
            <m:rPr>
              <m:sty m:val="bi"/>
            </m:rPr>
            <w:rPr>
              <w:rFonts w:ascii="Cambria Math" w:hAnsi="Cambria Math"/>
              <w:sz w:val="22"/>
            </w:rPr>
            <m:t>Reconstruction accuracy=</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67250F07" w14:textId="77777777" w:rsidR="000A7FC8" w:rsidRPr="00EC718E" w:rsidRDefault="000A7FC8" w:rsidP="000A7FC8">
      <w:pPr>
        <w:jc w:val="both"/>
        <w:rPr>
          <w:rFonts w:eastAsiaTheme="minorEastAsia"/>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7DE8F37C" w14:textId="77777777" w:rsidR="00D47928" w:rsidDel="009937FE" w:rsidRDefault="00D47928" w:rsidP="00D47928">
      <w:pPr>
        <w:pStyle w:val="aff7"/>
        <w:spacing w:before="120" w:after="120"/>
        <w:ind w:left="0"/>
        <w:jc w:val="both"/>
        <w:rPr>
          <w:rFonts w:eastAsiaTheme="minorEastAsia"/>
          <w:b/>
          <w:i/>
          <w:sz w:val="22"/>
          <w:lang w:eastAsia="zh-CN"/>
        </w:rPr>
      </w:pPr>
      <w:r w:rsidRPr="001B395E">
        <w:rPr>
          <w:rFonts w:eastAsiaTheme="minorEastAsia"/>
          <w:b/>
          <w:i/>
          <w:sz w:val="22"/>
          <w:u w:val="single"/>
          <w:lang w:eastAsia="zh-CN"/>
        </w:rPr>
        <w:lastRenderedPageBreak/>
        <w:t xml:space="preserve">Proposal </w:t>
      </w:r>
      <w:r w:rsidRPr="001B395E">
        <w:rPr>
          <w:rFonts w:eastAsiaTheme="minorEastAsia"/>
          <w:b/>
          <w:i/>
          <w:sz w:val="22"/>
          <w:u w:val="single"/>
          <w:lang w:eastAsia="zh-CN"/>
        </w:rPr>
        <w:fldChar w:fldCharType="begin"/>
      </w:r>
      <w:r w:rsidRPr="001B395E">
        <w:rPr>
          <w:rFonts w:eastAsiaTheme="minorEastAsia"/>
          <w:b/>
          <w:i/>
          <w:sz w:val="22"/>
          <w:u w:val="single"/>
          <w:lang w:eastAsia="zh-CN"/>
        </w:rPr>
        <w:instrText xml:space="preserve"> SEQ Proposal \* ARABIC </w:instrText>
      </w:r>
      <w:r w:rsidRPr="001B395E">
        <w:rPr>
          <w:rFonts w:eastAsiaTheme="minorEastAsia"/>
          <w:b/>
          <w:i/>
          <w:sz w:val="22"/>
          <w:u w:val="single"/>
          <w:lang w:eastAsia="zh-CN"/>
        </w:rPr>
        <w:fldChar w:fldCharType="separate"/>
      </w:r>
      <w:r w:rsidRPr="001B395E">
        <w:rPr>
          <w:rFonts w:eastAsiaTheme="minorEastAsia"/>
          <w:b/>
          <w:i/>
          <w:noProof/>
          <w:sz w:val="22"/>
          <w:u w:val="single"/>
          <w:lang w:eastAsia="zh-CN"/>
        </w:rPr>
        <w:t>25</w:t>
      </w:r>
      <w:r w:rsidRPr="001B395E">
        <w:rPr>
          <w:rFonts w:eastAsiaTheme="minorEastAsia"/>
          <w:b/>
          <w:i/>
          <w:sz w:val="22"/>
          <w:u w:val="single"/>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Del="009937FE">
        <w:rPr>
          <w:rFonts w:eastAsiaTheme="minorEastAsia"/>
          <w:b/>
          <w:i/>
          <w:sz w:val="22"/>
          <w:lang w:eastAsia="zh-CN"/>
        </w:rPr>
        <w:t>Consider the human motion rate accuracy for evaluating</w:t>
      </w:r>
      <w:r w:rsidDel="009937FE">
        <w:rPr>
          <w:rFonts w:eastAsiaTheme="minorEastAsia" w:hint="eastAsia"/>
          <w:b/>
          <w:i/>
          <w:sz w:val="22"/>
          <w:lang w:eastAsia="zh-CN"/>
        </w:rPr>
        <w:t xml:space="preserve"> </w:t>
      </w:r>
      <w:r w:rsidDel="009937FE">
        <w:rPr>
          <w:rFonts w:eastAsiaTheme="minorEastAsia"/>
          <w:b/>
          <w:i/>
          <w:sz w:val="22"/>
          <w:lang w:eastAsia="zh-CN"/>
        </w:rPr>
        <w:t xml:space="preserve">ISAC performance with the definition </w:t>
      </w:r>
    </w:p>
    <w:p w14:paraId="6CD1E10B" w14:textId="77777777" w:rsidR="00D47928" w:rsidRPr="00600F6E" w:rsidDel="009937FE" w:rsidRDefault="00D47928" w:rsidP="00D47928">
      <w:pPr>
        <w:rPr>
          <w:sz w:val="22"/>
          <w:szCs w:val="22"/>
          <w:lang w:eastAsia="zh-CN"/>
        </w:rPr>
      </w:pPr>
      <m:oMathPara>
        <m:oMath>
          <m:r>
            <m:rPr>
              <m:sty m:val="bi"/>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4AB34CB8" w14:textId="77777777" w:rsidR="00D47928" w:rsidDel="009937FE" w:rsidRDefault="00D47928" w:rsidP="00D47928">
      <w:pPr>
        <w:spacing w:after="0"/>
        <w:contextualSpacing/>
        <w:jc w:val="both"/>
        <w:rPr>
          <w:rFonts w:eastAsiaTheme="minorEastAsia"/>
          <w:b/>
          <w:i/>
          <w:sz w:val="22"/>
          <w:szCs w:val="22"/>
          <w:lang w:val="en-US" w:eastAsia="zh-CN"/>
        </w:rPr>
      </w:pPr>
      <w:r w:rsidDel="009937FE">
        <w:rPr>
          <w:rFonts w:eastAsiaTheme="minorEastAsia"/>
          <w:b/>
          <w:i/>
          <w:sz w:val="22"/>
          <w:lang w:eastAsia="zh-CN"/>
        </w:rPr>
        <w:t xml:space="preserve">where </w:t>
      </w:r>
      <w:r w:rsidRPr="00600F6E" w:rsidDel="009937F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sidDel="009937F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sidDel="009937FE">
        <w:rPr>
          <w:b/>
          <w:i/>
          <w:sz w:val="22"/>
          <w:szCs w:val="22"/>
          <w:lang w:eastAsia="zh-CN"/>
        </w:rPr>
        <w:t xml:space="preserve"> represents</w:t>
      </w:r>
      <w:r w:rsidDel="009937FE">
        <w:rPr>
          <w:b/>
          <w:i/>
          <w:sz w:val="22"/>
          <w:szCs w:val="22"/>
          <w:lang w:eastAsia="zh-CN"/>
        </w:rPr>
        <w:t xml:space="preserve"> the</w:t>
      </w:r>
      <w:r w:rsidRPr="00600F6E" w:rsidDel="009937FE">
        <w:rPr>
          <w:b/>
          <w:i/>
          <w:sz w:val="22"/>
          <w:szCs w:val="22"/>
          <w:lang w:eastAsia="zh-CN"/>
        </w:rPr>
        <w:t xml:space="preserve"> ground truth of the human motion rate and the estimated human motion rate, respectively.</w:t>
      </w:r>
    </w:p>
    <w:p w14:paraId="7D96E5DD" w14:textId="77777777" w:rsidR="000A7FC8" w:rsidRPr="008D2579" w:rsidRDefault="000A7FC8" w:rsidP="000A7FC8">
      <w:pPr>
        <w:spacing w:before="120" w:after="120"/>
        <w:contextualSpacing/>
        <w:jc w:val="both"/>
        <w:rPr>
          <w:rFonts w:eastAsiaTheme="minorEastAsia"/>
          <w:sz w:val="22"/>
          <w:szCs w:val="22"/>
          <w:lang w:val="en-US" w:eastAsia="zh-CN"/>
        </w:rPr>
      </w:pPr>
    </w:p>
    <w:p w14:paraId="0C45408D" w14:textId="77777777" w:rsidR="000A7FC8" w:rsidRPr="008D2579" w:rsidRDefault="000A7FC8" w:rsidP="00F05073">
      <w:pPr>
        <w:tabs>
          <w:tab w:val="left" w:pos="1392"/>
        </w:tabs>
        <w:rPr>
          <w:rFonts w:ascii="宋体" w:eastAsiaTheme="minorEastAsia" w:hAnsi="宋体" w:cs="宋体"/>
          <w:lang w:val="x-none" w:eastAsia="zh-CN"/>
        </w:rPr>
      </w:pPr>
    </w:p>
    <w:p w14:paraId="0514523A" w14:textId="77777777" w:rsidR="00F05073" w:rsidRPr="00D527E3" w:rsidRDefault="00F05073" w:rsidP="00D527E3">
      <w:pPr>
        <w:pStyle w:val="1"/>
        <w:pBdr>
          <w:top w:val="none" w:sz="0" w:space="0" w:color="auto"/>
        </w:pBdr>
        <w:adjustRightInd w:val="0"/>
        <w:snapToGrid w:val="0"/>
        <w:ind w:left="431" w:hanging="431"/>
        <w:rPr>
          <w:rFonts w:ascii="Times New Roman" w:eastAsiaTheme="minorEastAsia" w:hAnsi="Times New Roman"/>
          <w:sz w:val="28"/>
        </w:rPr>
      </w:pPr>
      <w:r w:rsidRPr="00D527E3">
        <w:rPr>
          <w:rFonts w:ascii="Times New Roman" w:eastAsiaTheme="minorEastAsia" w:hAnsi="Times New Roman"/>
          <w:sz w:val="28"/>
        </w:rPr>
        <w:t>References</w:t>
      </w:r>
    </w:p>
    <w:p w14:paraId="3E0F9D1B" w14:textId="22B64776" w:rsidR="00C950D1" w:rsidRPr="009428BA" w:rsidRDefault="00893BBD"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1" w:name="_Ref209876233"/>
      <w:r w:rsidRPr="00303B5A">
        <w:rPr>
          <w:rFonts w:eastAsiaTheme="minorEastAsia"/>
          <w:sz w:val="20"/>
          <w:szCs w:val="20"/>
          <w:lang w:val="en-GB" w:eastAsia="zh-CN"/>
        </w:rPr>
        <w:t>RP-251881</w:t>
      </w:r>
      <w:r w:rsidRPr="00303B5A">
        <w:rPr>
          <w:rFonts w:eastAsiaTheme="minorEastAsia" w:hint="eastAsia"/>
          <w:sz w:val="20"/>
          <w:szCs w:val="20"/>
          <w:lang w:val="en-GB" w:eastAsia="zh-CN"/>
        </w:rPr>
        <w:t xml:space="preserve">, </w:t>
      </w:r>
      <w:r w:rsidRPr="009428BA">
        <w:rPr>
          <w:rFonts w:eastAsiaTheme="minorEastAsia"/>
          <w:sz w:val="20"/>
          <w:szCs w:val="20"/>
          <w:lang w:val="en-GB" w:eastAsia="zh-CN"/>
        </w:rPr>
        <w:t xml:space="preserve">New SID: </w:t>
      </w:r>
      <w:r w:rsidRPr="00C83E9C">
        <w:rPr>
          <w:rFonts w:eastAsiaTheme="minorEastAsia"/>
          <w:sz w:val="20"/>
          <w:szCs w:val="20"/>
          <w:lang w:val="en-GB" w:eastAsia="zh-CN"/>
        </w:rPr>
        <w:t>Study on 6G Radio</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NTT DOCOMO</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Prague, Czech Republic, June 9-13, 2025</w:t>
      </w:r>
      <w:bookmarkEnd w:id="41"/>
      <w:r w:rsidR="00303B5A">
        <w:rPr>
          <w:rFonts w:eastAsiaTheme="minorEastAsia" w:hint="eastAsia"/>
          <w:sz w:val="20"/>
          <w:szCs w:val="20"/>
          <w:lang w:val="en-GB" w:eastAsia="zh-CN"/>
        </w:rPr>
        <w:t>.</w:t>
      </w:r>
    </w:p>
    <w:p w14:paraId="628A4AD5" w14:textId="7ACF8C8A" w:rsidR="00FB00E9" w:rsidRPr="00C83E9C" w:rsidRDefault="00FB00E9"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2" w:name="_Ref209876275"/>
      <w:r w:rsidRPr="00C83E9C">
        <w:rPr>
          <w:rFonts w:eastAsiaTheme="minorEastAsia"/>
          <w:sz w:val="20"/>
          <w:szCs w:val="20"/>
          <w:lang w:val="en-GB" w:eastAsia="zh-CN"/>
        </w:rPr>
        <w:t>Chair notes RAN1#122</w:t>
      </w:r>
      <w:r w:rsidR="00E31468">
        <w:rPr>
          <w:rFonts w:eastAsiaTheme="minorEastAsia" w:hint="eastAsia"/>
          <w:sz w:val="20"/>
          <w:szCs w:val="20"/>
          <w:lang w:val="en-GB" w:eastAsia="zh-CN"/>
        </w:rPr>
        <w:t>bis</w:t>
      </w:r>
      <w:r w:rsidRPr="00C83E9C">
        <w:rPr>
          <w:rFonts w:eastAsiaTheme="minorEastAsia"/>
          <w:sz w:val="20"/>
          <w:szCs w:val="20"/>
          <w:lang w:val="en-GB" w:eastAsia="zh-CN"/>
        </w:rPr>
        <w:t xml:space="preserve">, </w:t>
      </w:r>
      <w:r w:rsidR="00E31468" w:rsidRPr="00E31468">
        <w:rPr>
          <w:rFonts w:eastAsiaTheme="minorEastAsia"/>
          <w:sz w:val="20"/>
          <w:szCs w:val="20"/>
          <w:lang w:val="en-GB" w:eastAsia="zh-CN"/>
        </w:rPr>
        <w:t>Prague, CZ, October 13th – 17th, 2025</w:t>
      </w:r>
      <w:r w:rsidRPr="00C83E9C">
        <w:rPr>
          <w:rFonts w:eastAsiaTheme="minorEastAsia"/>
          <w:sz w:val="20"/>
          <w:szCs w:val="20"/>
          <w:lang w:val="en-GB" w:eastAsia="zh-CN"/>
        </w:rPr>
        <w:t>.</w:t>
      </w:r>
      <w:bookmarkEnd w:id="42"/>
    </w:p>
    <w:p w14:paraId="1A2F341A" w14:textId="45E02F24" w:rsidR="00893BBD" w:rsidRPr="009428BA" w:rsidRDefault="00FB00E9"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3" w:name="_Ref209876507"/>
      <w:r w:rsidRPr="009C2E53">
        <w:rPr>
          <w:rFonts w:eastAsiaTheme="minorEastAsia"/>
          <w:sz w:val="20"/>
          <w:szCs w:val="20"/>
          <w:lang w:val="en-GB" w:eastAsia="zh-CN"/>
        </w:rPr>
        <w:t>RP-252882</w:t>
      </w:r>
      <w:r w:rsidRPr="009C2E53">
        <w:rPr>
          <w:rFonts w:eastAsiaTheme="minorEastAsia"/>
          <w:sz w:val="20"/>
          <w:szCs w:val="20"/>
          <w:lang w:val="en-GB" w:eastAsia="zh-CN"/>
        </w:rPr>
        <w:tab/>
        <w:t>TR 38.914 v0.2.0 for Study on 6G Scenarios and requirements</w:t>
      </w:r>
      <w:bookmarkEnd w:id="43"/>
      <w:r w:rsidR="00303B5A">
        <w:rPr>
          <w:rFonts w:eastAsiaTheme="minorEastAsia"/>
          <w:sz w:val="20"/>
          <w:szCs w:val="20"/>
          <w:lang w:val="en-GB" w:eastAsia="zh-CN"/>
        </w:rPr>
        <w:t>.</w:t>
      </w:r>
    </w:p>
    <w:p w14:paraId="61FAC597" w14:textId="447D5789" w:rsidR="00FB00E9" w:rsidRPr="009428BA" w:rsidRDefault="00AF3F04"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4" w:name="_Ref209876514"/>
      <w:bookmarkStart w:id="45" w:name="_Ref210141548"/>
      <w:r w:rsidRPr="00C83E9C">
        <w:rPr>
          <w:rFonts w:eastAsiaTheme="minorEastAsia"/>
          <w:sz w:val="20"/>
          <w:szCs w:val="20"/>
          <w:lang w:val="en-GB" w:eastAsia="zh-CN"/>
        </w:rPr>
        <w:t>TR 38.91</w:t>
      </w:r>
      <w:r w:rsidRPr="009C2E53">
        <w:rPr>
          <w:rFonts w:eastAsiaTheme="minorEastAsia" w:hint="eastAsia"/>
          <w:sz w:val="20"/>
          <w:szCs w:val="20"/>
          <w:lang w:val="en-GB" w:eastAsia="zh-CN"/>
        </w:rPr>
        <w:t>3 v</w:t>
      </w:r>
      <w:r w:rsidRPr="006B28D6">
        <w:rPr>
          <w:rFonts w:eastAsiaTheme="minorEastAsia"/>
          <w:sz w:val="20"/>
          <w:szCs w:val="20"/>
          <w:lang w:val="en-GB" w:eastAsia="zh-CN"/>
        </w:rPr>
        <w:t>18.0.0</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Study on scenarios and requirements for next generation access technologies</w:t>
      </w:r>
      <w:bookmarkEnd w:id="44"/>
      <w:r w:rsidR="00303B5A">
        <w:rPr>
          <w:rFonts w:eastAsiaTheme="minorEastAsia"/>
          <w:sz w:val="20"/>
          <w:szCs w:val="20"/>
          <w:lang w:val="en-GB" w:eastAsia="zh-CN"/>
        </w:rPr>
        <w:t>.</w:t>
      </w:r>
      <w:bookmarkEnd w:id="45"/>
    </w:p>
    <w:p w14:paraId="7EBC606C" w14:textId="72AF53F1" w:rsidR="00AF3F04" w:rsidRPr="009428BA" w:rsidRDefault="00AF3F04"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6" w:name="_Ref209876717"/>
      <w:r w:rsidRPr="00C83E9C">
        <w:rPr>
          <w:rFonts w:eastAsiaTheme="minorEastAsia"/>
          <w:sz w:val="20"/>
          <w:szCs w:val="20"/>
          <w:lang w:val="en-GB" w:eastAsia="zh-CN"/>
        </w:rPr>
        <w:t>RP-252801</w:t>
      </w:r>
      <w:r w:rsidRPr="009C2E53">
        <w:rPr>
          <w:rFonts w:eastAsiaTheme="minorEastAsia" w:hint="eastAsia"/>
          <w:sz w:val="20"/>
          <w:szCs w:val="20"/>
          <w:lang w:val="en-GB" w:eastAsia="zh-CN"/>
        </w:rPr>
        <w:t>,</w:t>
      </w:r>
      <w:r w:rsidR="007E6015" w:rsidRPr="006B28D6">
        <w:rPr>
          <w:rFonts w:eastAsiaTheme="minorEastAsia" w:hint="eastAsia"/>
          <w:sz w:val="20"/>
          <w:szCs w:val="20"/>
          <w:lang w:val="en-GB" w:eastAsia="zh-CN"/>
        </w:rPr>
        <w:t xml:space="preserve"> </w:t>
      </w:r>
      <w:r w:rsidRPr="006B28D6">
        <w:rPr>
          <w:rFonts w:eastAsiaTheme="minorEastAsia"/>
          <w:sz w:val="20"/>
          <w:szCs w:val="20"/>
          <w:lang w:val="en-GB" w:eastAsia="zh-CN"/>
        </w:rPr>
        <w:t>Moderator's</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summary AI 8.2.1.1 “Deployment Scenarios”</w:t>
      </w:r>
      <w:r w:rsidRPr="00FD166D">
        <w:rPr>
          <w:rFonts w:eastAsiaTheme="minorEastAsia" w:hint="eastAsia"/>
          <w:sz w:val="20"/>
          <w:szCs w:val="20"/>
          <w:lang w:val="en-GB" w:eastAsia="zh-CN"/>
        </w:rPr>
        <w:t xml:space="preserve">, </w:t>
      </w:r>
      <w:r w:rsidR="007E6015" w:rsidRPr="00FD166D">
        <w:rPr>
          <w:rFonts w:eastAsiaTheme="minorEastAsia"/>
          <w:sz w:val="20"/>
          <w:szCs w:val="20"/>
          <w:lang w:val="en-GB" w:eastAsia="zh-CN"/>
        </w:rPr>
        <w:t xml:space="preserve">Beijing, China, </w:t>
      </w:r>
      <w:r w:rsidR="007E6015" w:rsidRPr="00FD166D">
        <w:rPr>
          <w:rFonts w:eastAsiaTheme="minorEastAsia" w:hint="eastAsia"/>
          <w:sz w:val="20"/>
          <w:szCs w:val="20"/>
          <w:lang w:val="en-GB" w:eastAsia="zh-CN"/>
        </w:rPr>
        <w:t xml:space="preserve">September </w:t>
      </w:r>
      <w:r w:rsidR="007E6015" w:rsidRPr="00FD166D">
        <w:rPr>
          <w:rFonts w:eastAsiaTheme="minorEastAsia"/>
          <w:sz w:val="20"/>
          <w:szCs w:val="20"/>
          <w:lang w:val="en-GB" w:eastAsia="zh-CN"/>
        </w:rPr>
        <w:t>15</w:t>
      </w:r>
      <w:r w:rsidR="007E6015" w:rsidRPr="00FD166D">
        <w:rPr>
          <w:rFonts w:eastAsiaTheme="minorEastAsia" w:hint="eastAsia"/>
          <w:sz w:val="20"/>
          <w:szCs w:val="20"/>
          <w:lang w:val="en-GB" w:eastAsia="zh-CN"/>
        </w:rPr>
        <w:t>-</w:t>
      </w:r>
      <w:r w:rsidR="007E6015" w:rsidRPr="00FD166D">
        <w:rPr>
          <w:rFonts w:eastAsiaTheme="minorEastAsia"/>
          <w:sz w:val="20"/>
          <w:szCs w:val="20"/>
          <w:lang w:val="en-GB" w:eastAsia="zh-CN"/>
        </w:rPr>
        <w:t>18, 2025</w:t>
      </w:r>
      <w:bookmarkEnd w:id="46"/>
      <w:r w:rsidR="00303B5A">
        <w:rPr>
          <w:rFonts w:eastAsiaTheme="minorEastAsia"/>
          <w:sz w:val="20"/>
          <w:szCs w:val="20"/>
          <w:lang w:val="en-GB" w:eastAsia="zh-CN"/>
        </w:rPr>
        <w:t>.</w:t>
      </w:r>
    </w:p>
    <w:p w14:paraId="373B2272" w14:textId="25AA6330" w:rsidR="00E0128C" w:rsidRPr="00303B5A" w:rsidRDefault="00E0128C"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7" w:name="_Ref209876801"/>
      <w:r w:rsidRPr="00C83E9C">
        <w:rPr>
          <w:rFonts w:eastAsiaTheme="minorEastAsia"/>
          <w:sz w:val="20"/>
          <w:szCs w:val="20"/>
          <w:lang w:val="en-GB" w:eastAsia="zh-CN"/>
        </w:rPr>
        <w:t>TR 38.901</w:t>
      </w:r>
      <w:bookmarkEnd w:id="47"/>
      <w:r w:rsidR="001345F0" w:rsidRPr="009C2E53">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Study on channel model for frequencies from 0.5 to 100 GHz</w:t>
      </w:r>
      <w:r w:rsidR="00303B5A">
        <w:rPr>
          <w:rFonts w:eastAsiaTheme="minorEastAsia"/>
          <w:sz w:val="20"/>
          <w:szCs w:val="20"/>
          <w:lang w:val="en-GB" w:eastAsia="zh-CN"/>
        </w:rPr>
        <w:t>.</w:t>
      </w:r>
    </w:p>
    <w:p w14:paraId="306D37B1" w14:textId="14ABEC67" w:rsidR="00E0128C" w:rsidRPr="009428BA" w:rsidRDefault="00E0128C"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8" w:name="_Ref209876820"/>
      <w:r w:rsidRPr="009428BA">
        <w:rPr>
          <w:rFonts w:eastAsiaTheme="minorEastAsia"/>
          <w:sz w:val="20"/>
          <w:szCs w:val="20"/>
          <w:lang w:val="en-GB" w:eastAsia="zh-CN"/>
        </w:rPr>
        <w:t>TR 37.885</w:t>
      </w:r>
      <w:bookmarkEnd w:id="48"/>
      <w:r w:rsidR="001345F0" w:rsidRPr="00C83E9C">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Study on evaluation methodology of new Vehicle-to-Everything (V2X) use cases for LTE and NR</w:t>
      </w:r>
      <w:r w:rsidR="00303B5A">
        <w:rPr>
          <w:rFonts w:eastAsiaTheme="minorEastAsia"/>
          <w:sz w:val="20"/>
          <w:szCs w:val="20"/>
          <w:lang w:val="en-GB" w:eastAsia="zh-CN"/>
        </w:rPr>
        <w:t>.</w:t>
      </w:r>
    </w:p>
    <w:p w14:paraId="5507182C" w14:textId="3A9713EB" w:rsidR="00E0128C" w:rsidRPr="006B28D6" w:rsidRDefault="00E0128C" w:rsidP="00E0128C">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49" w:name="_Ref209877000"/>
      <w:r w:rsidRPr="00C83E9C">
        <w:rPr>
          <w:rFonts w:eastAsiaTheme="minorEastAsia"/>
          <w:sz w:val="20"/>
          <w:szCs w:val="20"/>
          <w:lang w:val="en-GB" w:eastAsia="zh-CN"/>
        </w:rPr>
        <w:t>Chair notes RAN1#12</w:t>
      </w:r>
      <w:r w:rsidRPr="009C2E53">
        <w:rPr>
          <w:rFonts w:eastAsiaTheme="minorEastAsia" w:hint="eastAsia"/>
          <w:sz w:val="20"/>
          <w:szCs w:val="20"/>
          <w:lang w:val="en-GB" w:eastAsia="zh-CN"/>
        </w:rPr>
        <w:t>1</w:t>
      </w:r>
      <w:r w:rsidRPr="006B28D6">
        <w:rPr>
          <w:rFonts w:eastAsiaTheme="minorEastAsia"/>
          <w:sz w:val="20"/>
          <w:szCs w:val="20"/>
          <w:lang w:val="en-GB" w:eastAsia="zh-CN"/>
        </w:rPr>
        <w:t>, St Julian’s, Malta, May 19</w:t>
      </w:r>
      <w:r w:rsidRPr="006B28D6">
        <w:rPr>
          <w:rFonts w:eastAsiaTheme="minorEastAsia" w:hint="eastAsia"/>
          <w:sz w:val="20"/>
          <w:szCs w:val="20"/>
          <w:lang w:val="en-GB" w:eastAsia="zh-CN"/>
        </w:rPr>
        <w:t>-</w:t>
      </w:r>
      <w:r w:rsidRPr="006B28D6">
        <w:rPr>
          <w:rFonts w:eastAsiaTheme="minorEastAsia"/>
          <w:sz w:val="20"/>
          <w:szCs w:val="20"/>
          <w:lang w:val="en-GB" w:eastAsia="zh-CN"/>
        </w:rPr>
        <w:t>23, 2025.</w:t>
      </w:r>
      <w:bookmarkEnd w:id="49"/>
    </w:p>
    <w:p w14:paraId="5853B242" w14:textId="50E3E40E" w:rsidR="00E0128C" w:rsidRPr="009428BA" w:rsidRDefault="00E0128C"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0" w:name="_Ref209877038"/>
      <w:bookmarkStart w:id="51" w:name="_Ref213360666"/>
      <w:r w:rsidRPr="00FD166D">
        <w:rPr>
          <w:rFonts w:eastAsiaTheme="minorEastAsia" w:hint="eastAsia"/>
          <w:sz w:val="20"/>
          <w:szCs w:val="20"/>
          <w:lang w:val="en-GB" w:eastAsia="zh-CN"/>
        </w:rPr>
        <w:t xml:space="preserve">TR </w:t>
      </w:r>
      <w:r w:rsidRPr="00FD166D">
        <w:rPr>
          <w:rFonts w:eastAsiaTheme="minorEastAsia"/>
          <w:sz w:val="20"/>
          <w:szCs w:val="20"/>
          <w:lang w:val="en-GB" w:eastAsia="zh-CN"/>
        </w:rPr>
        <w:t>38.864</w:t>
      </w:r>
      <w:bookmarkEnd w:id="50"/>
      <w:r w:rsidR="001345F0" w:rsidRPr="00320BD1">
        <w:rPr>
          <w:rFonts w:eastAsiaTheme="minorEastAsia"/>
          <w:sz w:val="20"/>
          <w:szCs w:val="20"/>
          <w:lang w:val="en-GB" w:eastAsia="zh-CN"/>
        </w:rPr>
        <w:t>, Study on network energy savings for NR</w:t>
      </w:r>
      <w:r w:rsidR="00303B5A">
        <w:rPr>
          <w:rFonts w:eastAsiaTheme="minorEastAsia"/>
          <w:sz w:val="20"/>
          <w:szCs w:val="20"/>
          <w:lang w:val="en-GB" w:eastAsia="zh-CN"/>
        </w:rPr>
        <w:t>.</w:t>
      </w:r>
      <w:bookmarkEnd w:id="51"/>
    </w:p>
    <w:p w14:paraId="7A996BB6" w14:textId="51B0C414" w:rsidR="009531E6" w:rsidRPr="009428BA" w:rsidRDefault="00E0128C"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2" w:name="_Ref209877045"/>
      <w:bookmarkStart w:id="53" w:name="_Ref213360672"/>
      <w:r w:rsidRPr="00C83E9C">
        <w:rPr>
          <w:rFonts w:eastAsiaTheme="minorEastAsia" w:hint="eastAsia"/>
          <w:sz w:val="20"/>
          <w:szCs w:val="20"/>
          <w:lang w:val="en-GB" w:eastAsia="zh-CN"/>
        </w:rPr>
        <w:t xml:space="preserve">TR </w:t>
      </w:r>
      <w:r w:rsidRPr="009C2E53">
        <w:rPr>
          <w:rFonts w:eastAsiaTheme="minorEastAsia"/>
          <w:sz w:val="20"/>
          <w:szCs w:val="20"/>
          <w:lang w:val="en-GB" w:eastAsia="zh-CN"/>
        </w:rPr>
        <w:t>38.840</w:t>
      </w:r>
      <w:bookmarkEnd w:id="52"/>
      <w:r w:rsidR="001345F0" w:rsidRPr="006B28D6">
        <w:rPr>
          <w:rFonts w:eastAsiaTheme="minorEastAsia"/>
          <w:sz w:val="20"/>
          <w:szCs w:val="20"/>
          <w:lang w:val="en-GB" w:eastAsia="zh-CN"/>
        </w:rPr>
        <w:t>, Study on User Equipment (UE) power saving in NR</w:t>
      </w:r>
      <w:r w:rsidR="00303B5A">
        <w:rPr>
          <w:rFonts w:eastAsiaTheme="minorEastAsia"/>
          <w:sz w:val="20"/>
          <w:szCs w:val="20"/>
          <w:lang w:val="en-GB" w:eastAsia="zh-CN"/>
        </w:rPr>
        <w:t>.</w:t>
      </w:r>
      <w:bookmarkEnd w:id="53"/>
    </w:p>
    <w:p w14:paraId="0051758F" w14:textId="055F08B0" w:rsidR="005B6F64" w:rsidRPr="009428BA" w:rsidRDefault="009531E6" w:rsidP="001345F0">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4" w:name="_Ref209877080"/>
      <w:r w:rsidRPr="00C83E9C">
        <w:rPr>
          <w:rFonts w:eastAsiaTheme="minorEastAsia"/>
          <w:sz w:val="20"/>
          <w:szCs w:val="20"/>
          <w:lang w:val="en-GB" w:eastAsia="zh-CN"/>
        </w:rPr>
        <w:t>TS 23.501</w:t>
      </w:r>
      <w:bookmarkEnd w:id="54"/>
      <w:r w:rsidR="001345F0" w:rsidRPr="009C2E53">
        <w:rPr>
          <w:rFonts w:eastAsiaTheme="minorEastAsia"/>
          <w:sz w:val="20"/>
          <w:szCs w:val="20"/>
          <w:lang w:val="en-GB" w:eastAsia="zh-CN"/>
        </w:rPr>
        <w:t>, System architecture for the 5G System (5GS)</w:t>
      </w:r>
      <w:r w:rsidR="00303B5A">
        <w:rPr>
          <w:rFonts w:eastAsiaTheme="minorEastAsia"/>
          <w:sz w:val="20"/>
          <w:szCs w:val="20"/>
          <w:lang w:val="en-GB" w:eastAsia="zh-CN"/>
        </w:rPr>
        <w:t>.</w:t>
      </w:r>
    </w:p>
    <w:p w14:paraId="154D6FAF" w14:textId="4CEFCA28" w:rsidR="005B6F64" w:rsidRPr="00303B5A" w:rsidRDefault="00480410"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hyperlink r:id="rId29" w:history="1">
        <w:bookmarkStart w:id="55" w:name="_Ref209877481"/>
        <w:r w:rsidR="005B6F64" w:rsidRPr="00303B5A">
          <w:rPr>
            <w:rFonts w:eastAsiaTheme="minorEastAsia"/>
            <w:sz w:val="20"/>
            <w:szCs w:val="20"/>
            <w:lang w:val="en-GB"/>
          </w:rPr>
          <w:t>https://www.nextrongroup.com/news/web-news-industry/humanoid-robots-industry-news</w:t>
        </w:r>
        <w:bookmarkEnd w:id="55"/>
      </w:hyperlink>
      <w:r w:rsidR="00303B5A">
        <w:rPr>
          <w:rFonts w:eastAsiaTheme="minorEastAsia"/>
          <w:sz w:val="20"/>
          <w:szCs w:val="20"/>
          <w:lang w:val="en-GB"/>
        </w:rPr>
        <w:t>.</w:t>
      </w:r>
    </w:p>
    <w:p w14:paraId="73711590" w14:textId="77777777" w:rsidR="005B6F64" w:rsidRPr="009C2E53" w:rsidRDefault="005B6F64"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6" w:name="_Ref209877534"/>
      <w:r w:rsidRPr="00C83E9C">
        <w:rPr>
          <w:rFonts w:eastAsiaTheme="minorEastAsia"/>
          <w:sz w:val="20"/>
          <w:szCs w:val="20"/>
          <w:lang w:val="en-GB" w:eastAsia="zh-CN"/>
        </w:rPr>
        <w:t xml:space="preserve">Cheng, </w:t>
      </w:r>
      <w:proofErr w:type="spellStart"/>
      <w:r w:rsidRPr="00C83E9C">
        <w:rPr>
          <w:rFonts w:eastAsiaTheme="minorEastAsia"/>
          <w:sz w:val="20"/>
          <w:szCs w:val="20"/>
          <w:lang w:val="en-GB" w:eastAsia="zh-CN"/>
        </w:rPr>
        <w:t>Yihua</w:t>
      </w:r>
      <w:proofErr w:type="spellEnd"/>
      <w:r w:rsidRPr="00C83E9C">
        <w:rPr>
          <w:rFonts w:eastAsiaTheme="minorEastAsia"/>
          <w:sz w:val="20"/>
          <w:szCs w:val="20"/>
          <w:lang w:val="en-GB" w:eastAsia="zh-CN"/>
        </w:rPr>
        <w:t>, e</w:t>
      </w:r>
      <w:r w:rsidRPr="009C2E53">
        <w:rPr>
          <w:rFonts w:eastAsiaTheme="minorEastAsia"/>
          <w:sz w:val="20"/>
          <w:szCs w:val="20"/>
          <w:lang w:val="en-GB" w:eastAsia="zh-CN"/>
        </w:rPr>
        <w:t>t al. "{GRACE</w:t>
      </w:r>
      <w:proofErr w:type="gramStart"/>
      <w:r w:rsidRPr="009C2E53">
        <w:rPr>
          <w:rFonts w:eastAsiaTheme="minorEastAsia"/>
          <w:sz w:val="20"/>
          <w:szCs w:val="20"/>
          <w:lang w:val="en-GB" w:eastAsia="zh-CN"/>
        </w:rPr>
        <w:t>}:{</w:t>
      </w:r>
      <w:proofErr w:type="gramEnd"/>
      <w:r w:rsidRPr="009C2E53">
        <w:rPr>
          <w:rFonts w:eastAsiaTheme="minorEastAsia"/>
          <w:sz w:val="20"/>
          <w:szCs w:val="20"/>
          <w:lang w:val="en-GB" w:eastAsia="zh-CN"/>
        </w:rPr>
        <w:t>Loss-Resilient}{Real-Time} video through neural codecs." 21st USENIX Symposium on Networked Systems Design and Implementation (NSDI 24). 2024.</w:t>
      </w:r>
      <w:bookmarkEnd w:id="56"/>
    </w:p>
    <w:p w14:paraId="1F12DB23" w14:textId="5A1B7A8E" w:rsidR="00E0128C" w:rsidRPr="006B28D6" w:rsidRDefault="005B6F64"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7" w:name="_Ref209877535"/>
      <w:r w:rsidRPr="006B28D6">
        <w:rPr>
          <w:rFonts w:eastAsiaTheme="minorEastAsia"/>
          <w:sz w:val="20"/>
          <w:szCs w:val="20"/>
          <w:lang w:val="en-GB" w:eastAsia="zh-CN"/>
        </w:rPr>
        <w:t xml:space="preserve">J. Wu, et al, Liquid: Language Models are Scalable and Unified Multi-modal Generators, </w:t>
      </w:r>
      <w:proofErr w:type="spellStart"/>
      <w:r w:rsidRPr="006B28D6">
        <w:rPr>
          <w:rFonts w:eastAsiaTheme="minorEastAsia"/>
          <w:sz w:val="20"/>
          <w:szCs w:val="20"/>
          <w:lang w:val="en-GB" w:eastAsia="zh-CN"/>
        </w:rPr>
        <w:t>arXiv</w:t>
      </w:r>
      <w:proofErr w:type="spellEnd"/>
      <w:r w:rsidRPr="006B28D6">
        <w:rPr>
          <w:rFonts w:eastAsiaTheme="minorEastAsia"/>
          <w:sz w:val="20"/>
          <w:szCs w:val="20"/>
          <w:lang w:val="en-GB" w:eastAsia="zh-CN"/>
        </w:rPr>
        <w:t>, Apr. 2025.</w:t>
      </w:r>
      <w:bookmarkEnd w:id="57"/>
    </w:p>
    <w:p w14:paraId="65775409" w14:textId="1E0D5E87" w:rsidR="005B6F64" w:rsidRPr="009428BA" w:rsidRDefault="005B6F64" w:rsidP="005B6F64">
      <w:pPr>
        <w:pStyle w:val="aff7"/>
        <w:numPr>
          <w:ilvl w:val="0"/>
          <w:numId w:val="11"/>
        </w:numPr>
        <w:autoSpaceDE w:val="0"/>
        <w:autoSpaceDN w:val="0"/>
        <w:snapToGrid w:val="0"/>
        <w:spacing w:after="60"/>
        <w:contextualSpacing w:val="0"/>
        <w:jc w:val="both"/>
        <w:rPr>
          <w:sz w:val="20"/>
          <w:szCs w:val="20"/>
        </w:rPr>
      </w:pPr>
      <w:bookmarkStart w:id="58" w:name="_Ref209877564"/>
      <w:r w:rsidRPr="00303B5A">
        <w:rPr>
          <w:sz w:val="20"/>
          <w:szCs w:val="20"/>
        </w:rPr>
        <w:t xml:space="preserve">F. Wang, et al, Scaling Laws in </w:t>
      </w:r>
      <w:proofErr w:type="spellStart"/>
      <w:r w:rsidRPr="00303B5A">
        <w:rPr>
          <w:sz w:val="20"/>
          <w:szCs w:val="20"/>
        </w:rPr>
        <w:t>Patchification</w:t>
      </w:r>
      <w:proofErr w:type="spellEnd"/>
      <w:r w:rsidRPr="00303B5A">
        <w:rPr>
          <w:sz w:val="20"/>
          <w:szCs w:val="20"/>
        </w:rPr>
        <w:t xml:space="preserve">: An Image Is Worth 50,176 Tokens And More, </w:t>
      </w:r>
      <w:proofErr w:type="spellStart"/>
      <w:r w:rsidRPr="00303B5A">
        <w:rPr>
          <w:sz w:val="20"/>
          <w:szCs w:val="20"/>
        </w:rPr>
        <w:t>arXiv</w:t>
      </w:r>
      <w:proofErr w:type="spellEnd"/>
      <w:r w:rsidRPr="00303B5A">
        <w:rPr>
          <w:sz w:val="20"/>
          <w:szCs w:val="20"/>
        </w:rPr>
        <w:t xml:space="preserve"> preprint, arXiv:2502.03738</w:t>
      </w:r>
      <w:bookmarkEnd w:id="58"/>
      <w:r w:rsidR="00303B5A">
        <w:rPr>
          <w:sz w:val="20"/>
          <w:szCs w:val="20"/>
        </w:rPr>
        <w:t>.</w:t>
      </w:r>
    </w:p>
    <w:p w14:paraId="0580F7C9" w14:textId="77777777" w:rsidR="005B6F64" w:rsidRPr="00C83E9C" w:rsidRDefault="005B6F64"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59" w:name="_Ref209877658"/>
      <w:r w:rsidRPr="00C83E9C">
        <w:rPr>
          <w:rFonts w:eastAsiaTheme="minorEastAsia"/>
          <w:sz w:val="20"/>
          <w:szCs w:val="20"/>
          <w:lang w:val="en-GB" w:eastAsia="zh-CN"/>
        </w:rPr>
        <w:t>T. Stivers, et al, Universals and cultural variation in turn-taking in conversation, PNAS, June. 2009.</w:t>
      </w:r>
      <w:bookmarkEnd w:id="59"/>
    </w:p>
    <w:p w14:paraId="172804D5" w14:textId="77777777" w:rsidR="005B6F64" w:rsidRPr="006B28D6" w:rsidRDefault="005B6F64"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60" w:name="_Ref209877737"/>
      <w:r w:rsidRPr="009C2E53">
        <w:rPr>
          <w:rFonts w:eastAsiaTheme="minorEastAsia"/>
          <w:sz w:val="20"/>
          <w:szCs w:val="20"/>
          <w:lang w:val="en-GB" w:eastAsia="zh-CN"/>
        </w:rPr>
        <w:t xml:space="preserve">NVIDIA, GR00T N1: An </w:t>
      </w:r>
      <w:r w:rsidRPr="006B28D6">
        <w:rPr>
          <w:rFonts w:eastAsiaTheme="minorEastAsia"/>
          <w:sz w:val="20"/>
          <w:szCs w:val="20"/>
          <w:lang w:val="en-GB" w:eastAsia="zh-CN"/>
        </w:rPr>
        <w:t xml:space="preserve">Open Foundation Model for Generalist Humanoid Robots, </w:t>
      </w:r>
      <w:proofErr w:type="spellStart"/>
      <w:r w:rsidRPr="006B28D6">
        <w:rPr>
          <w:rFonts w:eastAsiaTheme="minorEastAsia"/>
          <w:sz w:val="20"/>
          <w:szCs w:val="20"/>
          <w:lang w:val="en-GB" w:eastAsia="zh-CN"/>
        </w:rPr>
        <w:t>arXiv</w:t>
      </w:r>
      <w:proofErr w:type="spellEnd"/>
      <w:r w:rsidRPr="006B28D6">
        <w:rPr>
          <w:rFonts w:eastAsiaTheme="minorEastAsia"/>
          <w:sz w:val="20"/>
          <w:szCs w:val="20"/>
          <w:lang w:val="en-GB" w:eastAsia="zh-CN"/>
        </w:rPr>
        <w:t>, Mar. 2025.</w:t>
      </w:r>
      <w:bookmarkEnd w:id="60"/>
    </w:p>
    <w:p w14:paraId="274A675B" w14:textId="262B3E7E" w:rsidR="005B6F64" w:rsidRPr="00303B5A" w:rsidRDefault="00480410"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hyperlink r:id="rId30" w:history="1">
        <w:bookmarkStart w:id="61" w:name="_Ref209877764"/>
        <w:r w:rsidR="005B6F64" w:rsidRPr="00303B5A">
          <w:rPr>
            <w:rFonts w:eastAsiaTheme="minorEastAsia"/>
            <w:sz w:val="20"/>
            <w:szCs w:val="20"/>
            <w:lang w:val="en-GB" w:eastAsia="zh-CN"/>
          </w:rPr>
          <w:t>https://developer.nvidia.com/deep-learning-performance-training-inference/ai-inference</w:t>
        </w:r>
        <w:bookmarkEnd w:id="61"/>
      </w:hyperlink>
      <w:r w:rsidR="00303B5A">
        <w:rPr>
          <w:rFonts w:eastAsiaTheme="minorEastAsia"/>
          <w:sz w:val="20"/>
          <w:szCs w:val="20"/>
          <w:lang w:val="en-GB" w:eastAsia="zh-CN"/>
        </w:rPr>
        <w:t>.</w:t>
      </w:r>
    </w:p>
    <w:p w14:paraId="75A378A7" w14:textId="77777777" w:rsidR="005B6F64" w:rsidRPr="00C83E9C" w:rsidRDefault="005B6F64" w:rsidP="005B6F64">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62" w:name="_Ref209877858"/>
      <w:r w:rsidRPr="00C83E9C">
        <w:rPr>
          <w:rFonts w:eastAsiaTheme="minorEastAsia"/>
          <w:sz w:val="20"/>
          <w:szCs w:val="20"/>
          <w:lang w:val="en-GB" w:eastAsia="zh-CN"/>
        </w:rPr>
        <w:t>A. Singh, et al, Towards VQA Models That Can Read, Proceedings of the IEEE/CVF Conference on Computer Vision and Pattern Recognition (CVPR), 2019.</w:t>
      </w:r>
      <w:bookmarkEnd w:id="62"/>
    </w:p>
    <w:p w14:paraId="0D42087F" w14:textId="73023BF8" w:rsidR="00CF1501" w:rsidRPr="009428BA" w:rsidRDefault="00CF1501"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63" w:name="_Ref209878131"/>
      <w:r w:rsidRPr="00C83E9C">
        <w:rPr>
          <w:rFonts w:eastAsiaTheme="minorEastAsia"/>
          <w:sz w:val="20"/>
          <w:szCs w:val="20"/>
          <w:lang w:val="en-GB" w:eastAsia="zh-CN"/>
        </w:rPr>
        <w:t>R1-2505182</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Evaluation assumptions for 6GR air interface</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 xml:space="preserve">Huawei, </w:t>
      </w:r>
      <w:proofErr w:type="spellStart"/>
      <w:r w:rsidRPr="006B28D6">
        <w:rPr>
          <w:rFonts w:eastAsiaTheme="minorEastAsia"/>
          <w:sz w:val="20"/>
          <w:szCs w:val="20"/>
          <w:lang w:val="en-GB" w:eastAsia="zh-CN"/>
        </w:rPr>
        <w:t>HiSilicon</w:t>
      </w:r>
      <w:proofErr w:type="spellEnd"/>
      <w:r w:rsidRPr="006B28D6">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Bengaluru, India, August 25 - 29, 2025</w:t>
      </w:r>
      <w:r w:rsidR="00303B5A">
        <w:rPr>
          <w:rFonts w:eastAsiaTheme="minorEastAsia"/>
          <w:sz w:val="20"/>
          <w:szCs w:val="20"/>
          <w:lang w:val="en-GB" w:eastAsia="zh-CN"/>
        </w:rPr>
        <w:t>.</w:t>
      </w:r>
    </w:p>
    <w:p w14:paraId="71161AEC" w14:textId="37C37F86" w:rsidR="005B6F64" w:rsidRPr="00303B5A" w:rsidRDefault="003B6FEF"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bookmarkStart w:id="64" w:name="_Ref209878349"/>
      <w:r w:rsidRPr="00C83E9C">
        <w:rPr>
          <w:rFonts w:eastAsiaTheme="minorEastAsia"/>
          <w:sz w:val="20"/>
          <w:szCs w:val="20"/>
          <w:lang w:val="en-GB" w:eastAsia="zh-CN"/>
        </w:rPr>
        <w:t>TR 38.838</w:t>
      </w:r>
      <w:bookmarkEnd w:id="63"/>
      <w:bookmarkEnd w:id="64"/>
      <w:r w:rsidR="001345F0" w:rsidRPr="009C2E53">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ab/>
        <w:t>Study on XR (Extended Reality) evaluations for NR</w:t>
      </w:r>
      <w:r w:rsidR="00303B5A">
        <w:rPr>
          <w:rFonts w:eastAsiaTheme="minorEastAsia"/>
          <w:sz w:val="20"/>
          <w:szCs w:val="20"/>
          <w:lang w:val="en-GB" w:eastAsia="zh-CN"/>
        </w:rPr>
        <w:t>.</w:t>
      </w:r>
    </w:p>
    <w:p w14:paraId="4540655D" w14:textId="62000DC5" w:rsidR="00340665" w:rsidRPr="009428BA" w:rsidRDefault="00340665"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r w:rsidRPr="009428BA">
        <w:rPr>
          <w:rFonts w:eastAsiaTheme="minorEastAsia"/>
          <w:sz w:val="20"/>
          <w:szCs w:val="20"/>
          <w:lang w:val="en-GB" w:eastAsia="zh-CN"/>
        </w:rPr>
        <w:t>R1-162107</w:t>
      </w:r>
      <w:r w:rsidRPr="00C83E9C">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Performance evaluation for TTI shortening</w:t>
      </w:r>
      <w:r w:rsidRPr="00303B5A">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 xml:space="preserve">Huawei, </w:t>
      </w:r>
      <w:proofErr w:type="spellStart"/>
      <w:r w:rsidRPr="00303B5A">
        <w:rPr>
          <w:rFonts w:eastAsiaTheme="minorEastAsia"/>
          <w:sz w:val="20"/>
          <w:szCs w:val="20"/>
          <w:lang w:val="en-GB" w:eastAsia="zh-CN"/>
        </w:rPr>
        <w:t>HiSilicon</w:t>
      </w:r>
      <w:proofErr w:type="spellEnd"/>
      <w:r w:rsidRPr="00303B5A">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Busan, Korea</w:t>
      </w:r>
      <w:r w:rsidRPr="00303B5A">
        <w:rPr>
          <w:rFonts w:eastAsiaTheme="minorEastAsia" w:hint="eastAsia"/>
          <w:sz w:val="20"/>
          <w:szCs w:val="20"/>
          <w:lang w:val="en-GB" w:eastAsia="zh-CN"/>
        </w:rPr>
        <w:t>,</w:t>
      </w:r>
      <w:r w:rsidRPr="009428BA">
        <w:rPr>
          <w:rFonts w:eastAsiaTheme="minorEastAsia"/>
          <w:sz w:val="20"/>
          <w:szCs w:val="20"/>
          <w:lang w:val="en-GB" w:eastAsia="zh-CN"/>
        </w:rPr>
        <w:t xml:space="preserve"> April 11-15 2016</w:t>
      </w:r>
      <w:r w:rsidR="00303B5A">
        <w:rPr>
          <w:rFonts w:eastAsiaTheme="minorEastAsia"/>
          <w:sz w:val="20"/>
          <w:szCs w:val="20"/>
          <w:lang w:val="en-GB" w:eastAsia="zh-CN"/>
        </w:rPr>
        <w:t>.</w:t>
      </w:r>
    </w:p>
    <w:p w14:paraId="4926A230" w14:textId="371D3375" w:rsidR="00297220" w:rsidRPr="009428BA" w:rsidRDefault="00297220" w:rsidP="000A4ED1">
      <w:pPr>
        <w:pStyle w:val="aff7"/>
        <w:numPr>
          <w:ilvl w:val="0"/>
          <w:numId w:val="11"/>
        </w:numPr>
        <w:autoSpaceDE w:val="0"/>
        <w:autoSpaceDN w:val="0"/>
        <w:snapToGrid w:val="0"/>
        <w:spacing w:after="60"/>
        <w:contextualSpacing w:val="0"/>
        <w:jc w:val="both"/>
        <w:rPr>
          <w:rFonts w:eastAsiaTheme="minorEastAsia"/>
          <w:sz w:val="20"/>
          <w:szCs w:val="20"/>
          <w:lang w:val="en-GB" w:eastAsia="zh-CN"/>
        </w:rPr>
      </w:pPr>
      <w:r w:rsidRPr="00C83E9C">
        <w:rPr>
          <w:rFonts w:eastAsiaTheme="minorEastAsia"/>
          <w:sz w:val="20"/>
          <w:szCs w:val="20"/>
          <w:lang w:val="en-GB" w:eastAsia="zh-CN"/>
        </w:rPr>
        <w:t>IEFC RFC 9293 - Transmission Control Protocol (TCP)</w:t>
      </w:r>
      <w:r w:rsidR="00303B5A">
        <w:rPr>
          <w:rFonts w:eastAsiaTheme="minorEastAsia"/>
          <w:sz w:val="20"/>
          <w:szCs w:val="20"/>
          <w:lang w:val="en-GB" w:eastAsia="zh-CN"/>
        </w:rPr>
        <w:t>.</w:t>
      </w:r>
    </w:p>
    <w:p w14:paraId="44890818" w14:textId="54102C5D" w:rsidR="00B1396C" w:rsidRPr="009428BA" w:rsidRDefault="00B1396C" w:rsidP="00B1396C">
      <w:pPr>
        <w:pStyle w:val="aff7"/>
        <w:numPr>
          <w:ilvl w:val="0"/>
          <w:numId w:val="11"/>
        </w:numPr>
        <w:autoSpaceDE w:val="0"/>
        <w:autoSpaceDN w:val="0"/>
        <w:snapToGrid w:val="0"/>
        <w:spacing w:after="60"/>
        <w:jc w:val="both"/>
        <w:rPr>
          <w:rFonts w:eastAsiaTheme="minorEastAsia"/>
          <w:sz w:val="20"/>
          <w:szCs w:val="20"/>
          <w:lang w:val="en-GB" w:eastAsia="zh-CN"/>
        </w:rPr>
      </w:pPr>
      <w:bookmarkStart w:id="65" w:name="_Ref210093304"/>
      <w:r w:rsidRPr="00C83E9C">
        <w:rPr>
          <w:rFonts w:eastAsiaTheme="minorEastAsia"/>
          <w:sz w:val="20"/>
          <w:szCs w:val="20"/>
          <w:lang w:val="en-GB" w:eastAsia="zh-CN"/>
        </w:rPr>
        <w:t>RP-252873</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Moderator's summary on 6G diverse device types (incl. minimum UE bandwidth)</w:t>
      </w:r>
      <w:r w:rsidRPr="006B28D6">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Apple (moderator)</w:t>
      </w:r>
      <w:r w:rsidRPr="009428BA">
        <w:rPr>
          <w:rFonts w:eastAsiaTheme="minorEastAsia" w:hint="eastAsia"/>
          <w:sz w:val="20"/>
          <w:szCs w:val="20"/>
          <w:lang w:val="en-GB" w:eastAsia="zh-CN"/>
        </w:rPr>
        <w:t xml:space="preserve">, </w:t>
      </w:r>
      <w:r w:rsidRPr="00C83E9C">
        <w:rPr>
          <w:rFonts w:eastAsiaTheme="minorEastAsia"/>
          <w:sz w:val="20"/>
          <w:szCs w:val="20"/>
          <w:lang w:val="en-GB" w:eastAsia="zh-CN"/>
        </w:rPr>
        <w:t xml:space="preserve">Beijing, China, </w:t>
      </w:r>
      <w:r w:rsidRPr="009C2E53">
        <w:rPr>
          <w:rFonts w:eastAsiaTheme="minorEastAsia" w:hint="eastAsia"/>
          <w:sz w:val="20"/>
          <w:szCs w:val="20"/>
          <w:lang w:val="en-GB" w:eastAsia="zh-CN"/>
        </w:rPr>
        <w:t xml:space="preserve">September </w:t>
      </w:r>
      <w:r w:rsidRPr="006B28D6">
        <w:rPr>
          <w:rFonts w:eastAsiaTheme="minorEastAsia"/>
          <w:sz w:val="20"/>
          <w:szCs w:val="20"/>
          <w:lang w:val="en-GB" w:eastAsia="zh-CN"/>
        </w:rPr>
        <w:t>15</w:t>
      </w:r>
      <w:r w:rsidRPr="006B28D6">
        <w:rPr>
          <w:rFonts w:eastAsiaTheme="minorEastAsia" w:hint="eastAsia"/>
          <w:sz w:val="20"/>
          <w:szCs w:val="20"/>
          <w:lang w:val="en-GB" w:eastAsia="zh-CN"/>
        </w:rPr>
        <w:t>-</w:t>
      </w:r>
      <w:r w:rsidRPr="006B28D6">
        <w:rPr>
          <w:rFonts w:eastAsiaTheme="minorEastAsia"/>
          <w:sz w:val="20"/>
          <w:szCs w:val="20"/>
          <w:lang w:val="en-GB" w:eastAsia="zh-CN"/>
        </w:rPr>
        <w:t>18, 2025</w:t>
      </w:r>
      <w:bookmarkEnd w:id="65"/>
      <w:r w:rsidR="00303B5A">
        <w:rPr>
          <w:rFonts w:eastAsiaTheme="minorEastAsia"/>
          <w:sz w:val="20"/>
          <w:szCs w:val="20"/>
          <w:lang w:val="en-GB" w:eastAsia="zh-CN"/>
        </w:rPr>
        <w:t>.</w:t>
      </w:r>
    </w:p>
    <w:p w14:paraId="4F43F15D" w14:textId="5594D10F" w:rsidR="00B1396C" w:rsidRPr="009428BA" w:rsidRDefault="00B1396C" w:rsidP="00B1396C">
      <w:pPr>
        <w:pStyle w:val="aff7"/>
        <w:numPr>
          <w:ilvl w:val="0"/>
          <w:numId w:val="11"/>
        </w:numPr>
        <w:autoSpaceDE w:val="0"/>
        <w:autoSpaceDN w:val="0"/>
        <w:snapToGrid w:val="0"/>
        <w:spacing w:after="60"/>
        <w:jc w:val="both"/>
        <w:rPr>
          <w:rFonts w:eastAsiaTheme="minorEastAsia"/>
          <w:sz w:val="20"/>
          <w:szCs w:val="20"/>
          <w:lang w:val="en-GB" w:eastAsia="zh-CN"/>
        </w:rPr>
      </w:pPr>
      <w:bookmarkStart w:id="66" w:name="_Ref210093323"/>
      <w:r w:rsidRPr="00C83E9C">
        <w:rPr>
          <w:rFonts w:eastAsiaTheme="minorEastAsia"/>
          <w:sz w:val="20"/>
          <w:szCs w:val="20"/>
          <w:lang w:val="en-GB" w:eastAsia="zh-CN"/>
        </w:rPr>
        <w:t>RP-252946</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Draft Reply LS to ITU-R_WP5D_TEMP_</w:t>
      </w:r>
      <w:proofErr w:type="gramStart"/>
      <w:r w:rsidRPr="006B28D6">
        <w:rPr>
          <w:rFonts w:eastAsiaTheme="minorEastAsia"/>
          <w:sz w:val="20"/>
          <w:szCs w:val="20"/>
          <w:lang w:val="en-GB" w:eastAsia="zh-CN"/>
        </w:rPr>
        <w:t>167  =</w:t>
      </w:r>
      <w:proofErr w:type="gramEnd"/>
      <w:r w:rsidRPr="006B28D6">
        <w:rPr>
          <w:rFonts w:eastAsiaTheme="minorEastAsia"/>
          <w:sz w:val="20"/>
          <w:szCs w:val="20"/>
          <w:lang w:val="en-GB" w:eastAsia="zh-CN"/>
        </w:rPr>
        <w:t xml:space="preserve"> RP-243202 on Minimum requirements related to technical performance for IMT-2030 radio interface(s)</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Beijing, China, September 15-18, 2025</w:t>
      </w:r>
      <w:bookmarkEnd w:id="66"/>
      <w:r w:rsidR="00303B5A">
        <w:rPr>
          <w:rFonts w:eastAsiaTheme="minorEastAsia"/>
          <w:sz w:val="20"/>
          <w:szCs w:val="20"/>
          <w:lang w:val="en-GB" w:eastAsia="zh-CN"/>
        </w:rPr>
        <w:t>.</w:t>
      </w:r>
    </w:p>
    <w:p w14:paraId="5376385F" w14:textId="59E8CAD9" w:rsidR="005772C3" w:rsidRPr="00C83E9C" w:rsidRDefault="005772C3" w:rsidP="00B1396C">
      <w:pPr>
        <w:pStyle w:val="aff7"/>
        <w:numPr>
          <w:ilvl w:val="0"/>
          <w:numId w:val="11"/>
        </w:numPr>
        <w:autoSpaceDE w:val="0"/>
        <w:autoSpaceDN w:val="0"/>
        <w:snapToGrid w:val="0"/>
        <w:spacing w:after="60"/>
        <w:jc w:val="both"/>
        <w:rPr>
          <w:rFonts w:eastAsiaTheme="minorEastAsia"/>
          <w:sz w:val="20"/>
          <w:szCs w:val="20"/>
          <w:lang w:val="en-GB" w:eastAsia="zh-CN"/>
        </w:rPr>
      </w:pPr>
      <w:bookmarkStart w:id="67" w:name="_Ref210103749"/>
      <w:r w:rsidRPr="00C83E9C">
        <w:rPr>
          <w:rFonts w:eastAsiaTheme="minorEastAsia"/>
          <w:sz w:val="20"/>
          <w:szCs w:val="20"/>
          <w:lang w:val="en-GB" w:eastAsia="zh-CN"/>
        </w:rPr>
        <w:t xml:space="preserve">S. </w:t>
      </w:r>
      <w:proofErr w:type="spellStart"/>
      <w:r w:rsidRPr="00C83E9C">
        <w:rPr>
          <w:rFonts w:eastAsiaTheme="minorEastAsia"/>
          <w:sz w:val="20"/>
          <w:szCs w:val="20"/>
          <w:lang w:val="en-GB" w:eastAsia="zh-CN"/>
        </w:rPr>
        <w:t>Ahmadpour</w:t>
      </w:r>
      <w:proofErr w:type="spellEnd"/>
      <w:r w:rsidRPr="00C83E9C">
        <w:rPr>
          <w:rFonts w:eastAsiaTheme="minorEastAsia"/>
          <w:sz w:val="20"/>
          <w:szCs w:val="20"/>
          <w:lang w:val="en-GB" w:eastAsia="zh-CN"/>
        </w:rPr>
        <w:t>, et al. "Statistical analysis of video frame size distribution originating from scalable video codec (SVC)."  WILEY Complexity, Jan. 2017.</w:t>
      </w:r>
      <w:bookmarkEnd w:id="67"/>
    </w:p>
    <w:p w14:paraId="75A6806B" w14:textId="0883628B" w:rsidR="002E6DBE" w:rsidRPr="006B28D6" w:rsidRDefault="002E6DBE" w:rsidP="00B1396C">
      <w:pPr>
        <w:pStyle w:val="aff7"/>
        <w:numPr>
          <w:ilvl w:val="0"/>
          <w:numId w:val="11"/>
        </w:numPr>
        <w:autoSpaceDE w:val="0"/>
        <w:autoSpaceDN w:val="0"/>
        <w:snapToGrid w:val="0"/>
        <w:spacing w:after="60"/>
        <w:jc w:val="both"/>
        <w:rPr>
          <w:rFonts w:eastAsiaTheme="minorEastAsia"/>
          <w:sz w:val="20"/>
          <w:szCs w:val="20"/>
          <w:lang w:val="en-GB" w:eastAsia="zh-CN"/>
        </w:rPr>
      </w:pPr>
      <w:bookmarkStart w:id="68" w:name="_Ref210104372"/>
      <w:r w:rsidRPr="009C2E53">
        <w:rPr>
          <w:rFonts w:eastAsia="宋体"/>
          <w:sz w:val="20"/>
          <w:szCs w:val="20"/>
          <w:lang w:eastAsia="zh-CN"/>
        </w:rPr>
        <w:t>K. Miwa, et al, One-D-Piece: Image Tokeniz</w:t>
      </w:r>
      <w:r w:rsidRPr="006B28D6">
        <w:rPr>
          <w:rFonts w:eastAsia="宋体"/>
          <w:sz w:val="20"/>
          <w:szCs w:val="20"/>
          <w:lang w:eastAsia="zh-CN"/>
        </w:rPr>
        <w:t>er Meets Quality-Controllable Compression, ICML 2025 Tokenization Workshop, 2025.</w:t>
      </w:r>
      <w:bookmarkEnd w:id="68"/>
    </w:p>
    <w:p w14:paraId="44F023C5" w14:textId="49250EFB" w:rsidR="00AF5ACD" w:rsidRPr="009428BA" w:rsidRDefault="00AF5ACD" w:rsidP="00E77B76">
      <w:pPr>
        <w:pStyle w:val="aff7"/>
        <w:numPr>
          <w:ilvl w:val="0"/>
          <w:numId w:val="11"/>
        </w:numPr>
        <w:autoSpaceDE w:val="0"/>
        <w:autoSpaceDN w:val="0"/>
        <w:snapToGrid w:val="0"/>
        <w:spacing w:after="60"/>
        <w:jc w:val="both"/>
        <w:rPr>
          <w:rFonts w:eastAsiaTheme="minorEastAsia"/>
          <w:sz w:val="20"/>
          <w:szCs w:val="20"/>
          <w:lang w:val="en-GB" w:eastAsia="zh-CN"/>
        </w:rPr>
      </w:pPr>
      <w:bookmarkStart w:id="69" w:name="_Ref210104788"/>
      <w:r w:rsidRPr="00303B5A">
        <w:rPr>
          <w:rFonts w:eastAsiaTheme="minorEastAsia"/>
          <w:sz w:val="20"/>
          <w:szCs w:val="20"/>
          <w:lang w:val="en-GB" w:eastAsia="zh-CN"/>
        </w:rPr>
        <w:t>ICT-317669-METIS/D1.4: "METIS channel model, METIS 2020, Feb, 2015</w:t>
      </w:r>
      <w:bookmarkEnd w:id="69"/>
      <w:r w:rsidR="00303B5A">
        <w:rPr>
          <w:rFonts w:eastAsiaTheme="minorEastAsia"/>
          <w:sz w:val="20"/>
          <w:szCs w:val="20"/>
          <w:lang w:val="en-GB" w:eastAsia="zh-CN"/>
        </w:rPr>
        <w:t>.</w:t>
      </w:r>
    </w:p>
    <w:p w14:paraId="7581F4F5" w14:textId="77777777" w:rsidR="00B8116D" w:rsidRPr="00C83E9C" w:rsidRDefault="00B8116D"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C83E9C">
        <w:rPr>
          <w:rFonts w:eastAsiaTheme="minorEastAsia"/>
          <w:sz w:val="20"/>
          <w:szCs w:val="20"/>
          <w:lang w:val="en-GB" w:eastAsia="zh-CN"/>
        </w:rPr>
        <w:t xml:space="preserve">Y. Ge, et al, Making </w:t>
      </w:r>
      <w:proofErr w:type="spellStart"/>
      <w:r w:rsidRPr="00C83E9C">
        <w:rPr>
          <w:rFonts w:eastAsiaTheme="minorEastAsia"/>
          <w:sz w:val="20"/>
          <w:szCs w:val="20"/>
          <w:lang w:val="en-GB" w:eastAsia="zh-CN"/>
        </w:rPr>
        <w:t>LLaMA</w:t>
      </w:r>
      <w:proofErr w:type="spellEnd"/>
      <w:r w:rsidRPr="00C83E9C">
        <w:rPr>
          <w:rFonts w:eastAsiaTheme="minorEastAsia"/>
          <w:sz w:val="20"/>
          <w:szCs w:val="20"/>
          <w:lang w:val="en-GB" w:eastAsia="zh-CN"/>
        </w:rPr>
        <w:t xml:space="preserve"> SEE and Draw with SEED Tokenizer, ICLR 2024.</w:t>
      </w:r>
    </w:p>
    <w:p w14:paraId="159F4A0D" w14:textId="77777777" w:rsidR="00B8116D" w:rsidRPr="006B28D6" w:rsidRDefault="00B8116D"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9C2E53">
        <w:rPr>
          <w:rFonts w:eastAsiaTheme="minorEastAsia"/>
          <w:sz w:val="20"/>
          <w:szCs w:val="20"/>
          <w:lang w:val="en-GB" w:eastAsia="zh-CN"/>
        </w:rPr>
        <w:t xml:space="preserve">Y. Wu, et al, VILA-U: </w:t>
      </w:r>
      <w:proofErr w:type="gramStart"/>
      <w:r w:rsidRPr="009C2E53">
        <w:rPr>
          <w:rFonts w:eastAsiaTheme="minorEastAsia"/>
          <w:sz w:val="20"/>
          <w:szCs w:val="20"/>
          <w:lang w:val="en-GB" w:eastAsia="zh-CN"/>
        </w:rPr>
        <w:t>a</w:t>
      </w:r>
      <w:proofErr w:type="gramEnd"/>
      <w:r w:rsidRPr="009C2E53">
        <w:rPr>
          <w:rFonts w:eastAsiaTheme="minorEastAsia"/>
          <w:sz w:val="20"/>
          <w:szCs w:val="20"/>
          <w:lang w:val="en-GB" w:eastAsia="zh-CN"/>
        </w:rPr>
        <w:t xml:space="preserve"> Unified Fo</w:t>
      </w:r>
      <w:r w:rsidRPr="006B28D6">
        <w:rPr>
          <w:rFonts w:eastAsiaTheme="minorEastAsia"/>
          <w:sz w:val="20"/>
          <w:szCs w:val="20"/>
          <w:lang w:val="en-GB" w:eastAsia="zh-CN"/>
        </w:rPr>
        <w:t>undation Model Integrating Visual Understanding and Generation, ICLR 2025.</w:t>
      </w:r>
    </w:p>
    <w:p w14:paraId="1AE88FB2" w14:textId="77777777" w:rsidR="00B8116D" w:rsidRPr="00303B5A" w:rsidRDefault="00B8116D"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303B5A">
        <w:rPr>
          <w:rFonts w:eastAsiaTheme="minorEastAsia"/>
          <w:sz w:val="20"/>
          <w:szCs w:val="20"/>
          <w:lang w:val="en-GB" w:eastAsia="zh-CN"/>
        </w:rPr>
        <w:t>L. Yu, et al, Language Model Beats Diffusion - Tokenizer is key to visual generation, ICLR, 2024.</w:t>
      </w:r>
    </w:p>
    <w:p w14:paraId="3BA89295" w14:textId="237B0B13" w:rsidR="00B8116D" w:rsidRPr="00F62CF2" w:rsidRDefault="00B8116D"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F62CF2">
        <w:rPr>
          <w:rFonts w:eastAsiaTheme="minorEastAsia"/>
          <w:sz w:val="20"/>
          <w:szCs w:val="20"/>
          <w:lang w:val="en-GB" w:eastAsia="zh-CN"/>
        </w:rPr>
        <w:t>K. Miwa, et al, One-D-Piece: Image Tokenizer Meets Quality-Controllable Compression, ICML 2025 Tokenization Workshop, 2025.</w:t>
      </w:r>
    </w:p>
    <w:p w14:paraId="42648B27" w14:textId="5C0374CE" w:rsidR="00F62CF2" w:rsidRPr="008D2579" w:rsidRDefault="00F62CF2"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8D2579">
        <w:rPr>
          <w:rFonts w:eastAsiaTheme="minorEastAsia"/>
          <w:sz w:val="20"/>
          <w:szCs w:val="20"/>
        </w:rPr>
        <w:t>R1-250873</w:t>
      </w:r>
      <w:r>
        <w:rPr>
          <w:rFonts w:eastAsiaTheme="minorEastAsia"/>
          <w:sz w:val="20"/>
          <w:szCs w:val="20"/>
        </w:rPr>
        <w:t>3</w:t>
      </w:r>
      <w:r w:rsidRPr="008D2579">
        <w:rPr>
          <w:rFonts w:eastAsiaTheme="minorEastAsia"/>
          <w:sz w:val="20"/>
          <w:szCs w:val="20"/>
        </w:rPr>
        <w:t xml:space="preserve"> </w:t>
      </w:r>
      <w:r>
        <w:rPr>
          <w:rFonts w:eastAsiaTheme="minorEastAsia"/>
          <w:sz w:val="20"/>
          <w:szCs w:val="20"/>
        </w:rPr>
        <w:t>Overview of 6GR air interface</w:t>
      </w:r>
      <w:r w:rsidRPr="008D2579">
        <w:rPr>
          <w:rFonts w:eastAsiaTheme="minorEastAsia"/>
          <w:sz w:val="20"/>
          <w:szCs w:val="20"/>
        </w:rPr>
        <w:t xml:space="preserve">, </w:t>
      </w:r>
      <w:r w:rsidRPr="008D2579">
        <w:rPr>
          <w:sz w:val="20"/>
          <w:szCs w:val="20"/>
        </w:rPr>
        <w:t xml:space="preserve">Huawei, </w:t>
      </w:r>
      <w:proofErr w:type="spellStart"/>
      <w:r w:rsidRPr="008D2579">
        <w:rPr>
          <w:sz w:val="20"/>
          <w:szCs w:val="20"/>
        </w:rPr>
        <w:t>HiSilicon</w:t>
      </w:r>
      <w:proofErr w:type="spellEnd"/>
      <w:r w:rsidRPr="008D2579">
        <w:rPr>
          <w:sz w:val="20"/>
          <w:szCs w:val="20"/>
        </w:rPr>
        <w:t>, Dallas, US, November 17-21, 2025</w:t>
      </w:r>
      <w:r w:rsidR="001B35C4">
        <w:rPr>
          <w:sz w:val="20"/>
          <w:szCs w:val="20"/>
        </w:rPr>
        <w:t>.</w:t>
      </w:r>
    </w:p>
    <w:p w14:paraId="129C4979" w14:textId="0BA4E106" w:rsidR="000A7FC8" w:rsidRPr="00F62CF2" w:rsidRDefault="000A7FC8" w:rsidP="00B8116D">
      <w:pPr>
        <w:pStyle w:val="aff7"/>
        <w:numPr>
          <w:ilvl w:val="0"/>
          <w:numId w:val="11"/>
        </w:numPr>
        <w:autoSpaceDE w:val="0"/>
        <w:autoSpaceDN w:val="0"/>
        <w:snapToGrid w:val="0"/>
        <w:spacing w:after="60"/>
        <w:jc w:val="both"/>
        <w:rPr>
          <w:rFonts w:eastAsiaTheme="minorEastAsia"/>
          <w:sz w:val="20"/>
          <w:szCs w:val="20"/>
          <w:lang w:val="en-GB" w:eastAsia="zh-CN"/>
        </w:rPr>
      </w:pPr>
      <w:r w:rsidRPr="00C83E9C">
        <w:rPr>
          <w:rFonts w:eastAsiaTheme="minorEastAsia"/>
          <w:sz w:val="20"/>
          <w:szCs w:val="20"/>
          <w:lang w:val="en-GB" w:eastAsia="zh-CN"/>
        </w:rPr>
        <w:t>Chair notes RAN1#12</w:t>
      </w:r>
      <w:r>
        <w:rPr>
          <w:rFonts w:eastAsiaTheme="minorEastAsia" w:hint="eastAsia"/>
          <w:sz w:val="20"/>
          <w:szCs w:val="20"/>
          <w:lang w:val="en-GB" w:eastAsia="zh-CN"/>
        </w:rPr>
        <w:t>0</w:t>
      </w:r>
      <w:r w:rsidRPr="006B28D6">
        <w:rPr>
          <w:rFonts w:eastAsiaTheme="minorEastAsia"/>
          <w:sz w:val="20"/>
          <w:szCs w:val="20"/>
          <w:lang w:val="en-GB" w:eastAsia="zh-CN"/>
        </w:rPr>
        <w:t xml:space="preserve">, </w:t>
      </w:r>
      <w:r w:rsidRPr="001779BA">
        <w:rPr>
          <w:sz w:val="20"/>
        </w:rPr>
        <w:t>Athens, Greece, February 17th – 21st, 2025</w:t>
      </w:r>
      <w:r w:rsidR="001B35C4">
        <w:rPr>
          <w:sz w:val="20"/>
        </w:rPr>
        <w:t>.</w:t>
      </w:r>
    </w:p>
    <w:p w14:paraId="7D65D800" w14:textId="608EE50E" w:rsidR="00B24816" w:rsidRDefault="00B24816" w:rsidP="00C37E03">
      <w:pPr>
        <w:spacing w:after="0"/>
        <w:rPr>
          <w:rFonts w:eastAsiaTheme="minorEastAsia"/>
          <w:lang w:eastAsia="zh-CN"/>
        </w:rPr>
      </w:pPr>
    </w:p>
    <w:p w14:paraId="6D11045A" w14:textId="6582D1D1" w:rsidR="00C85847" w:rsidRDefault="00C12D7B" w:rsidP="00C12D7B">
      <w:pPr>
        <w:pStyle w:val="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1</w:t>
      </w:r>
      <w:r w:rsidR="004F0D7B">
        <w:rPr>
          <w:rFonts w:ascii="Times New Roman" w:eastAsiaTheme="minorEastAsia" w:hAnsi="Times New Roman" w:hint="eastAsia"/>
          <w:sz w:val="28"/>
          <w:lang w:eastAsia="zh-CN"/>
        </w:rPr>
        <w:t xml:space="preserve"> </w:t>
      </w:r>
      <w:r>
        <w:rPr>
          <w:rFonts w:ascii="Times New Roman" w:eastAsiaTheme="minorEastAsia" w:hAnsi="Times New Roman" w:hint="eastAsia"/>
          <w:sz w:val="28"/>
          <w:lang w:eastAsia="zh-CN"/>
        </w:rPr>
        <w:t xml:space="preserve">for </w:t>
      </w:r>
      <w:r w:rsidR="00922050">
        <w:rPr>
          <w:rFonts w:ascii="Times New Roman" w:eastAsiaTheme="minorEastAsia" w:hAnsi="Times New Roman" w:hint="eastAsia"/>
          <w:sz w:val="28"/>
          <w:lang w:eastAsia="zh-CN"/>
        </w:rPr>
        <w:t xml:space="preserve">6G </w:t>
      </w:r>
      <w:r>
        <w:rPr>
          <w:rFonts w:ascii="Times New Roman" w:eastAsiaTheme="minorEastAsia" w:hAnsi="Times New Roman" w:hint="eastAsia"/>
          <w:sz w:val="28"/>
          <w:lang w:eastAsia="zh-CN"/>
        </w:rPr>
        <w:t xml:space="preserve">ISAC </w:t>
      </w:r>
    </w:p>
    <w:p w14:paraId="4C259B3B" w14:textId="4E631DEC" w:rsidR="00C12D7B" w:rsidRPr="00E77B76" w:rsidRDefault="001B35C4" w:rsidP="00E77B76">
      <w:pPr>
        <w:pStyle w:val="2"/>
      </w:pPr>
      <w:r>
        <w:t>1</w:t>
      </w:r>
      <w:r w:rsidR="00C85847">
        <w:rPr>
          <w:rFonts w:hint="eastAsia"/>
        </w:rPr>
        <w:t xml:space="preserve">.1 </w:t>
      </w:r>
      <w:r w:rsidR="00C12D7B" w:rsidRPr="00E77B76">
        <w:t>Evaluation Methodology</w:t>
      </w:r>
    </w:p>
    <w:p w14:paraId="7732A4C7" w14:textId="77777777" w:rsidR="00C12D7B" w:rsidRDefault="00C12D7B" w:rsidP="00C12D7B">
      <w:pPr>
        <w:jc w:val="both"/>
        <w:rPr>
          <w:rFonts w:eastAsiaTheme="minorEastAsia"/>
          <w:sz w:val="22"/>
          <w:lang w:val="en-US" w:eastAsia="zh-CN"/>
        </w:rPr>
      </w:pPr>
      <w:r w:rsidRPr="00D7447B">
        <w:rPr>
          <w:rFonts w:eastAsiaTheme="minorEastAsia"/>
          <w:sz w:val="22"/>
          <w:lang w:val="en-US" w:eastAsia="zh-CN"/>
        </w:rPr>
        <w:t>6GR in RAN1 is stud</w:t>
      </w:r>
      <w:r>
        <w:rPr>
          <w:rFonts w:eastAsiaTheme="minorEastAsia"/>
          <w:sz w:val="22"/>
          <w:lang w:val="en-US" w:eastAsia="zh-CN"/>
        </w:rPr>
        <w:t>y</w:t>
      </w:r>
      <w:r w:rsidRPr="00D7447B">
        <w:rPr>
          <w:rFonts w:eastAsiaTheme="minorEastAsia"/>
          <w:sz w:val="22"/>
          <w:lang w:val="en-US" w:eastAsia="zh-CN"/>
        </w:rPr>
        <w:t xml:space="preserve">ing </w:t>
      </w:r>
      <w:r>
        <w:rPr>
          <w:rFonts w:eastAsiaTheme="minorEastAsia"/>
          <w:sz w:val="22"/>
          <w:lang w:val="en-US" w:eastAsia="zh-CN"/>
        </w:rPr>
        <w:t>the air interface design including waveform, frame structure and numerologies, etc. The</w:t>
      </w:r>
      <w:r w:rsidRPr="0087507B">
        <w:rPr>
          <w:rFonts w:eastAsiaTheme="minorEastAsia"/>
          <w:sz w:val="22"/>
          <w:lang w:val="en-US" w:eastAsia="zh-CN"/>
        </w:rPr>
        <w:t xml:space="preserve"> </w:t>
      </w:r>
      <w:r>
        <w:rPr>
          <w:rFonts w:eastAsiaTheme="minorEastAsia"/>
          <w:sz w:val="22"/>
          <w:lang w:val="en-US" w:eastAsia="zh-CN"/>
        </w:rPr>
        <w:t xml:space="preserve">air interface design should focus on the communication only for now or should consider the possibility of unifying the design for both communication and sensing was controversial during the last RAN1 meeting discussion. </w:t>
      </w:r>
    </w:p>
    <w:p w14:paraId="6CE84CB8" w14:textId="77777777" w:rsidR="00C12D7B" w:rsidRPr="00D7447B" w:rsidRDefault="00C12D7B" w:rsidP="00C12D7B">
      <w:pPr>
        <w:jc w:val="both"/>
        <w:rPr>
          <w:sz w:val="22"/>
        </w:rPr>
      </w:pPr>
      <w:r>
        <w:rPr>
          <w:rFonts w:eastAsiaTheme="minorEastAsia" w:hint="eastAsia"/>
          <w:sz w:val="22"/>
          <w:lang w:val="en-US" w:eastAsia="zh-CN"/>
        </w:rPr>
        <w:t>H</w:t>
      </w:r>
      <w:r>
        <w:rPr>
          <w:rFonts w:eastAsiaTheme="minorEastAsia"/>
          <w:sz w:val="22"/>
          <w:lang w:val="en-US" w:eastAsia="zh-CN"/>
        </w:rPr>
        <w:t xml:space="preserve">owever, in case of considering both communication and sensing performance for the study, we present in this section what performance for sensing will be evaluated in general including the evaluation methodology and the performance metrics. </w:t>
      </w:r>
    </w:p>
    <w:p w14:paraId="26D41460" w14:textId="78AFB2DB" w:rsidR="00C12D7B" w:rsidRDefault="00C12D7B" w:rsidP="00C12D7B">
      <w:pPr>
        <w:jc w:val="both"/>
        <w:rPr>
          <w:rFonts w:eastAsiaTheme="minorEastAsia"/>
          <w:sz w:val="22"/>
          <w:lang w:eastAsia="zh-CN"/>
        </w:rPr>
      </w:pP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methodology has been widely used for the communication performance evaluation. In the R</w:t>
      </w:r>
      <w:r>
        <w:rPr>
          <w:sz w:val="22"/>
          <w:lang w:eastAsia="zh-CN"/>
        </w:rPr>
        <w:t>el-</w:t>
      </w:r>
      <w:r w:rsidRPr="00B322C2">
        <w:rPr>
          <w:sz w:val="22"/>
          <w:lang w:eastAsia="zh-CN"/>
        </w:rPr>
        <w:t>19 channel modelling calibration, the system-level simulation is conducted to calibrat</w:t>
      </w:r>
      <w:r>
        <w:rPr>
          <w:sz w:val="22"/>
          <w:lang w:eastAsia="zh-CN"/>
        </w:rPr>
        <w:t>e</w:t>
      </w:r>
      <w:r w:rsidRPr="00B322C2">
        <w:rPr>
          <w:sz w:val="22"/>
          <w:lang w:eastAsia="zh-CN"/>
        </w:rPr>
        <w:t xml:space="preserve"> the channel model in each</w:t>
      </w:r>
      <w:r>
        <w:rPr>
          <w:sz w:val="22"/>
          <w:lang w:eastAsia="zh-CN"/>
        </w:rPr>
        <w:t xml:space="preserve"> of</w:t>
      </w:r>
      <w:r w:rsidRPr="00B322C2">
        <w:rPr>
          <w:sz w:val="22"/>
          <w:lang w:eastAsia="zh-CN"/>
        </w:rPr>
        <w:t xml:space="preserve"> ISAC scenarios with particular parameters such as cell layout, </w:t>
      </w:r>
      <w:r>
        <w:rPr>
          <w:rFonts w:eastAsiaTheme="minorEastAsia" w:hint="eastAsia"/>
          <w:sz w:val="22"/>
          <w:lang w:eastAsia="zh-CN"/>
        </w:rPr>
        <w:t>UE</w:t>
      </w:r>
      <w:r w:rsidRPr="00B322C2">
        <w:rPr>
          <w:sz w:val="22"/>
          <w:lang w:eastAsia="zh-CN"/>
        </w:rPr>
        <w:t xml:space="preserve"> and </w:t>
      </w:r>
      <w:r>
        <w:rPr>
          <w:rFonts w:eastAsiaTheme="minorEastAsia"/>
          <w:sz w:val="22"/>
          <w:lang w:eastAsia="zh-CN"/>
        </w:rPr>
        <w:t>sensing</w:t>
      </w:r>
      <w:r>
        <w:rPr>
          <w:rFonts w:eastAsiaTheme="minorEastAsia" w:hint="eastAsia"/>
          <w:sz w:val="22"/>
          <w:lang w:eastAsia="zh-CN"/>
        </w:rPr>
        <w:t xml:space="preserve"> target</w:t>
      </w:r>
      <w:r w:rsidRPr="00B322C2">
        <w:rPr>
          <w:sz w:val="22"/>
          <w:lang w:eastAsia="zh-CN"/>
        </w:rPr>
        <w:t xml:space="preserve"> distribution, environmental object and so on.</w:t>
      </w:r>
      <w:r>
        <w:rPr>
          <w:sz w:val="22"/>
          <w:lang w:eastAsia="zh-CN"/>
        </w:rPr>
        <w:t xml:space="preserve"> </w:t>
      </w:r>
      <w:r w:rsidR="005F08A6">
        <w:rPr>
          <w:sz w:val="22"/>
          <w:lang w:eastAsia="zh-CN"/>
        </w:rPr>
        <w:fldChar w:fldCharType="begin"/>
      </w:r>
      <w:r w:rsidR="005F08A6">
        <w:rPr>
          <w:sz w:val="22"/>
          <w:lang w:eastAsia="zh-CN"/>
        </w:rPr>
        <w:instrText xml:space="preserve"> REF _Ref213346655 \h </w:instrText>
      </w:r>
      <w:r w:rsidR="005F08A6">
        <w:rPr>
          <w:sz w:val="22"/>
          <w:lang w:eastAsia="zh-CN"/>
        </w:rPr>
      </w:r>
      <w:r w:rsidR="005F08A6">
        <w:rPr>
          <w:sz w:val="22"/>
          <w:lang w:eastAsia="zh-CN"/>
        </w:rPr>
        <w:fldChar w:fldCharType="separate"/>
      </w:r>
      <w:r w:rsidR="005F08A6" w:rsidRPr="00E77B76">
        <w:t xml:space="preserve">Table </w:t>
      </w:r>
      <w:r w:rsidR="005F08A6">
        <w:rPr>
          <w:noProof/>
        </w:rPr>
        <w:t>19</w:t>
      </w:r>
      <w:r w:rsidR="005F08A6">
        <w:rPr>
          <w:sz w:val="22"/>
          <w:lang w:eastAsia="zh-CN"/>
        </w:rPr>
        <w:fldChar w:fldCharType="end"/>
      </w:r>
      <w:r w:rsidR="005F08A6">
        <w:rPr>
          <w:sz w:val="22"/>
          <w:lang w:eastAsia="zh-CN"/>
        </w:rPr>
        <w:t xml:space="preserve"> </w:t>
      </w:r>
      <w:r>
        <w:rPr>
          <w:sz w:val="22"/>
          <w:lang w:eastAsia="zh-CN"/>
        </w:rPr>
        <w:t xml:space="preserve">summarized the evaluation methodology comparison between for communication and sensing. </w:t>
      </w:r>
    </w:p>
    <w:p w14:paraId="311E5F26" w14:textId="6C5AB853" w:rsidR="00C12D7B" w:rsidRPr="00E77B76" w:rsidRDefault="00C12D7B" w:rsidP="00C12D7B">
      <w:pPr>
        <w:pStyle w:val="af3"/>
        <w:keepNext/>
        <w:jc w:val="center"/>
      </w:pPr>
      <w:bookmarkStart w:id="70" w:name="_Ref213346655"/>
      <w:r w:rsidRPr="00E77B76">
        <w:t xml:space="preserve">Table </w:t>
      </w:r>
      <w:r w:rsidRPr="00E77B76">
        <w:fldChar w:fldCharType="begin"/>
      </w:r>
      <w:r w:rsidRPr="00E77B76">
        <w:instrText xml:space="preserve"> SEQ Table \* ARABIC </w:instrText>
      </w:r>
      <w:r w:rsidRPr="00E77B76">
        <w:fldChar w:fldCharType="separate"/>
      </w:r>
      <w:r w:rsidR="007A5A91">
        <w:rPr>
          <w:noProof/>
        </w:rPr>
        <w:t>19</w:t>
      </w:r>
      <w:r w:rsidRPr="00E77B76">
        <w:fldChar w:fldCharType="end"/>
      </w:r>
      <w:bookmarkEnd w:id="70"/>
      <w:r w:rsidRPr="00E77B76">
        <w:t xml:space="preserve">: </w:t>
      </w:r>
      <w:r w:rsidRPr="00DE105F">
        <w:t xml:space="preserve"> </w:t>
      </w:r>
      <w:r w:rsidRPr="00E77B76">
        <w:t>The evaluation methodology comparison between for communication and sensing</w:t>
      </w:r>
    </w:p>
    <w:tbl>
      <w:tblPr>
        <w:tblStyle w:val="aff1"/>
        <w:tblW w:w="0" w:type="auto"/>
        <w:tblLook w:val="04A0" w:firstRow="1" w:lastRow="0" w:firstColumn="1" w:lastColumn="0" w:noHBand="0" w:noVBand="1"/>
      </w:tblPr>
      <w:tblGrid>
        <w:gridCol w:w="1555"/>
        <w:gridCol w:w="3974"/>
        <w:gridCol w:w="4092"/>
      </w:tblGrid>
      <w:tr w:rsidR="001C4979" w14:paraId="7E1B4B24" w14:textId="77777777" w:rsidTr="00E1186F">
        <w:tc>
          <w:tcPr>
            <w:tcW w:w="1555" w:type="dxa"/>
            <w:shd w:val="clear" w:color="auto" w:fill="E7E6E6" w:themeFill="background2"/>
            <w:vAlign w:val="center"/>
          </w:tcPr>
          <w:p w14:paraId="7534F816" w14:textId="77777777" w:rsidR="00C12D7B" w:rsidRPr="009A351B" w:rsidRDefault="00C12D7B" w:rsidP="00E1186F">
            <w:pPr>
              <w:rPr>
                <w:rFonts w:eastAsiaTheme="minorEastAsia"/>
                <w:b/>
                <w:bCs/>
                <w:lang w:eastAsia="zh-CN"/>
              </w:rPr>
            </w:pPr>
          </w:p>
        </w:tc>
        <w:tc>
          <w:tcPr>
            <w:tcW w:w="3974" w:type="dxa"/>
            <w:shd w:val="clear" w:color="auto" w:fill="E7E6E6" w:themeFill="background2"/>
            <w:vAlign w:val="center"/>
          </w:tcPr>
          <w:p w14:paraId="0C1E688B" w14:textId="77777777" w:rsidR="00C12D7B" w:rsidRPr="009A351B" w:rsidRDefault="00C12D7B" w:rsidP="00E1186F">
            <w:pPr>
              <w:rPr>
                <w:rFonts w:eastAsiaTheme="minorEastAsia"/>
                <w:b/>
                <w:bCs/>
                <w:lang w:eastAsia="zh-CN"/>
              </w:rPr>
            </w:pPr>
            <w:r w:rsidRPr="009A351B">
              <w:rPr>
                <w:rFonts w:eastAsiaTheme="minorEastAsia"/>
                <w:b/>
                <w:bCs/>
                <w:lang w:eastAsia="zh-CN"/>
              </w:rPr>
              <w:t>Communication</w:t>
            </w:r>
          </w:p>
          <w:p w14:paraId="059D5C6A" w14:textId="77777777" w:rsidR="00C12D7B" w:rsidRPr="009A351B" w:rsidRDefault="00C12D7B" w:rsidP="00E1186F">
            <w:pPr>
              <w:rPr>
                <w:rFonts w:eastAsiaTheme="minorEastAsia"/>
                <w:b/>
                <w:bCs/>
                <w:lang w:eastAsia="zh-CN"/>
              </w:rPr>
            </w:pPr>
            <w:r w:rsidRPr="009A351B">
              <w:rPr>
                <w:rFonts w:eastAsiaTheme="minorEastAsia"/>
                <w:b/>
                <w:bCs/>
                <w:lang w:eastAsia="zh-CN"/>
              </w:rPr>
              <w:t>System -level simulation</w:t>
            </w:r>
          </w:p>
        </w:tc>
        <w:tc>
          <w:tcPr>
            <w:tcW w:w="4092" w:type="dxa"/>
            <w:shd w:val="clear" w:color="auto" w:fill="E7E6E6" w:themeFill="background2"/>
            <w:vAlign w:val="center"/>
          </w:tcPr>
          <w:p w14:paraId="00EEFFAA" w14:textId="77777777" w:rsidR="00C12D7B" w:rsidRPr="009A351B" w:rsidRDefault="00C12D7B" w:rsidP="00E1186F">
            <w:pPr>
              <w:rPr>
                <w:rFonts w:eastAsiaTheme="minorEastAsia"/>
                <w:b/>
                <w:bCs/>
                <w:lang w:eastAsia="zh-CN"/>
              </w:rPr>
            </w:pPr>
            <w:r w:rsidRPr="009A351B">
              <w:rPr>
                <w:rFonts w:eastAsiaTheme="minorEastAsia"/>
                <w:b/>
                <w:bCs/>
                <w:lang w:eastAsia="zh-CN"/>
              </w:rPr>
              <w:t>Sensing</w:t>
            </w:r>
          </w:p>
          <w:p w14:paraId="6BD2D63A" w14:textId="77777777" w:rsidR="00C12D7B" w:rsidRPr="009A351B" w:rsidRDefault="00C12D7B" w:rsidP="00E1186F">
            <w:pPr>
              <w:rPr>
                <w:rFonts w:eastAsiaTheme="minorEastAsia"/>
                <w:b/>
                <w:bCs/>
                <w:lang w:eastAsia="zh-CN"/>
              </w:rPr>
            </w:pPr>
            <w:r w:rsidRPr="009A351B">
              <w:rPr>
                <w:rFonts w:eastAsiaTheme="minorEastAsia"/>
                <w:b/>
                <w:bCs/>
                <w:lang w:eastAsia="zh-CN"/>
              </w:rPr>
              <w:t>System -level simulation</w:t>
            </w:r>
          </w:p>
        </w:tc>
      </w:tr>
      <w:tr w:rsidR="001C4979" w14:paraId="08B42113" w14:textId="77777777" w:rsidTr="00E1186F">
        <w:tc>
          <w:tcPr>
            <w:tcW w:w="1555" w:type="dxa"/>
            <w:vAlign w:val="center"/>
          </w:tcPr>
          <w:p w14:paraId="20DB7AC7" w14:textId="77777777" w:rsidR="00C12D7B" w:rsidRPr="009A351B" w:rsidRDefault="00C12D7B" w:rsidP="00E1186F">
            <w:pPr>
              <w:rPr>
                <w:rFonts w:eastAsiaTheme="minorEastAsia"/>
                <w:lang w:eastAsia="zh-CN"/>
              </w:rPr>
            </w:pPr>
            <w:r w:rsidRPr="009A351B">
              <w:rPr>
                <w:rFonts w:eastAsiaTheme="minorEastAsia"/>
                <w:lang w:val="x-none" w:eastAsia="zh-CN"/>
              </w:rPr>
              <w:t>1.</w:t>
            </w:r>
            <w:r w:rsidRPr="009A351B">
              <w:rPr>
                <w:rFonts w:eastAsia="Times New Roman"/>
                <w:lang w:val="x-none"/>
              </w:rPr>
              <w:t>Initialize</w:t>
            </w:r>
            <w:r w:rsidRPr="009A351B">
              <w:rPr>
                <w:rFonts w:eastAsiaTheme="minorEastAsia"/>
                <w:lang w:val="x-none" w:eastAsia="zh-CN"/>
              </w:rPr>
              <w:t xml:space="preserve"> Step</w:t>
            </w:r>
          </w:p>
        </w:tc>
        <w:tc>
          <w:tcPr>
            <w:tcW w:w="3974" w:type="dxa"/>
            <w:vAlign w:val="center"/>
          </w:tcPr>
          <w:p w14:paraId="1F01E914" w14:textId="77777777" w:rsidR="00C12D7B" w:rsidRPr="009A351B" w:rsidRDefault="00C12D7B" w:rsidP="00E1186F">
            <w:pPr>
              <w:rPr>
                <w:rFonts w:eastAsiaTheme="minorEastAsia"/>
                <w:lang w:eastAsia="zh-CN"/>
              </w:rPr>
            </w:pPr>
            <w:r w:rsidRPr="009A351B">
              <w:rPr>
                <w:rFonts w:eastAsiaTheme="minorEastAsia"/>
                <w:lang w:eastAsia="zh-CN"/>
              </w:rPr>
              <w:t>Initialize the necessary configuration parameters, e.g. frequency, antenna configuration, etc</w:t>
            </w:r>
          </w:p>
        </w:tc>
        <w:tc>
          <w:tcPr>
            <w:tcW w:w="4092" w:type="dxa"/>
            <w:vAlign w:val="center"/>
          </w:tcPr>
          <w:p w14:paraId="2757745E" w14:textId="77777777" w:rsidR="00C12D7B" w:rsidRPr="009A351B" w:rsidRDefault="00C12D7B" w:rsidP="00E1186F">
            <w:pPr>
              <w:rPr>
                <w:rFonts w:eastAsiaTheme="minorEastAsia"/>
                <w:lang w:eastAsia="zh-CN"/>
              </w:rPr>
            </w:pPr>
            <w:r w:rsidRPr="009A351B">
              <w:rPr>
                <w:rFonts w:eastAsiaTheme="minorEastAsia"/>
                <w:lang w:eastAsia="zh-CN"/>
              </w:rPr>
              <w:t>Same</w:t>
            </w:r>
          </w:p>
        </w:tc>
      </w:tr>
      <w:tr w:rsidR="001C4979" w14:paraId="22C4CFE1" w14:textId="77777777" w:rsidTr="00E1186F">
        <w:tc>
          <w:tcPr>
            <w:tcW w:w="1555" w:type="dxa"/>
            <w:vAlign w:val="center"/>
          </w:tcPr>
          <w:p w14:paraId="6F03B949" w14:textId="77777777" w:rsidR="00C12D7B" w:rsidRPr="009A351B" w:rsidRDefault="00C12D7B" w:rsidP="00E1186F">
            <w:pPr>
              <w:rPr>
                <w:rFonts w:eastAsiaTheme="minorEastAsia"/>
                <w:lang w:eastAsia="zh-CN"/>
              </w:rPr>
            </w:pPr>
            <w:r w:rsidRPr="009A351B">
              <w:rPr>
                <w:rFonts w:eastAsiaTheme="minorEastAsia"/>
                <w:lang w:eastAsia="zh-CN"/>
              </w:rPr>
              <w:t xml:space="preserve">2.Setup Distribution </w:t>
            </w:r>
          </w:p>
        </w:tc>
        <w:tc>
          <w:tcPr>
            <w:tcW w:w="3974" w:type="dxa"/>
            <w:vAlign w:val="center"/>
          </w:tcPr>
          <w:p w14:paraId="7CE80FC4" w14:textId="77777777" w:rsidR="00C12D7B" w:rsidRPr="009A351B" w:rsidRDefault="00C12D7B" w:rsidP="00E1186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UE</w:t>
            </w:r>
            <w:r w:rsidRPr="009A351B">
              <w:rPr>
                <w:rFonts w:eastAsia="Times New Roman"/>
                <w:lang w:val="x-none"/>
              </w:rPr>
              <w:t xml:space="preserve"> in the scenario according to the topology</w:t>
            </w:r>
          </w:p>
        </w:tc>
        <w:tc>
          <w:tcPr>
            <w:tcW w:w="4092" w:type="dxa"/>
            <w:vAlign w:val="center"/>
          </w:tcPr>
          <w:p w14:paraId="6DB1C1EB" w14:textId="77777777" w:rsidR="00C12D7B" w:rsidRPr="009A351B" w:rsidRDefault="00C12D7B" w:rsidP="00E1186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 xml:space="preserve">UE, </w:t>
            </w:r>
            <w:r w:rsidRPr="009A351B">
              <w:rPr>
                <w:rFonts w:eastAsiaTheme="minorEastAsia"/>
                <w:color w:val="C00000"/>
                <w:lang w:val="x-none" w:eastAsia="zh-CN"/>
              </w:rPr>
              <w:t>Sensing Target, Environment object</w:t>
            </w:r>
            <w:r w:rsidRPr="009A351B">
              <w:rPr>
                <w:rFonts w:eastAsia="Times New Roman"/>
                <w:color w:val="C00000"/>
                <w:lang w:val="x-none"/>
              </w:rPr>
              <w:t xml:space="preserve"> </w:t>
            </w:r>
            <w:r w:rsidRPr="009A351B">
              <w:rPr>
                <w:rFonts w:eastAsia="Times New Roman"/>
                <w:lang w:val="x-none"/>
              </w:rPr>
              <w:t>in the scenario according to the topology</w:t>
            </w:r>
          </w:p>
        </w:tc>
      </w:tr>
      <w:tr w:rsidR="001C4979" w14:paraId="5F07676E" w14:textId="77777777" w:rsidTr="00E1186F">
        <w:tc>
          <w:tcPr>
            <w:tcW w:w="1555" w:type="dxa"/>
            <w:vAlign w:val="center"/>
          </w:tcPr>
          <w:p w14:paraId="7DE16887" w14:textId="77777777" w:rsidR="00C12D7B" w:rsidRPr="009A351B" w:rsidRDefault="00C12D7B" w:rsidP="00E1186F">
            <w:pPr>
              <w:rPr>
                <w:rFonts w:eastAsiaTheme="minorEastAsia"/>
                <w:lang w:eastAsia="zh-CN"/>
              </w:rPr>
            </w:pPr>
            <w:r w:rsidRPr="009A351B">
              <w:rPr>
                <w:rFonts w:eastAsiaTheme="minorEastAsia"/>
                <w:lang w:eastAsia="zh-CN"/>
              </w:rPr>
              <w:t>3.Generate Channel</w:t>
            </w:r>
          </w:p>
        </w:tc>
        <w:tc>
          <w:tcPr>
            <w:tcW w:w="3974" w:type="dxa"/>
            <w:vAlign w:val="center"/>
          </w:tcPr>
          <w:p w14:paraId="4B73F4C9" w14:textId="77777777" w:rsidR="00C12D7B" w:rsidRPr="009A351B" w:rsidRDefault="00C12D7B" w:rsidP="00E1186F">
            <w:pPr>
              <w:rPr>
                <w:rFonts w:eastAsiaTheme="minorEastAsia"/>
                <w:lang w:eastAsia="zh-CN"/>
              </w:rPr>
            </w:pPr>
            <w:r w:rsidRPr="009A351B">
              <w:rPr>
                <w:rFonts w:eastAsiaTheme="minorEastAsia"/>
                <w:lang w:eastAsia="zh-CN"/>
              </w:rPr>
              <w:t>Communication channel model</w:t>
            </w:r>
          </w:p>
        </w:tc>
        <w:tc>
          <w:tcPr>
            <w:tcW w:w="4092" w:type="dxa"/>
            <w:vAlign w:val="center"/>
          </w:tcPr>
          <w:p w14:paraId="3A8292AB" w14:textId="77777777" w:rsidR="00C12D7B" w:rsidRPr="009A351B" w:rsidRDefault="00C12D7B" w:rsidP="00E1186F">
            <w:pPr>
              <w:rPr>
                <w:rFonts w:eastAsiaTheme="minorEastAsia"/>
                <w:lang w:eastAsia="zh-CN"/>
              </w:rPr>
            </w:pPr>
            <w:r w:rsidRPr="009A351B">
              <w:rPr>
                <w:rFonts w:eastAsiaTheme="minorEastAsia"/>
                <w:color w:val="C00000"/>
                <w:lang w:eastAsia="zh-CN"/>
              </w:rPr>
              <w:t xml:space="preserve">ISAC </w:t>
            </w:r>
            <w:r w:rsidRPr="009A351B">
              <w:rPr>
                <w:rFonts w:eastAsiaTheme="minorEastAsia"/>
                <w:lang w:eastAsia="zh-CN"/>
              </w:rPr>
              <w:t>channel model</w:t>
            </w:r>
          </w:p>
        </w:tc>
      </w:tr>
      <w:tr w:rsidR="001C4979" w14:paraId="51528333" w14:textId="77777777" w:rsidTr="00E1186F">
        <w:tc>
          <w:tcPr>
            <w:tcW w:w="1555" w:type="dxa"/>
            <w:vAlign w:val="center"/>
          </w:tcPr>
          <w:p w14:paraId="72EBE07A" w14:textId="77777777" w:rsidR="00C12D7B" w:rsidRPr="009A351B" w:rsidRDefault="00C12D7B" w:rsidP="00E1186F">
            <w:pPr>
              <w:rPr>
                <w:rFonts w:eastAsiaTheme="minorEastAsia"/>
                <w:lang w:eastAsia="zh-CN"/>
              </w:rPr>
            </w:pPr>
            <w:r w:rsidRPr="009A351B">
              <w:rPr>
                <w:rFonts w:eastAsiaTheme="minorEastAsia"/>
                <w:lang w:eastAsia="zh-CN"/>
              </w:rPr>
              <w:t>4. Generate Signal Link</w:t>
            </w:r>
          </w:p>
        </w:tc>
        <w:tc>
          <w:tcPr>
            <w:tcW w:w="3974" w:type="dxa"/>
            <w:vAlign w:val="center"/>
          </w:tcPr>
          <w:p w14:paraId="5E0F9052" w14:textId="77777777" w:rsidR="00C12D7B" w:rsidRPr="009A351B" w:rsidRDefault="00C12D7B" w:rsidP="00E1186F">
            <w:pPr>
              <w:rPr>
                <w:rFonts w:eastAsiaTheme="minorEastAsia"/>
                <w:lang w:eastAsia="zh-CN"/>
              </w:rPr>
            </w:pPr>
            <w:r w:rsidRPr="009A351B">
              <w:rPr>
                <w:rFonts w:eastAsiaTheme="minorEastAsia"/>
                <w:lang w:val="x-none" w:eastAsia="zh-CN"/>
              </w:rPr>
              <w:t>Generate the channel of each links between each Tx and Rx, including intra-cell interference link (e.g. inter-layer interference) and inter-cell interference link.</w:t>
            </w:r>
          </w:p>
        </w:tc>
        <w:tc>
          <w:tcPr>
            <w:tcW w:w="4092" w:type="dxa"/>
            <w:vAlign w:val="center"/>
          </w:tcPr>
          <w:p w14:paraId="16207820" w14:textId="77777777" w:rsidR="00C12D7B" w:rsidRPr="009A351B" w:rsidRDefault="00C12D7B" w:rsidP="00E1186F">
            <w:pPr>
              <w:rPr>
                <w:rFonts w:eastAsiaTheme="minorEastAsia"/>
                <w:color w:val="C00000"/>
                <w:lang w:val="x-none" w:eastAsia="zh-CN"/>
              </w:rPr>
            </w:pPr>
            <w:r w:rsidRPr="009A351B">
              <w:rPr>
                <w:rFonts w:eastAsiaTheme="minorEastAsia"/>
                <w:lang w:val="x-none" w:eastAsia="zh-CN"/>
              </w:rPr>
              <w:t xml:space="preserve">Generate the channel of each links between Tx-Rx, </w:t>
            </w:r>
            <w:r w:rsidRPr="009A351B">
              <w:rPr>
                <w:rFonts w:eastAsiaTheme="minorEastAsia"/>
                <w:color w:val="C00000"/>
                <w:lang w:val="x-none" w:eastAsia="zh-CN"/>
              </w:rPr>
              <w:t>Tx-EO-Rx, Tx-ST-EO-Rx, Tx-EO-ST-Rx, Tx-ST-Rx.</w:t>
            </w:r>
            <w:r w:rsidRPr="009A351B">
              <w:rPr>
                <w:rFonts w:eastAsiaTheme="minorEastAsia"/>
                <w:lang w:val="x-none" w:eastAsia="zh-CN"/>
              </w:rPr>
              <w:t>, including intra-cell interference link (e.g. sensing echo signal interference between targets or between EO and target) and inter-cell interference link.</w:t>
            </w:r>
          </w:p>
        </w:tc>
      </w:tr>
      <w:tr w:rsidR="001C4979" w14:paraId="3B58CBF8" w14:textId="77777777" w:rsidTr="00E1186F">
        <w:tc>
          <w:tcPr>
            <w:tcW w:w="1555" w:type="dxa"/>
            <w:vAlign w:val="center"/>
          </w:tcPr>
          <w:p w14:paraId="6D4D04B9" w14:textId="77777777" w:rsidR="00C12D7B" w:rsidRPr="009A351B" w:rsidRDefault="00C12D7B" w:rsidP="00E1186F">
            <w:pPr>
              <w:rPr>
                <w:rFonts w:eastAsiaTheme="minorEastAsia"/>
                <w:lang w:eastAsia="zh-CN"/>
              </w:rPr>
            </w:pPr>
            <w:r w:rsidRPr="009A351B">
              <w:rPr>
                <w:rFonts w:eastAsiaTheme="minorEastAsia"/>
                <w:lang w:eastAsia="zh-CN"/>
              </w:rPr>
              <w:t xml:space="preserve">5. do Scheduling or/and sensing </w:t>
            </w:r>
          </w:p>
        </w:tc>
        <w:tc>
          <w:tcPr>
            <w:tcW w:w="3974" w:type="dxa"/>
            <w:vAlign w:val="center"/>
          </w:tcPr>
          <w:p w14:paraId="3EBB11FC" w14:textId="77777777" w:rsidR="00C12D7B" w:rsidRPr="009A351B" w:rsidRDefault="00C12D7B" w:rsidP="00E1186F">
            <w:pPr>
              <w:rPr>
                <w:rFonts w:eastAsiaTheme="minorEastAsia"/>
                <w:lang w:eastAsia="zh-CN"/>
              </w:rPr>
            </w:pPr>
            <w:r w:rsidRPr="009A351B">
              <w:rPr>
                <w:rFonts w:eastAsiaTheme="minorEastAsia"/>
                <w:lang w:eastAsia="zh-CN"/>
              </w:rPr>
              <w:t>Scheduling the UEs per cell, with link to system interface, e.g. SINR to BLER interface curve.</w:t>
            </w:r>
          </w:p>
        </w:tc>
        <w:tc>
          <w:tcPr>
            <w:tcW w:w="4092" w:type="dxa"/>
            <w:vAlign w:val="center"/>
          </w:tcPr>
          <w:p w14:paraId="29ADD63A" w14:textId="77777777" w:rsidR="00C12D7B" w:rsidRPr="009A351B" w:rsidRDefault="00C12D7B" w:rsidP="00E1186F">
            <w:pPr>
              <w:rPr>
                <w:rFonts w:eastAsiaTheme="minorEastAsia"/>
                <w:lang w:eastAsia="zh-CN"/>
              </w:rPr>
            </w:pPr>
            <w:r w:rsidRPr="009A351B">
              <w:rPr>
                <w:rFonts w:eastAsiaTheme="minorEastAsia"/>
                <w:lang w:eastAsia="zh-CN"/>
              </w:rPr>
              <w:t xml:space="preserve">Sensing the targets per cell by BS or UE, </w:t>
            </w:r>
            <w:r w:rsidRPr="009A351B">
              <w:rPr>
                <w:rFonts w:eastAsiaTheme="minorEastAsia"/>
                <w:color w:val="C00000"/>
                <w:lang w:eastAsia="zh-CN"/>
              </w:rPr>
              <w:t xml:space="preserve">using typic sensing algorithm to process receive sensing signals instead of </w:t>
            </w:r>
            <w:r w:rsidRPr="009A351B">
              <w:rPr>
                <w:rFonts w:eastAsiaTheme="minorEastAsia"/>
                <w:lang w:eastAsia="zh-CN"/>
              </w:rPr>
              <w:t>link to system interface</w:t>
            </w:r>
            <w:r w:rsidRPr="009A351B">
              <w:rPr>
                <w:rFonts w:eastAsiaTheme="minorEastAsia"/>
                <w:color w:val="C00000"/>
                <w:lang w:eastAsia="zh-CN"/>
              </w:rPr>
              <w:t>, e.g. MUSIC, 2D-FFT</w:t>
            </w:r>
            <w:r w:rsidRPr="009A351B">
              <w:rPr>
                <w:rFonts w:eastAsiaTheme="minorEastAsia"/>
                <w:lang w:eastAsia="zh-CN"/>
              </w:rPr>
              <w:t>.</w:t>
            </w:r>
          </w:p>
        </w:tc>
      </w:tr>
      <w:tr w:rsidR="001C4979" w14:paraId="3BC7F7B1" w14:textId="77777777" w:rsidTr="00E1186F">
        <w:tc>
          <w:tcPr>
            <w:tcW w:w="1555" w:type="dxa"/>
            <w:vAlign w:val="center"/>
          </w:tcPr>
          <w:p w14:paraId="5C05E654" w14:textId="77777777" w:rsidR="00C12D7B" w:rsidRPr="009A351B" w:rsidRDefault="00C12D7B" w:rsidP="00E1186F">
            <w:pPr>
              <w:rPr>
                <w:rFonts w:eastAsiaTheme="minorEastAsia"/>
                <w:lang w:eastAsia="zh-CN"/>
              </w:rPr>
            </w:pPr>
            <w:r w:rsidRPr="009A351B">
              <w:rPr>
                <w:rFonts w:eastAsiaTheme="minorEastAsia"/>
                <w:lang w:eastAsia="zh-CN"/>
              </w:rPr>
              <w:t>6. Obtain metrics</w:t>
            </w:r>
          </w:p>
        </w:tc>
        <w:tc>
          <w:tcPr>
            <w:tcW w:w="3974" w:type="dxa"/>
            <w:vAlign w:val="center"/>
          </w:tcPr>
          <w:p w14:paraId="69620792" w14:textId="77777777" w:rsidR="00C12D7B" w:rsidRPr="009A351B" w:rsidRDefault="00C12D7B" w:rsidP="00E1186F">
            <w:pPr>
              <w:rPr>
                <w:rFonts w:eastAsiaTheme="minorEastAsia"/>
                <w:lang w:eastAsia="zh-CN"/>
              </w:rPr>
            </w:pPr>
            <w:r w:rsidRPr="009A351B">
              <w:rPr>
                <w:rFonts w:eastAsiaTheme="minorEastAsia"/>
                <w:lang w:eastAsia="zh-CN"/>
              </w:rPr>
              <w:t>Communication metrics, such as spectrum efficiency, UPT, and etc.</w:t>
            </w:r>
          </w:p>
        </w:tc>
        <w:tc>
          <w:tcPr>
            <w:tcW w:w="4092" w:type="dxa"/>
            <w:vAlign w:val="center"/>
          </w:tcPr>
          <w:p w14:paraId="70C94AD2" w14:textId="77777777" w:rsidR="00C12D7B" w:rsidRPr="009A351B" w:rsidRDefault="00C12D7B" w:rsidP="00E1186F">
            <w:pPr>
              <w:rPr>
                <w:rFonts w:eastAsiaTheme="minorEastAsia"/>
                <w:lang w:eastAsia="zh-CN"/>
              </w:rPr>
            </w:pPr>
            <w:r w:rsidRPr="009A351B">
              <w:rPr>
                <w:rFonts w:eastAsiaTheme="minorEastAsia"/>
                <w:color w:val="C00000"/>
                <w:lang w:eastAsia="zh-CN"/>
              </w:rPr>
              <w:t>Sensing metrics, such as</w:t>
            </w:r>
            <w:r w:rsidRPr="00982C0D">
              <w:rPr>
                <w:color w:val="C00000"/>
              </w:rPr>
              <w:t xml:space="preserve"> </w:t>
            </w:r>
            <w:r w:rsidRPr="009A351B">
              <w:rPr>
                <w:rFonts w:eastAsiaTheme="minorEastAsia"/>
                <w:color w:val="C00000"/>
                <w:lang w:eastAsia="zh-CN"/>
              </w:rPr>
              <w:t>detectability, localization accuracy, velocity accuracy, reconstruction accuracy and so on</w:t>
            </w:r>
          </w:p>
        </w:tc>
      </w:tr>
      <w:tr w:rsidR="001C4979" w14:paraId="75894BE8" w14:textId="77777777" w:rsidTr="00E1186F">
        <w:tc>
          <w:tcPr>
            <w:tcW w:w="1555" w:type="dxa"/>
            <w:vAlign w:val="center"/>
          </w:tcPr>
          <w:p w14:paraId="7279D451" w14:textId="77777777" w:rsidR="00C12D7B" w:rsidRPr="009A351B" w:rsidRDefault="00C12D7B" w:rsidP="00E1186F">
            <w:pPr>
              <w:rPr>
                <w:rFonts w:eastAsiaTheme="minorEastAsia"/>
                <w:lang w:eastAsia="zh-CN"/>
              </w:rPr>
            </w:pPr>
            <w:r w:rsidRPr="009A351B">
              <w:rPr>
                <w:rFonts w:eastAsiaTheme="minorEastAsia"/>
                <w:lang w:eastAsia="zh-CN"/>
              </w:rPr>
              <w:t>7. Statistical result</w:t>
            </w:r>
          </w:p>
        </w:tc>
        <w:tc>
          <w:tcPr>
            <w:tcW w:w="3974" w:type="dxa"/>
            <w:vAlign w:val="center"/>
          </w:tcPr>
          <w:p w14:paraId="46D30E74" w14:textId="77777777" w:rsidR="00C12D7B" w:rsidRPr="009A351B" w:rsidRDefault="00C12D7B" w:rsidP="00E1186F">
            <w:pPr>
              <w:rPr>
                <w:rFonts w:eastAsiaTheme="minorEastAsia"/>
                <w:lang w:eastAsia="zh-CN"/>
              </w:rPr>
            </w:pPr>
            <w:r w:rsidRPr="009A351B">
              <w:rPr>
                <w:rFonts w:eastAsiaTheme="minorEastAsia"/>
                <w:lang w:val="x-none" w:eastAsia="zh-CN"/>
              </w:rPr>
              <w:t>Run multiple drops, and then p</w:t>
            </w:r>
            <w:r w:rsidRPr="009A351B">
              <w:rPr>
                <w:rFonts w:eastAsia="Times New Roman"/>
                <w:lang w:val="x-none"/>
              </w:rPr>
              <w:t xml:space="preserve">lot the CDF curves </w:t>
            </w:r>
          </w:p>
        </w:tc>
        <w:tc>
          <w:tcPr>
            <w:tcW w:w="4092" w:type="dxa"/>
            <w:vAlign w:val="center"/>
          </w:tcPr>
          <w:p w14:paraId="29DE48B1" w14:textId="77777777" w:rsidR="00C12D7B" w:rsidRPr="009A351B" w:rsidRDefault="00C12D7B" w:rsidP="00E1186F">
            <w:pPr>
              <w:rPr>
                <w:rFonts w:eastAsiaTheme="minorEastAsia"/>
                <w:lang w:eastAsia="zh-CN"/>
              </w:rPr>
            </w:pPr>
            <w:r w:rsidRPr="009A351B">
              <w:rPr>
                <w:rFonts w:eastAsiaTheme="minorEastAsia"/>
                <w:lang w:eastAsia="zh-CN"/>
              </w:rPr>
              <w:t>Same</w:t>
            </w:r>
          </w:p>
        </w:tc>
      </w:tr>
    </w:tbl>
    <w:p w14:paraId="7F12EF81" w14:textId="77777777" w:rsidR="00C12D7B" w:rsidRPr="009F6254" w:rsidRDefault="00C12D7B" w:rsidP="00C12D7B">
      <w:pPr>
        <w:jc w:val="both"/>
        <w:rPr>
          <w:rFonts w:eastAsiaTheme="minorEastAsia"/>
          <w:sz w:val="22"/>
          <w:lang w:eastAsia="zh-CN"/>
        </w:rPr>
      </w:pPr>
    </w:p>
    <w:p w14:paraId="147B145D" w14:textId="77777777" w:rsidR="00C12D7B" w:rsidRDefault="00C12D7B" w:rsidP="00C12D7B">
      <w:pPr>
        <w:jc w:val="both"/>
        <w:rPr>
          <w:rFonts w:eastAsiaTheme="minorEastAsia"/>
          <w:lang w:val="en-US" w:eastAsia="zh-CN"/>
        </w:rPr>
      </w:pPr>
      <w:r w:rsidRPr="00B322C2">
        <w:rPr>
          <w:sz w:val="22"/>
          <w:lang w:eastAsia="zh-CN"/>
        </w:rPr>
        <w:t>To</w:t>
      </w:r>
      <w:r w:rsidRPr="00B322C2">
        <w:rPr>
          <w:sz w:val="22"/>
        </w:rPr>
        <w:t xml:space="preserve"> reflect the impact of the propagation channel and the distributions of the </w:t>
      </w:r>
      <w:r>
        <w:rPr>
          <w:rFonts w:eastAsiaTheme="minorEastAsia" w:hint="eastAsia"/>
          <w:sz w:val="22"/>
          <w:lang w:eastAsia="zh-CN"/>
        </w:rPr>
        <w:t>sensing target</w:t>
      </w:r>
      <w:r w:rsidRPr="00B322C2">
        <w:rPr>
          <w:sz w:val="22"/>
        </w:rPr>
        <w:t xml:space="preserve"> to the physical receiving process properly</w:t>
      </w:r>
      <w:r>
        <w:rPr>
          <w:rFonts w:eastAsiaTheme="minorEastAsia" w:hint="eastAsia"/>
          <w:sz w:val="22"/>
          <w:lang w:eastAsia="zh-CN"/>
        </w:rPr>
        <w:t xml:space="preserve">, </w:t>
      </w: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 can be used for 6G ISAC evaluation. </w:t>
      </w:r>
      <w:r>
        <w:rPr>
          <w:rFonts w:ascii="Tms Rmn" w:eastAsiaTheme="minorEastAsia" w:hAnsi="Tms Rmn" w:hint="eastAsia"/>
          <w:sz w:val="22"/>
          <w:lang w:eastAsia="zh-CN"/>
        </w:rPr>
        <w:t>T</w:t>
      </w:r>
      <w:r w:rsidRPr="00B322C2">
        <w:rPr>
          <w:rFonts w:ascii="Tms Rmn" w:hAnsi="Tms Rmn"/>
          <w:sz w:val="22"/>
        </w:rPr>
        <w:t xml:space="preserve">he cell layout and the UT/ST deployment can be reduced </w:t>
      </w:r>
      <w:r>
        <w:rPr>
          <w:rFonts w:ascii="Tms Rmn" w:eastAsiaTheme="minorEastAsia" w:hAnsi="Tms Rmn" w:hint="eastAsia"/>
          <w:sz w:val="22"/>
          <w:lang w:eastAsia="zh-CN"/>
        </w:rPr>
        <w:t xml:space="preserve">or limited </w:t>
      </w:r>
      <w:r>
        <w:rPr>
          <w:rFonts w:ascii="Tms Rmn" w:eastAsiaTheme="minorEastAsia" w:hAnsi="Tms Rmn"/>
          <w:sz w:val="22"/>
          <w:lang w:eastAsia="zh-CN"/>
        </w:rPr>
        <w:t>for</w:t>
      </w:r>
      <w:r>
        <w:rPr>
          <w:rFonts w:ascii="Tms Rmn" w:eastAsiaTheme="minorEastAsia" w:hAnsi="Tms Rmn" w:hint="eastAsia"/>
          <w:sz w:val="22"/>
          <w:lang w:eastAsia="zh-CN"/>
        </w:rPr>
        <w:t xml:space="preserve"> </w:t>
      </w:r>
      <w:r>
        <w:rPr>
          <w:rFonts w:ascii="Tms Rmn" w:eastAsiaTheme="minorEastAsia" w:hAnsi="Tms Rmn"/>
          <w:sz w:val="22"/>
          <w:lang w:eastAsia="zh-CN"/>
        </w:rPr>
        <w:t>controlling</w:t>
      </w:r>
      <w:r>
        <w:rPr>
          <w:rFonts w:ascii="Tms Rmn" w:eastAsiaTheme="minorEastAsia" w:hAnsi="Tms Rmn" w:hint="eastAsia"/>
          <w:sz w:val="22"/>
          <w:lang w:eastAsia="zh-CN"/>
        </w:rPr>
        <w:t xml:space="preserve"> simulation complexity</w:t>
      </w:r>
      <w:r w:rsidRPr="00B322C2">
        <w:rPr>
          <w:rFonts w:ascii="Tms Rmn" w:hAnsi="Tms Rmn"/>
          <w:sz w:val="22"/>
        </w:rPr>
        <w:t>.</w:t>
      </w:r>
    </w:p>
    <w:p w14:paraId="40DA24B7" w14:textId="77777777" w:rsidR="00C12D7B" w:rsidRPr="00E77B76" w:rsidRDefault="00C12D7B" w:rsidP="00C37E03">
      <w:pPr>
        <w:spacing w:after="0"/>
        <w:rPr>
          <w:rFonts w:eastAsiaTheme="minorEastAsia"/>
          <w:lang w:val="en-US" w:eastAsia="zh-CN"/>
        </w:rPr>
      </w:pPr>
    </w:p>
    <w:p w14:paraId="46F7E9F4" w14:textId="4B7FC2F9" w:rsidR="00120AB4" w:rsidRDefault="001B35C4" w:rsidP="00E77B76">
      <w:pPr>
        <w:pStyle w:val="2"/>
      </w:pPr>
      <w:r>
        <w:t>1</w:t>
      </w:r>
      <w:r w:rsidR="00C85847">
        <w:rPr>
          <w:rFonts w:hint="eastAsia"/>
        </w:rPr>
        <w:t xml:space="preserve">.2 </w:t>
      </w:r>
      <w:r w:rsidR="00AF75F6">
        <w:rPr>
          <w:rFonts w:hint="eastAsia"/>
        </w:rPr>
        <w:t>S</w:t>
      </w:r>
      <w:r w:rsidR="0059713C">
        <w:rPr>
          <w:rFonts w:hint="eastAsia"/>
        </w:rPr>
        <w:t xml:space="preserve">ensing </w:t>
      </w:r>
      <w:r w:rsidR="00C85847">
        <w:rPr>
          <w:rFonts w:hint="eastAsia"/>
        </w:rPr>
        <w:t>detection</w:t>
      </w:r>
      <w:r w:rsidR="002E21AD">
        <w:rPr>
          <w:rFonts w:hint="eastAsia"/>
        </w:rPr>
        <w:t xml:space="preserve"> </w:t>
      </w:r>
      <w:r w:rsidR="00AF75F6">
        <w:rPr>
          <w:rFonts w:hint="eastAsia"/>
        </w:rPr>
        <w:t>Metric</w:t>
      </w:r>
    </w:p>
    <w:p w14:paraId="07409B57" w14:textId="77777777" w:rsidR="000767AA" w:rsidRDefault="000767AA" w:rsidP="000767AA">
      <w:pPr>
        <w:jc w:val="both"/>
        <w:rPr>
          <w:rFonts w:eastAsiaTheme="minorEastAsia"/>
          <w:sz w:val="22"/>
          <w:lang w:eastAsia="zh-CN"/>
        </w:rPr>
      </w:pPr>
      <w:r w:rsidRPr="00B322C2">
        <w:rPr>
          <w:sz w:val="22"/>
          <w:lang w:eastAsia="zh-CN"/>
        </w:rPr>
        <w:t xml:space="preserve">According to </w:t>
      </w:r>
      <w:r>
        <w:rPr>
          <w:rFonts w:eastAsiaTheme="minorEastAsia" w:hint="eastAsia"/>
          <w:sz w:val="22"/>
          <w:lang w:eastAsia="zh-CN"/>
        </w:rPr>
        <w:t>ITU-R WP5D#49 meeting, the three s</w:t>
      </w:r>
      <w:r w:rsidRPr="00FB0769">
        <w:rPr>
          <w:rFonts w:eastAsiaTheme="minorEastAsia"/>
          <w:sz w:val="22"/>
          <w:lang w:eastAsia="zh-CN"/>
        </w:rPr>
        <w:t xml:space="preserve">ensing-related capabilities </w:t>
      </w:r>
      <w:r>
        <w:rPr>
          <w:rFonts w:eastAsiaTheme="minorEastAsia" w:hint="eastAsia"/>
          <w:sz w:val="22"/>
          <w:lang w:eastAsia="zh-CN"/>
        </w:rPr>
        <w:t>(</w:t>
      </w:r>
      <w:r w:rsidRPr="00FB0769">
        <w:rPr>
          <w:rFonts w:eastAsiaTheme="minorEastAsia"/>
          <w:sz w:val="22"/>
          <w:lang w:eastAsia="zh-CN"/>
        </w:rPr>
        <w:t>Detection Probability and False Alarm Probability</w:t>
      </w:r>
      <w:r>
        <w:rPr>
          <w:rFonts w:eastAsiaTheme="minorEastAsia" w:hint="eastAsia"/>
          <w:sz w:val="22"/>
          <w:lang w:eastAsia="zh-CN"/>
        </w:rPr>
        <w:t xml:space="preserve">, </w:t>
      </w:r>
      <w:r w:rsidRPr="00E41473">
        <w:rPr>
          <w:rFonts w:eastAsiaTheme="minorEastAsia"/>
          <w:sz w:val="22"/>
          <w:lang w:eastAsia="zh-CN"/>
        </w:rPr>
        <w:t>Horizontal/Vertical Localization Accuracy, Velocity Accuracy</w:t>
      </w:r>
      <w:r>
        <w:rPr>
          <w:rFonts w:eastAsiaTheme="minorEastAsia" w:hint="eastAsia"/>
          <w:sz w:val="22"/>
          <w:lang w:eastAsia="zh-CN"/>
        </w:rPr>
        <w:t xml:space="preserve">) are initially agreed to 6G ISAC, and </w:t>
      </w:r>
      <w:r>
        <w:rPr>
          <w:rFonts w:eastAsiaTheme="minorEastAsia"/>
          <w:sz w:val="22"/>
          <w:lang w:eastAsia="zh-CN"/>
        </w:rPr>
        <w:t>s</w:t>
      </w:r>
      <w:r>
        <w:rPr>
          <w:rFonts w:eastAsiaTheme="minorEastAsia" w:hint="eastAsia"/>
          <w:sz w:val="22"/>
          <w:lang w:eastAsia="zh-CN"/>
        </w:rPr>
        <w:t xml:space="preserve">ensing resolution is as FFS. </w:t>
      </w:r>
    </w:p>
    <w:p w14:paraId="549417D9" w14:textId="77777777" w:rsidR="000767AA" w:rsidRDefault="000767AA" w:rsidP="000767AA">
      <w:pPr>
        <w:jc w:val="both"/>
        <w:rPr>
          <w:rFonts w:eastAsiaTheme="minorEastAsia"/>
          <w:sz w:val="22"/>
          <w:lang w:eastAsia="zh-CN"/>
        </w:rPr>
      </w:pPr>
      <w:r w:rsidRPr="009F6254">
        <w:rPr>
          <w:rFonts w:eastAsiaTheme="minorEastAsia" w:hint="eastAsia"/>
          <w:sz w:val="22"/>
          <w:lang w:eastAsia="zh-CN"/>
        </w:rPr>
        <w:t xml:space="preserve">However, the above metrics are mainly for target </w:t>
      </w:r>
      <w:r w:rsidRPr="009F6254">
        <w:rPr>
          <w:rFonts w:eastAsiaTheme="minorEastAsia"/>
          <w:sz w:val="22"/>
          <w:lang w:eastAsia="zh-CN"/>
        </w:rPr>
        <w:t>detection</w:t>
      </w:r>
      <w:r w:rsidRPr="009F6254">
        <w:rPr>
          <w:rFonts w:eastAsiaTheme="minorEastAsia" w:hint="eastAsia"/>
          <w:sz w:val="22"/>
          <w:lang w:eastAsia="zh-CN"/>
        </w:rPr>
        <w:t xml:space="preserve"> and tracking. On top of these metrics, we propose to study one metric for </w:t>
      </w:r>
      <w:r w:rsidRPr="009F6254">
        <w:rPr>
          <w:rFonts w:eastAsiaTheme="minorEastAsia"/>
          <w:sz w:val="22"/>
          <w:lang w:eastAsia="zh-CN"/>
        </w:rPr>
        <w:t>environment</w:t>
      </w:r>
      <w:r w:rsidRPr="009F6254">
        <w:rPr>
          <w:rFonts w:eastAsiaTheme="minorEastAsia" w:hint="eastAsia"/>
          <w:sz w:val="22"/>
          <w:lang w:eastAsia="zh-CN"/>
        </w:rPr>
        <w:t xml:space="preserve"> reconstruction, </w:t>
      </w:r>
      <w:r>
        <w:rPr>
          <w:rFonts w:eastAsiaTheme="minorEastAsia"/>
          <w:sz w:val="22"/>
          <w:lang w:eastAsia="zh-CN"/>
        </w:rPr>
        <w:t>i.e.,</w:t>
      </w:r>
      <w:r w:rsidRPr="009F6254">
        <w:rPr>
          <w:rFonts w:eastAsiaTheme="minorEastAsia"/>
          <w:sz w:val="22"/>
          <w:lang w:eastAsia="zh-CN"/>
        </w:rPr>
        <w:t xml:space="preserve"> environment</w:t>
      </w:r>
      <w:r w:rsidRPr="009F6254">
        <w:rPr>
          <w:rFonts w:eastAsiaTheme="minorEastAsia" w:hint="eastAsia"/>
          <w:sz w:val="22"/>
          <w:lang w:eastAsia="zh-CN"/>
        </w:rPr>
        <w:t xml:space="preserve"> reconstruction accuracy.</w:t>
      </w:r>
      <w:r>
        <w:rPr>
          <w:rFonts w:eastAsiaTheme="minorEastAsia" w:hint="eastAsia"/>
          <w:sz w:val="22"/>
          <w:lang w:eastAsia="zh-CN"/>
        </w:rPr>
        <w:t xml:space="preserve"> T</w:t>
      </w:r>
      <w:r w:rsidRPr="00B322C2">
        <w:rPr>
          <w:sz w:val="22"/>
          <w:lang w:eastAsia="zh-CN"/>
        </w:rPr>
        <w:t>he following metrics of ISAC performance evaluation can consider</w:t>
      </w:r>
      <w:r w:rsidRPr="00B322C2">
        <w:rPr>
          <w:sz w:val="22"/>
        </w:rPr>
        <w:t xml:space="preserve"> for the use cases aforementioned.</w:t>
      </w:r>
    </w:p>
    <w:p w14:paraId="5063B5FD" w14:textId="77777777" w:rsidR="000767AA" w:rsidRPr="009A351B" w:rsidRDefault="000767AA" w:rsidP="000767AA">
      <w:pPr>
        <w:jc w:val="both"/>
        <w:rPr>
          <w:rFonts w:eastAsiaTheme="minorEastAsia"/>
          <w:sz w:val="22"/>
          <w:lang w:eastAsia="zh-CN"/>
        </w:rPr>
      </w:pPr>
      <w:r>
        <w:rPr>
          <w:rFonts w:eastAsiaTheme="minorEastAsia"/>
          <w:sz w:val="22"/>
          <w:lang w:eastAsia="zh-CN"/>
        </w:rPr>
        <w:t>The performance metrics calculation implemented in the</w:t>
      </w:r>
      <w:r w:rsidRPr="009A351B">
        <w:rPr>
          <w:rFonts w:eastAsiaTheme="minorEastAsia"/>
          <w:sz w:val="22"/>
          <w:lang w:eastAsia="zh-CN"/>
        </w:rPr>
        <w:t xml:space="preserve"> section </w:t>
      </w:r>
      <w:r>
        <w:rPr>
          <w:rFonts w:eastAsiaTheme="minorEastAsia"/>
          <w:sz w:val="22"/>
          <w:lang w:eastAsia="zh-CN"/>
        </w:rPr>
        <w:t xml:space="preserve">5.2 with the following </w:t>
      </w:r>
      <w:r>
        <w:rPr>
          <w:rFonts w:eastAsiaTheme="minorEastAsia" w:hint="eastAsia"/>
          <w:sz w:val="22"/>
          <w:lang w:eastAsia="zh-CN"/>
        </w:rPr>
        <w:t xml:space="preserve">clarifications for </w:t>
      </w:r>
      <w:r>
        <w:rPr>
          <w:rFonts w:eastAsiaTheme="minorEastAsia"/>
          <w:sz w:val="22"/>
          <w:lang w:eastAsia="zh-CN"/>
        </w:rPr>
        <w:t>terminologies.</w:t>
      </w:r>
    </w:p>
    <w:p w14:paraId="1C49977C" w14:textId="77777777" w:rsidR="000767AA" w:rsidRPr="003C6EC5" w:rsidRDefault="000767AA" w:rsidP="000767AA">
      <w:pPr>
        <w:pStyle w:val="aff7"/>
        <w:numPr>
          <w:ilvl w:val="0"/>
          <w:numId w:val="21"/>
        </w:numPr>
        <w:jc w:val="both"/>
        <w:rPr>
          <w:rFonts w:eastAsiaTheme="minorEastAsia"/>
          <w:sz w:val="22"/>
          <w:lang w:eastAsia="zh-CN"/>
        </w:rPr>
      </w:pPr>
      <w:r w:rsidRPr="003C6EC5">
        <w:rPr>
          <w:rFonts w:eastAsiaTheme="minorEastAsia"/>
          <w:sz w:val="22"/>
          <w:lang w:eastAsia="zh-CN"/>
        </w:rPr>
        <w:t>Sensing results are the results detected after simulation; ground truth is the real results of one sensing target.</w:t>
      </w:r>
    </w:p>
    <w:p w14:paraId="4E452B17" w14:textId="03C3A4AB" w:rsidR="000767AA" w:rsidRPr="003C6EC5" w:rsidRDefault="000767AA" w:rsidP="000767AA">
      <w:pPr>
        <w:pStyle w:val="aff7"/>
        <w:numPr>
          <w:ilvl w:val="0"/>
          <w:numId w:val="21"/>
        </w:numPr>
        <w:jc w:val="both"/>
        <w:rPr>
          <w:rFonts w:eastAsiaTheme="minorEastAsia"/>
          <w:sz w:val="22"/>
          <w:lang w:eastAsia="zh-CN"/>
        </w:rPr>
      </w:pPr>
      <w:r w:rsidRPr="003C6EC5">
        <w:rPr>
          <w:rFonts w:eastAsiaTheme="minorEastAsia"/>
          <w:sz w:val="22"/>
          <w:lang w:eastAsia="zh-CN"/>
        </w:rPr>
        <w:t xml:space="preserve">Coupling is when the sensing results can be associated with the ground truth in a one-by-one manner. One example of the output of coupling link method is as illustrated in </w:t>
      </w:r>
      <w:r>
        <w:rPr>
          <w:rFonts w:eastAsiaTheme="minorEastAsia"/>
          <w:sz w:val="22"/>
          <w:lang w:eastAsia="zh-CN"/>
        </w:rPr>
        <w:fldChar w:fldCharType="begin"/>
      </w:r>
      <w:r>
        <w:rPr>
          <w:rFonts w:eastAsiaTheme="minorEastAsia"/>
          <w:sz w:val="22"/>
          <w:lang w:eastAsia="zh-CN"/>
        </w:rPr>
        <w:instrText xml:space="preserve"> REF _Ref209604841 \h </w:instrText>
      </w:r>
      <w:r>
        <w:rPr>
          <w:rFonts w:eastAsiaTheme="minorEastAsia"/>
          <w:sz w:val="22"/>
          <w:lang w:eastAsia="zh-CN"/>
        </w:rPr>
      </w:r>
      <w:r>
        <w:rPr>
          <w:rFonts w:eastAsiaTheme="minorEastAsia"/>
          <w:sz w:val="22"/>
          <w:lang w:eastAsia="zh-CN"/>
        </w:rPr>
        <w:fldChar w:fldCharType="separate"/>
      </w:r>
      <w:r w:rsidR="007A5A91">
        <w:rPr>
          <w:rFonts w:eastAsiaTheme="minorEastAsia"/>
          <w:b/>
          <w:bCs/>
          <w:sz w:val="22"/>
          <w:lang w:val="en-US" w:eastAsia="zh-CN"/>
        </w:rPr>
        <w:t>Error! Reference source not found.</w:t>
      </w:r>
      <w:r>
        <w:rPr>
          <w:rFonts w:eastAsiaTheme="minorEastAsia"/>
          <w:sz w:val="22"/>
          <w:lang w:eastAsia="zh-CN"/>
        </w:rPr>
        <w:fldChar w:fldCharType="end"/>
      </w:r>
      <w:r>
        <w:rPr>
          <w:rFonts w:eastAsiaTheme="minorEastAsia"/>
          <w:sz w:val="22"/>
          <w:lang w:eastAsia="zh-CN"/>
        </w:rPr>
        <w:t>.</w:t>
      </w:r>
    </w:p>
    <w:p w14:paraId="4E92F04A" w14:textId="77777777" w:rsidR="000767AA" w:rsidRPr="003C6EC5" w:rsidRDefault="000767AA" w:rsidP="000767AA">
      <w:pPr>
        <w:pStyle w:val="aff7"/>
        <w:numPr>
          <w:ilvl w:val="0"/>
          <w:numId w:val="21"/>
        </w:numPr>
        <w:jc w:val="both"/>
        <w:rPr>
          <w:rFonts w:eastAsiaTheme="minorEastAsia"/>
          <w:sz w:val="22"/>
          <w:lang w:eastAsia="zh-CN"/>
        </w:rPr>
      </w:pPr>
      <w:r w:rsidRPr="003C6EC5">
        <w:rPr>
          <w:rFonts w:eastAsiaTheme="minorEastAsia"/>
          <w:sz w:val="22"/>
          <w:lang w:eastAsia="zh-CN"/>
        </w:rPr>
        <w:t xml:space="preserve">Non-coupling is when </w:t>
      </w:r>
      <w:r>
        <w:rPr>
          <w:rFonts w:eastAsiaTheme="minorEastAsia"/>
          <w:sz w:val="22"/>
          <w:lang w:eastAsia="zh-CN"/>
        </w:rPr>
        <w:t>the</w:t>
      </w:r>
      <w:r w:rsidRPr="003C6EC5">
        <w:rPr>
          <w:rFonts w:eastAsiaTheme="minorEastAsia"/>
          <w:sz w:val="22"/>
          <w:lang w:eastAsia="zh-CN"/>
        </w:rPr>
        <w:t xml:space="preserve"> sensing result is not identified coupled with any ground truth, or ground truth is not identified with any sensing result.</w:t>
      </w:r>
    </w:p>
    <w:p w14:paraId="7619260A" w14:textId="77777777" w:rsidR="000767AA" w:rsidRDefault="000767AA" w:rsidP="000767AA">
      <w:pPr>
        <w:pStyle w:val="aff7"/>
        <w:numPr>
          <w:ilvl w:val="0"/>
          <w:numId w:val="21"/>
        </w:numPr>
        <w:jc w:val="both"/>
        <w:rPr>
          <w:rFonts w:eastAsiaTheme="minorEastAsia"/>
          <w:lang w:eastAsia="zh-CN"/>
        </w:rPr>
      </w:pPr>
      <w:r w:rsidRPr="003C6EC5">
        <w:rPr>
          <w:rFonts w:eastAsiaTheme="minorEastAsia"/>
          <w:sz w:val="22"/>
          <w:lang w:eastAsia="zh-CN"/>
        </w:rPr>
        <w:t>The sensing metrics can be calculated by the result of the coupling and non-coupling.</w:t>
      </w:r>
    </w:p>
    <w:p w14:paraId="3DD541B2" w14:textId="77777777" w:rsidR="000767AA" w:rsidRDefault="000767AA" w:rsidP="000767AA">
      <w:pPr>
        <w:keepNext/>
        <w:jc w:val="center"/>
      </w:pPr>
      <w:r w:rsidRPr="009E4AFE">
        <w:rPr>
          <w:noProof/>
          <w:lang w:val="en-US" w:eastAsia="zh-CN"/>
        </w:rPr>
        <w:drawing>
          <wp:inline distT="0" distB="0" distL="0" distR="0" wp14:anchorId="54E3857B" wp14:editId="378499D3">
            <wp:extent cx="6115685" cy="2254250"/>
            <wp:effectExtent l="0" t="0" r="0" b="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2254250"/>
                    </a:xfrm>
                    <a:prstGeom prst="rect">
                      <a:avLst/>
                    </a:prstGeom>
                    <a:noFill/>
                    <a:ln>
                      <a:noFill/>
                    </a:ln>
                  </pic:spPr>
                </pic:pic>
              </a:graphicData>
            </a:graphic>
          </wp:inline>
        </w:drawing>
      </w:r>
    </w:p>
    <w:p w14:paraId="39463171" w14:textId="0BCD7536" w:rsidR="000767AA" w:rsidRPr="001132E4" w:rsidRDefault="000767AA" w:rsidP="000767AA">
      <w:pPr>
        <w:pStyle w:val="af3"/>
        <w:jc w:val="center"/>
        <w:rPr>
          <w:rFonts w:eastAsiaTheme="minorEastAsia"/>
          <w:noProof/>
          <w:lang w:eastAsia="zh-CN"/>
        </w:rPr>
      </w:pPr>
      <w:r w:rsidRPr="001132E4">
        <w:rPr>
          <w:b/>
          <w:sz w:val="21"/>
          <w:szCs w:val="21"/>
        </w:rPr>
        <w:t xml:space="preserve">Figure </w:t>
      </w:r>
      <w:r w:rsidR="0031338F">
        <w:rPr>
          <w:b/>
          <w:sz w:val="21"/>
          <w:szCs w:val="21"/>
        </w:rPr>
        <w:t>11</w:t>
      </w:r>
      <w:r w:rsidR="0031338F" w:rsidRPr="001132E4">
        <w:rPr>
          <w:b/>
          <w:sz w:val="21"/>
          <w:szCs w:val="21"/>
        </w:rPr>
        <w:t xml:space="preserve"> </w:t>
      </w:r>
      <w:r w:rsidRPr="009A351B">
        <w:rPr>
          <w:b/>
          <w:sz w:val="21"/>
          <w:szCs w:val="21"/>
        </w:rPr>
        <w:t>The result of coupling and non-coupling for the sensing results and ground truth</w:t>
      </w:r>
    </w:p>
    <w:p w14:paraId="658D54C7" w14:textId="77777777" w:rsidR="00C85847" w:rsidRDefault="00C85847" w:rsidP="00C37E03">
      <w:pPr>
        <w:spacing w:after="0"/>
        <w:rPr>
          <w:rFonts w:eastAsiaTheme="minorEastAsia"/>
          <w:lang w:eastAsia="zh-CN"/>
        </w:rPr>
      </w:pPr>
    </w:p>
    <w:p w14:paraId="01EFAEED" w14:textId="1BE4A112"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t>Detectability (detection/false alarm probability)</w:t>
      </w:r>
    </w:p>
    <w:p w14:paraId="6316670E" w14:textId="77777777" w:rsidR="00C85847" w:rsidRPr="009A351B" w:rsidRDefault="00C85847" w:rsidP="00C85847">
      <w:pPr>
        <w:jc w:val="both"/>
        <w:rPr>
          <w:rFonts w:eastAsiaTheme="minorEastAsia"/>
          <w:sz w:val="22"/>
          <w:lang w:val="x-none" w:eastAsia="zh-CN"/>
        </w:rPr>
      </w:pPr>
      <w:r>
        <w:rPr>
          <w:rFonts w:eastAsiaTheme="minorEastAsia"/>
          <w:sz w:val="22"/>
          <w:lang w:eastAsia="zh-CN"/>
        </w:rPr>
        <w:t>In 6G ISAC, for example the vehicle detection, t</w:t>
      </w:r>
      <w:r>
        <w:rPr>
          <w:rFonts w:eastAsiaTheme="minorEastAsia"/>
          <w:sz w:val="22"/>
          <w:lang w:val="x-none" w:eastAsia="zh-CN"/>
        </w:rPr>
        <w:t xml:space="preserve">he ghost target phenomenon is quite common due to a rich scattering/reflecting environment. </w:t>
      </w:r>
      <w:r>
        <w:rPr>
          <w:rFonts w:eastAsiaTheme="minorEastAsia"/>
          <w:sz w:val="22"/>
          <w:lang w:eastAsia="zh-CN"/>
        </w:rPr>
        <w:t xml:space="preserve">Typically, </w:t>
      </w:r>
      <w:r w:rsidRPr="003219B6">
        <w:rPr>
          <w:rFonts w:eastAsiaTheme="minorEastAsia"/>
          <w:sz w:val="22"/>
          <w:lang w:eastAsia="zh-CN"/>
        </w:rPr>
        <w:t xml:space="preserve">there </w:t>
      </w:r>
      <w:r>
        <w:rPr>
          <w:rFonts w:eastAsiaTheme="minorEastAsia"/>
          <w:sz w:val="22"/>
          <w:lang w:eastAsia="zh-CN"/>
        </w:rPr>
        <w:t xml:space="preserve">are </w:t>
      </w:r>
      <w:r w:rsidRPr="003219B6">
        <w:rPr>
          <w:rFonts w:eastAsiaTheme="minorEastAsia"/>
          <w:sz w:val="22"/>
          <w:lang w:eastAsia="zh-CN"/>
        </w:rPr>
        <w:t xml:space="preserve">multiple vehicles </w:t>
      </w:r>
      <w:r>
        <w:rPr>
          <w:rFonts w:eastAsiaTheme="minorEastAsia"/>
          <w:sz w:val="22"/>
          <w:lang w:eastAsia="zh-CN"/>
        </w:rPr>
        <w:t>deployed on</w:t>
      </w:r>
      <w:r w:rsidRPr="003219B6">
        <w:rPr>
          <w:rFonts w:eastAsiaTheme="minorEastAsia"/>
          <w:sz w:val="22"/>
          <w:lang w:eastAsia="zh-CN"/>
        </w:rPr>
        <w:t xml:space="preserve"> the street</w:t>
      </w:r>
      <w:r>
        <w:rPr>
          <w:rFonts w:eastAsiaTheme="minorEastAsia"/>
          <w:sz w:val="22"/>
          <w:lang w:eastAsia="zh-CN"/>
        </w:rPr>
        <w:t xml:space="preserve"> and may </w:t>
      </w:r>
      <w:r w:rsidRPr="007B06B6">
        <w:rPr>
          <w:rFonts w:eastAsiaTheme="minorEastAsia"/>
          <w:sz w:val="22"/>
          <w:lang w:eastAsia="zh-CN"/>
        </w:rPr>
        <w:t>interfere</w:t>
      </w:r>
      <w:r>
        <w:rPr>
          <w:rFonts w:eastAsiaTheme="minorEastAsia"/>
          <w:sz w:val="22"/>
          <w:lang w:eastAsia="zh-CN"/>
        </w:rPr>
        <w:t xml:space="preserve"> each other</w:t>
      </w:r>
      <w:r w:rsidRPr="003219B6">
        <w:rPr>
          <w:rFonts w:eastAsiaTheme="minorEastAsia"/>
          <w:sz w:val="22"/>
          <w:lang w:eastAsia="zh-CN"/>
        </w:rPr>
        <w:t>.</w:t>
      </w:r>
      <w:r w:rsidRPr="00903224">
        <w:rPr>
          <w:rFonts w:eastAsiaTheme="minorEastAsia" w:hint="eastAsia"/>
          <w:sz w:val="22"/>
          <w:lang w:val="x-none" w:eastAsia="zh-CN"/>
        </w:rPr>
        <w:t xml:space="preserve"> </w:t>
      </w:r>
      <w:r>
        <w:rPr>
          <w:rFonts w:eastAsiaTheme="minorEastAsia"/>
          <w:sz w:val="22"/>
          <w:lang w:val="x-none" w:eastAsia="zh-CN"/>
        </w:rPr>
        <w:t>Therefore, the</w:t>
      </w:r>
      <w:r>
        <w:rPr>
          <w:rFonts w:eastAsiaTheme="minorEastAsia" w:hint="eastAsia"/>
          <w:sz w:val="22"/>
          <w:lang w:val="x-none" w:eastAsia="zh-CN"/>
        </w:rPr>
        <w:t xml:space="preserve"> </w:t>
      </w:r>
      <w:r>
        <w:rPr>
          <w:rFonts w:eastAsiaTheme="minorEastAsia"/>
          <w:sz w:val="22"/>
          <w:lang w:val="x-none" w:eastAsia="zh-CN"/>
        </w:rPr>
        <w:t xml:space="preserve">detectability of ISAC under multiple targets </w:t>
      </w:r>
      <w:r>
        <w:rPr>
          <w:rFonts w:eastAsiaTheme="minorEastAsia" w:hint="eastAsia"/>
          <w:sz w:val="22"/>
          <w:lang w:val="x-none" w:eastAsia="zh-CN"/>
        </w:rPr>
        <w:t>scenario</w:t>
      </w:r>
      <w:r>
        <w:rPr>
          <w:rFonts w:eastAsiaTheme="minorEastAsia"/>
          <w:sz w:val="22"/>
          <w:lang w:val="x-none" w:eastAsia="zh-CN"/>
        </w:rPr>
        <w:t xml:space="preserve"> should be evaluated.</w:t>
      </w:r>
    </w:p>
    <w:p w14:paraId="6D7C5D53" w14:textId="77777777" w:rsidR="00C85847" w:rsidRPr="009A351B" w:rsidRDefault="00C85847" w:rsidP="00C85847">
      <w:pPr>
        <w:jc w:val="both"/>
        <w:rPr>
          <w:sz w:val="22"/>
          <w:lang w:eastAsia="zh-CN"/>
        </w:rPr>
      </w:pPr>
      <w:r>
        <w:rPr>
          <w:sz w:val="22"/>
          <w:lang w:eastAsia="zh-CN"/>
        </w:rPr>
        <w:t>Before defining the detectability, a</w:t>
      </w:r>
      <w:r w:rsidRPr="009A351B">
        <w:rPr>
          <w:sz w:val="22"/>
          <w:lang w:eastAsia="zh-CN"/>
        </w:rPr>
        <w:t xml:space="preserve"> 2x2 contingency table/confusion matrix is listed below to help understand the basic concept of classification and further understand the logical of the detectability </w:t>
      </w:r>
      <w:r>
        <w:rPr>
          <w:sz w:val="22"/>
          <w:lang w:eastAsia="zh-CN"/>
        </w:rPr>
        <w:t xml:space="preserve">definition </w:t>
      </w:r>
      <w:r w:rsidRPr="009A351B">
        <w:rPr>
          <w:sz w:val="22"/>
          <w:lang w:eastAsia="zh-CN"/>
        </w:rPr>
        <w:t>in 6G ISAC evaluation.</w:t>
      </w:r>
    </w:p>
    <w:p w14:paraId="571536CE" w14:textId="273B2595" w:rsidR="00C85847" w:rsidRDefault="00BA6C5F" w:rsidP="00C85847">
      <w:pPr>
        <w:pStyle w:val="af3"/>
        <w:keepNext/>
        <w:jc w:val="center"/>
      </w:pPr>
      <w:r w:rsidRPr="00D7447B">
        <w:t xml:space="preserve">Table </w:t>
      </w:r>
      <w:r w:rsidRPr="00D7447B">
        <w:fldChar w:fldCharType="begin"/>
      </w:r>
      <w:r w:rsidRPr="00D7447B">
        <w:instrText xml:space="preserve"> SEQ Table \* ARABIC </w:instrText>
      </w:r>
      <w:r w:rsidRPr="00D7447B">
        <w:fldChar w:fldCharType="separate"/>
      </w:r>
      <w:r w:rsidR="007A5A91">
        <w:rPr>
          <w:noProof/>
        </w:rPr>
        <w:t>20</w:t>
      </w:r>
      <w:r w:rsidRPr="00D7447B">
        <w:fldChar w:fldCharType="end"/>
      </w:r>
      <w:r w:rsidRPr="00D7447B">
        <w:t xml:space="preserve">: </w:t>
      </w:r>
      <w:r w:rsidRPr="00DE105F">
        <w:t xml:space="preserve"> </w:t>
      </w:r>
      <w:r w:rsidR="00C85847" w:rsidRPr="00E77B76">
        <w:t xml:space="preserve">contingency table/confusion matrix defined in </w:t>
      </w:r>
      <w:r w:rsidR="00C85847" w:rsidRPr="00E77B76">
        <w:fldChar w:fldCharType="begin"/>
      </w:r>
      <w:r w:rsidR="00C85847" w:rsidRPr="00E77B76">
        <w:instrText xml:space="preserve"> REF _Ref209617199 \r \h </w:instrText>
      </w:r>
      <w:r w:rsidR="00403203">
        <w:instrText xml:space="preserve"> \* MERGEFORMAT </w:instrText>
      </w:r>
      <w:r w:rsidR="00C85847" w:rsidRPr="00E77B76">
        <w:fldChar w:fldCharType="separate"/>
      </w:r>
      <w:r w:rsidR="007A5A91">
        <w:rPr>
          <w:b/>
          <w:bCs/>
          <w:lang w:val="en-US"/>
        </w:rPr>
        <w:t>Error! Reference source not found.</w:t>
      </w:r>
      <w:r w:rsidR="00C85847" w:rsidRPr="00E77B76">
        <w:fldChar w:fldCharType="end"/>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21"/>
        <w:gridCol w:w="2737"/>
        <w:gridCol w:w="2738"/>
      </w:tblGrid>
      <w:tr w:rsidR="00C85847" w:rsidRPr="00903224" w14:paraId="2B6B4FCA" w14:textId="77777777" w:rsidTr="00E1186F">
        <w:trPr>
          <w:trHeight w:val="359"/>
          <w:jc w:val="center"/>
        </w:trPr>
        <w:tc>
          <w:tcPr>
            <w:tcW w:w="3021" w:type="dxa"/>
            <w:tcBorders>
              <w:tl2br w:val="single" w:sz="4" w:space="0" w:color="auto"/>
            </w:tcBorders>
            <w:shd w:val="clear" w:color="auto" w:fill="E7E6E6" w:themeFill="background2"/>
            <w:tcMar>
              <w:top w:w="72" w:type="dxa"/>
              <w:left w:w="144" w:type="dxa"/>
              <w:bottom w:w="72" w:type="dxa"/>
              <w:right w:w="144" w:type="dxa"/>
            </w:tcMar>
            <w:hideMark/>
          </w:tcPr>
          <w:p w14:paraId="63E46E33" w14:textId="77777777" w:rsidR="00C85847" w:rsidRPr="009A351B" w:rsidRDefault="00C85847" w:rsidP="00E1186F">
            <w:pPr>
              <w:spacing w:after="0"/>
              <w:jc w:val="right"/>
              <w:rPr>
                <w:rFonts w:eastAsiaTheme="minorEastAsia"/>
                <w:b/>
                <w:bCs/>
                <w:szCs w:val="18"/>
                <w:lang w:eastAsia="zh-CN"/>
              </w:rPr>
            </w:pPr>
            <w:r w:rsidRPr="009A351B">
              <w:rPr>
                <w:rFonts w:eastAsiaTheme="minorEastAsia" w:hint="eastAsia"/>
                <w:b/>
                <w:bCs/>
                <w:szCs w:val="18"/>
                <w:lang w:eastAsia="zh-CN"/>
              </w:rPr>
              <w:t>S</w:t>
            </w:r>
            <w:r w:rsidRPr="009A351B">
              <w:rPr>
                <w:rFonts w:eastAsiaTheme="minorEastAsia"/>
                <w:b/>
                <w:bCs/>
                <w:szCs w:val="18"/>
                <w:lang w:eastAsia="zh-CN"/>
              </w:rPr>
              <w:t>ensing results</w:t>
            </w:r>
          </w:p>
          <w:p w14:paraId="4D6493E9" w14:textId="77777777" w:rsidR="00C85847" w:rsidRPr="009A351B" w:rsidRDefault="00C85847" w:rsidP="00E1186F">
            <w:pPr>
              <w:spacing w:after="0"/>
              <w:jc w:val="right"/>
              <w:rPr>
                <w:rFonts w:eastAsiaTheme="minorEastAsia"/>
                <w:b/>
                <w:bCs/>
                <w:szCs w:val="18"/>
                <w:lang w:eastAsia="zh-CN"/>
              </w:rPr>
            </w:pPr>
            <w:r w:rsidRPr="009A351B">
              <w:rPr>
                <w:rFonts w:eastAsiaTheme="minorEastAsia" w:hint="eastAsia"/>
                <w:b/>
                <w:bCs/>
                <w:szCs w:val="18"/>
                <w:lang w:eastAsia="zh-CN"/>
              </w:rPr>
              <w:t>(detected)</w:t>
            </w:r>
          </w:p>
          <w:p w14:paraId="268B3560" w14:textId="77777777" w:rsidR="00C85847" w:rsidRPr="009A351B" w:rsidRDefault="00C85847" w:rsidP="00E1186F">
            <w:pPr>
              <w:spacing w:after="0"/>
              <w:rPr>
                <w:rFonts w:ascii="宋体" w:eastAsiaTheme="minorEastAsia" w:hAnsi="宋体" w:cs="宋体"/>
                <w:b/>
                <w:bCs/>
                <w:szCs w:val="18"/>
                <w:lang w:val="en-US" w:eastAsia="zh-CN"/>
              </w:rPr>
            </w:pPr>
            <w:r w:rsidRPr="009A351B">
              <w:rPr>
                <w:rFonts w:eastAsiaTheme="minorEastAsia"/>
                <w:b/>
                <w:bCs/>
                <w:szCs w:val="18"/>
                <w:lang w:eastAsia="zh-CN"/>
              </w:rPr>
              <w:t>Ground truth</w:t>
            </w:r>
          </w:p>
        </w:tc>
        <w:tc>
          <w:tcPr>
            <w:tcW w:w="2737" w:type="dxa"/>
            <w:shd w:val="clear" w:color="auto" w:fill="E7E6E6" w:themeFill="background2"/>
            <w:tcMar>
              <w:top w:w="72" w:type="dxa"/>
              <w:left w:w="144" w:type="dxa"/>
              <w:bottom w:w="72" w:type="dxa"/>
              <w:right w:w="144" w:type="dxa"/>
            </w:tcMar>
            <w:vAlign w:val="center"/>
            <w:hideMark/>
          </w:tcPr>
          <w:p w14:paraId="458B74A6" w14:textId="77777777" w:rsidR="00C85847" w:rsidRPr="009A351B" w:rsidRDefault="00C85847" w:rsidP="00E1186F">
            <w:pPr>
              <w:spacing w:after="0"/>
              <w:jc w:val="center"/>
              <w:rPr>
                <w:rFonts w:eastAsiaTheme="minorEastAsia"/>
                <w:b/>
                <w:bCs/>
                <w:szCs w:val="18"/>
                <w:lang w:eastAsia="zh-CN"/>
              </w:rPr>
            </w:pPr>
            <w:r w:rsidRPr="009A351B">
              <w:rPr>
                <w:rFonts w:eastAsiaTheme="minorEastAsia"/>
                <w:b/>
                <w:bCs/>
                <w:szCs w:val="18"/>
                <w:lang w:eastAsia="zh-CN"/>
              </w:rPr>
              <w:t>Positive</w:t>
            </w:r>
          </w:p>
        </w:tc>
        <w:tc>
          <w:tcPr>
            <w:tcW w:w="2738" w:type="dxa"/>
            <w:shd w:val="clear" w:color="auto" w:fill="E7E6E6" w:themeFill="background2"/>
            <w:tcMar>
              <w:top w:w="72" w:type="dxa"/>
              <w:left w:w="144" w:type="dxa"/>
              <w:bottom w:w="72" w:type="dxa"/>
              <w:right w:w="144" w:type="dxa"/>
            </w:tcMar>
            <w:vAlign w:val="center"/>
            <w:hideMark/>
          </w:tcPr>
          <w:p w14:paraId="1206D6CE" w14:textId="77777777" w:rsidR="00C85847" w:rsidRPr="009A351B" w:rsidRDefault="00C85847" w:rsidP="00E1186F">
            <w:pPr>
              <w:spacing w:after="0"/>
              <w:jc w:val="center"/>
              <w:rPr>
                <w:rFonts w:eastAsiaTheme="minorEastAsia"/>
                <w:b/>
                <w:bCs/>
                <w:szCs w:val="18"/>
                <w:lang w:eastAsia="zh-CN"/>
              </w:rPr>
            </w:pPr>
            <w:r w:rsidRPr="009A351B">
              <w:rPr>
                <w:rFonts w:eastAsiaTheme="minorEastAsia"/>
                <w:b/>
                <w:bCs/>
                <w:szCs w:val="18"/>
                <w:lang w:eastAsia="zh-CN"/>
              </w:rPr>
              <w:t>Negative</w:t>
            </w:r>
          </w:p>
        </w:tc>
      </w:tr>
      <w:tr w:rsidR="00C85847" w:rsidRPr="00903224" w14:paraId="4A443AB9" w14:textId="77777777" w:rsidTr="00E1186F">
        <w:trPr>
          <w:trHeight w:val="359"/>
          <w:jc w:val="center"/>
        </w:trPr>
        <w:tc>
          <w:tcPr>
            <w:tcW w:w="3021" w:type="dxa"/>
            <w:shd w:val="clear" w:color="auto" w:fill="auto"/>
            <w:tcMar>
              <w:top w:w="72" w:type="dxa"/>
              <w:left w:w="144" w:type="dxa"/>
              <w:bottom w:w="72" w:type="dxa"/>
              <w:right w:w="144" w:type="dxa"/>
            </w:tcMar>
            <w:vAlign w:val="center"/>
            <w:hideMark/>
          </w:tcPr>
          <w:p w14:paraId="4EE0BFA4"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Positive</w:t>
            </w:r>
          </w:p>
        </w:tc>
        <w:tc>
          <w:tcPr>
            <w:tcW w:w="2737" w:type="dxa"/>
            <w:shd w:val="clear" w:color="auto" w:fill="auto"/>
            <w:tcMar>
              <w:top w:w="72" w:type="dxa"/>
              <w:left w:w="144" w:type="dxa"/>
              <w:bottom w:w="72" w:type="dxa"/>
              <w:right w:w="144" w:type="dxa"/>
            </w:tcMar>
            <w:hideMark/>
          </w:tcPr>
          <w:p w14:paraId="1F24C674"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True Positive</w:t>
            </w:r>
            <w:r w:rsidRPr="009A351B">
              <w:rPr>
                <w:rFonts w:eastAsiaTheme="minorEastAsia" w:hint="eastAsia"/>
                <w:szCs w:val="18"/>
                <w:lang w:eastAsia="zh-CN"/>
              </w:rPr>
              <w:t xml:space="preserve"> </w:t>
            </w:r>
            <w:r w:rsidRPr="009A351B">
              <w:rPr>
                <w:rFonts w:eastAsiaTheme="minorEastAsia"/>
                <w:szCs w:val="18"/>
                <w:lang w:eastAsia="zh-CN"/>
              </w:rPr>
              <w:t>(TP)</w:t>
            </w:r>
          </w:p>
          <w:p w14:paraId="60DE1BBE" w14:textId="77777777" w:rsidR="00C85847" w:rsidRPr="009A351B" w:rsidRDefault="00C85847" w:rsidP="00E1186F">
            <w:pPr>
              <w:spacing w:after="0"/>
              <w:rPr>
                <w:rFonts w:eastAsiaTheme="minorEastAsia"/>
                <w:szCs w:val="18"/>
                <w:lang w:eastAsia="zh-CN"/>
              </w:rPr>
            </w:pPr>
            <w:r w:rsidRPr="009A351B">
              <w:rPr>
                <w:rFonts w:eastAsiaTheme="minorEastAsia" w:hint="eastAsia"/>
                <w:szCs w:val="18"/>
                <w:lang w:eastAsia="zh-CN"/>
              </w:rPr>
              <w:t xml:space="preserve">calculated by </w:t>
            </w:r>
            <w:r w:rsidRPr="00781701">
              <w:rPr>
                <w:rFonts w:eastAsiaTheme="minorEastAsia"/>
                <w:szCs w:val="18"/>
                <w:lang w:eastAsia="zh-CN"/>
              </w:rPr>
              <w:t>coupling</w:t>
            </w:r>
          </w:p>
        </w:tc>
        <w:tc>
          <w:tcPr>
            <w:tcW w:w="2738" w:type="dxa"/>
            <w:shd w:val="clear" w:color="auto" w:fill="auto"/>
            <w:tcMar>
              <w:top w:w="72" w:type="dxa"/>
              <w:left w:w="144" w:type="dxa"/>
              <w:bottom w:w="72" w:type="dxa"/>
              <w:right w:w="144" w:type="dxa"/>
            </w:tcMar>
            <w:hideMark/>
          </w:tcPr>
          <w:p w14:paraId="43DB2C6D"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False Negative</w:t>
            </w:r>
            <w:r w:rsidRPr="009A351B">
              <w:rPr>
                <w:rFonts w:eastAsiaTheme="minorEastAsia" w:hint="eastAsia"/>
                <w:szCs w:val="18"/>
                <w:lang w:eastAsia="zh-CN"/>
              </w:rPr>
              <w:t xml:space="preserve"> </w:t>
            </w:r>
            <w:r w:rsidRPr="009A351B">
              <w:rPr>
                <w:rFonts w:eastAsiaTheme="minorEastAsia"/>
                <w:szCs w:val="18"/>
                <w:lang w:eastAsia="zh-CN"/>
              </w:rPr>
              <w:t>(FN)</w:t>
            </w:r>
            <w:r w:rsidRPr="009A351B">
              <w:rPr>
                <w:rFonts w:eastAsiaTheme="minorEastAsia" w:hint="eastAsia"/>
                <w:szCs w:val="18"/>
                <w:lang w:eastAsia="zh-CN"/>
              </w:rPr>
              <w:t xml:space="preserve"> calculated by </w:t>
            </w:r>
            <w:r w:rsidRPr="00781701">
              <w:rPr>
                <w:rFonts w:eastAsiaTheme="minorEastAsia"/>
                <w:szCs w:val="18"/>
                <w:lang w:eastAsia="zh-CN"/>
              </w:rPr>
              <w:t>non-coupling</w:t>
            </w:r>
          </w:p>
        </w:tc>
      </w:tr>
      <w:tr w:rsidR="00C85847" w:rsidRPr="00903224" w14:paraId="1DA1746A" w14:textId="77777777" w:rsidTr="00E1186F">
        <w:trPr>
          <w:trHeight w:val="359"/>
          <w:jc w:val="center"/>
        </w:trPr>
        <w:tc>
          <w:tcPr>
            <w:tcW w:w="3021" w:type="dxa"/>
            <w:shd w:val="clear" w:color="auto" w:fill="auto"/>
            <w:tcMar>
              <w:top w:w="72" w:type="dxa"/>
              <w:left w:w="144" w:type="dxa"/>
              <w:bottom w:w="72" w:type="dxa"/>
              <w:right w:w="144" w:type="dxa"/>
            </w:tcMar>
            <w:vAlign w:val="center"/>
            <w:hideMark/>
          </w:tcPr>
          <w:p w14:paraId="368D9EFA"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lastRenderedPageBreak/>
              <w:t>Negative</w:t>
            </w:r>
          </w:p>
        </w:tc>
        <w:tc>
          <w:tcPr>
            <w:tcW w:w="2737" w:type="dxa"/>
            <w:shd w:val="clear" w:color="auto" w:fill="auto"/>
            <w:tcMar>
              <w:top w:w="72" w:type="dxa"/>
              <w:left w:w="144" w:type="dxa"/>
              <w:bottom w:w="72" w:type="dxa"/>
              <w:right w:w="144" w:type="dxa"/>
            </w:tcMar>
            <w:hideMark/>
          </w:tcPr>
          <w:p w14:paraId="7218B981"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False Positive</w:t>
            </w:r>
            <w:r w:rsidRPr="009A351B">
              <w:rPr>
                <w:rFonts w:eastAsiaTheme="minorEastAsia" w:hint="eastAsia"/>
                <w:szCs w:val="18"/>
                <w:lang w:eastAsia="zh-CN"/>
              </w:rPr>
              <w:t xml:space="preserve"> </w:t>
            </w:r>
            <w:r w:rsidRPr="009A351B">
              <w:rPr>
                <w:rFonts w:eastAsiaTheme="minorEastAsia"/>
                <w:szCs w:val="18"/>
                <w:lang w:eastAsia="zh-CN"/>
              </w:rPr>
              <w:t>(FP)</w:t>
            </w:r>
            <w:r w:rsidRPr="009A351B">
              <w:rPr>
                <w:rFonts w:eastAsiaTheme="minorEastAsia" w:hint="eastAsia"/>
                <w:szCs w:val="18"/>
                <w:lang w:eastAsia="zh-CN"/>
              </w:rPr>
              <w:t xml:space="preserve"> calculated by </w:t>
            </w:r>
            <w:r w:rsidRPr="00781701">
              <w:rPr>
                <w:rFonts w:eastAsiaTheme="minorEastAsia"/>
                <w:szCs w:val="18"/>
                <w:lang w:eastAsia="zh-CN"/>
              </w:rPr>
              <w:t>non-coupling</w:t>
            </w:r>
          </w:p>
        </w:tc>
        <w:tc>
          <w:tcPr>
            <w:tcW w:w="2738" w:type="dxa"/>
            <w:shd w:val="clear" w:color="auto" w:fill="auto"/>
            <w:tcMar>
              <w:top w:w="72" w:type="dxa"/>
              <w:left w:w="144" w:type="dxa"/>
              <w:bottom w:w="72" w:type="dxa"/>
              <w:right w:w="144" w:type="dxa"/>
            </w:tcMar>
            <w:vAlign w:val="center"/>
            <w:hideMark/>
          </w:tcPr>
          <w:p w14:paraId="39917E27"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True Negative</w:t>
            </w:r>
            <w:r w:rsidRPr="009A351B">
              <w:rPr>
                <w:rFonts w:eastAsiaTheme="minorEastAsia" w:hint="eastAsia"/>
                <w:szCs w:val="18"/>
                <w:lang w:eastAsia="zh-CN"/>
              </w:rPr>
              <w:t xml:space="preserve"> </w:t>
            </w:r>
            <w:r w:rsidRPr="009A351B">
              <w:rPr>
                <w:rFonts w:eastAsiaTheme="minorEastAsia"/>
                <w:szCs w:val="18"/>
                <w:lang w:eastAsia="zh-CN"/>
              </w:rPr>
              <w:t>(TN)</w:t>
            </w:r>
          </w:p>
        </w:tc>
      </w:tr>
    </w:tbl>
    <w:p w14:paraId="55FBBC9B" w14:textId="77777777" w:rsidR="00C85847" w:rsidRDefault="00C85847" w:rsidP="00C85847">
      <w:pPr>
        <w:jc w:val="both"/>
        <w:rPr>
          <w:rFonts w:eastAsiaTheme="minorEastAsia"/>
          <w:sz w:val="22"/>
          <w:lang w:eastAsia="zh-CN"/>
        </w:rPr>
      </w:pPr>
    </w:p>
    <w:p w14:paraId="357F65B1" w14:textId="77777777" w:rsidR="00C85847" w:rsidRDefault="00C85847" w:rsidP="00C85847">
      <w:pPr>
        <w:jc w:val="both"/>
        <w:rPr>
          <w:rFonts w:eastAsiaTheme="minorEastAsia"/>
          <w:sz w:val="22"/>
          <w:lang w:eastAsia="zh-CN"/>
        </w:rPr>
      </w:pPr>
      <w:r>
        <w:rPr>
          <w:rFonts w:eastAsiaTheme="minorEastAsia"/>
          <w:sz w:val="22"/>
          <w:lang w:eastAsia="zh-CN"/>
        </w:rPr>
        <w:t>Mapping the concept to 6G ISAC target detection instance, the detection probability and false alarm probability can be calculated</w:t>
      </w:r>
      <w:r>
        <w:rPr>
          <w:rFonts w:eastAsiaTheme="minorEastAsia" w:hint="eastAsia"/>
          <w:sz w:val="22"/>
          <w:lang w:eastAsia="zh-CN"/>
        </w:rPr>
        <w:t xml:space="preserve"> </w:t>
      </w:r>
      <w:r>
        <w:rPr>
          <w:rFonts w:eastAsiaTheme="minorEastAsia"/>
          <w:sz w:val="22"/>
          <w:lang w:eastAsia="zh-CN"/>
        </w:rPr>
        <w:t>as:</w:t>
      </w:r>
    </w:p>
    <w:p w14:paraId="736D19E7" w14:textId="77777777" w:rsidR="00C85847" w:rsidRPr="008927A7" w:rsidRDefault="00480410" w:rsidP="00C85847">
      <w:pPr>
        <w:jc w:val="both"/>
        <w:rPr>
          <w:rFonts w:eastAsiaTheme="minorEastAsia"/>
          <w:bCs/>
          <w:iCs/>
          <w:sz w:val="22"/>
          <w:lang w:eastAsia="zh-CN"/>
        </w:rPr>
      </w:pPr>
      <m:oMathPara>
        <m:oMath>
          <m:sSub>
            <m:sSubPr>
              <m:ctrlPr>
                <w:rPr>
                  <w:rFonts w:ascii="Cambria Math" w:hAnsi="Cambria Math"/>
                  <w:bCs/>
                  <w:sz w:val="22"/>
                  <w:lang w:eastAsia="zh-CN"/>
                </w:rPr>
              </m:ctrlPr>
            </m:sSubPr>
            <m:e>
              <m:r>
                <m:rPr>
                  <m:sty m:val="p"/>
                </m:rPr>
                <w:rPr>
                  <w:rFonts w:ascii="Cambria Math" w:hAnsi="Cambria Math"/>
                  <w:sz w:val="22"/>
                  <w:lang w:eastAsia="zh-CN"/>
                </w:rPr>
                <m:t>P</m:t>
              </m:r>
            </m:e>
            <m:sub>
              <m:r>
                <m:rPr>
                  <m:sty m:val="p"/>
                </m:rPr>
                <w:rPr>
                  <w:rFonts w:ascii="Cambria Math" w:hAnsi="Cambria Math"/>
                  <w:sz w:val="22"/>
                  <w:lang w:eastAsia="zh-CN"/>
                </w:rPr>
                <m:t>detection</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TP</m:t>
              </m:r>
            </m:num>
            <m:den>
              <m:r>
                <w:rPr>
                  <w:rFonts w:ascii="Cambria Math" w:hAnsi="Cambria Math"/>
                  <w:sz w:val="22"/>
                  <w:lang w:eastAsia="zh-CN"/>
                </w:rPr>
                <m:t>TP</m:t>
              </m:r>
              <m:r>
                <w:rPr>
                  <w:rFonts w:ascii="Cambria Math" w:hAnsi="Cambria Math"/>
                  <w:sz w:val="22"/>
                  <w:lang w:eastAsia="zh-CN"/>
                </w:rPr>
                <m:t>+</m:t>
              </m:r>
              <m:r>
                <w:rPr>
                  <w:rFonts w:ascii="Cambria Math" w:hAnsi="Cambria Math"/>
                  <w:sz w:val="22"/>
                  <w:lang w:eastAsia="zh-CN"/>
                </w:rPr>
                <m:t>FN</m:t>
              </m:r>
            </m:den>
          </m:f>
        </m:oMath>
      </m:oMathPara>
    </w:p>
    <w:p w14:paraId="3B87B49F" w14:textId="77777777" w:rsidR="00C85847" w:rsidRPr="000869A2" w:rsidRDefault="00480410" w:rsidP="00C85847">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m:rPr>
                  <m:sty m:val="p"/>
                </m:rPr>
                <w:rPr>
                  <w:rFonts w:ascii="Cambria Math" w:hAnsi="Cambria Math"/>
                  <w:sz w:val="22"/>
                  <w:lang w:eastAsia="zh-CN"/>
                </w:rPr>
                <m:t>false alarm</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FP</m:t>
              </m:r>
            </m:num>
            <m:den>
              <m:r>
                <w:rPr>
                  <w:rFonts w:ascii="Cambria Math" w:hAnsi="Cambria Math"/>
                  <w:sz w:val="22"/>
                  <w:lang w:eastAsia="zh-CN"/>
                </w:rPr>
                <m:t>TP</m:t>
              </m:r>
              <m:r>
                <w:rPr>
                  <w:rFonts w:ascii="Cambria Math" w:hAnsi="Cambria Math"/>
                  <w:sz w:val="22"/>
                  <w:lang w:eastAsia="zh-CN"/>
                </w:rPr>
                <m:t>+</m:t>
              </m:r>
              <m:r>
                <w:rPr>
                  <w:rFonts w:ascii="Cambria Math" w:hAnsi="Cambria Math"/>
                  <w:sz w:val="22"/>
                  <w:lang w:eastAsia="zh-CN"/>
                </w:rPr>
                <m:t>FP</m:t>
              </m:r>
            </m:den>
          </m:f>
        </m:oMath>
      </m:oMathPara>
    </w:p>
    <w:p w14:paraId="6028FB6C" w14:textId="77777777" w:rsidR="00C85847" w:rsidRDefault="00C85847" w:rsidP="00C85847">
      <w:pPr>
        <w:jc w:val="both"/>
        <w:rPr>
          <w:rFonts w:eastAsiaTheme="minorEastAsia"/>
          <w:sz w:val="22"/>
          <w:lang w:eastAsia="zh-CN"/>
        </w:rPr>
      </w:pPr>
      <w:r>
        <w:rPr>
          <w:rFonts w:eastAsiaTheme="minorEastAsia"/>
          <w:sz w:val="22"/>
          <w:lang w:eastAsia="zh-CN"/>
        </w:rPr>
        <w:t xml:space="preserve">The TP represents the </w:t>
      </w:r>
      <w:r>
        <w:rPr>
          <w:rFonts w:eastAsiaTheme="minorEastAsia" w:hint="eastAsia"/>
          <w:sz w:val="22"/>
          <w:lang w:eastAsia="zh-CN"/>
        </w:rPr>
        <w:t>s</w:t>
      </w:r>
      <w:r w:rsidRPr="003F2F3F">
        <w:rPr>
          <w:rFonts w:eastAsiaTheme="minorEastAsia"/>
          <w:sz w:val="22"/>
          <w:lang w:eastAsia="zh-CN"/>
        </w:rPr>
        <w:t>ensing results</w:t>
      </w:r>
      <w:r>
        <w:rPr>
          <w:rFonts w:eastAsiaTheme="minorEastAsia" w:hint="eastAsia"/>
          <w:sz w:val="22"/>
          <w:lang w:eastAsia="zh-CN"/>
        </w:rPr>
        <w:t xml:space="preserve"> </w:t>
      </w:r>
      <w:r>
        <w:rPr>
          <w:rFonts w:eastAsiaTheme="minorEastAsia"/>
          <w:sz w:val="22"/>
          <w:lang w:eastAsia="zh-CN"/>
        </w:rPr>
        <w:t>and ground truth</w:t>
      </w:r>
      <w:r>
        <w:rPr>
          <w:rFonts w:eastAsiaTheme="minorEastAsia" w:hint="eastAsia"/>
          <w:sz w:val="22"/>
          <w:lang w:eastAsia="zh-CN"/>
        </w:rPr>
        <w:t xml:space="preserve"> are </w:t>
      </w:r>
      <w:r>
        <w:rPr>
          <w:rFonts w:eastAsiaTheme="minorEastAsia"/>
          <w:sz w:val="22"/>
          <w:lang w:eastAsia="zh-CN"/>
        </w:rPr>
        <w:t xml:space="preserve">coupled. The FP represents </w:t>
      </w:r>
      <w:r>
        <w:rPr>
          <w:rFonts w:eastAsiaTheme="minorEastAsia" w:hint="eastAsia"/>
          <w:sz w:val="22"/>
          <w:lang w:eastAsia="zh-CN"/>
        </w:rPr>
        <w:t xml:space="preserve">the </w:t>
      </w:r>
      <w:r>
        <w:rPr>
          <w:rFonts w:eastAsiaTheme="minorEastAsia"/>
          <w:sz w:val="22"/>
          <w:lang w:eastAsia="zh-CN"/>
        </w:rPr>
        <w:t xml:space="preserve">sensing result </w:t>
      </w:r>
      <w:r>
        <w:rPr>
          <w:rFonts w:eastAsiaTheme="minorEastAsia" w:hint="eastAsia"/>
          <w:sz w:val="22"/>
          <w:lang w:eastAsia="zh-CN"/>
        </w:rPr>
        <w:t xml:space="preserve">is not identified </w:t>
      </w:r>
      <w:r>
        <w:rPr>
          <w:rFonts w:eastAsiaTheme="minorEastAsia"/>
          <w:sz w:val="22"/>
          <w:lang w:eastAsia="zh-CN"/>
        </w:rPr>
        <w:t>to be coupled with any ground truth</w:t>
      </w:r>
      <w:r>
        <w:rPr>
          <w:rFonts w:eastAsiaTheme="minorEastAsia" w:hint="eastAsia"/>
          <w:sz w:val="22"/>
          <w:lang w:eastAsia="zh-CN"/>
        </w:rPr>
        <w:t>, which means</w:t>
      </w:r>
      <w:r>
        <w:rPr>
          <w:rFonts w:eastAsiaTheme="minorEastAsia"/>
          <w:sz w:val="22"/>
          <w:lang w:eastAsia="zh-CN"/>
        </w:rPr>
        <w:t xml:space="preserve"> the detected but uncoupled target. The FN represents the undetected ground truth target</w:t>
      </w:r>
      <w:r>
        <w:rPr>
          <w:rFonts w:eastAsiaTheme="minorEastAsia" w:hint="eastAsia"/>
          <w:sz w:val="22"/>
          <w:lang w:eastAsia="zh-CN"/>
        </w:rPr>
        <w:t xml:space="preserve">, which means </w:t>
      </w:r>
      <w:r>
        <w:rPr>
          <w:rFonts w:eastAsiaTheme="minorEastAsia"/>
          <w:sz w:val="22"/>
          <w:lang w:eastAsia="zh-CN"/>
        </w:rPr>
        <w:t xml:space="preserve">ground truth </w:t>
      </w:r>
      <w:r>
        <w:rPr>
          <w:rFonts w:eastAsiaTheme="minorEastAsia" w:hint="eastAsia"/>
          <w:sz w:val="22"/>
          <w:lang w:eastAsia="zh-CN"/>
        </w:rPr>
        <w:t xml:space="preserve">is </w:t>
      </w:r>
      <w:r>
        <w:rPr>
          <w:rFonts w:eastAsiaTheme="minorEastAsia"/>
          <w:sz w:val="22"/>
          <w:lang w:eastAsia="zh-CN"/>
        </w:rPr>
        <w:t xml:space="preserve">not </w:t>
      </w:r>
      <w:r>
        <w:rPr>
          <w:rFonts w:eastAsiaTheme="minorEastAsia" w:hint="eastAsia"/>
          <w:sz w:val="22"/>
          <w:lang w:eastAsia="zh-CN"/>
        </w:rPr>
        <w:t xml:space="preserve">identified </w:t>
      </w:r>
      <w:r>
        <w:rPr>
          <w:rFonts w:eastAsiaTheme="minorEastAsia"/>
          <w:sz w:val="22"/>
          <w:lang w:eastAsia="zh-CN"/>
        </w:rPr>
        <w:t xml:space="preserve">with any sensing result. Further, the number of the ground truth equal to the TP plus FN. The number of total </w:t>
      </w:r>
      <w:r>
        <w:rPr>
          <w:rFonts w:eastAsiaTheme="minorEastAsia" w:hint="eastAsia"/>
          <w:sz w:val="22"/>
          <w:lang w:eastAsia="zh-CN"/>
        </w:rPr>
        <w:t>sensing result</w:t>
      </w:r>
      <w:r>
        <w:rPr>
          <w:rFonts w:eastAsiaTheme="minorEastAsia"/>
          <w:sz w:val="22"/>
          <w:lang w:eastAsia="zh-CN"/>
        </w:rPr>
        <w:t xml:space="preserve"> equal to the TP plus FP.</w:t>
      </w:r>
    </w:p>
    <w:p w14:paraId="1F4238E6" w14:textId="77777777" w:rsidR="00C85847" w:rsidRDefault="00C85847" w:rsidP="00C85847">
      <w:pPr>
        <w:keepNext/>
        <w:jc w:val="center"/>
      </w:pPr>
      <w:r w:rsidRPr="009E4AFE">
        <w:rPr>
          <w:noProof/>
          <w:lang w:val="en-US" w:eastAsia="zh-CN"/>
        </w:rPr>
        <w:drawing>
          <wp:inline distT="0" distB="0" distL="0" distR="0" wp14:anchorId="04E12F55" wp14:editId="4DE177D1">
            <wp:extent cx="4846320" cy="2133600"/>
            <wp:effectExtent l="0" t="0" r="0" b="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46320" cy="2133600"/>
                    </a:xfrm>
                    <a:prstGeom prst="rect">
                      <a:avLst/>
                    </a:prstGeom>
                    <a:noFill/>
                    <a:ln>
                      <a:noFill/>
                    </a:ln>
                  </pic:spPr>
                </pic:pic>
              </a:graphicData>
            </a:graphic>
          </wp:inline>
        </w:drawing>
      </w:r>
    </w:p>
    <w:p w14:paraId="4A8DA127" w14:textId="47C81700" w:rsidR="00C85847" w:rsidRPr="001132E4" w:rsidRDefault="00C85847" w:rsidP="00C85847">
      <w:pPr>
        <w:pStyle w:val="af3"/>
        <w:jc w:val="center"/>
        <w:rPr>
          <w:rFonts w:eastAsiaTheme="minorEastAsia"/>
          <w:noProof/>
          <w:lang w:eastAsia="zh-CN"/>
        </w:rPr>
      </w:pPr>
      <w:r w:rsidRPr="001132E4">
        <w:rPr>
          <w:b/>
          <w:sz w:val="21"/>
          <w:szCs w:val="21"/>
        </w:rPr>
        <w:t xml:space="preserve">Figure </w:t>
      </w:r>
      <w:r w:rsidR="0031338F">
        <w:rPr>
          <w:b/>
          <w:sz w:val="21"/>
          <w:szCs w:val="21"/>
        </w:rPr>
        <w:t>12</w:t>
      </w:r>
      <w:r w:rsidR="0031338F" w:rsidRPr="001132E4">
        <w:rPr>
          <w:b/>
          <w:sz w:val="21"/>
          <w:szCs w:val="21"/>
        </w:rPr>
        <w:t xml:space="preserve"> </w:t>
      </w:r>
      <w:r w:rsidRPr="009A351B">
        <w:rPr>
          <w:b/>
          <w:sz w:val="21"/>
          <w:szCs w:val="21"/>
        </w:rPr>
        <w:t>the illustration for detectability</w:t>
      </w:r>
    </w:p>
    <w:p w14:paraId="366C2797" w14:textId="77777777" w:rsidR="00C85847" w:rsidRDefault="00C85847" w:rsidP="00C85847">
      <w:pPr>
        <w:jc w:val="both"/>
        <w:rPr>
          <w:rFonts w:eastAsiaTheme="minorEastAsia"/>
          <w:sz w:val="22"/>
          <w:lang w:eastAsia="zh-CN"/>
        </w:rPr>
      </w:pPr>
    </w:p>
    <w:p w14:paraId="6E379E33" w14:textId="77777777" w:rsidR="00C85847" w:rsidRDefault="00C85847" w:rsidP="00C85847">
      <w:pPr>
        <w:jc w:val="both"/>
        <w:rPr>
          <w:rFonts w:eastAsiaTheme="minorEastAsia"/>
          <w:sz w:val="22"/>
          <w:lang w:eastAsia="zh-CN"/>
        </w:rPr>
      </w:pPr>
      <w:r>
        <w:rPr>
          <w:sz w:val="22"/>
          <w:lang w:eastAsia="zh-CN"/>
        </w:rPr>
        <w:t xml:space="preserve">In other words, </w:t>
      </w:r>
      <w:r w:rsidRPr="00B53C89">
        <w:rPr>
          <w:sz w:val="22"/>
          <w:lang w:eastAsia="zh-CN"/>
        </w:rPr>
        <w:t xml:space="preserve">the detection probability is the </w:t>
      </w:r>
      <w:r>
        <w:rPr>
          <w:sz w:val="22"/>
          <w:lang w:eastAsia="zh-CN"/>
        </w:rPr>
        <w:t>rate</w:t>
      </w:r>
      <w:r w:rsidRPr="00B53C89">
        <w:rPr>
          <w:sz w:val="22"/>
          <w:lang w:eastAsia="zh-CN"/>
        </w:rPr>
        <w:t xml:space="preserve"> of correctly detecting the presence of the sensing targets, and </w:t>
      </w:r>
      <w:r w:rsidRPr="003C7873">
        <w:rPr>
          <w:sz w:val="22"/>
          <w:lang w:eastAsia="zh-CN"/>
        </w:rPr>
        <w:t xml:space="preserve">false alarm probability is the probability that a </w:t>
      </w:r>
      <w:r>
        <w:rPr>
          <w:sz w:val="22"/>
          <w:lang w:eastAsia="zh-CN"/>
        </w:rPr>
        <w:t>target</w:t>
      </w:r>
      <w:r w:rsidRPr="003C7873">
        <w:rPr>
          <w:sz w:val="22"/>
          <w:lang w:eastAsia="zh-CN"/>
        </w:rPr>
        <w:t xml:space="preserve"> is detected when </w:t>
      </w:r>
      <w:r>
        <w:rPr>
          <w:sz w:val="22"/>
          <w:lang w:eastAsia="zh-CN"/>
        </w:rPr>
        <w:t xml:space="preserve">there is no </w:t>
      </w:r>
      <w:r w:rsidRPr="003C7873">
        <w:rPr>
          <w:sz w:val="22"/>
          <w:lang w:eastAsia="zh-CN"/>
        </w:rPr>
        <w:t xml:space="preserve">associated </w:t>
      </w:r>
      <w:r>
        <w:rPr>
          <w:sz w:val="22"/>
          <w:lang w:eastAsia="zh-CN"/>
        </w:rPr>
        <w:t>target</w:t>
      </w:r>
      <w:r w:rsidRPr="003C7873">
        <w:rPr>
          <w:sz w:val="22"/>
          <w:lang w:eastAsia="zh-CN"/>
        </w:rPr>
        <w:t xml:space="preserve"> is </w:t>
      </w:r>
      <w:r w:rsidRPr="00C56AF4">
        <w:rPr>
          <w:sz w:val="22"/>
          <w:lang w:eastAsia="zh-CN"/>
        </w:rPr>
        <w:t>trul</w:t>
      </w:r>
      <w:r>
        <w:rPr>
          <w:sz w:val="22"/>
          <w:lang w:eastAsia="zh-CN"/>
        </w:rPr>
        <w:t>y</w:t>
      </w:r>
      <w:r w:rsidRPr="00C56AF4">
        <w:rPr>
          <w:sz w:val="22"/>
          <w:lang w:eastAsia="zh-CN"/>
        </w:rPr>
        <w:t xml:space="preserve"> </w:t>
      </w:r>
      <w:r w:rsidRPr="003C7873">
        <w:rPr>
          <w:sz w:val="22"/>
          <w:lang w:eastAsia="zh-CN"/>
        </w:rPr>
        <w:t>present</w:t>
      </w:r>
      <w:r w:rsidRPr="00B53C89">
        <w:rPr>
          <w:sz w:val="22"/>
          <w:lang w:eastAsia="zh-CN"/>
        </w:rPr>
        <w:t>.</w:t>
      </w:r>
      <w:r>
        <w:rPr>
          <w:rFonts w:eastAsiaTheme="minorEastAsia" w:hint="eastAsia"/>
          <w:sz w:val="22"/>
          <w:lang w:eastAsia="zh-CN"/>
        </w:rPr>
        <w:t xml:space="preserve"> </w:t>
      </w:r>
      <w:r w:rsidRPr="00463A2E">
        <w:rPr>
          <w:rFonts w:eastAsiaTheme="minorEastAsia"/>
          <w:sz w:val="22"/>
          <w:lang w:eastAsia="zh-CN"/>
        </w:rPr>
        <w:t xml:space="preserve">The false alarm probability shall be evaluated using identical simulation assumptions as the detection probability for that </w:t>
      </w:r>
      <w:r>
        <w:rPr>
          <w:rFonts w:eastAsiaTheme="minorEastAsia" w:hint="eastAsia"/>
          <w:sz w:val="22"/>
          <w:lang w:eastAsia="zh-CN"/>
        </w:rPr>
        <w:t>use case or scenario</w:t>
      </w:r>
      <w:r w:rsidRPr="00463A2E">
        <w:rPr>
          <w:rFonts w:eastAsiaTheme="minorEastAsia"/>
          <w:sz w:val="22"/>
          <w:lang w:eastAsia="zh-CN"/>
        </w:rPr>
        <w:t>.</w:t>
      </w:r>
    </w:p>
    <w:p w14:paraId="66BCFC44" w14:textId="77777777" w:rsidR="00C85847" w:rsidRDefault="00C85847" w:rsidP="00C85847">
      <w:pPr>
        <w:jc w:val="both"/>
        <w:rPr>
          <w:rFonts w:eastAsiaTheme="minorEastAsia"/>
          <w:sz w:val="22"/>
          <w:lang w:eastAsia="zh-CN"/>
        </w:rPr>
      </w:pPr>
      <w:r>
        <w:rPr>
          <w:rFonts w:eastAsiaTheme="minorEastAsia"/>
          <w:sz w:val="22"/>
          <w:lang w:eastAsia="zh-CN"/>
        </w:rPr>
        <w:t>Rewrite the equation</w:t>
      </w:r>
      <w:r>
        <w:rPr>
          <w:rFonts w:eastAsiaTheme="minorEastAsia" w:hint="eastAsia"/>
          <w:sz w:val="22"/>
          <w:lang w:eastAsia="zh-CN"/>
        </w:rPr>
        <w:t>,</w:t>
      </w:r>
      <w:r>
        <w:rPr>
          <w:rFonts w:eastAsiaTheme="minorEastAsia"/>
          <w:sz w:val="22"/>
          <w:lang w:eastAsia="zh-CN"/>
        </w:rPr>
        <w:t xml:space="preserve"> the detection and false alarm probability is defined as:</w:t>
      </w:r>
    </w:p>
    <w:p w14:paraId="7B26B2B6" w14:textId="77777777" w:rsidR="00C85847" w:rsidRPr="00B322C2" w:rsidRDefault="00480410" w:rsidP="00C85847">
      <w:pPr>
        <w:jc w:val="both"/>
        <w:rPr>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r>
            <m:rPr>
              <m:sty m:val="p"/>
            </m:rP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truth</m:t>
                  </m:r>
                </m:sub>
              </m:sSub>
            </m:den>
          </m:f>
        </m:oMath>
      </m:oMathPara>
    </w:p>
    <w:p w14:paraId="16A2F38B" w14:textId="77777777" w:rsidR="00C85847" w:rsidRPr="00B322C2" w:rsidRDefault="00480410" w:rsidP="00C85847">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uncoupled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detected</m:t>
                  </m:r>
                </m:sub>
              </m:sSub>
            </m:den>
          </m:f>
        </m:oMath>
      </m:oMathPara>
    </w:p>
    <w:p w14:paraId="0465E60E" w14:textId="77777777" w:rsidR="00C85847" w:rsidRDefault="00C85847" w:rsidP="00C85847">
      <w:pPr>
        <w:jc w:val="both"/>
        <w:rPr>
          <w:rFonts w:eastAsiaTheme="minorEastAsia"/>
          <w:bCs/>
          <w:iCs/>
          <w:sz w:val="22"/>
          <w:lang w:eastAsia="zh-CN"/>
        </w:rPr>
      </w:pPr>
      <w:r w:rsidRPr="007174B3">
        <w:rPr>
          <w:rFonts w:eastAsiaTheme="minorEastAsia"/>
          <w:bCs/>
          <w:iCs/>
          <w:sz w:val="22"/>
          <w:lang w:eastAsia="zh-CN"/>
        </w:rPr>
        <w:t xml:space="preserve">Where the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truth</m:t>
            </m:r>
          </m:sub>
        </m:sSub>
      </m:oMath>
      <w:r w:rsidRPr="007174B3">
        <w:rPr>
          <w:rFonts w:eastAsiaTheme="minorEastAsia"/>
          <w:bCs/>
          <w:iCs/>
          <w:sz w:val="22"/>
          <w:lang w:eastAsia="zh-CN"/>
        </w:rPr>
        <w:t xml:space="preserve"> represents the number of the </w:t>
      </w:r>
      <w:r>
        <w:rPr>
          <w:rFonts w:eastAsiaTheme="minorEastAsia"/>
          <w:sz w:val="22"/>
          <w:lang w:eastAsia="zh-CN"/>
        </w:rPr>
        <w:t>ground truth</w:t>
      </w:r>
      <w:r>
        <w:rPr>
          <w:rFonts w:eastAsiaTheme="minorEastAsia" w:hint="eastAsia"/>
          <w:sz w:val="22"/>
          <w:lang w:eastAsia="zh-CN"/>
        </w:rPr>
        <w:t xml:space="preserve"> </w:t>
      </w:r>
      <w:r w:rsidRPr="007174B3">
        <w:rPr>
          <w:rFonts w:eastAsiaTheme="minorEastAsia"/>
          <w:bCs/>
          <w:iCs/>
          <w:sz w:val="22"/>
          <w:lang w:eastAsia="zh-CN"/>
        </w:rPr>
        <w:t xml:space="preserve">targets,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coupled  target</m:t>
            </m:r>
          </m:sub>
        </m:sSub>
      </m:oMath>
      <w:r w:rsidRPr="007174B3">
        <w:rPr>
          <w:rFonts w:eastAsiaTheme="minorEastAsia"/>
          <w:bCs/>
          <w:iCs/>
          <w:sz w:val="22"/>
          <w:lang w:eastAsia="zh-CN"/>
        </w:rPr>
        <w:t xml:space="preserve"> represents the number of the target coupled </w:t>
      </w:r>
      <w:r>
        <w:rPr>
          <w:rFonts w:eastAsiaTheme="minorEastAsia" w:hint="eastAsia"/>
          <w:bCs/>
          <w:iCs/>
          <w:sz w:val="22"/>
          <w:lang w:eastAsia="zh-CN"/>
        </w:rPr>
        <w:t xml:space="preserve">with </w:t>
      </w:r>
      <w:r w:rsidRPr="007174B3">
        <w:rPr>
          <w:rFonts w:eastAsiaTheme="minorEastAsia"/>
          <w:bCs/>
          <w:iCs/>
          <w:sz w:val="22"/>
          <w:lang w:eastAsia="zh-CN"/>
        </w:rPr>
        <w:t>ground truth</w:t>
      </w:r>
      <w:r>
        <w:rPr>
          <w:rFonts w:eastAsiaTheme="minorEastAsia" w:hint="eastAsia"/>
          <w:bCs/>
          <w:iCs/>
          <w:sz w:val="22"/>
          <w:lang w:eastAsia="zh-CN"/>
        </w:rPr>
        <w:t xml:space="preserve"> </w:t>
      </w:r>
      <w:r w:rsidRPr="007174B3">
        <w:rPr>
          <w:rFonts w:eastAsiaTheme="minorEastAsia"/>
          <w:bCs/>
          <w:iCs/>
          <w:sz w:val="22"/>
          <w:lang w:eastAsia="zh-CN"/>
        </w:rPr>
        <w:t xml:space="preserve">target,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detected</m:t>
            </m:r>
          </m:sub>
        </m:sSub>
      </m:oMath>
      <w:r w:rsidRPr="007174B3">
        <w:rPr>
          <w:rFonts w:eastAsiaTheme="minorEastAsia"/>
          <w:bCs/>
          <w:iCs/>
          <w:sz w:val="22"/>
          <w:lang w:eastAsia="zh-CN"/>
        </w:rPr>
        <w:t xml:space="preserve"> represents the number of the detected targets</w:t>
      </w:r>
      <w:r>
        <w:rPr>
          <w:rFonts w:eastAsiaTheme="minorEastAsia" w:hint="eastAsia"/>
          <w:bCs/>
          <w:iCs/>
          <w:sz w:val="22"/>
          <w:lang w:eastAsia="zh-CN"/>
        </w:rPr>
        <w:t xml:space="preserve"> regardless whether or not coupled with ground truth target</w:t>
      </w:r>
      <w:r w:rsidRPr="007174B3">
        <w:rPr>
          <w:rFonts w:eastAsiaTheme="minorEastAsia"/>
          <w:bCs/>
          <w:iCs/>
          <w:sz w:val="22"/>
          <w:lang w:eastAsia="zh-CN"/>
        </w:rPr>
        <w:t xml:space="preserv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uncoupled detected target</m:t>
            </m:r>
          </m:sub>
        </m:sSub>
      </m:oMath>
      <w:r>
        <w:rPr>
          <w:rFonts w:eastAsiaTheme="minorEastAsia" w:hint="eastAsia"/>
          <w:bCs/>
          <w:iCs/>
          <w:sz w:val="22"/>
          <w:lang w:eastAsia="zh-CN"/>
        </w:rPr>
        <w:t xml:space="preserve"> </w:t>
      </w:r>
      <w:r w:rsidRPr="007174B3">
        <w:rPr>
          <w:rFonts w:eastAsiaTheme="minorEastAsia"/>
          <w:bCs/>
          <w:iCs/>
          <w:sz w:val="22"/>
          <w:lang w:eastAsia="zh-CN"/>
        </w:rPr>
        <w:t>represents the number of the detected targets</w:t>
      </w:r>
      <w:r>
        <w:rPr>
          <w:rFonts w:eastAsiaTheme="minorEastAsia" w:hint="eastAsia"/>
          <w:bCs/>
          <w:iCs/>
          <w:sz w:val="22"/>
          <w:lang w:eastAsia="zh-CN"/>
        </w:rPr>
        <w:t xml:space="preserve"> that </w:t>
      </w:r>
      <w:r>
        <w:rPr>
          <w:rFonts w:eastAsiaTheme="minorEastAsia" w:hint="eastAsia"/>
          <w:sz w:val="22"/>
          <w:lang w:eastAsia="zh-CN"/>
        </w:rPr>
        <w:t>is</w:t>
      </w:r>
      <w:r>
        <w:rPr>
          <w:rFonts w:eastAsiaTheme="minorEastAsia"/>
          <w:sz w:val="22"/>
          <w:lang w:eastAsia="zh-CN"/>
        </w:rPr>
        <w:t xml:space="preserve"> uncoupled with a</w:t>
      </w:r>
      <w:r>
        <w:rPr>
          <w:rFonts w:eastAsiaTheme="minorEastAsia" w:hint="eastAsia"/>
          <w:sz w:val="22"/>
          <w:lang w:eastAsia="zh-CN"/>
        </w:rPr>
        <w:t xml:space="preserve">ny </w:t>
      </w:r>
      <w:r>
        <w:rPr>
          <w:rFonts w:eastAsiaTheme="minorEastAsia" w:hint="eastAsia"/>
          <w:bCs/>
          <w:iCs/>
          <w:sz w:val="22"/>
          <w:lang w:eastAsia="zh-CN"/>
        </w:rPr>
        <w:t xml:space="preserve">ground truth </w:t>
      </w:r>
      <w:r>
        <w:rPr>
          <w:rFonts w:eastAsiaTheme="minorEastAsia"/>
          <w:sz w:val="22"/>
          <w:lang w:eastAsia="zh-CN"/>
        </w:rPr>
        <w:t>target</w:t>
      </w:r>
      <w:r w:rsidRPr="007174B3">
        <w:rPr>
          <w:rFonts w:eastAsiaTheme="minorEastAsia"/>
          <w:bCs/>
          <w:iCs/>
          <w:sz w:val="22"/>
          <w:lang w:eastAsia="zh-CN"/>
        </w:rPr>
        <w:t>.</w:t>
      </w:r>
    </w:p>
    <w:p w14:paraId="5437504C" w14:textId="77777777" w:rsidR="00C85847" w:rsidRPr="003A6C7E" w:rsidRDefault="00C85847" w:rsidP="00C85847">
      <w:pPr>
        <w:jc w:val="both"/>
        <w:rPr>
          <w:rFonts w:eastAsiaTheme="minorEastAsia"/>
          <w:bCs/>
          <w:iCs/>
          <w:sz w:val="22"/>
          <w:lang w:eastAsia="zh-CN"/>
        </w:rPr>
      </w:pPr>
      <w:r>
        <w:rPr>
          <w:rFonts w:eastAsiaTheme="minorEastAsia"/>
          <w:bCs/>
          <w:iCs/>
          <w:sz w:val="22"/>
          <w:lang w:eastAsia="zh-CN"/>
        </w:rPr>
        <w:t xml:space="preserve">The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oMath>
      <w:r>
        <w:rPr>
          <w:rFonts w:eastAsiaTheme="minorEastAsia" w:hint="eastAsia"/>
          <w:bCs/>
          <w:iCs/>
          <w:sz w:val="22"/>
          <w:lang w:eastAsia="zh-CN"/>
        </w:rPr>
        <w:t xml:space="preserve"> </w:t>
      </w:r>
      <w:r>
        <w:rPr>
          <w:rFonts w:eastAsiaTheme="minorEastAsia"/>
          <w:bCs/>
          <w:iCs/>
          <w:sz w:val="22"/>
          <w:lang w:eastAsia="zh-CN"/>
        </w:rPr>
        <w:t xml:space="preserve">and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oMath>
      <w:r>
        <w:rPr>
          <w:rFonts w:eastAsiaTheme="minorEastAsia" w:hint="eastAsia"/>
          <w:bCs/>
          <w:iCs/>
          <w:sz w:val="22"/>
          <w:lang w:eastAsia="zh-CN"/>
        </w:rPr>
        <w:t xml:space="preserve"> </w:t>
      </w:r>
      <w:r>
        <w:rPr>
          <w:rFonts w:eastAsiaTheme="minorEastAsia"/>
          <w:bCs/>
          <w:iCs/>
          <w:sz w:val="22"/>
          <w:lang w:eastAsia="zh-CN"/>
        </w:rPr>
        <w:t>is calculated independently in one simulation drop.</w:t>
      </w:r>
      <w:r>
        <w:rPr>
          <w:rFonts w:eastAsiaTheme="minorEastAsia" w:hint="eastAsia"/>
          <w:bCs/>
          <w:iCs/>
          <w:sz w:val="22"/>
          <w:lang w:eastAsia="zh-CN"/>
        </w:rPr>
        <w:t xml:space="preserve"> </w:t>
      </w:r>
      <w:r>
        <w:rPr>
          <w:rFonts w:eastAsiaTheme="minorEastAsia"/>
          <w:bCs/>
          <w:iCs/>
          <w:sz w:val="22"/>
          <w:lang w:eastAsia="zh-CN"/>
        </w:rPr>
        <w:t xml:space="preserve">The average results </w:t>
      </w:r>
      <w:r>
        <w:rPr>
          <w:rFonts w:eastAsiaTheme="minorEastAsia"/>
          <w:sz w:val="22"/>
          <w:lang w:eastAsia="zh-CN"/>
        </w:rPr>
        <w:t>are required to be calculated by multiple simulation drops.</w:t>
      </w:r>
    </w:p>
    <w:p w14:paraId="691049B3" w14:textId="77777777" w:rsidR="00C85847" w:rsidRDefault="00C85847" w:rsidP="00C85847">
      <w:pPr>
        <w:jc w:val="both"/>
        <w:rPr>
          <w:rFonts w:eastAsiaTheme="minorEastAsia"/>
          <w:sz w:val="22"/>
          <w:lang w:eastAsia="zh-CN"/>
        </w:rPr>
      </w:pPr>
    </w:p>
    <w:p w14:paraId="30E84CEB" w14:textId="59B863D8"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lastRenderedPageBreak/>
        <w:t>Horizontal/Vertical Localization Accuracy</w:t>
      </w:r>
    </w:p>
    <w:p w14:paraId="5ADB94A2" w14:textId="77777777" w:rsidR="00C85847" w:rsidRDefault="00C85847" w:rsidP="00C85847">
      <w:pPr>
        <w:jc w:val="both"/>
        <w:rPr>
          <w:sz w:val="22"/>
        </w:rPr>
      </w:pPr>
      <w:r w:rsidRPr="00B322C2">
        <w:rPr>
          <w:sz w:val="22"/>
        </w:rPr>
        <w:t xml:space="preserve">Localization accuracy </w:t>
      </w:r>
      <w:r w:rsidRPr="00E943A6">
        <w:rPr>
          <w:sz w:val="22"/>
        </w:rPr>
        <w:t xml:space="preserve">is defined as the difference between the estimated horizontal/vertical location and the actual horizontal/vertical location of the sensing object. </w:t>
      </w:r>
    </w:p>
    <w:p w14:paraId="34E1ECB5" w14:textId="77777777" w:rsidR="00C85847" w:rsidRDefault="00C85847" w:rsidP="00C85847">
      <w:pPr>
        <w:jc w:val="both"/>
        <w:rPr>
          <w:rFonts w:eastAsiaTheme="minorEastAsia"/>
          <w:sz w:val="22"/>
          <w:lang w:eastAsia="zh-CN"/>
        </w:rPr>
      </w:pPr>
      <w:r>
        <w:rPr>
          <w:rFonts w:eastAsiaTheme="minorEastAsia" w:hint="eastAsia"/>
          <w:sz w:val="22"/>
          <w:lang w:eastAsia="zh-CN"/>
        </w:rPr>
        <w:t>T</w:t>
      </w:r>
      <w:r>
        <w:rPr>
          <w:rFonts w:eastAsiaTheme="minorEastAsia"/>
          <w:sz w:val="22"/>
          <w:lang w:eastAsia="zh-CN"/>
        </w:rPr>
        <w:t>he localization accuracy is defined as:</w:t>
      </w:r>
    </w:p>
    <w:p w14:paraId="5A42BE22" w14:textId="77777777" w:rsidR="00C85847" w:rsidRPr="00DB0808" w:rsidRDefault="00480410" w:rsidP="00C85847">
      <w:pPr>
        <w:jc w:val="both"/>
        <w:rPr>
          <w:rFonts w:eastAsiaTheme="minorEastAsia"/>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est</m:t>
                  </m:r>
                </m:sup>
              </m:sSubSup>
            </m:e>
          </m:d>
        </m:oMath>
      </m:oMathPara>
    </w:p>
    <w:p w14:paraId="4D850B26" w14:textId="77777777" w:rsidR="00C85847" w:rsidRPr="00FD6357" w:rsidRDefault="00480410" w:rsidP="00C85847">
      <w:pPr>
        <w:jc w:val="both"/>
        <w:rPr>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est</m:t>
                  </m:r>
                </m:sup>
              </m:sSubSup>
            </m:e>
          </m:d>
        </m:oMath>
      </m:oMathPara>
    </w:p>
    <w:p w14:paraId="040980C2" w14:textId="77777777" w:rsidR="00C85847" w:rsidRPr="00FD6357" w:rsidRDefault="00C85847" w:rsidP="00C85847">
      <w:pPr>
        <w:pStyle w:val="aff7"/>
        <w:numPr>
          <w:ilvl w:val="0"/>
          <w:numId w:val="15"/>
        </w:numPr>
        <w:jc w:val="both"/>
        <w:rPr>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horizontal plane, respectively.</w:t>
      </w:r>
    </w:p>
    <w:p w14:paraId="7B9D3EAE" w14:textId="77777777" w:rsidR="00C85847" w:rsidRPr="00FD6357" w:rsidRDefault="00C85847" w:rsidP="00C85847">
      <w:pPr>
        <w:pStyle w:val="aff7"/>
        <w:numPr>
          <w:ilvl w:val="0"/>
          <w:numId w:val="15"/>
        </w:numPr>
        <w:jc w:val="both"/>
        <w:rPr>
          <w:rFonts w:eastAsiaTheme="minorEastAsia"/>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vertical plane, respectively.</w:t>
      </w:r>
    </w:p>
    <w:p w14:paraId="5A7A9FDB" w14:textId="77777777" w:rsidR="00C85847" w:rsidRDefault="00C85847" w:rsidP="00C85847">
      <w:pPr>
        <w:jc w:val="both"/>
        <w:rPr>
          <w:rFonts w:eastAsiaTheme="minorEastAsia"/>
          <w:bCs/>
          <w:iCs/>
          <w:sz w:val="22"/>
          <w:lang w:eastAsia="zh-CN"/>
        </w:rPr>
      </w:pPr>
    </w:p>
    <w:p w14:paraId="2D537E22" w14:textId="77777777" w:rsidR="00C85847" w:rsidRDefault="00C85847" w:rsidP="00C85847">
      <w:pPr>
        <w:jc w:val="both"/>
        <w:rPr>
          <w:rFonts w:eastAsiaTheme="minorEastAsia"/>
          <w:sz w:val="22"/>
          <w:lang w:eastAsia="zh-CN"/>
        </w:rPr>
      </w:pPr>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771AB591" w14:textId="77777777" w:rsidR="00C85847" w:rsidRDefault="00C85847" w:rsidP="00C85847">
      <w:pPr>
        <w:jc w:val="both"/>
        <w:rPr>
          <w:sz w:val="22"/>
          <w:lang w:eastAsia="zh-CN"/>
        </w:rPr>
      </w:pPr>
      <w:r>
        <w:rPr>
          <w:sz w:val="22"/>
          <w:lang w:eastAsia="zh-CN"/>
        </w:rPr>
        <w:t>Further</w:t>
      </w:r>
      <w:r w:rsidRPr="00B322C2">
        <w:rPr>
          <w:sz w:val="22"/>
          <w:lang w:eastAsia="zh-CN"/>
        </w:rPr>
        <w:t xml:space="preserve">, </w:t>
      </w:r>
      <w:r>
        <w:rPr>
          <w:sz w:val="22"/>
          <w:lang w:eastAsia="zh-CN"/>
        </w:rPr>
        <w:t>when</w:t>
      </w:r>
      <w:r w:rsidRPr="00B322C2">
        <w:rPr>
          <w:sz w:val="22"/>
          <w:lang w:eastAsia="zh-CN"/>
        </w:rPr>
        <w:t xml:space="preserve"> the </w:t>
      </w:r>
      <w:r>
        <w:rPr>
          <w:sz w:val="22"/>
          <w:lang w:eastAsia="zh-CN"/>
        </w:rPr>
        <w:t xml:space="preserve">sensing </w:t>
      </w:r>
      <w:r w:rsidRPr="00B322C2">
        <w:rPr>
          <w:sz w:val="22"/>
          <w:lang w:eastAsia="zh-CN"/>
        </w:rPr>
        <w:t xml:space="preserve">target is modelled </w:t>
      </w:r>
      <w:r>
        <w:rPr>
          <w:rFonts w:eastAsiaTheme="minorEastAsia" w:hint="eastAsia"/>
          <w:sz w:val="22"/>
          <w:lang w:eastAsia="zh-CN"/>
        </w:rPr>
        <w:t>with</w:t>
      </w:r>
      <w:r w:rsidRPr="00B322C2">
        <w:rPr>
          <w:sz w:val="22"/>
          <w:lang w:eastAsia="zh-CN"/>
        </w:rPr>
        <w:t xml:space="preserve"> multiple scattering point,</w:t>
      </w:r>
      <w:r w:rsidRPr="00B322C2">
        <w:rPr>
          <w:sz w:val="22"/>
        </w:rPr>
        <w:t xml:space="preserve"> the</w:t>
      </w:r>
      <w:r w:rsidRPr="00B322C2">
        <w:rPr>
          <w:sz w:val="22"/>
          <w:lang w:eastAsia="zh-CN"/>
        </w:rPr>
        <w:t xml:space="preserve"> </w:t>
      </w:r>
      <w:r>
        <w:rPr>
          <w:sz w:val="22"/>
          <w:lang w:eastAsia="zh-CN"/>
        </w:rPr>
        <w:t>location of the target is calculated by averaging all the location of the scattering points.</w:t>
      </w:r>
    </w:p>
    <w:p w14:paraId="56B465FF" w14:textId="77777777" w:rsidR="00C85847" w:rsidRPr="00E41473" w:rsidRDefault="00C85847" w:rsidP="00C85847">
      <w:pPr>
        <w:jc w:val="both"/>
        <w:rPr>
          <w:rFonts w:eastAsiaTheme="minorEastAsia"/>
          <w:sz w:val="22"/>
          <w:lang w:eastAsia="zh-CN"/>
        </w:rPr>
      </w:pPr>
      <w:r>
        <w:rPr>
          <w:rFonts w:eastAsiaTheme="minorEastAsia"/>
          <w:sz w:val="22"/>
          <w:lang w:eastAsia="zh-CN"/>
        </w:rPr>
        <w:t>With that, the</w:t>
      </w:r>
      <w:r w:rsidRPr="00465C9D">
        <w:rPr>
          <w:rFonts w:eastAsiaTheme="minorEastAsia"/>
          <w:sz w:val="22"/>
          <w:lang w:eastAsia="zh-CN"/>
        </w:rPr>
        <w:t xml:space="preserve"> </w:t>
      </w:r>
      <w:r>
        <w:rPr>
          <w:rFonts w:eastAsiaTheme="minorEastAsia"/>
          <w:sz w:val="22"/>
          <w:lang w:eastAsia="zh-CN"/>
        </w:rPr>
        <w:t>localization accuracy of multiple scattering point target is defined as:</w:t>
      </w:r>
    </w:p>
    <w:p w14:paraId="61B9DE3F" w14:textId="77777777" w:rsidR="00C85847" w:rsidRPr="00FA6BAC" w:rsidRDefault="00480410" w:rsidP="00C85847">
      <w:pPr>
        <w:spacing w:after="0"/>
        <w:jc w:val="both"/>
        <w:textAlignment w:val="baseline"/>
        <w:rPr>
          <w:rFonts w:eastAsia="Times New Roman"/>
          <w:color w:val="000000" w:themeColor="text1"/>
          <w:sz w:val="22"/>
          <w:szCs w:val="22"/>
          <w:lang w:val="en-US"/>
        </w:rPr>
      </w:pPr>
      <m:oMathPara>
        <m:oMathParaPr>
          <m:jc m:val="center"/>
        </m:oMathParaPr>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H</m:t>
                          </m:r>
                        </m:sub>
                        <m:sup>
                          <m:r>
                            <w:rPr>
                              <w:rFonts w:ascii="Cambria Math" w:eastAsia="宋体"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H</m:t>
                          </m:r>
                        </m:sub>
                        <m:sup>
                          <m:r>
                            <w:rPr>
                              <w:rFonts w:ascii="Cambria Math" w:eastAsia="宋体"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32900555" w14:textId="77777777" w:rsidR="00C85847" w:rsidRPr="00FA6BAC" w:rsidRDefault="00480410" w:rsidP="00C85847">
      <w:pPr>
        <w:spacing w:after="0"/>
        <w:jc w:val="both"/>
        <w:textAlignment w:val="baseline"/>
        <w:rPr>
          <w:rFonts w:eastAsia="Times New Roman"/>
          <w:color w:val="000000" w:themeColor="text1"/>
          <w:sz w:val="22"/>
          <w:szCs w:val="22"/>
          <w:lang w:val="en-US"/>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V</m:t>
                          </m:r>
                        </m:sub>
                        <m:sup>
                          <m:r>
                            <w:rPr>
                              <w:rFonts w:ascii="Cambria Math" w:eastAsia="宋体"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V</m:t>
                          </m:r>
                        </m:sub>
                        <m:sup>
                          <m:r>
                            <w:rPr>
                              <w:rFonts w:ascii="Cambria Math" w:eastAsia="宋体"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5A295DAD" w14:textId="77777777" w:rsidR="00C85847" w:rsidRDefault="00C85847" w:rsidP="00C85847">
      <w:pPr>
        <w:jc w:val="both"/>
        <w:rPr>
          <w:sz w:val="22"/>
          <w:lang w:eastAsia="zh-CN"/>
        </w:rPr>
      </w:pPr>
      <w:r>
        <w:rPr>
          <w:sz w:val="22"/>
          <w:lang w:eastAsia="zh-CN"/>
        </w:rPr>
        <w:t xml:space="preserve">where </w:t>
      </w:r>
      <w:r w:rsidRPr="00B322C2">
        <w:rPr>
          <w:sz w:val="22"/>
          <w:lang w:eastAsia="zh-CN"/>
        </w:rPr>
        <w:t xml:space="preserve">K is the number of the scattering points of the </w:t>
      </w:r>
      <w:r w:rsidRPr="00E41473">
        <w:rPr>
          <w:sz w:val="22"/>
          <w:lang w:eastAsia="zh-CN"/>
        </w:rPr>
        <w:t>s</w:t>
      </w:r>
      <w:r>
        <w:rPr>
          <w:sz w:val="22"/>
          <w:lang w:eastAsia="zh-CN"/>
        </w:rPr>
        <w:t xml:space="preserve">ensing </w:t>
      </w:r>
      <w:r w:rsidRPr="00B322C2">
        <w:rPr>
          <w:sz w:val="22"/>
          <w:lang w:eastAsia="zh-CN"/>
        </w:rPr>
        <w:t>target (</w:t>
      </w:r>
      <w:r w:rsidRPr="00B322C2">
        <w:rPr>
          <w:i/>
          <w:sz w:val="22"/>
          <w:lang w:eastAsia="zh-CN"/>
        </w:rPr>
        <w:t>K</w:t>
      </w:r>
      <w:r w:rsidRPr="00B322C2">
        <w:rPr>
          <w:sz w:val="22"/>
          <w:lang w:eastAsia="zh-CN"/>
        </w:rPr>
        <w:t xml:space="preserve">≥1), </w:t>
      </w:r>
      <w:r w:rsidRPr="00B322C2">
        <w:rPr>
          <w:i/>
          <w:sz w:val="22"/>
          <w:lang w:eastAsia="zh-CN"/>
        </w:rPr>
        <w:t>N</w:t>
      </w:r>
      <w:r w:rsidRPr="00B322C2">
        <w:rPr>
          <w:sz w:val="22"/>
          <w:lang w:eastAsia="zh-CN"/>
        </w:rPr>
        <w:t xml:space="preserve"> is the number of the </w:t>
      </w:r>
      <w:r>
        <w:rPr>
          <w:sz w:val="22"/>
          <w:lang w:eastAsia="zh-CN"/>
        </w:rPr>
        <w:t>estimated</w:t>
      </w:r>
      <w:r w:rsidRPr="00B322C2">
        <w:rPr>
          <w:sz w:val="22"/>
          <w:lang w:eastAsia="zh-CN"/>
        </w:rPr>
        <w:t xml:space="preserve"> scattering points of the target object (</w:t>
      </w:r>
      <w:r w:rsidRPr="00B322C2">
        <w:rPr>
          <w:i/>
          <w:sz w:val="22"/>
          <w:lang w:eastAsia="zh-CN"/>
        </w:rPr>
        <w:t>N</w:t>
      </w:r>
      <w:r w:rsidRPr="00B322C2">
        <w:rPr>
          <w:sz w:val="22"/>
          <w:lang w:eastAsia="zh-CN"/>
        </w:rPr>
        <w:t>≥1</w:t>
      </w:r>
      <w:r w:rsidRPr="001132E4">
        <w:rPr>
          <w:i/>
          <w:iCs/>
          <w:sz w:val="22"/>
          <w:lang w:eastAsia="zh-CN"/>
        </w:rPr>
        <w:t>,</w:t>
      </w:r>
      <w:r w:rsidRPr="002552D4">
        <w:rPr>
          <w:b/>
          <w:i/>
          <w:iCs/>
          <w:sz w:val="22"/>
          <w:lang w:eastAsia="zh-CN"/>
        </w:rPr>
        <w:t xml:space="preserve"> </w:t>
      </w:r>
      <w:r w:rsidRPr="001132E4">
        <w:rPr>
          <w:i/>
          <w:iCs/>
          <w:sz w:val="22"/>
          <w:lang w:eastAsia="zh-CN"/>
        </w:rPr>
        <w:t>N&lt;=K</w:t>
      </w:r>
      <w:r w:rsidRPr="00B322C2">
        <w:rPr>
          <w:sz w:val="22"/>
          <w:lang w:eastAsia="zh-CN"/>
        </w:rPr>
        <w:t>).</w:t>
      </w:r>
    </w:p>
    <w:p w14:paraId="7FFBA0D7" w14:textId="77777777" w:rsidR="00C85847" w:rsidRDefault="00C85847" w:rsidP="00C85847">
      <w:pPr>
        <w:jc w:val="both"/>
        <w:rPr>
          <w:rFonts w:eastAsiaTheme="minorEastAsia"/>
          <w:sz w:val="22"/>
          <w:lang w:eastAsia="zh-CN"/>
        </w:rPr>
      </w:pPr>
      <w:r>
        <w:rPr>
          <w:rFonts w:eastAsiaTheme="minorEastAsia"/>
          <w:sz w:val="22"/>
          <w:lang w:eastAsia="zh-CN"/>
        </w:rPr>
        <w:t>In one simulation drop, the coupling method couples the estimated scattering point with the ground truth scattering points in a one-by-one manner. The miss detected and false alarm targets are not calculated for the localization accuracy metric. For example, the target3 in case1 and the uncoupled blue dot in case2.</w:t>
      </w:r>
    </w:p>
    <w:p w14:paraId="735666FE" w14:textId="77777777" w:rsidR="00C85847" w:rsidRDefault="00C85847" w:rsidP="00C85847">
      <w:pPr>
        <w:pStyle w:val="B10"/>
        <w:keepNext/>
        <w:jc w:val="center"/>
      </w:pPr>
      <w:r>
        <w:rPr>
          <w:noProof/>
          <w:lang w:val="en-US" w:eastAsia="zh-CN"/>
        </w:rPr>
        <w:drawing>
          <wp:inline distT="0" distB="0" distL="0" distR="0" wp14:anchorId="5DBE5FA5" wp14:editId="6B682B29">
            <wp:extent cx="4746423" cy="2347862"/>
            <wp:effectExtent l="0" t="0" r="0" b="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2414" cy="2360718"/>
                    </a:xfrm>
                    <a:prstGeom prst="rect">
                      <a:avLst/>
                    </a:prstGeom>
                    <a:noFill/>
                  </pic:spPr>
                </pic:pic>
              </a:graphicData>
            </a:graphic>
          </wp:inline>
        </w:drawing>
      </w:r>
    </w:p>
    <w:p w14:paraId="54BA0719" w14:textId="1650C033" w:rsidR="00C85847" w:rsidRDefault="00C85847" w:rsidP="00C85847">
      <w:pPr>
        <w:pStyle w:val="af3"/>
        <w:jc w:val="center"/>
        <w:rPr>
          <w:rFonts w:eastAsiaTheme="minorEastAsia"/>
          <w:lang w:eastAsia="zh-CN"/>
        </w:rPr>
      </w:pPr>
      <w:r w:rsidRPr="001132E4">
        <w:rPr>
          <w:b/>
          <w:sz w:val="21"/>
          <w:szCs w:val="21"/>
        </w:rPr>
        <w:t xml:space="preserve">Figure </w:t>
      </w:r>
      <w:r w:rsidR="0031338F">
        <w:rPr>
          <w:b/>
          <w:sz w:val="21"/>
          <w:szCs w:val="21"/>
        </w:rPr>
        <w:t>13</w:t>
      </w:r>
      <w:r w:rsidR="0031338F" w:rsidRPr="001132E4">
        <w:rPr>
          <w:b/>
          <w:sz w:val="21"/>
          <w:szCs w:val="21"/>
        </w:rPr>
        <w:t xml:space="preserve"> </w:t>
      </w:r>
      <w:r w:rsidRPr="009A351B">
        <w:rPr>
          <w:b/>
          <w:sz w:val="21"/>
          <w:szCs w:val="21"/>
        </w:rPr>
        <w:t>localization accuracy for sensing target with multiple scattering point</w:t>
      </w:r>
    </w:p>
    <w:p w14:paraId="7FAF286A" w14:textId="77777777" w:rsidR="00C85847" w:rsidRPr="003A6C7E" w:rsidRDefault="00C85847" w:rsidP="00C85847">
      <w:pPr>
        <w:pStyle w:val="af3"/>
        <w:jc w:val="center"/>
        <w:rPr>
          <w:lang w:eastAsia="zh-CN"/>
        </w:rPr>
      </w:pPr>
    </w:p>
    <w:p w14:paraId="7DAE5EA5" w14:textId="1AE8E1FA"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t>Horizontal/Vertical Velocity accuracy</w:t>
      </w:r>
    </w:p>
    <w:p w14:paraId="2571CEC3" w14:textId="77777777" w:rsidR="00C85847" w:rsidRDefault="00C85847" w:rsidP="00C85847">
      <w:pPr>
        <w:pStyle w:val="B10"/>
        <w:rPr>
          <w:lang w:val="en-US"/>
        </w:rPr>
      </w:pPr>
      <w:r w:rsidRPr="009C49CB">
        <w:rPr>
          <w:lang w:val="en-US"/>
        </w:rPr>
        <w:lastRenderedPageBreak/>
        <w:t xml:space="preserve">According to TS 23.032, the velocity </w:t>
      </w:r>
      <w:r>
        <w:rPr>
          <w:lang w:val="en-US"/>
        </w:rPr>
        <w:t xml:space="preserve">is a vector represented by a scalar value and a direction, which </w:t>
      </w:r>
      <w:r w:rsidRPr="009C49CB">
        <w:rPr>
          <w:lang w:val="en-US"/>
        </w:rPr>
        <w:t xml:space="preserve">can be decomposed into horizontal and vertical velocity. </w:t>
      </w:r>
    </w:p>
    <w:p w14:paraId="1A15DB32" w14:textId="77777777" w:rsidR="00C85847" w:rsidRDefault="00C85847" w:rsidP="00C85847">
      <w:pPr>
        <w:pStyle w:val="B10"/>
        <w:numPr>
          <w:ilvl w:val="0"/>
          <w:numId w:val="16"/>
        </w:numPr>
      </w:pPr>
      <w:r>
        <w:t xml:space="preserve">Horizontal velocity is modelled by a speed and a direction in the x-y plane in the GCS. </w:t>
      </w:r>
      <w:r w:rsidRPr="00744EBA">
        <w:t>The horizontal speed gives the magnitude of the horizontal component of the velocity of a target. The direction of the horizontal component of velocity taken clockwise from</w:t>
      </w:r>
      <w:r>
        <w:t xml:space="preserve"> a reference direction, e.g. the x axis</w:t>
      </w:r>
      <w:r w:rsidRPr="00744EBA">
        <w:t>.</w:t>
      </w:r>
    </w:p>
    <w:p w14:paraId="5386C429" w14:textId="77777777" w:rsidR="00C85847" w:rsidRPr="00E41473" w:rsidRDefault="00C85847" w:rsidP="00C85847">
      <w:pPr>
        <w:pStyle w:val="B10"/>
        <w:numPr>
          <w:ilvl w:val="0"/>
          <w:numId w:val="16"/>
        </w:numPr>
      </w:pPr>
      <w:r>
        <w:t xml:space="preserve">Vertical velocity is modelled by a speed and a direction in the z axis in the GCS. </w:t>
      </w:r>
      <w:r w:rsidRPr="00744EBA">
        <w:t>The vertical speed and direction provide the component of velocity of a target in a vertical direction.</w:t>
      </w:r>
    </w:p>
    <w:p w14:paraId="74203F2B" w14:textId="77777777" w:rsidR="00C85847" w:rsidRPr="009C49CB" w:rsidRDefault="00C85847" w:rsidP="00C85847">
      <w:pPr>
        <w:pStyle w:val="B10"/>
        <w:rPr>
          <w:lang w:val="en-US" w:eastAsia="zh-CN"/>
        </w:rPr>
      </w:pPr>
      <w:r w:rsidRPr="009C49CB">
        <w:rPr>
          <w:lang w:val="en-US"/>
        </w:rPr>
        <w:t xml:space="preserve">Velocity accuracy refers to the </w:t>
      </w:r>
      <w:r w:rsidRPr="009C49CB">
        <w:rPr>
          <w:rFonts w:hint="eastAsia"/>
          <w:lang w:val="en-US" w:eastAsia="zh-CN"/>
        </w:rPr>
        <w:t>difference</w:t>
      </w:r>
      <w:r w:rsidRPr="009C49CB">
        <w:rPr>
          <w:lang w:val="en-US"/>
        </w:rPr>
        <w:t xml:space="preserve"> of the </w:t>
      </w:r>
      <w:r>
        <w:rPr>
          <w:lang w:val="en-US"/>
        </w:rPr>
        <w:t>estimated</w:t>
      </w:r>
      <w:r w:rsidRPr="009C49CB">
        <w:rPr>
          <w:lang w:val="en-US"/>
        </w:rPr>
        <w:t xml:space="preserve"> velocity of</w:t>
      </w:r>
      <w:r>
        <w:rPr>
          <w:lang w:val="en-US"/>
        </w:rPr>
        <w:t xml:space="preserve"> the sensing target with </w:t>
      </w:r>
      <w:r w:rsidRPr="009C49CB">
        <w:rPr>
          <w:lang w:val="en-US"/>
        </w:rPr>
        <w:t>its tru</w:t>
      </w:r>
      <w:r>
        <w:rPr>
          <w:lang w:val="en-US"/>
        </w:rPr>
        <w:t>th</w:t>
      </w:r>
      <w:r w:rsidRPr="009C49CB">
        <w:rPr>
          <w:lang w:val="en-US"/>
        </w:rPr>
        <w:t xml:space="preserve"> velocity. </w:t>
      </w:r>
      <w:r w:rsidRPr="009C49CB">
        <w:rPr>
          <w:lang w:val="en-US" w:eastAsia="zh-CN"/>
        </w:rPr>
        <w:t xml:space="preserve"> </w:t>
      </w:r>
    </w:p>
    <w:p w14:paraId="14245281" w14:textId="77777777" w:rsidR="00C85847" w:rsidRPr="009C49CB" w:rsidRDefault="00C85847" w:rsidP="00C85847">
      <w:pPr>
        <w:pStyle w:val="B10"/>
        <w:rPr>
          <w:lang w:val="en-US" w:eastAsia="zh-CN"/>
        </w:rPr>
      </w:pPr>
      <w:r>
        <w:rPr>
          <w:lang w:val="en-US" w:eastAsia="zh-CN"/>
        </w:rPr>
        <w:t>T</w:t>
      </w:r>
      <w:r w:rsidRPr="009C49CB">
        <w:rPr>
          <w:lang w:val="en-US" w:eastAsia="zh-CN"/>
        </w:rPr>
        <w:t xml:space="preserve">he </w:t>
      </w:r>
      <w:r w:rsidRPr="009C49CB">
        <w:rPr>
          <w:lang w:val="en-US"/>
        </w:rPr>
        <w:t xml:space="preserve">horizontal </w:t>
      </w:r>
      <w:r w:rsidRPr="009C49CB">
        <w:rPr>
          <w:lang w:val="en-US" w:eastAsia="zh-CN"/>
        </w:rPr>
        <w:t>velocity</w:t>
      </w:r>
      <w:r w:rsidRPr="009C49CB">
        <w:rPr>
          <w:bCs/>
          <w:lang w:val="en-US" w:eastAsia="zh-CN"/>
        </w:rPr>
        <w:t xml:space="preserve"> </w:t>
      </w:r>
      <w:r>
        <w:rPr>
          <w:bCs/>
          <w:lang w:val="en-US" w:eastAsia="zh-CN"/>
        </w:rPr>
        <w:t>accuracy is defined as</w:t>
      </w:r>
      <w:r w:rsidRPr="009C49CB">
        <w:rPr>
          <w:rFonts w:ascii="宋体" w:eastAsia="宋体" w:hAnsi="宋体" w:cs="宋体" w:hint="eastAsia"/>
          <w:bCs/>
          <w:lang w:val="en-US" w:eastAsia="zh-CN"/>
        </w:rPr>
        <w:t>：</w:t>
      </w:r>
    </w:p>
    <w:p w14:paraId="507DD855" w14:textId="77777777" w:rsidR="00C85847" w:rsidRPr="009C49CB" w:rsidRDefault="00C85847" w:rsidP="00C85847">
      <w:pPr>
        <w:pStyle w:val="B10"/>
        <w:rPr>
          <w:rFonts w:ascii="Cambria Math" w:hAnsi="Cambria Math"/>
          <w:bCs/>
          <w:iCs/>
          <w:lang w:val="en-US"/>
        </w:rPr>
      </w:pPr>
      <m:oMathPara>
        <m:oMath>
          <m:r>
            <w:rPr>
              <w:rFonts w:ascii="Cambria Math" w:hAnsi="Cambria Math"/>
              <w:lang w:val="en-US" w:eastAsia="zh-CN"/>
            </w:rPr>
            <m:t>Horizontal Velocity</m:t>
          </m:r>
          <m:r>
            <w:rPr>
              <w:rFonts w:ascii="Cambria Math" w:hAnsi="Cambria Math"/>
              <w:lang w:val="en-US"/>
            </w:rPr>
            <m:t xml:space="preserve"> accuracy=</m:t>
          </m:r>
          <m:d>
            <m:dPr>
              <m:begChr m:val="|"/>
              <m:endChr m:val="|"/>
              <m:ctrlPr>
                <w:rPr>
                  <w:rFonts w:ascii="Cambria Math" w:hAnsi="Cambria Math"/>
                  <w:bCs/>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e>
          </m:d>
        </m:oMath>
      </m:oMathPara>
    </w:p>
    <w:p w14:paraId="06E11AEF" w14:textId="77777777" w:rsidR="00C85847" w:rsidRPr="009A351B" w:rsidRDefault="00C85847" w:rsidP="00C85847">
      <w:pPr>
        <w:pStyle w:val="B10"/>
        <w:rPr>
          <w:rFonts w:eastAsiaTheme="minorEastAsia"/>
          <w:lang w:val="en-US" w:eastAsia="zh-CN"/>
        </w:rPr>
      </w:pPr>
      <w:r w:rsidRPr="009C49CB">
        <w:rPr>
          <w:lang w:val="en-US" w:eastAsia="zh-CN"/>
        </w:rPr>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bCs/>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oMath>
      <w:r w:rsidRPr="009C49CB">
        <w:rPr>
          <w:bCs/>
          <w:iCs/>
          <w:color w:val="000000"/>
          <w:kern w:val="24"/>
          <w:lang w:val="en-US" w:eastAsia="zh-CN"/>
        </w:rPr>
        <w:t xml:space="preserve"> </w:t>
      </w:r>
      <w:r>
        <w:rPr>
          <w:bCs/>
          <w:iCs/>
          <w:color w:val="000000"/>
          <w:kern w:val="24"/>
          <w:lang w:val="en-US" w:eastAsia="zh-CN"/>
        </w:rPr>
        <w:t xml:space="preserve">are </w:t>
      </w:r>
      <w:r w:rsidRPr="009A5ABA">
        <w:rPr>
          <w:bCs/>
          <w:iCs/>
          <w:kern w:val="24"/>
          <w:lang w:val="en-US" w:eastAsia="zh-CN"/>
        </w:rPr>
        <w:t>vectors which</w:t>
      </w:r>
      <w:r>
        <w:rPr>
          <w:bCs/>
          <w:iCs/>
          <w:color w:val="000000"/>
          <w:kern w:val="24"/>
          <w:lang w:val="en-US" w:eastAsia="zh-CN"/>
        </w:rPr>
        <w:t xml:space="preserve"> </w:t>
      </w:r>
      <w:r w:rsidRPr="009C49CB">
        <w:rPr>
          <w:bCs/>
          <w:iCs/>
          <w:color w:val="000000"/>
          <w:kern w:val="24"/>
          <w:lang w:val="en-US" w:eastAsia="zh-CN"/>
        </w:rPr>
        <w:t xml:space="preserve">represent the ground truth velocity and the </w:t>
      </w:r>
      <w:r>
        <w:rPr>
          <w:lang w:val="en-US" w:eastAsia="zh-CN"/>
        </w:rPr>
        <w:t>estimated</w:t>
      </w:r>
      <w:r w:rsidRPr="009C49CB">
        <w:rPr>
          <w:lang w:val="en-US" w:eastAsia="zh-CN"/>
        </w:rPr>
        <w:t xml:space="preserve"> </w:t>
      </w:r>
      <w:r w:rsidRPr="009C49CB">
        <w:rPr>
          <w:bCs/>
          <w:iCs/>
          <w:color w:val="000000"/>
          <w:kern w:val="24"/>
          <w:lang w:val="en-US" w:eastAsia="zh-CN"/>
        </w:rPr>
        <w:t>velocity of the</w:t>
      </w:r>
      <w:r>
        <w:rPr>
          <w:bCs/>
          <w:lang w:val="en-US" w:eastAsia="zh-CN"/>
        </w:rPr>
        <w:t xml:space="preserve"> sensing target projected in the horizontal plane, i.e., the </w:t>
      </w:r>
      <w:r>
        <w:rPr>
          <w:lang w:val="en-US" w:eastAsia="zh-CN"/>
        </w:rPr>
        <w:t>x-y plane in the GCS</w:t>
      </w:r>
      <w:r w:rsidRPr="009C49CB">
        <w:rPr>
          <w:lang w:val="en-US" w:eastAsia="zh-CN"/>
        </w:rPr>
        <w:t xml:space="preserve">. </w:t>
      </w:r>
    </w:p>
    <w:p w14:paraId="04D30570" w14:textId="77777777" w:rsidR="00C85847" w:rsidRDefault="00C85847" w:rsidP="00C85847">
      <w:pPr>
        <w:pStyle w:val="B10"/>
        <w:keepNext/>
        <w:jc w:val="center"/>
      </w:pPr>
      <w:r>
        <w:rPr>
          <w:noProof/>
          <w:lang w:val="en-US" w:eastAsia="zh-CN"/>
        </w:rPr>
        <w:drawing>
          <wp:inline distT="0" distB="0" distL="0" distR="0" wp14:anchorId="164CA528" wp14:editId="15689A51">
            <wp:extent cx="2145933" cy="1935576"/>
            <wp:effectExtent l="0" t="0" r="6985" b="762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48122" cy="1937551"/>
                    </a:xfrm>
                    <a:prstGeom prst="rect">
                      <a:avLst/>
                    </a:prstGeom>
                    <a:noFill/>
                  </pic:spPr>
                </pic:pic>
              </a:graphicData>
            </a:graphic>
          </wp:inline>
        </w:drawing>
      </w:r>
    </w:p>
    <w:p w14:paraId="2E845F86" w14:textId="5DBB2117" w:rsidR="00C85847" w:rsidRPr="001132E4" w:rsidRDefault="00C85847" w:rsidP="00C85847">
      <w:pPr>
        <w:pStyle w:val="af3"/>
        <w:jc w:val="center"/>
        <w:rPr>
          <w:rFonts w:eastAsiaTheme="minorEastAsia"/>
          <w:lang w:eastAsia="zh-CN"/>
        </w:rPr>
      </w:pPr>
      <w:r w:rsidRPr="001132E4">
        <w:rPr>
          <w:b/>
          <w:sz w:val="21"/>
          <w:szCs w:val="21"/>
        </w:rPr>
        <w:t xml:space="preserve">Figure </w:t>
      </w:r>
      <w:proofErr w:type="gramStart"/>
      <w:r w:rsidR="0031338F">
        <w:rPr>
          <w:b/>
          <w:sz w:val="21"/>
          <w:szCs w:val="21"/>
        </w:rPr>
        <w:t>14</w:t>
      </w:r>
      <w:r w:rsidR="0031338F" w:rsidRPr="001132E4">
        <w:rPr>
          <w:b/>
          <w:sz w:val="21"/>
          <w:szCs w:val="21"/>
        </w:rPr>
        <w:t xml:space="preserve">  </w:t>
      </w:r>
      <w:r w:rsidRPr="002552D4">
        <w:rPr>
          <w:b/>
          <w:sz w:val="21"/>
          <w:szCs w:val="21"/>
        </w:rPr>
        <w:t>Horizontal</w:t>
      </w:r>
      <w:proofErr w:type="gramEnd"/>
      <w:r w:rsidRPr="002552D4">
        <w:rPr>
          <w:b/>
          <w:sz w:val="21"/>
          <w:szCs w:val="21"/>
        </w:rPr>
        <w:t xml:space="preserve"> velocity</w:t>
      </w:r>
      <w:r>
        <w:rPr>
          <w:rFonts w:eastAsiaTheme="minorEastAsia" w:hint="eastAsia"/>
          <w:b/>
          <w:sz w:val="21"/>
          <w:szCs w:val="21"/>
          <w:lang w:eastAsia="zh-CN"/>
        </w:rPr>
        <w:t xml:space="preserve"> </w:t>
      </w:r>
      <w:r w:rsidRPr="002552D4">
        <w:rPr>
          <w:b/>
          <w:sz w:val="21"/>
          <w:szCs w:val="21"/>
        </w:rPr>
        <w:t xml:space="preserve"> </w:t>
      </w:r>
    </w:p>
    <w:p w14:paraId="2751563F" w14:textId="77777777" w:rsidR="00C85847" w:rsidRPr="003C6EC5" w:rsidRDefault="00C85847" w:rsidP="00C85847">
      <w:pPr>
        <w:pStyle w:val="B10"/>
        <w:jc w:val="center"/>
        <w:rPr>
          <w:rFonts w:eastAsiaTheme="minorEastAsia"/>
          <w:lang w:eastAsia="zh-CN"/>
        </w:rPr>
      </w:pPr>
    </w:p>
    <w:p w14:paraId="76667C0F" w14:textId="77777777" w:rsidR="00C85847" w:rsidRPr="009C49CB" w:rsidRDefault="00C85847" w:rsidP="00C85847">
      <w:pPr>
        <w:pStyle w:val="B10"/>
        <w:rPr>
          <w:rFonts w:ascii="Cambria Math" w:hAnsi="Cambria Math"/>
          <w:i/>
          <w:lang w:val="en-US" w:eastAsia="zh-CN"/>
        </w:rPr>
      </w:pPr>
      <w:r>
        <w:rPr>
          <w:lang w:val="en-US" w:eastAsia="zh-CN"/>
        </w:rPr>
        <w:t>T</w:t>
      </w:r>
      <w:r w:rsidRPr="009C49CB">
        <w:rPr>
          <w:lang w:val="en-US" w:eastAsia="zh-CN"/>
        </w:rPr>
        <w:t>he</w:t>
      </w:r>
      <w:r w:rsidRPr="009C49CB">
        <w:rPr>
          <w:lang w:val="en-US"/>
        </w:rPr>
        <w:t xml:space="preserve"> vertical</w:t>
      </w:r>
      <w:r w:rsidRPr="009C49CB">
        <w:rPr>
          <w:lang w:val="en-US" w:eastAsia="zh-CN"/>
        </w:rPr>
        <w:t xml:space="preserve"> velocity</w:t>
      </w:r>
      <w:r>
        <w:rPr>
          <w:lang w:val="en-US" w:eastAsia="zh-CN"/>
        </w:rPr>
        <w:t xml:space="preserve"> accuracy is defined as</w:t>
      </w:r>
      <w:r w:rsidRPr="009C49CB">
        <w:rPr>
          <w:rFonts w:ascii="宋体" w:eastAsia="宋体" w:hAnsi="宋体" w:cs="宋体" w:hint="eastAsia"/>
          <w:lang w:val="en-US" w:eastAsia="zh-CN"/>
        </w:rPr>
        <w:t>：</w:t>
      </w:r>
      <w:r w:rsidRPr="009C49CB">
        <w:rPr>
          <w:rFonts w:hint="eastAsia"/>
          <w:lang w:val="en-US" w:eastAsia="zh-CN"/>
        </w:rPr>
        <w:t xml:space="preserve"> </w:t>
      </w:r>
    </w:p>
    <w:p w14:paraId="54B24F19" w14:textId="77777777" w:rsidR="00C85847" w:rsidRPr="009C49CB" w:rsidRDefault="00C85847" w:rsidP="00C85847">
      <w:pPr>
        <w:pStyle w:val="B10"/>
        <w:rPr>
          <w:lang w:val="en-US" w:eastAsia="zh-CN"/>
        </w:rPr>
      </w:pPr>
      <m:oMathPara>
        <m:oMath>
          <m:r>
            <w:rPr>
              <w:rFonts w:ascii="Cambria Math" w:hAnsi="Cambria Math"/>
              <w:lang w:val="en-US" w:eastAsia="zh-CN"/>
            </w:rPr>
            <m:t>Vertical Velocity</m:t>
          </m:r>
          <m:r>
            <w:rPr>
              <w:rFonts w:ascii="Cambria Math" w:hAnsi="Cambria Math"/>
              <w:lang w:val="en-US"/>
            </w:rPr>
            <m:t xml:space="preserve"> accuracy=</m:t>
          </m:r>
          <m:d>
            <m:dPr>
              <m:begChr m:val="|"/>
              <m:endChr m:val="|"/>
              <m:ctrlPr>
                <w:rPr>
                  <w:rFonts w:ascii="Cambria Math" w:hAnsi="Cambria Math"/>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e>
          </m:d>
        </m:oMath>
      </m:oMathPara>
    </w:p>
    <w:p w14:paraId="57915177" w14:textId="77777777" w:rsidR="00C85847" w:rsidRPr="009A351B" w:rsidRDefault="00C85847" w:rsidP="00C85847">
      <w:pPr>
        <w:pStyle w:val="B10"/>
        <w:rPr>
          <w:rFonts w:eastAsiaTheme="minorEastAsia"/>
          <w:lang w:val="en-US" w:eastAsia="zh-CN"/>
        </w:rPr>
      </w:pPr>
      <w:r w:rsidRPr="009C49CB">
        <w:rPr>
          <w:lang w:val="en-US" w:eastAsia="zh-CN"/>
        </w:rPr>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oMath>
      <w:r w:rsidRPr="009C49CB">
        <w:rPr>
          <w:iCs/>
          <w:color w:val="000000"/>
          <w:kern w:val="24"/>
          <w:lang w:val="en-US" w:eastAsia="zh-CN"/>
        </w:rPr>
        <w:t xml:space="preserve"> </w:t>
      </w:r>
      <w:r>
        <w:rPr>
          <w:iCs/>
          <w:color w:val="000000"/>
          <w:kern w:val="24"/>
          <w:lang w:val="en-US" w:eastAsia="zh-CN"/>
        </w:rPr>
        <w:t>ar</w:t>
      </w:r>
      <w:r w:rsidRPr="009A5ABA">
        <w:rPr>
          <w:iCs/>
          <w:kern w:val="24"/>
          <w:lang w:val="en-US" w:eastAsia="zh-CN"/>
        </w:rPr>
        <w:t xml:space="preserve">e vectors which </w:t>
      </w:r>
      <w:r w:rsidRPr="009B5FC8">
        <w:rPr>
          <w:iCs/>
          <w:color w:val="000000"/>
          <w:kern w:val="24"/>
          <w:lang w:val="en-US" w:eastAsia="zh-CN"/>
        </w:rPr>
        <w:t xml:space="preserve">represent the ground truth velocity and the estimated velocity of the sensing target projected in the </w:t>
      </w:r>
      <w:r>
        <w:rPr>
          <w:iCs/>
          <w:color w:val="000000"/>
          <w:kern w:val="24"/>
          <w:lang w:val="en-US" w:eastAsia="zh-CN"/>
        </w:rPr>
        <w:t>vertical</w:t>
      </w:r>
      <w:r w:rsidRPr="009B5FC8">
        <w:rPr>
          <w:iCs/>
          <w:color w:val="000000"/>
          <w:kern w:val="24"/>
          <w:lang w:val="en-US" w:eastAsia="zh-CN"/>
        </w:rPr>
        <w:t xml:space="preserve"> plane, i.e</w:t>
      </w:r>
      <w:r>
        <w:rPr>
          <w:iCs/>
          <w:color w:val="000000"/>
          <w:kern w:val="24"/>
          <w:lang w:val="en-US" w:eastAsia="zh-CN"/>
        </w:rPr>
        <w:t>.,</w:t>
      </w:r>
      <w:r w:rsidRPr="009B5FC8">
        <w:rPr>
          <w:iCs/>
          <w:color w:val="000000"/>
          <w:kern w:val="24"/>
          <w:lang w:val="en-US" w:eastAsia="zh-CN"/>
        </w:rPr>
        <w:t xml:space="preserve"> the </w:t>
      </w:r>
      <w:r>
        <w:rPr>
          <w:iCs/>
          <w:color w:val="000000"/>
          <w:kern w:val="24"/>
          <w:lang w:val="en-US" w:eastAsia="zh-CN"/>
        </w:rPr>
        <w:t>z</w:t>
      </w:r>
      <w:r w:rsidRPr="009B5FC8">
        <w:rPr>
          <w:iCs/>
          <w:color w:val="000000"/>
          <w:kern w:val="24"/>
          <w:lang w:val="en-US" w:eastAsia="zh-CN"/>
        </w:rPr>
        <w:t xml:space="preserve"> plane in the GCS.</w:t>
      </w:r>
    </w:p>
    <w:p w14:paraId="7CEF24D5" w14:textId="77777777" w:rsidR="00C85847" w:rsidRDefault="00C85847" w:rsidP="00C85847">
      <w:pPr>
        <w:pStyle w:val="B10"/>
        <w:keepNext/>
        <w:jc w:val="center"/>
      </w:pPr>
      <w:r>
        <w:rPr>
          <w:noProof/>
          <w:lang w:val="en-US" w:eastAsia="zh-CN"/>
        </w:rPr>
        <w:drawing>
          <wp:inline distT="0" distB="0" distL="0" distR="0" wp14:anchorId="68F4E466" wp14:editId="15EB0821">
            <wp:extent cx="1950720" cy="2170430"/>
            <wp:effectExtent l="0" t="0" r="0" b="127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50720" cy="2170430"/>
                    </a:xfrm>
                    <a:prstGeom prst="rect">
                      <a:avLst/>
                    </a:prstGeom>
                    <a:noFill/>
                  </pic:spPr>
                </pic:pic>
              </a:graphicData>
            </a:graphic>
          </wp:inline>
        </w:drawing>
      </w:r>
    </w:p>
    <w:p w14:paraId="7D650114" w14:textId="39893539" w:rsidR="00C85847" w:rsidRPr="001132E4" w:rsidRDefault="00C85847" w:rsidP="00C85847">
      <w:pPr>
        <w:pStyle w:val="af3"/>
        <w:jc w:val="center"/>
        <w:rPr>
          <w:rFonts w:eastAsiaTheme="minorEastAsia"/>
          <w:lang w:eastAsia="zh-CN"/>
        </w:rPr>
      </w:pPr>
      <w:r w:rsidRPr="001132E4">
        <w:rPr>
          <w:b/>
          <w:sz w:val="21"/>
          <w:szCs w:val="21"/>
        </w:rPr>
        <w:t xml:space="preserve">Figure </w:t>
      </w:r>
      <w:r w:rsidR="0031338F">
        <w:rPr>
          <w:b/>
          <w:sz w:val="21"/>
          <w:szCs w:val="21"/>
        </w:rPr>
        <w:t>15</w:t>
      </w:r>
      <w:r w:rsidR="0031338F" w:rsidRPr="001132E4">
        <w:rPr>
          <w:b/>
          <w:sz w:val="21"/>
          <w:szCs w:val="21"/>
        </w:rPr>
        <w:t xml:space="preserve"> </w:t>
      </w:r>
      <w:r w:rsidRPr="001132E4">
        <w:rPr>
          <w:rFonts w:hint="eastAsia"/>
          <w:b/>
          <w:sz w:val="21"/>
          <w:szCs w:val="21"/>
        </w:rPr>
        <w:t>v</w:t>
      </w:r>
      <w:r w:rsidRPr="00631A2B">
        <w:rPr>
          <w:b/>
          <w:sz w:val="21"/>
          <w:szCs w:val="21"/>
        </w:rPr>
        <w:t>ertical velocity</w:t>
      </w:r>
    </w:p>
    <w:p w14:paraId="26E7464B" w14:textId="77777777" w:rsidR="00C85847" w:rsidRDefault="00C85847" w:rsidP="00C85847">
      <w:pPr>
        <w:rPr>
          <w:rFonts w:eastAsiaTheme="minorEastAsia"/>
          <w:sz w:val="22"/>
          <w:lang w:eastAsia="zh-CN"/>
        </w:rPr>
      </w:pPr>
      <w:r>
        <w:rPr>
          <w:rFonts w:eastAsiaTheme="minorEastAsia"/>
          <w:bCs/>
          <w:iCs/>
          <w:sz w:val="22"/>
          <w:lang w:eastAsia="zh-CN"/>
        </w:rPr>
        <w:lastRenderedPageBreak/>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75F66788" w14:textId="77777777" w:rsidR="00C85847" w:rsidRDefault="00C85847" w:rsidP="00C37E03">
      <w:pPr>
        <w:spacing w:after="0"/>
        <w:rPr>
          <w:rFonts w:eastAsiaTheme="minorEastAsia"/>
          <w:lang w:eastAsia="zh-CN"/>
        </w:rPr>
      </w:pPr>
    </w:p>
    <w:p w14:paraId="2F4B3255" w14:textId="3C342BD2" w:rsidR="00F942E2" w:rsidRDefault="00120AB4" w:rsidP="00F942E2">
      <w:pPr>
        <w:pStyle w:val="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2</w:t>
      </w:r>
      <w:r w:rsidR="004F0D7B">
        <w:rPr>
          <w:rFonts w:ascii="Times New Roman" w:eastAsiaTheme="minorEastAsia" w:hAnsi="Times New Roman" w:hint="eastAsia"/>
          <w:sz w:val="28"/>
          <w:lang w:eastAsia="zh-CN"/>
        </w:rPr>
        <w:t xml:space="preserve"> </w:t>
      </w:r>
      <w:r w:rsidR="00F942E2">
        <w:rPr>
          <w:rFonts w:ascii="Times New Roman" w:eastAsiaTheme="minorEastAsia" w:hAnsi="Times New Roman" w:hint="eastAsia"/>
          <w:sz w:val="28"/>
          <w:lang w:eastAsia="zh-CN"/>
        </w:rPr>
        <w:t xml:space="preserve">for </w:t>
      </w:r>
      <w:r w:rsidR="00300E8E">
        <w:rPr>
          <w:rFonts w:ascii="Times New Roman" w:eastAsiaTheme="minorEastAsia" w:hAnsi="Times New Roman" w:hint="eastAsia"/>
          <w:sz w:val="28"/>
          <w:lang w:eastAsia="zh-CN"/>
        </w:rPr>
        <w:t xml:space="preserve">Token </w:t>
      </w:r>
      <w:r w:rsidR="00C817EB">
        <w:rPr>
          <w:rFonts w:ascii="Times New Roman" w:eastAsiaTheme="minorEastAsia" w:hAnsi="Times New Roman" w:hint="eastAsia"/>
          <w:sz w:val="28"/>
          <w:lang w:eastAsia="zh-CN"/>
        </w:rPr>
        <w:t xml:space="preserve">communication </w:t>
      </w:r>
      <w:r w:rsidR="00300E8E">
        <w:rPr>
          <w:rFonts w:ascii="Times New Roman" w:eastAsiaTheme="minorEastAsia" w:hAnsi="Times New Roman" w:hint="eastAsia"/>
          <w:sz w:val="28"/>
          <w:lang w:eastAsia="zh-CN"/>
        </w:rPr>
        <w:t>use case</w:t>
      </w:r>
    </w:p>
    <w:p w14:paraId="427B6469" w14:textId="77777777" w:rsidR="00300E8E" w:rsidRPr="00F45513" w:rsidRDefault="00300E8E" w:rsidP="00300E8E">
      <w:pPr>
        <w:rPr>
          <w:sz w:val="22"/>
          <w:szCs w:val="22"/>
          <w:lang w:eastAsia="zh-CN"/>
        </w:rPr>
      </w:pPr>
      <w:r w:rsidRPr="00F45513">
        <w:rPr>
          <w:rFonts w:hint="eastAsia"/>
          <w:sz w:val="22"/>
          <w:szCs w:val="22"/>
          <w:lang w:eastAsia="zh-CN"/>
        </w:rPr>
        <w:t>T</w:t>
      </w:r>
      <w:r w:rsidRPr="00F45513">
        <w:rPr>
          <w:sz w:val="22"/>
          <w:szCs w:val="22"/>
          <w:lang w:eastAsia="zh-CN"/>
        </w:rPr>
        <w:t xml:space="preserve">he typical </w:t>
      </w:r>
      <w:r>
        <w:rPr>
          <w:rFonts w:eastAsiaTheme="minorEastAsia"/>
          <w:sz w:val="22"/>
          <w:szCs w:val="22"/>
          <w:lang w:eastAsia="zh-CN"/>
        </w:rPr>
        <w:t>scenario</w:t>
      </w:r>
      <w:r w:rsidRPr="00F45513">
        <w:rPr>
          <w:rFonts w:eastAsiaTheme="minorEastAsia" w:hint="eastAsia"/>
          <w:sz w:val="22"/>
          <w:szCs w:val="22"/>
          <w:lang w:eastAsia="zh-CN"/>
        </w:rPr>
        <w:t>s</w:t>
      </w:r>
      <w:r w:rsidRPr="00F45513">
        <w:rPr>
          <w:sz w:val="22"/>
          <w:szCs w:val="22"/>
          <w:lang w:eastAsia="zh-CN"/>
        </w:rPr>
        <w:t xml:space="preserve"> where token communication is </w:t>
      </w:r>
      <w:r w:rsidRPr="00F45513">
        <w:rPr>
          <w:rFonts w:eastAsiaTheme="minorEastAsia" w:hint="eastAsia"/>
          <w:sz w:val="22"/>
          <w:szCs w:val="22"/>
          <w:lang w:eastAsia="zh-CN"/>
        </w:rPr>
        <w:t>applicable</w:t>
      </w:r>
      <w:r w:rsidRPr="00F45513">
        <w:rPr>
          <w:sz w:val="22"/>
          <w:szCs w:val="22"/>
          <w:lang w:eastAsia="zh-CN"/>
        </w:rPr>
        <w:t xml:space="preserve"> may include:</w:t>
      </w:r>
    </w:p>
    <w:p w14:paraId="12C7E1D2" w14:textId="77777777" w:rsidR="00300E8E" w:rsidRPr="00F45513"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Human-Agent Communications: Human communicates with the AI agent, which can provide services such as personal intelligent assistant, video analysis and image/text generation, etc. In this scenario, the prompt tokens generated by the person’s device, e.g., for text and/or image data, are transmitted to AI agent (with MLMs) in the network or cloud. The AI agent generates response tokens via processing the prompt tokens and transmits them to the person’s device. The prompt tokens to be transmitted may arrive as a burst, while the response tokens may arrive in a streaming manner, i.e. periodically with a time interval depending on the token generation speed. The end-to-end latency requirement is determined by e.g., the response time of human-beings, in order of 100~300ms [</w:t>
      </w:r>
      <w:r w:rsidRPr="00F45513">
        <w:rPr>
          <w:rFonts w:eastAsiaTheme="minorEastAsia" w:hint="eastAsia"/>
          <w:sz w:val="22"/>
          <w:szCs w:val="28"/>
          <w:lang w:val="x-none" w:eastAsia="zh-CN"/>
        </w:rPr>
        <w:t>26</w:t>
      </w:r>
      <w:r w:rsidRPr="00F45513">
        <w:rPr>
          <w:rFonts w:eastAsia="Times New Roman"/>
          <w:sz w:val="22"/>
          <w:szCs w:val="28"/>
          <w:lang w:val="x-none"/>
        </w:rPr>
        <w:t>].</w:t>
      </w:r>
    </w:p>
    <w:p w14:paraId="192EE851" w14:textId="77777777" w:rsidR="00300E8E" w:rsidRPr="00F45513"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Robot-Agent Communications: Robot communicates with the AI agent, which can provide services such as intelligent robot control. In this scenario, the prompt tokens may include the text tokens for task descriptions and image tokens for video data, and are transmitted to AI agent. The AI agent generates actions tokens based on the prompt tokens and transmit them to the robot for controlling robot actions. The prompt tokens (e.g., image tokens) arrive periodically following the image sampling rate, and action tokens are generated correspondingly. The end-to-end latency requirement is determined by the control speed of robot, e.g., 10ms for real-time control of robots at ~100 Hz [2</w:t>
      </w:r>
      <w:r w:rsidRPr="00F45513">
        <w:rPr>
          <w:rFonts w:eastAsiaTheme="minorEastAsia" w:hint="eastAsia"/>
          <w:sz w:val="22"/>
          <w:szCs w:val="28"/>
          <w:lang w:val="x-none" w:eastAsia="zh-CN"/>
        </w:rPr>
        <w:t>7</w:t>
      </w:r>
      <w:r w:rsidRPr="00F45513">
        <w:rPr>
          <w:rFonts w:eastAsia="Times New Roman"/>
          <w:sz w:val="22"/>
          <w:szCs w:val="28"/>
          <w:lang w:val="x-none"/>
        </w:rPr>
        <w:t>]. Reliable transmission is needed for the action tokens, while a lossy scheme can be used for the image tokens, considering the end-to-end delay budget.</w:t>
      </w:r>
    </w:p>
    <w:p w14:paraId="379339A7" w14:textId="77777777" w:rsidR="00300E8E" w:rsidRPr="00300E8E"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Agent-Agent Communications: AI agent communicates with another AI agent, such as agentic communication between agent embodied robots, multi-agent system, etc. In this scenario, the tokens generated by one AI agent are transmitted to other AI agent for processing directly. The end-to-end latency requirement depends on the token processing and/or generation speeds of AI agents. It may be as low as several milli-seconds as the token processing and generation speeds may be higher than thousand tokens/second [</w:t>
      </w:r>
      <w:r w:rsidRPr="00F45513">
        <w:rPr>
          <w:rFonts w:eastAsiaTheme="minorEastAsia" w:hint="eastAsia"/>
          <w:sz w:val="22"/>
          <w:szCs w:val="28"/>
          <w:lang w:val="x-none" w:eastAsia="zh-CN"/>
        </w:rPr>
        <w:t>28</w:t>
      </w:r>
      <w:r w:rsidRPr="00F45513">
        <w:rPr>
          <w:rFonts w:eastAsia="Times New Roman"/>
          <w:sz w:val="22"/>
          <w:szCs w:val="28"/>
          <w:lang w:val="x-none"/>
        </w:rPr>
        <w:t>], which leads to extremely high token arrival rate with low latency requirements to support real-time communications between AI agents.</w:t>
      </w:r>
    </w:p>
    <w:p w14:paraId="0BE69627" w14:textId="77777777" w:rsidR="00300E8E" w:rsidRDefault="00300E8E" w:rsidP="00300E8E">
      <w:pPr>
        <w:spacing w:afterLines="50" w:after="120"/>
        <w:jc w:val="both"/>
        <w:rPr>
          <w:rFonts w:eastAsiaTheme="minorEastAsia"/>
          <w:sz w:val="22"/>
          <w:szCs w:val="28"/>
          <w:lang w:val="x-none" w:eastAsia="zh-CN"/>
        </w:rPr>
      </w:pPr>
    </w:p>
    <w:p w14:paraId="0492A014" w14:textId="6C5FACE8" w:rsidR="00300E8E" w:rsidRDefault="00120AB4" w:rsidP="00300E8E">
      <w:pPr>
        <w:pStyle w:val="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bookmarkStart w:id="71" w:name="_Ref210124079"/>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3</w:t>
      </w:r>
      <w:r w:rsidR="004F0D7B">
        <w:rPr>
          <w:rFonts w:ascii="Times New Roman" w:eastAsiaTheme="minorEastAsia" w:hAnsi="Times New Roman" w:hint="eastAsia"/>
          <w:sz w:val="28"/>
          <w:lang w:eastAsia="zh-CN"/>
        </w:rPr>
        <w:t xml:space="preserve"> </w:t>
      </w:r>
      <w:r w:rsidR="00300E8E">
        <w:rPr>
          <w:rFonts w:ascii="Times New Roman" w:eastAsiaTheme="minorEastAsia" w:hAnsi="Times New Roman" w:hint="eastAsia"/>
          <w:sz w:val="28"/>
          <w:lang w:eastAsia="zh-CN"/>
        </w:rPr>
        <w:t>for 6G NTN evaluation</w:t>
      </w:r>
      <w:bookmarkEnd w:id="71"/>
    </w:p>
    <w:p w14:paraId="765852BE" w14:textId="2F2427ED" w:rsidR="007D0BC3" w:rsidRPr="00491686" w:rsidRDefault="00922050" w:rsidP="007D0BC3">
      <w:pPr>
        <w:pStyle w:val="2"/>
      </w:pPr>
      <w:bookmarkStart w:id="72" w:name="_Ref208916755"/>
      <w:r>
        <w:rPr>
          <w:rFonts w:hint="eastAsia"/>
        </w:rPr>
        <w:t>3</w:t>
      </w:r>
      <w:r w:rsidR="007D0BC3">
        <w:t xml:space="preserve">.1 </w:t>
      </w:r>
      <w:r w:rsidR="007D0BC3" w:rsidRPr="00491686">
        <w:t>Issues with 5G NTN system level evaluation methodology</w:t>
      </w:r>
      <w:bookmarkEnd w:id="72"/>
      <w:r w:rsidR="007D0BC3" w:rsidRPr="00491686">
        <w:t xml:space="preserve"> </w:t>
      </w:r>
    </w:p>
    <w:p w14:paraId="356B3717" w14:textId="77777777" w:rsidR="007D0BC3" w:rsidRPr="00396F48" w:rsidRDefault="007D0BC3" w:rsidP="007D0BC3">
      <w:pPr>
        <w:spacing w:after="120"/>
        <w:jc w:val="both"/>
        <w:rPr>
          <w:kern w:val="2"/>
          <w:sz w:val="22"/>
          <w:szCs w:val="22"/>
          <w:lang w:eastAsia="zh-CN"/>
        </w:rPr>
      </w:pPr>
      <w:r w:rsidRPr="00396F48">
        <w:rPr>
          <w:bCs/>
          <w:sz w:val="22"/>
          <w:szCs w:val="22"/>
        </w:rPr>
        <w:t>Rapidly expanding (V)LEO satellite constellations offer the most promising solution to complement TN spatial coverage and reduce service gaps across diverse environments. However, simply increasing the scale of number of beams per satellite and size of satellite constellations does not automatically translate into improved user experience. On the contrary, intra- and inter-satellite inter-beam interference can become a major limiting factor. If not properly managed, such interference can severely degrade link quality, increase end-to-end latency, and reduce overall spectral efficiency, ultimately undermining the benefits of dense constellation deployments.</w:t>
      </w:r>
    </w:p>
    <w:p w14:paraId="6D2D2EC4" w14:textId="1168124E" w:rsidR="007D0BC3" w:rsidRPr="00396F48" w:rsidRDefault="007D0BC3" w:rsidP="007D0BC3">
      <w:pPr>
        <w:spacing w:after="120"/>
        <w:jc w:val="both"/>
        <w:rPr>
          <w:kern w:val="2"/>
          <w:sz w:val="22"/>
          <w:szCs w:val="22"/>
          <w:lang w:eastAsia="zh-CN"/>
        </w:rPr>
      </w:pPr>
      <w:r w:rsidRPr="00396F48">
        <w:rPr>
          <w:kern w:val="2"/>
          <w:sz w:val="22"/>
          <w:szCs w:val="22"/>
          <w:lang w:eastAsia="zh-CN"/>
        </w:rPr>
        <w:t xml:space="preserve">Specifically, satellites exhibit variation in beam width as the pointing direction deviates from nadir (i.e., the direct downward axis). Whether due to beam steering or satellite movement relative to a fixed ground area, off-nadir deviation causes the beam footprint to broaden. Under nadir pointing, the projected footprint on earth remains approximately circular, while with increasing off-nadir angle, the beam footprint becomes elliptical. This footprint widening leads to coverage spill over into neighbouring regions, increasing the likelihood of co-frequency inter-beam interference. The system-level simulation result depicts the effect of off-nadir deviation for earth-fixed beams projected in the Z-Y plane (view from above X-axis). The nadir-pointing satellite is located at (6978000m, 0, 0) and the off-nadir (oblique) satellite is offset within the X-Y plane to simulate a </w:t>
      </w:r>
      <w:proofErr w:type="gramStart"/>
      <w:r w:rsidRPr="00396F48">
        <w:rPr>
          <w:kern w:val="2"/>
          <w:sz w:val="22"/>
          <w:szCs w:val="22"/>
          <w:lang w:eastAsia="zh-CN"/>
        </w:rPr>
        <w:t>6</w:t>
      </w:r>
      <w:r>
        <w:rPr>
          <w:rFonts w:eastAsiaTheme="minorEastAsia" w:hint="eastAsia"/>
          <w:kern w:val="2"/>
          <w:sz w:val="22"/>
          <w:szCs w:val="22"/>
          <w:lang w:eastAsia="zh-CN"/>
        </w:rPr>
        <w:t xml:space="preserve"> </w:t>
      </w:r>
      <w:r w:rsidRPr="00396F48">
        <w:rPr>
          <w:kern w:val="2"/>
          <w:sz w:val="22"/>
          <w:szCs w:val="22"/>
          <w:lang w:eastAsia="zh-CN"/>
        </w:rPr>
        <w:t>degree</w:t>
      </w:r>
      <w:proofErr w:type="gramEnd"/>
      <w:r w:rsidRPr="00396F48">
        <w:rPr>
          <w:kern w:val="2"/>
          <w:sz w:val="22"/>
          <w:szCs w:val="22"/>
          <w:lang w:eastAsia="zh-CN"/>
        </w:rPr>
        <w:t xml:space="preserve"> pointing deviation. The oblique satellite with 6 degree off-nadir deviation reflects a longer beam shape </w:t>
      </w:r>
      <w:r w:rsidRPr="00396F48">
        <w:rPr>
          <w:kern w:val="2"/>
          <w:sz w:val="22"/>
          <w:szCs w:val="22"/>
          <w:lang w:eastAsia="zh-CN"/>
        </w:rPr>
        <w:lastRenderedPageBreak/>
        <w:t>in the direction opposite of where the oblique satellite is. Deviation broadens the beamforming an elliptical footprint due to Earth’s curvature. This results in coverage beyond the intended target beam footprints, thereby intensifying interference with co-frequency beams as shown in</w:t>
      </w:r>
      <w:r>
        <w:rPr>
          <w:kern w:val="2"/>
          <w:sz w:val="22"/>
          <w:szCs w:val="22"/>
          <w:lang w:eastAsia="zh-CN"/>
        </w:rPr>
        <w:t xml:space="preserve"> </w:t>
      </w:r>
      <w:r>
        <w:rPr>
          <w:kern w:val="2"/>
          <w:sz w:val="22"/>
          <w:szCs w:val="22"/>
          <w:lang w:eastAsia="zh-CN"/>
        </w:rPr>
        <w:fldChar w:fldCharType="begin"/>
      </w:r>
      <w:r>
        <w:rPr>
          <w:kern w:val="2"/>
          <w:sz w:val="22"/>
          <w:szCs w:val="22"/>
          <w:lang w:eastAsia="zh-CN"/>
        </w:rPr>
        <w:instrText xml:space="preserve"> REF _Ref208916877 \h </w:instrText>
      </w:r>
      <w:r>
        <w:rPr>
          <w:kern w:val="2"/>
          <w:sz w:val="22"/>
          <w:szCs w:val="22"/>
          <w:lang w:eastAsia="zh-CN"/>
        </w:rPr>
      </w:r>
      <w:r>
        <w:rPr>
          <w:kern w:val="2"/>
          <w:sz w:val="22"/>
          <w:szCs w:val="22"/>
          <w:lang w:eastAsia="zh-CN"/>
        </w:rPr>
        <w:fldChar w:fldCharType="separate"/>
      </w:r>
      <w:r w:rsidR="007A5A91" w:rsidRPr="00E1527E">
        <w:rPr>
          <w:b/>
          <w:bCs/>
        </w:rPr>
        <w:t xml:space="preserve">Figure </w:t>
      </w:r>
      <w:r w:rsidR="0031338F">
        <w:rPr>
          <w:b/>
          <w:bCs/>
          <w:noProof/>
        </w:rPr>
        <w:t>16</w:t>
      </w:r>
      <w:r>
        <w:rPr>
          <w:kern w:val="2"/>
          <w:sz w:val="22"/>
          <w:szCs w:val="22"/>
          <w:lang w:eastAsia="zh-CN"/>
        </w:rPr>
        <w:fldChar w:fldCharType="end"/>
      </w:r>
      <w:r w:rsidRPr="00396F48">
        <w:rPr>
          <w:kern w:val="2"/>
          <w:sz w:val="22"/>
          <w:szCs w:val="22"/>
          <w:lang w:eastAsia="zh-CN"/>
        </w:rPr>
        <w:t>.</w:t>
      </w:r>
    </w:p>
    <w:p w14:paraId="796804FE" w14:textId="77777777" w:rsidR="007D0BC3" w:rsidRPr="001F10C3" w:rsidRDefault="007D0BC3" w:rsidP="007D0BC3">
      <w:pPr>
        <w:rPr>
          <w:rFonts w:eastAsiaTheme="minorEastAsia"/>
          <w:kern w:val="2"/>
          <w:sz w:val="22"/>
          <w:szCs w:val="22"/>
          <w:lang w:eastAsia="zh-CN"/>
        </w:rPr>
      </w:pPr>
    </w:p>
    <w:p w14:paraId="269484C7" w14:textId="77777777" w:rsidR="007D0BC3" w:rsidRDefault="007D0BC3" w:rsidP="007D0BC3">
      <w:pPr>
        <w:keepNext/>
      </w:pPr>
      <w:r w:rsidRPr="004404CC">
        <w:rPr>
          <w:noProof/>
        </w:rPr>
        <w:drawing>
          <wp:inline distT="0" distB="0" distL="0" distR="0" wp14:anchorId="5E51AE05" wp14:editId="7E8DCE4E">
            <wp:extent cx="3028950" cy="1993445"/>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28950" cy="1993445"/>
                    </a:xfrm>
                    <a:prstGeom prst="rect">
                      <a:avLst/>
                    </a:prstGeom>
                  </pic:spPr>
                </pic:pic>
              </a:graphicData>
            </a:graphic>
          </wp:inline>
        </w:drawing>
      </w:r>
      <w:r w:rsidRPr="004404CC">
        <w:rPr>
          <w:noProof/>
        </w:rPr>
        <w:drawing>
          <wp:inline distT="0" distB="0" distL="0" distR="0" wp14:anchorId="21307408" wp14:editId="5AE02DBF">
            <wp:extent cx="2695236" cy="1949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95236" cy="1949450"/>
                    </a:xfrm>
                    <a:prstGeom prst="rect">
                      <a:avLst/>
                    </a:prstGeom>
                  </pic:spPr>
                </pic:pic>
              </a:graphicData>
            </a:graphic>
          </wp:inline>
        </w:drawing>
      </w:r>
    </w:p>
    <w:p w14:paraId="2AB68D8D" w14:textId="6092F7C7" w:rsidR="007D0BC3" w:rsidRPr="00E1527E" w:rsidRDefault="007D0BC3" w:rsidP="007D0BC3">
      <w:pPr>
        <w:pStyle w:val="af3"/>
        <w:jc w:val="center"/>
        <w:rPr>
          <w:rFonts w:eastAsiaTheme="minorEastAsia"/>
          <w:b/>
          <w:bCs/>
          <w:kern w:val="2"/>
          <w:sz w:val="22"/>
          <w:szCs w:val="22"/>
          <w:lang w:eastAsia="zh-CN"/>
        </w:rPr>
      </w:pPr>
      <w:bookmarkStart w:id="73" w:name="_Ref208916877"/>
      <w:r w:rsidRPr="00E1527E">
        <w:rPr>
          <w:b/>
          <w:bCs/>
        </w:rPr>
        <w:t xml:space="preserve">Figure </w:t>
      </w:r>
      <w:r w:rsidR="0031338F">
        <w:rPr>
          <w:b/>
          <w:bCs/>
        </w:rPr>
        <w:t>16</w:t>
      </w:r>
      <w:bookmarkEnd w:id="73"/>
      <w:r w:rsidRPr="00E1527E">
        <w:rPr>
          <w:b/>
          <w:bCs/>
        </w:rPr>
        <w:t xml:space="preserve"> Received power distribution for central Beam ID 0. Earth’s surface is divided into hexagonal ground target beam footprints.</w:t>
      </w:r>
    </w:p>
    <w:p w14:paraId="38612A19" w14:textId="77777777" w:rsidR="007D0BC3" w:rsidRPr="003C6EC5" w:rsidRDefault="007D0BC3" w:rsidP="007D0BC3">
      <w:pPr>
        <w:rPr>
          <w:rFonts w:eastAsiaTheme="minorEastAsia"/>
          <w:kern w:val="2"/>
          <w:sz w:val="22"/>
          <w:szCs w:val="22"/>
          <w:lang w:eastAsia="zh-CN"/>
        </w:rPr>
      </w:pPr>
    </w:p>
    <w:p w14:paraId="0298CCB0" w14:textId="77777777" w:rsidR="007D0BC3" w:rsidRPr="00404EE7" w:rsidRDefault="007D0BC3" w:rsidP="007D0BC3">
      <w:pPr>
        <w:keepNext/>
        <w:rPr>
          <w:rFonts w:eastAsiaTheme="minorEastAsia"/>
          <w:lang w:eastAsia="zh-CN"/>
        </w:rPr>
      </w:pPr>
    </w:p>
    <w:p w14:paraId="3AF139FB" w14:textId="77777777" w:rsidR="007D0BC3" w:rsidRPr="009A351B" w:rsidRDefault="007D0BC3" w:rsidP="007D0BC3">
      <w:pPr>
        <w:pStyle w:val="aff7"/>
        <w:numPr>
          <w:ilvl w:val="0"/>
          <w:numId w:val="51"/>
        </w:numPr>
        <w:spacing w:before="120" w:after="240"/>
        <w:ind w:left="0" w:firstLine="0"/>
        <w:rPr>
          <w:b/>
          <w:bCs/>
          <w:i/>
          <w:iCs/>
          <w:kern w:val="2"/>
          <w:sz w:val="22"/>
          <w:szCs w:val="22"/>
        </w:rPr>
      </w:pPr>
      <w:bookmarkStart w:id="74" w:name="_Hlk199388146"/>
      <w:r>
        <w:rPr>
          <w:b/>
          <w:bCs/>
          <w:i/>
          <w:iCs/>
          <w:kern w:val="2"/>
          <w:sz w:val="22"/>
          <w:szCs w:val="22"/>
          <w:lang w:val="en-US"/>
        </w:rPr>
        <w:t xml:space="preserve"> </w:t>
      </w:r>
      <w:r w:rsidRPr="00396F48">
        <w:rPr>
          <w:b/>
          <w:bCs/>
          <w:i/>
          <w:iCs/>
          <w:kern w:val="2"/>
          <w:sz w:val="22"/>
          <w:szCs w:val="22"/>
        </w:rPr>
        <w:t>Off-nadir pointing causes beam footprints to widen and become elliptical, leading to coverage spill into adjacent beam footprints and increased co-frequency interference with neighboring beams.</w:t>
      </w:r>
    </w:p>
    <w:p w14:paraId="534A14F2" w14:textId="77777777" w:rsidR="007D0BC3" w:rsidRPr="009A351B" w:rsidRDefault="007D0BC3" w:rsidP="007D0BC3">
      <w:pPr>
        <w:pStyle w:val="aff7"/>
        <w:spacing w:before="120" w:after="240"/>
        <w:ind w:left="0"/>
        <w:rPr>
          <w:b/>
          <w:bCs/>
          <w:i/>
          <w:iCs/>
          <w:kern w:val="2"/>
          <w:sz w:val="22"/>
          <w:szCs w:val="22"/>
        </w:rPr>
      </w:pPr>
    </w:p>
    <w:p w14:paraId="5C1272AF" w14:textId="77777777" w:rsidR="007D0BC3" w:rsidRPr="009A351B" w:rsidRDefault="007D0BC3" w:rsidP="007D0BC3">
      <w:pPr>
        <w:pStyle w:val="aff7"/>
        <w:numPr>
          <w:ilvl w:val="0"/>
          <w:numId w:val="51"/>
        </w:numPr>
        <w:spacing w:before="120" w:after="240"/>
        <w:ind w:left="0" w:firstLine="0"/>
        <w:rPr>
          <w:b/>
          <w:bCs/>
          <w:i/>
          <w:iCs/>
          <w:kern w:val="2"/>
          <w:sz w:val="22"/>
          <w:szCs w:val="22"/>
        </w:rPr>
      </w:pPr>
      <w:r>
        <w:rPr>
          <w:b/>
          <w:bCs/>
          <w:i/>
          <w:iCs/>
          <w:kern w:val="2"/>
          <w:sz w:val="22"/>
          <w:szCs w:val="22"/>
          <w:lang w:val="en-US"/>
        </w:rPr>
        <w:t xml:space="preserve"> </w:t>
      </w:r>
      <w:r w:rsidRPr="00396F48">
        <w:rPr>
          <w:b/>
          <w:bCs/>
          <w:i/>
          <w:iCs/>
          <w:kern w:val="2"/>
          <w:sz w:val="22"/>
          <w:szCs w:val="22"/>
        </w:rPr>
        <w:t>While frequency reuse in dense NTN deployment improves spectrum efficiency, this approach becomes increasingly challenging in off-nadir regions where beams overlap more significantly.</w:t>
      </w:r>
    </w:p>
    <w:bookmarkEnd w:id="74"/>
    <w:p w14:paraId="4AC69D8F" w14:textId="77777777" w:rsidR="007D0BC3" w:rsidRPr="00396F48" w:rsidRDefault="007D0BC3" w:rsidP="007D0BC3">
      <w:pPr>
        <w:spacing w:after="0"/>
        <w:rPr>
          <w:rFonts w:ascii="TimesNewRomanPS" w:hAnsi="TimesNewRomanPS" w:cs="TimesNewRomanPS"/>
          <w:sz w:val="18"/>
          <w:szCs w:val="18"/>
        </w:rPr>
      </w:pPr>
    </w:p>
    <w:p w14:paraId="409745B3" w14:textId="77777777" w:rsidR="007D0BC3" w:rsidRDefault="007D0BC3" w:rsidP="007D0BC3">
      <w:pPr>
        <w:spacing w:after="120"/>
        <w:jc w:val="both"/>
        <w:rPr>
          <w:kern w:val="2"/>
          <w:sz w:val="22"/>
          <w:szCs w:val="22"/>
          <w:lang w:eastAsia="zh-CN"/>
        </w:rPr>
      </w:pPr>
      <w:r w:rsidRPr="00396F48">
        <w:rPr>
          <w:kern w:val="2"/>
          <w:sz w:val="22"/>
          <w:szCs w:val="22"/>
          <w:lang w:eastAsia="zh-CN"/>
        </w:rPr>
        <w:t xml:space="preserve">In 5G NR Release 17, a UV-plane-based methodology was proposed to model satellite beam projections on the ground. This methodology defines a regular hexagonal deployment in the UV-plane where each hexagon is a representation of a </w:t>
      </w:r>
      <w:r>
        <w:rPr>
          <w:kern w:val="2"/>
          <w:sz w:val="22"/>
          <w:szCs w:val="22"/>
          <w:lang w:eastAsia="zh-CN"/>
        </w:rPr>
        <w:t xml:space="preserve">parabolic antenna’s </w:t>
      </w:r>
      <w:r w:rsidRPr="00396F48">
        <w:rPr>
          <w:kern w:val="2"/>
          <w:sz w:val="22"/>
          <w:szCs w:val="22"/>
          <w:lang w:eastAsia="zh-CN"/>
        </w:rPr>
        <w:t xml:space="preserve">beam projection on the ground. Each of the regular hexagons is then mapped to a location on Earth, </w:t>
      </w:r>
      <w:r w:rsidRPr="00A83EA2">
        <w:rPr>
          <w:kern w:val="2"/>
          <w:sz w:val="22"/>
          <w:szCs w:val="22"/>
          <w:lang w:eastAsia="zh-CN"/>
        </w:rPr>
        <w:t>which is assumed to be a perfect sphere,</w:t>
      </w:r>
      <w:r w:rsidRPr="00396F48">
        <w:rPr>
          <w:kern w:val="2"/>
          <w:sz w:val="22"/>
          <w:szCs w:val="22"/>
          <w:lang w:eastAsia="zh-CN"/>
        </w:rPr>
        <w:t xml:space="preserve"> by using a sequence of matrix </w:t>
      </w:r>
      <w:r w:rsidRPr="00A83EA2">
        <w:rPr>
          <w:kern w:val="2"/>
          <w:sz w:val="22"/>
          <w:szCs w:val="22"/>
          <w:lang w:eastAsia="zh-CN"/>
        </w:rPr>
        <w:t xml:space="preserve">rotations. The most critical drawback from the UV-plane-based methodology is that the resulting beam projections in the Earth-Centric Earth-Fixed (ECEF) reference coordinate system move further and further away from each-other, such that the beam </w:t>
      </w:r>
      <w:proofErr w:type="spellStart"/>
      <w:r w:rsidRPr="00A83EA2">
        <w:rPr>
          <w:kern w:val="2"/>
          <w:sz w:val="22"/>
          <w:szCs w:val="22"/>
          <w:lang w:eastAsia="zh-CN"/>
        </w:rPr>
        <w:t>center</w:t>
      </w:r>
      <w:proofErr w:type="spellEnd"/>
      <w:r w:rsidRPr="00A83EA2">
        <w:rPr>
          <w:kern w:val="2"/>
          <w:sz w:val="22"/>
          <w:szCs w:val="22"/>
          <w:lang w:eastAsia="zh-CN"/>
        </w:rPr>
        <w:t xml:space="preserve"> locations of each beam are not equidistant in the ECEF coordinate system</w:t>
      </w:r>
      <w:r w:rsidRPr="00A83EA2">
        <w:rPr>
          <w:b/>
          <w:bCs/>
          <w:kern w:val="2"/>
          <w:sz w:val="22"/>
          <w:szCs w:val="22"/>
          <w:lang w:eastAsia="zh-CN"/>
        </w:rPr>
        <w:t>.</w:t>
      </w:r>
      <w:r w:rsidRPr="003C6EC5">
        <w:rPr>
          <w:b/>
          <w:bCs/>
          <w:kern w:val="2"/>
          <w:sz w:val="22"/>
          <w:szCs w:val="22"/>
          <w:lang w:eastAsia="zh-CN"/>
        </w:rPr>
        <w:t xml:space="preserve"> The lack of equidistance between the beam </w:t>
      </w:r>
      <w:proofErr w:type="spellStart"/>
      <w:r w:rsidRPr="003C6EC5">
        <w:rPr>
          <w:b/>
          <w:bCs/>
          <w:kern w:val="2"/>
          <w:sz w:val="22"/>
          <w:szCs w:val="22"/>
          <w:lang w:eastAsia="zh-CN"/>
        </w:rPr>
        <w:t>center</w:t>
      </w:r>
      <w:proofErr w:type="spellEnd"/>
      <w:r w:rsidRPr="003C6EC5">
        <w:rPr>
          <w:b/>
          <w:bCs/>
          <w:kern w:val="2"/>
          <w:sz w:val="22"/>
          <w:szCs w:val="22"/>
          <w:lang w:eastAsia="zh-CN"/>
        </w:rPr>
        <w:t xml:space="preserve"> locations</w:t>
      </w:r>
      <w:r w:rsidRPr="00396F48">
        <w:rPr>
          <w:kern w:val="2"/>
          <w:sz w:val="22"/>
          <w:szCs w:val="22"/>
          <w:lang w:eastAsia="zh-CN"/>
        </w:rPr>
        <w:t xml:space="preserve"> </w:t>
      </w:r>
      <w:r>
        <w:rPr>
          <w:kern w:val="2"/>
          <w:sz w:val="22"/>
          <w:szCs w:val="22"/>
          <w:lang w:eastAsia="zh-CN"/>
        </w:rPr>
        <w:t xml:space="preserve">may </w:t>
      </w:r>
      <w:r w:rsidRPr="00396F48">
        <w:rPr>
          <w:kern w:val="2"/>
          <w:sz w:val="22"/>
          <w:szCs w:val="22"/>
          <w:lang w:eastAsia="zh-CN"/>
        </w:rPr>
        <w:t>result in leaving gaps between beam projections corresponding to outer layers</w:t>
      </w:r>
      <w:r>
        <w:rPr>
          <w:kern w:val="2"/>
          <w:sz w:val="22"/>
          <w:szCs w:val="22"/>
          <w:lang w:eastAsia="zh-CN"/>
        </w:rPr>
        <w:t xml:space="preserve"> given a certain RRSI threshold</w:t>
      </w:r>
      <w:r w:rsidRPr="00396F48">
        <w:rPr>
          <w:kern w:val="2"/>
          <w:sz w:val="22"/>
          <w:szCs w:val="22"/>
          <w:lang w:eastAsia="zh-CN"/>
        </w:rPr>
        <w:t xml:space="preserve">. Furthermore, this impacts inter-beam interference </w:t>
      </w:r>
      <w:r>
        <w:rPr>
          <w:kern w:val="2"/>
          <w:sz w:val="22"/>
          <w:szCs w:val="22"/>
          <w:lang w:eastAsia="zh-CN"/>
        </w:rPr>
        <w:t>modelling</w:t>
      </w:r>
      <w:r w:rsidRPr="00396F48">
        <w:rPr>
          <w:kern w:val="2"/>
          <w:sz w:val="22"/>
          <w:szCs w:val="22"/>
          <w:lang w:eastAsia="zh-CN"/>
        </w:rPr>
        <w:t xml:space="preserve"> as the closer a neighbour beam is located, the higher the inter-beam interference is going to be. </w:t>
      </w:r>
    </w:p>
    <w:p w14:paraId="0659BA33" w14:textId="7EE21305" w:rsidR="007D0BC3" w:rsidRDefault="007D0BC3" w:rsidP="007D0BC3">
      <w:pPr>
        <w:spacing w:after="120"/>
        <w:jc w:val="both"/>
        <w:rPr>
          <w:kern w:val="2"/>
          <w:sz w:val="22"/>
          <w:szCs w:val="22"/>
          <w:lang w:eastAsia="zh-CN"/>
        </w:rPr>
      </w:pPr>
      <w:r>
        <w:rPr>
          <w:kern w:val="2"/>
          <w:sz w:val="22"/>
          <w:szCs w:val="22"/>
          <w:lang w:eastAsia="zh-CN"/>
        </w:rPr>
        <w:t xml:space="preserve">In particular, for satellite’s beam projection on the ground, an equal angular separation as seen from the satellite corresponds to varying distances on the ground which increase progressively with deviation from the nadir point.  As seen in </w:t>
      </w:r>
      <w:r>
        <w:rPr>
          <w:kern w:val="2"/>
          <w:sz w:val="22"/>
          <w:szCs w:val="22"/>
          <w:lang w:eastAsia="zh-CN"/>
        </w:rPr>
        <w:fldChar w:fldCharType="begin"/>
      </w:r>
      <w:r>
        <w:rPr>
          <w:kern w:val="2"/>
          <w:sz w:val="22"/>
          <w:szCs w:val="22"/>
          <w:lang w:eastAsia="zh-CN"/>
        </w:rPr>
        <w:instrText xml:space="preserve"> REF _Ref208916858 \h </w:instrText>
      </w:r>
      <w:r>
        <w:rPr>
          <w:kern w:val="2"/>
          <w:sz w:val="22"/>
          <w:szCs w:val="22"/>
          <w:lang w:eastAsia="zh-CN"/>
        </w:rPr>
      </w:r>
      <w:r>
        <w:rPr>
          <w:kern w:val="2"/>
          <w:sz w:val="22"/>
          <w:szCs w:val="22"/>
          <w:lang w:eastAsia="zh-CN"/>
        </w:rPr>
        <w:fldChar w:fldCharType="separate"/>
      </w:r>
      <w:r w:rsidR="007A5A91" w:rsidRPr="00E1527E">
        <w:rPr>
          <w:b/>
          <w:bCs/>
        </w:rPr>
        <w:t xml:space="preserve">Figure </w:t>
      </w:r>
      <w:r w:rsidR="0031338F">
        <w:rPr>
          <w:b/>
          <w:bCs/>
          <w:noProof/>
        </w:rPr>
        <w:t>17</w:t>
      </w:r>
      <w:r>
        <w:rPr>
          <w:kern w:val="2"/>
          <w:sz w:val="22"/>
          <w:szCs w:val="22"/>
          <w:lang w:eastAsia="zh-CN"/>
        </w:rPr>
        <w:fldChar w:fldCharType="end"/>
      </w:r>
      <w:r>
        <w:rPr>
          <w:kern w:val="2"/>
          <w:sz w:val="22"/>
          <w:szCs w:val="22"/>
          <w:lang w:eastAsia="zh-CN"/>
        </w:rPr>
        <w:t xml:space="preserve">, by increasing the deviation from the nadir point, i.e., lower elevation angles, the beams are no longer equidistant, and the beam diameter becomes larger. For example, for a beam </w:t>
      </w:r>
      <w:proofErr w:type="spellStart"/>
      <w:r>
        <w:rPr>
          <w:kern w:val="2"/>
          <w:sz w:val="22"/>
          <w:szCs w:val="22"/>
          <w:lang w:eastAsia="zh-CN"/>
        </w:rPr>
        <w:t>center</w:t>
      </w:r>
      <w:proofErr w:type="spellEnd"/>
      <w:r>
        <w:rPr>
          <w:kern w:val="2"/>
          <w:sz w:val="22"/>
          <w:szCs w:val="22"/>
          <w:lang w:eastAsia="zh-CN"/>
        </w:rPr>
        <w:t xml:space="preserve"> elevation angle of 51.046 deg. (i.e., off-nadir angle of 35.07 deg.), the beam radius and the adjacent beam distance are respectively 13.82 km, and 23.16 km, whereas at nadir, the beam radius and the adjacent beam distance are respectively 8.4 km, and 14.69 km. </w:t>
      </w:r>
    </w:p>
    <w:p w14:paraId="3B48E5A8" w14:textId="77777777" w:rsidR="007D0BC3" w:rsidRDefault="007D0BC3" w:rsidP="007D0BC3">
      <w:pPr>
        <w:keepNext/>
        <w:spacing w:after="120"/>
        <w:jc w:val="both"/>
      </w:pPr>
      <w:r w:rsidRPr="00173FF0">
        <w:rPr>
          <w:noProof/>
          <w:kern w:val="2"/>
          <w:sz w:val="22"/>
          <w:szCs w:val="22"/>
          <w:lang w:eastAsia="zh-CN"/>
        </w:rPr>
        <w:lastRenderedPageBreak/>
        <w:drawing>
          <wp:inline distT="0" distB="0" distL="0" distR="0" wp14:anchorId="6547E63B" wp14:editId="12584A37">
            <wp:extent cx="2018414" cy="160972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38089" cy="1625416"/>
                    </a:xfrm>
                    <a:prstGeom prst="rect">
                      <a:avLst/>
                    </a:prstGeom>
                  </pic:spPr>
                </pic:pic>
              </a:graphicData>
            </a:graphic>
          </wp:inline>
        </w:drawing>
      </w:r>
      <w:r w:rsidRPr="00173FF0">
        <w:rPr>
          <w:noProof/>
          <w:kern w:val="2"/>
          <w:sz w:val="22"/>
          <w:szCs w:val="22"/>
          <w:lang w:eastAsia="zh-CN"/>
        </w:rPr>
        <w:drawing>
          <wp:inline distT="0" distB="0" distL="0" distR="0" wp14:anchorId="6023DF38" wp14:editId="5B374CDF">
            <wp:extent cx="1974850" cy="1576029"/>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85173" cy="1584267"/>
                    </a:xfrm>
                    <a:prstGeom prst="rect">
                      <a:avLst/>
                    </a:prstGeom>
                  </pic:spPr>
                </pic:pic>
              </a:graphicData>
            </a:graphic>
          </wp:inline>
        </w:drawing>
      </w:r>
      <w:r w:rsidRPr="00173FF0">
        <w:rPr>
          <w:noProof/>
        </w:rPr>
        <w:t xml:space="preserve"> </w:t>
      </w:r>
      <w:r w:rsidRPr="00173FF0">
        <w:rPr>
          <w:noProof/>
          <w:kern w:val="2"/>
          <w:sz w:val="22"/>
          <w:szCs w:val="22"/>
          <w:lang w:eastAsia="zh-CN"/>
        </w:rPr>
        <w:drawing>
          <wp:inline distT="0" distB="0" distL="0" distR="0" wp14:anchorId="738CE592" wp14:editId="7F4FF4B7">
            <wp:extent cx="1981200" cy="159213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86642" cy="1596509"/>
                    </a:xfrm>
                    <a:prstGeom prst="rect">
                      <a:avLst/>
                    </a:prstGeom>
                  </pic:spPr>
                </pic:pic>
              </a:graphicData>
            </a:graphic>
          </wp:inline>
        </w:drawing>
      </w:r>
    </w:p>
    <w:p w14:paraId="769F4188" w14:textId="4200AF90" w:rsidR="007D0BC3" w:rsidRPr="00E1527E" w:rsidRDefault="007D0BC3" w:rsidP="007D0BC3">
      <w:pPr>
        <w:pStyle w:val="af3"/>
        <w:jc w:val="center"/>
        <w:rPr>
          <w:b/>
          <w:bCs/>
        </w:rPr>
      </w:pPr>
      <w:bookmarkStart w:id="75" w:name="_Ref208916858"/>
      <w:r w:rsidRPr="00E1527E">
        <w:rPr>
          <w:b/>
          <w:bCs/>
        </w:rPr>
        <w:t xml:space="preserve">Figure </w:t>
      </w:r>
      <w:r w:rsidR="0031338F">
        <w:rPr>
          <w:b/>
          <w:bCs/>
        </w:rPr>
        <w:t>17</w:t>
      </w:r>
      <w:bookmarkEnd w:id="75"/>
      <w:r w:rsidRPr="00E1527E">
        <w:rPr>
          <w:b/>
          <w:bCs/>
        </w:rPr>
        <w:t xml:space="preserve"> Distortion on outer beams with increased deviation from nadir point (i.e., decreased elevation angle) for HPBW = 1.62 deg. with beam radius of 8.48 km and ABS = √3 HPBW/2.</w:t>
      </w:r>
    </w:p>
    <w:p w14:paraId="56A20700" w14:textId="77777777" w:rsidR="007D0BC3" w:rsidRDefault="007D0BC3" w:rsidP="007D0BC3">
      <w:pPr>
        <w:spacing w:after="0"/>
        <w:rPr>
          <w:b/>
          <w:sz w:val="21"/>
          <w:szCs w:val="21"/>
        </w:rPr>
      </w:pPr>
    </w:p>
    <w:p w14:paraId="20F369F0" w14:textId="77777777" w:rsidR="007D0BC3" w:rsidRDefault="007D0BC3" w:rsidP="007D0BC3">
      <w:pPr>
        <w:spacing w:after="120"/>
        <w:jc w:val="both"/>
        <w:rPr>
          <w:kern w:val="2"/>
          <w:sz w:val="22"/>
          <w:szCs w:val="22"/>
          <w:lang w:eastAsia="zh-CN"/>
        </w:rPr>
      </w:pPr>
    </w:p>
    <w:p w14:paraId="3533D4FC" w14:textId="77777777" w:rsidR="007D0BC3" w:rsidRDefault="007D0BC3" w:rsidP="007D0BC3">
      <w:pPr>
        <w:spacing w:after="120"/>
        <w:jc w:val="both"/>
        <w:rPr>
          <w:kern w:val="2"/>
          <w:sz w:val="22"/>
          <w:szCs w:val="22"/>
          <w:lang w:eastAsia="zh-CN"/>
        </w:rPr>
      </w:pPr>
      <w:r>
        <w:rPr>
          <w:kern w:val="2"/>
          <w:sz w:val="22"/>
          <w:szCs w:val="22"/>
          <w:lang w:eastAsia="zh-CN"/>
        </w:rPr>
        <w:t xml:space="preserve">By increasing the number of tiers (i.e., lower elevation angles), the distortion is more severe, leaving coverage holes which further complicates beam layout modelling for multi-satellite simulation.  When extending the beam layout definition of a single satellite in the UV plane to construct a multi-satellite beam layout, the position of the other satellites would have to be aligned with the predefined beam layout in order to avoid coverage holes. However, such an assumption is not applicable, since satellites are deployed independently in their respective orbits. </w:t>
      </w:r>
    </w:p>
    <w:p w14:paraId="207E9540" w14:textId="77777777" w:rsidR="007D0BC3" w:rsidRDefault="007D0BC3" w:rsidP="007D0BC3">
      <w:pPr>
        <w:spacing w:after="120"/>
        <w:jc w:val="both"/>
        <w:rPr>
          <w:kern w:val="2"/>
          <w:sz w:val="22"/>
          <w:szCs w:val="22"/>
          <w:lang w:eastAsia="zh-CN"/>
        </w:rPr>
      </w:pPr>
      <w:r>
        <w:rPr>
          <w:kern w:val="2"/>
          <w:sz w:val="22"/>
          <w:szCs w:val="22"/>
          <w:lang w:eastAsia="zh-CN"/>
        </w:rPr>
        <w:t xml:space="preserve">As observed, both the beam radius and the beam </w:t>
      </w:r>
      <w:proofErr w:type="spellStart"/>
      <w:r>
        <w:rPr>
          <w:kern w:val="2"/>
          <w:sz w:val="22"/>
          <w:szCs w:val="22"/>
          <w:lang w:eastAsia="zh-CN"/>
        </w:rPr>
        <w:t>center</w:t>
      </w:r>
      <w:proofErr w:type="spellEnd"/>
      <w:r>
        <w:rPr>
          <w:kern w:val="2"/>
          <w:sz w:val="22"/>
          <w:szCs w:val="22"/>
          <w:lang w:eastAsia="zh-CN"/>
        </w:rPr>
        <w:t xml:space="preserve"> locations vary with decreasing elevation angles. Such variations are undesirable as they affect coverage uniformity, mobility (e.g. beam switching or conditional handovers) or uplink synchronization (e.g., residual delay or doppler shifts with respect to the beam </w:t>
      </w:r>
      <w:proofErr w:type="spellStart"/>
      <w:r>
        <w:rPr>
          <w:kern w:val="2"/>
          <w:sz w:val="22"/>
          <w:szCs w:val="22"/>
          <w:lang w:eastAsia="zh-CN"/>
        </w:rPr>
        <w:t>center</w:t>
      </w:r>
      <w:proofErr w:type="spellEnd"/>
      <w:r>
        <w:rPr>
          <w:kern w:val="2"/>
          <w:sz w:val="22"/>
          <w:szCs w:val="22"/>
          <w:lang w:eastAsia="zh-CN"/>
        </w:rPr>
        <w:t xml:space="preserve">). Since, these variations occur relative to each satellite, the shift in beam </w:t>
      </w:r>
      <w:proofErr w:type="spellStart"/>
      <w:r>
        <w:rPr>
          <w:kern w:val="2"/>
          <w:sz w:val="22"/>
          <w:szCs w:val="22"/>
          <w:lang w:eastAsia="zh-CN"/>
        </w:rPr>
        <w:t>center</w:t>
      </w:r>
      <w:proofErr w:type="spellEnd"/>
      <w:r>
        <w:rPr>
          <w:kern w:val="2"/>
          <w:sz w:val="22"/>
          <w:szCs w:val="22"/>
          <w:lang w:eastAsia="zh-CN"/>
        </w:rPr>
        <w:t xml:space="preserve"> locations may lead to incorrect beam switching or handover decisions. Moreover, central beams cover smaller ground regions, while beams at lower elevation angles expand over much larger areas. For a given resource allocation per beam, this expansion requires the beam to serve a larger user population, which can degrade user throughput and overall system performance. In addition, the shift in beam </w:t>
      </w:r>
      <w:proofErr w:type="spellStart"/>
      <w:r>
        <w:rPr>
          <w:kern w:val="2"/>
          <w:sz w:val="22"/>
          <w:szCs w:val="22"/>
          <w:lang w:eastAsia="zh-CN"/>
        </w:rPr>
        <w:t>center</w:t>
      </w:r>
      <w:proofErr w:type="spellEnd"/>
      <w:r>
        <w:rPr>
          <w:kern w:val="2"/>
          <w:sz w:val="22"/>
          <w:szCs w:val="22"/>
          <w:lang w:eastAsia="zh-CN"/>
        </w:rPr>
        <w:t xml:space="preserve"> locations can complicates inter-beam interference modelling.</w:t>
      </w:r>
    </w:p>
    <w:p w14:paraId="33307997" w14:textId="77777777" w:rsidR="007D0BC3" w:rsidRDefault="007D0BC3" w:rsidP="007D0BC3">
      <w:pPr>
        <w:spacing w:after="120"/>
        <w:jc w:val="both"/>
        <w:rPr>
          <w:kern w:val="2"/>
          <w:sz w:val="22"/>
          <w:szCs w:val="22"/>
          <w:lang w:eastAsia="zh-CN"/>
        </w:rPr>
      </w:pPr>
      <w:r w:rsidRPr="00396F48">
        <w:rPr>
          <w:kern w:val="2"/>
          <w:sz w:val="22"/>
          <w:szCs w:val="22"/>
          <w:lang w:eastAsia="zh-CN"/>
        </w:rPr>
        <w:t>Intra/Inter-</w:t>
      </w:r>
      <w:r>
        <w:rPr>
          <w:kern w:val="2"/>
          <w:sz w:val="22"/>
          <w:szCs w:val="22"/>
          <w:lang w:eastAsia="zh-CN"/>
        </w:rPr>
        <w:t>satellite inter-</w:t>
      </w:r>
      <w:r w:rsidRPr="00396F48">
        <w:rPr>
          <w:kern w:val="2"/>
          <w:sz w:val="22"/>
          <w:szCs w:val="22"/>
          <w:lang w:eastAsia="zh-CN"/>
        </w:rPr>
        <w:t xml:space="preserve">beam </w:t>
      </w:r>
      <w:r>
        <w:rPr>
          <w:kern w:val="2"/>
          <w:sz w:val="22"/>
          <w:szCs w:val="22"/>
          <w:lang w:eastAsia="zh-CN"/>
        </w:rPr>
        <w:t>i</w:t>
      </w:r>
      <w:r w:rsidRPr="00396F48">
        <w:rPr>
          <w:kern w:val="2"/>
          <w:sz w:val="22"/>
          <w:szCs w:val="22"/>
          <w:lang w:eastAsia="zh-CN"/>
        </w:rPr>
        <w:t xml:space="preserve">nterference is the most crucial bottleneck in the performance evaluation of single and multi-satellite NTN systems. This requires a modelling methodology which </w:t>
      </w:r>
      <w:r w:rsidRPr="003C6EC5">
        <w:rPr>
          <w:b/>
          <w:bCs/>
          <w:kern w:val="2"/>
          <w:sz w:val="22"/>
          <w:szCs w:val="22"/>
          <w:lang w:eastAsia="zh-CN"/>
        </w:rPr>
        <w:t>can simplify inter-beam interference modelling and is more suitable to be used alongside phased antenna arrays</w:t>
      </w:r>
      <w:r w:rsidRPr="00975A01">
        <w:rPr>
          <w:kern w:val="2"/>
          <w:sz w:val="22"/>
          <w:szCs w:val="22"/>
          <w:lang w:eastAsia="zh-CN"/>
        </w:rPr>
        <w:t xml:space="preserve"> </w:t>
      </w:r>
      <w:r>
        <w:rPr>
          <w:kern w:val="2"/>
          <w:sz w:val="22"/>
          <w:szCs w:val="22"/>
          <w:lang w:eastAsia="zh-CN"/>
        </w:rPr>
        <w:t xml:space="preserve">that are </w:t>
      </w:r>
      <w:r w:rsidRPr="00975A01">
        <w:rPr>
          <w:kern w:val="2"/>
          <w:sz w:val="22"/>
          <w:szCs w:val="22"/>
          <w:lang w:eastAsia="zh-CN"/>
        </w:rPr>
        <w:t xml:space="preserve">expected onboard </w:t>
      </w:r>
      <w:r>
        <w:rPr>
          <w:kern w:val="2"/>
          <w:sz w:val="22"/>
          <w:szCs w:val="22"/>
          <w:lang w:eastAsia="zh-CN"/>
        </w:rPr>
        <w:t>(V)LEO s</w:t>
      </w:r>
      <w:r w:rsidRPr="00975A01">
        <w:rPr>
          <w:kern w:val="2"/>
          <w:sz w:val="22"/>
          <w:szCs w:val="22"/>
          <w:lang w:eastAsia="zh-CN"/>
        </w:rPr>
        <w:t>atellites in 6G NTN deployments</w:t>
      </w:r>
      <w:r w:rsidRPr="00425ABE">
        <w:rPr>
          <w:kern w:val="2"/>
          <w:sz w:val="22"/>
          <w:szCs w:val="22"/>
          <w:lang w:eastAsia="zh-CN"/>
        </w:rPr>
        <w:t>.</w:t>
      </w:r>
      <w:r w:rsidRPr="00396F48">
        <w:rPr>
          <w:kern w:val="2"/>
          <w:sz w:val="22"/>
          <w:szCs w:val="22"/>
          <w:lang w:eastAsia="zh-CN"/>
        </w:rPr>
        <w:t xml:space="preserve"> </w:t>
      </w:r>
    </w:p>
    <w:p w14:paraId="65B55851" w14:textId="77777777" w:rsidR="007D0BC3" w:rsidRPr="003C6EC5" w:rsidRDefault="007D0BC3" w:rsidP="007D0BC3">
      <w:pPr>
        <w:spacing w:after="120"/>
        <w:jc w:val="both"/>
        <w:rPr>
          <w:rFonts w:eastAsiaTheme="minorEastAsia"/>
          <w:b/>
          <w:bCs/>
          <w:i/>
          <w:iCs/>
          <w:kern w:val="2"/>
          <w:sz w:val="22"/>
          <w:szCs w:val="22"/>
          <w:lang w:eastAsia="zh-CN"/>
        </w:rPr>
      </w:pPr>
    </w:p>
    <w:p w14:paraId="7909F9AF" w14:textId="77777777" w:rsidR="007D0BC3" w:rsidRPr="00E94F5B" w:rsidRDefault="007D0BC3" w:rsidP="007D0BC3">
      <w:pPr>
        <w:pStyle w:val="aff7"/>
        <w:numPr>
          <w:ilvl w:val="0"/>
          <w:numId w:val="51"/>
        </w:numPr>
        <w:spacing w:after="120"/>
        <w:ind w:left="0" w:firstLine="0"/>
        <w:jc w:val="both"/>
        <w:rPr>
          <w:rFonts w:eastAsiaTheme="minorEastAsia"/>
          <w:sz w:val="22"/>
          <w:szCs w:val="22"/>
          <w:lang w:eastAsia="zh-CN"/>
        </w:rPr>
      </w:pPr>
      <w:bookmarkStart w:id="76" w:name="_Hlk199388238"/>
      <w:r>
        <w:rPr>
          <w:b/>
          <w:bCs/>
          <w:i/>
          <w:iCs/>
          <w:kern w:val="2"/>
          <w:sz w:val="22"/>
          <w:szCs w:val="22"/>
          <w:lang w:val="en-US"/>
        </w:rPr>
        <w:t xml:space="preserve"> </w:t>
      </w:r>
      <w:r w:rsidRPr="00396F48">
        <w:rPr>
          <w:b/>
          <w:bCs/>
          <w:i/>
          <w:iCs/>
          <w:kern w:val="2"/>
          <w:sz w:val="22"/>
          <w:szCs w:val="22"/>
        </w:rPr>
        <w:t xml:space="preserve">UV-plane-based </w:t>
      </w:r>
      <w:r>
        <w:rPr>
          <w:b/>
          <w:bCs/>
          <w:i/>
          <w:iCs/>
          <w:kern w:val="2"/>
          <w:sz w:val="22"/>
          <w:szCs w:val="22"/>
          <w:lang w:val="en-US"/>
        </w:rPr>
        <w:t>projection method</w:t>
      </w:r>
      <w:r w:rsidRPr="00396F48">
        <w:rPr>
          <w:b/>
          <w:bCs/>
          <w:i/>
          <w:iCs/>
          <w:kern w:val="2"/>
          <w:sz w:val="22"/>
          <w:szCs w:val="22"/>
        </w:rPr>
        <w:t xml:space="preserve"> </w:t>
      </w:r>
      <w:r>
        <w:rPr>
          <w:b/>
          <w:bCs/>
          <w:i/>
          <w:iCs/>
          <w:kern w:val="2"/>
          <w:sz w:val="22"/>
          <w:szCs w:val="22"/>
          <w:lang w:val="en-US"/>
        </w:rPr>
        <w:t xml:space="preserve">causes artificial beam distortions and </w:t>
      </w:r>
      <w:r w:rsidRPr="00396F48">
        <w:rPr>
          <w:b/>
          <w:bCs/>
          <w:i/>
          <w:iCs/>
          <w:kern w:val="2"/>
          <w:sz w:val="22"/>
          <w:szCs w:val="22"/>
        </w:rPr>
        <w:t xml:space="preserve">leads to non-uniform </w:t>
      </w:r>
      <w:r>
        <w:rPr>
          <w:b/>
          <w:bCs/>
          <w:i/>
          <w:iCs/>
          <w:kern w:val="2"/>
          <w:sz w:val="22"/>
          <w:szCs w:val="22"/>
          <w:lang w:val="en-US"/>
        </w:rPr>
        <w:t xml:space="preserve">beam </w:t>
      </w:r>
      <w:r w:rsidRPr="00396F48">
        <w:rPr>
          <w:b/>
          <w:bCs/>
          <w:i/>
          <w:iCs/>
          <w:kern w:val="2"/>
          <w:sz w:val="22"/>
          <w:szCs w:val="22"/>
        </w:rPr>
        <w:t xml:space="preserve">spacing in ECEF, </w:t>
      </w:r>
      <w:r>
        <w:rPr>
          <w:b/>
          <w:bCs/>
          <w:i/>
          <w:iCs/>
          <w:kern w:val="2"/>
          <w:sz w:val="22"/>
          <w:szCs w:val="22"/>
          <w:lang w:val="en-US"/>
        </w:rPr>
        <w:t>which is not suitable to evaluate</w:t>
      </w:r>
      <w:r w:rsidRPr="00396F48">
        <w:rPr>
          <w:b/>
          <w:bCs/>
          <w:i/>
          <w:iCs/>
          <w:kern w:val="2"/>
          <w:sz w:val="22"/>
          <w:szCs w:val="22"/>
        </w:rPr>
        <w:t xml:space="preserve"> </w:t>
      </w:r>
      <w:r>
        <w:rPr>
          <w:b/>
          <w:bCs/>
          <w:i/>
          <w:iCs/>
          <w:kern w:val="2"/>
          <w:sz w:val="22"/>
          <w:szCs w:val="22"/>
          <w:lang w:val="en-US"/>
        </w:rPr>
        <w:t>inter-beam</w:t>
      </w:r>
      <w:r w:rsidRPr="00396F48">
        <w:rPr>
          <w:b/>
          <w:bCs/>
          <w:i/>
          <w:iCs/>
          <w:kern w:val="2"/>
          <w:sz w:val="22"/>
          <w:szCs w:val="22"/>
        </w:rPr>
        <w:t xml:space="preserve"> interference </w:t>
      </w:r>
      <w:r>
        <w:rPr>
          <w:b/>
          <w:bCs/>
          <w:i/>
          <w:iCs/>
          <w:kern w:val="2"/>
          <w:sz w:val="22"/>
          <w:szCs w:val="22"/>
          <w:lang w:val="en-US"/>
        </w:rPr>
        <w:t>in multi-satellite</w:t>
      </w:r>
      <w:r w:rsidRPr="00396F48">
        <w:rPr>
          <w:b/>
          <w:bCs/>
          <w:i/>
          <w:iCs/>
          <w:kern w:val="2"/>
          <w:sz w:val="22"/>
          <w:szCs w:val="22"/>
        </w:rPr>
        <w:t xml:space="preserve"> NTN deployment</w:t>
      </w:r>
      <w:r>
        <w:rPr>
          <w:b/>
          <w:bCs/>
          <w:i/>
          <w:iCs/>
          <w:kern w:val="2"/>
          <w:sz w:val="22"/>
          <w:szCs w:val="22"/>
          <w:lang w:val="en-US"/>
        </w:rPr>
        <w:t>s</w:t>
      </w:r>
      <w:r w:rsidRPr="00396F48">
        <w:rPr>
          <w:b/>
          <w:bCs/>
          <w:i/>
          <w:iCs/>
          <w:kern w:val="2"/>
          <w:sz w:val="22"/>
          <w:szCs w:val="22"/>
        </w:rPr>
        <w:t>.</w:t>
      </w:r>
      <w:bookmarkEnd w:id="76"/>
    </w:p>
    <w:p w14:paraId="0EBC9BC0" w14:textId="77777777" w:rsidR="007D0BC3" w:rsidRPr="00E94F5B" w:rsidRDefault="007D0BC3" w:rsidP="007D0BC3">
      <w:pPr>
        <w:pStyle w:val="aff7"/>
        <w:numPr>
          <w:ilvl w:val="0"/>
          <w:numId w:val="51"/>
        </w:numPr>
        <w:spacing w:after="120"/>
        <w:ind w:left="0" w:firstLine="0"/>
        <w:jc w:val="both"/>
        <w:rPr>
          <w:rFonts w:eastAsiaTheme="minorEastAsia"/>
          <w:b/>
          <w:bCs/>
          <w:i/>
          <w:iCs/>
          <w:sz w:val="22"/>
          <w:szCs w:val="22"/>
          <w:lang w:eastAsia="zh-CN"/>
        </w:rPr>
      </w:pPr>
      <w:r w:rsidRPr="00E94F5B">
        <w:rPr>
          <w:rFonts w:eastAsiaTheme="minorEastAsia"/>
          <w:b/>
          <w:bCs/>
          <w:i/>
          <w:iCs/>
          <w:sz w:val="22"/>
          <w:szCs w:val="22"/>
          <w:lang w:eastAsia="zh-CN"/>
        </w:rPr>
        <w:t>When extending the UV plane beam layout of a single satellite to model a multi-satellite deployment, the location of other satellites would need to be aligned with the predefined layout in order to avoid coverage holes. Such dependency is not valid, since satellites are independently deployed in their respective orbits.</w:t>
      </w:r>
    </w:p>
    <w:p w14:paraId="14A181C4" w14:textId="77777777" w:rsidR="007D0BC3" w:rsidRPr="00E94F5B" w:rsidRDefault="007D0BC3" w:rsidP="007D0BC3">
      <w:pPr>
        <w:pStyle w:val="aff7"/>
        <w:numPr>
          <w:ilvl w:val="0"/>
          <w:numId w:val="51"/>
        </w:numPr>
        <w:spacing w:after="120"/>
        <w:ind w:left="0" w:firstLine="0"/>
        <w:jc w:val="both"/>
        <w:rPr>
          <w:rFonts w:eastAsiaTheme="minorEastAsia"/>
          <w:b/>
          <w:bCs/>
          <w:i/>
          <w:iCs/>
          <w:sz w:val="22"/>
          <w:szCs w:val="22"/>
          <w:lang w:eastAsia="zh-CN"/>
        </w:rPr>
      </w:pPr>
      <w:r w:rsidRPr="00E94F5B">
        <w:rPr>
          <w:rFonts w:eastAsiaTheme="minorEastAsia"/>
          <w:b/>
          <w:bCs/>
          <w:i/>
          <w:iCs/>
          <w:sz w:val="22"/>
          <w:szCs w:val="22"/>
          <w:lang w:eastAsia="zh-CN"/>
        </w:rPr>
        <w:t xml:space="preserve">Due to beam radius enlargement and beam center location shifts at lower elevation angles, UV-plane-based beam layout modeling leads to non-uniform beam coverage, degraded user throughput for a given per-beam resource allocation, and inaccurate mobility handling. This approach is therefore not suitable for evaluating multi-satellite NTN deployments. </w:t>
      </w:r>
    </w:p>
    <w:p w14:paraId="12FBF3E1" w14:textId="77777777" w:rsidR="007D0BC3" w:rsidRPr="00E94F5B" w:rsidRDefault="007D0BC3" w:rsidP="007D0BC3">
      <w:pPr>
        <w:spacing w:after="120"/>
        <w:jc w:val="both"/>
        <w:rPr>
          <w:rFonts w:eastAsiaTheme="minorEastAsia"/>
          <w:sz w:val="22"/>
          <w:szCs w:val="22"/>
          <w:lang w:eastAsia="zh-CN"/>
        </w:rPr>
      </w:pPr>
    </w:p>
    <w:p w14:paraId="66C7B0A3" w14:textId="4E000543" w:rsidR="007D0BC3" w:rsidRPr="00491686" w:rsidRDefault="00922050" w:rsidP="007D0BC3">
      <w:pPr>
        <w:pStyle w:val="2"/>
      </w:pPr>
      <w:r>
        <w:rPr>
          <w:rFonts w:hint="eastAsia"/>
        </w:rPr>
        <w:t>3</w:t>
      </w:r>
      <w:r w:rsidR="007D0BC3">
        <w:t xml:space="preserve">.2 </w:t>
      </w:r>
      <w:r w:rsidR="007D0BC3" w:rsidRPr="00491686">
        <w:t xml:space="preserve">Proposed 6G NTN system level evaluation methodology </w:t>
      </w:r>
    </w:p>
    <w:p w14:paraId="15D05C5F" w14:textId="2B5FB324" w:rsidR="007D0BC3" w:rsidRPr="00A36084" w:rsidRDefault="007D0BC3" w:rsidP="007D0BC3">
      <w:pPr>
        <w:pStyle w:val="aff7"/>
        <w:widowControl w:val="0"/>
        <w:ind w:left="0"/>
        <w:contextualSpacing w:val="0"/>
        <w:jc w:val="both"/>
        <w:rPr>
          <w:rFonts w:eastAsia="宋体"/>
          <w:bCs/>
          <w:sz w:val="22"/>
          <w:szCs w:val="22"/>
          <w:lang w:val="en-US"/>
        </w:rPr>
      </w:pPr>
      <w:r w:rsidRPr="007711C8">
        <w:rPr>
          <w:rFonts w:eastAsia="宋体"/>
          <w:bCs/>
          <w:sz w:val="22"/>
          <w:szCs w:val="22"/>
          <w:lang w:val="en-US"/>
        </w:rPr>
        <w:t xml:space="preserve">Dense constellations of (V)LEO satellites with high capability have become a </w:t>
      </w:r>
      <w:r>
        <w:rPr>
          <w:rFonts w:eastAsia="宋体"/>
          <w:bCs/>
          <w:sz w:val="22"/>
          <w:szCs w:val="22"/>
          <w:lang w:val="en-US"/>
        </w:rPr>
        <w:t xml:space="preserve">commercial </w:t>
      </w:r>
      <w:r w:rsidRPr="007711C8">
        <w:rPr>
          <w:rFonts w:eastAsia="宋体"/>
          <w:bCs/>
          <w:sz w:val="22"/>
          <w:szCs w:val="22"/>
          <w:lang w:val="en-US"/>
        </w:rPr>
        <w:t>reality</w:t>
      </w:r>
      <w:r>
        <w:rPr>
          <w:rFonts w:eastAsia="宋体"/>
          <w:bCs/>
          <w:sz w:val="22"/>
          <w:szCs w:val="22"/>
          <w:lang w:val="en-US"/>
        </w:rPr>
        <w:t>.</w:t>
      </w:r>
      <w:r w:rsidRPr="007711C8">
        <w:rPr>
          <w:rFonts w:eastAsia="宋体"/>
          <w:bCs/>
          <w:sz w:val="22"/>
          <w:szCs w:val="22"/>
          <w:lang w:val="en-US"/>
        </w:rPr>
        <w:t xml:space="preserve"> Phased antenna array technology onboard more advanced satellite payloads shall enable support for massive beams and agile beam steering per (V)LEO satellite access node.</w:t>
      </w:r>
      <w:r>
        <w:rPr>
          <w:rFonts w:eastAsia="宋体"/>
          <w:bCs/>
          <w:sz w:val="22"/>
          <w:szCs w:val="22"/>
          <w:lang w:val="en-US"/>
        </w:rPr>
        <w:t xml:space="preserve">  Considering that </w:t>
      </w:r>
      <w:r w:rsidRPr="007711C8">
        <w:rPr>
          <w:rFonts w:eastAsia="宋体"/>
          <w:bCs/>
          <w:sz w:val="22"/>
          <w:szCs w:val="22"/>
          <w:lang w:val="en-US"/>
        </w:rPr>
        <w:t xml:space="preserve">uneven user distributions </w:t>
      </w:r>
      <w:r>
        <w:rPr>
          <w:rFonts w:eastAsia="宋体"/>
          <w:bCs/>
          <w:sz w:val="22"/>
          <w:szCs w:val="22"/>
          <w:lang w:val="en-US"/>
        </w:rPr>
        <w:t xml:space="preserve">with </w:t>
      </w:r>
      <w:r>
        <w:rPr>
          <w:rFonts w:eastAsia="宋体"/>
          <w:bCs/>
          <w:sz w:val="22"/>
          <w:szCs w:val="22"/>
          <w:lang w:val="en-US"/>
        </w:rPr>
        <w:lastRenderedPageBreak/>
        <w:t>various service requirements are typical across</w:t>
      </w:r>
      <w:r w:rsidRPr="007711C8">
        <w:rPr>
          <w:rFonts w:eastAsia="宋体"/>
          <w:bCs/>
          <w:sz w:val="22"/>
          <w:szCs w:val="22"/>
          <w:lang w:val="en-US"/>
        </w:rPr>
        <w:t xml:space="preserve"> large satellite beam footprints</w:t>
      </w:r>
      <w:r>
        <w:rPr>
          <w:rFonts w:eastAsia="宋体"/>
          <w:bCs/>
          <w:sz w:val="22"/>
          <w:szCs w:val="22"/>
          <w:lang w:val="en-US"/>
        </w:rPr>
        <w:t>, 6G NTN should ensure</w:t>
      </w:r>
      <w:r w:rsidRPr="00A36084">
        <w:rPr>
          <w:rFonts w:eastAsia="宋体"/>
          <w:bCs/>
          <w:sz w:val="22"/>
          <w:szCs w:val="22"/>
          <w:lang w:val="en-US"/>
        </w:rPr>
        <w:t xml:space="preserve"> ubiquitous coverage for </w:t>
      </w:r>
      <w:r>
        <w:rPr>
          <w:rFonts w:eastAsia="宋体"/>
          <w:bCs/>
          <w:sz w:val="22"/>
          <w:szCs w:val="22"/>
          <w:lang w:val="en-US"/>
        </w:rPr>
        <w:t xml:space="preserve">lower end </w:t>
      </w:r>
      <w:r w:rsidRPr="00A36084">
        <w:rPr>
          <w:rFonts w:eastAsia="宋体"/>
          <w:bCs/>
          <w:sz w:val="22"/>
          <w:szCs w:val="22"/>
          <w:lang w:val="en-US"/>
        </w:rPr>
        <w:t xml:space="preserve">handheld devices </w:t>
      </w:r>
      <w:r>
        <w:rPr>
          <w:rFonts w:eastAsia="宋体"/>
          <w:bCs/>
          <w:sz w:val="22"/>
          <w:szCs w:val="22"/>
          <w:lang w:val="en-US"/>
        </w:rPr>
        <w:t>with access to satellite service</w:t>
      </w:r>
      <w:r w:rsidRPr="00A36084">
        <w:rPr>
          <w:rFonts w:eastAsia="宋体"/>
          <w:bCs/>
          <w:sz w:val="22"/>
          <w:szCs w:val="22"/>
          <w:lang w:val="en-US"/>
        </w:rPr>
        <w:t xml:space="preserve"> and </w:t>
      </w:r>
      <w:r>
        <w:rPr>
          <w:rFonts w:eastAsia="宋体"/>
          <w:bCs/>
          <w:sz w:val="22"/>
          <w:szCs w:val="22"/>
          <w:lang w:val="en-US"/>
        </w:rPr>
        <w:t xml:space="preserve">provide </w:t>
      </w:r>
      <w:proofErr w:type="spellStart"/>
      <w:r>
        <w:rPr>
          <w:rFonts w:eastAsia="宋体"/>
          <w:bCs/>
          <w:sz w:val="22"/>
          <w:szCs w:val="22"/>
          <w:lang w:val="en-US"/>
        </w:rPr>
        <w:t>eMBB</w:t>
      </w:r>
      <w:proofErr w:type="spellEnd"/>
      <w:r w:rsidRPr="00A36084">
        <w:rPr>
          <w:rFonts w:eastAsia="宋体"/>
          <w:bCs/>
          <w:sz w:val="22"/>
          <w:szCs w:val="22"/>
          <w:lang w:val="en-US"/>
        </w:rPr>
        <w:t xml:space="preserve"> </w:t>
      </w:r>
      <w:r>
        <w:rPr>
          <w:rFonts w:eastAsia="宋体"/>
          <w:bCs/>
          <w:sz w:val="22"/>
          <w:szCs w:val="22"/>
          <w:lang w:val="en-US"/>
        </w:rPr>
        <w:t>service</w:t>
      </w:r>
      <w:r w:rsidRPr="00A36084">
        <w:rPr>
          <w:rFonts w:eastAsia="宋体"/>
          <w:bCs/>
          <w:sz w:val="22"/>
          <w:szCs w:val="22"/>
          <w:lang w:val="en-US"/>
        </w:rPr>
        <w:t xml:space="preserve"> </w:t>
      </w:r>
      <w:r w:rsidRPr="00A36084">
        <w:rPr>
          <w:rFonts w:eastAsia="宋体" w:hint="eastAsia"/>
          <w:bCs/>
          <w:sz w:val="22"/>
          <w:szCs w:val="22"/>
          <w:lang w:val="en-US"/>
        </w:rPr>
        <w:t>for</w:t>
      </w:r>
      <w:r w:rsidRPr="00A36084">
        <w:rPr>
          <w:rFonts w:eastAsia="宋体"/>
          <w:bCs/>
          <w:sz w:val="22"/>
          <w:szCs w:val="22"/>
          <w:lang w:val="en-US"/>
        </w:rPr>
        <w:t xml:space="preserve"> higher end </w:t>
      </w:r>
      <w:r w:rsidRPr="00A36084">
        <w:rPr>
          <w:rFonts w:eastAsia="宋体" w:hint="eastAsia"/>
          <w:bCs/>
          <w:sz w:val="22"/>
          <w:szCs w:val="22"/>
          <w:lang w:val="en-US"/>
        </w:rPr>
        <w:t>handheld</w:t>
      </w:r>
      <w:r w:rsidRPr="00A36084">
        <w:rPr>
          <w:rFonts w:eastAsia="宋体"/>
          <w:bCs/>
          <w:sz w:val="22"/>
          <w:szCs w:val="22"/>
          <w:lang w:val="en-US"/>
        </w:rPr>
        <w:t xml:space="preserve"> </w:t>
      </w:r>
      <w:r w:rsidRPr="00A36084">
        <w:rPr>
          <w:rFonts w:eastAsia="宋体" w:hint="eastAsia"/>
          <w:bCs/>
          <w:sz w:val="22"/>
          <w:szCs w:val="22"/>
          <w:lang w:val="en-US"/>
        </w:rPr>
        <w:t>device</w:t>
      </w:r>
      <w:r w:rsidRPr="00A36084">
        <w:rPr>
          <w:rFonts w:eastAsia="宋体"/>
          <w:bCs/>
          <w:sz w:val="22"/>
          <w:szCs w:val="22"/>
          <w:lang w:val="en-US"/>
        </w:rPr>
        <w:t xml:space="preserve">s </w:t>
      </w:r>
      <w:r w:rsidRPr="00A36084">
        <w:rPr>
          <w:rFonts w:eastAsia="宋体" w:hint="eastAsia"/>
          <w:bCs/>
          <w:sz w:val="22"/>
          <w:szCs w:val="22"/>
          <w:lang w:val="en-US"/>
        </w:rPr>
        <w:t>in</w:t>
      </w:r>
      <w:r w:rsidRPr="00A36084">
        <w:rPr>
          <w:rFonts w:eastAsia="宋体"/>
          <w:bCs/>
          <w:sz w:val="22"/>
          <w:szCs w:val="22"/>
          <w:lang w:val="en-US"/>
        </w:rPr>
        <w:t xml:space="preserve"> </w:t>
      </w:r>
      <w:r w:rsidRPr="00A36084">
        <w:rPr>
          <w:rFonts w:eastAsia="宋体" w:hint="eastAsia"/>
          <w:bCs/>
          <w:sz w:val="22"/>
          <w:szCs w:val="22"/>
          <w:lang w:val="en-US"/>
        </w:rPr>
        <w:t>outdoor</w:t>
      </w:r>
      <w:r w:rsidRPr="00A36084">
        <w:rPr>
          <w:rFonts w:eastAsia="宋体"/>
          <w:bCs/>
          <w:sz w:val="22"/>
          <w:szCs w:val="22"/>
          <w:lang w:val="en-US"/>
        </w:rPr>
        <w:t xml:space="preserve"> scenarios</w:t>
      </w:r>
      <w:r>
        <w:rPr>
          <w:rFonts w:eastAsia="宋体"/>
          <w:bCs/>
          <w:sz w:val="22"/>
          <w:szCs w:val="22"/>
          <w:lang w:val="en-US"/>
        </w:rPr>
        <w:t>. This can be achieved</w:t>
      </w:r>
      <w:r w:rsidRPr="00A36084">
        <w:rPr>
          <w:rFonts w:eastAsia="宋体"/>
          <w:bCs/>
          <w:sz w:val="22"/>
          <w:szCs w:val="22"/>
          <w:lang w:val="en-US"/>
        </w:rPr>
        <w:t xml:space="preserve"> by exploiting the full potential of user centric massive multi-beam operation of (V)LEO satellites owing to the rapidly expanding dense </w:t>
      </w:r>
      <w:r>
        <w:rPr>
          <w:rFonts w:eastAsia="宋体"/>
          <w:bCs/>
          <w:sz w:val="22"/>
          <w:szCs w:val="22"/>
          <w:lang w:val="en-US"/>
        </w:rPr>
        <w:t>(V)LEO satellite</w:t>
      </w:r>
      <w:r w:rsidRPr="00A36084">
        <w:rPr>
          <w:rFonts w:eastAsia="宋体"/>
          <w:bCs/>
          <w:sz w:val="22"/>
          <w:szCs w:val="22"/>
          <w:lang w:val="en-US"/>
        </w:rPr>
        <w:t xml:space="preserve"> constellations</w:t>
      </w:r>
      <w:r>
        <w:rPr>
          <w:rFonts w:eastAsia="宋体"/>
          <w:bCs/>
          <w:sz w:val="22"/>
          <w:szCs w:val="22"/>
          <w:lang w:val="en-US"/>
        </w:rPr>
        <w:t>.</w:t>
      </w:r>
    </w:p>
    <w:p w14:paraId="7574655A" w14:textId="77777777" w:rsidR="007D0BC3" w:rsidRPr="003C6EC5" w:rsidRDefault="007D0BC3" w:rsidP="007D0BC3">
      <w:pPr>
        <w:pStyle w:val="aff7"/>
        <w:widowControl w:val="0"/>
        <w:ind w:left="0"/>
        <w:contextualSpacing w:val="0"/>
        <w:jc w:val="both"/>
        <w:rPr>
          <w:rFonts w:eastAsiaTheme="minorEastAsia"/>
          <w:lang w:eastAsia="zh-CN"/>
        </w:rPr>
      </w:pPr>
    </w:p>
    <w:p w14:paraId="0D611A6B" w14:textId="7DF9C511" w:rsidR="007D0BC3" w:rsidRDefault="007D0BC3" w:rsidP="007D0BC3">
      <w:pPr>
        <w:pStyle w:val="aff7"/>
        <w:widowControl w:val="0"/>
        <w:ind w:left="0"/>
        <w:contextualSpacing w:val="0"/>
        <w:jc w:val="both"/>
        <w:rPr>
          <w:rFonts w:eastAsia="宋体"/>
          <w:bCs/>
          <w:sz w:val="22"/>
          <w:szCs w:val="22"/>
          <w:lang w:val="en-US"/>
        </w:rPr>
      </w:pPr>
      <w:r w:rsidRPr="00D42803">
        <w:rPr>
          <w:rFonts w:eastAsia="宋体"/>
          <w:bCs/>
          <w:sz w:val="22"/>
          <w:szCs w:val="22"/>
          <w:lang w:val="en-US"/>
        </w:rPr>
        <w:t>As discussed in Section</w:t>
      </w:r>
      <w:r>
        <w:rPr>
          <w:rFonts w:eastAsia="宋体"/>
          <w:bCs/>
          <w:sz w:val="22"/>
          <w:szCs w:val="22"/>
          <w:lang w:val="en-US"/>
        </w:rPr>
        <w:t xml:space="preserve"> </w:t>
      </w:r>
      <w:r>
        <w:rPr>
          <w:rFonts w:eastAsia="宋体"/>
          <w:bCs/>
          <w:sz w:val="22"/>
          <w:szCs w:val="22"/>
          <w:lang w:val="en-US"/>
        </w:rPr>
        <w:fldChar w:fldCharType="begin"/>
      </w:r>
      <w:r>
        <w:rPr>
          <w:rFonts w:eastAsia="宋体"/>
          <w:bCs/>
          <w:sz w:val="22"/>
          <w:szCs w:val="22"/>
          <w:lang w:val="en-US"/>
        </w:rPr>
        <w:instrText xml:space="preserve"> REF _Ref208916755 \n \h </w:instrText>
      </w:r>
      <w:r>
        <w:rPr>
          <w:rFonts w:eastAsia="宋体"/>
          <w:bCs/>
          <w:sz w:val="22"/>
          <w:szCs w:val="22"/>
          <w:lang w:val="en-US"/>
        </w:rPr>
      </w:r>
      <w:r>
        <w:rPr>
          <w:rFonts w:eastAsia="宋体"/>
          <w:bCs/>
          <w:sz w:val="22"/>
          <w:szCs w:val="22"/>
          <w:lang w:val="en-US"/>
        </w:rPr>
        <w:fldChar w:fldCharType="separate"/>
      </w:r>
      <w:r w:rsidR="007A5A91">
        <w:rPr>
          <w:rFonts w:eastAsia="宋体"/>
          <w:bCs/>
          <w:sz w:val="22"/>
          <w:szCs w:val="22"/>
          <w:lang w:val="en-US"/>
        </w:rPr>
        <w:t>0</w:t>
      </w:r>
      <w:r>
        <w:rPr>
          <w:rFonts w:eastAsia="宋体"/>
          <w:bCs/>
          <w:sz w:val="22"/>
          <w:szCs w:val="22"/>
          <w:lang w:val="en-US"/>
        </w:rPr>
        <w:fldChar w:fldCharType="end"/>
      </w:r>
      <w:r w:rsidRPr="00D42803">
        <w:rPr>
          <w:rFonts w:eastAsia="宋体"/>
          <w:bCs/>
          <w:sz w:val="22"/>
          <w:szCs w:val="22"/>
          <w:lang w:val="en-US"/>
        </w:rPr>
        <w:t xml:space="preserve">, with dense (V)LEO satellite constellations, intra- and inter-satellite inter-beam interference has a major impact on user experienced data rates. For inter-beam interference management and performance evaluation in dense (V)LEO constellation, a modelling methodology is required to natively incorporate highly accurate inter-beam interference modelling.  5G NTN system-level simulation methodology </w:t>
      </w:r>
      <w:r w:rsidRPr="00A83EA2">
        <w:rPr>
          <w:rFonts w:eastAsia="宋体"/>
          <w:bCs/>
          <w:sz w:val="22"/>
          <w:szCs w:val="22"/>
          <w:lang w:val="en-US"/>
        </w:rPr>
        <w:t>based on UV-plane projection results in leaving gaps between adjacent beam projections on the earth’s surface</w:t>
      </w:r>
      <w:r w:rsidRPr="00D42803">
        <w:rPr>
          <w:rFonts w:eastAsia="宋体"/>
          <w:bCs/>
          <w:sz w:val="22"/>
          <w:szCs w:val="22"/>
          <w:lang w:val="en-US"/>
        </w:rPr>
        <w:t xml:space="preserve">, thereby leaving coverage gaps that would necessarily </w:t>
      </w:r>
      <w:r>
        <w:rPr>
          <w:rFonts w:eastAsia="宋体"/>
          <w:bCs/>
          <w:sz w:val="22"/>
          <w:szCs w:val="22"/>
          <w:lang w:val="en-US"/>
        </w:rPr>
        <w:t>impact</w:t>
      </w:r>
      <w:r w:rsidRPr="00D42803">
        <w:rPr>
          <w:rFonts w:eastAsia="宋体"/>
          <w:bCs/>
          <w:sz w:val="22"/>
          <w:szCs w:val="22"/>
          <w:lang w:val="en-US"/>
        </w:rPr>
        <w:t xml:space="preserve"> inter-beam interference modelling. Therefore, a new system level simulation methodology suitable for modelling inter-beam interference in dense satellite constellations across any region of interest on the earth’s surface needs to be introduced. </w:t>
      </w:r>
    </w:p>
    <w:p w14:paraId="613F43ED" w14:textId="77777777" w:rsidR="007D0BC3" w:rsidRDefault="007D0BC3" w:rsidP="007D0BC3">
      <w:pPr>
        <w:pStyle w:val="aff7"/>
        <w:widowControl w:val="0"/>
        <w:ind w:left="0"/>
        <w:contextualSpacing w:val="0"/>
        <w:jc w:val="both"/>
        <w:rPr>
          <w:rFonts w:eastAsia="宋体"/>
          <w:bCs/>
          <w:sz w:val="22"/>
          <w:szCs w:val="22"/>
          <w:lang w:val="en-US"/>
        </w:rPr>
      </w:pPr>
    </w:p>
    <w:p w14:paraId="531DB8C2" w14:textId="6D1D8602" w:rsidR="007D0BC3" w:rsidRDefault="007D0BC3" w:rsidP="007D0BC3">
      <w:pPr>
        <w:pStyle w:val="aff7"/>
        <w:widowControl w:val="0"/>
        <w:ind w:left="0"/>
        <w:contextualSpacing w:val="0"/>
        <w:jc w:val="both"/>
        <w:rPr>
          <w:rFonts w:eastAsiaTheme="minorEastAsia"/>
          <w:noProof/>
          <w:lang w:eastAsia="zh-CN"/>
        </w:rPr>
      </w:pPr>
      <w:r w:rsidRPr="00D42803">
        <w:rPr>
          <w:rFonts w:eastAsia="宋体"/>
          <w:bCs/>
          <w:sz w:val="22"/>
          <w:szCs w:val="22"/>
          <w:lang w:val="en-US"/>
        </w:rPr>
        <w:t xml:space="preserve">As the earth is a 3D sphere which cannot be tessellated using only regular polygons (e.g. spherical hexagons), </w:t>
      </w:r>
      <w:bookmarkStart w:id="77" w:name="_Hlk198627516"/>
      <w:r w:rsidRPr="00D42803">
        <w:rPr>
          <w:rFonts w:eastAsia="宋体"/>
          <w:bCs/>
          <w:sz w:val="22"/>
          <w:szCs w:val="22"/>
          <w:lang w:val="en-US"/>
        </w:rPr>
        <w:t xml:space="preserve">3D rotations and Spherical Linear Interpolation (SLERP) based methods </w:t>
      </w:r>
      <w:bookmarkEnd w:id="77"/>
      <w:r w:rsidRPr="00D42803">
        <w:rPr>
          <w:rFonts w:eastAsia="宋体"/>
          <w:bCs/>
          <w:sz w:val="22"/>
          <w:szCs w:val="22"/>
          <w:lang w:val="en-US"/>
        </w:rPr>
        <w:t>can be used to generate a 3D hexagonal tessellation based on a desired inter-beam distance, as shown in</w:t>
      </w:r>
      <w:r>
        <w:rPr>
          <w:rFonts w:eastAsia="宋体"/>
          <w:bCs/>
          <w:sz w:val="22"/>
          <w:szCs w:val="22"/>
          <w:lang w:val="en-US"/>
        </w:rPr>
        <w:t xml:space="preserve"> </w:t>
      </w:r>
      <w:r w:rsidRPr="00B47721">
        <w:rPr>
          <w:rFonts w:eastAsia="宋体"/>
          <w:bCs/>
          <w:sz w:val="22"/>
          <w:szCs w:val="22"/>
          <w:lang w:val="en-US"/>
        </w:rPr>
        <w:fldChar w:fldCharType="begin"/>
      </w:r>
      <w:r w:rsidRPr="00B47721">
        <w:rPr>
          <w:rFonts w:eastAsia="宋体"/>
          <w:bCs/>
          <w:sz w:val="22"/>
          <w:szCs w:val="22"/>
          <w:lang w:val="en-US"/>
        </w:rPr>
        <w:instrText xml:space="preserve"> REF _Ref208916799 \h </w:instrText>
      </w:r>
      <w:r w:rsidR="00B47721" w:rsidRPr="00CD4AD2">
        <w:rPr>
          <w:rFonts w:eastAsia="宋体"/>
          <w:bCs/>
          <w:sz w:val="22"/>
          <w:szCs w:val="22"/>
          <w:lang w:val="en-US"/>
        </w:rPr>
        <w:instrText xml:space="preserve"> \* MERGEFORMAT </w:instrText>
      </w:r>
      <w:r w:rsidRPr="00B47721">
        <w:rPr>
          <w:rFonts w:eastAsia="宋体"/>
          <w:bCs/>
          <w:sz w:val="22"/>
          <w:szCs w:val="22"/>
          <w:lang w:val="en-US"/>
        </w:rPr>
      </w:r>
      <w:r w:rsidRPr="00B47721">
        <w:rPr>
          <w:rFonts w:eastAsia="宋体"/>
          <w:bCs/>
          <w:sz w:val="22"/>
          <w:szCs w:val="22"/>
          <w:lang w:val="en-US"/>
        </w:rPr>
        <w:fldChar w:fldCharType="separate"/>
      </w:r>
      <w:r w:rsidR="007A5A91" w:rsidRPr="008D2579">
        <w:rPr>
          <w:bCs/>
        </w:rPr>
        <w:t xml:space="preserve">Figure </w:t>
      </w:r>
      <w:r w:rsidR="0031338F">
        <w:rPr>
          <w:bCs/>
          <w:noProof/>
        </w:rPr>
        <w:t>18</w:t>
      </w:r>
      <w:r w:rsidRPr="00B47721">
        <w:rPr>
          <w:rFonts w:eastAsia="宋体"/>
          <w:bCs/>
          <w:sz w:val="22"/>
          <w:szCs w:val="22"/>
          <w:lang w:val="en-US"/>
        </w:rPr>
        <w:fldChar w:fldCharType="end"/>
      </w:r>
      <w:r w:rsidRPr="00B47721">
        <w:rPr>
          <w:rFonts w:eastAsia="宋体"/>
          <w:bCs/>
          <w:sz w:val="22"/>
          <w:szCs w:val="22"/>
          <w:lang w:val="en-US"/>
        </w:rPr>
        <w:t>.</w:t>
      </w:r>
    </w:p>
    <w:p w14:paraId="3645C644" w14:textId="77777777" w:rsidR="007D0BC3" w:rsidRPr="009A351B" w:rsidRDefault="007D0BC3" w:rsidP="007D0BC3">
      <w:pPr>
        <w:jc w:val="both"/>
        <w:rPr>
          <w:rFonts w:eastAsiaTheme="minorEastAsia"/>
          <w:noProof/>
          <w:lang w:eastAsia="zh-CN"/>
        </w:rPr>
      </w:pPr>
    </w:p>
    <w:p w14:paraId="2DD3E5BD" w14:textId="77777777" w:rsidR="007D0BC3" w:rsidRDefault="007D0BC3" w:rsidP="007D0BC3">
      <w:pPr>
        <w:keepNext/>
        <w:jc w:val="center"/>
      </w:pPr>
      <w:r w:rsidRPr="006E36F7">
        <w:rPr>
          <w:rFonts w:eastAsiaTheme="minorEastAsia"/>
          <w:noProof/>
          <w:lang w:eastAsia="zh-CN"/>
        </w:rPr>
        <mc:AlternateContent>
          <mc:Choice Requires="wpg">
            <w:drawing>
              <wp:inline distT="0" distB="0" distL="0" distR="0" wp14:anchorId="396C193A" wp14:editId="03108C95">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771" y="1826723"/>
                            <a:ext cx="295910" cy="360680"/>
                          </a:xfrm>
                          <a:prstGeom prst="rect">
                            <a:avLst/>
                          </a:prstGeom>
                          <a:noFill/>
                        </wps:spPr>
                        <wps:txbx>
                          <w:txbxContent>
                            <w:p w14:paraId="034653A9"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997" y="1350152"/>
                            <a:ext cx="296545" cy="360680"/>
                          </a:xfrm>
                          <a:prstGeom prst="rect">
                            <a:avLst/>
                          </a:prstGeom>
                          <a:noFill/>
                        </wps:spPr>
                        <wps:txbx>
                          <w:txbxContent>
                            <w:p w14:paraId="09CA99E2"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9100" y="1368756"/>
                            <a:ext cx="183515" cy="270510"/>
                          </a:xfrm>
                          <a:prstGeom prst="rect">
                            <a:avLst/>
                          </a:prstGeom>
                          <a:noFill/>
                        </wps:spPr>
                        <wps:txbx>
                          <w:txbxContent>
                            <w:p w14:paraId="516F2CD9" w14:textId="77777777" w:rsidR="007B177F" w:rsidRDefault="0048041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2029" y="1380686"/>
                            <a:ext cx="183515" cy="270510"/>
                          </a:xfrm>
                          <a:prstGeom prst="rect">
                            <a:avLst/>
                          </a:prstGeom>
                          <a:noFill/>
                        </wps:spPr>
                        <wps:txbx>
                          <w:txbxContent>
                            <w:p w14:paraId="0DE28F97" w14:textId="77777777" w:rsidR="007B177F" w:rsidRDefault="0048041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324" y="755861"/>
                            <a:ext cx="182880" cy="270510"/>
                          </a:xfrm>
                          <a:prstGeom prst="rect">
                            <a:avLst/>
                          </a:prstGeom>
                          <a:noFill/>
                        </wps:spPr>
                        <wps:txbx>
                          <w:txbxContent>
                            <w:p w14:paraId="13BC3872" w14:textId="77777777" w:rsidR="007B177F" w:rsidRDefault="0048041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6256" y="1003292"/>
                            <a:ext cx="296545" cy="360680"/>
                          </a:xfrm>
                          <a:prstGeom prst="rect">
                            <a:avLst/>
                          </a:prstGeom>
                          <a:noFill/>
                        </wps:spPr>
                        <wps:txbx>
                          <w:txbxContent>
                            <w:p w14:paraId="1F9F3C2C"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396C193A"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5b9bd5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5b9bd5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5b9bd5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7;top:18267;width:295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034653A9"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9;top:13501;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09CA99E2"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5b9bd5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5b9bd5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5b9bd5 [3204]" strokecolor="black [3213]">
                  <v:stroke endarrow="classic"/>
                  <v:shadow color="#e7e6e6 [3214]"/>
                </v:shape>
                <v:shape id="TextBox 86" o:spid="_x0000_s1098" type="#_x0000_t202" style="position:absolute;left:8891;top:13687;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516F2CD9" w14:textId="77777777" w:rsidR="007B177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x</m:t>
                                </m:r>
                              </m:e>
                            </m:acc>
                          </m:oMath>
                        </m:oMathPara>
                      </w:p>
                    </w:txbxContent>
                  </v:textbox>
                </v:shape>
                <v:shape id="TextBox 87" o:spid="_x0000_s1099" type="#_x0000_t202" style="position:absolute;left:14820;top:13806;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0DE28F97" w14:textId="77777777" w:rsidR="007B177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y</m:t>
                                </m:r>
                              </m:e>
                            </m:acc>
                          </m:oMath>
                        </m:oMathPara>
                      </w:p>
                    </w:txbxContent>
                  </v:textbox>
                </v:shape>
                <v:shape id="TextBox 88" o:spid="_x0000_s1100" type="#_x0000_t202" style="position:absolute;left:11903;top:7558;width:1829;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13BC3872" w14:textId="77777777" w:rsidR="007B177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5b9bd5 [3204]" strokecolor="black [3213]">
                  <v:stroke dashstyle="1 1"/>
                  <v:shadow color="#e7e6e6 [3214]"/>
                </v:line>
                <v:shape id="TextBox 94" o:spid="_x0000_s1102" type="#_x0000_t202" style="position:absolute;left:17062;top:10032;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1F9F3C2C" w14:textId="77777777" w:rsidR="007B177F" w:rsidRDefault="007B177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5b9bd5 [3204]" strokecolor="black [3213]" strokeweight="3pt">
                  <v:stroke endarrow="classic"/>
                  <v:shadow color="#e7e6e6 [3214]"/>
                  <o:lock v:ext="edit" shapetype="f"/>
                </v:shape>
                <w10:anchorlock/>
              </v:group>
            </w:pict>
          </mc:Fallback>
        </mc:AlternateContent>
      </w:r>
    </w:p>
    <w:p w14:paraId="35213EA1" w14:textId="57783BA1" w:rsidR="007D0BC3" w:rsidRPr="00E1527E" w:rsidRDefault="007D0BC3" w:rsidP="007D0BC3">
      <w:pPr>
        <w:pStyle w:val="af3"/>
        <w:jc w:val="center"/>
        <w:rPr>
          <w:rFonts w:eastAsiaTheme="minorEastAsia"/>
          <w:b/>
          <w:bCs/>
          <w:i/>
          <w:iCs/>
          <w:kern w:val="2"/>
          <w:lang w:eastAsia="zh-CN"/>
        </w:rPr>
      </w:pPr>
      <w:bookmarkStart w:id="78" w:name="_Ref208916799"/>
      <w:r w:rsidRPr="00E1527E">
        <w:rPr>
          <w:b/>
          <w:bCs/>
        </w:rPr>
        <w:t xml:space="preserve">Figure </w:t>
      </w:r>
      <w:r w:rsidR="0031338F">
        <w:rPr>
          <w:b/>
          <w:bCs/>
        </w:rPr>
        <w:t>18</w:t>
      </w:r>
      <w:bookmarkEnd w:id="78"/>
      <w:r w:rsidRPr="00E1527E">
        <w:rPr>
          <w:b/>
          <w:bCs/>
        </w:rPr>
        <w:t xml:space="preserve"> 3D earth tessellation using 3D rotations and Spherical Linear Interpolation (SLERP) methods.</w:t>
      </w:r>
    </w:p>
    <w:p w14:paraId="576C7E74" w14:textId="77777777" w:rsidR="007D0BC3" w:rsidRPr="009A351B" w:rsidRDefault="007D0BC3" w:rsidP="007D0BC3">
      <w:pPr>
        <w:spacing w:after="0"/>
        <w:jc w:val="center"/>
        <w:rPr>
          <w:b/>
          <w:sz w:val="21"/>
          <w:szCs w:val="21"/>
        </w:rPr>
      </w:pPr>
    </w:p>
    <w:p w14:paraId="783C0B6B" w14:textId="77777777" w:rsidR="007D0BC3" w:rsidRPr="003C6EC5" w:rsidRDefault="007D0BC3" w:rsidP="007D0BC3">
      <w:pPr>
        <w:jc w:val="center"/>
        <w:rPr>
          <w:rFonts w:eastAsiaTheme="minorEastAsia"/>
          <w:i/>
          <w:iCs/>
          <w:kern w:val="2"/>
          <w:lang w:eastAsia="zh-CN"/>
        </w:rPr>
      </w:pPr>
    </w:p>
    <w:p w14:paraId="328EFB90" w14:textId="77777777" w:rsidR="007D0BC3" w:rsidRPr="00975A01" w:rsidRDefault="007D0BC3" w:rsidP="007D0BC3">
      <w:pPr>
        <w:jc w:val="both"/>
        <w:rPr>
          <w:rFonts w:eastAsia="宋体"/>
          <w:bCs/>
          <w:sz w:val="22"/>
          <w:szCs w:val="22"/>
          <w:lang w:val="en-US"/>
        </w:rPr>
      </w:pPr>
      <w:r w:rsidRPr="00975A01">
        <w:rPr>
          <w:rFonts w:eastAsia="宋体"/>
          <w:bCs/>
          <w:sz w:val="22"/>
          <w:szCs w:val="22"/>
          <w:lang w:val="en-US"/>
        </w:rPr>
        <w:t>Effectively a 3D hexagonal tessellation generates a set of equidistant points on a sphere. The principle behind the 3D hexagonal tessellation relies on the principles of spherical geometry and orthodromes</w:t>
      </w:r>
      <w:r>
        <w:rPr>
          <w:rFonts w:eastAsia="宋体"/>
          <w:bCs/>
          <w:sz w:val="22"/>
          <w:szCs w:val="22"/>
          <w:lang w:val="en-US"/>
        </w:rPr>
        <w:t xml:space="preserve"> (also called great circles)</w:t>
      </w:r>
      <w:r w:rsidRPr="00975A01">
        <w:rPr>
          <w:rFonts w:eastAsia="宋体"/>
          <w:bCs/>
          <w:sz w:val="22"/>
          <w:szCs w:val="22"/>
          <w:lang w:val="en-US"/>
        </w:rPr>
        <w:t>. Earth is assumed to be a perfect sphere of radius R = 6378 km.  We assume an ECEF reference coordinate system, which is c</w:t>
      </w:r>
      <w:r>
        <w:rPr>
          <w:rFonts w:eastAsia="宋体"/>
          <w:bCs/>
          <w:sz w:val="22"/>
          <w:szCs w:val="22"/>
          <w:lang w:val="en-US"/>
        </w:rPr>
        <w:t>e</w:t>
      </w:r>
      <w:r w:rsidRPr="00975A01">
        <w:rPr>
          <w:rFonts w:eastAsia="宋体"/>
          <w:bCs/>
          <w:sz w:val="22"/>
          <w:szCs w:val="22"/>
          <w:lang w:val="en-US"/>
        </w:rPr>
        <w:t xml:space="preserve">ntered in the origin of Earth, denoted as O and its coordinates are O = {0, 0, 0}. </w:t>
      </w:r>
    </w:p>
    <w:p w14:paraId="3255882C" w14:textId="77777777" w:rsidR="007D0BC3" w:rsidRDefault="007D0BC3" w:rsidP="007D0BC3">
      <w:pPr>
        <w:jc w:val="both"/>
        <w:rPr>
          <w:rFonts w:eastAsia="宋体"/>
          <w:bCs/>
          <w:sz w:val="22"/>
          <w:szCs w:val="22"/>
          <w:lang w:val="en-US"/>
        </w:rPr>
      </w:pPr>
      <w:r w:rsidRPr="00975A01">
        <w:rPr>
          <w:rFonts w:eastAsia="宋体"/>
          <w:bCs/>
          <w:sz w:val="22"/>
          <w:szCs w:val="22"/>
          <w:lang w:val="en-US"/>
        </w:rPr>
        <w:t>We assume an initial point P whose coordinates are P = {6378000, 0, 0}, which corresponds to the point located on the x-axis in the ECEF reference coordinate system. In order to generate the 3D hexagonal tessellation of Earth, we apply the following algorithm:</w:t>
      </w:r>
    </w:p>
    <w:p w14:paraId="1655D70E" w14:textId="77777777" w:rsidR="007D0BC3" w:rsidRPr="00873257" w:rsidRDefault="007D0BC3" w:rsidP="007D0BC3">
      <w:pPr>
        <w:jc w:val="both"/>
        <w:rPr>
          <w:rFonts w:eastAsia="宋体"/>
          <w:bCs/>
          <w:sz w:val="22"/>
          <w:szCs w:val="22"/>
        </w:rPr>
      </w:pPr>
    </w:p>
    <w:p w14:paraId="7627EA1B" w14:textId="77777777" w:rsidR="007D0BC3" w:rsidRDefault="007D0BC3" w:rsidP="007D0BC3">
      <w:pPr>
        <w:keepNext/>
        <w:jc w:val="center"/>
      </w:pPr>
      <w:r>
        <w:rPr>
          <w:noProof/>
          <w:lang w:val="en-CA"/>
        </w:rPr>
        <w:lastRenderedPageBreak/>
        <w:drawing>
          <wp:inline distT="0" distB="0" distL="0" distR="0" wp14:anchorId="2CEDE0AF" wp14:editId="3CD16807">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744D0C96" w14:textId="2CBAC398" w:rsidR="007D0BC3" w:rsidRPr="00E1527E" w:rsidRDefault="007D0BC3" w:rsidP="007D0BC3">
      <w:pPr>
        <w:pStyle w:val="af3"/>
        <w:jc w:val="center"/>
        <w:rPr>
          <w:rFonts w:eastAsiaTheme="minorEastAsia"/>
          <w:b/>
          <w:bCs/>
          <w:lang w:eastAsia="zh-CN"/>
        </w:rPr>
      </w:pPr>
      <w:r w:rsidRPr="00E1527E">
        <w:rPr>
          <w:b/>
          <w:bCs/>
        </w:rPr>
        <w:t xml:space="preserve">Figure </w:t>
      </w:r>
      <w:r w:rsidR="0031338F">
        <w:rPr>
          <w:b/>
          <w:bCs/>
        </w:rPr>
        <w:t>19</w:t>
      </w:r>
      <w:r w:rsidRPr="00E1527E">
        <w:rPr>
          <w:b/>
          <w:bCs/>
        </w:rPr>
        <w:t xml:space="preserve"> 3D-Tesselation equidistant point generation algorithm.</w:t>
      </w:r>
    </w:p>
    <w:p w14:paraId="4AE8BD38" w14:textId="77777777" w:rsidR="007D0BC3" w:rsidRPr="003C6EC5" w:rsidRDefault="007D0BC3" w:rsidP="007D0BC3">
      <w:pPr>
        <w:keepNext/>
        <w:jc w:val="center"/>
        <w:rPr>
          <w:rFonts w:eastAsiaTheme="minorEastAsia"/>
          <w:lang w:eastAsia="zh-CN"/>
        </w:rPr>
      </w:pPr>
    </w:p>
    <w:p w14:paraId="5DAFE861" w14:textId="77777777" w:rsidR="007D0BC3" w:rsidRPr="00363C28" w:rsidRDefault="007D0BC3" w:rsidP="007D0BC3">
      <w:pPr>
        <w:pStyle w:val="aff7"/>
        <w:widowControl w:val="0"/>
        <w:ind w:left="0"/>
        <w:contextualSpacing w:val="0"/>
        <w:jc w:val="both"/>
        <w:rPr>
          <w:rFonts w:eastAsia="宋体"/>
          <w:bCs/>
          <w:sz w:val="22"/>
          <w:szCs w:val="22"/>
          <w:lang w:val="en-GB"/>
        </w:rPr>
      </w:pPr>
    </w:p>
    <w:p w14:paraId="4072C5AD" w14:textId="77777777" w:rsidR="007D0BC3" w:rsidRPr="00D42803" w:rsidRDefault="007D0BC3" w:rsidP="007D0BC3">
      <w:pPr>
        <w:pStyle w:val="aff7"/>
        <w:widowControl w:val="0"/>
        <w:ind w:left="0"/>
        <w:contextualSpacing w:val="0"/>
        <w:jc w:val="both"/>
        <w:rPr>
          <w:rFonts w:eastAsia="宋体"/>
          <w:bCs/>
          <w:sz w:val="22"/>
          <w:szCs w:val="22"/>
          <w:lang w:val="en-US"/>
        </w:rPr>
      </w:pPr>
      <w:r w:rsidRPr="00D42803">
        <w:rPr>
          <w:rFonts w:eastAsia="宋体"/>
          <w:bCs/>
          <w:sz w:val="22"/>
          <w:szCs w:val="22"/>
          <w:lang w:val="en-US"/>
        </w:rPr>
        <w:t>A simple methodology can be used comprising of the following steps:</w:t>
      </w:r>
    </w:p>
    <w:p w14:paraId="0E166208" w14:textId="77777777" w:rsidR="007D0BC3" w:rsidRPr="00D42803" w:rsidRDefault="007D0BC3" w:rsidP="007D0BC3">
      <w:pPr>
        <w:pStyle w:val="aff7"/>
        <w:widowControl w:val="0"/>
        <w:numPr>
          <w:ilvl w:val="0"/>
          <w:numId w:val="53"/>
        </w:numPr>
        <w:contextualSpacing w:val="0"/>
        <w:jc w:val="both"/>
        <w:rPr>
          <w:rFonts w:eastAsia="宋体"/>
          <w:bCs/>
          <w:sz w:val="22"/>
          <w:szCs w:val="22"/>
          <w:lang w:val="en-US"/>
        </w:rPr>
      </w:pPr>
      <w:r w:rsidRPr="00D42803">
        <w:rPr>
          <w:rFonts w:eastAsia="宋体"/>
          <w:bCs/>
          <w:sz w:val="22"/>
          <w:szCs w:val="22"/>
          <w:lang w:val="en-US"/>
        </w:rPr>
        <w:t>Step 1: Generate points on 3 orthodromes passing through Point P (shown in red)</w:t>
      </w:r>
    </w:p>
    <w:p w14:paraId="0BBB7AC4" w14:textId="77777777" w:rsidR="007D0BC3" w:rsidRPr="00D42803" w:rsidRDefault="007D0BC3" w:rsidP="007D0BC3">
      <w:pPr>
        <w:pStyle w:val="aff7"/>
        <w:widowControl w:val="0"/>
        <w:numPr>
          <w:ilvl w:val="0"/>
          <w:numId w:val="53"/>
        </w:numPr>
        <w:contextualSpacing w:val="0"/>
        <w:jc w:val="both"/>
        <w:rPr>
          <w:rFonts w:eastAsia="宋体"/>
          <w:bCs/>
          <w:sz w:val="22"/>
          <w:szCs w:val="22"/>
          <w:lang w:val="en-US"/>
        </w:rPr>
      </w:pPr>
      <w:r w:rsidRPr="00D42803">
        <w:rPr>
          <w:rFonts w:eastAsia="宋体"/>
          <w:bCs/>
          <w:sz w:val="22"/>
          <w:szCs w:val="22"/>
          <w:lang w:val="en-US"/>
        </w:rPr>
        <w:t>Step 2: Generate interpolated points</w:t>
      </w:r>
      <w:r>
        <w:rPr>
          <w:rFonts w:eastAsia="宋体"/>
          <w:bCs/>
          <w:sz w:val="22"/>
          <w:szCs w:val="22"/>
          <w:lang w:val="en-US"/>
        </w:rPr>
        <w:t xml:space="preserve"> (shown in green)</w:t>
      </w:r>
      <w:r w:rsidRPr="00D42803">
        <w:rPr>
          <w:rFonts w:eastAsia="宋体"/>
          <w:bCs/>
          <w:sz w:val="22"/>
          <w:szCs w:val="22"/>
          <w:lang w:val="en-US"/>
        </w:rPr>
        <w:t xml:space="preserve"> using SLERP between red points.</w:t>
      </w:r>
    </w:p>
    <w:p w14:paraId="06D8F1F1" w14:textId="77777777" w:rsidR="00300E8E" w:rsidRPr="00300E8E" w:rsidRDefault="00300E8E" w:rsidP="00300E8E">
      <w:pPr>
        <w:rPr>
          <w:rFonts w:eastAsiaTheme="minorEastAsia"/>
          <w:lang w:val="x-none" w:eastAsia="zh-CN"/>
        </w:rPr>
      </w:pPr>
    </w:p>
    <w:p w14:paraId="1FCDC6F1" w14:textId="6274D33F" w:rsidR="000F2C56" w:rsidRPr="00746255" w:rsidRDefault="000F2C56" w:rsidP="00746255">
      <w:pPr>
        <w:pStyle w:val="1"/>
        <w:numPr>
          <w:ilvl w:val="0"/>
          <w:numId w:val="0"/>
        </w:numPr>
        <w:pBdr>
          <w:top w:val="none" w:sz="0" w:space="0" w:color="auto"/>
        </w:pBdr>
        <w:adjustRightInd w:val="0"/>
        <w:snapToGrid w:val="0"/>
        <w:ind w:left="432" w:hanging="432"/>
        <w:rPr>
          <w:sz w:val="28"/>
        </w:rPr>
      </w:pPr>
      <w:r>
        <w:rPr>
          <w:rFonts w:ascii="Times New Roman" w:eastAsiaTheme="minorEastAsia" w:hAnsi="Times New Roman" w:hint="eastAsia"/>
          <w:sz w:val="28"/>
          <w:lang w:eastAsia="zh-CN"/>
        </w:rPr>
        <w:t xml:space="preserve">Appendix 4 for </w:t>
      </w:r>
      <w:r w:rsidRPr="004D371C">
        <w:rPr>
          <w:rFonts w:ascii="Times New Roman" w:eastAsiaTheme="minorEastAsia" w:hAnsi="Times New Roman"/>
          <w:sz w:val="28"/>
          <w:lang w:eastAsia="zh-CN"/>
        </w:rPr>
        <w:t>Aerial scenario</w:t>
      </w:r>
    </w:p>
    <w:p w14:paraId="2E6B0E03" w14:textId="5AFB4005" w:rsidR="00D84585" w:rsidRPr="00B75F26" w:rsidRDefault="000F2C56" w:rsidP="008D2579">
      <w:pPr>
        <w:jc w:val="both"/>
        <w:rPr>
          <w:sz w:val="21"/>
          <w:szCs w:val="21"/>
          <w:lang w:eastAsia="zh-CN"/>
        </w:rPr>
      </w:pPr>
      <w:r w:rsidRPr="00B75F26">
        <w:rPr>
          <w:sz w:val="21"/>
          <w:szCs w:val="21"/>
          <w:lang w:eastAsia="zh-CN"/>
        </w:rPr>
        <w:t xml:space="preserve">3GPP has provided connectivity support for aerial user equipment (UEs) in both 4G and 5G. In 6GR, UAV </w:t>
      </w:r>
      <w:r w:rsidR="00D84585" w:rsidRPr="00B75F26">
        <w:rPr>
          <w:sz w:val="21"/>
          <w:szCs w:val="21"/>
          <w:lang w:eastAsia="zh-CN"/>
        </w:rPr>
        <w:t>3GPP has provided connectivity support for aerial user equipment (UEs) in both 4G and 5G. In 6GR, UAV deployment scenario was proposed to be added into TR38.914 considering the evaluation for communications as summarized in</w:t>
      </w:r>
      <w:r w:rsidR="00D84585">
        <w:rPr>
          <w:sz w:val="21"/>
          <w:szCs w:val="21"/>
          <w:lang w:eastAsia="zh-CN"/>
        </w:rPr>
        <w:t xml:space="preserve"> </w:t>
      </w:r>
      <w:r w:rsidR="00D84585" w:rsidRPr="002E6DBE">
        <w:rPr>
          <w:rFonts w:eastAsiaTheme="minorEastAsia"/>
          <w:sz w:val="22"/>
          <w:szCs w:val="22"/>
          <w:lang w:val="en-US" w:eastAsia="zh-CN"/>
        </w:rPr>
        <w:fldChar w:fldCharType="begin"/>
      </w:r>
      <w:r w:rsidR="00D84585" w:rsidRPr="002E6DBE">
        <w:rPr>
          <w:rFonts w:eastAsiaTheme="minorEastAsia"/>
          <w:sz w:val="22"/>
          <w:szCs w:val="22"/>
          <w:lang w:val="en-US" w:eastAsia="zh-CN"/>
        </w:rPr>
        <w:instrText xml:space="preserve"> REF _Ref209876717 \r \h </w:instrText>
      </w:r>
      <w:r w:rsidR="00D84585">
        <w:rPr>
          <w:rFonts w:eastAsiaTheme="minorEastAsia"/>
          <w:sz w:val="22"/>
          <w:szCs w:val="22"/>
          <w:lang w:val="en-US" w:eastAsia="zh-CN"/>
        </w:rPr>
        <w:instrText xml:space="preserve"> \* MERGEFORMAT </w:instrText>
      </w:r>
      <w:r w:rsidR="00D84585" w:rsidRPr="002E6DBE">
        <w:rPr>
          <w:rFonts w:eastAsiaTheme="minorEastAsia"/>
          <w:sz w:val="22"/>
          <w:szCs w:val="22"/>
          <w:lang w:val="en-US" w:eastAsia="zh-CN"/>
        </w:rPr>
      </w:r>
      <w:r w:rsidR="00D84585" w:rsidRPr="002E6DBE">
        <w:rPr>
          <w:rFonts w:eastAsiaTheme="minorEastAsia"/>
          <w:sz w:val="22"/>
          <w:szCs w:val="22"/>
          <w:lang w:val="en-US" w:eastAsia="zh-CN"/>
        </w:rPr>
        <w:fldChar w:fldCharType="separate"/>
      </w:r>
      <w:r w:rsidR="007A5A91">
        <w:rPr>
          <w:rFonts w:eastAsiaTheme="minorEastAsia"/>
          <w:sz w:val="22"/>
          <w:szCs w:val="22"/>
          <w:lang w:val="en-US" w:eastAsia="zh-CN"/>
        </w:rPr>
        <w:t>[5]</w:t>
      </w:r>
      <w:r w:rsidR="00D84585" w:rsidRPr="002E6DBE">
        <w:rPr>
          <w:rFonts w:eastAsiaTheme="minorEastAsia"/>
          <w:sz w:val="22"/>
          <w:szCs w:val="22"/>
          <w:lang w:val="en-US" w:eastAsia="zh-CN"/>
        </w:rPr>
        <w:fldChar w:fldCharType="end"/>
      </w:r>
      <w:r w:rsidR="00D84585" w:rsidRPr="00B75F26">
        <w:rPr>
          <w:sz w:val="21"/>
          <w:szCs w:val="21"/>
          <w:lang w:eastAsia="zh-CN"/>
        </w:rPr>
        <w:t xml:space="preserve">. Use case on communication on board of UAM aircrafts was defined in TR 22.870. Thus, 6G should be designed to </w:t>
      </w:r>
      <w:proofErr w:type="spellStart"/>
      <w:r w:rsidR="00D84585" w:rsidRPr="00B75F26">
        <w:rPr>
          <w:sz w:val="21"/>
          <w:szCs w:val="21"/>
          <w:lang w:eastAsia="zh-CN"/>
        </w:rPr>
        <w:t>fulfill</w:t>
      </w:r>
      <w:proofErr w:type="spellEnd"/>
      <w:r w:rsidR="00D84585" w:rsidRPr="00B75F26">
        <w:rPr>
          <w:sz w:val="21"/>
          <w:szCs w:val="21"/>
          <w:lang w:eastAsia="zh-CN"/>
        </w:rPr>
        <w:t xml:space="preserve"> the requirements of aerial UE connectivity, e.g. communication services to the UAV and passengers on UAM aircraft.</w:t>
      </w:r>
    </w:p>
    <w:p w14:paraId="5C055EBB" w14:textId="77777777" w:rsidR="00D84585" w:rsidRDefault="00D84585" w:rsidP="008D2579">
      <w:pPr>
        <w:jc w:val="both"/>
        <w:rPr>
          <w:sz w:val="21"/>
          <w:szCs w:val="21"/>
          <w:lang w:eastAsia="zh-CN"/>
        </w:rPr>
      </w:pPr>
      <w:r w:rsidRPr="00B75F26">
        <w:rPr>
          <w:sz w:val="21"/>
          <w:szCs w:val="21"/>
          <w:lang w:eastAsia="zh-CN"/>
        </w:rPr>
        <w:t>With the thriving growth of low-altitude economy, the number of aerial UEs increases rapidly, aerial UEs emerge as a critical component of 6G and place higher demands on wireless communication systems, and aerial UEs will be served by public networks that are also used by non-aerial users. The evaluation assumptions of aerial UEs have undergone profound changes compared to previous releases.</w:t>
      </w:r>
    </w:p>
    <w:p w14:paraId="55101D60" w14:textId="77777777" w:rsidR="00D84585" w:rsidRDefault="00D84585" w:rsidP="00D84585">
      <w:pPr>
        <w:jc w:val="center"/>
        <w:rPr>
          <w:rFonts w:eastAsiaTheme="minorEastAsia"/>
          <w:sz w:val="21"/>
          <w:szCs w:val="21"/>
          <w:lang w:eastAsia="zh-CN"/>
        </w:rPr>
      </w:pPr>
      <w:r>
        <w:rPr>
          <w:rFonts w:eastAsia="等线"/>
          <w:iCs/>
          <w:noProof/>
          <w:lang w:eastAsia="zh-CN"/>
        </w:rPr>
        <w:drawing>
          <wp:inline distT="0" distB="0" distL="0" distR="0" wp14:anchorId="1F3DF6D8" wp14:editId="27337677">
            <wp:extent cx="4145915" cy="1341120"/>
            <wp:effectExtent l="0" t="0" r="6985"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5915" cy="1341120"/>
                    </a:xfrm>
                    <a:prstGeom prst="rect">
                      <a:avLst/>
                    </a:prstGeom>
                    <a:noFill/>
                  </pic:spPr>
                </pic:pic>
              </a:graphicData>
            </a:graphic>
          </wp:inline>
        </w:drawing>
      </w:r>
    </w:p>
    <w:p w14:paraId="6643C5DD" w14:textId="13EE72E4" w:rsidR="00D84585" w:rsidRDefault="00D84585" w:rsidP="00D84585">
      <w:pPr>
        <w:jc w:val="center"/>
        <w:rPr>
          <w:rFonts w:eastAsiaTheme="minorEastAsia"/>
          <w:sz w:val="21"/>
          <w:szCs w:val="21"/>
          <w:lang w:eastAsia="zh-CN"/>
        </w:rPr>
      </w:pPr>
      <w:r w:rsidRPr="00CE7822">
        <w:rPr>
          <w:b/>
          <w:sz w:val="21"/>
          <w:szCs w:val="21"/>
        </w:rPr>
        <w:t xml:space="preserve">Figure </w:t>
      </w:r>
      <w:r w:rsidR="0031338F">
        <w:rPr>
          <w:b/>
          <w:sz w:val="21"/>
          <w:szCs w:val="21"/>
        </w:rPr>
        <w:t>20</w:t>
      </w:r>
      <w:r>
        <w:rPr>
          <w:rFonts w:eastAsiaTheme="minorEastAsia" w:hint="eastAsia"/>
          <w:b/>
          <w:sz w:val="21"/>
          <w:szCs w:val="21"/>
          <w:lang w:eastAsia="zh-CN"/>
        </w:rPr>
        <w:t xml:space="preserve"> </w:t>
      </w:r>
      <w:r w:rsidRPr="00314FA1">
        <w:rPr>
          <w:b/>
          <w:sz w:val="21"/>
          <w:szCs w:val="21"/>
        </w:rPr>
        <w:t>Sketch of low-altitude airspace</w:t>
      </w:r>
    </w:p>
    <w:p w14:paraId="510A8EE5" w14:textId="4C6CADE7" w:rsidR="00D84585" w:rsidRDefault="00600503" w:rsidP="00D84585">
      <w:pPr>
        <w:jc w:val="both"/>
        <w:rPr>
          <w:rFonts w:eastAsiaTheme="minorEastAsia"/>
          <w:sz w:val="22"/>
          <w:szCs w:val="22"/>
          <w:lang w:eastAsia="zh-CN"/>
        </w:rPr>
      </w:pPr>
      <w:r>
        <w:rPr>
          <w:rFonts w:eastAsiaTheme="minorEastAsia"/>
          <w:sz w:val="22"/>
          <w:szCs w:val="22"/>
          <w:lang w:eastAsia="zh-CN"/>
        </w:rPr>
        <w:t>Hence</w:t>
      </w:r>
      <w:r w:rsidR="00D84585" w:rsidRPr="001F4518">
        <w:rPr>
          <w:rFonts w:eastAsiaTheme="minorEastAsia"/>
          <w:sz w:val="22"/>
          <w:szCs w:val="22"/>
          <w:lang w:eastAsia="zh-CN"/>
        </w:rPr>
        <w:t xml:space="preserve">, we propose to consider this </w:t>
      </w:r>
      <w:r w:rsidR="00D84585" w:rsidRPr="008E469A">
        <w:rPr>
          <w:rFonts w:eastAsiaTheme="minorEastAsia"/>
          <w:sz w:val="22"/>
          <w:szCs w:val="22"/>
          <w:lang w:eastAsia="zh-CN"/>
        </w:rPr>
        <w:t xml:space="preserve">deployment </w:t>
      </w:r>
      <w:r w:rsidR="00D84585" w:rsidRPr="001F4518">
        <w:rPr>
          <w:rFonts w:eastAsiaTheme="minorEastAsia"/>
          <w:sz w:val="22"/>
          <w:szCs w:val="22"/>
          <w:lang w:eastAsia="zh-CN"/>
        </w:rPr>
        <w:t>scenario in 6G. The proposed values or assumptions could be as</w:t>
      </w:r>
      <w:r w:rsidR="00D84585">
        <w:rPr>
          <w:rFonts w:eastAsiaTheme="minorEastAsia"/>
          <w:sz w:val="22"/>
          <w:szCs w:val="22"/>
          <w:lang w:eastAsia="zh-CN"/>
        </w:rPr>
        <w:t xml:space="preserve"> </w:t>
      </w:r>
      <w:r w:rsidR="00D84585">
        <w:rPr>
          <w:rFonts w:eastAsiaTheme="minorEastAsia"/>
          <w:sz w:val="22"/>
          <w:szCs w:val="22"/>
          <w:lang w:eastAsia="zh-CN"/>
        </w:rPr>
        <w:fldChar w:fldCharType="begin"/>
      </w:r>
      <w:r w:rsidR="00D84585">
        <w:rPr>
          <w:rFonts w:eastAsiaTheme="minorEastAsia"/>
          <w:sz w:val="22"/>
          <w:szCs w:val="22"/>
          <w:lang w:eastAsia="zh-CN"/>
        </w:rPr>
        <w:instrText xml:space="preserve"> REF _Ref213318714 \h </w:instrText>
      </w:r>
      <w:r w:rsidR="00D84585">
        <w:rPr>
          <w:rFonts w:eastAsiaTheme="minorEastAsia"/>
          <w:sz w:val="22"/>
          <w:szCs w:val="22"/>
          <w:lang w:eastAsia="zh-CN"/>
        </w:rPr>
      </w:r>
      <w:r w:rsidR="00D84585">
        <w:rPr>
          <w:rFonts w:eastAsiaTheme="minorEastAsia"/>
          <w:sz w:val="22"/>
          <w:szCs w:val="22"/>
          <w:lang w:eastAsia="zh-CN"/>
        </w:rPr>
        <w:fldChar w:fldCharType="separate"/>
      </w:r>
      <w:r w:rsidR="007A5A91" w:rsidRPr="002A6C43">
        <w:rPr>
          <w:rFonts w:eastAsiaTheme="minorEastAsia"/>
          <w:lang w:eastAsia="zh-CN"/>
        </w:rPr>
        <w:t xml:space="preserve">Table </w:t>
      </w:r>
      <w:r w:rsidR="007A5A91">
        <w:rPr>
          <w:rFonts w:eastAsiaTheme="minorEastAsia"/>
          <w:noProof/>
          <w:lang w:eastAsia="zh-CN"/>
        </w:rPr>
        <w:t>21</w:t>
      </w:r>
      <w:r w:rsidR="00D84585">
        <w:rPr>
          <w:rFonts w:eastAsiaTheme="minorEastAsia"/>
          <w:sz w:val="22"/>
          <w:szCs w:val="22"/>
          <w:lang w:eastAsia="zh-CN"/>
        </w:rPr>
        <w:fldChar w:fldCharType="end"/>
      </w:r>
      <w:r w:rsidR="00D84585" w:rsidRPr="001F4518">
        <w:rPr>
          <w:rFonts w:eastAsiaTheme="minorEastAsia"/>
          <w:sz w:val="22"/>
          <w:szCs w:val="22"/>
          <w:lang w:eastAsia="zh-CN"/>
        </w:rPr>
        <w:t>.</w:t>
      </w:r>
    </w:p>
    <w:p w14:paraId="1D18B857" w14:textId="00584F7D" w:rsidR="00D84585" w:rsidRDefault="00D84585" w:rsidP="00D84585">
      <w:pPr>
        <w:pStyle w:val="af3"/>
        <w:keepNext/>
        <w:jc w:val="center"/>
      </w:pPr>
      <w:bookmarkStart w:id="79" w:name="_Ref213318714"/>
      <w:r w:rsidRPr="002A6C43">
        <w:rPr>
          <w:rFonts w:eastAsiaTheme="minorEastAsia"/>
          <w:lang w:eastAsia="zh-CN"/>
        </w:rPr>
        <w:lastRenderedPageBreak/>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7A5A91">
        <w:rPr>
          <w:rFonts w:eastAsiaTheme="minorEastAsia"/>
          <w:noProof/>
          <w:lang w:eastAsia="zh-CN"/>
        </w:rPr>
        <w:t>21</w:t>
      </w:r>
      <w:r w:rsidRPr="00856E49">
        <w:rPr>
          <w:rFonts w:eastAsiaTheme="minorEastAsia"/>
          <w:lang w:eastAsia="zh-CN"/>
        </w:rPr>
        <w:fldChar w:fldCharType="end"/>
      </w:r>
      <w:bookmarkEnd w:id="79"/>
      <w:r w:rsidRPr="002A6C43">
        <w:rPr>
          <w:rFonts w:eastAsiaTheme="minorEastAsia"/>
          <w:lang w:eastAsia="zh-CN"/>
        </w:rPr>
        <w:t xml:space="preserve">: </w:t>
      </w:r>
      <w:r w:rsidRPr="002A6C43">
        <w:rPr>
          <w:rFonts w:eastAsiaTheme="minorEastAsia" w:hint="eastAsia"/>
          <w:lang w:eastAsia="zh-CN"/>
        </w:rPr>
        <w:t xml:space="preserve"> </w:t>
      </w:r>
      <w:r w:rsidRPr="00314FA1">
        <w:rPr>
          <w:rFonts w:eastAsiaTheme="minorEastAsia"/>
          <w:lang w:eastAsia="zh-CN"/>
        </w:rPr>
        <w:t xml:space="preserve">Attributes for Aerial </w:t>
      </w:r>
      <w:r w:rsidRPr="004C0F48">
        <w:rPr>
          <w:rFonts w:eastAsiaTheme="minorEastAsia"/>
          <w:lang w:eastAsia="zh-CN"/>
        </w:rPr>
        <w:t>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D84585" w:rsidRPr="00B76DCA" w14:paraId="397AE93C" w14:textId="77777777" w:rsidTr="003D6AEF">
        <w:tc>
          <w:tcPr>
            <w:tcW w:w="2014" w:type="dxa"/>
            <w:tcBorders>
              <w:bottom w:val="single" w:sz="4" w:space="0" w:color="auto"/>
            </w:tcBorders>
          </w:tcPr>
          <w:p w14:paraId="5864B094"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Attributes</w:t>
            </w:r>
          </w:p>
        </w:tc>
        <w:tc>
          <w:tcPr>
            <w:tcW w:w="7185" w:type="dxa"/>
            <w:tcBorders>
              <w:bottom w:val="single" w:sz="4" w:space="0" w:color="auto"/>
            </w:tcBorders>
          </w:tcPr>
          <w:p w14:paraId="29D708D7"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Values or assumptions</w:t>
            </w:r>
          </w:p>
        </w:tc>
      </w:tr>
      <w:tr w:rsidR="00D84585" w:rsidRPr="00B76DCA" w14:paraId="1C00F1D3" w14:textId="77777777" w:rsidTr="003D6AEF">
        <w:tc>
          <w:tcPr>
            <w:tcW w:w="2014" w:type="dxa"/>
            <w:shd w:val="clear" w:color="auto" w:fill="FFFFFF"/>
          </w:tcPr>
          <w:p w14:paraId="5C80BA67"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Layout</w:t>
            </w:r>
          </w:p>
        </w:tc>
        <w:tc>
          <w:tcPr>
            <w:tcW w:w="7185" w:type="dxa"/>
            <w:shd w:val="clear" w:color="auto" w:fill="FFFFFF"/>
          </w:tcPr>
          <w:p w14:paraId="517BF8B4"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Single layer</w:t>
            </w:r>
          </w:p>
        </w:tc>
      </w:tr>
      <w:tr w:rsidR="00D84585" w:rsidRPr="00B76DCA" w14:paraId="257C7849" w14:textId="77777777" w:rsidTr="003D6AEF">
        <w:tc>
          <w:tcPr>
            <w:tcW w:w="2014" w:type="dxa"/>
            <w:shd w:val="clear" w:color="auto" w:fill="FFFFFF"/>
          </w:tcPr>
          <w:p w14:paraId="6B49FCB9"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ISD</w:t>
            </w:r>
          </w:p>
        </w:tc>
        <w:tc>
          <w:tcPr>
            <w:tcW w:w="7185" w:type="dxa"/>
            <w:shd w:val="clear" w:color="auto" w:fill="FFFFFF"/>
          </w:tcPr>
          <w:p w14:paraId="10713394"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ISD1: 200m.</w:t>
            </w:r>
          </w:p>
          <w:p w14:paraId="61D47DAB"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ISD2: 500m</w:t>
            </w:r>
          </w:p>
          <w:p w14:paraId="2FE5FF36"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ISD3: 1732m</w:t>
            </w:r>
          </w:p>
        </w:tc>
      </w:tr>
      <w:tr w:rsidR="00D84585" w:rsidRPr="00B76DCA" w14:paraId="550B0C80" w14:textId="77777777" w:rsidTr="003D6AEF">
        <w:tc>
          <w:tcPr>
            <w:tcW w:w="2014" w:type="dxa"/>
            <w:shd w:val="clear" w:color="auto" w:fill="FFFFFF"/>
          </w:tcPr>
          <w:p w14:paraId="331F4ECE"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User distribution and UE speed</w:t>
            </w:r>
          </w:p>
        </w:tc>
        <w:tc>
          <w:tcPr>
            <w:tcW w:w="7185" w:type="dxa"/>
            <w:shd w:val="clear" w:color="auto" w:fill="FFFFFF"/>
            <w:vAlign w:val="center"/>
          </w:tcPr>
          <w:p w14:paraId="531EF6D9"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Aerial UE altitude: up to [1000]</w:t>
            </w:r>
            <w:r>
              <w:rPr>
                <w:rFonts w:ascii="Arial" w:hAnsi="Arial" w:cs="Arial"/>
                <w:sz w:val="18"/>
                <w:lang w:eastAsia="zh-CN"/>
              </w:rPr>
              <w:t xml:space="preserve"> </w:t>
            </w:r>
            <w:r w:rsidRPr="00F11F87">
              <w:rPr>
                <w:rFonts w:ascii="Arial" w:hAnsi="Arial" w:cs="Arial"/>
                <w:sz w:val="18"/>
                <w:lang w:eastAsia="zh-CN"/>
              </w:rPr>
              <w:t>m NOTE1</w:t>
            </w:r>
          </w:p>
          <w:p w14:paraId="65F0BDA5"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Aerial UE speed: up to 250kmph</w:t>
            </w:r>
          </w:p>
          <w:p w14:paraId="5FA84279"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 xml:space="preserve">Number of total aerial UEs per </w:t>
            </w:r>
            <w:proofErr w:type="spellStart"/>
            <w:r w:rsidRPr="00F11F87">
              <w:rPr>
                <w:rFonts w:ascii="Arial" w:hAnsi="Arial" w:cs="Arial"/>
                <w:sz w:val="18"/>
                <w:lang w:eastAsia="zh-CN"/>
              </w:rPr>
              <w:t>TRxP</w:t>
            </w:r>
            <w:proofErr w:type="spellEnd"/>
            <w:r w:rsidRPr="00F11F87">
              <w:rPr>
                <w:rFonts w:ascii="Arial" w:hAnsi="Arial" w:cs="Arial"/>
                <w:sz w:val="18"/>
                <w:lang w:eastAsia="zh-CN"/>
              </w:rPr>
              <w:t xml:space="preserve"> is up to [5] NOTE2</w:t>
            </w:r>
          </w:p>
        </w:tc>
      </w:tr>
      <w:tr w:rsidR="00D84585" w:rsidRPr="00B76DCA" w14:paraId="1DE25606" w14:textId="77777777" w:rsidTr="003D6AEF">
        <w:tc>
          <w:tcPr>
            <w:tcW w:w="2014" w:type="dxa"/>
            <w:shd w:val="clear" w:color="auto" w:fill="FFFFFF"/>
          </w:tcPr>
          <w:p w14:paraId="23EB5D99"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Service profile</w:t>
            </w:r>
          </w:p>
        </w:tc>
        <w:tc>
          <w:tcPr>
            <w:tcW w:w="7185" w:type="dxa"/>
            <w:shd w:val="clear" w:color="auto" w:fill="FFFFFF"/>
          </w:tcPr>
          <w:p w14:paraId="17727AEB" w14:textId="77777777" w:rsidR="00D84585" w:rsidRPr="00F11F87" w:rsidRDefault="00D84585" w:rsidP="003D6AEF">
            <w:pPr>
              <w:keepNext/>
              <w:keepLines/>
              <w:spacing w:after="0" w:line="360" w:lineRule="auto"/>
              <w:rPr>
                <w:rFonts w:ascii="Arial" w:hAnsi="Arial" w:cs="Arial"/>
                <w:lang w:eastAsia="zh-CN"/>
              </w:rPr>
            </w:pPr>
            <w:r w:rsidRPr="00F11F87">
              <w:rPr>
                <w:rFonts w:ascii="Arial" w:hAnsi="Arial" w:cs="Arial"/>
                <w:sz w:val="18"/>
                <w:lang w:eastAsia="zh-CN"/>
              </w:rPr>
              <w:t>NOTE:</w:t>
            </w:r>
            <w:r w:rsidRPr="00F11F87">
              <w:rPr>
                <w:rFonts w:ascii="Arial" w:hAnsi="Arial" w:cs="Arial"/>
                <w:sz w:val="18"/>
                <w:lang w:eastAsia="zh-CN"/>
              </w:rPr>
              <w:tab/>
              <w:t>Whether to use full buffer traffic or non-full-buffer traffic</w:t>
            </w:r>
            <w:r>
              <w:rPr>
                <w:rFonts w:ascii="Arial" w:hAnsi="Arial" w:cs="Arial"/>
                <w:sz w:val="18"/>
                <w:lang w:eastAsia="zh-CN"/>
              </w:rPr>
              <w:t xml:space="preserve"> </w:t>
            </w:r>
            <w:r w:rsidRPr="00470413">
              <w:rPr>
                <w:rFonts w:ascii="Arial" w:hAnsi="Arial" w:cs="Arial"/>
                <w:sz w:val="18"/>
                <w:lang w:eastAsia="zh-CN"/>
              </w:rPr>
              <w:t>with/without QoS requirement</w:t>
            </w:r>
            <w:r w:rsidRPr="00F11F87">
              <w:rPr>
                <w:rFonts w:ascii="Arial" w:hAnsi="Arial" w:cs="Arial"/>
                <w:sz w:val="18"/>
                <w:lang w:eastAsia="zh-CN"/>
              </w:rPr>
              <w:t xml:space="preserve"> depends on the evaluation methodology adopted for each KPI. </w:t>
            </w:r>
          </w:p>
        </w:tc>
      </w:tr>
    </w:tbl>
    <w:p w14:paraId="0F0AF70E" w14:textId="77777777" w:rsidR="00D84585" w:rsidRPr="000F2C56" w:rsidRDefault="00D84585" w:rsidP="00D84585">
      <w:pPr>
        <w:pStyle w:val="NO"/>
        <w:spacing w:beforeLines="50" w:before="120" w:after="120"/>
        <w:ind w:left="0" w:firstLine="0"/>
      </w:pPr>
      <w:r w:rsidRPr="00F11F87">
        <w:t>NOTE1:</w:t>
      </w:r>
      <w:r w:rsidRPr="00F11F87">
        <w:tab/>
      </w:r>
      <w:r w:rsidRPr="000F2C56">
        <w:t xml:space="preserve">The altitude of aerial UEs up to </w:t>
      </w:r>
      <w:r w:rsidRPr="00746255">
        <w:t>[1000]</w:t>
      </w:r>
      <w:r w:rsidRPr="000F2C56">
        <w:t xml:space="preserve"> m is the baseline, other altitude of aerial UEs (e.g., 300 or 600) is not precluded.</w:t>
      </w:r>
    </w:p>
    <w:p w14:paraId="32B48384" w14:textId="77777777" w:rsidR="00D84585" w:rsidRPr="00B75F26" w:rsidRDefault="00D84585" w:rsidP="00D84585">
      <w:pPr>
        <w:rPr>
          <w:rFonts w:eastAsiaTheme="minorEastAsia"/>
          <w:sz w:val="21"/>
          <w:szCs w:val="21"/>
          <w:lang w:eastAsia="zh-CN"/>
        </w:rPr>
      </w:pPr>
      <w:r w:rsidRPr="000F2C56">
        <w:t>NOTE2:</w:t>
      </w:r>
      <w:r w:rsidRPr="000F2C56">
        <w:tab/>
        <w:t xml:space="preserve">[5] aerial UEs per </w:t>
      </w:r>
      <w:proofErr w:type="spellStart"/>
      <w:r w:rsidRPr="000F2C56">
        <w:t>TRxP</w:t>
      </w:r>
      <w:proofErr w:type="spellEnd"/>
      <w:r w:rsidRPr="000F2C56">
        <w:t xml:space="preserve"> are the baseline, other number of aerial UEs per </w:t>
      </w:r>
      <w:proofErr w:type="spellStart"/>
      <w:r w:rsidRPr="000F2C56">
        <w:t>TRxP</w:t>
      </w:r>
      <w:proofErr w:type="spellEnd"/>
      <w:r w:rsidRPr="000F2C56">
        <w:t xml:space="preserve"> (e.g., 15 or others) is</w:t>
      </w:r>
      <w:r w:rsidRPr="00F11F87">
        <w:t xml:space="preserve"> not precluded.</w:t>
      </w:r>
    </w:p>
    <w:p w14:paraId="24503748" w14:textId="522637F8" w:rsidR="0060742D" w:rsidRPr="0060742D" w:rsidRDefault="0060742D" w:rsidP="00D84585">
      <w:pPr>
        <w:jc w:val="both"/>
        <w:rPr>
          <w:rFonts w:eastAsiaTheme="minorEastAsia"/>
          <w:lang w:eastAsia="zh-CN"/>
        </w:rPr>
      </w:pPr>
    </w:p>
    <w:p w14:paraId="4173291F" w14:textId="77777777" w:rsidR="0060742D" w:rsidRPr="00120AB4" w:rsidRDefault="0060742D" w:rsidP="0060742D">
      <w:pPr>
        <w:rPr>
          <w:rFonts w:eastAsiaTheme="minorEastAsia"/>
          <w:lang w:eastAsia="zh-CN"/>
        </w:rPr>
      </w:pPr>
    </w:p>
    <w:p w14:paraId="60F93FF5" w14:textId="77777777" w:rsidR="0060742D" w:rsidRPr="00E01105" w:rsidRDefault="0060742D" w:rsidP="00C37E03">
      <w:pPr>
        <w:spacing w:after="0"/>
        <w:rPr>
          <w:rFonts w:eastAsiaTheme="minorEastAsia"/>
          <w:lang w:eastAsia="zh-CN"/>
        </w:rPr>
      </w:pPr>
    </w:p>
    <w:sectPr w:rsidR="0060742D" w:rsidRPr="00E01105" w:rsidSect="00EC5AF5">
      <w:footerReference w:type="even" r:id="rId43"/>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44ED94" w14:textId="77777777" w:rsidR="00480410" w:rsidRDefault="00480410">
      <w:r>
        <w:separator/>
      </w:r>
    </w:p>
  </w:endnote>
  <w:endnote w:type="continuationSeparator" w:id="0">
    <w:p w14:paraId="6607CE1F" w14:textId="77777777" w:rsidR="00480410" w:rsidRDefault="004804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P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A01470" w:rsidRDefault="00A01470">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A01470" w:rsidRDefault="00A0147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A42471" w14:textId="77777777" w:rsidR="00480410" w:rsidRDefault="00480410">
      <w:r>
        <w:separator/>
      </w:r>
    </w:p>
  </w:footnote>
  <w:footnote w:type="continuationSeparator" w:id="0">
    <w:p w14:paraId="4EC4DC46" w14:textId="77777777" w:rsidR="00480410" w:rsidRDefault="004804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A67DC"/>
    <w:multiLevelType w:val="multilevel"/>
    <w:tmpl w:val="016A67D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3E7053"/>
    <w:multiLevelType w:val="hybridMultilevel"/>
    <w:tmpl w:val="BC5A8290"/>
    <w:lvl w:ilvl="0" w:tplc="04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595590A"/>
    <w:multiLevelType w:val="multilevel"/>
    <w:tmpl w:val="0595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135B4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6"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A453CDF"/>
    <w:multiLevelType w:val="hybridMultilevel"/>
    <w:tmpl w:val="F62212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AA807E2"/>
    <w:multiLevelType w:val="hybridMultilevel"/>
    <w:tmpl w:val="16369CC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0B25404E"/>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0BA578E3"/>
    <w:multiLevelType w:val="hybridMultilevel"/>
    <w:tmpl w:val="EC9CB39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0C2109CF"/>
    <w:multiLevelType w:val="hybridMultilevel"/>
    <w:tmpl w:val="2F8EA922"/>
    <w:lvl w:ilvl="0" w:tplc="7EBEC70C">
      <w:start w:val="1"/>
      <w:numFmt w:val="decimal"/>
      <w:lvlText w:val="Proposal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2" w15:restartNumberingAfterBreak="0">
    <w:nsid w:val="0D3260E5"/>
    <w:multiLevelType w:val="hybridMultilevel"/>
    <w:tmpl w:val="11C2B658"/>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087C67"/>
    <w:multiLevelType w:val="hybridMultilevel"/>
    <w:tmpl w:val="92CAC25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254E28"/>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5E7708B"/>
    <w:multiLevelType w:val="hybridMultilevel"/>
    <w:tmpl w:val="C6C05F8C"/>
    <w:lvl w:ilvl="0" w:tplc="6BAC2574">
      <w:start w:val="1"/>
      <w:numFmt w:val="bullet"/>
      <w:lvlText w:val="-"/>
      <w:lvlJc w:val="left"/>
      <w:pPr>
        <w:ind w:left="720" w:hanging="360"/>
      </w:pPr>
      <w:rPr>
        <w:rFonts w:ascii="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1671351A"/>
    <w:multiLevelType w:val="multilevel"/>
    <w:tmpl w:val="ACCA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B973358"/>
    <w:multiLevelType w:val="hybridMultilevel"/>
    <w:tmpl w:val="C1788AD8"/>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BC8070C"/>
    <w:multiLevelType w:val="hybridMultilevel"/>
    <w:tmpl w:val="F9048F48"/>
    <w:lvl w:ilvl="0" w:tplc="C0D43EDC">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AE6416"/>
    <w:multiLevelType w:val="hybridMultilevel"/>
    <w:tmpl w:val="CDF2538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14C136B"/>
    <w:multiLevelType w:val="hybridMultilevel"/>
    <w:tmpl w:val="6B5076C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219758B3"/>
    <w:multiLevelType w:val="hybridMultilevel"/>
    <w:tmpl w:val="30E87B4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9FF6355"/>
    <w:multiLevelType w:val="hybridMultilevel"/>
    <w:tmpl w:val="10142D1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2B88468A"/>
    <w:multiLevelType w:val="hybridMultilevel"/>
    <w:tmpl w:val="BC1E398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BC02BE6"/>
    <w:multiLevelType w:val="hybridMultilevel"/>
    <w:tmpl w:val="B61031DC"/>
    <w:lvl w:ilvl="0" w:tplc="04090011">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29"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561DD4"/>
    <w:multiLevelType w:val="hybridMultilevel"/>
    <w:tmpl w:val="2EFA86A6"/>
    <w:lvl w:ilvl="0" w:tplc="10E81124">
      <w:start w:val="7"/>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2E5958FA"/>
    <w:multiLevelType w:val="hybridMultilevel"/>
    <w:tmpl w:val="868665A8"/>
    <w:lvl w:ilvl="0" w:tplc="22E64CBC">
      <w:numFmt w:val="bullet"/>
      <w:lvlText w:val="-"/>
      <w:lvlJc w:val="left"/>
      <w:pPr>
        <w:ind w:left="1440" w:hanging="360"/>
      </w:pPr>
      <w:rPr>
        <w:rFonts w:ascii="Times New Roman" w:eastAsiaTheme="minorEastAsia"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4" w15:restartNumberingAfterBreak="0">
    <w:nsid w:val="2F050CA2"/>
    <w:multiLevelType w:val="hybridMultilevel"/>
    <w:tmpl w:val="3FE46022"/>
    <w:lvl w:ilvl="0" w:tplc="666A460A">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2FBA3E54"/>
    <w:multiLevelType w:val="hybridMultilevel"/>
    <w:tmpl w:val="51D0E850"/>
    <w:lvl w:ilvl="0" w:tplc="96F6F3D2">
      <w:start w:val="5"/>
      <w:numFmt w:val="bullet"/>
      <w:lvlText w:val=""/>
      <w:lvlJc w:val="left"/>
      <w:pPr>
        <w:ind w:left="440" w:hanging="440"/>
      </w:pPr>
      <w:rPr>
        <w:rFonts w:ascii="Symbol" w:eastAsia="宋体" w:hAnsi="Symbol" w:cs="Times New Roman" w:hint="default"/>
      </w:rPr>
    </w:lvl>
    <w:lvl w:ilvl="1" w:tplc="96F6F3D2">
      <w:start w:val="5"/>
      <w:numFmt w:val="bullet"/>
      <w:lvlText w:val=""/>
      <w:lvlJc w:val="left"/>
      <w:pPr>
        <w:ind w:left="880" w:hanging="440"/>
      </w:pPr>
      <w:rPr>
        <w:rFonts w:ascii="Symbol" w:eastAsia="宋体" w:hAnsi="Symbol"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305D0D74"/>
    <w:multiLevelType w:val="hybridMultilevel"/>
    <w:tmpl w:val="A4D27BE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0825CE"/>
    <w:multiLevelType w:val="hybridMultilevel"/>
    <w:tmpl w:val="316C55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35C511B3"/>
    <w:multiLevelType w:val="multilevel"/>
    <w:tmpl w:val="6ACA3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C036D88"/>
    <w:multiLevelType w:val="hybridMultilevel"/>
    <w:tmpl w:val="A070589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3FC17F61"/>
    <w:multiLevelType w:val="hybridMultilevel"/>
    <w:tmpl w:val="DE2E38FE"/>
    <w:lvl w:ilvl="0" w:tplc="04090001">
      <w:start w:val="1"/>
      <w:numFmt w:val="bullet"/>
      <w:lvlText w:val=""/>
      <w:lvlJc w:val="left"/>
      <w:pPr>
        <w:ind w:left="720" w:hanging="360"/>
      </w:pPr>
      <w:rPr>
        <w:rFonts w:ascii="Wingdings" w:hAnsi="Wingdings" w:hint="default"/>
      </w:rPr>
    </w:lvl>
    <w:lvl w:ilvl="1" w:tplc="FED2798E">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6"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7"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5A7C44"/>
    <w:multiLevelType w:val="multilevel"/>
    <w:tmpl w:val="475A7C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B9F51A8"/>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53" w15:restartNumberingAfterBreak="0">
    <w:nsid w:val="4D516C24"/>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4" w15:restartNumberingAfterBreak="0">
    <w:nsid w:val="4E611DD3"/>
    <w:multiLevelType w:val="hybridMultilevel"/>
    <w:tmpl w:val="D4A8B0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5" w15:restartNumberingAfterBreak="0">
    <w:nsid w:val="4E6549AD"/>
    <w:multiLevelType w:val="hybridMultilevel"/>
    <w:tmpl w:val="3148ED9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8" w15:restartNumberingAfterBreak="0">
    <w:nsid w:val="578F40D0"/>
    <w:multiLevelType w:val="hybridMultilevel"/>
    <w:tmpl w:val="34C2556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9"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84F250E"/>
    <w:multiLevelType w:val="hybridMultilevel"/>
    <w:tmpl w:val="80DC1D2E"/>
    <w:lvl w:ilvl="0" w:tplc="6BAC2574">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1" w15:restartNumberingAfterBreak="0">
    <w:nsid w:val="5858735A"/>
    <w:multiLevelType w:val="hybridMultilevel"/>
    <w:tmpl w:val="0AD27760"/>
    <w:lvl w:ilvl="0" w:tplc="6CA8CD5A">
      <w:start w:val="9"/>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58C4188D"/>
    <w:multiLevelType w:val="multilevel"/>
    <w:tmpl w:val="D3B0858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598B027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4" w15:restartNumberingAfterBreak="0">
    <w:nsid w:val="5A8455C7"/>
    <w:multiLevelType w:val="hybridMultilevel"/>
    <w:tmpl w:val="FD52012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5" w15:restartNumberingAfterBreak="0">
    <w:nsid w:val="5BEB096C"/>
    <w:multiLevelType w:val="hybridMultilevel"/>
    <w:tmpl w:val="57A61234"/>
    <w:lvl w:ilvl="0" w:tplc="22E64CBC">
      <w:numFmt w:val="bullet"/>
      <w:lvlText w:val="-"/>
      <w:lvlJc w:val="left"/>
      <w:pPr>
        <w:ind w:left="360" w:hanging="360"/>
      </w:pPr>
      <w:rPr>
        <w:rFonts w:ascii="Times New Roman" w:eastAsiaTheme="minorEastAsia"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66" w15:restartNumberingAfterBreak="0">
    <w:nsid w:val="5D263D8A"/>
    <w:multiLevelType w:val="hybridMultilevel"/>
    <w:tmpl w:val="5E264F64"/>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68" w15:restartNumberingAfterBreak="0">
    <w:nsid w:val="625404E6"/>
    <w:multiLevelType w:val="hybridMultilevel"/>
    <w:tmpl w:val="1284A970"/>
    <w:lvl w:ilvl="0" w:tplc="405A14D2">
      <w:start w:val="1"/>
      <w:numFmt w:val="decimal"/>
      <w:lvlText w:val="Observation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9" w15:restartNumberingAfterBreak="0">
    <w:nsid w:val="6298238A"/>
    <w:multiLevelType w:val="hybridMultilevel"/>
    <w:tmpl w:val="5A945B1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0" w15:restartNumberingAfterBreak="0">
    <w:nsid w:val="629B2700"/>
    <w:multiLevelType w:val="hybridMultilevel"/>
    <w:tmpl w:val="D9D8D5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1" w15:restartNumberingAfterBreak="0">
    <w:nsid w:val="639E015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72" w15:restartNumberingAfterBreak="0">
    <w:nsid w:val="657D26A9"/>
    <w:multiLevelType w:val="multilevel"/>
    <w:tmpl w:val="2CCCD8FA"/>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99952F3"/>
    <w:multiLevelType w:val="hybridMultilevel"/>
    <w:tmpl w:val="F950392C"/>
    <w:lvl w:ilvl="0" w:tplc="98440D16">
      <w:start w:val="1"/>
      <w:numFmt w:val="bullet"/>
      <w:lvlText w:val=""/>
      <w:lvlJc w:val="left"/>
      <w:pPr>
        <w:tabs>
          <w:tab w:val="num" w:pos="720"/>
        </w:tabs>
        <w:ind w:left="720" w:hanging="360"/>
      </w:pPr>
      <w:rPr>
        <w:rFonts w:ascii="Symbol" w:hAnsi="Symbol" w:hint="default"/>
      </w:rPr>
    </w:lvl>
    <w:lvl w:ilvl="1" w:tplc="84A2DEEE">
      <w:numFmt w:val="bullet"/>
      <w:lvlText w:val="o"/>
      <w:lvlJc w:val="left"/>
      <w:pPr>
        <w:tabs>
          <w:tab w:val="num" w:pos="1440"/>
        </w:tabs>
        <w:ind w:left="1440" w:hanging="360"/>
      </w:pPr>
      <w:rPr>
        <w:rFonts w:ascii="Courier New" w:hAnsi="Courier New" w:hint="default"/>
      </w:rPr>
    </w:lvl>
    <w:lvl w:ilvl="2" w:tplc="DA8E1086">
      <w:numFmt w:val="bullet"/>
      <w:lvlText w:val=""/>
      <w:lvlJc w:val="left"/>
      <w:pPr>
        <w:tabs>
          <w:tab w:val="num" w:pos="2160"/>
        </w:tabs>
        <w:ind w:left="2160" w:hanging="360"/>
      </w:pPr>
      <w:rPr>
        <w:rFonts w:ascii="Wingdings" w:hAnsi="Wingdings" w:hint="default"/>
      </w:rPr>
    </w:lvl>
    <w:lvl w:ilvl="3" w:tplc="5504DDE6" w:tentative="1">
      <w:start w:val="1"/>
      <w:numFmt w:val="bullet"/>
      <w:lvlText w:val=""/>
      <w:lvlJc w:val="left"/>
      <w:pPr>
        <w:tabs>
          <w:tab w:val="num" w:pos="2880"/>
        </w:tabs>
        <w:ind w:left="2880" w:hanging="360"/>
      </w:pPr>
      <w:rPr>
        <w:rFonts w:ascii="Symbol" w:hAnsi="Symbol" w:hint="default"/>
      </w:rPr>
    </w:lvl>
    <w:lvl w:ilvl="4" w:tplc="6B8C3110" w:tentative="1">
      <w:start w:val="1"/>
      <w:numFmt w:val="bullet"/>
      <w:lvlText w:val=""/>
      <w:lvlJc w:val="left"/>
      <w:pPr>
        <w:tabs>
          <w:tab w:val="num" w:pos="3600"/>
        </w:tabs>
        <w:ind w:left="3600" w:hanging="360"/>
      </w:pPr>
      <w:rPr>
        <w:rFonts w:ascii="Symbol" w:hAnsi="Symbol" w:hint="default"/>
      </w:rPr>
    </w:lvl>
    <w:lvl w:ilvl="5" w:tplc="A47CAA5E" w:tentative="1">
      <w:start w:val="1"/>
      <w:numFmt w:val="bullet"/>
      <w:lvlText w:val=""/>
      <w:lvlJc w:val="left"/>
      <w:pPr>
        <w:tabs>
          <w:tab w:val="num" w:pos="4320"/>
        </w:tabs>
        <w:ind w:left="4320" w:hanging="360"/>
      </w:pPr>
      <w:rPr>
        <w:rFonts w:ascii="Symbol" w:hAnsi="Symbol" w:hint="default"/>
      </w:rPr>
    </w:lvl>
    <w:lvl w:ilvl="6" w:tplc="8790488E" w:tentative="1">
      <w:start w:val="1"/>
      <w:numFmt w:val="bullet"/>
      <w:lvlText w:val=""/>
      <w:lvlJc w:val="left"/>
      <w:pPr>
        <w:tabs>
          <w:tab w:val="num" w:pos="5040"/>
        </w:tabs>
        <w:ind w:left="5040" w:hanging="360"/>
      </w:pPr>
      <w:rPr>
        <w:rFonts w:ascii="Symbol" w:hAnsi="Symbol" w:hint="default"/>
      </w:rPr>
    </w:lvl>
    <w:lvl w:ilvl="7" w:tplc="EA24183A" w:tentative="1">
      <w:start w:val="1"/>
      <w:numFmt w:val="bullet"/>
      <w:lvlText w:val=""/>
      <w:lvlJc w:val="left"/>
      <w:pPr>
        <w:tabs>
          <w:tab w:val="num" w:pos="5760"/>
        </w:tabs>
        <w:ind w:left="5760" w:hanging="360"/>
      </w:pPr>
      <w:rPr>
        <w:rFonts w:ascii="Symbol" w:hAnsi="Symbol" w:hint="default"/>
      </w:rPr>
    </w:lvl>
    <w:lvl w:ilvl="8" w:tplc="C94617A4" w:tentative="1">
      <w:start w:val="1"/>
      <w:numFmt w:val="bullet"/>
      <w:lvlText w:val=""/>
      <w:lvlJc w:val="left"/>
      <w:pPr>
        <w:tabs>
          <w:tab w:val="num" w:pos="6480"/>
        </w:tabs>
        <w:ind w:left="6480" w:hanging="360"/>
      </w:pPr>
      <w:rPr>
        <w:rFonts w:ascii="Symbol" w:hAnsi="Symbol" w:hint="default"/>
      </w:rPr>
    </w:lvl>
  </w:abstractNum>
  <w:abstractNum w:abstractNumId="74"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6A89672E"/>
    <w:multiLevelType w:val="hybridMultilevel"/>
    <w:tmpl w:val="44E2F06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C635476"/>
    <w:multiLevelType w:val="hybridMultilevel"/>
    <w:tmpl w:val="197641CE"/>
    <w:lvl w:ilvl="0" w:tplc="22E64CBC">
      <w:numFmt w:val="bullet"/>
      <w:lvlText w:val="-"/>
      <w:lvlJc w:val="left"/>
      <w:pPr>
        <w:ind w:left="720" w:hanging="360"/>
      </w:pPr>
      <w:rPr>
        <w:rFonts w:ascii="Times New Roman" w:eastAsiaTheme="minorEastAsia"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7" w15:restartNumberingAfterBreak="0">
    <w:nsid w:val="6E9F09ED"/>
    <w:multiLevelType w:val="hybridMultilevel"/>
    <w:tmpl w:val="D3A4B28A"/>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9" w15:restartNumberingAfterBreak="0">
    <w:nsid w:val="725F742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0" w15:restartNumberingAfterBreak="0">
    <w:nsid w:val="75F20CD9"/>
    <w:multiLevelType w:val="hybridMultilevel"/>
    <w:tmpl w:val="6C16029C"/>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87612E4"/>
    <w:multiLevelType w:val="hybridMultilevel"/>
    <w:tmpl w:val="3148ED92"/>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A34696C"/>
    <w:multiLevelType w:val="hybridMultilevel"/>
    <w:tmpl w:val="7DCEC0C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3"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4C3060"/>
    <w:multiLevelType w:val="hybridMultilevel"/>
    <w:tmpl w:val="6B5076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D6C60D9"/>
    <w:multiLevelType w:val="hybridMultilevel"/>
    <w:tmpl w:val="580A0D1C"/>
    <w:lvl w:ilvl="0" w:tplc="6BAC2574">
      <w:start w:val="1"/>
      <w:numFmt w:val="bullet"/>
      <w:lvlText w:val="-"/>
      <w:lvlJc w:val="left"/>
      <w:pPr>
        <w:ind w:left="720" w:hanging="360"/>
      </w:pPr>
      <w:rPr>
        <w:rFonts w:ascii="Times New Roman" w:hAnsi="Times New Roman"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7F426687"/>
    <w:multiLevelType w:val="hybridMultilevel"/>
    <w:tmpl w:val="28E2C34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7"/>
  </w:num>
  <w:num w:numId="2">
    <w:abstractNumId w:val="78"/>
  </w:num>
  <w:num w:numId="3">
    <w:abstractNumId w:val="83"/>
  </w:num>
  <w:num w:numId="4">
    <w:abstractNumId w:val="25"/>
  </w:num>
  <w:num w:numId="5">
    <w:abstractNumId w:val="1"/>
  </w:num>
  <w:num w:numId="6">
    <w:abstractNumId w:val="67"/>
  </w:num>
  <w:num w:numId="7">
    <w:abstractNumId w:val="44"/>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37"/>
  </w:num>
  <w:num w:numId="11">
    <w:abstractNumId w:val="48"/>
  </w:num>
  <w:num w:numId="12">
    <w:abstractNumId w:val="57"/>
  </w:num>
  <w:num w:numId="13">
    <w:abstractNumId w:val="66"/>
  </w:num>
  <w:num w:numId="14">
    <w:abstractNumId w:val="13"/>
  </w:num>
  <w:num w:numId="15">
    <w:abstractNumId w:val="41"/>
  </w:num>
  <w:num w:numId="16">
    <w:abstractNumId w:val="10"/>
  </w:num>
  <w:num w:numId="17">
    <w:abstractNumId w:val="36"/>
  </w:num>
  <w:num w:numId="18">
    <w:abstractNumId w:val="86"/>
  </w:num>
  <w:num w:numId="19">
    <w:abstractNumId w:val="58"/>
  </w:num>
  <w:num w:numId="20">
    <w:abstractNumId w:val="11"/>
  </w:num>
  <w:num w:numId="21">
    <w:abstractNumId w:val="2"/>
  </w:num>
  <w:num w:numId="22">
    <w:abstractNumId w:val="72"/>
  </w:num>
  <w:num w:numId="23">
    <w:abstractNumId w:val="35"/>
  </w:num>
  <w:num w:numId="24">
    <w:abstractNumId w:val="3"/>
  </w:num>
  <w:num w:numId="25">
    <w:abstractNumId w:val="21"/>
  </w:num>
  <w:num w:numId="26">
    <w:abstractNumId w:val="84"/>
  </w:num>
  <w:num w:numId="27">
    <w:abstractNumId w:val="69"/>
  </w:num>
  <w:num w:numId="28">
    <w:abstractNumId w:val="62"/>
  </w:num>
  <w:num w:numId="29">
    <w:abstractNumId w:val="75"/>
  </w:num>
  <w:num w:numId="30">
    <w:abstractNumId w:val="0"/>
  </w:num>
  <w:num w:numId="31">
    <w:abstractNumId w:val="20"/>
  </w:num>
  <w:num w:numId="32">
    <w:abstractNumId w:val="28"/>
  </w:num>
  <w:num w:numId="33">
    <w:abstractNumId w:val="81"/>
  </w:num>
  <w:num w:numId="34">
    <w:abstractNumId w:val="77"/>
  </w:num>
  <w:num w:numId="35">
    <w:abstractNumId w:val="53"/>
  </w:num>
  <w:num w:numId="36">
    <w:abstractNumId w:val="71"/>
  </w:num>
  <w:num w:numId="37">
    <w:abstractNumId w:val="63"/>
  </w:num>
  <w:num w:numId="38">
    <w:abstractNumId w:val="5"/>
  </w:num>
  <w:num w:numId="39">
    <w:abstractNumId w:val="79"/>
  </w:num>
  <w:num w:numId="40">
    <w:abstractNumId w:val="52"/>
  </w:num>
  <w:num w:numId="41">
    <w:abstractNumId w:val="9"/>
  </w:num>
  <w:num w:numId="42">
    <w:abstractNumId w:val="55"/>
  </w:num>
  <w:num w:numId="43">
    <w:abstractNumId w:val="14"/>
  </w:num>
  <w:num w:numId="44">
    <w:abstractNumId w:val="43"/>
  </w:num>
  <w:num w:numId="45">
    <w:abstractNumId w:val="38"/>
  </w:num>
  <w:num w:numId="46">
    <w:abstractNumId w:val="12"/>
  </w:num>
  <w:num w:numId="47">
    <w:abstractNumId w:val="23"/>
  </w:num>
  <w:num w:numId="48">
    <w:abstractNumId w:val="4"/>
  </w:num>
  <w:num w:numId="49">
    <w:abstractNumId w:val="61"/>
  </w:num>
  <w:num w:numId="50">
    <w:abstractNumId w:val="27"/>
  </w:num>
  <w:num w:numId="51">
    <w:abstractNumId w:val="68"/>
  </w:num>
  <w:num w:numId="52">
    <w:abstractNumId w:val="39"/>
  </w:num>
  <w:num w:numId="53">
    <w:abstractNumId w:val="50"/>
  </w:num>
  <w:num w:numId="54">
    <w:abstractNumId w:val="17"/>
  </w:num>
  <w:num w:numId="55">
    <w:abstractNumId w:val="40"/>
  </w:num>
  <w:num w:numId="56">
    <w:abstractNumId w:val="30"/>
  </w:num>
  <w:num w:numId="57">
    <w:abstractNumId w:val="82"/>
  </w:num>
  <w:num w:numId="58">
    <w:abstractNumId w:val="8"/>
  </w:num>
  <w:num w:numId="59">
    <w:abstractNumId w:val="19"/>
  </w:num>
  <w:num w:numId="60">
    <w:abstractNumId w:val="60"/>
  </w:num>
  <w:num w:numId="61">
    <w:abstractNumId w:val="16"/>
  </w:num>
  <w:num w:numId="62">
    <w:abstractNumId w:val="49"/>
  </w:num>
  <w:num w:numId="63">
    <w:abstractNumId w:val="80"/>
  </w:num>
  <w:num w:numId="64">
    <w:abstractNumId w:val="18"/>
  </w:num>
  <w:num w:numId="65">
    <w:abstractNumId w:val="85"/>
  </w:num>
  <w:num w:numId="66">
    <w:abstractNumId w:val="32"/>
  </w:num>
  <w:num w:numId="67">
    <w:abstractNumId w:val="22"/>
  </w:num>
  <w:num w:numId="68">
    <w:abstractNumId w:val="51"/>
  </w:num>
  <w:num w:numId="69">
    <w:abstractNumId w:val="31"/>
  </w:num>
  <w:num w:numId="70">
    <w:abstractNumId w:val="15"/>
  </w:num>
  <w:num w:numId="71">
    <w:abstractNumId w:val="59"/>
  </w:num>
  <w:num w:numId="72">
    <w:abstractNumId w:val="6"/>
  </w:num>
  <w:num w:numId="73">
    <w:abstractNumId w:val="26"/>
  </w:num>
  <w:num w:numId="74">
    <w:abstractNumId w:val="7"/>
  </w:num>
  <w:num w:numId="7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4"/>
  </w:num>
  <w:num w:numId="77">
    <w:abstractNumId w:val="65"/>
  </w:num>
  <w:num w:numId="78">
    <w:abstractNumId w:val="70"/>
  </w:num>
  <w:num w:numId="79">
    <w:abstractNumId w:val="29"/>
  </w:num>
  <w:num w:numId="80">
    <w:abstractNumId w:val="45"/>
  </w:num>
  <w:num w:numId="81">
    <w:abstractNumId w:val="74"/>
  </w:num>
  <w:num w:numId="82">
    <w:abstractNumId w:val="56"/>
  </w:num>
  <w:num w:numId="83">
    <w:abstractNumId w:val="33"/>
  </w:num>
  <w:num w:numId="84">
    <w:abstractNumId w:val="76"/>
  </w:num>
  <w:num w:numId="85">
    <w:abstractNumId w:val="47"/>
  </w:num>
  <w:num w:numId="86">
    <w:abstractNumId w:val="54"/>
  </w:num>
  <w:num w:numId="87">
    <w:abstractNumId w:val="42"/>
  </w:num>
  <w:num w:numId="88">
    <w:abstractNumId w:val="73"/>
  </w:num>
  <w:num w:numId="89">
    <w:abstractNumId w:val="3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7"/>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D4F"/>
    <w:rsid w:val="00015FF2"/>
    <w:rsid w:val="0001636F"/>
    <w:rsid w:val="000167F5"/>
    <w:rsid w:val="00016A3A"/>
    <w:rsid w:val="00016AA1"/>
    <w:rsid w:val="00016B69"/>
    <w:rsid w:val="00016F05"/>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928"/>
    <w:rsid w:val="00025A97"/>
    <w:rsid w:val="00025FA7"/>
    <w:rsid w:val="0002617A"/>
    <w:rsid w:val="0002652B"/>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2E3"/>
    <w:rsid w:val="000343E7"/>
    <w:rsid w:val="0003448D"/>
    <w:rsid w:val="000345EF"/>
    <w:rsid w:val="00034928"/>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9E"/>
    <w:rsid w:val="0003668C"/>
    <w:rsid w:val="00036A5B"/>
    <w:rsid w:val="00036B19"/>
    <w:rsid w:val="00036BB4"/>
    <w:rsid w:val="00036F82"/>
    <w:rsid w:val="0003709B"/>
    <w:rsid w:val="000375C1"/>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18"/>
    <w:rsid w:val="000504F8"/>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F19"/>
    <w:rsid w:val="00056740"/>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61"/>
    <w:rsid w:val="00070C70"/>
    <w:rsid w:val="00070CA2"/>
    <w:rsid w:val="00070D47"/>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A45"/>
    <w:rsid w:val="00085C24"/>
    <w:rsid w:val="00085DB7"/>
    <w:rsid w:val="00086024"/>
    <w:rsid w:val="00086102"/>
    <w:rsid w:val="00086280"/>
    <w:rsid w:val="000864C4"/>
    <w:rsid w:val="00086716"/>
    <w:rsid w:val="0008674D"/>
    <w:rsid w:val="0008682B"/>
    <w:rsid w:val="00086AE0"/>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2E8"/>
    <w:rsid w:val="00097316"/>
    <w:rsid w:val="000973C3"/>
    <w:rsid w:val="000973CA"/>
    <w:rsid w:val="0009747E"/>
    <w:rsid w:val="00097761"/>
    <w:rsid w:val="000978BD"/>
    <w:rsid w:val="00097968"/>
    <w:rsid w:val="00097A3F"/>
    <w:rsid w:val="00097C6B"/>
    <w:rsid w:val="00097C90"/>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EB3"/>
    <w:rsid w:val="000A4ED1"/>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125B"/>
    <w:rsid w:val="000B1479"/>
    <w:rsid w:val="000B15F9"/>
    <w:rsid w:val="000B179F"/>
    <w:rsid w:val="000B1DEB"/>
    <w:rsid w:val="000B1F4E"/>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C0101"/>
    <w:rsid w:val="000C02D4"/>
    <w:rsid w:val="000C0636"/>
    <w:rsid w:val="000C063B"/>
    <w:rsid w:val="000C084C"/>
    <w:rsid w:val="000C086D"/>
    <w:rsid w:val="000C0B1F"/>
    <w:rsid w:val="000C105B"/>
    <w:rsid w:val="000C1150"/>
    <w:rsid w:val="000C152D"/>
    <w:rsid w:val="000C18ED"/>
    <w:rsid w:val="000C1946"/>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9D9"/>
    <w:rsid w:val="000F0E0B"/>
    <w:rsid w:val="000F121D"/>
    <w:rsid w:val="000F156E"/>
    <w:rsid w:val="000F1912"/>
    <w:rsid w:val="000F197F"/>
    <w:rsid w:val="000F1DA5"/>
    <w:rsid w:val="000F1DC0"/>
    <w:rsid w:val="000F2098"/>
    <w:rsid w:val="000F21A0"/>
    <w:rsid w:val="000F21CF"/>
    <w:rsid w:val="000F23DE"/>
    <w:rsid w:val="000F23EB"/>
    <w:rsid w:val="000F2669"/>
    <w:rsid w:val="000F2A62"/>
    <w:rsid w:val="000F2BC3"/>
    <w:rsid w:val="000F2C56"/>
    <w:rsid w:val="000F2E48"/>
    <w:rsid w:val="000F3016"/>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705"/>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1BC"/>
    <w:rsid w:val="0010635D"/>
    <w:rsid w:val="00106E3D"/>
    <w:rsid w:val="00106E80"/>
    <w:rsid w:val="001070EC"/>
    <w:rsid w:val="001073B5"/>
    <w:rsid w:val="00107708"/>
    <w:rsid w:val="00107F9E"/>
    <w:rsid w:val="00110288"/>
    <w:rsid w:val="00110380"/>
    <w:rsid w:val="00110462"/>
    <w:rsid w:val="0011072F"/>
    <w:rsid w:val="00110A51"/>
    <w:rsid w:val="00110B6F"/>
    <w:rsid w:val="00110F74"/>
    <w:rsid w:val="001111B6"/>
    <w:rsid w:val="001111E9"/>
    <w:rsid w:val="001113E0"/>
    <w:rsid w:val="00111460"/>
    <w:rsid w:val="00111473"/>
    <w:rsid w:val="001116A4"/>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27C"/>
    <w:rsid w:val="00120416"/>
    <w:rsid w:val="00120937"/>
    <w:rsid w:val="00120AB4"/>
    <w:rsid w:val="00120DDC"/>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8E6"/>
    <w:rsid w:val="0013426D"/>
    <w:rsid w:val="001342C8"/>
    <w:rsid w:val="0013441D"/>
    <w:rsid w:val="001345F0"/>
    <w:rsid w:val="00134634"/>
    <w:rsid w:val="00134714"/>
    <w:rsid w:val="00134AF4"/>
    <w:rsid w:val="00134BC5"/>
    <w:rsid w:val="00134C6F"/>
    <w:rsid w:val="00135226"/>
    <w:rsid w:val="001352DA"/>
    <w:rsid w:val="00135634"/>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822"/>
    <w:rsid w:val="0015383D"/>
    <w:rsid w:val="00154025"/>
    <w:rsid w:val="0015451E"/>
    <w:rsid w:val="0015458B"/>
    <w:rsid w:val="001548E9"/>
    <w:rsid w:val="00154C10"/>
    <w:rsid w:val="00154F1D"/>
    <w:rsid w:val="00155094"/>
    <w:rsid w:val="0015521D"/>
    <w:rsid w:val="001553D4"/>
    <w:rsid w:val="0015575E"/>
    <w:rsid w:val="0015578B"/>
    <w:rsid w:val="00156766"/>
    <w:rsid w:val="0015689B"/>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611"/>
    <w:rsid w:val="00162A3C"/>
    <w:rsid w:val="00162B07"/>
    <w:rsid w:val="0016317A"/>
    <w:rsid w:val="0016338E"/>
    <w:rsid w:val="00163472"/>
    <w:rsid w:val="001634CF"/>
    <w:rsid w:val="0016379E"/>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42F"/>
    <w:rsid w:val="0018370E"/>
    <w:rsid w:val="00183BAA"/>
    <w:rsid w:val="00183E1C"/>
    <w:rsid w:val="00184196"/>
    <w:rsid w:val="001842C6"/>
    <w:rsid w:val="001842E4"/>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E69"/>
    <w:rsid w:val="00190F12"/>
    <w:rsid w:val="00190FA2"/>
    <w:rsid w:val="001912F5"/>
    <w:rsid w:val="0019176B"/>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6FCB"/>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BB4"/>
    <w:rsid w:val="001A4C57"/>
    <w:rsid w:val="001A4DD1"/>
    <w:rsid w:val="001A4E3A"/>
    <w:rsid w:val="001A50B1"/>
    <w:rsid w:val="001A5F42"/>
    <w:rsid w:val="001A618B"/>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9CC"/>
    <w:rsid w:val="001C1D78"/>
    <w:rsid w:val="001C26CE"/>
    <w:rsid w:val="001C26F9"/>
    <w:rsid w:val="001C2A3F"/>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BA7"/>
    <w:rsid w:val="001D7EE1"/>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C6E"/>
    <w:rsid w:val="001E5D7A"/>
    <w:rsid w:val="001E5E4C"/>
    <w:rsid w:val="001E6DBA"/>
    <w:rsid w:val="001E6F22"/>
    <w:rsid w:val="001E6FA4"/>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7049"/>
    <w:rsid w:val="001F714E"/>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BF8"/>
    <w:rsid w:val="00204E12"/>
    <w:rsid w:val="00204E86"/>
    <w:rsid w:val="00205243"/>
    <w:rsid w:val="00205322"/>
    <w:rsid w:val="00205462"/>
    <w:rsid w:val="00205938"/>
    <w:rsid w:val="00205BF7"/>
    <w:rsid w:val="00205F90"/>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10771"/>
    <w:rsid w:val="002107E3"/>
    <w:rsid w:val="0021083C"/>
    <w:rsid w:val="00210CE1"/>
    <w:rsid w:val="00210F74"/>
    <w:rsid w:val="00211030"/>
    <w:rsid w:val="00211052"/>
    <w:rsid w:val="0021108A"/>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FF5"/>
    <w:rsid w:val="00221074"/>
    <w:rsid w:val="002216E6"/>
    <w:rsid w:val="0022208E"/>
    <w:rsid w:val="00222815"/>
    <w:rsid w:val="00222C40"/>
    <w:rsid w:val="00222D1D"/>
    <w:rsid w:val="00222E57"/>
    <w:rsid w:val="00222F0C"/>
    <w:rsid w:val="002230A2"/>
    <w:rsid w:val="0022369F"/>
    <w:rsid w:val="00223D1D"/>
    <w:rsid w:val="00223DF2"/>
    <w:rsid w:val="00223E53"/>
    <w:rsid w:val="00224258"/>
    <w:rsid w:val="002244E0"/>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827"/>
    <w:rsid w:val="0023585F"/>
    <w:rsid w:val="00235D88"/>
    <w:rsid w:val="00235F0C"/>
    <w:rsid w:val="00236131"/>
    <w:rsid w:val="00236149"/>
    <w:rsid w:val="002361B5"/>
    <w:rsid w:val="002366A3"/>
    <w:rsid w:val="00236947"/>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E42"/>
    <w:rsid w:val="00244113"/>
    <w:rsid w:val="0024443E"/>
    <w:rsid w:val="0024448F"/>
    <w:rsid w:val="0024452C"/>
    <w:rsid w:val="0024485C"/>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FE1"/>
    <w:rsid w:val="0025700F"/>
    <w:rsid w:val="0025719C"/>
    <w:rsid w:val="002571F4"/>
    <w:rsid w:val="00257239"/>
    <w:rsid w:val="00257348"/>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53E"/>
    <w:rsid w:val="00274BD5"/>
    <w:rsid w:val="00274FFA"/>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F77"/>
    <w:rsid w:val="002850E0"/>
    <w:rsid w:val="00285637"/>
    <w:rsid w:val="00285708"/>
    <w:rsid w:val="002858B1"/>
    <w:rsid w:val="00285DF4"/>
    <w:rsid w:val="0028636D"/>
    <w:rsid w:val="00286454"/>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6AF"/>
    <w:rsid w:val="00297836"/>
    <w:rsid w:val="00297B7D"/>
    <w:rsid w:val="002A0074"/>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C0233"/>
    <w:rsid w:val="002C034B"/>
    <w:rsid w:val="002C0844"/>
    <w:rsid w:val="002C0866"/>
    <w:rsid w:val="002C08D0"/>
    <w:rsid w:val="002C0EB5"/>
    <w:rsid w:val="002C18D8"/>
    <w:rsid w:val="002C1E2C"/>
    <w:rsid w:val="002C2478"/>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BC6"/>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570"/>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4073"/>
    <w:rsid w:val="00304479"/>
    <w:rsid w:val="003045BE"/>
    <w:rsid w:val="0030483F"/>
    <w:rsid w:val="00304A5B"/>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BCE"/>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15F8"/>
    <w:rsid w:val="00311725"/>
    <w:rsid w:val="00311776"/>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66"/>
    <w:rsid w:val="00313C6C"/>
    <w:rsid w:val="00314092"/>
    <w:rsid w:val="0031453A"/>
    <w:rsid w:val="003145F7"/>
    <w:rsid w:val="003149FC"/>
    <w:rsid w:val="00314DB7"/>
    <w:rsid w:val="00314F6C"/>
    <w:rsid w:val="00315017"/>
    <w:rsid w:val="0031544C"/>
    <w:rsid w:val="003154A7"/>
    <w:rsid w:val="00315554"/>
    <w:rsid w:val="00315600"/>
    <w:rsid w:val="003159A2"/>
    <w:rsid w:val="00315A53"/>
    <w:rsid w:val="00315E11"/>
    <w:rsid w:val="003165BE"/>
    <w:rsid w:val="0031681E"/>
    <w:rsid w:val="00316AB2"/>
    <w:rsid w:val="00316C61"/>
    <w:rsid w:val="00316E58"/>
    <w:rsid w:val="00316F70"/>
    <w:rsid w:val="00317471"/>
    <w:rsid w:val="00317541"/>
    <w:rsid w:val="003176C7"/>
    <w:rsid w:val="00317E1E"/>
    <w:rsid w:val="00317E88"/>
    <w:rsid w:val="003203F8"/>
    <w:rsid w:val="00320BD1"/>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81"/>
    <w:rsid w:val="00343DF8"/>
    <w:rsid w:val="00344136"/>
    <w:rsid w:val="003443B7"/>
    <w:rsid w:val="003443D3"/>
    <w:rsid w:val="003449B8"/>
    <w:rsid w:val="00344E34"/>
    <w:rsid w:val="00344F1D"/>
    <w:rsid w:val="0034507E"/>
    <w:rsid w:val="003451F2"/>
    <w:rsid w:val="00345236"/>
    <w:rsid w:val="00345CDD"/>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D2B"/>
    <w:rsid w:val="00365E17"/>
    <w:rsid w:val="003660CB"/>
    <w:rsid w:val="003662B5"/>
    <w:rsid w:val="003665AF"/>
    <w:rsid w:val="0036684F"/>
    <w:rsid w:val="00366BF3"/>
    <w:rsid w:val="00366C71"/>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1F71"/>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228"/>
    <w:rsid w:val="00392381"/>
    <w:rsid w:val="0039273C"/>
    <w:rsid w:val="00392765"/>
    <w:rsid w:val="003927C8"/>
    <w:rsid w:val="0039280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F48"/>
    <w:rsid w:val="00396F7F"/>
    <w:rsid w:val="003971D3"/>
    <w:rsid w:val="00397385"/>
    <w:rsid w:val="003976E7"/>
    <w:rsid w:val="00397792"/>
    <w:rsid w:val="00397895"/>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7AA"/>
    <w:rsid w:val="003A4BB8"/>
    <w:rsid w:val="003A51DD"/>
    <w:rsid w:val="003A524B"/>
    <w:rsid w:val="003A5AA8"/>
    <w:rsid w:val="003A5B33"/>
    <w:rsid w:val="003A5B99"/>
    <w:rsid w:val="003A5DE9"/>
    <w:rsid w:val="003A5E32"/>
    <w:rsid w:val="003A5F0B"/>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214"/>
    <w:rsid w:val="003D332A"/>
    <w:rsid w:val="003D34EC"/>
    <w:rsid w:val="003D3513"/>
    <w:rsid w:val="003D3638"/>
    <w:rsid w:val="003D3685"/>
    <w:rsid w:val="003D3BD7"/>
    <w:rsid w:val="003D3CA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D6B"/>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5D5"/>
    <w:rsid w:val="003F678D"/>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AF0"/>
    <w:rsid w:val="00402187"/>
    <w:rsid w:val="004027EF"/>
    <w:rsid w:val="00402881"/>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8F"/>
    <w:rsid w:val="0042427E"/>
    <w:rsid w:val="0042453D"/>
    <w:rsid w:val="0042471E"/>
    <w:rsid w:val="004247B8"/>
    <w:rsid w:val="00424B83"/>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1130"/>
    <w:rsid w:val="00431465"/>
    <w:rsid w:val="0043146B"/>
    <w:rsid w:val="00431744"/>
    <w:rsid w:val="00431DD6"/>
    <w:rsid w:val="00431E18"/>
    <w:rsid w:val="0043244E"/>
    <w:rsid w:val="004325E2"/>
    <w:rsid w:val="0043260B"/>
    <w:rsid w:val="0043285A"/>
    <w:rsid w:val="0043293E"/>
    <w:rsid w:val="00432A5C"/>
    <w:rsid w:val="00432C62"/>
    <w:rsid w:val="00432E9D"/>
    <w:rsid w:val="00432F0A"/>
    <w:rsid w:val="00432F77"/>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87E"/>
    <w:rsid w:val="00434929"/>
    <w:rsid w:val="00434A18"/>
    <w:rsid w:val="00434B31"/>
    <w:rsid w:val="00434BA3"/>
    <w:rsid w:val="00434C61"/>
    <w:rsid w:val="00435215"/>
    <w:rsid w:val="00435452"/>
    <w:rsid w:val="00435632"/>
    <w:rsid w:val="004359B9"/>
    <w:rsid w:val="00435CD3"/>
    <w:rsid w:val="00435F15"/>
    <w:rsid w:val="00436263"/>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7F5"/>
    <w:rsid w:val="00441AA7"/>
    <w:rsid w:val="00441C17"/>
    <w:rsid w:val="00441C1E"/>
    <w:rsid w:val="00441E61"/>
    <w:rsid w:val="00441F4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C38"/>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C30"/>
    <w:rsid w:val="00450CE0"/>
    <w:rsid w:val="00450DDD"/>
    <w:rsid w:val="00450E2A"/>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410"/>
    <w:rsid w:val="0048062D"/>
    <w:rsid w:val="0048095C"/>
    <w:rsid w:val="00480CB6"/>
    <w:rsid w:val="00480D8C"/>
    <w:rsid w:val="00480E94"/>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30E"/>
    <w:rsid w:val="00493751"/>
    <w:rsid w:val="0049396B"/>
    <w:rsid w:val="00493AEC"/>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372"/>
    <w:rsid w:val="004A454B"/>
    <w:rsid w:val="004A4625"/>
    <w:rsid w:val="004A47AB"/>
    <w:rsid w:val="004A4B5A"/>
    <w:rsid w:val="004A4D1F"/>
    <w:rsid w:val="004A4E16"/>
    <w:rsid w:val="004A5130"/>
    <w:rsid w:val="004A5345"/>
    <w:rsid w:val="004A54FE"/>
    <w:rsid w:val="004A57D2"/>
    <w:rsid w:val="004A5800"/>
    <w:rsid w:val="004A58FB"/>
    <w:rsid w:val="004A5929"/>
    <w:rsid w:val="004A6309"/>
    <w:rsid w:val="004A6329"/>
    <w:rsid w:val="004A6900"/>
    <w:rsid w:val="004A6D1C"/>
    <w:rsid w:val="004A74B6"/>
    <w:rsid w:val="004A7B1E"/>
    <w:rsid w:val="004A7D59"/>
    <w:rsid w:val="004A7E69"/>
    <w:rsid w:val="004B015E"/>
    <w:rsid w:val="004B01F1"/>
    <w:rsid w:val="004B0416"/>
    <w:rsid w:val="004B074B"/>
    <w:rsid w:val="004B0770"/>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6F0"/>
    <w:rsid w:val="004C5BA6"/>
    <w:rsid w:val="004C5BEA"/>
    <w:rsid w:val="004C5BF6"/>
    <w:rsid w:val="004C5D00"/>
    <w:rsid w:val="004C5E91"/>
    <w:rsid w:val="004C5EE8"/>
    <w:rsid w:val="004C5EEF"/>
    <w:rsid w:val="004C5F14"/>
    <w:rsid w:val="004C6074"/>
    <w:rsid w:val="004C64E9"/>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5A"/>
    <w:rsid w:val="004D3089"/>
    <w:rsid w:val="004D338B"/>
    <w:rsid w:val="004D33D1"/>
    <w:rsid w:val="004D340B"/>
    <w:rsid w:val="004D347B"/>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BD9"/>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2092"/>
    <w:rsid w:val="004F213B"/>
    <w:rsid w:val="004F26FA"/>
    <w:rsid w:val="004F2793"/>
    <w:rsid w:val="004F2825"/>
    <w:rsid w:val="004F28A3"/>
    <w:rsid w:val="004F29EA"/>
    <w:rsid w:val="004F2E17"/>
    <w:rsid w:val="004F2E64"/>
    <w:rsid w:val="004F31A3"/>
    <w:rsid w:val="004F3348"/>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993"/>
    <w:rsid w:val="00510C16"/>
    <w:rsid w:val="00510C88"/>
    <w:rsid w:val="00510CF7"/>
    <w:rsid w:val="005110AD"/>
    <w:rsid w:val="005111B6"/>
    <w:rsid w:val="00511476"/>
    <w:rsid w:val="00511590"/>
    <w:rsid w:val="0051160D"/>
    <w:rsid w:val="0051164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8A2"/>
    <w:rsid w:val="00523920"/>
    <w:rsid w:val="00523971"/>
    <w:rsid w:val="00523DC0"/>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8A0"/>
    <w:rsid w:val="00527AAC"/>
    <w:rsid w:val="00527F70"/>
    <w:rsid w:val="00530089"/>
    <w:rsid w:val="005300FA"/>
    <w:rsid w:val="0053011F"/>
    <w:rsid w:val="00530228"/>
    <w:rsid w:val="00530433"/>
    <w:rsid w:val="00530E0D"/>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E8"/>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7228"/>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B5"/>
    <w:rsid w:val="00541703"/>
    <w:rsid w:val="005417EA"/>
    <w:rsid w:val="00541B63"/>
    <w:rsid w:val="00541CAC"/>
    <w:rsid w:val="00541EE6"/>
    <w:rsid w:val="00542112"/>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C"/>
    <w:rsid w:val="0056113F"/>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669"/>
    <w:rsid w:val="00572E94"/>
    <w:rsid w:val="0057305A"/>
    <w:rsid w:val="00573805"/>
    <w:rsid w:val="005739B3"/>
    <w:rsid w:val="00573B7A"/>
    <w:rsid w:val="00573C07"/>
    <w:rsid w:val="00574516"/>
    <w:rsid w:val="0057486A"/>
    <w:rsid w:val="00574C5C"/>
    <w:rsid w:val="00574E85"/>
    <w:rsid w:val="00575579"/>
    <w:rsid w:val="00575C45"/>
    <w:rsid w:val="00575D7A"/>
    <w:rsid w:val="00575ED0"/>
    <w:rsid w:val="00576194"/>
    <w:rsid w:val="00576278"/>
    <w:rsid w:val="005762B1"/>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713C"/>
    <w:rsid w:val="0059749E"/>
    <w:rsid w:val="00597780"/>
    <w:rsid w:val="0059778A"/>
    <w:rsid w:val="005977D3"/>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4BE"/>
    <w:rsid w:val="005D1853"/>
    <w:rsid w:val="005D18EA"/>
    <w:rsid w:val="005D19A5"/>
    <w:rsid w:val="005D1A0F"/>
    <w:rsid w:val="005D1C7E"/>
    <w:rsid w:val="005D2094"/>
    <w:rsid w:val="005D2250"/>
    <w:rsid w:val="005D2DC7"/>
    <w:rsid w:val="005D2E4B"/>
    <w:rsid w:val="005D3154"/>
    <w:rsid w:val="005D319F"/>
    <w:rsid w:val="005D31AC"/>
    <w:rsid w:val="005D3239"/>
    <w:rsid w:val="005D32E6"/>
    <w:rsid w:val="005D3511"/>
    <w:rsid w:val="005D3871"/>
    <w:rsid w:val="005D3B35"/>
    <w:rsid w:val="005D3CEE"/>
    <w:rsid w:val="005D3D79"/>
    <w:rsid w:val="005D3E9F"/>
    <w:rsid w:val="005D4866"/>
    <w:rsid w:val="005D4A9A"/>
    <w:rsid w:val="005D4D3F"/>
    <w:rsid w:val="005D4E51"/>
    <w:rsid w:val="005D5047"/>
    <w:rsid w:val="005D5171"/>
    <w:rsid w:val="005D53F5"/>
    <w:rsid w:val="005D5494"/>
    <w:rsid w:val="005D5715"/>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F8"/>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C2A"/>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E48"/>
    <w:rsid w:val="00601FDC"/>
    <w:rsid w:val="006021A8"/>
    <w:rsid w:val="0060220F"/>
    <w:rsid w:val="006024F7"/>
    <w:rsid w:val="0060253A"/>
    <w:rsid w:val="00602599"/>
    <w:rsid w:val="006027ED"/>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1A"/>
    <w:rsid w:val="006059EE"/>
    <w:rsid w:val="00605A36"/>
    <w:rsid w:val="00605C5A"/>
    <w:rsid w:val="00606513"/>
    <w:rsid w:val="00606804"/>
    <w:rsid w:val="006069DD"/>
    <w:rsid w:val="00606B90"/>
    <w:rsid w:val="00606D6B"/>
    <w:rsid w:val="00606F30"/>
    <w:rsid w:val="00606F6A"/>
    <w:rsid w:val="00606FA1"/>
    <w:rsid w:val="006070D8"/>
    <w:rsid w:val="006072FE"/>
    <w:rsid w:val="0060742D"/>
    <w:rsid w:val="00607638"/>
    <w:rsid w:val="00607951"/>
    <w:rsid w:val="006102C5"/>
    <w:rsid w:val="0061045E"/>
    <w:rsid w:val="006105FB"/>
    <w:rsid w:val="00610805"/>
    <w:rsid w:val="00610AE8"/>
    <w:rsid w:val="00610C9B"/>
    <w:rsid w:val="00610D7B"/>
    <w:rsid w:val="0061105E"/>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701B"/>
    <w:rsid w:val="006270D5"/>
    <w:rsid w:val="0062714B"/>
    <w:rsid w:val="00627161"/>
    <w:rsid w:val="006272EA"/>
    <w:rsid w:val="0062731E"/>
    <w:rsid w:val="006273BD"/>
    <w:rsid w:val="006277AA"/>
    <w:rsid w:val="00627946"/>
    <w:rsid w:val="00627A0E"/>
    <w:rsid w:val="00627A83"/>
    <w:rsid w:val="00627BBF"/>
    <w:rsid w:val="00630063"/>
    <w:rsid w:val="006302B2"/>
    <w:rsid w:val="006307AE"/>
    <w:rsid w:val="00630D94"/>
    <w:rsid w:val="006311A3"/>
    <w:rsid w:val="006312FE"/>
    <w:rsid w:val="006313A7"/>
    <w:rsid w:val="006313B4"/>
    <w:rsid w:val="0063148C"/>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EB1"/>
    <w:rsid w:val="0064316C"/>
    <w:rsid w:val="00643232"/>
    <w:rsid w:val="00643312"/>
    <w:rsid w:val="006436DF"/>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60A"/>
    <w:rsid w:val="00681853"/>
    <w:rsid w:val="00681B13"/>
    <w:rsid w:val="00681DC2"/>
    <w:rsid w:val="00681DDD"/>
    <w:rsid w:val="00682469"/>
    <w:rsid w:val="00682542"/>
    <w:rsid w:val="006825A5"/>
    <w:rsid w:val="00682892"/>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788"/>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22D1"/>
    <w:rsid w:val="006A2474"/>
    <w:rsid w:val="006A26A1"/>
    <w:rsid w:val="006A2708"/>
    <w:rsid w:val="006A2793"/>
    <w:rsid w:val="006A281A"/>
    <w:rsid w:val="006A28BE"/>
    <w:rsid w:val="006A2CE8"/>
    <w:rsid w:val="006A2E03"/>
    <w:rsid w:val="006A2E0D"/>
    <w:rsid w:val="006A317D"/>
    <w:rsid w:val="006A3250"/>
    <w:rsid w:val="006A359A"/>
    <w:rsid w:val="006A364B"/>
    <w:rsid w:val="006A365E"/>
    <w:rsid w:val="006A40FB"/>
    <w:rsid w:val="006A4FF4"/>
    <w:rsid w:val="006A50C2"/>
    <w:rsid w:val="006A522C"/>
    <w:rsid w:val="006A549A"/>
    <w:rsid w:val="006A591C"/>
    <w:rsid w:val="006A5AF2"/>
    <w:rsid w:val="006A5C19"/>
    <w:rsid w:val="006A6115"/>
    <w:rsid w:val="006A62CD"/>
    <w:rsid w:val="006A6422"/>
    <w:rsid w:val="006A64C8"/>
    <w:rsid w:val="006A6875"/>
    <w:rsid w:val="006A6B7C"/>
    <w:rsid w:val="006A7020"/>
    <w:rsid w:val="006A7161"/>
    <w:rsid w:val="006A77A1"/>
    <w:rsid w:val="006A7864"/>
    <w:rsid w:val="006A7EBF"/>
    <w:rsid w:val="006B0041"/>
    <w:rsid w:val="006B02E7"/>
    <w:rsid w:val="006B03AA"/>
    <w:rsid w:val="006B083A"/>
    <w:rsid w:val="006B0935"/>
    <w:rsid w:val="006B0B48"/>
    <w:rsid w:val="006B13C1"/>
    <w:rsid w:val="006B1407"/>
    <w:rsid w:val="006B16B7"/>
    <w:rsid w:val="006B1C59"/>
    <w:rsid w:val="006B1C8F"/>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E1E"/>
    <w:rsid w:val="006C417E"/>
    <w:rsid w:val="006C423A"/>
    <w:rsid w:val="006C43AE"/>
    <w:rsid w:val="006C43D4"/>
    <w:rsid w:val="006C44DF"/>
    <w:rsid w:val="006C48DA"/>
    <w:rsid w:val="006C4B6C"/>
    <w:rsid w:val="006C4C82"/>
    <w:rsid w:val="006C4E59"/>
    <w:rsid w:val="006C53A4"/>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B20"/>
    <w:rsid w:val="006C704C"/>
    <w:rsid w:val="006C7168"/>
    <w:rsid w:val="006C738A"/>
    <w:rsid w:val="006C7394"/>
    <w:rsid w:val="006C757A"/>
    <w:rsid w:val="006C76AF"/>
    <w:rsid w:val="006C7711"/>
    <w:rsid w:val="006C7B21"/>
    <w:rsid w:val="006C7C5A"/>
    <w:rsid w:val="006C7D6F"/>
    <w:rsid w:val="006D0A80"/>
    <w:rsid w:val="006D0C23"/>
    <w:rsid w:val="006D0E98"/>
    <w:rsid w:val="006D111A"/>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DB"/>
    <w:rsid w:val="006E5090"/>
    <w:rsid w:val="006E5373"/>
    <w:rsid w:val="006E53CC"/>
    <w:rsid w:val="006E552D"/>
    <w:rsid w:val="006E5D2B"/>
    <w:rsid w:val="006E6391"/>
    <w:rsid w:val="006E639B"/>
    <w:rsid w:val="006E63FB"/>
    <w:rsid w:val="006E6496"/>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709"/>
    <w:rsid w:val="006F085A"/>
    <w:rsid w:val="006F0ACE"/>
    <w:rsid w:val="006F0D52"/>
    <w:rsid w:val="006F1169"/>
    <w:rsid w:val="006F12D3"/>
    <w:rsid w:val="006F1573"/>
    <w:rsid w:val="006F15D2"/>
    <w:rsid w:val="006F284B"/>
    <w:rsid w:val="006F2888"/>
    <w:rsid w:val="006F2FD3"/>
    <w:rsid w:val="006F320F"/>
    <w:rsid w:val="006F3228"/>
    <w:rsid w:val="006F32DC"/>
    <w:rsid w:val="006F344E"/>
    <w:rsid w:val="006F38E6"/>
    <w:rsid w:val="006F3EF6"/>
    <w:rsid w:val="006F3F09"/>
    <w:rsid w:val="006F40B5"/>
    <w:rsid w:val="006F43B5"/>
    <w:rsid w:val="006F4610"/>
    <w:rsid w:val="006F4641"/>
    <w:rsid w:val="006F46B2"/>
    <w:rsid w:val="006F4825"/>
    <w:rsid w:val="006F490C"/>
    <w:rsid w:val="006F4AA6"/>
    <w:rsid w:val="006F4C0D"/>
    <w:rsid w:val="006F4DBC"/>
    <w:rsid w:val="006F4F21"/>
    <w:rsid w:val="006F52D8"/>
    <w:rsid w:val="006F543C"/>
    <w:rsid w:val="006F558F"/>
    <w:rsid w:val="006F55ED"/>
    <w:rsid w:val="006F5657"/>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D8"/>
    <w:rsid w:val="00710E88"/>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306F"/>
    <w:rsid w:val="0071385F"/>
    <w:rsid w:val="00713A90"/>
    <w:rsid w:val="00713B2A"/>
    <w:rsid w:val="00713C4B"/>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29"/>
    <w:rsid w:val="00721DBA"/>
    <w:rsid w:val="00721E31"/>
    <w:rsid w:val="00721FD3"/>
    <w:rsid w:val="0072231C"/>
    <w:rsid w:val="00722358"/>
    <w:rsid w:val="00722585"/>
    <w:rsid w:val="007225D7"/>
    <w:rsid w:val="00722A55"/>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66"/>
    <w:rsid w:val="00731013"/>
    <w:rsid w:val="00731221"/>
    <w:rsid w:val="00731428"/>
    <w:rsid w:val="0073169F"/>
    <w:rsid w:val="007316F1"/>
    <w:rsid w:val="00731B4B"/>
    <w:rsid w:val="007322A6"/>
    <w:rsid w:val="007324A5"/>
    <w:rsid w:val="0073255D"/>
    <w:rsid w:val="007329A5"/>
    <w:rsid w:val="00732B6A"/>
    <w:rsid w:val="00732E16"/>
    <w:rsid w:val="00732FF2"/>
    <w:rsid w:val="00733084"/>
    <w:rsid w:val="007332F4"/>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AEE"/>
    <w:rsid w:val="00777E61"/>
    <w:rsid w:val="007800E3"/>
    <w:rsid w:val="0078012D"/>
    <w:rsid w:val="0078032B"/>
    <w:rsid w:val="00781234"/>
    <w:rsid w:val="007816AF"/>
    <w:rsid w:val="00781701"/>
    <w:rsid w:val="00781FF4"/>
    <w:rsid w:val="007822EB"/>
    <w:rsid w:val="00782483"/>
    <w:rsid w:val="00783078"/>
    <w:rsid w:val="00783092"/>
    <w:rsid w:val="0078309B"/>
    <w:rsid w:val="00783253"/>
    <w:rsid w:val="0078340B"/>
    <w:rsid w:val="00783518"/>
    <w:rsid w:val="00783A15"/>
    <w:rsid w:val="00783AB7"/>
    <w:rsid w:val="00783F31"/>
    <w:rsid w:val="00783FD5"/>
    <w:rsid w:val="00784143"/>
    <w:rsid w:val="0078441B"/>
    <w:rsid w:val="007846F4"/>
    <w:rsid w:val="0078516D"/>
    <w:rsid w:val="00785296"/>
    <w:rsid w:val="007856C4"/>
    <w:rsid w:val="007859A2"/>
    <w:rsid w:val="00785DE2"/>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44F"/>
    <w:rsid w:val="007A2462"/>
    <w:rsid w:val="007A255B"/>
    <w:rsid w:val="007A25B3"/>
    <w:rsid w:val="007A2A21"/>
    <w:rsid w:val="007A2A6E"/>
    <w:rsid w:val="007A2CEE"/>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500E"/>
    <w:rsid w:val="007A5057"/>
    <w:rsid w:val="007A560E"/>
    <w:rsid w:val="007A5651"/>
    <w:rsid w:val="007A5683"/>
    <w:rsid w:val="007A5716"/>
    <w:rsid w:val="007A5730"/>
    <w:rsid w:val="007A5822"/>
    <w:rsid w:val="007A59E9"/>
    <w:rsid w:val="007A5A91"/>
    <w:rsid w:val="007A5B0B"/>
    <w:rsid w:val="007A5C5C"/>
    <w:rsid w:val="007A5D6D"/>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A36"/>
    <w:rsid w:val="007B0A67"/>
    <w:rsid w:val="007B0C6C"/>
    <w:rsid w:val="007B0CC3"/>
    <w:rsid w:val="007B0D5D"/>
    <w:rsid w:val="007B0DE3"/>
    <w:rsid w:val="007B0E3A"/>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BC9"/>
    <w:rsid w:val="007B4E29"/>
    <w:rsid w:val="007B4EF8"/>
    <w:rsid w:val="007B5195"/>
    <w:rsid w:val="007B527A"/>
    <w:rsid w:val="007B54CF"/>
    <w:rsid w:val="007B56A0"/>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98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630E"/>
    <w:rsid w:val="007D638F"/>
    <w:rsid w:val="007D66E2"/>
    <w:rsid w:val="007D67D0"/>
    <w:rsid w:val="007D68EE"/>
    <w:rsid w:val="007D6904"/>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817"/>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96E"/>
    <w:rsid w:val="00852BEC"/>
    <w:rsid w:val="00852C50"/>
    <w:rsid w:val="00852CCD"/>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9"/>
    <w:rsid w:val="008617A3"/>
    <w:rsid w:val="00861825"/>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F96"/>
    <w:rsid w:val="00876084"/>
    <w:rsid w:val="0087617D"/>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C71"/>
    <w:rsid w:val="008A517F"/>
    <w:rsid w:val="008A519C"/>
    <w:rsid w:val="008A5268"/>
    <w:rsid w:val="008A536E"/>
    <w:rsid w:val="008A57EC"/>
    <w:rsid w:val="008A5BF8"/>
    <w:rsid w:val="008A5ECE"/>
    <w:rsid w:val="008A62C8"/>
    <w:rsid w:val="008A6752"/>
    <w:rsid w:val="008A6B2A"/>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5C"/>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CB9"/>
    <w:rsid w:val="008C1DCF"/>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E00C1"/>
    <w:rsid w:val="008E03DD"/>
    <w:rsid w:val="008E078D"/>
    <w:rsid w:val="008E0A84"/>
    <w:rsid w:val="008E0C25"/>
    <w:rsid w:val="008E0ED7"/>
    <w:rsid w:val="008E106A"/>
    <w:rsid w:val="008E10CB"/>
    <w:rsid w:val="008E1130"/>
    <w:rsid w:val="008E1367"/>
    <w:rsid w:val="008E1C4D"/>
    <w:rsid w:val="008E1CF2"/>
    <w:rsid w:val="008E200B"/>
    <w:rsid w:val="008E2080"/>
    <w:rsid w:val="008E2095"/>
    <w:rsid w:val="008E296F"/>
    <w:rsid w:val="008E2C29"/>
    <w:rsid w:val="008E2C34"/>
    <w:rsid w:val="008E2DD3"/>
    <w:rsid w:val="008E2EC7"/>
    <w:rsid w:val="008E319B"/>
    <w:rsid w:val="008E3454"/>
    <w:rsid w:val="008E3533"/>
    <w:rsid w:val="008E35F7"/>
    <w:rsid w:val="008E3A70"/>
    <w:rsid w:val="008E3AAC"/>
    <w:rsid w:val="008E3F1C"/>
    <w:rsid w:val="008E4318"/>
    <w:rsid w:val="008E431B"/>
    <w:rsid w:val="008E4558"/>
    <w:rsid w:val="008E489A"/>
    <w:rsid w:val="008E4965"/>
    <w:rsid w:val="008E51F3"/>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90016C"/>
    <w:rsid w:val="0090023D"/>
    <w:rsid w:val="00900505"/>
    <w:rsid w:val="009005EE"/>
    <w:rsid w:val="00900663"/>
    <w:rsid w:val="009009B2"/>
    <w:rsid w:val="00900AF1"/>
    <w:rsid w:val="00900BF5"/>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7A4"/>
    <w:rsid w:val="00902855"/>
    <w:rsid w:val="009029C2"/>
    <w:rsid w:val="00902D04"/>
    <w:rsid w:val="00902E2B"/>
    <w:rsid w:val="00902E33"/>
    <w:rsid w:val="00903363"/>
    <w:rsid w:val="009033B5"/>
    <w:rsid w:val="0090347F"/>
    <w:rsid w:val="009036B7"/>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70D1"/>
    <w:rsid w:val="00947480"/>
    <w:rsid w:val="00947589"/>
    <w:rsid w:val="00947A12"/>
    <w:rsid w:val="00947CE3"/>
    <w:rsid w:val="00947D28"/>
    <w:rsid w:val="00950813"/>
    <w:rsid w:val="00950C5B"/>
    <w:rsid w:val="00950D63"/>
    <w:rsid w:val="0095101C"/>
    <w:rsid w:val="00951552"/>
    <w:rsid w:val="00951E7A"/>
    <w:rsid w:val="00951F10"/>
    <w:rsid w:val="00952061"/>
    <w:rsid w:val="009521D0"/>
    <w:rsid w:val="009524F4"/>
    <w:rsid w:val="009526C6"/>
    <w:rsid w:val="00952826"/>
    <w:rsid w:val="009529FE"/>
    <w:rsid w:val="00952AEA"/>
    <w:rsid w:val="00952B10"/>
    <w:rsid w:val="00952D75"/>
    <w:rsid w:val="00952DF5"/>
    <w:rsid w:val="00952EAF"/>
    <w:rsid w:val="009531E6"/>
    <w:rsid w:val="00953398"/>
    <w:rsid w:val="009536E5"/>
    <w:rsid w:val="00953893"/>
    <w:rsid w:val="00953A29"/>
    <w:rsid w:val="00953C4F"/>
    <w:rsid w:val="00953CFE"/>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FDB"/>
    <w:rsid w:val="00960FE7"/>
    <w:rsid w:val="009611B0"/>
    <w:rsid w:val="009611D3"/>
    <w:rsid w:val="0096140B"/>
    <w:rsid w:val="00961949"/>
    <w:rsid w:val="0096199C"/>
    <w:rsid w:val="00961AA1"/>
    <w:rsid w:val="00961B7B"/>
    <w:rsid w:val="00961E66"/>
    <w:rsid w:val="00962219"/>
    <w:rsid w:val="00962357"/>
    <w:rsid w:val="009629EC"/>
    <w:rsid w:val="00963189"/>
    <w:rsid w:val="009631F2"/>
    <w:rsid w:val="0096321A"/>
    <w:rsid w:val="009633B1"/>
    <w:rsid w:val="0096343E"/>
    <w:rsid w:val="0096346D"/>
    <w:rsid w:val="009635A1"/>
    <w:rsid w:val="00963671"/>
    <w:rsid w:val="00963812"/>
    <w:rsid w:val="009638D8"/>
    <w:rsid w:val="00963C0E"/>
    <w:rsid w:val="00963C90"/>
    <w:rsid w:val="00963EC5"/>
    <w:rsid w:val="00963F72"/>
    <w:rsid w:val="00964285"/>
    <w:rsid w:val="009642BB"/>
    <w:rsid w:val="00964435"/>
    <w:rsid w:val="00964583"/>
    <w:rsid w:val="00964747"/>
    <w:rsid w:val="00964AA5"/>
    <w:rsid w:val="009656C5"/>
    <w:rsid w:val="00965815"/>
    <w:rsid w:val="00965A16"/>
    <w:rsid w:val="00965B03"/>
    <w:rsid w:val="00965DC9"/>
    <w:rsid w:val="00965F8E"/>
    <w:rsid w:val="00966002"/>
    <w:rsid w:val="00966123"/>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804"/>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BE"/>
    <w:rsid w:val="009D3489"/>
    <w:rsid w:val="009D3E19"/>
    <w:rsid w:val="009D40A1"/>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4C9"/>
    <w:rsid w:val="009E756C"/>
    <w:rsid w:val="009E764A"/>
    <w:rsid w:val="009E78CB"/>
    <w:rsid w:val="009E7F60"/>
    <w:rsid w:val="009F0156"/>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470"/>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10AA6"/>
    <w:rsid w:val="00A10C2E"/>
    <w:rsid w:val="00A10D63"/>
    <w:rsid w:val="00A10F24"/>
    <w:rsid w:val="00A1149E"/>
    <w:rsid w:val="00A115D6"/>
    <w:rsid w:val="00A117FF"/>
    <w:rsid w:val="00A11B00"/>
    <w:rsid w:val="00A11D05"/>
    <w:rsid w:val="00A1201D"/>
    <w:rsid w:val="00A121C1"/>
    <w:rsid w:val="00A12217"/>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3F2C"/>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A6E"/>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E98"/>
    <w:rsid w:val="00A55783"/>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CF"/>
    <w:rsid w:val="00A5700D"/>
    <w:rsid w:val="00A570DF"/>
    <w:rsid w:val="00A5724A"/>
    <w:rsid w:val="00A5750C"/>
    <w:rsid w:val="00A578FE"/>
    <w:rsid w:val="00A57904"/>
    <w:rsid w:val="00A57C83"/>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E3E"/>
    <w:rsid w:val="00A63193"/>
    <w:rsid w:val="00A632B9"/>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790"/>
    <w:rsid w:val="00A667F9"/>
    <w:rsid w:val="00A6687D"/>
    <w:rsid w:val="00A668DB"/>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FB6"/>
    <w:rsid w:val="00A903C8"/>
    <w:rsid w:val="00A903FE"/>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909"/>
    <w:rsid w:val="00AD1A9A"/>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5E"/>
    <w:rsid w:val="00AD7760"/>
    <w:rsid w:val="00AD77B5"/>
    <w:rsid w:val="00AD7AC5"/>
    <w:rsid w:val="00AD7D25"/>
    <w:rsid w:val="00AD7EA2"/>
    <w:rsid w:val="00AD7EB3"/>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C38"/>
    <w:rsid w:val="00AE3DD0"/>
    <w:rsid w:val="00AE3E71"/>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5"/>
    <w:rsid w:val="00AE7E3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C4A"/>
    <w:rsid w:val="00B20D7E"/>
    <w:rsid w:val="00B21002"/>
    <w:rsid w:val="00B21035"/>
    <w:rsid w:val="00B211BA"/>
    <w:rsid w:val="00B21461"/>
    <w:rsid w:val="00B218B1"/>
    <w:rsid w:val="00B2195A"/>
    <w:rsid w:val="00B21D56"/>
    <w:rsid w:val="00B21E39"/>
    <w:rsid w:val="00B22383"/>
    <w:rsid w:val="00B22AF3"/>
    <w:rsid w:val="00B22BE6"/>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18"/>
    <w:rsid w:val="00B45A8A"/>
    <w:rsid w:val="00B46047"/>
    <w:rsid w:val="00B463E4"/>
    <w:rsid w:val="00B46453"/>
    <w:rsid w:val="00B464CD"/>
    <w:rsid w:val="00B46847"/>
    <w:rsid w:val="00B46B1F"/>
    <w:rsid w:val="00B473B4"/>
    <w:rsid w:val="00B47721"/>
    <w:rsid w:val="00B47751"/>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C5"/>
    <w:rsid w:val="00B5567D"/>
    <w:rsid w:val="00B557A6"/>
    <w:rsid w:val="00B55B7F"/>
    <w:rsid w:val="00B55CBA"/>
    <w:rsid w:val="00B56138"/>
    <w:rsid w:val="00B56596"/>
    <w:rsid w:val="00B56C63"/>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A42"/>
    <w:rsid w:val="00B60C1C"/>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8F0"/>
    <w:rsid w:val="00B64A1D"/>
    <w:rsid w:val="00B64BAA"/>
    <w:rsid w:val="00B64C54"/>
    <w:rsid w:val="00B64D39"/>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3B"/>
    <w:rsid w:val="00B67A34"/>
    <w:rsid w:val="00B67BEE"/>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DEF"/>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1"/>
    <w:rsid w:val="00BA7B1E"/>
    <w:rsid w:val="00BA7BCC"/>
    <w:rsid w:val="00BA7DF4"/>
    <w:rsid w:val="00BA7F2B"/>
    <w:rsid w:val="00BB00F8"/>
    <w:rsid w:val="00BB0237"/>
    <w:rsid w:val="00BB03B5"/>
    <w:rsid w:val="00BB05EF"/>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110"/>
    <w:rsid w:val="00BC0170"/>
    <w:rsid w:val="00BC0343"/>
    <w:rsid w:val="00BC05B9"/>
    <w:rsid w:val="00BC05C1"/>
    <w:rsid w:val="00BC06CC"/>
    <w:rsid w:val="00BC079F"/>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4F"/>
    <w:rsid w:val="00BC2DAA"/>
    <w:rsid w:val="00BC2E2D"/>
    <w:rsid w:val="00BC2F4F"/>
    <w:rsid w:val="00BC2F65"/>
    <w:rsid w:val="00BC3031"/>
    <w:rsid w:val="00BC307C"/>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B2E"/>
    <w:rsid w:val="00BD423D"/>
    <w:rsid w:val="00BD459B"/>
    <w:rsid w:val="00BD474A"/>
    <w:rsid w:val="00BD49C2"/>
    <w:rsid w:val="00BD4AF9"/>
    <w:rsid w:val="00BD4B17"/>
    <w:rsid w:val="00BD5050"/>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4BB"/>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C0"/>
    <w:rsid w:val="00C24D98"/>
    <w:rsid w:val="00C24DDB"/>
    <w:rsid w:val="00C25343"/>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1B3"/>
    <w:rsid w:val="00C34278"/>
    <w:rsid w:val="00C3442C"/>
    <w:rsid w:val="00C3463A"/>
    <w:rsid w:val="00C346C4"/>
    <w:rsid w:val="00C34712"/>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F7"/>
    <w:rsid w:val="00C54C38"/>
    <w:rsid w:val="00C54EE4"/>
    <w:rsid w:val="00C55651"/>
    <w:rsid w:val="00C55893"/>
    <w:rsid w:val="00C558E7"/>
    <w:rsid w:val="00C55B8E"/>
    <w:rsid w:val="00C55BEF"/>
    <w:rsid w:val="00C562D2"/>
    <w:rsid w:val="00C56387"/>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40D6"/>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445"/>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70C"/>
    <w:rsid w:val="00C8581E"/>
    <w:rsid w:val="00C85847"/>
    <w:rsid w:val="00C85865"/>
    <w:rsid w:val="00C85E7F"/>
    <w:rsid w:val="00C85F0F"/>
    <w:rsid w:val="00C860C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3B2"/>
    <w:rsid w:val="00CB26B6"/>
    <w:rsid w:val="00CB2934"/>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3146"/>
    <w:rsid w:val="00CD3343"/>
    <w:rsid w:val="00CD33B8"/>
    <w:rsid w:val="00CD36FD"/>
    <w:rsid w:val="00CD37FA"/>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F1"/>
    <w:rsid w:val="00CE5D68"/>
    <w:rsid w:val="00CE5E80"/>
    <w:rsid w:val="00CE6095"/>
    <w:rsid w:val="00CE623A"/>
    <w:rsid w:val="00CE6465"/>
    <w:rsid w:val="00CE669C"/>
    <w:rsid w:val="00CE6FA7"/>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10C7"/>
    <w:rsid w:val="00CF1128"/>
    <w:rsid w:val="00CF112D"/>
    <w:rsid w:val="00CF1501"/>
    <w:rsid w:val="00CF1526"/>
    <w:rsid w:val="00CF153C"/>
    <w:rsid w:val="00CF16E9"/>
    <w:rsid w:val="00CF186F"/>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7800"/>
    <w:rsid w:val="00CF786A"/>
    <w:rsid w:val="00CF7A13"/>
    <w:rsid w:val="00CF7D47"/>
    <w:rsid w:val="00CF7D73"/>
    <w:rsid w:val="00CF7D7A"/>
    <w:rsid w:val="00CF7DB9"/>
    <w:rsid w:val="00D001BE"/>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3229"/>
    <w:rsid w:val="00D132B1"/>
    <w:rsid w:val="00D137D7"/>
    <w:rsid w:val="00D13B98"/>
    <w:rsid w:val="00D13C0D"/>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300B3"/>
    <w:rsid w:val="00D30505"/>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6FC"/>
    <w:rsid w:val="00D3772E"/>
    <w:rsid w:val="00D377AD"/>
    <w:rsid w:val="00D37BD7"/>
    <w:rsid w:val="00D37CB7"/>
    <w:rsid w:val="00D37CBB"/>
    <w:rsid w:val="00D37CFA"/>
    <w:rsid w:val="00D4002A"/>
    <w:rsid w:val="00D4003C"/>
    <w:rsid w:val="00D404FB"/>
    <w:rsid w:val="00D40557"/>
    <w:rsid w:val="00D40B8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EF9"/>
    <w:rsid w:val="00D53F55"/>
    <w:rsid w:val="00D54165"/>
    <w:rsid w:val="00D54376"/>
    <w:rsid w:val="00D548B9"/>
    <w:rsid w:val="00D54AC8"/>
    <w:rsid w:val="00D54E84"/>
    <w:rsid w:val="00D54F20"/>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EC4"/>
    <w:rsid w:val="00D62259"/>
    <w:rsid w:val="00D623D4"/>
    <w:rsid w:val="00D62447"/>
    <w:rsid w:val="00D6269D"/>
    <w:rsid w:val="00D627FF"/>
    <w:rsid w:val="00D62C71"/>
    <w:rsid w:val="00D62E77"/>
    <w:rsid w:val="00D62EBA"/>
    <w:rsid w:val="00D62F8B"/>
    <w:rsid w:val="00D63232"/>
    <w:rsid w:val="00D63479"/>
    <w:rsid w:val="00D6358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E18"/>
    <w:rsid w:val="00D7210E"/>
    <w:rsid w:val="00D72447"/>
    <w:rsid w:val="00D7251A"/>
    <w:rsid w:val="00D725CF"/>
    <w:rsid w:val="00D728A0"/>
    <w:rsid w:val="00D72CA3"/>
    <w:rsid w:val="00D72D5D"/>
    <w:rsid w:val="00D73384"/>
    <w:rsid w:val="00D7341B"/>
    <w:rsid w:val="00D734C6"/>
    <w:rsid w:val="00D7361F"/>
    <w:rsid w:val="00D73889"/>
    <w:rsid w:val="00D739A7"/>
    <w:rsid w:val="00D73B07"/>
    <w:rsid w:val="00D73B97"/>
    <w:rsid w:val="00D73F87"/>
    <w:rsid w:val="00D74104"/>
    <w:rsid w:val="00D744C7"/>
    <w:rsid w:val="00D74AC4"/>
    <w:rsid w:val="00D74E1C"/>
    <w:rsid w:val="00D7500A"/>
    <w:rsid w:val="00D750FB"/>
    <w:rsid w:val="00D75151"/>
    <w:rsid w:val="00D7573F"/>
    <w:rsid w:val="00D75BDB"/>
    <w:rsid w:val="00D75D20"/>
    <w:rsid w:val="00D75F16"/>
    <w:rsid w:val="00D7641E"/>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8C1"/>
    <w:rsid w:val="00D80B26"/>
    <w:rsid w:val="00D80E7F"/>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585"/>
    <w:rsid w:val="00D84B4E"/>
    <w:rsid w:val="00D84CD1"/>
    <w:rsid w:val="00D84D0F"/>
    <w:rsid w:val="00D8529D"/>
    <w:rsid w:val="00D8543A"/>
    <w:rsid w:val="00D8584A"/>
    <w:rsid w:val="00D8596A"/>
    <w:rsid w:val="00D85A74"/>
    <w:rsid w:val="00D85A9F"/>
    <w:rsid w:val="00D85ABB"/>
    <w:rsid w:val="00D85C7D"/>
    <w:rsid w:val="00D85CD8"/>
    <w:rsid w:val="00D860ED"/>
    <w:rsid w:val="00D8635A"/>
    <w:rsid w:val="00D8636C"/>
    <w:rsid w:val="00D863B0"/>
    <w:rsid w:val="00D86C10"/>
    <w:rsid w:val="00D86C91"/>
    <w:rsid w:val="00D86E0A"/>
    <w:rsid w:val="00D8720A"/>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D46"/>
    <w:rsid w:val="00DA0EF4"/>
    <w:rsid w:val="00DA104C"/>
    <w:rsid w:val="00DA13C6"/>
    <w:rsid w:val="00DA156C"/>
    <w:rsid w:val="00DA1622"/>
    <w:rsid w:val="00DA1680"/>
    <w:rsid w:val="00DA179D"/>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6EC"/>
    <w:rsid w:val="00DB49D7"/>
    <w:rsid w:val="00DB4D13"/>
    <w:rsid w:val="00DB50B1"/>
    <w:rsid w:val="00DB5761"/>
    <w:rsid w:val="00DB57AF"/>
    <w:rsid w:val="00DB5B35"/>
    <w:rsid w:val="00DB5DEC"/>
    <w:rsid w:val="00DB61E2"/>
    <w:rsid w:val="00DB65B1"/>
    <w:rsid w:val="00DB6647"/>
    <w:rsid w:val="00DB66CE"/>
    <w:rsid w:val="00DB670A"/>
    <w:rsid w:val="00DB6E6F"/>
    <w:rsid w:val="00DB7143"/>
    <w:rsid w:val="00DB741D"/>
    <w:rsid w:val="00DB7CE3"/>
    <w:rsid w:val="00DC0112"/>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AA4"/>
    <w:rsid w:val="00DD439A"/>
    <w:rsid w:val="00DD449E"/>
    <w:rsid w:val="00DD4556"/>
    <w:rsid w:val="00DD455D"/>
    <w:rsid w:val="00DD4743"/>
    <w:rsid w:val="00DD48D9"/>
    <w:rsid w:val="00DD4EDC"/>
    <w:rsid w:val="00DD562B"/>
    <w:rsid w:val="00DD5634"/>
    <w:rsid w:val="00DD57B5"/>
    <w:rsid w:val="00DD5B16"/>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EF"/>
    <w:rsid w:val="00DE0FEA"/>
    <w:rsid w:val="00DE11B8"/>
    <w:rsid w:val="00DE132D"/>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888"/>
    <w:rsid w:val="00DE593B"/>
    <w:rsid w:val="00DE599D"/>
    <w:rsid w:val="00DE59D6"/>
    <w:rsid w:val="00DE5AC1"/>
    <w:rsid w:val="00DE5C44"/>
    <w:rsid w:val="00DE5D8A"/>
    <w:rsid w:val="00DE5DF0"/>
    <w:rsid w:val="00DE62F9"/>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48"/>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A1B"/>
    <w:rsid w:val="00DF7C4C"/>
    <w:rsid w:val="00DF7E27"/>
    <w:rsid w:val="00DF7EB3"/>
    <w:rsid w:val="00E009CC"/>
    <w:rsid w:val="00E00B1E"/>
    <w:rsid w:val="00E010B6"/>
    <w:rsid w:val="00E01105"/>
    <w:rsid w:val="00E0113A"/>
    <w:rsid w:val="00E01254"/>
    <w:rsid w:val="00E0128C"/>
    <w:rsid w:val="00E012D5"/>
    <w:rsid w:val="00E01520"/>
    <w:rsid w:val="00E0160D"/>
    <w:rsid w:val="00E018DB"/>
    <w:rsid w:val="00E01A91"/>
    <w:rsid w:val="00E01B39"/>
    <w:rsid w:val="00E01B92"/>
    <w:rsid w:val="00E01E25"/>
    <w:rsid w:val="00E02049"/>
    <w:rsid w:val="00E021F9"/>
    <w:rsid w:val="00E0279F"/>
    <w:rsid w:val="00E0287F"/>
    <w:rsid w:val="00E02B34"/>
    <w:rsid w:val="00E02BC8"/>
    <w:rsid w:val="00E02DFC"/>
    <w:rsid w:val="00E02F01"/>
    <w:rsid w:val="00E03001"/>
    <w:rsid w:val="00E030BB"/>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CAA"/>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EAF"/>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3D2"/>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0B"/>
    <w:rsid w:val="00E27ED0"/>
    <w:rsid w:val="00E30460"/>
    <w:rsid w:val="00E30620"/>
    <w:rsid w:val="00E30692"/>
    <w:rsid w:val="00E30832"/>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8FC"/>
    <w:rsid w:val="00E36B2F"/>
    <w:rsid w:val="00E36C37"/>
    <w:rsid w:val="00E37595"/>
    <w:rsid w:val="00E37652"/>
    <w:rsid w:val="00E3765A"/>
    <w:rsid w:val="00E377D8"/>
    <w:rsid w:val="00E37C3F"/>
    <w:rsid w:val="00E37C5A"/>
    <w:rsid w:val="00E37FCC"/>
    <w:rsid w:val="00E40357"/>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FBE"/>
    <w:rsid w:val="00E471A9"/>
    <w:rsid w:val="00E479C7"/>
    <w:rsid w:val="00E47A6B"/>
    <w:rsid w:val="00E47BA6"/>
    <w:rsid w:val="00E47F2A"/>
    <w:rsid w:val="00E47FB3"/>
    <w:rsid w:val="00E50220"/>
    <w:rsid w:val="00E504EA"/>
    <w:rsid w:val="00E50990"/>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7A6"/>
    <w:rsid w:val="00E52BDE"/>
    <w:rsid w:val="00E52C42"/>
    <w:rsid w:val="00E52DF7"/>
    <w:rsid w:val="00E52F1B"/>
    <w:rsid w:val="00E537FB"/>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C10"/>
    <w:rsid w:val="00E56E75"/>
    <w:rsid w:val="00E571EC"/>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1C1"/>
    <w:rsid w:val="00E624ED"/>
    <w:rsid w:val="00E62685"/>
    <w:rsid w:val="00E62995"/>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AAC"/>
    <w:rsid w:val="00E70038"/>
    <w:rsid w:val="00E70189"/>
    <w:rsid w:val="00E702AA"/>
    <w:rsid w:val="00E703F4"/>
    <w:rsid w:val="00E70452"/>
    <w:rsid w:val="00E706C2"/>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6F1"/>
    <w:rsid w:val="00EA0710"/>
    <w:rsid w:val="00EA07B7"/>
    <w:rsid w:val="00EA08EF"/>
    <w:rsid w:val="00EA0C35"/>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F88"/>
    <w:rsid w:val="00EB5FA4"/>
    <w:rsid w:val="00EB668F"/>
    <w:rsid w:val="00EB6847"/>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8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2DD"/>
    <w:rsid w:val="00ED07D2"/>
    <w:rsid w:val="00ED0A18"/>
    <w:rsid w:val="00ED0DF3"/>
    <w:rsid w:val="00ED0E63"/>
    <w:rsid w:val="00ED0EFF"/>
    <w:rsid w:val="00ED0F98"/>
    <w:rsid w:val="00ED1110"/>
    <w:rsid w:val="00ED11E8"/>
    <w:rsid w:val="00ED1282"/>
    <w:rsid w:val="00ED148B"/>
    <w:rsid w:val="00ED15E0"/>
    <w:rsid w:val="00ED1E92"/>
    <w:rsid w:val="00ED1F9F"/>
    <w:rsid w:val="00ED2295"/>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AE9"/>
    <w:rsid w:val="00EF1B06"/>
    <w:rsid w:val="00EF1DEF"/>
    <w:rsid w:val="00EF1EA4"/>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709"/>
    <w:rsid w:val="00F028FE"/>
    <w:rsid w:val="00F0298E"/>
    <w:rsid w:val="00F02C6D"/>
    <w:rsid w:val="00F03051"/>
    <w:rsid w:val="00F0345E"/>
    <w:rsid w:val="00F03552"/>
    <w:rsid w:val="00F036CD"/>
    <w:rsid w:val="00F03822"/>
    <w:rsid w:val="00F038BD"/>
    <w:rsid w:val="00F03B3A"/>
    <w:rsid w:val="00F03F8B"/>
    <w:rsid w:val="00F043EB"/>
    <w:rsid w:val="00F044B5"/>
    <w:rsid w:val="00F04846"/>
    <w:rsid w:val="00F04955"/>
    <w:rsid w:val="00F05073"/>
    <w:rsid w:val="00F0552A"/>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DD0"/>
    <w:rsid w:val="00F10E03"/>
    <w:rsid w:val="00F10E2C"/>
    <w:rsid w:val="00F11029"/>
    <w:rsid w:val="00F11034"/>
    <w:rsid w:val="00F1115F"/>
    <w:rsid w:val="00F11662"/>
    <w:rsid w:val="00F11C00"/>
    <w:rsid w:val="00F12578"/>
    <w:rsid w:val="00F12599"/>
    <w:rsid w:val="00F12617"/>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511"/>
    <w:rsid w:val="00F1596A"/>
    <w:rsid w:val="00F159D6"/>
    <w:rsid w:val="00F15B2C"/>
    <w:rsid w:val="00F161FC"/>
    <w:rsid w:val="00F16583"/>
    <w:rsid w:val="00F165C2"/>
    <w:rsid w:val="00F165EE"/>
    <w:rsid w:val="00F16777"/>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A0E"/>
    <w:rsid w:val="00F51A1A"/>
    <w:rsid w:val="00F52304"/>
    <w:rsid w:val="00F52784"/>
    <w:rsid w:val="00F528C4"/>
    <w:rsid w:val="00F53327"/>
    <w:rsid w:val="00F535E6"/>
    <w:rsid w:val="00F536B0"/>
    <w:rsid w:val="00F5371E"/>
    <w:rsid w:val="00F53726"/>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709F"/>
    <w:rsid w:val="00F57266"/>
    <w:rsid w:val="00F574A3"/>
    <w:rsid w:val="00F577C7"/>
    <w:rsid w:val="00F57822"/>
    <w:rsid w:val="00F57877"/>
    <w:rsid w:val="00F600F5"/>
    <w:rsid w:val="00F6010F"/>
    <w:rsid w:val="00F601AF"/>
    <w:rsid w:val="00F60208"/>
    <w:rsid w:val="00F60377"/>
    <w:rsid w:val="00F609D9"/>
    <w:rsid w:val="00F60E9D"/>
    <w:rsid w:val="00F612DD"/>
    <w:rsid w:val="00F617AC"/>
    <w:rsid w:val="00F61831"/>
    <w:rsid w:val="00F61980"/>
    <w:rsid w:val="00F61AE9"/>
    <w:rsid w:val="00F61CD7"/>
    <w:rsid w:val="00F61EE5"/>
    <w:rsid w:val="00F62014"/>
    <w:rsid w:val="00F622E0"/>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BFF"/>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FF7"/>
    <w:rsid w:val="00F90238"/>
    <w:rsid w:val="00F9023E"/>
    <w:rsid w:val="00F9025F"/>
    <w:rsid w:val="00F90276"/>
    <w:rsid w:val="00F90290"/>
    <w:rsid w:val="00F90515"/>
    <w:rsid w:val="00F90856"/>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DC2"/>
    <w:rsid w:val="00FB3DF0"/>
    <w:rsid w:val="00FB3E3D"/>
    <w:rsid w:val="00FB410C"/>
    <w:rsid w:val="00FB4117"/>
    <w:rsid w:val="00FB41B5"/>
    <w:rsid w:val="00FB4271"/>
    <w:rsid w:val="00FB427D"/>
    <w:rsid w:val="00FB43E6"/>
    <w:rsid w:val="00FB43EB"/>
    <w:rsid w:val="00FB46D2"/>
    <w:rsid w:val="00FB4B3B"/>
    <w:rsid w:val="00FB4B3C"/>
    <w:rsid w:val="00FB4BC4"/>
    <w:rsid w:val="00FB51A5"/>
    <w:rsid w:val="00FB5208"/>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614"/>
    <w:rsid w:val="00FC1696"/>
    <w:rsid w:val="00FC16E5"/>
    <w:rsid w:val="00FC185A"/>
    <w:rsid w:val="00FC1919"/>
    <w:rsid w:val="00FC1D89"/>
    <w:rsid w:val="00FC2087"/>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89A"/>
    <w:rsid w:val="00FC68ED"/>
    <w:rsid w:val="00FC6995"/>
    <w:rsid w:val="00FC6C72"/>
    <w:rsid w:val="00FC6DBF"/>
    <w:rsid w:val="00FC701B"/>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C1F"/>
    <w:rsid w:val="00FE1DB1"/>
    <w:rsid w:val="00FE1F96"/>
    <w:rsid w:val="00FE1FE9"/>
    <w:rsid w:val="00FE1FFD"/>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84C"/>
    <w:rsid w:val="00FF6FE6"/>
    <w:rsid w:val="00FF7108"/>
    <w:rsid w:val="00FF7193"/>
    <w:rsid w:val="00FF73E1"/>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56B298B4-48BF-41DA-AB65-A4DCD3F22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47928"/>
    <w:pPr>
      <w:spacing w:after="180"/>
    </w:pPr>
    <w:rPr>
      <w:rFonts w:ascii="Times New Roman" w:eastAsia="Times" w:hAnsi="Times New Roman"/>
      <w:lang w:val="en-GB" w:eastAsia="en-US"/>
    </w:rPr>
  </w:style>
  <w:style w:type="paragraph" w:styleId="1">
    <w:name w:val="heading 1"/>
    <w:aliases w:val="H1"/>
    <w:next w:val="a1"/>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1"/>
    <w:link w:val="20"/>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3">
    <w:name w:val="heading 3"/>
    <w:basedOn w:val="2"/>
    <w:next w:val="a1"/>
    <w:link w:val="30"/>
    <w:qFormat/>
    <w:rsid w:val="008D3C47"/>
    <w:pPr>
      <w:numPr>
        <w:ilvl w:val="2"/>
      </w:numPr>
      <w:spacing w:before="120"/>
      <w:ind w:left="360"/>
      <w:outlineLvl w:val="2"/>
    </w:pPr>
  </w:style>
  <w:style w:type="paragraph" w:styleId="4">
    <w:name w:val="heading 4"/>
    <w:aliases w:val="h4"/>
    <w:basedOn w:val="3"/>
    <w:next w:val="a1"/>
    <w:link w:val="40"/>
    <w:uiPriority w:val="9"/>
    <w:qFormat/>
    <w:pPr>
      <w:numPr>
        <w:ilvl w:val="3"/>
      </w:numPr>
      <w:ind w:left="360"/>
      <w:outlineLvl w:val="3"/>
    </w:pPr>
  </w:style>
  <w:style w:type="paragraph" w:styleId="5">
    <w:name w:val="heading 5"/>
    <w:aliases w:val="h5,Heading5"/>
    <w:basedOn w:val="4"/>
    <w:next w:val="a1"/>
    <w:link w:val="50"/>
    <w:uiPriority w:val="9"/>
    <w:qFormat/>
    <w:pPr>
      <w:numPr>
        <w:ilvl w:val="5"/>
      </w:numPr>
      <w:ind w:left="360"/>
      <w:outlineLvl w:val="4"/>
    </w:pPr>
    <w:rPr>
      <w:sz w:val="22"/>
    </w:rPr>
  </w:style>
  <w:style w:type="paragraph" w:styleId="6">
    <w:name w:val="heading 6"/>
    <w:basedOn w:val="H6"/>
    <w:next w:val="a1"/>
    <w:link w:val="60"/>
    <w:uiPriority w:val="9"/>
    <w:qFormat/>
    <w:pPr>
      <w:outlineLvl w:val="5"/>
    </w:pPr>
  </w:style>
  <w:style w:type="paragraph" w:styleId="7">
    <w:name w:val="heading 7"/>
    <w:basedOn w:val="H6"/>
    <w:next w:val="a1"/>
    <w:link w:val="70"/>
    <w:uiPriority w:val="9"/>
    <w:qFormat/>
    <w:pPr>
      <w:numPr>
        <w:ilvl w:val="6"/>
        <w:numId w:val="10"/>
      </w:numPr>
      <w:outlineLvl w:val="6"/>
    </w:pPr>
  </w:style>
  <w:style w:type="paragraph" w:styleId="8">
    <w:name w:val="heading 8"/>
    <w:basedOn w:val="1"/>
    <w:next w:val="a1"/>
    <w:link w:val="80"/>
    <w:uiPriority w:val="9"/>
    <w:qFormat/>
    <w:pPr>
      <w:numPr>
        <w:ilvl w:val="7"/>
        <w:numId w:val="0"/>
      </w:numPr>
      <w:outlineLvl w:val="7"/>
    </w:pPr>
  </w:style>
  <w:style w:type="paragraph" w:styleId="9">
    <w:name w:val="heading 9"/>
    <w:basedOn w:val="8"/>
    <w:next w:val="a1"/>
    <w:link w:val="90"/>
    <w:uiPriority w:val="9"/>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1"/>
    <w:semiHidden/>
    <w:pPr>
      <w:keepLines/>
      <w:spacing w:after="0"/>
    </w:pPr>
  </w:style>
  <w:style w:type="paragraph" w:styleId="21">
    <w:name w:val="index 2"/>
    <w:basedOn w:val="11"/>
    <w:semiHidden/>
    <w:pPr>
      <w:ind w:left="284"/>
    </w:pPr>
  </w:style>
  <w:style w:type="paragraph" w:customStyle="1" w:styleId="TT">
    <w:name w:val="TT"/>
    <w:basedOn w:val="1"/>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2">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uiPriority w:val="99"/>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3">
    <w:name w:val="List Bullet 2"/>
    <w:basedOn w:val="af"/>
    <w:link w:val="24"/>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d"/>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uiPriority w:val="99"/>
    <w:qFormat/>
    <w:rsid w:val="000024DD"/>
    <w:pPr>
      <w:spacing w:before="120" w:after="0"/>
    </w:pPr>
    <w:rPr>
      <w:rFonts w:eastAsia="Times New Roman"/>
      <w:lang w:val="en-US"/>
    </w:rPr>
  </w:style>
  <w:style w:type="paragraph" w:styleId="27">
    <w:name w:val="Body Text 2"/>
    <w:basedOn w:val="a1"/>
    <w:link w:val="28"/>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9">
    <w:name w:val="Body Text Indent 2"/>
    <w:basedOn w:val="a1"/>
    <w:link w:val="2a"/>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4">
    <w:name w:val="Body Text 3"/>
    <w:basedOn w:val="a1"/>
    <w:link w:val="35"/>
    <w:rPr>
      <w:b/>
      <w:i/>
      <w:lang w:val="en-US"/>
    </w:rPr>
  </w:style>
  <w:style w:type="table" w:styleId="aff1">
    <w:name w:val="Table Grid"/>
    <w:aliases w:val="TableGrid,ST Table,Check(v),Table-Text,x Tableau page de garde,表（文字列）,SGS Table Basic 1"/>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uiPriority w:val="99"/>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3"/>
    <w:qFormat/>
    <w:rsid w:val="008D3A21"/>
    <w:rPr>
      <w:rFonts w:ascii="Times New Roman" w:eastAsia="Times" w:hAnsi="Times New Roman"/>
      <w:lang w:val="en-GB" w:eastAsia="en-US"/>
    </w:rPr>
  </w:style>
  <w:style w:type="paragraph" w:customStyle="1" w:styleId="Tabletext1">
    <w:name w:val="Table_text"/>
    <w:basedOn w:val="a1"/>
    <w:link w:val="TabletextChar"/>
    <w:qFormat/>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0">
    <w:name w:val="标题 2 字符"/>
    <w:basedOn w:val="a2"/>
    <w:link w:val="2"/>
    <w:rsid w:val="003F226E"/>
    <w:rPr>
      <w:rFonts w:ascii="Times New Roman" w:eastAsiaTheme="minorEastAsia" w:hAnsi="Times New Roman"/>
      <w:b/>
      <w:sz w:val="24"/>
      <w:szCs w:val="21"/>
    </w:rPr>
  </w:style>
  <w:style w:type="character" w:customStyle="1" w:styleId="aff">
    <w:name w:val="批注文字 字符"/>
    <w:basedOn w:val="a2"/>
    <w:link w:val="afe"/>
    <w:uiPriority w:val="99"/>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0">
    <w:name w:val="标题 3 字符"/>
    <w:basedOn w:val="a2"/>
    <w:link w:val="3"/>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uiPriority w:val="9"/>
    <w:rsid w:val="00B24816"/>
    <w:rPr>
      <w:rFonts w:ascii="Times New Roman" w:eastAsiaTheme="minorEastAsia" w:hAnsi="Times New Roman"/>
      <w:b/>
      <w:szCs w:val="21"/>
    </w:rPr>
  </w:style>
  <w:style w:type="character" w:customStyle="1" w:styleId="90">
    <w:name w:val="标题 9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8">
    <w:name w:val="正文文本 2 字符"/>
    <w:basedOn w:val="a2"/>
    <w:link w:val="27"/>
    <w:rsid w:val="00B24816"/>
    <w:rPr>
      <w:rFonts w:ascii="Times New Roman" w:eastAsia="Times" w:hAnsi="Times New Roman"/>
      <w:sz w:val="24"/>
      <w:lang w:eastAsia="en-US"/>
    </w:rPr>
  </w:style>
  <w:style w:type="character" w:customStyle="1" w:styleId="2a">
    <w:name w:val="正文文本缩进 2 字符"/>
    <w:basedOn w:val="a2"/>
    <w:link w:val="29"/>
    <w:rsid w:val="00B24816"/>
    <w:rPr>
      <w:rFonts w:ascii="Times New Roman" w:eastAsia="Times" w:hAnsi="Times New Roman"/>
      <w:lang w:val="en-GB" w:eastAsia="en-US"/>
    </w:rPr>
  </w:style>
  <w:style w:type="character" w:customStyle="1" w:styleId="35">
    <w:name w:val="正文文本 3 字符"/>
    <w:basedOn w:val="a2"/>
    <w:link w:val="34"/>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3">
    <w:name w:val="批注文字 字符1"/>
    <w:uiPriority w:val="99"/>
    <w:rsid w:val="00DC7D77"/>
    <w:rPr>
      <w:rFonts w:ascii="Times New Roman" w:hAnsi="Times New Roman"/>
      <w:lang w:val="en-GB"/>
    </w:rPr>
  </w:style>
  <w:style w:type="character" w:customStyle="1" w:styleId="2b">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2"/>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Unresolved Mention"/>
    <w:basedOn w:val="a2"/>
    <w:uiPriority w:val="99"/>
    <w:semiHidden/>
    <w:unhideWhenUsed/>
    <w:rsid w:val="00AF3F04"/>
    <w:rPr>
      <w:color w:val="605E5C"/>
      <w:shd w:val="clear" w:color="auto" w:fill="E1DFDD"/>
    </w:rPr>
  </w:style>
  <w:style w:type="table" w:customStyle="1" w:styleId="TableGrid20">
    <w:name w:val="Table Grid2"/>
    <w:basedOn w:val="a3"/>
    <w:next w:val="aff1"/>
    <w:uiPriority w:val="39"/>
    <w:qFormat/>
    <w:rsid w:val="0064621A"/>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sid w:val="004C0F48"/>
    <w:rPr>
      <w:rFonts w:ascii="Times New Roman" w:eastAsia="宋体" w:hAnsi="Times New Roman"/>
      <w:sz w:val="22"/>
      <w:lang w:val="en-GB" w:eastAsia="en-US"/>
    </w:rPr>
  </w:style>
  <w:style w:type="table" w:styleId="36">
    <w:name w:val="Table Classic 3"/>
    <w:basedOn w:val="a3"/>
    <w:rsid w:val="00DC6A6F"/>
    <w:pPr>
      <w:spacing w:before="240"/>
      <w:jc w:val="both"/>
    </w:pPr>
    <w:rPr>
      <w:rFonts w:ascii="Times New Roman" w:eastAsia="Times New Roman" w:hAnsi="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46393646">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7212567">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4341353">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28784193">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2273784">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643187">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397314729">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0302561">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2318068">
      <w:bodyDiv w:val="1"/>
      <w:marLeft w:val="0"/>
      <w:marRight w:val="0"/>
      <w:marTop w:val="0"/>
      <w:marBottom w:val="0"/>
      <w:divBdr>
        <w:top w:val="none" w:sz="0" w:space="0" w:color="auto"/>
        <w:left w:val="none" w:sz="0" w:space="0" w:color="auto"/>
        <w:bottom w:val="none" w:sz="0" w:space="0" w:color="auto"/>
        <w:right w:val="none" w:sz="0" w:space="0" w:color="auto"/>
      </w:divBdr>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152352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www.nextrongroup.com/news/web-news-industry/humanoid-robots-industry-news"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webSettings" Target="webSettings.xml"/><Relationship Id="rId19" Type="http://schemas.openxmlformats.org/officeDocument/2006/relationships/package" Target="embeddings/Microsoft_Visio_Drawing311111.vsdx"/><Relationship Id="rId31" Type="http://schemas.openxmlformats.org/officeDocument/2006/relationships/image" Target="media/image16.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developer.nvidia.com/deep-learning-performance-training-inference/ai-inference" TargetMode="External"/><Relationship Id="rId35" Type="http://schemas.openxmlformats.org/officeDocument/2006/relationships/image" Target="media/image20.png"/><Relationship Id="rId43"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image" Target="media/image23.png"/><Relationship Id="rId20" Type="http://schemas.openxmlformats.org/officeDocument/2006/relationships/image" Target="media/image7.png"/><Relationship Id="rId4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CB59913E-1966-4701-A4A2-080C88151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2</TotalTime>
  <Pages>54</Pages>
  <Words>22737</Words>
  <Characters>126192</Characters>
  <Application>Microsoft Office Word</Application>
  <DocSecurity>0</DocSecurity>
  <Lines>2684</Lines>
  <Paragraphs>1601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147328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4</cp:revision>
  <cp:lastPrinted>2009-04-21T00:01:00Z</cp:lastPrinted>
  <dcterms:created xsi:type="dcterms:W3CDTF">2025-11-07T16:52:00Z</dcterms:created>
  <dcterms:modified xsi:type="dcterms:W3CDTF">2025-11-07T17:54:00Z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000000008164B74A98DFEB46ACE611CC7F5B0FE1070095BB02869D8D4047887A649F66AC866A000000196B010000BFBE58F4DE702A4F86B7179CD75669C500044D5393E30000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1762532549</vt:lpwstr>
  </property>
</Properties>
</file>