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C6617" w14:textId="45A3F20E" w:rsidR="00542D1E" w:rsidRPr="0018523C" w:rsidRDefault="00A20314" w:rsidP="0018523C">
      <w:pPr>
        <w:pStyle w:val="ae"/>
        <w:snapToGrid w:val="0"/>
        <w:rPr>
          <w:rFonts w:ascii="Arial" w:hAnsi="Arial" w:cs="Arial"/>
          <w:b/>
          <w:bCs/>
          <w:sz w:val="24"/>
          <w:szCs w:val="24"/>
          <w:lang w:val="en-GB"/>
        </w:rPr>
      </w:pPr>
      <w:bookmarkStart w:id="0" w:name="_Hlk145670493"/>
      <w:r w:rsidRPr="0018523C">
        <w:rPr>
          <w:rFonts w:ascii="Arial" w:hAnsi="Arial" w:cs="Arial"/>
          <w:b/>
          <w:bCs/>
          <w:sz w:val="24"/>
          <w:szCs w:val="24"/>
          <w:lang w:val="en-GB"/>
        </w:rPr>
        <w:t>3GPP TSG RAN WG1 #12</w:t>
      </w:r>
      <w:r w:rsidR="002C12D6">
        <w:rPr>
          <w:rFonts w:ascii="Arial" w:eastAsia="宋体" w:hAnsi="Arial" w:cs="Arial" w:hint="eastAsia"/>
          <w:b/>
          <w:bCs/>
          <w:sz w:val="24"/>
          <w:szCs w:val="24"/>
          <w:lang w:val="en-GB" w:eastAsia="zh-CN"/>
        </w:rPr>
        <w:t>3</w:t>
      </w:r>
      <w:r w:rsidRPr="0018523C">
        <w:rPr>
          <w:rFonts w:ascii="Arial" w:hAnsi="Arial" w:cs="Arial"/>
          <w:b/>
          <w:bCs/>
          <w:sz w:val="24"/>
          <w:szCs w:val="24"/>
          <w:lang w:val="en-GB"/>
        </w:rPr>
        <w:tab/>
      </w:r>
      <w:r w:rsidRPr="0018523C">
        <w:rPr>
          <w:rFonts w:ascii="Arial" w:hAnsi="Arial" w:cs="Arial"/>
          <w:b/>
          <w:bCs/>
          <w:sz w:val="24"/>
          <w:szCs w:val="24"/>
          <w:lang w:val="en-GB"/>
        </w:rPr>
        <w:tab/>
        <w:t xml:space="preserve">                                                    </w:t>
      </w:r>
      <w:bookmarkEnd w:id="0"/>
      <w:r w:rsidR="00743B8D" w:rsidRPr="00743B8D">
        <w:rPr>
          <w:rFonts w:ascii="Arial" w:hAnsi="Arial" w:cs="Arial"/>
          <w:b/>
          <w:bCs/>
          <w:sz w:val="24"/>
          <w:szCs w:val="24"/>
          <w:lang w:val="en-GB"/>
        </w:rPr>
        <w:t>R1-2508555</w:t>
      </w:r>
    </w:p>
    <w:p w14:paraId="73C7EC31" w14:textId="494220A9" w:rsidR="001A2424" w:rsidRPr="001A2424" w:rsidRDefault="002C12D6" w:rsidP="001A2424">
      <w:pPr>
        <w:pStyle w:val="ae"/>
        <w:snapToGrid w:val="0"/>
        <w:rPr>
          <w:rFonts w:ascii="Arial" w:hAnsi="Arial" w:cs="Arial"/>
          <w:b/>
          <w:bCs/>
          <w:sz w:val="24"/>
          <w:szCs w:val="24"/>
          <w:lang w:val="en-GB"/>
        </w:rPr>
      </w:pPr>
      <w:r w:rsidRPr="002C12D6">
        <w:rPr>
          <w:rFonts w:ascii="Arial" w:hAnsi="Arial" w:cs="Arial"/>
          <w:b/>
          <w:bCs/>
          <w:sz w:val="24"/>
          <w:szCs w:val="24"/>
          <w:lang w:val="en-GB"/>
        </w:rPr>
        <w:t>Dallas, USA, Nov 17th – 21st, 2025</w:t>
      </w:r>
    </w:p>
    <w:p w14:paraId="7A52CDB7" w14:textId="77777777" w:rsidR="00364697" w:rsidRPr="001A2424" w:rsidRDefault="00364697" w:rsidP="0021786D">
      <w:pPr>
        <w:pBdr>
          <w:top w:val="single" w:sz="4" w:space="1" w:color="auto"/>
        </w:pBdr>
        <w:jc w:val="both"/>
        <w:rPr>
          <w:b/>
          <w:kern w:val="2"/>
          <w:sz w:val="16"/>
          <w:szCs w:val="16"/>
          <w:lang w:val="de-DE" w:eastAsia="zh-CN"/>
        </w:rPr>
      </w:pPr>
    </w:p>
    <w:p w14:paraId="55AAF0FF" w14:textId="053B18A5" w:rsidR="00364697" w:rsidRPr="001F2F07" w:rsidRDefault="00364697" w:rsidP="0021786D">
      <w:pPr>
        <w:spacing w:after="60"/>
        <w:ind w:left="1555" w:hanging="1555"/>
        <w:jc w:val="both"/>
        <w:rPr>
          <w:rFonts w:eastAsia="宋体"/>
          <w:b/>
          <w:kern w:val="2"/>
          <w:lang w:eastAsia="zh-CN"/>
        </w:rPr>
      </w:pPr>
      <w:r w:rsidRPr="00B04045">
        <w:rPr>
          <w:b/>
          <w:kern w:val="2"/>
          <w:lang w:eastAsia="zh-CN"/>
        </w:rPr>
        <w:t>Agenda Item:</w:t>
      </w:r>
      <w:r w:rsidRPr="00B04045">
        <w:rPr>
          <w:b/>
          <w:kern w:val="2"/>
          <w:lang w:eastAsia="zh-CN"/>
        </w:rPr>
        <w:tab/>
      </w:r>
      <w:r w:rsidR="001F2F07">
        <w:rPr>
          <w:rFonts w:eastAsia="宋体" w:hint="eastAsia"/>
          <w:b/>
          <w:kern w:val="2"/>
          <w:lang w:eastAsia="zh-CN"/>
        </w:rPr>
        <w:t>10.6.1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67C412F"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A6C7C">
        <w:rPr>
          <w:rFonts w:eastAsia="宋体" w:hint="eastAsia"/>
          <w:b/>
          <w:kern w:val="2"/>
          <w:lang w:eastAsia="zh-CN"/>
        </w:rPr>
        <w:t xml:space="preserve">Discussion on </w:t>
      </w:r>
      <w:r w:rsidR="00D811F1" w:rsidRPr="00D811F1">
        <w:rPr>
          <w:b/>
          <w:kern w:val="2"/>
          <w:lang w:eastAsia="zh-CN"/>
        </w:rPr>
        <w:t xml:space="preserve">NR-NTN </w:t>
      </w:r>
      <w:r w:rsidR="00D811F1" w:rsidRPr="00D811F1">
        <w:rPr>
          <w:rFonts w:hint="eastAsia"/>
          <w:b/>
          <w:kern w:val="2"/>
          <w:lang w:eastAsia="zh-CN"/>
        </w:rPr>
        <w:t>GNSS resilience</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C85C21A" w14:textId="0302ACD2" w:rsidR="00BA59CE" w:rsidRDefault="00734E66" w:rsidP="00BA59CE">
      <w:pPr>
        <w:rPr>
          <w:rFonts w:ascii="Times New Roman" w:eastAsia="宋体" w:hAnsi="Times New Roman" w:cs="Times New Roman"/>
          <w:bCs/>
          <w:sz w:val="22"/>
          <w:szCs w:val="22"/>
          <w:lang w:eastAsia="zh-CN"/>
        </w:rPr>
      </w:pPr>
      <w:r>
        <w:rPr>
          <w:rFonts w:ascii="Times New Roman" w:hAnsi="Times New Roman" w:cs="Times New Roman" w:hint="eastAsia"/>
          <w:sz w:val="22"/>
          <w:szCs w:val="22"/>
        </w:rPr>
        <w:t>I</w:t>
      </w:r>
      <w:r>
        <w:rPr>
          <w:rFonts w:ascii="Times New Roman" w:hAnsi="Times New Roman" w:cs="Times New Roman"/>
          <w:sz w:val="22"/>
          <w:szCs w:val="22"/>
        </w:rPr>
        <w:t>n RAN</w:t>
      </w:r>
      <w:r w:rsidR="000C37C0">
        <w:rPr>
          <w:rFonts w:ascii="Times New Roman" w:eastAsia="宋体" w:hAnsi="Times New Roman" w:cs="Times New Roman" w:hint="eastAsia"/>
          <w:sz w:val="22"/>
          <w:szCs w:val="22"/>
          <w:lang w:eastAsia="zh-CN"/>
        </w:rPr>
        <w:t>1</w:t>
      </w:r>
      <w:r>
        <w:rPr>
          <w:rFonts w:ascii="Times New Roman" w:hAnsi="Times New Roman" w:cs="Times New Roman"/>
          <w:sz w:val="22"/>
          <w:szCs w:val="22"/>
        </w:rPr>
        <w:t>#</w:t>
      </w:r>
      <w:r w:rsidR="00B422C1">
        <w:rPr>
          <w:rFonts w:ascii="Times New Roman" w:eastAsia="宋体" w:hAnsi="Times New Roman" w:cs="Times New Roman" w:hint="eastAsia"/>
          <w:sz w:val="22"/>
          <w:szCs w:val="22"/>
          <w:lang w:eastAsia="zh-CN"/>
        </w:rPr>
        <w:t>1</w:t>
      </w:r>
      <w:r w:rsidR="000C37C0">
        <w:rPr>
          <w:rFonts w:ascii="Times New Roman" w:eastAsia="宋体" w:hAnsi="Times New Roman" w:cs="Times New Roman" w:hint="eastAsia"/>
          <w:sz w:val="22"/>
          <w:szCs w:val="22"/>
          <w:lang w:eastAsia="zh-CN"/>
        </w:rPr>
        <w:t>22</w:t>
      </w:r>
      <w:r w:rsidR="00874155">
        <w:rPr>
          <w:rFonts w:ascii="Times New Roman" w:eastAsia="宋体" w:hAnsi="Times New Roman" w:cs="Times New Roman" w:hint="eastAsia"/>
          <w:sz w:val="22"/>
          <w:szCs w:val="22"/>
          <w:lang w:eastAsia="zh-CN"/>
        </w:rPr>
        <w:t xml:space="preserve"> bis</w:t>
      </w:r>
      <w:r>
        <w:rPr>
          <w:rFonts w:ascii="Times New Roman" w:hAnsi="Times New Roman" w:cs="Times New Roman"/>
          <w:sz w:val="22"/>
          <w:szCs w:val="22"/>
        </w:rPr>
        <w:t>,</w:t>
      </w:r>
      <w:r w:rsidR="00F76A1A">
        <w:rPr>
          <w:rFonts w:ascii="Times New Roman" w:hAnsi="Times New Roman" w:cs="Times New Roman"/>
          <w:bCs/>
          <w:sz w:val="22"/>
          <w:szCs w:val="22"/>
        </w:rPr>
        <w:t xml:space="preserve"> the </w:t>
      </w:r>
      <w:r w:rsidR="007355D6">
        <w:rPr>
          <w:rFonts w:ascii="Times New Roman" w:eastAsia="宋体" w:hAnsi="Times New Roman" w:cs="Times New Roman" w:hint="eastAsia"/>
          <w:bCs/>
          <w:sz w:val="22"/>
          <w:szCs w:val="22"/>
          <w:lang w:eastAsia="zh-CN"/>
        </w:rPr>
        <w:t xml:space="preserve">agreements </w:t>
      </w:r>
      <w:r w:rsidR="00BA59CE">
        <w:rPr>
          <w:rFonts w:ascii="Times New Roman" w:eastAsia="宋体" w:hAnsi="Times New Roman" w:cs="Times New Roman" w:hint="eastAsia"/>
          <w:bCs/>
          <w:sz w:val="22"/>
          <w:szCs w:val="22"/>
          <w:lang w:eastAsia="zh-CN"/>
        </w:rPr>
        <w:t xml:space="preserve">in </w:t>
      </w:r>
      <w:r w:rsidR="007278FB">
        <w:rPr>
          <w:rFonts w:ascii="Times New Roman" w:eastAsia="宋体" w:hAnsi="Times New Roman" w:cs="Times New Roman"/>
          <w:bCs/>
          <w:sz w:val="22"/>
          <w:szCs w:val="22"/>
          <w:lang w:eastAsia="zh-CN"/>
        </w:rPr>
        <w:t xml:space="preserve">the </w:t>
      </w:r>
      <w:r w:rsidR="00BA59CE">
        <w:rPr>
          <w:rFonts w:ascii="Times New Roman" w:eastAsia="宋体" w:hAnsi="Times New Roman" w:cs="Times New Roman" w:hint="eastAsia"/>
          <w:bCs/>
          <w:sz w:val="22"/>
          <w:szCs w:val="22"/>
          <w:lang w:eastAsia="zh-CN"/>
        </w:rPr>
        <w:t xml:space="preserve">Appendix </w:t>
      </w:r>
      <w:r w:rsidR="00F76A1A">
        <w:rPr>
          <w:rFonts w:ascii="Times New Roman" w:hAnsi="Times New Roman" w:cs="Times New Roman"/>
          <w:bCs/>
          <w:sz w:val="22"/>
          <w:szCs w:val="22"/>
        </w:rPr>
        <w:t>ha</w:t>
      </w:r>
      <w:r w:rsidR="00B422C1">
        <w:rPr>
          <w:rFonts w:ascii="Times New Roman" w:eastAsia="宋体" w:hAnsi="Times New Roman" w:cs="Times New Roman" w:hint="eastAsia"/>
          <w:bCs/>
          <w:sz w:val="22"/>
          <w:szCs w:val="22"/>
          <w:lang w:eastAsia="zh-CN"/>
        </w:rPr>
        <w:t>ve</w:t>
      </w:r>
      <w:r w:rsidR="00F76A1A">
        <w:rPr>
          <w:rFonts w:ascii="Times New Roman" w:hAnsi="Times New Roman" w:cs="Times New Roman"/>
          <w:bCs/>
          <w:sz w:val="22"/>
          <w:szCs w:val="22"/>
        </w:rPr>
        <w:t xml:space="preserve"> been </w:t>
      </w:r>
      <w:r w:rsidR="007355D6">
        <w:rPr>
          <w:rFonts w:ascii="Times New Roman" w:eastAsia="宋体" w:hAnsi="Times New Roman" w:cs="Times New Roman" w:hint="eastAsia"/>
          <w:bCs/>
          <w:sz w:val="22"/>
          <w:szCs w:val="22"/>
          <w:lang w:eastAsia="zh-CN"/>
        </w:rPr>
        <w:t>reached</w:t>
      </w:r>
      <w:r w:rsidR="00B422C1">
        <w:rPr>
          <w:rFonts w:ascii="Times New Roman" w:hAnsi="Times New Roman" w:cs="Times New Roman"/>
          <w:bCs/>
          <w:sz w:val="22"/>
          <w:szCs w:val="22"/>
        </w:rPr>
        <w:t xml:space="preserve"> </w:t>
      </w:r>
      <w:r w:rsidR="007724D5">
        <w:rPr>
          <w:rFonts w:ascii="Times New Roman" w:hAnsi="Times New Roman" w:cs="Times New Roman"/>
          <w:bCs/>
          <w:sz w:val="22"/>
          <w:szCs w:val="22"/>
        </w:rPr>
        <w:t>[1]</w:t>
      </w:r>
      <w:r w:rsidR="00BA59CE">
        <w:rPr>
          <w:rFonts w:ascii="Times New Roman" w:eastAsia="宋体" w:hAnsi="Times New Roman" w:cs="Times New Roman" w:hint="eastAsia"/>
          <w:bCs/>
          <w:sz w:val="22"/>
          <w:szCs w:val="22"/>
          <w:lang w:eastAsia="zh-CN"/>
        </w:rPr>
        <w:t>.</w:t>
      </w:r>
    </w:p>
    <w:p w14:paraId="027E17E6" w14:textId="77777777" w:rsidR="00BA59CE" w:rsidRDefault="00BA59CE" w:rsidP="00BA59CE">
      <w:pPr>
        <w:rPr>
          <w:rFonts w:ascii="Times New Roman" w:eastAsia="宋体" w:hAnsi="Times New Roman" w:cs="Times New Roman"/>
          <w:bCs/>
          <w:sz w:val="22"/>
          <w:szCs w:val="22"/>
          <w:lang w:eastAsia="zh-CN"/>
        </w:rPr>
      </w:pPr>
    </w:p>
    <w:p w14:paraId="7851CBE9" w14:textId="10AC1A44" w:rsidR="009602FD" w:rsidRPr="00DF1509" w:rsidRDefault="008E0ED6" w:rsidP="00BA59CE">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AA4C89">
        <w:rPr>
          <w:rFonts w:ascii="Times New Roman" w:eastAsia="宋体" w:hAnsi="Times New Roman" w:cs="Times New Roman" w:hint="eastAsia"/>
          <w:bCs/>
          <w:sz w:val="22"/>
          <w:szCs w:val="22"/>
          <w:lang w:eastAsia="zh-CN"/>
        </w:rPr>
        <w:t xml:space="preserve">further discuss the </w:t>
      </w:r>
      <w:r w:rsidR="00001D12">
        <w:rPr>
          <w:rFonts w:ascii="Times New Roman" w:eastAsia="宋体" w:hAnsi="Times New Roman" w:cs="Times New Roman"/>
          <w:bCs/>
          <w:sz w:val="22"/>
          <w:szCs w:val="22"/>
          <w:lang w:eastAsia="zh-CN"/>
        </w:rPr>
        <w:t>necessity</w:t>
      </w:r>
      <w:r w:rsidR="007278FB">
        <w:rPr>
          <w:rFonts w:ascii="Times New Roman" w:eastAsia="宋体" w:hAnsi="Times New Roman" w:cs="Times New Roman" w:hint="eastAsia"/>
          <w:bCs/>
          <w:sz w:val="22"/>
          <w:szCs w:val="22"/>
          <w:lang w:eastAsia="zh-CN"/>
        </w:rPr>
        <w:t xml:space="preserve"> </w:t>
      </w:r>
      <w:r w:rsidR="001D7387">
        <w:rPr>
          <w:rFonts w:ascii="Times New Roman" w:eastAsia="宋体" w:hAnsi="Times New Roman" w:cs="Times New Roman"/>
          <w:bCs/>
          <w:sz w:val="22"/>
          <w:szCs w:val="22"/>
          <w:lang w:eastAsia="zh-CN"/>
        </w:rPr>
        <w:t>of</w:t>
      </w:r>
      <w:r w:rsidR="007278FB">
        <w:rPr>
          <w:rFonts w:ascii="Times New Roman" w:eastAsia="宋体" w:hAnsi="Times New Roman" w:cs="Times New Roman" w:hint="eastAsia"/>
          <w:bCs/>
          <w:sz w:val="22"/>
          <w:szCs w:val="22"/>
          <w:lang w:eastAsia="zh-CN"/>
        </w:rPr>
        <w:t xml:space="preserve"> the </w:t>
      </w:r>
      <w:r w:rsidR="00001D12">
        <w:rPr>
          <w:rFonts w:ascii="Times New Roman" w:eastAsia="宋体" w:hAnsi="Times New Roman" w:cs="Times New Roman"/>
          <w:bCs/>
          <w:sz w:val="22"/>
          <w:szCs w:val="22"/>
          <w:lang w:eastAsia="zh-CN"/>
        </w:rPr>
        <w:t>altitude</w:t>
      </w:r>
      <w:r w:rsidR="00001D12">
        <w:rPr>
          <w:rFonts w:ascii="Times New Roman" w:eastAsia="宋体" w:hAnsi="Times New Roman" w:cs="Times New Roman" w:hint="eastAsia"/>
          <w:bCs/>
          <w:sz w:val="22"/>
          <w:szCs w:val="22"/>
          <w:lang w:eastAsia="zh-CN"/>
        </w:rPr>
        <w:t xml:space="preserve"> </w:t>
      </w:r>
      <w:r w:rsidR="00001D12">
        <w:rPr>
          <w:rFonts w:ascii="Times New Roman" w:eastAsia="宋体" w:hAnsi="Times New Roman" w:cs="Times New Roman"/>
          <w:bCs/>
          <w:sz w:val="22"/>
          <w:szCs w:val="22"/>
          <w:lang w:eastAsia="zh-CN"/>
        </w:rPr>
        <w:t>errors</w:t>
      </w:r>
      <w:r w:rsidR="00001D12">
        <w:rPr>
          <w:rFonts w:ascii="Times New Roman" w:eastAsia="宋体" w:hAnsi="Times New Roman" w:cs="Times New Roman" w:hint="eastAsia"/>
          <w:bCs/>
          <w:sz w:val="22"/>
          <w:szCs w:val="22"/>
          <w:lang w:eastAsia="zh-CN"/>
        </w:rPr>
        <w:t xml:space="preserve"> in</w:t>
      </w:r>
      <w:r w:rsidR="00596289">
        <w:rPr>
          <w:rFonts w:ascii="Times New Roman" w:eastAsia="宋体" w:hAnsi="Times New Roman" w:cs="Times New Roman" w:hint="eastAsia"/>
          <w:bCs/>
          <w:sz w:val="22"/>
          <w:szCs w:val="22"/>
          <w:lang w:eastAsia="zh-CN"/>
        </w:rPr>
        <w:t xml:space="preserve"> </w:t>
      </w:r>
      <w:r w:rsidR="00001D12">
        <w:rPr>
          <w:rFonts w:ascii="Times New Roman" w:eastAsia="宋体" w:hAnsi="Times New Roman" w:cs="Times New Roman" w:hint="eastAsia"/>
          <w:bCs/>
          <w:sz w:val="22"/>
          <w:szCs w:val="22"/>
          <w:lang w:eastAsia="zh-CN"/>
        </w:rPr>
        <w:t xml:space="preserve">the </w:t>
      </w:r>
      <w:r w:rsidR="00596289">
        <w:rPr>
          <w:rFonts w:ascii="Times New Roman" w:eastAsia="宋体" w:hAnsi="Times New Roman" w:cs="Times New Roman" w:hint="eastAsia"/>
          <w:bCs/>
          <w:sz w:val="22"/>
          <w:szCs w:val="22"/>
          <w:lang w:eastAsia="zh-CN"/>
        </w:rPr>
        <w:t xml:space="preserve">GNSS resilience </w:t>
      </w:r>
      <w:r w:rsidR="00450010">
        <w:rPr>
          <w:rFonts w:ascii="Times New Roman" w:eastAsia="宋体" w:hAnsi="Times New Roman" w:cs="Times New Roman" w:hint="eastAsia"/>
          <w:bCs/>
          <w:sz w:val="22"/>
          <w:szCs w:val="22"/>
          <w:lang w:eastAsia="zh-CN"/>
        </w:rPr>
        <w:t>issue</w:t>
      </w:r>
      <w:r w:rsidR="00001D12">
        <w:rPr>
          <w:rFonts w:ascii="Times New Roman" w:eastAsia="宋体" w:hAnsi="Times New Roman" w:cs="Times New Roman" w:hint="eastAsia"/>
          <w:bCs/>
          <w:sz w:val="22"/>
          <w:szCs w:val="22"/>
          <w:lang w:eastAsia="zh-CN"/>
        </w:rPr>
        <w:t xml:space="preserve"> evaluations and the potential solution</w:t>
      </w:r>
      <w:r w:rsidR="001D7387">
        <w:rPr>
          <w:rFonts w:ascii="Times New Roman" w:eastAsia="宋体" w:hAnsi="Times New Roman" w:cs="Times New Roman" w:hint="eastAsia"/>
          <w:bCs/>
          <w:sz w:val="22"/>
          <w:szCs w:val="22"/>
          <w:lang w:eastAsia="zh-CN"/>
        </w:rPr>
        <w:t>s</w:t>
      </w:r>
      <w:r>
        <w:rPr>
          <w:rFonts w:ascii="Times New Roman" w:hAnsi="Times New Roman" w:cs="Times New Roman"/>
          <w:bCs/>
          <w:sz w:val="22"/>
          <w:szCs w:val="22"/>
        </w:rPr>
        <w:t>.</w:t>
      </w:r>
    </w:p>
    <w:p w14:paraId="567A71D3" w14:textId="77777777" w:rsidR="004F342D" w:rsidRDefault="000B25D3" w:rsidP="0021786D">
      <w:pPr>
        <w:pStyle w:val="1"/>
        <w:spacing w:before="240"/>
        <w:ind w:left="578" w:hanging="578"/>
        <w:rPr>
          <w:rFonts w:eastAsia="宋体"/>
          <w:lang w:val="en-GB" w:eastAsia="zh-CN"/>
        </w:rPr>
      </w:pPr>
      <w:bookmarkStart w:id="3" w:name="_Ref129681832"/>
      <w:r>
        <w:rPr>
          <w:rFonts w:eastAsia="宋体" w:hint="eastAsia"/>
          <w:lang w:val="en-GB" w:eastAsia="zh-CN"/>
        </w:rPr>
        <w:t>Timing and Frequency pre-</w:t>
      </w:r>
      <w:r w:rsidR="004F342D">
        <w:rPr>
          <w:rFonts w:eastAsia="宋体" w:hint="eastAsia"/>
          <w:lang w:val="en-GB" w:eastAsia="zh-CN"/>
        </w:rPr>
        <w:t>compensation</w:t>
      </w:r>
    </w:p>
    <w:p w14:paraId="729BB80C" w14:textId="33054807" w:rsidR="000C7A49" w:rsidRPr="00F96C7D" w:rsidRDefault="005B32A2" w:rsidP="00595D60">
      <w:pPr>
        <w:rPr>
          <w:rFonts w:ascii="Times New Roman" w:eastAsia="宋体" w:hAnsi="Times New Roman" w:cs="Times New Roman"/>
          <w:bCs/>
          <w:sz w:val="22"/>
          <w:szCs w:val="22"/>
          <w:lang w:eastAsia="zh-CN"/>
        </w:rPr>
      </w:pPr>
      <w:r>
        <w:rPr>
          <w:rFonts w:ascii="Times New Roman" w:hAnsi="Times New Roman" w:cs="Times New Roman"/>
          <w:bCs/>
          <w:sz w:val="22"/>
          <w:szCs w:val="22"/>
        </w:rPr>
        <w:t xml:space="preserve">According to current specifications, the NTN UE autonomously pre-compensates for </w:t>
      </w:r>
      <w:r w:rsidR="000A5B9E" w:rsidRPr="000A5B9E">
        <w:rPr>
          <w:rFonts w:ascii="Times New Roman" w:eastAsia="宋体" w:hAnsi="Times New Roman" w:cs="Times New Roman"/>
          <w:bCs/>
          <w:sz w:val="22"/>
          <w:szCs w:val="22"/>
          <w:lang w:eastAsia="zh-CN"/>
        </w:rPr>
        <w:t>uplink timing and frequency using GNSS and satellite ephemeris</w:t>
      </w:r>
      <w:r w:rsidR="000A5B9E">
        <w:rPr>
          <w:rFonts w:ascii="Times New Roman" w:eastAsia="宋体" w:hAnsi="Times New Roman" w:cs="Times New Roman" w:hint="eastAsia"/>
          <w:bCs/>
          <w:sz w:val="22"/>
          <w:szCs w:val="22"/>
          <w:lang w:eastAsia="zh-CN"/>
        </w:rPr>
        <w:t xml:space="preserve">. Without </w:t>
      </w:r>
      <w:r w:rsidR="002D1AEA">
        <w:rPr>
          <w:rFonts w:ascii="Times New Roman" w:eastAsia="宋体" w:hAnsi="Times New Roman" w:cs="Times New Roman"/>
          <w:bCs/>
          <w:sz w:val="22"/>
          <w:szCs w:val="22"/>
          <w:lang w:eastAsia="zh-CN"/>
        </w:rPr>
        <w:t>GNSS information, the UE could not estimate the service link RTT for timing pre-compensation and the relative velocity against the satellite for Doppler</w:t>
      </w:r>
      <w:r w:rsidR="00F96C7D">
        <w:rPr>
          <w:rFonts w:ascii="Times New Roman" w:eastAsia="宋体" w:hAnsi="Times New Roman" w:cs="Times New Roman" w:hint="eastAsia"/>
          <w:bCs/>
          <w:sz w:val="22"/>
          <w:szCs w:val="22"/>
          <w:lang w:eastAsia="zh-CN"/>
        </w:rPr>
        <w:t xml:space="preserve"> </w:t>
      </w:r>
      <w:r w:rsidR="00DE37ED">
        <w:rPr>
          <w:rFonts w:ascii="Times New Roman" w:eastAsia="宋体" w:hAnsi="Times New Roman" w:cs="Times New Roman" w:hint="eastAsia"/>
          <w:bCs/>
          <w:sz w:val="22"/>
          <w:szCs w:val="22"/>
          <w:lang w:eastAsia="zh-CN"/>
        </w:rPr>
        <w:t xml:space="preserve">pre-compensation. </w:t>
      </w:r>
    </w:p>
    <w:p w14:paraId="02A0CB0D" w14:textId="714AC8C7" w:rsidR="009E4BDE" w:rsidRDefault="00AA4C89" w:rsidP="00AA4C89">
      <w:pPr>
        <w:jc w:val="center"/>
        <w:rPr>
          <w:rFonts w:eastAsia="宋体"/>
          <w:lang w:val="en-US" w:eastAsia="zh-CN"/>
        </w:rPr>
      </w:pPr>
      <w:r w:rsidRPr="00781669">
        <w:rPr>
          <w:rFonts w:eastAsia="宋体" w:hint="eastAsia"/>
          <w:lang w:val="en-US" w:eastAsia="zh-CN"/>
        </w:rPr>
        <w:object w:dxaOrig="9449" w:dyaOrig="6600" w14:anchorId="335E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40.95pt" o:ole="">
            <v:imagedata r:id="rId8" o:title=""/>
          </v:shape>
          <o:OLEObject Type="Embed" ProgID="Unknown" ShapeID="_x0000_i1025" DrawAspect="Content" ObjectID="_1824036043" r:id="rId9"/>
        </w:object>
      </w:r>
    </w:p>
    <w:p w14:paraId="66167A89" w14:textId="476A3DDC" w:rsidR="00861707" w:rsidRDefault="00861707" w:rsidP="0086170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01418">
        <w:rPr>
          <w:rFonts w:ascii="Times New Roman" w:eastAsia="宋体" w:hAnsi="Times New Roman" w:cs="Times New Roman" w:hint="eastAsia"/>
          <w:b/>
          <w:bCs/>
          <w:i/>
          <w:iCs/>
          <w:sz w:val="22"/>
          <w:szCs w:val="22"/>
          <w:lang w:eastAsia="zh-CN"/>
        </w:rPr>
        <w:t>When t</w:t>
      </w:r>
      <w:r w:rsidR="00601418" w:rsidRPr="00601418">
        <w:rPr>
          <w:rFonts w:ascii="Times New Roman" w:hAnsi="Times New Roman" w:cs="Times New Roman"/>
          <w:b/>
          <w:bCs/>
          <w:i/>
          <w:iCs/>
          <w:sz w:val="22"/>
          <w:szCs w:val="22"/>
          <w:lang w:eastAsia="zh-CN"/>
        </w:rPr>
        <w:t xml:space="preserve">he GNSS information in </w:t>
      </w:r>
      <w:r w:rsidR="003D6441">
        <w:rPr>
          <w:rFonts w:ascii="Times New Roman" w:hAnsi="Times New Roman" w:cs="Times New Roman"/>
          <w:b/>
          <w:bCs/>
          <w:i/>
          <w:iCs/>
          <w:sz w:val="22"/>
          <w:szCs w:val="22"/>
          <w:lang w:eastAsia="zh-CN"/>
        </w:rPr>
        <w:t xml:space="preserve">the </w:t>
      </w:r>
      <w:r w:rsidR="00601418" w:rsidRPr="00601418">
        <w:rPr>
          <w:rFonts w:ascii="Times New Roman" w:hAnsi="Times New Roman" w:cs="Times New Roman"/>
          <w:b/>
          <w:bCs/>
          <w:i/>
          <w:iCs/>
          <w:sz w:val="22"/>
          <w:szCs w:val="22"/>
          <w:lang w:eastAsia="zh-CN"/>
        </w:rPr>
        <w:t xml:space="preserve">UE with GNSS capability </w:t>
      </w:r>
      <w:r w:rsidR="00AC1772">
        <w:rPr>
          <w:rFonts w:ascii="Times New Roman" w:eastAsia="宋体" w:hAnsi="Times New Roman" w:cs="Times New Roman" w:hint="eastAsia"/>
          <w:b/>
          <w:bCs/>
          <w:i/>
          <w:iCs/>
          <w:sz w:val="22"/>
          <w:szCs w:val="22"/>
          <w:lang w:eastAsia="zh-CN"/>
        </w:rPr>
        <w:t xml:space="preserve">is </w:t>
      </w:r>
      <w:r w:rsidR="00601418" w:rsidRPr="00601418">
        <w:rPr>
          <w:rFonts w:ascii="Times New Roman" w:hAnsi="Times New Roman" w:cs="Times New Roman"/>
          <w:b/>
          <w:bCs/>
          <w:i/>
          <w:iCs/>
          <w:sz w:val="22"/>
          <w:szCs w:val="22"/>
          <w:lang w:eastAsia="zh-CN"/>
        </w:rPr>
        <w:t>temporarily unavailable</w:t>
      </w:r>
      <w:r w:rsidR="00A9110A">
        <w:rPr>
          <w:rFonts w:ascii="Times New Roman" w:eastAsia="宋体" w:hAnsi="Times New Roman" w:cs="Times New Roman" w:hint="eastAsia"/>
          <w:b/>
          <w:bCs/>
          <w:i/>
          <w:iCs/>
          <w:sz w:val="22"/>
          <w:szCs w:val="22"/>
          <w:lang w:eastAsia="zh-CN"/>
        </w:rPr>
        <w:t xml:space="preserve">, the legacy UE timing and frequency pre-compensation </w:t>
      </w:r>
      <w:r w:rsidR="003D6441">
        <w:rPr>
          <w:rFonts w:ascii="Times New Roman" w:eastAsia="宋体" w:hAnsi="Times New Roman" w:cs="Times New Roman"/>
          <w:b/>
          <w:bCs/>
          <w:i/>
          <w:iCs/>
          <w:sz w:val="22"/>
          <w:szCs w:val="22"/>
          <w:lang w:eastAsia="zh-CN"/>
        </w:rPr>
        <w:t>cannot</w:t>
      </w:r>
      <w:r w:rsidR="00A9110A">
        <w:rPr>
          <w:rFonts w:ascii="Times New Roman" w:eastAsia="宋体" w:hAnsi="Times New Roman" w:cs="Times New Roman" w:hint="eastAsia"/>
          <w:b/>
          <w:bCs/>
          <w:i/>
          <w:iCs/>
          <w:sz w:val="22"/>
          <w:szCs w:val="22"/>
          <w:lang w:eastAsia="zh-CN"/>
        </w:rPr>
        <w:t xml:space="preserve"> work</w:t>
      </w:r>
      <w:r w:rsidR="003D6441">
        <w:rPr>
          <w:rFonts w:ascii="Times New Roman" w:eastAsia="宋体" w:hAnsi="Times New Roman" w:cs="Times New Roman"/>
          <w:b/>
          <w:bCs/>
          <w:i/>
          <w:iCs/>
          <w:sz w:val="22"/>
          <w:szCs w:val="22"/>
          <w:lang w:eastAsia="zh-CN"/>
        </w:rPr>
        <w:t>,</w:t>
      </w:r>
      <w:r w:rsidR="00A9110A">
        <w:rPr>
          <w:rFonts w:ascii="Times New Roman" w:eastAsia="宋体" w:hAnsi="Times New Roman" w:cs="Times New Roman" w:hint="eastAsia"/>
          <w:b/>
          <w:bCs/>
          <w:i/>
          <w:iCs/>
          <w:sz w:val="22"/>
          <w:szCs w:val="22"/>
          <w:lang w:eastAsia="zh-CN"/>
        </w:rPr>
        <w:t xml:space="preserve"> </w:t>
      </w:r>
      <w:r w:rsidR="003D6441">
        <w:rPr>
          <w:rFonts w:ascii="Times New Roman" w:eastAsia="宋体" w:hAnsi="Times New Roman" w:cs="Times New Roman" w:hint="eastAsia"/>
          <w:b/>
          <w:bCs/>
          <w:i/>
          <w:iCs/>
          <w:sz w:val="22"/>
          <w:szCs w:val="22"/>
          <w:lang w:eastAsia="zh-CN"/>
        </w:rPr>
        <w:t xml:space="preserve">especially during the </w:t>
      </w:r>
      <w:r w:rsidR="003D6441">
        <w:rPr>
          <w:rFonts w:ascii="Times New Roman" w:eastAsia="宋体" w:hAnsi="Times New Roman" w:cs="Times New Roman"/>
          <w:b/>
          <w:bCs/>
          <w:i/>
          <w:iCs/>
          <w:sz w:val="22"/>
          <w:szCs w:val="22"/>
          <w:lang w:eastAsia="zh-CN"/>
        </w:rPr>
        <w:t>initial</w:t>
      </w:r>
      <w:r w:rsidR="003D6441">
        <w:rPr>
          <w:rFonts w:ascii="Times New Roman" w:eastAsia="宋体" w:hAnsi="Times New Roman" w:cs="Times New Roman" w:hint="eastAsia"/>
          <w:b/>
          <w:bCs/>
          <w:i/>
          <w:iCs/>
          <w:sz w:val="22"/>
          <w:szCs w:val="22"/>
          <w:lang w:eastAsia="zh-CN"/>
        </w:rPr>
        <w:t xml:space="preserve"> access. </w:t>
      </w:r>
    </w:p>
    <w:p w14:paraId="4FE731DE" w14:textId="51204863" w:rsidR="00670DED" w:rsidRDefault="00670DED" w:rsidP="00861707">
      <w:pPr>
        <w:jc w:val="both"/>
        <w:rPr>
          <w:rFonts w:ascii="Times New Roman" w:eastAsia="宋体" w:hAnsi="Times New Roman" w:cs="Times New Roman"/>
          <w:b/>
          <w:bCs/>
          <w:i/>
          <w:iCs/>
          <w:sz w:val="22"/>
          <w:szCs w:val="22"/>
          <w:lang w:eastAsia="zh-CN"/>
        </w:rPr>
      </w:pPr>
    </w:p>
    <w:p w14:paraId="285947E3" w14:textId="307DB081" w:rsidR="00670DED" w:rsidRDefault="00906BC4" w:rsidP="00670DED">
      <w:pPr>
        <w:pStyle w:val="1"/>
        <w:spacing w:before="240"/>
        <w:ind w:left="578" w:hanging="578"/>
        <w:rPr>
          <w:rFonts w:eastAsia="宋体"/>
          <w:lang w:val="en-GB" w:eastAsia="zh-CN"/>
        </w:rPr>
      </w:pPr>
      <w:r>
        <w:rPr>
          <w:rFonts w:eastAsia="宋体" w:hint="eastAsia"/>
          <w:lang w:val="en-GB" w:eastAsia="zh-CN"/>
        </w:rPr>
        <w:t>Location uncertainty</w:t>
      </w:r>
    </w:p>
    <w:p w14:paraId="78D7DE59" w14:textId="5EDAC548" w:rsidR="00732FA6" w:rsidRPr="00A90EAB" w:rsidRDefault="00732FA6" w:rsidP="00A90EAB">
      <w:pPr>
        <w:pStyle w:val="2"/>
        <w:ind w:left="816" w:right="240"/>
      </w:pPr>
      <w:r w:rsidRPr="00A90EAB">
        <w:rPr>
          <w:rFonts w:hint="eastAsia"/>
        </w:rPr>
        <w:t>Altitude Uncertainty</w:t>
      </w:r>
    </w:p>
    <w:p w14:paraId="68DBC19D" w14:textId="48E9B70B" w:rsidR="00906BC4" w:rsidRPr="008D45F4" w:rsidRDefault="007F4879" w:rsidP="00906BC4">
      <w:pPr>
        <w:rPr>
          <w:rFonts w:ascii="Times New Roman" w:eastAsia="宋体" w:hAnsi="Times New Roman" w:cs="Times New Roman"/>
          <w:bCs/>
          <w:sz w:val="22"/>
          <w:szCs w:val="22"/>
          <w:lang w:eastAsia="zh-CN"/>
        </w:rPr>
      </w:pPr>
      <w:r w:rsidRPr="008D45F4">
        <w:rPr>
          <w:rFonts w:ascii="Times New Roman" w:eastAsia="宋体" w:hAnsi="Times New Roman" w:cs="Times New Roman" w:hint="eastAsia"/>
          <w:bCs/>
          <w:sz w:val="22"/>
          <w:szCs w:val="22"/>
          <w:lang w:eastAsia="zh-CN"/>
        </w:rPr>
        <w:t xml:space="preserve">Due to the </w:t>
      </w:r>
      <w:r w:rsidR="0075372C" w:rsidRPr="008D45F4">
        <w:rPr>
          <w:rFonts w:ascii="Times New Roman" w:eastAsia="宋体" w:hAnsi="Times New Roman" w:cs="Times New Roman" w:hint="eastAsia"/>
          <w:bCs/>
          <w:sz w:val="22"/>
          <w:szCs w:val="22"/>
          <w:lang w:eastAsia="zh-CN"/>
        </w:rPr>
        <w:t xml:space="preserve">large serving area of </w:t>
      </w:r>
      <w:r w:rsidR="008D45F4" w:rsidRPr="008D45F4">
        <w:rPr>
          <w:rFonts w:ascii="Times New Roman" w:eastAsia="宋体" w:hAnsi="Times New Roman" w:cs="Times New Roman"/>
          <w:bCs/>
          <w:sz w:val="22"/>
          <w:szCs w:val="22"/>
          <w:lang w:eastAsia="zh-CN"/>
        </w:rPr>
        <w:t>an</w:t>
      </w:r>
      <w:r w:rsidR="0075372C" w:rsidRPr="008D45F4">
        <w:rPr>
          <w:rFonts w:ascii="Times New Roman" w:eastAsia="宋体" w:hAnsi="Times New Roman" w:cs="Times New Roman" w:hint="eastAsia"/>
          <w:bCs/>
          <w:sz w:val="22"/>
          <w:szCs w:val="22"/>
          <w:lang w:eastAsia="zh-CN"/>
        </w:rPr>
        <w:t xml:space="preserve"> NTN cell,</w:t>
      </w:r>
      <w:r w:rsidR="008D45F4" w:rsidRPr="008D45F4">
        <w:rPr>
          <w:rFonts w:ascii="Times New Roman" w:eastAsia="宋体" w:hAnsi="Times New Roman" w:cs="Times New Roman" w:hint="eastAsia"/>
          <w:bCs/>
          <w:sz w:val="22"/>
          <w:szCs w:val="22"/>
          <w:lang w:eastAsia="zh-CN"/>
        </w:rPr>
        <w:t xml:space="preserve"> </w:t>
      </w:r>
      <w:r w:rsidR="008D45F4" w:rsidRPr="008D45F4">
        <w:rPr>
          <w:rFonts w:ascii="Times New Roman" w:eastAsia="宋体" w:hAnsi="Times New Roman" w:cs="Times New Roman"/>
          <w:bCs/>
          <w:sz w:val="22"/>
          <w:szCs w:val="22"/>
          <w:lang w:eastAsia="zh-CN"/>
        </w:rPr>
        <w:t>an</w:t>
      </w:r>
      <w:r w:rsidR="008D45F4" w:rsidRPr="008D45F4">
        <w:rPr>
          <w:rFonts w:ascii="Times New Roman" w:eastAsia="宋体" w:hAnsi="Times New Roman" w:cs="Times New Roman" w:hint="eastAsia"/>
          <w:bCs/>
          <w:sz w:val="22"/>
          <w:szCs w:val="22"/>
          <w:lang w:eastAsia="zh-CN"/>
        </w:rPr>
        <w:t xml:space="preserve"> NTN terminal might exist on different </w:t>
      </w:r>
      <w:r w:rsidR="008D45F4" w:rsidRPr="008D45F4">
        <w:rPr>
          <w:rFonts w:ascii="Times New Roman" w:eastAsia="宋体" w:hAnsi="Times New Roman" w:cs="Times New Roman"/>
          <w:bCs/>
          <w:sz w:val="22"/>
          <w:szCs w:val="22"/>
          <w:lang w:eastAsia="zh-CN"/>
        </w:rPr>
        <w:t>altitudes</w:t>
      </w:r>
      <w:r w:rsidR="008D45F4" w:rsidRPr="008D45F4">
        <w:rPr>
          <w:rFonts w:ascii="Times New Roman" w:eastAsia="宋体" w:hAnsi="Times New Roman" w:cs="Times New Roman" w:hint="eastAsia"/>
          <w:bCs/>
          <w:sz w:val="22"/>
          <w:szCs w:val="22"/>
          <w:lang w:eastAsia="zh-CN"/>
        </w:rPr>
        <w:t xml:space="preserve"> within a cell</w:t>
      </w:r>
      <w:r w:rsidR="00D072D2">
        <w:rPr>
          <w:rFonts w:ascii="Times New Roman" w:eastAsia="宋体" w:hAnsi="Times New Roman" w:cs="Times New Roman"/>
          <w:bCs/>
          <w:sz w:val="22"/>
          <w:szCs w:val="22"/>
          <w:lang w:eastAsia="zh-CN"/>
        </w:rPr>
        <w:t>,</w:t>
      </w:r>
      <w:r w:rsidR="00D072D2">
        <w:rPr>
          <w:rFonts w:ascii="Times New Roman" w:eastAsia="宋体" w:hAnsi="Times New Roman" w:cs="Times New Roman" w:hint="eastAsia"/>
          <w:bCs/>
          <w:sz w:val="22"/>
          <w:szCs w:val="22"/>
          <w:lang w:eastAsia="zh-CN"/>
        </w:rPr>
        <w:t xml:space="preserve"> as </w:t>
      </w:r>
      <w:r w:rsidR="00D072D2">
        <w:rPr>
          <w:rFonts w:ascii="Times New Roman" w:eastAsia="宋体" w:hAnsi="Times New Roman" w:cs="Times New Roman"/>
          <w:bCs/>
          <w:sz w:val="22"/>
          <w:szCs w:val="22"/>
          <w:lang w:eastAsia="zh-CN"/>
        </w:rPr>
        <w:t>illustrated</w:t>
      </w:r>
      <w:r w:rsidR="00D072D2">
        <w:rPr>
          <w:rFonts w:ascii="Times New Roman" w:eastAsia="宋体" w:hAnsi="Times New Roman" w:cs="Times New Roman" w:hint="eastAsia"/>
          <w:bCs/>
          <w:sz w:val="22"/>
          <w:szCs w:val="22"/>
          <w:lang w:eastAsia="zh-CN"/>
        </w:rPr>
        <w:t xml:space="preserve"> in </w:t>
      </w:r>
      <w:r w:rsidR="00D072D2">
        <w:rPr>
          <w:rFonts w:ascii="Times New Roman" w:eastAsia="宋体" w:hAnsi="Times New Roman" w:cs="Times New Roman"/>
          <w:bCs/>
          <w:sz w:val="22"/>
          <w:szCs w:val="22"/>
          <w:lang w:eastAsia="zh-CN"/>
        </w:rPr>
        <w:fldChar w:fldCharType="begin"/>
      </w:r>
      <w:r w:rsidR="00D072D2">
        <w:rPr>
          <w:rFonts w:ascii="Times New Roman" w:eastAsia="宋体" w:hAnsi="Times New Roman" w:cs="Times New Roman"/>
          <w:bCs/>
          <w:sz w:val="22"/>
          <w:szCs w:val="22"/>
          <w:lang w:eastAsia="zh-CN"/>
        </w:rPr>
        <w:instrText xml:space="preserve"> </w:instrText>
      </w:r>
      <w:r w:rsidR="00D072D2">
        <w:rPr>
          <w:rFonts w:ascii="Times New Roman" w:eastAsia="宋体" w:hAnsi="Times New Roman" w:cs="Times New Roman" w:hint="eastAsia"/>
          <w:bCs/>
          <w:sz w:val="22"/>
          <w:szCs w:val="22"/>
          <w:lang w:eastAsia="zh-CN"/>
        </w:rPr>
        <w:instrText>REF _Ref210052252 \h</w:instrText>
      </w:r>
      <w:r w:rsidR="00D072D2">
        <w:rPr>
          <w:rFonts w:ascii="Times New Roman" w:eastAsia="宋体" w:hAnsi="Times New Roman" w:cs="Times New Roman"/>
          <w:bCs/>
          <w:sz w:val="22"/>
          <w:szCs w:val="22"/>
          <w:lang w:eastAsia="zh-CN"/>
        </w:rPr>
        <w:instrText xml:space="preserve">  \* MERGEFORMAT </w:instrText>
      </w:r>
      <w:r w:rsidR="00D072D2">
        <w:rPr>
          <w:rFonts w:ascii="Times New Roman" w:eastAsia="宋体" w:hAnsi="Times New Roman" w:cs="Times New Roman"/>
          <w:bCs/>
          <w:sz w:val="22"/>
          <w:szCs w:val="22"/>
          <w:lang w:eastAsia="zh-CN"/>
        </w:rPr>
      </w:r>
      <w:r w:rsidR="00D072D2">
        <w:rPr>
          <w:rFonts w:ascii="Times New Roman" w:eastAsia="宋体" w:hAnsi="Times New Roman" w:cs="Times New Roman"/>
          <w:bCs/>
          <w:sz w:val="22"/>
          <w:szCs w:val="22"/>
          <w:lang w:eastAsia="zh-CN"/>
        </w:rPr>
        <w:fldChar w:fldCharType="separate"/>
      </w:r>
      <w:r w:rsidR="00D072D2" w:rsidRPr="00D072D2">
        <w:rPr>
          <w:rFonts w:ascii="Times New Roman" w:eastAsia="宋体" w:hAnsi="Times New Roman" w:cs="Times New Roman"/>
          <w:bCs/>
          <w:sz w:val="22"/>
          <w:szCs w:val="22"/>
          <w:lang w:eastAsia="zh-CN"/>
        </w:rPr>
        <w:t>Fig. 1</w:t>
      </w:r>
      <w:r w:rsidR="00D072D2">
        <w:rPr>
          <w:rFonts w:ascii="Times New Roman" w:eastAsia="宋体" w:hAnsi="Times New Roman" w:cs="Times New Roman"/>
          <w:bCs/>
          <w:sz w:val="22"/>
          <w:szCs w:val="22"/>
          <w:lang w:eastAsia="zh-CN"/>
        </w:rPr>
        <w:fldChar w:fldCharType="end"/>
      </w:r>
    </w:p>
    <w:p w14:paraId="7F4C4B9B" w14:textId="0FB0CCD7" w:rsidR="00D072D2" w:rsidRPr="00D072D2" w:rsidRDefault="00167B01" w:rsidP="00D072D2">
      <w:pPr>
        <w:keepNext/>
        <w:jc w:val="center"/>
        <w:rPr>
          <w:rFonts w:eastAsia="宋体"/>
          <w:lang w:eastAsia="zh-CN"/>
        </w:rPr>
      </w:pPr>
      <w:r>
        <w:rPr>
          <w:rFonts w:ascii="Times New Roman" w:eastAsia="宋体" w:hAnsi="Times New Roman" w:cs="Times New Roman"/>
          <w:b/>
          <w:bCs/>
          <w:i/>
          <w:iCs/>
          <w:noProof/>
          <w:sz w:val="22"/>
          <w:szCs w:val="22"/>
          <w:lang w:eastAsia="zh-CN"/>
        </w:rPr>
        <w:lastRenderedPageBreak/>
        <w:drawing>
          <wp:inline distT="0" distB="0" distL="0" distR="0" wp14:anchorId="5B5603A9" wp14:editId="46F1E6F6">
            <wp:extent cx="4680000" cy="2923678"/>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000" cy="2923678"/>
                    </a:xfrm>
                    <a:prstGeom prst="rect">
                      <a:avLst/>
                    </a:prstGeom>
                    <a:noFill/>
                  </pic:spPr>
                </pic:pic>
              </a:graphicData>
            </a:graphic>
          </wp:inline>
        </w:drawing>
      </w:r>
    </w:p>
    <w:p w14:paraId="4225346E" w14:textId="058C4ECC" w:rsidR="00670DED" w:rsidRDefault="00167B01" w:rsidP="00167B01">
      <w:pPr>
        <w:pStyle w:val="ad"/>
      </w:pPr>
      <w:bookmarkStart w:id="4" w:name="_Ref210052252"/>
      <w:r>
        <w:t xml:space="preserve">Fig. </w:t>
      </w:r>
      <w:r>
        <w:fldChar w:fldCharType="begin"/>
      </w:r>
      <w:r>
        <w:instrText xml:space="preserve"> SEQ Fig. \* ARABIC </w:instrText>
      </w:r>
      <w:r>
        <w:fldChar w:fldCharType="separate"/>
      </w:r>
      <w:r w:rsidR="00DF357F">
        <w:rPr>
          <w:noProof/>
        </w:rPr>
        <w:t>1</w:t>
      </w:r>
      <w:r>
        <w:fldChar w:fldCharType="end"/>
      </w:r>
      <w:bookmarkEnd w:id="4"/>
    </w:p>
    <w:p w14:paraId="21B0FB50" w14:textId="77777777" w:rsidR="00005B3B" w:rsidRDefault="00005B3B" w:rsidP="00D072D2">
      <w:pPr>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An NTN user might:</w:t>
      </w:r>
    </w:p>
    <w:p w14:paraId="462B67AF" w14:textId="77777777" w:rsidR="00FE135A" w:rsidRPr="00FE135A" w:rsidRDefault="00FE135A" w:rsidP="00FE135A">
      <w:pPr>
        <w:pStyle w:val="a6"/>
        <w:numPr>
          <w:ilvl w:val="0"/>
          <w:numId w:val="42"/>
        </w:numPr>
        <w:rPr>
          <w:rFonts w:eastAsia="宋体"/>
          <w:bCs/>
          <w:lang w:val="en-GB" w:eastAsia="zh-CN"/>
        </w:rPr>
      </w:pPr>
      <w:r w:rsidRPr="00FE135A">
        <w:rPr>
          <w:rFonts w:eastAsia="宋体"/>
          <w:bCs/>
          <w:lang w:val="en-GB" w:eastAsia="zh-CN"/>
        </w:rPr>
        <w:t>Ski on a slope from a mountain (Matterhorn Glacier Paradise)</w:t>
      </w:r>
    </w:p>
    <w:p w14:paraId="41991797"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Take a hot-air balloon tour (Turkey)</w:t>
      </w:r>
    </w:p>
    <w:p w14:paraId="292AD6BF"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Ride an elevator in a skyscraper (Burj Khalifa Tower)</w:t>
      </w:r>
    </w:p>
    <w:p w14:paraId="6B7D1D86"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Take a flight (Private Jet)</w:t>
      </w:r>
    </w:p>
    <w:p w14:paraId="39E28A1A"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Hike on famous mountains (Mount Qomolangma)</w:t>
      </w:r>
    </w:p>
    <w:p w14:paraId="42D8DAFE"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Drive to a basin surrounded by mountains (Turpan Basin)</w:t>
      </w:r>
    </w:p>
    <w:p w14:paraId="1333A64E" w14:textId="77777777" w:rsidR="007328B6" w:rsidRPr="004B703A" w:rsidRDefault="007328B6" w:rsidP="007328B6">
      <w:pPr>
        <w:rPr>
          <w:rFonts w:eastAsia="宋体"/>
          <w:lang w:val="en-US" w:eastAsia="zh-CN"/>
        </w:rPr>
      </w:pPr>
    </w:p>
    <w:p w14:paraId="192999A0" w14:textId="15B2FF15" w:rsidR="007328B6" w:rsidRDefault="004801A7" w:rsidP="007328B6">
      <w:pPr>
        <w:rPr>
          <w:rFonts w:ascii="Times New Roman" w:eastAsia="宋体" w:hAnsi="Times New Roman" w:cs="Times New Roman"/>
          <w:bCs/>
          <w:sz w:val="22"/>
          <w:szCs w:val="22"/>
          <w:lang w:eastAsia="zh-CN"/>
        </w:rPr>
      </w:pPr>
      <w:r w:rsidRPr="004801A7">
        <w:rPr>
          <w:rFonts w:ascii="Times New Roman" w:eastAsia="宋体" w:hAnsi="Times New Roman" w:cs="Times New Roman"/>
          <w:bCs/>
          <w:sz w:val="22"/>
          <w:szCs w:val="22"/>
          <w:lang w:eastAsia="zh-CN"/>
        </w:rPr>
        <w:t>The altitude of a terminal may change significantly within a cell when its GNSS information is temporarily unavailable.</w:t>
      </w:r>
      <w:r w:rsidR="0059187A" w:rsidRPr="0059187A">
        <w:rPr>
          <w:rFonts w:ascii="Times New Roman" w:eastAsia="宋体" w:hAnsi="Times New Roman" w:cs="Times New Roman" w:hint="eastAsia"/>
          <w:bCs/>
          <w:sz w:val="22"/>
          <w:szCs w:val="22"/>
          <w:lang w:eastAsia="zh-CN"/>
        </w:rPr>
        <w:t xml:space="preserve"> </w:t>
      </w:r>
    </w:p>
    <w:p w14:paraId="46E4C4DD" w14:textId="77777777" w:rsidR="003E608C" w:rsidRDefault="003E608C" w:rsidP="007328B6">
      <w:pPr>
        <w:rPr>
          <w:rFonts w:ascii="Times New Roman" w:eastAsia="宋体" w:hAnsi="Times New Roman" w:cs="Times New Roman"/>
          <w:bCs/>
          <w:sz w:val="22"/>
          <w:szCs w:val="22"/>
          <w:lang w:eastAsia="zh-CN"/>
        </w:rPr>
      </w:pPr>
    </w:p>
    <w:p w14:paraId="15EF8FEF" w14:textId="0F1048BE" w:rsidR="003E608C" w:rsidRDefault="003E608C" w:rsidP="007328B6">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141E34"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7684A2F6" w14:textId="77777777" w:rsidR="001E534B" w:rsidRDefault="001E534B" w:rsidP="007328B6">
      <w:pPr>
        <w:rPr>
          <w:rFonts w:ascii="Times New Roman" w:eastAsia="宋体" w:hAnsi="Times New Roman" w:cs="Times New Roman"/>
          <w:b/>
          <w:bCs/>
          <w:sz w:val="22"/>
          <w:szCs w:val="22"/>
          <w:lang w:eastAsia="zh-CN"/>
        </w:rPr>
      </w:pPr>
    </w:p>
    <w:p w14:paraId="21419BFB" w14:textId="4A395AB7" w:rsidR="007064AB" w:rsidRDefault="00BB1AE6" w:rsidP="007328B6">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w:t>
      </w:r>
      <w:r w:rsidRPr="00BB1AE6">
        <w:rPr>
          <w:rFonts w:ascii="Times New Roman" w:eastAsia="宋体" w:hAnsi="Times New Roman" w:cs="Times New Roman"/>
          <w:sz w:val="22"/>
          <w:szCs w:val="22"/>
          <w:lang w:eastAsia="zh-CN"/>
        </w:rPr>
        <w:t>he significant variation in terminal altitudes within an NTN cell can result in RTT differences of over 0.1 ms, which greatly exceeds the T</w:t>
      </w:r>
      <w:r w:rsidRPr="00DF1EA0">
        <w:rPr>
          <w:rFonts w:ascii="Times New Roman" w:eastAsia="宋体" w:hAnsi="Times New Roman" w:cs="Times New Roman"/>
          <w:sz w:val="22"/>
          <w:szCs w:val="22"/>
          <w:vertAlign w:val="subscript"/>
          <w:lang w:eastAsia="zh-CN"/>
        </w:rPr>
        <w:t>e_NTN</w:t>
      </w:r>
      <w:r w:rsidRPr="00BB1AE6">
        <w:rPr>
          <w:rFonts w:ascii="Times New Roman" w:eastAsia="宋体" w:hAnsi="Times New Roman" w:cs="Times New Roman"/>
          <w:sz w:val="22"/>
          <w:szCs w:val="22"/>
          <w:lang w:eastAsia="zh-CN"/>
        </w:rPr>
        <w:t xml:space="preserve"> [2].</w:t>
      </w:r>
    </w:p>
    <w:p w14:paraId="330905F7" w14:textId="77777777" w:rsidR="00BB1AE6" w:rsidRPr="00E37BB8" w:rsidRDefault="00BB1AE6" w:rsidP="007328B6">
      <w:pPr>
        <w:rPr>
          <w:rFonts w:ascii="Times New Roman" w:eastAsia="宋体" w:hAnsi="Times New Roman" w:cs="Times New Roman"/>
          <w:b/>
          <w:bCs/>
          <w:sz w:val="22"/>
          <w:szCs w:val="22"/>
          <w:lang w:eastAsia="zh-CN"/>
        </w:rPr>
      </w:pPr>
    </w:p>
    <w:p w14:paraId="1BE81959" w14:textId="1E4CCFAA" w:rsidR="008E13C3" w:rsidRDefault="008E13C3" w:rsidP="008E13C3">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C3743F"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37A931CB" w14:textId="77777777" w:rsidR="001E534B" w:rsidRDefault="001E534B" w:rsidP="007328B6">
      <w:pPr>
        <w:rPr>
          <w:rFonts w:ascii="Times New Roman" w:eastAsia="宋体" w:hAnsi="Times New Roman" w:cs="Times New Roman"/>
          <w:bCs/>
          <w:sz w:val="22"/>
          <w:szCs w:val="22"/>
          <w:lang w:eastAsia="zh-CN"/>
        </w:rPr>
      </w:pPr>
    </w:p>
    <w:p w14:paraId="3B0B5649" w14:textId="1DFF4110" w:rsidR="00323709" w:rsidRPr="00B04045" w:rsidRDefault="00323709" w:rsidP="00323709">
      <w:pPr>
        <w:pStyle w:val="1"/>
        <w:spacing w:before="240"/>
        <w:ind w:left="578" w:hanging="578"/>
        <w:rPr>
          <w:lang w:eastAsia="zh-CN"/>
        </w:rPr>
      </w:pPr>
      <w:r>
        <w:rPr>
          <w:rFonts w:eastAsia="宋体" w:hint="eastAsia"/>
          <w:lang w:eastAsia="zh-CN"/>
        </w:rPr>
        <w:t>Time Stamp</w:t>
      </w:r>
    </w:p>
    <w:p w14:paraId="2F520B6B" w14:textId="1E54FE4D" w:rsidR="00DA7756" w:rsidRDefault="00E86EEA" w:rsidP="00EE6EDD">
      <w:pPr>
        <w:jc w:val="both"/>
        <w:rPr>
          <w:rFonts w:ascii="Times New Roman" w:eastAsia="宋体" w:hAnsi="Times New Roman" w:cs="Times New Roman"/>
          <w:bCs/>
          <w:sz w:val="22"/>
          <w:szCs w:val="22"/>
          <w:lang w:eastAsia="zh-CN"/>
        </w:rPr>
      </w:pPr>
      <w:r w:rsidRPr="00595D60">
        <w:rPr>
          <w:rFonts w:ascii="Times New Roman" w:hAnsi="Times New Roman" w:cs="Times New Roman" w:hint="eastAsia"/>
          <w:bCs/>
          <w:sz w:val="22"/>
          <w:szCs w:val="22"/>
        </w:rPr>
        <w:t xml:space="preserve">In </w:t>
      </w:r>
      <w:r w:rsidR="00E3129A">
        <w:rPr>
          <w:rFonts w:ascii="Times New Roman" w:hAnsi="Times New Roman" w:cs="Times New Roman"/>
          <w:bCs/>
          <w:sz w:val="22"/>
          <w:szCs w:val="22"/>
        </w:rPr>
        <w:t xml:space="preserve">the </w:t>
      </w:r>
      <w:r w:rsidRPr="00595D60">
        <w:rPr>
          <w:rFonts w:ascii="Times New Roman" w:hAnsi="Times New Roman" w:cs="Times New Roman" w:hint="eastAsia"/>
          <w:bCs/>
          <w:sz w:val="22"/>
          <w:szCs w:val="22"/>
        </w:rPr>
        <w:t>current specification</w:t>
      </w:r>
      <w:r>
        <w:rPr>
          <w:rFonts w:ascii="Times New Roman" w:eastAsia="宋体" w:hAnsi="Times New Roman" w:cs="Times New Roman" w:hint="eastAsia"/>
          <w:bCs/>
          <w:sz w:val="22"/>
          <w:szCs w:val="22"/>
          <w:lang w:eastAsia="zh-CN"/>
        </w:rPr>
        <w:t xml:space="preserve">, the SIB9 </w:t>
      </w:r>
      <w:r w:rsidR="000D20A2">
        <w:rPr>
          <w:rFonts w:ascii="Times New Roman" w:eastAsia="宋体" w:hAnsi="Times New Roman" w:cs="Times New Roman" w:hint="eastAsia"/>
          <w:bCs/>
          <w:sz w:val="22"/>
          <w:szCs w:val="22"/>
          <w:lang w:eastAsia="zh-CN"/>
        </w:rPr>
        <w:t>may</w:t>
      </w:r>
      <w:r>
        <w:rPr>
          <w:rFonts w:ascii="Times New Roman" w:eastAsia="宋体" w:hAnsi="Times New Roman" w:cs="Times New Roman" w:hint="eastAsia"/>
          <w:bCs/>
          <w:sz w:val="22"/>
          <w:szCs w:val="22"/>
          <w:lang w:eastAsia="zh-CN"/>
        </w:rPr>
        <w:t xml:space="preserve"> provide the </w:t>
      </w:r>
      <w:r w:rsidR="00D55DBF" w:rsidRPr="00D55DBF">
        <w:rPr>
          <w:rFonts w:ascii="Times New Roman" w:eastAsia="宋体" w:hAnsi="Times New Roman" w:cs="Times New Roman"/>
          <w:bCs/>
          <w:sz w:val="22"/>
          <w:szCs w:val="22"/>
          <w:lang w:eastAsia="zh-CN"/>
        </w:rPr>
        <w:t>Coordinated Universal Time</w:t>
      </w:r>
      <w:r w:rsidR="00D55DBF">
        <w:rPr>
          <w:rFonts w:ascii="Times New Roman" w:eastAsia="宋体" w:hAnsi="Times New Roman" w:cs="Times New Roman" w:hint="eastAsia"/>
          <w:bCs/>
          <w:sz w:val="22"/>
          <w:szCs w:val="22"/>
          <w:lang w:eastAsia="zh-CN"/>
        </w:rPr>
        <w:t xml:space="preserve"> (UTC)</w:t>
      </w:r>
      <w:r w:rsidR="00D55DBF" w:rsidRPr="00D55DBF">
        <w:rPr>
          <w:rFonts w:ascii="Times New Roman" w:eastAsia="宋体" w:hAnsi="Times New Roman" w:cs="Times New Roman"/>
          <w:bCs/>
          <w:sz w:val="22"/>
          <w:szCs w:val="22"/>
          <w:lang w:eastAsia="zh-CN"/>
        </w:rPr>
        <w:t xml:space="preserve"> corresponding to the SFN boundary at or immediately after the ending boundary of the SI-window </w:t>
      </w:r>
      <w:r w:rsidR="0067077D">
        <w:rPr>
          <w:rFonts w:ascii="Times New Roman" w:eastAsia="宋体" w:hAnsi="Times New Roman" w:cs="Times New Roman"/>
          <w:bCs/>
          <w:sz w:val="22"/>
          <w:szCs w:val="22"/>
          <w:lang w:eastAsia="zh-CN"/>
        </w:rPr>
        <w:t>carrying</w:t>
      </w:r>
      <w:r w:rsidR="0067077D">
        <w:rPr>
          <w:rFonts w:ascii="Times New Roman" w:eastAsia="宋体" w:hAnsi="Times New Roman" w:cs="Times New Roman" w:hint="eastAsia"/>
          <w:bCs/>
          <w:sz w:val="22"/>
          <w:szCs w:val="22"/>
          <w:lang w:eastAsia="zh-CN"/>
        </w:rPr>
        <w:t xml:space="preserve"> </w:t>
      </w:r>
      <w:r w:rsidR="00D55DBF" w:rsidRPr="00D55DBF">
        <w:rPr>
          <w:rFonts w:ascii="Times New Roman" w:eastAsia="宋体" w:hAnsi="Times New Roman" w:cs="Times New Roman"/>
          <w:bCs/>
          <w:sz w:val="22"/>
          <w:szCs w:val="22"/>
          <w:lang w:eastAsia="zh-CN"/>
        </w:rPr>
        <w:t>SIB9</w:t>
      </w:r>
      <w:r w:rsidR="00A062B0">
        <w:rPr>
          <w:rFonts w:ascii="Times New Roman" w:eastAsia="宋体" w:hAnsi="Times New Roman" w:cs="Times New Roman" w:hint="eastAsia"/>
          <w:bCs/>
          <w:sz w:val="22"/>
          <w:szCs w:val="22"/>
          <w:lang w:eastAsia="zh-CN"/>
        </w:rPr>
        <w:t>.</w:t>
      </w:r>
      <w:r w:rsidR="00FA007E">
        <w:rPr>
          <w:rFonts w:ascii="Times New Roman" w:eastAsia="宋体" w:hAnsi="Times New Roman" w:cs="Times New Roman" w:hint="eastAsia"/>
          <w:bCs/>
          <w:sz w:val="22"/>
          <w:szCs w:val="22"/>
          <w:lang w:eastAsia="zh-CN"/>
        </w:rPr>
        <w:t xml:space="preserve"> </w:t>
      </w:r>
      <w:r w:rsidR="00A442CA" w:rsidRPr="00A442CA">
        <w:rPr>
          <w:rFonts w:ascii="Times New Roman" w:eastAsia="宋体" w:hAnsi="Times New Roman" w:cs="Times New Roman"/>
          <w:bCs/>
          <w:sz w:val="22"/>
          <w:szCs w:val="22"/>
          <w:lang w:eastAsia="zh-CN"/>
        </w:rPr>
        <w:t>The indicated time is referenced to the uplink time synchronization</w:t>
      </w:r>
      <w:r w:rsidR="00D55DBF" w:rsidRPr="00D55DBF">
        <w:rPr>
          <w:rFonts w:ascii="Times New Roman" w:eastAsia="宋体" w:hAnsi="Times New Roman" w:cs="Times New Roman"/>
          <w:bCs/>
          <w:sz w:val="22"/>
          <w:szCs w:val="22"/>
          <w:lang w:eastAsia="zh-CN"/>
        </w:rPr>
        <w:t xml:space="preserve"> reference point (RP)</w:t>
      </w:r>
      <w:r w:rsidR="00E3129A">
        <w:rPr>
          <w:rFonts w:ascii="Times New Roman" w:eastAsia="宋体" w:hAnsi="Times New Roman" w:cs="Times New Roman" w:hint="eastAsia"/>
          <w:bCs/>
          <w:sz w:val="22"/>
          <w:szCs w:val="22"/>
          <w:lang w:eastAsia="zh-CN"/>
        </w:rPr>
        <w:t xml:space="preserve"> [</w:t>
      </w:r>
      <w:r w:rsidR="00A442CA">
        <w:rPr>
          <w:rFonts w:ascii="Times New Roman" w:eastAsia="宋体" w:hAnsi="Times New Roman" w:cs="Times New Roman" w:hint="eastAsia"/>
          <w:bCs/>
          <w:sz w:val="22"/>
          <w:szCs w:val="22"/>
          <w:lang w:eastAsia="zh-CN"/>
        </w:rPr>
        <w:t>3</w:t>
      </w:r>
      <w:r w:rsidR="00E3129A">
        <w:rPr>
          <w:rFonts w:ascii="Times New Roman" w:eastAsia="宋体" w:hAnsi="Times New Roman" w:cs="Times New Roman" w:hint="eastAsia"/>
          <w:bCs/>
          <w:sz w:val="22"/>
          <w:szCs w:val="22"/>
          <w:lang w:eastAsia="zh-CN"/>
        </w:rPr>
        <w:t>]</w:t>
      </w:r>
      <w:r w:rsidR="00B85633">
        <w:rPr>
          <w:rFonts w:ascii="Times New Roman" w:eastAsia="宋体" w:hAnsi="Times New Roman" w:cs="Times New Roman" w:hint="eastAsia"/>
          <w:bCs/>
          <w:sz w:val="22"/>
          <w:szCs w:val="22"/>
          <w:lang w:eastAsia="zh-CN"/>
        </w:rPr>
        <w:t>.</w:t>
      </w:r>
      <w:r w:rsidR="008F52BD">
        <w:rPr>
          <w:rFonts w:ascii="Times New Roman" w:eastAsia="宋体" w:hAnsi="Times New Roman" w:cs="Times New Roman" w:hint="eastAsia"/>
          <w:bCs/>
          <w:sz w:val="22"/>
          <w:szCs w:val="22"/>
          <w:lang w:eastAsia="zh-CN"/>
        </w:rPr>
        <w:t xml:space="preserve"> The </w:t>
      </w:r>
      <w:r w:rsidR="00DA7756" w:rsidRPr="00AD5A65">
        <w:rPr>
          <w:rFonts w:ascii="Times New Roman" w:eastAsia="宋体" w:hAnsi="Times New Roman" w:cs="Times New Roman" w:hint="eastAsia"/>
          <w:bCs/>
          <w:i/>
          <w:iCs/>
          <w:sz w:val="22"/>
          <w:szCs w:val="22"/>
          <w:lang w:eastAsia="zh-CN"/>
        </w:rPr>
        <w:t>ReferenceTime</w:t>
      </w:r>
      <w:r w:rsidR="00DA7756">
        <w:rPr>
          <w:rFonts w:ascii="Times New Roman" w:eastAsia="宋体" w:hAnsi="Times New Roman" w:cs="Times New Roman" w:hint="eastAsia"/>
          <w:bCs/>
          <w:sz w:val="22"/>
          <w:szCs w:val="22"/>
          <w:lang w:eastAsia="zh-CN"/>
        </w:rPr>
        <w:t xml:space="preserve"> IE </w:t>
      </w:r>
      <w:r w:rsidR="00670978" w:rsidRPr="00670978">
        <w:rPr>
          <w:rFonts w:ascii="Times New Roman" w:eastAsia="宋体" w:hAnsi="Times New Roman" w:cs="Times New Roman"/>
          <w:bCs/>
          <w:sz w:val="22"/>
          <w:szCs w:val="22"/>
          <w:lang w:eastAsia="zh-CN"/>
        </w:rPr>
        <w:t>in the current specification supports a time granularity of 10 ns, defined as:</w:t>
      </w:r>
      <w:r w:rsidR="00DA7756">
        <w:rPr>
          <w:rFonts w:ascii="Times New Roman" w:eastAsia="宋体" w:hAnsi="Times New Roman" w:cs="Times New Roman" w:hint="eastAsia"/>
          <w:bCs/>
          <w:sz w:val="22"/>
          <w:szCs w:val="22"/>
          <w:lang w:eastAsia="zh-CN"/>
        </w:rPr>
        <w:t xml:space="preserve"> </w:t>
      </w:r>
    </w:p>
    <w:p w14:paraId="080FC1FA" w14:textId="77777777" w:rsidR="00DA7756" w:rsidRDefault="00DA7756" w:rsidP="00DA7756">
      <w:pPr>
        <w:jc w:val="both"/>
        <w:rPr>
          <w:rFonts w:ascii="Times New Roman" w:eastAsia="宋体" w:hAnsi="Times New Roman" w:cs="Times New Roman"/>
          <w:bCs/>
          <w:sz w:val="22"/>
          <w:szCs w:val="22"/>
          <w:lang w:eastAsia="zh-CN"/>
        </w:rPr>
      </w:pPr>
    </w:p>
    <w:p w14:paraId="5F9146D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ReferenceTime-r16 ::=           </w:t>
      </w:r>
      <w:r w:rsidRPr="00675589">
        <w:rPr>
          <w:rFonts w:ascii="Courier New" w:eastAsia="Times New Roman" w:hAnsi="Courier New" w:cs="Times New Roman"/>
          <w:color w:val="993366"/>
          <w:sz w:val="16"/>
          <w:szCs w:val="20"/>
          <w:lang w:eastAsia="en-GB"/>
        </w:rPr>
        <w:t>SEQUENCE</w:t>
      </w:r>
      <w:r w:rsidRPr="00675589">
        <w:rPr>
          <w:rFonts w:ascii="Courier New" w:eastAsia="Times New Roman" w:hAnsi="Courier New" w:cs="Times New Roman"/>
          <w:sz w:val="16"/>
          <w:szCs w:val="20"/>
          <w:lang w:eastAsia="en-GB"/>
        </w:rPr>
        <w:t xml:space="preserve"> {</w:t>
      </w:r>
    </w:p>
    <w:p w14:paraId="6357C10E"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refDays-r16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(0..72999),</w:t>
      </w:r>
    </w:p>
    <w:p w14:paraId="38962834"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(0..86399),</w:t>
      </w:r>
    </w:p>
    <w:p w14:paraId="73911EDD"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refMilliSeconds-r16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(0..999),</w:t>
      </w:r>
    </w:p>
    <w:p w14:paraId="215A0B8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refTenNanoSeconds-r16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(0..99999)</w:t>
      </w:r>
    </w:p>
    <w:p w14:paraId="16793501"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w:t>
      </w:r>
    </w:p>
    <w:p w14:paraId="42F31D9D" w14:textId="77777777" w:rsidR="00DA7756" w:rsidRDefault="00DA7756" w:rsidP="00DA7756">
      <w:pPr>
        <w:jc w:val="both"/>
        <w:rPr>
          <w:rFonts w:ascii="Times New Roman" w:eastAsia="宋体" w:hAnsi="Times New Roman" w:cs="Times New Roman"/>
          <w:bCs/>
          <w:sz w:val="22"/>
          <w:szCs w:val="22"/>
          <w:lang w:eastAsia="zh-CN"/>
        </w:rPr>
      </w:pPr>
    </w:p>
    <w:p w14:paraId="35C4730F" w14:textId="7AF47A63" w:rsidR="00E45E9B" w:rsidRDefault="005E02E2" w:rsidP="00EE6EDD">
      <w:pPr>
        <w:jc w:val="both"/>
        <w:rPr>
          <w:rFonts w:ascii="Times New Roman" w:eastAsia="宋体" w:hAnsi="Times New Roman" w:cs="Times New Roman"/>
          <w:bCs/>
          <w:sz w:val="22"/>
          <w:szCs w:val="22"/>
          <w:lang w:eastAsia="zh-CN"/>
        </w:rPr>
      </w:pPr>
      <w:r w:rsidRPr="005E02E2">
        <w:rPr>
          <w:rFonts w:ascii="Times New Roman" w:eastAsia="宋体" w:hAnsi="Times New Roman" w:cs="Times New Roman"/>
          <w:bCs/>
          <w:sz w:val="22"/>
          <w:szCs w:val="22"/>
          <w:lang w:eastAsia="zh-CN"/>
        </w:rPr>
        <w:lastRenderedPageBreak/>
        <w:t>Additionally, the</w:t>
      </w:r>
      <w:r w:rsidR="00AD5A65">
        <w:rPr>
          <w:rFonts w:ascii="Times New Roman" w:eastAsia="宋体" w:hAnsi="Times New Roman" w:cs="Times New Roman" w:hint="eastAsia"/>
          <w:bCs/>
          <w:sz w:val="22"/>
          <w:szCs w:val="22"/>
          <w:lang w:eastAsia="zh-CN"/>
        </w:rPr>
        <w:t xml:space="preserve"> </w:t>
      </w:r>
      <w:r w:rsidR="00AD5A65" w:rsidRPr="00AD5A65">
        <w:rPr>
          <w:rFonts w:ascii="Times New Roman" w:eastAsia="宋体" w:hAnsi="Times New Roman" w:cs="Times New Roman"/>
          <w:bCs/>
          <w:i/>
          <w:iCs/>
          <w:sz w:val="22"/>
          <w:szCs w:val="22"/>
          <w:lang w:eastAsia="zh-CN"/>
        </w:rPr>
        <w:t>timeInfoUTC</w:t>
      </w:r>
      <w:r w:rsidR="00AD5A65">
        <w:rPr>
          <w:rFonts w:ascii="Times New Roman" w:eastAsia="宋体" w:hAnsi="Times New Roman" w:cs="Times New Roman" w:hint="eastAsia"/>
          <w:bCs/>
          <w:sz w:val="22"/>
          <w:szCs w:val="22"/>
          <w:lang w:eastAsia="zh-CN"/>
        </w:rPr>
        <w:t xml:space="preserve"> </w:t>
      </w:r>
      <w:r w:rsidRPr="005E02E2">
        <w:rPr>
          <w:rFonts w:ascii="Times New Roman" w:eastAsia="宋体" w:hAnsi="Times New Roman" w:cs="Times New Roman"/>
          <w:bCs/>
          <w:sz w:val="22"/>
          <w:szCs w:val="22"/>
          <w:lang w:eastAsia="zh-CN"/>
        </w:rPr>
        <w:t>IE in the current specification provides time with a granularity of 10 ms. The</w:t>
      </w:r>
      <w:r>
        <w:rPr>
          <w:rFonts w:ascii="Times New Roman" w:eastAsia="宋体" w:hAnsi="Times New Roman" w:cs="Times New Roman" w:hint="eastAsia"/>
          <w:bCs/>
          <w:sz w:val="22"/>
          <w:szCs w:val="22"/>
          <w:lang w:eastAsia="zh-CN"/>
        </w:rPr>
        <w:t xml:space="preserve"> </w:t>
      </w:r>
      <w:r w:rsidR="00B85633">
        <w:rPr>
          <w:rFonts w:ascii="Times New Roman" w:eastAsia="宋体" w:hAnsi="Times New Roman" w:cs="Times New Roman" w:hint="eastAsia"/>
          <w:bCs/>
          <w:sz w:val="22"/>
          <w:szCs w:val="22"/>
          <w:lang w:eastAsia="zh-CN"/>
        </w:rPr>
        <w:t xml:space="preserve">UE </w:t>
      </w:r>
      <w:r w:rsidR="00C2005A" w:rsidRPr="00C2005A">
        <w:rPr>
          <w:rFonts w:ascii="Times New Roman" w:eastAsia="宋体" w:hAnsi="Times New Roman" w:cs="Times New Roman"/>
          <w:bCs/>
          <w:sz w:val="22"/>
          <w:szCs w:val="22"/>
          <w:lang w:eastAsia="zh-CN"/>
        </w:rPr>
        <w:t>may use the broadcast UTC as a time stamp to estimate the signal travel time (UTC-referenced) between the uplink time synchronization RP and the UE itself, which equals the time advance</w:t>
      </w:r>
      <w:r w:rsidR="00345C0A">
        <w:rPr>
          <w:rFonts w:ascii="Times New Roman" w:eastAsia="宋体" w:hAnsi="Times New Roman" w:cs="Times New Roman" w:hint="eastAsia"/>
          <w:bCs/>
          <w:sz w:val="22"/>
          <w:szCs w:val="22"/>
          <w:lang w:eastAsia="zh-CN"/>
        </w:rPr>
        <w:t xml:space="preserve"> T</w:t>
      </w:r>
      <w:r w:rsidR="00345C0A" w:rsidRPr="00345C0A">
        <w:rPr>
          <w:rFonts w:ascii="Times New Roman" w:eastAsia="宋体" w:hAnsi="Times New Roman" w:cs="Times New Roman" w:hint="eastAsia"/>
          <w:bCs/>
          <w:sz w:val="22"/>
          <w:szCs w:val="22"/>
          <w:vertAlign w:val="subscript"/>
          <w:lang w:eastAsia="zh-CN"/>
        </w:rPr>
        <w:t>TA</w:t>
      </w:r>
      <w:r w:rsidR="00E83D7D">
        <w:rPr>
          <w:rFonts w:ascii="Times New Roman" w:eastAsia="宋体" w:hAnsi="Times New Roman" w:cs="Times New Roman" w:hint="eastAsia"/>
          <w:bCs/>
          <w:sz w:val="22"/>
          <w:szCs w:val="22"/>
          <w:lang w:eastAsia="zh-CN"/>
        </w:rPr>
        <w:t>.</w:t>
      </w:r>
    </w:p>
    <w:p w14:paraId="3AA0265B" w14:textId="77777777" w:rsidR="00E45E9B" w:rsidRPr="00821AA1" w:rsidRDefault="00E45E9B" w:rsidP="00EE6EDD">
      <w:pPr>
        <w:jc w:val="both"/>
        <w:rPr>
          <w:rFonts w:ascii="Times New Roman" w:eastAsia="宋体" w:hAnsi="Times New Roman" w:cs="Times New Roman"/>
          <w:bCs/>
          <w:sz w:val="22"/>
          <w:szCs w:val="22"/>
          <w:lang w:eastAsia="zh-CN"/>
        </w:rPr>
      </w:pPr>
    </w:p>
    <w:p w14:paraId="2C895FE5" w14:textId="0B907E01" w:rsidR="00E83D7D" w:rsidRDefault="00F6067D" w:rsidP="00EE6EDD">
      <w:pPr>
        <w:jc w:val="both"/>
        <w:rPr>
          <w:rFonts w:ascii="Times New Roman" w:eastAsia="宋体" w:hAnsi="Times New Roman" w:cs="Times New Roman"/>
          <w:bCs/>
          <w:sz w:val="22"/>
          <w:szCs w:val="22"/>
          <w:lang w:eastAsia="zh-CN"/>
        </w:rPr>
      </w:pPr>
      <w:r w:rsidRPr="00F6067D">
        <w:rPr>
          <w:rFonts w:ascii="Times New Roman" w:eastAsia="宋体" w:hAnsi="Times New Roman" w:cs="Times New Roman"/>
          <w:bCs/>
          <w:sz w:val="22"/>
          <w:szCs w:val="22"/>
          <w:lang w:eastAsia="zh-CN"/>
        </w:rPr>
        <w:t>Prior to temporary GNSS unavailability, the UE may have calibrated its UTC using GNSS or network assistance. During the GNSS-unavailable period, the UE may retain a usable UTC for uplink synchronization. In this case, the UE may estimate</w:t>
      </w:r>
      <w:r w:rsidR="004C3B6B">
        <w:rPr>
          <w:rFonts w:ascii="Times New Roman" w:eastAsia="宋体" w:hAnsi="Times New Roman" w:cs="Times New Roman" w:hint="eastAsia"/>
          <w:bCs/>
          <w:sz w:val="22"/>
          <w:szCs w:val="22"/>
          <w:lang w:eastAsia="zh-CN"/>
        </w:rPr>
        <w:t xml:space="preserve"> T</w:t>
      </w:r>
      <w:r w:rsidR="004C3B6B" w:rsidRPr="004C3B6B">
        <w:rPr>
          <w:rFonts w:ascii="Times New Roman" w:eastAsia="宋体" w:hAnsi="Times New Roman" w:cs="Times New Roman" w:hint="eastAsia"/>
          <w:bCs/>
          <w:sz w:val="22"/>
          <w:szCs w:val="22"/>
          <w:vertAlign w:val="subscript"/>
          <w:lang w:eastAsia="zh-CN"/>
        </w:rPr>
        <w:t>TA</w:t>
      </w:r>
      <w:r w:rsidR="004C3B6B">
        <w:rPr>
          <w:rFonts w:ascii="Times New Roman" w:eastAsia="宋体" w:hAnsi="Times New Roman" w:cs="Times New Roman" w:hint="eastAsia"/>
          <w:bCs/>
          <w:sz w:val="22"/>
          <w:szCs w:val="22"/>
          <w:vertAlign w:val="subscript"/>
          <w:lang w:eastAsia="zh-CN"/>
        </w:rPr>
        <w:t xml:space="preserve"> </w:t>
      </w:r>
      <w:r w:rsidR="004C3B6B">
        <w:rPr>
          <w:rFonts w:ascii="Times New Roman" w:eastAsia="宋体" w:hAnsi="Times New Roman" w:cs="Times New Roman" w:hint="eastAsia"/>
          <w:bCs/>
          <w:sz w:val="22"/>
          <w:szCs w:val="22"/>
          <w:lang w:eastAsia="zh-CN"/>
        </w:rPr>
        <w:t>as</w:t>
      </w:r>
    </w:p>
    <w:p w14:paraId="72B29FB2" w14:textId="508754B9" w:rsidR="00223B70" w:rsidRDefault="00953182" w:rsidP="00EE6EDD">
      <w:pPr>
        <w:jc w:val="both"/>
        <w:rPr>
          <w:rFonts w:ascii="Times New Roman" w:eastAsia="宋体" w:hAnsi="Times New Roman" w:cs="Times New Roman" w:hint="eastAsia"/>
          <w:bCs/>
          <w:sz w:val="22"/>
          <w:szCs w:val="22"/>
          <w:lang w:eastAsia="zh-CN"/>
        </w:rPr>
      </w:pPr>
      <m:oMathPara>
        <m:oMath>
          <m:sSub>
            <m:sSubPr>
              <m:ctrlPr>
                <w:rPr>
                  <w:rFonts w:ascii="Cambria Math" w:eastAsia="宋体" w:hAnsi="Cambria Math" w:cs="Times New Roman"/>
                  <w:bCs/>
                  <w:i/>
                  <w:sz w:val="22"/>
                  <w:szCs w:val="22"/>
                  <w:lang w:eastAsia="zh-CN"/>
                </w:rPr>
              </m:ctrlPr>
            </m:sSubPr>
            <m:e>
              <m:r>
                <w:rPr>
                  <w:rFonts w:ascii="Cambria Math" w:eastAsia="宋体" w:hAnsi="Cambria Math" w:cs="Times New Roman"/>
                  <w:sz w:val="22"/>
                  <w:szCs w:val="22"/>
                  <w:lang w:eastAsia="zh-CN"/>
                </w:rPr>
                <m:t>T</m:t>
              </m:r>
            </m:e>
            <m:sub>
              <m:r>
                <w:rPr>
                  <w:rFonts w:ascii="Cambria Math" w:eastAsia="宋体" w:hAnsi="Cambria Math" w:cs="Times New Roman"/>
                  <w:sz w:val="22"/>
                  <w:szCs w:val="22"/>
                  <w:lang w:eastAsia="zh-CN"/>
                </w:rPr>
                <m:t>TA</m:t>
              </m:r>
            </m:sub>
          </m:sSub>
          <m:r>
            <w:rPr>
              <w:rFonts w:ascii="Cambria Math" w:eastAsia="宋体" w:hAnsi="Cambria Math" w:cs="Times New Roman"/>
              <w:sz w:val="22"/>
              <w:szCs w:val="22"/>
              <w:lang w:eastAsia="zh-CN"/>
            </w:rPr>
            <m:t>=TimeStamp-LocalTime</m:t>
          </m:r>
        </m:oMath>
      </m:oMathPara>
    </w:p>
    <w:p w14:paraId="11A056E9" w14:textId="01E614A5" w:rsidR="00F04FAC" w:rsidRDefault="00223B70" w:rsidP="00EE6EDD">
      <w:pPr>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I</w:t>
      </w:r>
      <w:r w:rsidRPr="00223B70">
        <w:rPr>
          <w:rFonts w:ascii="Times New Roman" w:eastAsia="宋体" w:hAnsi="Times New Roman" w:cs="Times New Roman"/>
          <w:bCs/>
          <w:sz w:val="22"/>
          <w:szCs w:val="22"/>
          <w:lang w:eastAsia="zh-CN"/>
        </w:rPr>
        <w:t>f the UE’s internal clock fails to retain sufficiently accurate UTC for uplink synchronization during the GNSS-unavailable period, the UE may estimate T</w:t>
      </w:r>
      <w:r w:rsidRPr="00223B70">
        <w:rPr>
          <w:rFonts w:ascii="Times New Roman" w:eastAsia="宋体" w:hAnsi="Times New Roman" w:cs="Times New Roman"/>
          <w:bCs/>
          <w:sz w:val="22"/>
          <w:szCs w:val="22"/>
          <w:vertAlign w:val="subscript"/>
          <w:lang w:eastAsia="zh-CN"/>
        </w:rPr>
        <w:t>TA</w:t>
      </w:r>
      <w:r w:rsidRPr="00223B70">
        <w:rPr>
          <w:rFonts w:ascii="Times New Roman" w:eastAsia="宋体" w:hAnsi="Times New Roman" w:cs="Times New Roman"/>
          <w:bCs/>
          <w:sz w:val="22"/>
          <w:szCs w:val="22"/>
          <w:lang w:eastAsia="zh-CN"/>
        </w:rPr>
        <w:t xml:space="preserve"> using multiple time stamps—internal clock errors can be eliminated through differencing operations. Furthermore, multiple time stamps can enhance Doppler shift estimation.</w:t>
      </w:r>
    </w:p>
    <w:p w14:paraId="5E4EA974" w14:textId="77777777" w:rsidR="00223B70" w:rsidRPr="00F04FAC" w:rsidRDefault="00223B70" w:rsidP="00EE6EDD">
      <w:pPr>
        <w:jc w:val="both"/>
        <w:rPr>
          <w:rFonts w:ascii="Times New Roman" w:eastAsia="宋体" w:hAnsi="Times New Roman" w:cs="Times New Roman"/>
          <w:bCs/>
          <w:iCs/>
          <w:sz w:val="22"/>
          <w:szCs w:val="22"/>
          <w:lang w:eastAsia="zh-CN"/>
        </w:rPr>
      </w:pPr>
    </w:p>
    <w:p w14:paraId="5B8338BE" w14:textId="61B5FD93" w:rsidR="00E3129A" w:rsidRPr="00AB0EB8" w:rsidRDefault="00D86FD3"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7C4997">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 xml:space="preserve">: </w:t>
      </w:r>
      <w:r w:rsidR="004158BB">
        <w:rPr>
          <w:rFonts w:ascii="Times New Roman" w:eastAsia="宋体" w:hAnsi="Times New Roman" w:cs="Times New Roman" w:hint="eastAsia"/>
          <w:b/>
          <w:bCs/>
          <w:i/>
          <w:iCs/>
          <w:sz w:val="22"/>
          <w:szCs w:val="22"/>
          <w:lang w:eastAsia="zh-CN"/>
        </w:rPr>
        <w:t>L</w:t>
      </w:r>
      <w:r>
        <w:rPr>
          <w:rFonts w:ascii="Times New Roman" w:eastAsia="宋体" w:hAnsi="Times New Roman" w:cs="Times New Roman" w:hint="eastAsia"/>
          <w:b/>
          <w:bCs/>
          <w:i/>
          <w:iCs/>
          <w:sz w:val="22"/>
          <w:szCs w:val="22"/>
          <w:lang w:eastAsia="zh-CN"/>
        </w:rPr>
        <w:t xml:space="preserve">egacy </w:t>
      </w:r>
      <w:r w:rsidR="0095573F">
        <w:rPr>
          <w:rFonts w:ascii="Times New Roman" w:eastAsia="宋体" w:hAnsi="Times New Roman" w:cs="Times New Roman" w:hint="eastAsia"/>
          <w:b/>
          <w:bCs/>
          <w:i/>
          <w:iCs/>
          <w:sz w:val="22"/>
          <w:szCs w:val="22"/>
          <w:lang w:eastAsia="zh-CN"/>
        </w:rPr>
        <w:t>timeinfoUTC</w:t>
      </w:r>
      <w:r w:rsidR="001C47E5">
        <w:rPr>
          <w:rFonts w:ascii="Times New Roman" w:eastAsia="宋体" w:hAnsi="Times New Roman" w:cs="Times New Roman" w:hint="eastAsia"/>
          <w:b/>
          <w:bCs/>
          <w:i/>
          <w:iCs/>
          <w:sz w:val="22"/>
          <w:szCs w:val="22"/>
          <w:lang w:eastAsia="zh-CN"/>
        </w:rPr>
        <w:t xml:space="preserve"> </w:t>
      </w:r>
      <w:r w:rsidR="00AD5A65">
        <w:rPr>
          <w:rFonts w:ascii="Times New Roman" w:eastAsia="宋体" w:hAnsi="Times New Roman" w:cs="Times New Roman" w:hint="eastAsia"/>
          <w:b/>
          <w:bCs/>
          <w:i/>
          <w:iCs/>
          <w:sz w:val="22"/>
          <w:szCs w:val="22"/>
          <w:lang w:eastAsia="zh-CN"/>
        </w:rPr>
        <w:t>/</w:t>
      </w:r>
      <w:r w:rsidR="001C47E5">
        <w:rPr>
          <w:rFonts w:ascii="Times New Roman" w:eastAsia="宋体" w:hAnsi="Times New Roman" w:cs="Times New Roman" w:hint="eastAsia"/>
          <w:b/>
          <w:bCs/>
          <w:i/>
          <w:iCs/>
          <w:sz w:val="22"/>
          <w:szCs w:val="22"/>
          <w:lang w:eastAsia="zh-CN"/>
        </w:rPr>
        <w:t xml:space="preserve"> </w:t>
      </w:r>
      <w:r w:rsidR="00AD5A65">
        <w:rPr>
          <w:rFonts w:ascii="Times New Roman" w:eastAsia="宋体" w:hAnsi="Times New Roman" w:cs="Times New Roman" w:hint="eastAsia"/>
          <w:b/>
          <w:bCs/>
          <w:i/>
          <w:iCs/>
          <w:sz w:val="22"/>
          <w:szCs w:val="22"/>
          <w:lang w:eastAsia="zh-CN"/>
        </w:rPr>
        <w:t>ReferenceTime</w:t>
      </w:r>
      <w:r>
        <w:rPr>
          <w:rFonts w:ascii="Times New Roman" w:eastAsia="宋体" w:hAnsi="Times New Roman" w:cs="Times New Roman" w:hint="eastAsia"/>
          <w:b/>
          <w:bCs/>
          <w:i/>
          <w:iCs/>
          <w:sz w:val="22"/>
          <w:szCs w:val="22"/>
          <w:lang w:eastAsia="zh-CN"/>
        </w:rPr>
        <w:t xml:space="preserve"> </w:t>
      </w:r>
      <w:r w:rsidR="004158BB">
        <w:rPr>
          <w:rFonts w:ascii="Times New Roman" w:eastAsia="宋体" w:hAnsi="Times New Roman" w:cs="Times New Roman" w:hint="eastAsia"/>
          <w:b/>
          <w:bCs/>
          <w:i/>
          <w:iCs/>
          <w:sz w:val="22"/>
          <w:szCs w:val="22"/>
          <w:lang w:eastAsia="zh-CN"/>
        </w:rPr>
        <w:t xml:space="preserve">IE </w:t>
      </w:r>
      <w:r w:rsidR="002114B1" w:rsidRPr="002114B1">
        <w:rPr>
          <w:rFonts w:ascii="Times New Roman" w:eastAsia="宋体" w:hAnsi="Times New Roman" w:cs="Times New Roman"/>
          <w:b/>
          <w:bCs/>
          <w:i/>
          <w:iCs/>
          <w:sz w:val="22"/>
          <w:szCs w:val="22"/>
          <w:lang w:eastAsia="zh-CN"/>
        </w:rPr>
        <w:t>enables UEs to estimate both</w:t>
      </w:r>
      <w:r w:rsidR="001C47E5">
        <w:rPr>
          <w:rFonts w:ascii="Times New Roman" w:eastAsia="宋体" w:hAnsi="Times New Roman" w:cs="Times New Roman" w:hint="eastAsia"/>
          <w:b/>
          <w:bCs/>
          <w:i/>
          <w:iCs/>
          <w:sz w:val="22"/>
          <w:szCs w:val="22"/>
          <w:lang w:eastAsia="zh-CN"/>
        </w:rPr>
        <w:t xml:space="preserve"> </w:t>
      </w:r>
      <w:r w:rsidR="00175EFF">
        <w:rPr>
          <w:rFonts w:ascii="Times New Roman" w:eastAsia="宋体" w:hAnsi="Times New Roman" w:cs="Times New Roman" w:hint="eastAsia"/>
          <w:b/>
          <w:bCs/>
          <w:i/>
          <w:iCs/>
          <w:sz w:val="22"/>
          <w:szCs w:val="22"/>
          <w:lang w:eastAsia="zh-CN"/>
        </w:rPr>
        <w:t>T</w:t>
      </w:r>
      <w:r w:rsidR="00175EFF" w:rsidRPr="00175EFF">
        <w:rPr>
          <w:rFonts w:ascii="Times New Roman" w:eastAsia="宋体" w:hAnsi="Times New Roman" w:cs="Times New Roman" w:hint="eastAsia"/>
          <w:b/>
          <w:bCs/>
          <w:i/>
          <w:iCs/>
          <w:sz w:val="22"/>
          <w:szCs w:val="22"/>
          <w:vertAlign w:val="subscript"/>
          <w:lang w:eastAsia="zh-CN"/>
        </w:rPr>
        <w:t>TA</w:t>
      </w:r>
      <w:r w:rsidR="002114B1">
        <w:rPr>
          <w:rFonts w:ascii="Times New Roman" w:eastAsia="宋体" w:hAnsi="Times New Roman" w:cs="Times New Roman" w:hint="eastAsia"/>
          <w:b/>
          <w:bCs/>
          <w:i/>
          <w:iCs/>
          <w:sz w:val="22"/>
          <w:szCs w:val="22"/>
          <w:lang w:eastAsia="zh-CN"/>
        </w:rPr>
        <w:t xml:space="preserve"> and</w:t>
      </w:r>
      <w:r w:rsidR="001C47E5">
        <w:rPr>
          <w:rFonts w:ascii="Times New Roman" w:eastAsia="宋体" w:hAnsi="Times New Roman" w:cs="Times New Roman"/>
          <w:b/>
          <w:bCs/>
          <w:i/>
          <w:iCs/>
          <w:sz w:val="22"/>
          <w:szCs w:val="22"/>
          <w:lang w:eastAsia="zh-CN"/>
        </w:rPr>
        <w:t xml:space="preserve"> Doppler</w:t>
      </w:r>
      <w:r w:rsidR="00AD5A65">
        <w:rPr>
          <w:rFonts w:ascii="Times New Roman" w:eastAsia="宋体" w:hAnsi="Times New Roman" w:cs="Times New Roman" w:hint="eastAsia"/>
          <w:b/>
          <w:bCs/>
          <w:i/>
          <w:iCs/>
          <w:sz w:val="22"/>
          <w:szCs w:val="22"/>
          <w:lang w:eastAsia="zh-CN"/>
        </w:rPr>
        <w:t xml:space="preserve"> </w:t>
      </w:r>
      <w:r w:rsidR="002114B1">
        <w:rPr>
          <w:rFonts w:ascii="Times New Roman" w:eastAsia="宋体" w:hAnsi="Times New Roman" w:cs="Times New Roman" w:hint="eastAsia"/>
          <w:b/>
          <w:bCs/>
          <w:i/>
          <w:iCs/>
          <w:sz w:val="22"/>
          <w:szCs w:val="22"/>
          <w:lang w:eastAsia="zh-CN"/>
        </w:rPr>
        <w:t>s</w:t>
      </w:r>
      <w:r w:rsidR="00AD5A65">
        <w:rPr>
          <w:rFonts w:ascii="Times New Roman" w:eastAsia="宋体" w:hAnsi="Times New Roman" w:cs="Times New Roman" w:hint="eastAsia"/>
          <w:b/>
          <w:bCs/>
          <w:i/>
          <w:iCs/>
          <w:sz w:val="22"/>
          <w:szCs w:val="22"/>
          <w:lang w:eastAsia="zh-CN"/>
        </w:rPr>
        <w:t xml:space="preserve">hift </w:t>
      </w:r>
      <w:r w:rsidR="009578D4" w:rsidRPr="009578D4">
        <w:rPr>
          <w:rFonts w:ascii="Times New Roman" w:eastAsia="宋体" w:hAnsi="Times New Roman" w:cs="Times New Roman"/>
          <w:b/>
          <w:bCs/>
          <w:i/>
          <w:iCs/>
          <w:sz w:val="22"/>
          <w:szCs w:val="22"/>
          <w:lang w:eastAsia="zh-CN"/>
        </w:rPr>
        <w:t>when GNSS is temporarily unavailable, during both initial access and connected mode</w:t>
      </w:r>
      <w:r w:rsidR="00AB0EB8">
        <w:rPr>
          <w:rFonts w:ascii="Times New Roman" w:eastAsia="宋体" w:hAnsi="Times New Roman" w:cs="Times New Roman" w:hint="eastAsia"/>
          <w:b/>
          <w:bCs/>
          <w:i/>
          <w:iCs/>
          <w:sz w:val="22"/>
          <w:szCs w:val="22"/>
          <w:lang w:eastAsia="zh-CN"/>
        </w:rPr>
        <w:t>.</w:t>
      </w:r>
      <w:r w:rsidR="00175EFF">
        <w:rPr>
          <w:rFonts w:ascii="Times New Roman" w:eastAsia="宋体" w:hAnsi="Times New Roman" w:cs="Times New Roman" w:hint="eastAsia"/>
          <w:b/>
          <w:bCs/>
          <w:i/>
          <w:iCs/>
          <w:sz w:val="22"/>
          <w:szCs w:val="22"/>
          <w:lang w:eastAsia="zh-CN"/>
        </w:rPr>
        <w:t xml:space="preserve"> </w:t>
      </w:r>
    </w:p>
    <w:p w14:paraId="114D5CBE" w14:textId="77777777" w:rsidR="00C85ABB" w:rsidRDefault="00C85ABB" w:rsidP="00566E36">
      <w:pPr>
        <w:jc w:val="both"/>
        <w:rPr>
          <w:rFonts w:ascii="Times New Roman" w:eastAsia="宋体" w:hAnsi="Times New Roman" w:cs="Times New Roman"/>
          <w:sz w:val="22"/>
          <w:szCs w:val="22"/>
          <w:lang w:eastAsia="zh-CN"/>
        </w:rPr>
      </w:pPr>
    </w:p>
    <w:p w14:paraId="64A6302B" w14:textId="16ED706F" w:rsidR="001E33D8" w:rsidRPr="007F79F9" w:rsidRDefault="001E33D8" w:rsidP="00EE6EDD">
      <w:pPr>
        <w:jc w:val="both"/>
        <w:rPr>
          <w:rFonts w:ascii="Times New Roman" w:hAnsi="Times New Roman" w:cs="Times New Roman"/>
          <w:sz w:val="22"/>
          <w:szCs w:val="22"/>
          <w:lang w:eastAsia="zh-CN"/>
        </w:rPr>
      </w:pPr>
      <w:r w:rsidRPr="007F79F9">
        <w:rPr>
          <w:rFonts w:ascii="Times New Roman" w:hAnsi="Times New Roman" w:cs="Times New Roman" w:hint="eastAsia"/>
          <w:sz w:val="22"/>
          <w:szCs w:val="22"/>
          <w:lang w:eastAsia="zh-CN"/>
        </w:rPr>
        <w:t xml:space="preserve">Based on the </w:t>
      </w:r>
      <w:r w:rsidR="00BE6AA1" w:rsidRPr="007F79F9">
        <w:rPr>
          <w:rFonts w:ascii="Times New Roman" w:hAnsi="Times New Roman" w:cs="Times New Roman" w:hint="eastAsia"/>
          <w:sz w:val="22"/>
          <w:szCs w:val="22"/>
          <w:lang w:eastAsia="zh-CN"/>
        </w:rPr>
        <w:t xml:space="preserve">observations from the </w:t>
      </w:r>
      <w:r w:rsidR="00267702">
        <w:rPr>
          <w:rFonts w:ascii="Times New Roman" w:hAnsi="Times New Roman" w:cs="Times New Roman"/>
          <w:sz w:val="22"/>
          <w:szCs w:val="22"/>
          <w:lang w:eastAsia="zh-CN"/>
        </w:rPr>
        <w:t>Chairman's</w:t>
      </w:r>
      <w:r w:rsidR="00BE6AA1" w:rsidRPr="007F79F9">
        <w:rPr>
          <w:rFonts w:ascii="Times New Roman" w:hAnsi="Times New Roman" w:cs="Times New Roman"/>
          <w:sz w:val="22"/>
          <w:szCs w:val="22"/>
          <w:lang w:eastAsia="zh-CN"/>
        </w:rPr>
        <w:t xml:space="preserve"> note</w:t>
      </w:r>
      <w:r w:rsidR="007F79F9">
        <w:rPr>
          <w:rFonts w:ascii="Times New Roman" w:eastAsia="宋体" w:hAnsi="Times New Roman" w:cs="Times New Roman" w:hint="eastAsia"/>
          <w:sz w:val="22"/>
          <w:szCs w:val="22"/>
          <w:lang w:eastAsia="zh-CN"/>
        </w:rPr>
        <w:t xml:space="preserve"> [1]</w:t>
      </w:r>
      <w:r w:rsidR="0031618D" w:rsidRPr="007F79F9">
        <w:rPr>
          <w:rFonts w:ascii="Times New Roman" w:hAnsi="Times New Roman" w:cs="Times New Roman" w:hint="eastAsia"/>
          <w:sz w:val="22"/>
          <w:szCs w:val="22"/>
          <w:lang w:eastAsia="zh-CN"/>
        </w:rPr>
        <w:t xml:space="preserve">, we support DL </w:t>
      </w:r>
      <w:r w:rsidR="002A2147">
        <w:rPr>
          <w:rFonts w:ascii="Times New Roman" w:hAnsi="Times New Roman" w:cs="Times New Roman" w:hint="eastAsia"/>
          <w:sz w:val="22"/>
          <w:szCs w:val="22"/>
          <w:lang w:eastAsia="zh-CN"/>
        </w:rPr>
        <w:t>time stamp</w:t>
      </w:r>
      <w:r w:rsidR="0031618D" w:rsidRPr="007F79F9">
        <w:rPr>
          <w:rFonts w:ascii="Times New Roman" w:hAnsi="Times New Roman" w:cs="Times New Roman" w:hint="eastAsia"/>
          <w:sz w:val="22"/>
          <w:szCs w:val="22"/>
          <w:lang w:eastAsia="zh-CN"/>
        </w:rPr>
        <w:t xml:space="preserve">(s) as </w:t>
      </w:r>
      <w:r w:rsidR="009A5A01" w:rsidRPr="007F79F9">
        <w:rPr>
          <w:rFonts w:ascii="Times New Roman" w:hAnsi="Times New Roman" w:cs="Times New Roman" w:hint="eastAsia"/>
          <w:sz w:val="22"/>
          <w:szCs w:val="22"/>
          <w:lang w:eastAsia="zh-CN"/>
        </w:rPr>
        <w:t>a solution</w:t>
      </w:r>
      <w:r w:rsidR="00260C1A" w:rsidRPr="007F79F9">
        <w:rPr>
          <w:rFonts w:ascii="Times New Roman" w:hAnsi="Times New Roman" w:cs="Times New Roman"/>
          <w:sz w:val="22"/>
          <w:szCs w:val="22"/>
          <w:lang w:eastAsia="zh-CN"/>
        </w:rPr>
        <w:t xml:space="preserve"> </w:t>
      </w:r>
      <w:r w:rsidR="00260C1A" w:rsidRPr="007F79F9">
        <w:rPr>
          <w:rFonts w:ascii="Times New Roman" w:hAnsi="Times New Roman" w:cs="Times New Roman" w:hint="eastAsia"/>
          <w:sz w:val="22"/>
          <w:szCs w:val="22"/>
          <w:lang w:eastAsia="zh-CN"/>
        </w:rPr>
        <w:t xml:space="preserve">to </w:t>
      </w:r>
      <w:r w:rsidR="00260C1A" w:rsidRPr="007F79F9">
        <w:rPr>
          <w:rFonts w:ascii="Times New Roman" w:hAnsi="Times New Roman" w:cs="Times New Roman"/>
          <w:sz w:val="22"/>
          <w:szCs w:val="22"/>
          <w:lang w:eastAsia="zh-CN"/>
        </w:rPr>
        <w:t>reduc</w:t>
      </w:r>
      <w:r w:rsidR="00260C1A" w:rsidRPr="007F79F9">
        <w:rPr>
          <w:rFonts w:ascii="Times New Roman" w:hAnsi="Times New Roman" w:cs="Times New Roman" w:hint="eastAsia"/>
          <w:sz w:val="22"/>
          <w:szCs w:val="22"/>
          <w:lang w:eastAsia="zh-CN"/>
        </w:rPr>
        <w:t>e</w:t>
      </w:r>
      <w:r w:rsidR="00260C1A" w:rsidRPr="007F79F9">
        <w:rPr>
          <w:rFonts w:ascii="Times New Roman" w:hAnsi="Times New Roman" w:cs="Times New Roman"/>
          <w:sz w:val="22"/>
          <w:szCs w:val="22"/>
          <w:lang w:eastAsia="zh-CN"/>
        </w:rPr>
        <w:t xml:space="preserve"> time-frequency uncertainty</w:t>
      </w:r>
      <w:r w:rsidR="00260C1A" w:rsidRPr="007F79F9">
        <w:rPr>
          <w:rFonts w:ascii="Times New Roman" w:hAnsi="Times New Roman" w:cs="Times New Roman" w:hint="eastAsia"/>
          <w:sz w:val="22"/>
          <w:szCs w:val="22"/>
          <w:lang w:eastAsia="zh-CN"/>
        </w:rPr>
        <w:t>.</w:t>
      </w:r>
      <w:r w:rsidR="009A5A01" w:rsidRPr="007F79F9">
        <w:rPr>
          <w:rFonts w:ascii="Times New Roman" w:hAnsi="Times New Roman" w:cs="Times New Roman" w:hint="eastAsia"/>
          <w:sz w:val="22"/>
          <w:szCs w:val="22"/>
          <w:lang w:eastAsia="zh-CN"/>
        </w:rPr>
        <w:t xml:space="preserve"> </w:t>
      </w:r>
      <w:r w:rsidR="00BE6AA1" w:rsidRPr="007F79F9">
        <w:rPr>
          <w:rFonts w:ascii="Times New Roman" w:hAnsi="Times New Roman" w:cs="Times New Roman" w:hint="eastAsia"/>
          <w:sz w:val="22"/>
          <w:szCs w:val="22"/>
          <w:lang w:eastAsia="zh-CN"/>
        </w:rPr>
        <w:t xml:space="preserve"> </w:t>
      </w:r>
    </w:p>
    <w:p w14:paraId="56736C6F" w14:textId="77777777" w:rsidR="001E33D8" w:rsidRDefault="001E33D8" w:rsidP="00EE6EDD">
      <w:pPr>
        <w:jc w:val="both"/>
        <w:rPr>
          <w:rFonts w:ascii="Times New Roman" w:eastAsia="宋体" w:hAnsi="Times New Roman" w:cs="Times New Roman"/>
          <w:b/>
          <w:bCs/>
          <w:i/>
          <w:iCs/>
          <w:sz w:val="22"/>
          <w:szCs w:val="22"/>
          <w:lang w:eastAsia="zh-CN"/>
        </w:rPr>
      </w:pPr>
    </w:p>
    <w:p w14:paraId="4B1230AB" w14:textId="0E5A2442" w:rsidR="00566E36" w:rsidRDefault="00566E36"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837943">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E1032">
        <w:rPr>
          <w:rFonts w:ascii="Times New Roman" w:eastAsia="宋体" w:hAnsi="Times New Roman" w:cs="Times New Roman" w:hint="eastAsia"/>
          <w:b/>
          <w:bCs/>
          <w:i/>
          <w:iCs/>
          <w:sz w:val="22"/>
          <w:szCs w:val="22"/>
          <w:lang w:eastAsia="zh-CN"/>
        </w:rPr>
        <w:t>Adopt</w:t>
      </w:r>
      <w:r w:rsidR="00837943">
        <w:rPr>
          <w:rFonts w:ascii="Times New Roman" w:eastAsia="宋体" w:hAnsi="Times New Roman" w:cs="Times New Roman" w:hint="eastAsia"/>
          <w:b/>
          <w:bCs/>
          <w:i/>
          <w:iCs/>
          <w:sz w:val="22"/>
          <w:szCs w:val="22"/>
          <w:lang w:eastAsia="zh-CN"/>
        </w:rPr>
        <w:t xml:space="preserve"> </w:t>
      </w:r>
      <w:r w:rsidR="00837943" w:rsidRPr="00837943">
        <w:rPr>
          <w:rFonts w:ascii="Times New Roman" w:eastAsia="宋体" w:hAnsi="Times New Roman" w:cs="Times New Roman"/>
          <w:b/>
          <w:bCs/>
          <w:i/>
          <w:iCs/>
          <w:sz w:val="22"/>
          <w:szCs w:val="22"/>
          <w:lang w:eastAsia="zh-CN"/>
        </w:rPr>
        <w:t>Solution 2C</w:t>
      </w:r>
      <w:r w:rsidR="00581F00">
        <w:rPr>
          <w:rFonts w:ascii="Times New Roman" w:eastAsia="宋体" w:hAnsi="Times New Roman" w:cs="Times New Roman" w:hint="eastAsia"/>
          <w:b/>
          <w:bCs/>
          <w:i/>
          <w:iCs/>
          <w:sz w:val="22"/>
          <w:szCs w:val="22"/>
          <w:lang w:eastAsia="zh-CN"/>
        </w:rPr>
        <w:t xml:space="preserve">, solutions based on </w:t>
      </w:r>
      <w:r w:rsidR="00581F00" w:rsidRPr="00971A58">
        <w:rPr>
          <w:rFonts w:ascii="Times New Roman" w:eastAsia="Batang" w:hAnsi="Times New Roman" w:cs="Times New Roman"/>
          <w:b/>
          <w:i/>
          <w:iCs/>
          <w:color w:val="000000"/>
          <w:sz w:val="20"/>
          <w:lang w:eastAsia="en-US"/>
        </w:rPr>
        <w:t xml:space="preserve">broadcasting DL </w:t>
      </w:r>
      <w:r w:rsidR="002A2147">
        <w:rPr>
          <w:rFonts w:ascii="Times New Roman" w:eastAsia="Batang" w:hAnsi="Times New Roman" w:cs="Times New Roman"/>
          <w:b/>
          <w:i/>
          <w:iCs/>
          <w:color w:val="000000"/>
          <w:sz w:val="20"/>
          <w:lang w:eastAsia="en-US"/>
        </w:rPr>
        <w:t>time stamp</w:t>
      </w:r>
      <w:r w:rsidR="00581F00" w:rsidRPr="00971A58">
        <w:rPr>
          <w:rFonts w:ascii="Times New Roman" w:eastAsia="Batang" w:hAnsi="Times New Roman" w:cs="Times New Roman"/>
          <w:b/>
          <w:i/>
          <w:iCs/>
          <w:color w:val="000000"/>
          <w:sz w:val="20"/>
          <w:lang w:eastAsia="en-US"/>
        </w:rPr>
        <w:t>(s)</w:t>
      </w:r>
      <w:r w:rsidR="00971A58">
        <w:rPr>
          <w:rFonts w:ascii="Times New Roman" w:eastAsia="宋体" w:hAnsi="Times New Roman" w:cs="Times New Roman" w:hint="eastAsia"/>
          <w:b/>
          <w:i/>
          <w:iCs/>
          <w:color w:val="000000"/>
          <w:sz w:val="20"/>
          <w:lang w:eastAsia="zh-CN"/>
        </w:rPr>
        <w:t>,</w:t>
      </w:r>
      <w:r w:rsidR="00581F00" w:rsidRPr="00971A58">
        <w:rPr>
          <w:rFonts w:ascii="Times New Roman" w:eastAsia="宋体" w:hAnsi="Times New Roman" w:cs="Times New Roman" w:hint="eastAsia"/>
          <w:b/>
          <w:i/>
          <w:iCs/>
          <w:color w:val="000000"/>
          <w:sz w:val="20"/>
          <w:lang w:eastAsia="zh-CN"/>
        </w:rPr>
        <w:t xml:space="preserve"> </w:t>
      </w:r>
      <w:r w:rsidR="00CC6303" w:rsidRPr="00CC6303">
        <w:rPr>
          <w:rFonts w:ascii="Times New Roman" w:eastAsia="宋体" w:hAnsi="Times New Roman" w:cs="Times New Roman"/>
          <w:b/>
          <w:i/>
          <w:iCs/>
          <w:color w:val="000000"/>
          <w:sz w:val="20"/>
          <w:lang w:eastAsia="zh-CN"/>
        </w:rPr>
        <w:t>to provide tim</w:t>
      </w:r>
      <w:r w:rsidR="00CC6303">
        <w:rPr>
          <w:rFonts w:ascii="Times New Roman" w:eastAsia="宋体" w:hAnsi="Times New Roman" w:cs="Times New Roman" w:hint="eastAsia"/>
          <w:b/>
          <w:i/>
          <w:iCs/>
          <w:color w:val="000000"/>
          <w:sz w:val="20"/>
          <w:lang w:eastAsia="zh-CN"/>
        </w:rPr>
        <w:t>e advance</w:t>
      </w:r>
      <w:r w:rsidR="00CC6303" w:rsidRPr="00CC6303">
        <w:rPr>
          <w:rFonts w:ascii="Times New Roman" w:eastAsia="宋体" w:hAnsi="Times New Roman" w:cs="Times New Roman"/>
          <w:b/>
          <w:i/>
          <w:iCs/>
          <w:color w:val="000000"/>
          <w:sz w:val="20"/>
          <w:lang w:eastAsia="zh-CN"/>
        </w:rPr>
        <w:t xml:space="preserve"> and Doppler </w:t>
      </w:r>
      <w:r w:rsidR="00CC6303">
        <w:rPr>
          <w:rFonts w:ascii="Times New Roman" w:eastAsia="宋体" w:hAnsi="Times New Roman" w:cs="Times New Roman" w:hint="eastAsia"/>
          <w:b/>
          <w:i/>
          <w:iCs/>
          <w:color w:val="000000"/>
          <w:sz w:val="20"/>
          <w:lang w:eastAsia="zh-CN"/>
        </w:rPr>
        <w:t xml:space="preserve">shift </w:t>
      </w:r>
      <w:r w:rsidR="00CC6303" w:rsidRPr="00CC6303">
        <w:rPr>
          <w:rFonts w:ascii="Times New Roman" w:eastAsia="宋体" w:hAnsi="Times New Roman" w:cs="Times New Roman"/>
          <w:b/>
          <w:i/>
          <w:iCs/>
          <w:color w:val="000000"/>
          <w:sz w:val="20"/>
          <w:lang w:eastAsia="zh-CN"/>
        </w:rPr>
        <w:t>estimation under GNSS-resilient mode</w:t>
      </w:r>
      <w:r w:rsidR="009D3E8C">
        <w:rPr>
          <w:rFonts w:ascii="Times New Roman" w:eastAsia="宋体" w:hAnsi="Times New Roman" w:cs="Times New Roman" w:hint="eastAsia"/>
          <w:b/>
          <w:bCs/>
          <w:i/>
          <w:iCs/>
          <w:sz w:val="22"/>
          <w:szCs w:val="22"/>
          <w:lang w:eastAsia="zh-CN"/>
        </w:rPr>
        <w:t xml:space="preserve">. </w:t>
      </w:r>
    </w:p>
    <w:p w14:paraId="0163D728" w14:textId="77777777" w:rsidR="004D312F" w:rsidRPr="00A86806" w:rsidRDefault="004D312F" w:rsidP="00EE6EDD">
      <w:pPr>
        <w:jc w:val="both"/>
        <w:rPr>
          <w:rFonts w:ascii="Times New Roman" w:eastAsia="宋体" w:hAnsi="Times New Roman" w:cs="Times New Roman"/>
          <w:b/>
          <w:bCs/>
          <w:i/>
          <w:iCs/>
          <w:sz w:val="22"/>
          <w:szCs w:val="22"/>
          <w:lang w:eastAsia="zh-CN"/>
        </w:rPr>
      </w:pPr>
    </w:p>
    <w:p w14:paraId="182C78FF" w14:textId="0FEBE827" w:rsidR="004D312F" w:rsidRPr="004A1F35" w:rsidRDefault="004D312F"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7C4997">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w:t>
      </w:r>
      <w:r w:rsidR="004A1F35">
        <w:rPr>
          <w:rFonts w:ascii="Times New Roman" w:eastAsia="宋体" w:hAnsi="Times New Roman" w:cs="Times New Roman" w:hint="eastAsia"/>
          <w:b/>
          <w:bCs/>
          <w:i/>
          <w:iCs/>
          <w:sz w:val="22"/>
          <w:szCs w:val="22"/>
          <w:lang w:eastAsia="zh-CN"/>
        </w:rPr>
        <w:t xml:space="preserve"> Solution 2C </w:t>
      </w:r>
      <w:r w:rsidR="007C4997" w:rsidRPr="007C4997">
        <w:rPr>
          <w:rFonts w:ascii="Times New Roman" w:eastAsia="宋体" w:hAnsi="Times New Roman" w:cs="Times New Roman"/>
          <w:b/>
          <w:bCs/>
          <w:i/>
          <w:iCs/>
          <w:sz w:val="22"/>
          <w:szCs w:val="22"/>
          <w:lang w:eastAsia="zh-CN"/>
        </w:rPr>
        <w:t>can be combined with other candidate solutions to enhance the robustness of uplink synchronization under GNSS-resilient mode</w:t>
      </w:r>
      <w:r w:rsidR="00B35928">
        <w:rPr>
          <w:rFonts w:ascii="Times New Roman" w:eastAsia="宋体" w:hAnsi="Times New Roman" w:cs="Times New Roman" w:hint="eastAsia"/>
          <w:b/>
          <w:bCs/>
          <w:i/>
          <w:iCs/>
          <w:sz w:val="22"/>
          <w:szCs w:val="22"/>
          <w:lang w:eastAsia="zh-CN"/>
        </w:rPr>
        <w:t>.</w:t>
      </w: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38B638C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186A48">
        <w:rPr>
          <w:rFonts w:ascii="Times New Roman" w:eastAsia="宋体" w:hAnsi="Times New Roman" w:cs="Times New Roman"/>
          <w:sz w:val="22"/>
          <w:szCs w:val="22"/>
          <w:lang w:eastAsia="zh-CN"/>
        </w:rPr>
        <w:t>observations</w:t>
      </w:r>
      <w:r w:rsidR="00186A48">
        <w:rPr>
          <w:rFonts w:ascii="Times New Roman" w:eastAsia="宋体" w:hAnsi="Times New Roman" w:cs="Times New Roman" w:hint="eastAsia"/>
          <w:sz w:val="22"/>
          <w:szCs w:val="22"/>
          <w:lang w:eastAsia="zh-CN"/>
        </w:rPr>
        <w:t xml:space="preserve"> and </w:t>
      </w:r>
      <w:r w:rsidRPr="00E6374F">
        <w:rPr>
          <w:rFonts w:ascii="Times New Roman" w:hAnsi="Times New Roman" w:cs="Times New Roman"/>
          <w:sz w:val="22"/>
          <w:szCs w:val="22"/>
          <w:lang w:eastAsia="zh-CN"/>
        </w:rPr>
        <w:t>proposal</w:t>
      </w:r>
      <w:r w:rsidR="00186A48">
        <w:rPr>
          <w:rFonts w:ascii="Times New Roman" w:eastAsia="宋体" w:hAnsi="Times New Roman" w:cs="Times New Roman" w:hint="eastAsia"/>
          <w:sz w:val="22"/>
          <w:szCs w:val="22"/>
          <w:lang w:eastAsia="zh-CN"/>
        </w:rPr>
        <w:t>s</w:t>
      </w:r>
      <w:r w:rsidRPr="00E6374F">
        <w:rPr>
          <w:rFonts w:ascii="Times New Roman" w:hAnsi="Times New Roman" w:cs="Times New Roman"/>
          <w:sz w:val="22"/>
          <w:szCs w:val="22"/>
          <w:lang w:eastAsia="zh-CN"/>
        </w:rPr>
        <w:t>.</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3"/>
    <w:bookmarkEnd w:id="5"/>
    <w:bookmarkEnd w:id="6"/>
    <w:bookmarkEnd w:id="7"/>
    <w:p w14:paraId="15B0478A" w14:textId="77777777" w:rsidR="007C4997" w:rsidRDefault="007C4997" w:rsidP="007C499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When t</w:t>
      </w:r>
      <w:r w:rsidRPr="00601418">
        <w:rPr>
          <w:rFonts w:ascii="Times New Roman" w:hAnsi="Times New Roman" w:cs="Times New Roman"/>
          <w:b/>
          <w:bCs/>
          <w:i/>
          <w:iCs/>
          <w:sz w:val="22"/>
          <w:szCs w:val="22"/>
          <w:lang w:eastAsia="zh-CN"/>
        </w:rPr>
        <w:t xml:space="preserve">he GNSS information in </w:t>
      </w:r>
      <w:r>
        <w:rPr>
          <w:rFonts w:ascii="Times New Roman" w:hAnsi="Times New Roman" w:cs="Times New Roman"/>
          <w:b/>
          <w:bCs/>
          <w:i/>
          <w:iCs/>
          <w:sz w:val="22"/>
          <w:szCs w:val="22"/>
          <w:lang w:eastAsia="zh-CN"/>
        </w:rPr>
        <w:t xml:space="preserve">the </w:t>
      </w:r>
      <w:r w:rsidRPr="00601418">
        <w:rPr>
          <w:rFonts w:ascii="Times New Roman" w:hAnsi="Times New Roman" w:cs="Times New Roman"/>
          <w:b/>
          <w:bCs/>
          <w:i/>
          <w:iCs/>
          <w:sz w:val="22"/>
          <w:szCs w:val="22"/>
          <w:lang w:eastAsia="zh-CN"/>
        </w:rPr>
        <w:t xml:space="preserve">UE with GNSS capability </w:t>
      </w:r>
      <w:r>
        <w:rPr>
          <w:rFonts w:ascii="Times New Roman" w:eastAsia="宋体" w:hAnsi="Times New Roman" w:cs="Times New Roman" w:hint="eastAsia"/>
          <w:b/>
          <w:bCs/>
          <w:i/>
          <w:iCs/>
          <w:sz w:val="22"/>
          <w:szCs w:val="22"/>
          <w:lang w:eastAsia="zh-CN"/>
        </w:rPr>
        <w:t xml:space="preserve">is </w:t>
      </w:r>
      <w:r w:rsidRPr="00601418">
        <w:rPr>
          <w:rFonts w:ascii="Times New Roman" w:hAnsi="Times New Roman" w:cs="Times New Roman"/>
          <w:b/>
          <w:bCs/>
          <w:i/>
          <w:iCs/>
          <w:sz w:val="22"/>
          <w:szCs w:val="22"/>
          <w:lang w:eastAsia="zh-CN"/>
        </w:rPr>
        <w:t>temporarily unavailable</w:t>
      </w:r>
      <w:r>
        <w:rPr>
          <w:rFonts w:ascii="Times New Roman" w:eastAsia="宋体" w:hAnsi="Times New Roman" w:cs="Times New Roman" w:hint="eastAsia"/>
          <w:b/>
          <w:bCs/>
          <w:i/>
          <w:iCs/>
          <w:sz w:val="22"/>
          <w:szCs w:val="22"/>
          <w:lang w:eastAsia="zh-CN"/>
        </w:rPr>
        <w:t xml:space="preserve">, the legacy UE timing and frequency pre-compensation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work</w:t>
      </w:r>
      <w:r>
        <w:rPr>
          <w:rFonts w:ascii="Times New Roman" w:eastAsia="宋体"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especially during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 </w:t>
      </w:r>
    </w:p>
    <w:p w14:paraId="34BE930D" w14:textId="77777777" w:rsidR="0099167A" w:rsidRDefault="0099167A" w:rsidP="0099167A">
      <w:pPr>
        <w:rPr>
          <w:rFonts w:ascii="Times New Roman" w:eastAsia="宋体" w:hAnsi="Times New Roman" w:cs="Times New Roman"/>
          <w:b/>
          <w:bCs/>
          <w:i/>
          <w:iCs/>
          <w:sz w:val="22"/>
          <w:szCs w:val="22"/>
          <w:lang w:eastAsia="zh-CN"/>
        </w:rPr>
      </w:pPr>
    </w:p>
    <w:p w14:paraId="14017CD3" w14:textId="77777777" w:rsidR="007C4997" w:rsidRDefault="007C4997" w:rsidP="007C4997">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583FE69C" w14:textId="77777777" w:rsidR="0099167A" w:rsidRDefault="0099167A" w:rsidP="0099167A">
      <w:pPr>
        <w:rPr>
          <w:rFonts w:ascii="Times New Roman" w:eastAsia="宋体" w:hAnsi="Times New Roman" w:cs="Times New Roman"/>
          <w:b/>
          <w:bCs/>
          <w:sz w:val="22"/>
          <w:szCs w:val="22"/>
          <w:lang w:eastAsia="zh-CN"/>
        </w:rPr>
      </w:pPr>
    </w:p>
    <w:p w14:paraId="6934E61D" w14:textId="77777777" w:rsidR="007C4997" w:rsidRDefault="007C4997" w:rsidP="007C4997">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160DBCA9" w14:textId="77777777" w:rsidR="0099167A" w:rsidRDefault="0099167A" w:rsidP="001375EB">
      <w:pPr>
        <w:jc w:val="both"/>
        <w:rPr>
          <w:rFonts w:ascii="Times New Roman" w:eastAsia="宋体" w:hAnsi="Times New Roman" w:cs="Times New Roman"/>
          <w:b/>
          <w:bCs/>
          <w:i/>
          <w:iCs/>
          <w:sz w:val="22"/>
          <w:szCs w:val="22"/>
          <w:lang w:eastAsia="zh-CN"/>
        </w:rPr>
      </w:pPr>
    </w:p>
    <w:p w14:paraId="5AE2E70E" w14:textId="347D0AAD" w:rsidR="007C4997" w:rsidRPr="00AB0EB8" w:rsidRDefault="007C4997" w:rsidP="007C499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 xml:space="preserve">: </w:t>
      </w:r>
      <w:r w:rsidR="00953182">
        <w:rPr>
          <w:rFonts w:ascii="Times New Roman" w:eastAsia="宋体" w:hAnsi="Times New Roman" w:cs="Times New Roman" w:hint="eastAsia"/>
          <w:b/>
          <w:bCs/>
          <w:i/>
          <w:iCs/>
          <w:sz w:val="22"/>
          <w:szCs w:val="22"/>
          <w:lang w:eastAsia="zh-CN"/>
        </w:rPr>
        <w:t xml:space="preserve">Legacy timeinfoUTC / ReferenceTime IE </w:t>
      </w:r>
      <w:r w:rsidR="00953182" w:rsidRPr="002114B1">
        <w:rPr>
          <w:rFonts w:ascii="Times New Roman" w:eastAsia="宋体" w:hAnsi="Times New Roman" w:cs="Times New Roman"/>
          <w:b/>
          <w:bCs/>
          <w:i/>
          <w:iCs/>
          <w:sz w:val="22"/>
          <w:szCs w:val="22"/>
          <w:lang w:eastAsia="zh-CN"/>
        </w:rPr>
        <w:t>enables UEs to estimate both</w:t>
      </w:r>
      <w:r w:rsidR="00953182">
        <w:rPr>
          <w:rFonts w:ascii="Times New Roman" w:eastAsia="宋体" w:hAnsi="Times New Roman" w:cs="Times New Roman" w:hint="eastAsia"/>
          <w:b/>
          <w:bCs/>
          <w:i/>
          <w:iCs/>
          <w:sz w:val="22"/>
          <w:szCs w:val="22"/>
          <w:lang w:eastAsia="zh-CN"/>
        </w:rPr>
        <w:t xml:space="preserve"> T</w:t>
      </w:r>
      <w:r w:rsidR="00953182" w:rsidRPr="00175EFF">
        <w:rPr>
          <w:rFonts w:ascii="Times New Roman" w:eastAsia="宋体" w:hAnsi="Times New Roman" w:cs="Times New Roman" w:hint="eastAsia"/>
          <w:b/>
          <w:bCs/>
          <w:i/>
          <w:iCs/>
          <w:sz w:val="22"/>
          <w:szCs w:val="22"/>
          <w:vertAlign w:val="subscript"/>
          <w:lang w:eastAsia="zh-CN"/>
        </w:rPr>
        <w:t>TA</w:t>
      </w:r>
      <w:r w:rsidR="00953182">
        <w:rPr>
          <w:rFonts w:ascii="Times New Roman" w:eastAsia="宋体" w:hAnsi="Times New Roman" w:cs="Times New Roman" w:hint="eastAsia"/>
          <w:b/>
          <w:bCs/>
          <w:i/>
          <w:iCs/>
          <w:sz w:val="22"/>
          <w:szCs w:val="22"/>
          <w:lang w:eastAsia="zh-CN"/>
        </w:rPr>
        <w:t xml:space="preserve"> and</w:t>
      </w:r>
      <w:r w:rsidR="00953182">
        <w:rPr>
          <w:rFonts w:ascii="Times New Roman" w:eastAsia="宋体" w:hAnsi="Times New Roman" w:cs="Times New Roman"/>
          <w:b/>
          <w:bCs/>
          <w:i/>
          <w:iCs/>
          <w:sz w:val="22"/>
          <w:szCs w:val="22"/>
          <w:lang w:eastAsia="zh-CN"/>
        </w:rPr>
        <w:t xml:space="preserve"> Doppler</w:t>
      </w:r>
      <w:r w:rsidR="00953182">
        <w:rPr>
          <w:rFonts w:ascii="Times New Roman" w:eastAsia="宋体" w:hAnsi="Times New Roman" w:cs="Times New Roman" w:hint="eastAsia"/>
          <w:b/>
          <w:bCs/>
          <w:i/>
          <w:iCs/>
          <w:sz w:val="22"/>
          <w:szCs w:val="22"/>
          <w:lang w:eastAsia="zh-CN"/>
        </w:rPr>
        <w:t xml:space="preserve"> shift </w:t>
      </w:r>
      <w:r w:rsidR="00953182" w:rsidRPr="009578D4">
        <w:rPr>
          <w:rFonts w:ascii="Times New Roman" w:eastAsia="宋体" w:hAnsi="Times New Roman" w:cs="Times New Roman"/>
          <w:b/>
          <w:bCs/>
          <w:i/>
          <w:iCs/>
          <w:sz w:val="22"/>
          <w:szCs w:val="22"/>
          <w:lang w:eastAsia="zh-CN"/>
        </w:rPr>
        <w:t>when GNSS is temporarily unavailable, during both initial access and connected mode</w:t>
      </w:r>
      <w:r w:rsidR="00953182">
        <w:rPr>
          <w:rFonts w:ascii="Times New Roman" w:eastAsia="宋体" w:hAnsi="Times New Roman" w:cs="Times New Roman" w:hint="eastAsia"/>
          <w:b/>
          <w:bCs/>
          <w:i/>
          <w:iCs/>
          <w:sz w:val="22"/>
          <w:szCs w:val="22"/>
          <w:lang w:eastAsia="zh-CN"/>
        </w:rPr>
        <w:t>.</w:t>
      </w:r>
    </w:p>
    <w:p w14:paraId="60FADAE1" w14:textId="77777777" w:rsidR="0099167A" w:rsidRPr="00B23ED4" w:rsidRDefault="0099167A" w:rsidP="008D3783">
      <w:pPr>
        <w:jc w:val="both"/>
        <w:rPr>
          <w:rFonts w:ascii="Times New Roman" w:eastAsia="宋体" w:hAnsi="Times New Roman" w:cs="Times New Roman"/>
          <w:b/>
          <w:bCs/>
          <w:i/>
          <w:iCs/>
          <w:sz w:val="22"/>
          <w:szCs w:val="22"/>
          <w:lang w:eastAsia="zh-CN"/>
        </w:rPr>
      </w:pPr>
    </w:p>
    <w:p w14:paraId="48FB6ECB" w14:textId="32209F1E" w:rsidR="008D3783" w:rsidRPr="00AB0EB8" w:rsidRDefault="007C4997" w:rsidP="008D3783">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Solution 2C </w:t>
      </w:r>
      <w:r w:rsidRPr="007C4997">
        <w:rPr>
          <w:rFonts w:ascii="Times New Roman" w:eastAsia="宋体" w:hAnsi="Times New Roman" w:cs="Times New Roman"/>
          <w:b/>
          <w:bCs/>
          <w:i/>
          <w:iCs/>
          <w:sz w:val="22"/>
          <w:szCs w:val="22"/>
          <w:lang w:eastAsia="zh-CN"/>
        </w:rPr>
        <w:t>can be combined with other candidate solutions to enhance the robustness of uplink synchronization under GNSS-resilient mode</w:t>
      </w:r>
      <w:r>
        <w:rPr>
          <w:rFonts w:ascii="Times New Roman" w:eastAsia="宋体" w:hAnsi="Times New Roman" w:cs="Times New Roman" w:hint="eastAsia"/>
          <w:b/>
          <w:bCs/>
          <w:i/>
          <w:iCs/>
          <w:sz w:val="22"/>
          <w:szCs w:val="22"/>
          <w:lang w:eastAsia="zh-CN"/>
        </w:rPr>
        <w:t>.</w:t>
      </w:r>
      <w:r w:rsidR="008D3783">
        <w:rPr>
          <w:rFonts w:ascii="Times New Roman" w:eastAsia="宋体" w:hAnsi="Times New Roman" w:cs="Times New Roman" w:hint="eastAsia"/>
          <w:b/>
          <w:bCs/>
          <w:i/>
          <w:iCs/>
          <w:sz w:val="22"/>
          <w:szCs w:val="22"/>
          <w:lang w:eastAsia="zh-CN"/>
        </w:rPr>
        <w:t xml:space="preserve"> </w:t>
      </w:r>
    </w:p>
    <w:p w14:paraId="18271F28" w14:textId="77777777" w:rsidR="001375EB" w:rsidRPr="008D3783" w:rsidRDefault="001375EB" w:rsidP="001375EB">
      <w:pPr>
        <w:jc w:val="both"/>
        <w:rPr>
          <w:rFonts w:ascii="Times New Roman" w:eastAsia="宋体" w:hAnsi="Times New Roman" w:cs="Times New Roman"/>
          <w:b/>
          <w:bCs/>
          <w:i/>
          <w:iCs/>
          <w:sz w:val="22"/>
          <w:szCs w:val="22"/>
          <w:lang w:eastAsia="zh-CN"/>
        </w:rPr>
      </w:pPr>
    </w:p>
    <w:p w14:paraId="2138036B" w14:textId="77777777" w:rsidR="007C4997" w:rsidRDefault="007C4997" w:rsidP="007C4997">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Adopt </w:t>
      </w:r>
      <w:r w:rsidRPr="00837943">
        <w:rPr>
          <w:rFonts w:ascii="Times New Roman" w:eastAsia="宋体" w:hAnsi="Times New Roman" w:cs="Times New Roman"/>
          <w:b/>
          <w:bCs/>
          <w:i/>
          <w:iCs/>
          <w:sz w:val="22"/>
          <w:szCs w:val="22"/>
          <w:lang w:eastAsia="zh-CN"/>
        </w:rPr>
        <w:t>Solution 2C</w:t>
      </w:r>
      <w:r>
        <w:rPr>
          <w:rFonts w:ascii="Times New Roman" w:eastAsia="宋体" w:hAnsi="Times New Roman" w:cs="Times New Roman" w:hint="eastAsia"/>
          <w:b/>
          <w:bCs/>
          <w:i/>
          <w:iCs/>
          <w:sz w:val="22"/>
          <w:szCs w:val="22"/>
          <w:lang w:eastAsia="zh-CN"/>
        </w:rPr>
        <w:t xml:space="preserve">, solutions based on </w:t>
      </w:r>
      <w:r w:rsidRPr="00971A58">
        <w:rPr>
          <w:rFonts w:ascii="Times New Roman" w:eastAsia="Batang" w:hAnsi="Times New Roman" w:cs="Times New Roman"/>
          <w:b/>
          <w:i/>
          <w:iCs/>
          <w:color w:val="000000"/>
          <w:sz w:val="20"/>
          <w:lang w:eastAsia="en-US"/>
        </w:rPr>
        <w:t xml:space="preserve">broadcasting DL </w:t>
      </w:r>
      <w:r>
        <w:rPr>
          <w:rFonts w:ascii="Times New Roman" w:eastAsia="Batang" w:hAnsi="Times New Roman" w:cs="Times New Roman"/>
          <w:b/>
          <w:i/>
          <w:iCs/>
          <w:color w:val="000000"/>
          <w:sz w:val="20"/>
          <w:lang w:eastAsia="en-US"/>
        </w:rPr>
        <w:t>time stamp</w:t>
      </w:r>
      <w:r w:rsidRPr="00971A58">
        <w:rPr>
          <w:rFonts w:ascii="Times New Roman" w:eastAsia="Batang" w:hAnsi="Times New Roman" w:cs="Times New Roman"/>
          <w:b/>
          <w:i/>
          <w:iCs/>
          <w:color w:val="000000"/>
          <w:sz w:val="20"/>
          <w:lang w:eastAsia="en-US"/>
        </w:rPr>
        <w:t>(s)</w:t>
      </w:r>
      <w:r>
        <w:rPr>
          <w:rFonts w:ascii="Times New Roman" w:eastAsia="宋体" w:hAnsi="Times New Roman" w:cs="Times New Roman" w:hint="eastAsia"/>
          <w:b/>
          <w:i/>
          <w:iCs/>
          <w:color w:val="000000"/>
          <w:sz w:val="20"/>
          <w:lang w:eastAsia="zh-CN"/>
        </w:rPr>
        <w:t>,</w:t>
      </w:r>
      <w:r w:rsidRPr="00971A58">
        <w:rPr>
          <w:rFonts w:ascii="Times New Roman" w:eastAsia="宋体" w:hAnsi="Times New Roman" w:cs="Times New Roman" w:hint="eastAsia"/>
          <w:b/>
          <w:i/>
          <w:iCs/>
          <w:color w:val="000000"/>
          <w:sz w:val="20"/>
          <w:lang w:eastAsia="zh-CN"/>
        </w:rPr>
        <w:t xml:space="preserve"> </w:t>
      </w:r>
      <w:r w:rsidRPr="00CC6303">
        <w:rPr>
          <w:rFonts w:ascii="Times New Roman" w:eastAsia="宋体" w:hAnsi="Times New Roman" w:cs="Times New Roman"/>
          <w:b/>
          <w:i/>
          <w:iCs/>
          <w:color w:val="000000"/>
          <w:sz w:val="20"/>
          <w:lang w:eastAsia="zh-CN"/>
        </w:rPr>
        <w:t>to provide tim</w:t>
      </w:r>
      <w:r>
        <w:rPr>
          <w:rFonts w:ascii="Times New Roman" w:eastAsia="宋体" w:hAnsi="Times New Roman" w:cs="Times New Roman" w:hint="eastAsia"/>
          <w:b/>
          <w:i/>
          <w:iCs/>
          <w:color w:val="000000"/>
          <w:sz w:val="20"/>
          <w:lang w:eastAsia="zh-CN"/>
        </w:rPr>
        <w:t>e advance</w:t>
      </w:r>
      <w:r w:rsidRPr="00CC6303">
        <w:rPr>
          <w:rFonts w:ascii="Times New Roman" w:eastAsia="宋体" w:hAnsi="Times New Roman" w:cs="Times New Roman"/>
          <w:b/>
          <w:i/>
          <w:iCs/>
          <w:color w:val="000000"/>
          <w:sz w:val="20"/>
          <w:lang w:eastAsia="zh-CN"/>
        </w:rPr>
        <w:t xml:space="preserve"> and Doppler </w:t>
      </w:r>
      <w:r>
        <w:rPr>
          <w:rFonts w:ascii="Times New Roman" w:eastAsia="宋体" w:hAnsi="Times New Roman" w:cs="Times New Roman" w:hint="eastAsia"/>
          <w:b/>
          <w:i/>
          <w:iCs/>
          <w:color w:val="000000"/>
          <w:sz w:val="20"/>
          <w:lang w:eastAsia="zh-CN"/>
        </w:rPr>
        <w:t xml:space="preserve">shift </w:t>
      </w:r>
      <w:r w:rsidRPr="00CC6303">
        <w:rPr>
          <w:rFonts w:ascii="Times New Roman" w:eastAsia="宋体" w:hAnsi="Times New Roman" w:cs="Times New Roman"/>
          <w:b/>
          <w:i/>
          <w:iCs/>
          <w:color w:val="000000"/>
          <w:sz w:val="20"/>
          <w:lang w:eastAsia="zh-CN"/>
        </w:rPr>
        <w:t>estimation under GNSS-resilient mode</w:t>
      </w:r>
      <w:r>
        <w:rPr>
          <w:rFonts w:ascii="Times New Roman" w:eastAsia="宋体" w:hAnsi="Times New Roman" w:cs="Times New Roman" w:hint="eastAsia"/>
          <w:b/>
          <w:bCs/>
          <w:i/>
          <w:iCs/>
          <w:sz w:val="22"/>
          <w:szCs w:val="22"/>
          <w:lang w:eastAsia="zh-CN"/>
        </w:rPr>
        <w:t xml:space="preserve">. </w:t>
      </w:r>
    </w:p>
    <w:p w14:paraId="031EA581" w14:textId="2760990A" w:rsidR="008D3783" w:rsidRPr="007C4997" w:rsidRDefault="008D3783" w:rsidP="008D3783">
      <w:pPr>
        <w:jc w:val="both"/>
        <w:rPr>
          <w:rFonts w:ascii="Times New Roman" w:eastAsia="宋体" w:hAnsi="Times New Roman" w:cs="Times New Roman" w:hint="eastAsia"/>
          <w:b/>
          <w:bCs/>
          <w:sz w:val="22"/>
          <w:szCs w:val="22"/>
          <w:lang w:eastAsia="zh-CN"/>
        </w:rPr>
      </w:pPr>
    </w:p>
    <w:p w14:paraId="1C956E36" w14:textId="77777777" w:rsidR="001375EB" w:rsidRDefault="001375EB" w:rsidP="00E27FFC">
      <w:pPr>
        <w:jc w:val="both"/>
        <w:rPr>
          <w:rFonts w:ascii="Times New Roman" w:eastAsia="宋体" w:hAnsi="Times New Roman" w:cs="Times New Roman"/>
          <w:b/>
          <w:bCs/>
          <w:sz w:val="22"/>
          <w:szCs w:val="22"/>
          <w:lang w:eastAsia="zh-CN"/>
        </w:rPr>
      </w:pPr>
    </w:p>
    <w:p w14:paraId="5E4A8BBD" w14:textId="6B60AB20" w:rsidR="006D471C" w:rsidRPr="006D471C" w:rsidRDefault="006D471C" w:rsidP="006D471C">
      <w:pPr>
        <w:pStyle w:val="1"/>
        <w:spacing w:before="240"/>
        <w:ind w:left="578" w:hanging="578"/>
        <w:rPr>
          <w:rFonts w:eastAsia="宋体"/>
          <w:lang w:eastAsia="zh-CN"/>
        </w:rPr>
      </w:pPr>
      <w:r w:rsidRPr="006D471C">
        <w:rPr>
          <w:rFonts w:eastAsia="宋体" w:hint="eastAsia"/>
          <w:lang w:eastAsia="zh-CN"/>
        </w:rPr>
        <w:t>Appendix</w:t>
      </w:r>
    </w:p>
    <w:p w14:paraId="538C3F8F" w14:textId="77777777" w:rsidR="006D471C" w:rsidRDefault="006D471C" w:rsidP="00E27FFC">
      <w:pPr>
        <w:jc w:val="both"/>
        <w:rPr>
          <w:rFonts w:ascii="Times New Roman" w:eastAsia="宋体" w:hAnsi="Times New Roman" w:cs="Times New Roman"/>
          <w:b/>
          <w:bCs/>
          <w:sz w:val="22"/>
          <w:szCs w:val="22"/>
          <w:lang w:eastAsia="zh-CN"/>
        </w:rPr>
      </w:pPr>
    </w:p>
    <w:p w14:paraId="15C3F1AA" w14:textId="77777777" w:rsidR="006D471C" w:rsidRPr="0034554D" w:rsidRDefault="006D471C" w:rsidP="006D471C">
      <w:pPr>
        <w:tabs>
          <w:tab w:val="left" w:pos="1622"/>
        </w:tabs>
        <w:rPr>
          <w:rFonts w:ascii="Times New Roman" w:eastAsia="MS Mincho" w:hAnsi="Times New Roman" w:cs="Times New Roman"/>
          <w:b/>
          <w:sz w:val="20"/>
          <w:lang w:eastAsia="en-GB"/>
        </w:rPr>
      </w:pPr>
      <w:r w:rsidRPr="0034554D">
        <w:rPr>
          <w:rFonts w:ascii="Times New Roman" w:eastAsia="MS Mincho" w:hAnsi="Times New Roman" w:cs="Times New Roman"/>
          <w:b/>
          <w:sz w:val="20"/>
          <w:highlight w:val="green"/>
          <w:lang w:eastAsia="en-GB"/>
        </w:rPr>
        <w:t>Agreement:</w:t>
      </w:r>
    </w:p>
    <w:p w14:paraId="191AC5DA" w14:textId="77777777" w:rsidR="006D471C" w:rsidRPr="0034554D" w:rsidRDefault="006D471C" w:rsidP="006D471C">
      <w:pPr>
        <w:rPr>
          <w:rFonts w:ascii="Times New Roman" w:eastAsia="Batang" w:hAnsi="Times New Roman" w:cs="Times New Roman"/>
          <w:bCs/>
          <w:sz w:val="20"/>
          <w:szCs w:val="20"/>
        </w:rPr>
      </w:pPr>
      <w:r w:rsidRPr="0034554D">
        <w:rPr>
          <w:rFonts w:ascii="Times New Roman" w:eastAsia="Batang" w:hAnsi="Times New Roman" w:cs="Times New Roman"/>
          <w:bCs/>
          <w:sz w:val="20"/>
          <w:szCs w:val="20"/>
        </w:rPr>
        <w:t>For the evaluation of GNSS resilient NR-NTN operation, consider the following assumptions:</w:t>
      </w:r>
    </w:p>
    <w:p w14:paraId="3324ED6D" w14:textId="77777777" w:rsidR="006D471C" w:rsidRPr="0034554D" w:rsidRDefault="006D471C" w:rsidP="006D471C">
      <w:pPr>
        <w:numPr>
          <w:ilvl w:val="0"/>
          <w:numId w:val="45"/>
        </w:numPr>
        <w:suppressAutoHyphens/>
        <w:spacing w:before="120" w:after="120"/>
        <w:jc w:val="both"/>
        <w:rPr>
          <w:rFonts w:ascii="Times New Roman" w:eastAsia="Batang" w:hAnsi="Times New Roman" w:cs="Times New Roman"/>
          <w:bCs/>
          <w:strike/>
          <w:sz w:val="20"/>
          <w:szCs w:val="20"/>
          <w:lang w:eastAsia="x-none"/>
        </w:rPr>
      </w:pPr>
      <w:r w:rsidRPr="0034554D">
        <w:rPr>
          <w:rFonts w:ascii="Times New Roman" w:eastAsia="Batang" w:hAnsi="Times New Roman" w:cs="Times New Roman"/>
          <w:bCs/>
          <w:sz w:val="20"/>
          <w:szCs w:val="20"/>
          <w:lang w:eastAsia="x-none"/>
        </w:rPr>
        <w:lastRenderedPageBreak/>
        <w:t>For scenario 1 and 2</w:t>
      </w:r>
    </w:p>
    <w:p w14:paraId="2AB52F0A" w14:textId="77777777" w:rsidR="006D471C" w:rsidRPr="0034554D" w:rsidRDefault="006D471C" w:rsidP="006D471C">
      <w:pPr>
        <w:numPr>
          <w:ilvl w:val="1"/>
          <w:numId w:val="45"/>
        </w:numPr>
        <w:suppressAutoHyphens/>
        <w:spacing w:before="120" w:after="120"/>
        <w:jc w:val="both"/>
        <w:rPr>
          <w:rFonts w:ascii="Times New Roman" w:eastAsia="Batang" w:hAnsi="Times New Roman" w:cs="Times New Roman"/>
          <w:bCs/>
          <w:sz w:val="20"/>
          <w:szCs w:val="20"/>
          <w:lang w:eastAsia="x-none"/>
        </w:rPr>
      </w:pPr>
      <w:r w:rsidRPr="0034554D">
        <w:rPr>
          <w:rFonts w:ascii="Times New Roman" w:eastAsia="Batang" w:hAnsi="Times New Roman" w:cs="Times New Roman"/>
          <w:bCs/>
          <w:sz w:val="20"/>
          <w:szCs w:val="20"/>
          <w:lang w:eastAsia="x-none"/>
        </w:rPr>
        <w:t>The following time/frequency differences should be evaluated:</w:t>
      </w:r>
    </w:p>
    <w:p w14:paraId="03DA4E34" w14:textId="77777777" w:rsidR="006D471C" w:rsidRPr="0034554D" w:rsidRDefault="006D471C" w:rsidP="006D471C">
      <w:pPr>
        <w:numPr>
          <w:ilvl w:val="2"/>
          <w:numId w:val="45"/>
        </w:numPr>
        <w:suppressAutoHyphens/>
        <w:spacing w:before="120" w:after="120"/>
        <w:jc w:val="both"/>
        <w:rPr>
          <w:rFonts w:ascii="Times New Roman" w:eastAsia="Batang" w:hAnsi="Times New Roman" w:cs="Times New Roman"/>
          <w:bCs/>
          <w:sz w:val="20"/>
          <w:szCs w:val="20"/>
          <w:lang w:eastAsia="x-none"/>
        </w:rPr>
      </w:pPr>
      <w:r w:rsidRPr="0034554D">
        <w:rPr>
          <w:rFonts w:ascii="Times New Roman" w:eastAsia="Batang" w:hAnsi="Times New Roman" w:cs="Times New Roman"/>
          <w:bCs/>
          <w:sz w:val="20"/>
          <w:szCs w:val="20"/>
          <w:lang w:eastAsia="x-none"/>
        </w:rPr>
        <w:t>The differential one-way delay (in µs) as calculated between the largest UE-Sat delay and smallest UE sat delay within the uncertainty area.</w:t>
      </w:r>
    </w:p>
    <w:p w14:paraId="68F6E3E0" w14:textId="77777777" w:rsidR="006D471C" w:rsidRPr="0034554D" w:rsidRDefault="006D471C" w:rsidP="006D471C">
      <w:pPr>
        <w:numPr>
          <w:ilvl w:val="3"/>
          <w:numId w:val="45"/>
        </w:numPr>
        <w:suppressAutoHyphens/>
        <w:spacing w:before="120" w:after="120"/>
        <w:jc w:val="both"/>
        <w:rPr>
          <w:rFonts w:ascii="Times New Roman" w:eastAsia="Batang" w:hAnsi="Times New Roman" w:cs="Times New Roman"/>
          <w:bCs/>
          <w:sz w:val="20"/>
          <w:szCs w:val="20"/>
          <w:lang w:eastAsia="x-none"/>
        </w:rPr>
      </w:pPr>
      <w:r w:rsidRPr="0034554D">
        <w:rPr>
          <w:rFonts w:ascii="Times New Roman" w:eastAsia="Batang" w:hAnsi="Times New Roman" w:cs="Times New Roman"/>
          <w:bCs/>
          <w:sz w:val="20"/>
          <w:szCs w:val="20"/>
          <w:lang w:eastAsia="x-none"/>
        </w:rPr>
        <w:t>For UL performance evaluation 2 times differential one-way delay should be considered.</w:t>
      </w:r>
    </w:p>
    <w:p w14:paraId="6290F10C" w14:textId="77777777" w:rsidR="006D471C" w:rsidRPr="0034554D" w:rsidRDefault="006D471C" w:rsidP="006D471C">
      <w:pPr>
        <w:numPr>
          <w:ilvl w:val="2"/>
          <w:numId w:val="45"/>
        </w:numPr>
        <w:suppressAutoHyphens/>
        <w:spacing w:before="120" w:after="120"/>
        <w:jc w:val="both"/>
        <w:rPr>
          <w:rFonts w:ascii="Times New Roman" w:eastAsia="Batang" w:hAnsi="Times New Roman" w:cs="Times New Roman"/>
          <w:bCs/>
          <w:sz w:val="20"/>
          <w:szCs w:val="20"/>
          <w:lang w:eastAsia="x-none"/>
        </w:rPr>
      </w:pPr>
      <w:r w:rsidRPr="0034554D">
        <w:rPr>
          <w:rFonts w:ascii="Times New Roman" w:eastAsia="Batang" w:hAnsi="Times New Roman" w:cs="Times New Roman"/>
          <w:bCs/>
          <w:sz w:val="20"/>
          <w:szCs w:val="20"/>
          <w:lang w:eastAsia="x-none"/>
        </w:rPr>
        <w:t>The differential one-way Doppler/frequency offset (in ppm) is calculated between the largest UE-sat Doppler/frequency offset and smallest UE-sat Doppler/frequency offset within the uncertainty area.</w:t>
      </w:r>
    </w:p>
    <w:p w14:paraId="6D7C500B" w14:textId="77777777" w:rsidR="006D471C" w:rsidRPr="0034554D" w:rsidRDefault="006D471C" w:rsidP="006D471C">
      <w:pPr>
        <w:numPr>
          <w:ilvl w:val="3"/>
          <w:numId w:val="45"/>
        </w:numPr>
        <w:suppressAutoHyphens/>
        <w:spacing w:before="120" w:after="120"/>
        <w:jc w:val="both"/>
        <w:rPr>
          <w:rFonts w:ascii="Times New Roman" w:eastAsia="Batang" w:hAnsi="Times New Roman" w:cs="Times New Roman"/>
          <w:bCs/>
          <w:sz w:val="20"/>
          <w:szCs w:val="20"/>
          <w:lang w:eastAsia="x-none"/>
        </w:rPr>
      </w:pPr>
      <w:r w:rsidRPr="0034554D">
        <w:rPr>
          <w:rFonts w:ascii="Times New Roman" w:eastAsia="Batang" w:hAnsi="Times New Roman" w:cs="Times New Roman"/>
          <w:bCs/>
          <w:sz w:val="20"/>
          <w:szCs w:val="20"/>
          <w:lang w:eastAsia="x-none"/>
        </w:rPr>
        <w:t>For UL performance evaluation, scaled one-way differential Doppler/frequency offset to determine UL differential Doppler/frequency offset should be considered. Scaling factor should be reported.</w:t>
      </w:r>
    </w:p>
    <w:p w14:paraId="5517AB68" w14:textId="77777777" w:rsidR="006D471C" w:rsidRPr="0034554D" w:rsidRDefault="006D471C" w:rsidP="006D471C">
      <w:pPr>
        <w:ind w:leftChars="400" w:left="960"/>
        <w:rPr>
          <w:rFonts w:ascii="Times New Roman" w:eastAsia="Batang" w:hAnsi="Times New Roman" w:cs="Times New Roman"/>
          <w:b/>
          <w:sz w:val="20"/>
          <w:szCs w:val="20"/>
          <w:lang w:eastAsia="x-none"/>
        </w:rPr>
      </w:pPr>
    </w:p>
    <w:p w14:paraId="0817A6E7" w14:textId="77777777" w:rsidR="006D471C" w:rsidRPr="0034554D" w:rsidRDefault="006D471C" w:rsidP="006D471C">
      <w:pPr>
        <w:rPr>
          <w:rFonts w:ascii="Times" w:eastAsia="Batang" w:hAnsi="Times" w:cs="Times New Roman"/>
          <w:b/>
          <w:bCs/>
          <w:sz w:val="20"/>
          <w:lang w:eastAsia="en-US"/>
        </w:rPr>
      </w:pPr>
    </w:p>
    <w:p w14:paraId="0E6A9189" w14:textId="77777777" w:rsidR="006D471C" w:rsidRPr="0034554D" w:rsidRDefault="006D471C" w:rsidP="006D471C">
      <w:pPr>
        <w:tabs>
          <w:tab w:val="left" w:pos="1622"/>
        </w:tabs>
        <w:rPr>
          <w:rFonts w:ascii="Times New Roman" w:eastAsia="MS Mincho" w:hAnsi="Times New Roman" w:cs="Times New Roman"/>
          <w:b/>
          <w:sz w:val="20"/>
          <w:lang w:eastAsia="en-GB"/>
        </w:rPr>
      </w:pPr>
      <w:r w:rsidRPr="0034554D">
        <w:rPr>
          <w:rFonts w:ascii="Times New Roman" w:eastAsia="MS Mincho" w:hAnsi="Times New Roman" w:cs="Times New Roman"/>
          <w:b/>
          <w:sz w:val="20"/>
          <w:highlight w:val="green"/>
          <w:lang w:eastAsia="en-GB"/>
        </w:rPr>
        <w:t>Agreement:</w:t>
      </w:r>
    </w:p>
    <w:p w14:paraId="295DEF4A" w14:textId="77777777" w:rsidR="006D471C" w:rsidRPr="0034554D" w:rsidRDefault="006D471C" w:rsidP="006D471C">
      <w:pPr>
        <w:textAlignment w:val="baseline"/>
        <w:rPr>
          <w:rFonts w:ascii="Times" w:eastAsia="Times New Roman" w:hAnsi="Times" w:cs="Times New Roman"/>
          <w:sz w:val="20"/>
          <w:szCs w:val="20"/>
          <w:lang w:eastAsia="en-US"/>
        </w:rPr>
      </w:pPr>
      <w:r w:rsidRPr="0034554D">
        <w:rPr>
          <w:rFonts w:ascii="Times" w:eastAsia="Times New Roman" w:hAnsi="Times" w:cs="Times New Roman"/>
          <w:sz w:val="20"/>
          <w:szCs w:val="20"/>
          <w:lang w:eastAsia="en-US"/>
        </w:rPr>
        <w:t>For PRACH performance evaluation for existing PRACH preamble formats based on analytical characterization, adopt the following criteria:</w:t>
      </w:r>
    </w:p>
    <w:p w14:paraId="13B1BE68" w14:textId="77777777" w:rsidR="006D471C" w:rsidRPr="0034554D" w:rsidRDefault="006D471C" w:rsidP="006D471C">
      <w:pPr>
        <w:numPr>
          <w:ilvl w:val="0"/>
          <w:numId w:val="46"/>
        </w:numPr>
        <w:jc w:val="both"/>
        <w:textAlignment w:val="baseline"/>
        <w:rPr>
          <w:rFonts w:ascii="Times" w:eastAsia="Times New Roman" w:hAnsi="Times" w:cs="Times New Roman"/>
          <w:sz w:val="20"/>
          <w:szCs w:val="20"/>
          <w:lang w:eastAsia="x-none"/>
        </w:rPr>
      </w:pPr>
      <w:r w:rsidRPr="0034554D">
        <w:rPr>
          <w:rFonts w:ascii="Times" w:eastAsia="Times New Roman" w:hAnsi="Times" w:cs="Times New Roman"/>
          <w:sz w:val="20"/>
          <w:szCs w:val="20"/>
          <w:lang w:eastAsia="x-none"/>
        </w:rPr>
        <w:t xml:space="preserve">PRACH tolerance is exceeded if  </w:t>
      </w:r>
    </w:p>
    <w:p w14:paraId="24E24B10" w14:textId="77777777" w:rsidR="006D471C" w:rsidRPr="0034554D" w:rsidRDefault="006D471C" w:rsidP="006D471C">
      <w:pPr>
        <w:numPr>
          <w:ilvl w:val="1"/>
          <w:numId w:val="46"/>
        </w:numPr>
        <w:jc w:val="both"/>
        <w:textAlignment w:val="baseline"/>
        <w:rPr>
          <w:rFonts w:ascii="Times" w:eastAsia="Times New Roman" w:hAnsi="Times" w:cs="Times New Roman"/>
          <w:sz w:val="20"/>
          <w:szCs w:val="20"/>
          <w:lang w:eastAsia="x-none"/>
        </w:rPr>
      </w:pPr>
      <w:r w:rsidRPr="0034554D">
        <w:rPr>
          <w:rFonts w:ascii="Times" w:eastAsia="Times New Roman" w:hAnsi="Times" w:cs="Times New Roman"/>
          <w:sz w:val="20"/>
          <w:szCs w:val="20"/>
          <w:lang w:eastAsia="x-none"/>
        </w:rPr>
        <w:t>min (</w:t>
      </w:r>
      <m:oMath>
        <m:r>
          <m:rPr>
            <m:sty m:val="b"/>
          </m:rPr>
          <w:rPr>
            <w:rFonts w:ascii="Cambria Math" w:eastAsia="Batang" w:hAnsi="Cambria Math" w:cs="Times New Roman"/>
            <w:sz w:val="20"/>
            <w:lang w:eastAsia="x-none"/>
          </w:rPr>
          <m:t>Ncp</m:t>
        </m:r>
      </m:oMath>
      <w:r w:rsidRPr="0034554D">
        <w:rPr>
          <w:rFonts w:ascii="Times" w:eastAsia="Times New Roman" w:hAnsi="Times" w:cs="Times New Roman"/>
          <w:sz w:val="20"/>
          <w:szCs w:val="20"/>
          <w:lang w:eastAsia="x-none"/>
        </w:rPr>
        <w:t>, Sequence duration</w:t>
      </w:r>
      <w:r w:rsidRPr="0034554D">
        <w:rPr>
          <w:rFonts w:ascii="Times" w:eastAsia="Times New Roman" w:hAnsi="Times" w:cs="Times New Roman"/>
          <w:sz w:val="20"/>
          <w:szCs w:val="20"/>
          <w:lang w:eastAsia="x-none"/>
        </w:rPr>
        <w:fldChar w:fldCharType="begin"/>
      </w:r>
      <w:r w:rsidRPr="0034554D">
        <w:rPr>
          <w:rFonts w:ascii="Times" w:eastAsia="Times New Roman" w:hAnsi="Times" w:cs="Times New Roman"/>
          <w:sz w:val="20"/>
          <w:szCs w:val="20"/>
          <w:lang w:eastAsia="x-none"/>
        </w:rPr>
        <w:instrText xml:space="preserve"> QUOTE </w:instrText>
      </w:r>
      <w:r w:rsidR="00953182">
        <w:rPr>
          <w:rFonts w:ascii="Times" w:eastAsia="Batang" w:hAnsi="Times" w:cs="Times New Roman"/>
          <w:position w:val="-11"/>
          <w:sz w:val="20"/>
          <w:lang w:eastAsia="x-none"/>
        </w:rPr>
        <w:pict w14:anchorId="7486A92B">
          <v:shape id="_x0000_i1026" type="#_x0000_t75" style="width:34.15pt;height:1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4554D">
        <w:rPr>
          <w:rFonts w:ascii="Times" w:eastAsia="Times New Roman" w:hAnsi="Times" w:cs="Times New Roman"/>
          <w:sz w:val="20"/>
          <w:szCs w:val="20"/>
          <w:lang w:eastAsia="x-none"/>
        </w:rPr>
        <w:instrText xml:space="preserve"> </w:instrText>
      </w:r>
      <w:r w:rsidRPr="0034554D">
        <w:rPr>
          <w:rFonts w:ascii="Times" w:eastAsia="Times New Roman" w:hAnsi="Times" w:cs="Times New Roman"/>
          <w:sz w:val="20"/>
          <w:szCs w:val="20"/>
          <w:lang w:eastAsia="x-none"/>
        </w:rPr>
        <w:fldChar w:fldCharType="separate"/>
      </w:r>
      <w:r w:rsidR="00953182">
        <w:rPr>
          <w:rFonts w:ascii="Times" w:eastAsia="Batang" w:hAnsi="Times" w:cs="Times New Roman"/>
          <w:position w:val="-11"/>
          <w:sz w:val="20"/>
          <w:lang w:eastAsia="x-none"/>
        </w:rPr>
        <w:pict w14:anchorId="6D14CAE8">
          <v:shape id="_x0000_i1027" type="#_x0000_t75" style="width:34.15pt;height:1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4554D">
        <w:rPr>
          <w:rFonts w:ascii="Times" w:eastAsia="Times New Roman" w:hAnsi="Times" w:cs="Times New Roman"/>
          <w:sz w:val="20"/>
          <w:szCs w:val="20"/>
          <w:lang w:eastAsia="x-none"/>
        </w:rPr>
        <w:fldChar w:fldCharType="end"/>
      </w:r>
      <w:r w:rsidRPr="0034554D">
        <w:rPr>
          <w:rFonts w:ascii="Times" w:eastAsia="Times New Roman" w:hAnsi="Times" w:cs="Times New Roman"/>
          <w:sz w:val="20"/>
          <w:szCs w:val="20"/>
          <w:lang w:eastAsia="x-none"/>
        </w:rPr>
        <w:t xml:space="preserve">) </w:t>
      </w:r>
      <m:oMath>
        <m:r>
          <w:rPr>
            <w:rFonts w:ascii="Cambria Math" w:eastAsia="Batang" w:hAnsi="Cambria Math" w:cs="Times New Roman"/>
            <w:sz w:val="20"/>
            <w:lang w:eastAsia="x-none"/>
          </w:rPr>
          <m:t>-</m:t>
        </m:r>
        <m:sSub>
          <m:sSubPr>
            <m:ctrlPr>
              <w:rPr>
                <w:rFonts w:ascii="Cambria Math" w:eastAsia="Batang" w:hAnsi="Cambria Math" w:cs="Times New Roman"/>
                <w:sz w:val="20"/>
                <w:lang w:eastAsia="x-none"/>
              </w:rPr>
            </m:ctrlPr>
          </m:sSubPr>
          <m:e>
            <m:r>
              <w:rPr>
                <w:rFonts w:ascii="Cambria Math" w:eastAsia="Batang" w:hAnsi="Cambria Math" w:cs="Times New Roman"/>
                <w:sz w:val="20"/>
                <w:lang w:eastAsia="x-none"/>
              </w:rPr>
              <m:t xml:space="preserve"> 2 T</m:t>
            </m:r>
          </m:e>
          <m:sub>
            <m:r>
              <w:rPr>
                <w:rFonts w:ascii="Cambria Math" w:eastAsia="Batang" w:hAnsi="Cambria Math" w:cs="Times New Roman"/>
                <w:sz w:val="20"/>
                <w:lang w:eastAsia="x-none"/>
              </w:rPr>
              <m:t>e</m:t>
            </m:r>
          </m:sub>
        </m:sSub>
      </m:oMath>
      <w:r w:rsidRPr="0034554D">
        <w:rPr>
          <w:rFonts w:ascii="Times" w:eastAsia="Times New Roman" w:hAnsi="Times" w:cs="Times New Roman"/>
          <w:sz w:val="20"/>
          <w:szCs w:val="20"/>
          <w:lang w:eastAsia="x-none"/>
        </w:rPr>
        <w:t xml:space="preserve"> </w:t>
      </w:r>
      <w:r w:rsidRPr="0034554D">
        <w:rPr>
          <w:rFonts w:ascii="Times" w:eastAsia="Times New Roman" w:hAnsi="Times" w:cs="Times New Roman"/>
          <w:sz w:val="20"/>
          <w:szCs w:val="20"/>
          <w:lang w:eastAsia="x-none"/>
        </w:rPr>
        <w:fldChar w:fldCharType="begin"/>
      </w:r>
      <w:r w:rsidRPr="0034554D">
        <w:rPr>
          <w:rFonts w:ascii="Times" w:eastAsia="Times New Roman" w:hAnsi="Times" w:cs="Times New Roman"/>
          <w:sz w:val="20"/>
          <w:szCs w:val="20"/>
          <w:lang w:eastAsia="x-none"/>
        </w:rPr>
        <w:instrText xml:space="preserve"> QUOTE </w:instrText>
      </w:r>
      <w:r w:rsidR="00953182">
        <w:rPr>
          <w:rFonts w:ascii="Times" w:eastAsia="Batang" w:hAnsi="Times" w:cs="Times New Roman"/>
          <w:position w:val="-5"/>
          <w:sz w:val="20"/>
          <w:lang w:eastAsia="x-none"/>
        </w:rPr>
        <w:pict w14:anchorId="51B922E3">
          <v:shape id="_x0000_i1028" type="#_x0000_t75" style="width:7.1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sectPr&gt;&lt;/wx:sect&gt;&lt;/w:body&gt;&lt;/w:wordDocument&gt;">
            <v:imagedata r:id="rId12" o:title="" chromakey="white"/>
          </v:shape>
        </w:pict>
      </w:r>
      <w:r w:rsidRPr="0034554D">
        <w:rPr>
          <w:rFonts w:ascii="Times" w:eastAsia="Times New Roman" w:hAnsi="Times" w:cs="Times New Roman"/>
          <w:sz w:val="20"/>
          <w:szCs w:val="20"/>
          <w:lang w:eastAsia="x-none"/>
        </w:rPr>
        <w:instrText xml:space="preserve"> </w:instrText>
      </w:r>
      <w:r w:rsidRPr="0034554D">
        <w:rPr>
          <w:rFonts w:ascii="Times" w:eastAsia="Times New Roman" w:hAnsi="Times" w:cs="Times New Roman"/>
          <w:sz w:val="20"/>
          <w:szCs w:val="20"/>
          <w:lang w:eastAsia="x-none"/>
        </w:rPr>
        <w:fldChar w:fldCharType="separate"/>
      </w:r>
      <w:r w:rsidR="00953182">
        <w:rPr>
          <w:rFonts w:ascii="Times" w:eastAsia="Batang" w:hAnsi="Times" w:cs="Times New Roman"/>
          <w:position w:val="-5"/>
          <w:sz w:val="20"/>
          <w:lang w:eastAsia="x-none"/>
        </w:rPr>
        <w:pict w14:anchorId="467C3B00">
          <v:shape id="_x0000_i1029" type="#_x0000_t75" style="width:7.1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sectPr&gt;&lt;/wx:sect&gt;&lt;/w:body&gt;&lt;/w:wordDocument&gt;">
            <v:imagedata r:id="rId12" o:title="" chromakey="white"/>
          </v:shape>
        </w:pict>
      </w:r>
      <w:r w:rsidRPr="0034554D">
        <w:rPr>
          <w:rFonts w:ascii="Times" w:eastAsia="Times New Roman" w:hAnsi="Times" w:cs="Times New Roman"/>
          <w:sz w:val="20"/>
          <w:szCs w:val="20"/>
          <w:lang w:eastAsia="x-none"/>
        </w:rPr>
        <w:fldChar w:fldCharType="end"/>
      </w:r>
      <w:r w:rsidRPr="0034554D">
        <w:rPr>
          <w:rFonts w:ascii="Times" w:eastAsia="Times New Roman" w:hAnsi="Times" w:cs="Times New Roman"/>
          <w:sz w:val="20"/>
          <w:szCs w:val="20"/>
          <w:lang w:eastAsia="x-none"/>
        </w:rPr>
        <w:t xml:space="preserve"> Differential RTT, where;</w:t>
      </w:r>
    </w:p>
    <w:p w14:paraId="18666FE5" w14:textId="77777777" w:rsidR="006D471C" w:rsidRPr="0034554D" w:rsidRDefault="006D471C" w:rsidP="006D471C">
      <w:pPr>
        <w:numPr>
          <w:ilvl w:val="2"/>
          <w:numId w:val="46"/>
        </w:numPr>
        <w:jc w:val="both"/>
        <w:textAlignment w:val="baseline"/>
        <w:rPr>
          <w:rFonts w:ascii="Times" w:eastAsia="Times New Roman" w:hAnsi="Times" w:cs="Times New Roman"/>
          <w:sz w:val="20"/>
          <w:szCs w:val="20"/>
          <w:lang w:eastAsia="x-none"/>
        </w:rPr>
      </w:pPr>
      <w:r w:rsidRPr="0034554D">
        <w:rPr>
          <w:rFonts w:ascii="Times" w:eastAsia="Times New Roman" w:hAnsi="Times" w:cs="Times New Roman"/>
          <w:sz w:val="20"/>
          <w:szCs w:val="20"/>
          <w:lang w:eastAsia="x-none"/>
        </w:rPr>
        <w:t>Ncp is cyclic prefix duration</w:t>
      </w:r>
    </w:p>
    <w:p w14:paraId="2CDF57D2" w14:textId="77777777" w:rsidR="006D471C" w:rsidRPr="0034554D" w:rsidRDefault="006D471C" w:rsidP="006D471C">
      <w:pPr>
        <w:numPr>
          <w:ilvl w:val="2"/>
          <w:numId w:val="46"/>
        </w:numPr>
        <w:jc w:val="both"/>
        <w:textAlignment w:val="baseline"/>
        <w:rPr>
          <w:rFonts w:ascii="Times" w:eastAsia="Times New Roman" w:hAnsi="Times" w:cs="Times New Roman"/>
          <w:sz w:val="20"/>
          <w:szCs w:val="20"/>
          <w:lang w:eastAsia="x-none"/>
        </w:rPr>
      </w:pPr>
      <w:r w:rsidRPr="0034554D">
        <w:rPr>
          <w:rFonts w:ascii="Times" w:eastAsia="Batang" w:hAnsi="Times" w:cs="Times New Roman"/>
          <w:sz w:val="20"/>
          <w:lang w:eastAsia="x-none"/>
        </w:rPr>
        <w:t xml:space="preserve">max </w:t>
      </w:r>
      <m:oMath>
        <m:sSub>
          <m:sSubPr>
            <m:ctrlPr>
              <w:rPr>
                <w:rFonts w:ascii="Cambria Math" w:eastAsia="Batang" w:hAnsi="Cambria Math" w:cs="Times New Roman"/>
                <w:sz w:val="20"/>
                <w:lang w:eastAsia="x-none"/>
              </w:rPr>
            </m:ctrlPr>
          </m:sSubPr>
          <m:e>
            <m:r>
              <w:rPr>
                <w:rFonts w:ascii="Cambria Math" w:eastAsia="Batang" w:hAnsi="Cambria Math" w:cs="Times New Roman"/>
                <w:sz w:val="20"/>
                <w:lang w:eastAsia="x-none"/>
              </w:rPr>
              <m:t>N</m:t>
            </m:r>
          </m:e>
          <m:sub>
            <m:r>
              <w:rPr>
                <w:rFonts w:ascii="Cambria Math" w:eastAsia="Batang" w:hAnsi="Cambria Math" w:cs="Times New Roman"/>
                <w:sz w:val="20"/>
                <w:lang w:eastAsia="x-none"/>
              </w:rPr>
              <m:t>cs</m:t>
            </m:r>
          </m:sub>
        </m:sSub>
      </m:oMath>
      <w:r w:rsidRPr="0034554D">
        <w:rPr>
          <w:rFonts w:ascii="Times" w:eastAsia="Batang" w:hAnsi="Times" w:cs="Times New Roman"/>
          <w:sz w:val="20"/>
          <w:lang w:eastAsia="x-none"/>
        </w:rPr>
        <w:t xml:space="preserve"> is given by Tables 6.3.3.1-5, 6.3.3.1-6 and 6.3.3.1-7 of TS 38.211</w:t>
      </w:r>
    </w:p>
    <w:p w14:paraId="0F38CC8A" w14:textId="77777777" w:rsidR="006D471C" w:rsidRPr="0034554D" w:rsidRDefault="006D471C" w:rsidP="006D471C">
      <w:pPr>
        <w:numPr>
          <w:ilvl w:val="2"/>
          <w:numId w:val="46"/>
        </w:numPr>
        <w:jc w:val="both"/>
        <w:textAlignment w:val="baseline"/>
        <w:rPr>
          <w:rFonts w:ascii="Times" w:eastAsia="Times New Roman" w:hAnsi="Times" w:cs="Times New Roman"/>
          <w:sz w:val="20"/>
          <w:szCs w:val="20"/>
          <w:lang w:eastAsia="x-none"/>
        </w:rPr>
      </w:pPr>
      <w:r w:rsidRPr="0034554D">
        <w:rPr>
          <w:rFonts w:ascii="Times" w:eastAsia="Times New Roman" w:hAnsi="Times" w:cs="Times New Roman"/>
          <w:sz w:val="20"/>
          <w:szCs w:val="20"/>
          <w:lang w:eastAsia="x-none"/>
        </w:rPr>
        <w:t>L is the ZC sequence length</w:t>
      </w:r>
    </w:p>
    <w:p w14:paraId="110B74EC" w14:textId="77777777" w:rsidR="006D471C" w:rsidRPr="0034554D" w:rsidRDefault="00953182" w:rsidP="006D471C">
      <w:pPr>
        <w:numPr>
          <w:ilvl w:val="2"/>
          <w:numId w:val="46"/>
        </w:numPr>
        <w:jc w:val="both"/>
        <w:textAlignment w:val="baseline"/>
        <w:rPr>
          <w:rFonts w:ascii="Times" w:eastAsia="Times New Roman" w:hAnsi="Times" w:cs="Times New Roman"/>
          <w:sz w:val="20"/>
          <w:szCs w:val="20"/>
          <w:lang w:eastAsia="x-none"/>
        </w:rPr>
      </w:pPr>
      <m:oMath>
        <m:sSub>
          <m:sSubPr>
            <m:ctrlPr>
              <w:rPr>
                <w:rFonts w:ascii="Cambria Math" w:eastAsia="Batang" w:hAnsi="Cambria Math" w:cs="Times New Roman"/>
                <w:sz w:val="20"/>
                <w:lang w:eastAsia="x-none"/>
              </w:rPr>
            </m:ctrlPr>
          </m:sSubPr>
          <m:e>
            <m:r>
              <w:rPr>
                <w:rFonts w:ascii="Cambria Math" w:eastAsia="Batang" w:hAnsi="Cambria Math" w:cs="Times New Roman"/>
                <w:sz w:val="20"/>
                <w:lang w:eastAsia="x-none"/>
              </w:rPr>
              <m:t>T</m:t>
            </m:r>
          </m:e>
          <m:sub>
            <m:r>
              <w:rPr>
                <w:rFonts w:ascii="Cambria Math" w:eastAsia="Batang" w:hAnsi="Cambria Math" w:cs="Times New Roman"/>
                <w:sz w:val="20"/>
                <w:lang w:eastAsia="x-none"/>
              </w:rPr>
              <m:t>e</m:t>
            </m:r>
          </m:sub>
        </m:sSub>
      </m:oMath>
      <w:r w:rsidR="006D471C" w:rsidRPr="0034554D">
        <w:rPr>
          <w:rFonts w:ascii="Times New Roman" w:eastAsia="Batang" w:hAnsi="Times New Roman" w:cs="Times New Roman"/>
          <w:sz w:val="20"/>
          <w:lang w:eastAsia="x-none"/>
        </w:rPr>
        <w:t xml:space="preserve"> is an additional timing error. </w:t>
      </w:r>
    </w:p>
    <w:p w14:paraId="7F912A58" w14:textId="77777777" w:rsidR="006D471C" w:rsidRPr="0034554D" w:rsidRDefault="006D471C" w:rsidP="006D471C">
      <w:pPr>
        <w:numPr>
          <w:ilvl w:val="3"/>
          <w:numId w:val="46"/>
        </w:numPr>
        <w:jc w:val="both"/>
        <w:textAlignment w:val="baseline"/>
        <w:rPr>
          <w:rFonts w:ascii="Times" w:eastAsia="Times New Roman" w:hAnsi="Times" w:cs="Times New Roman"/>
          <w:sz w:val="20"/>
          <w:szCs w:val="20"/>
          <w:lang w:eastAsia="x-none"/>
        </w:rPr>
      </w:pPr>
      <w:r w:rsidRPr="0034554D">
        <w:rPr>
          <w:rFonts w:ascii="Times New Roman" w:eastAsia="Batang" w:hAnsi="Times New Roman" w:cs="Times New Roman"/>
          <w:sz w:val="20"/>
          <w:lang w:eastAsia="x-none"/>
        </w:rPr>
        <w:t xml:space="preserve">Companies to report how Te is derived. </w:t>
      </w:r>
    </w:p>
    <w:p w14:paraId="7F125D0A" w14:textId="77777777" w:rsidR="006D471C" w:rsidRPr="0034554D" w:rsidRDefault="006D471C" w:rsidP="006D471C">
      <w:pPr>
        <w:numPr>
          <w:ilvl w:val="2"/>
          <w:numId w:val="46"/>
        </w:numPr>
        <w:jc w:val="both"/>
        <w:textAlignment w:val="baseline"/>
        <w:rPr>
          <w:rFonts w:ascii="Times" w:eastAsia="Times New Roman" w:hAnsi="Times" w:cs="Times New Roman"/>
          <w:sz w:val="20"/>
          <w:szCs w:val="20"/>
          <w:lang w:eastAsia="x-none"/>
        </w:rPr>
      </w:pPr>
      <w:r w:rsidRPr="0034554D">
        <w:rPr>
          <w:rFonts w:ascii="Times New Roman" w:eastAsia="Batang" w:hAnsi="Times New Roman" w:cs="Times New Roman"/>
          <w:sz w:val="20"/>
          <w:lang w:eastAsia="x-none"/>
        </w:rPr>
        <w:t>Differential RTT is 2 time one-way delay.</w:t>
      </w:r>
    </w:p>
    <w:p w14:paraId="7E883833" w14:textId="77777777" w:rsidR="006D471C" w:rsidRPr="0034554D" w:rsidRDefault="006D471C" w:rsidP="006D471C">
      <w:pPr>
        <w:numPr>
          <w:ilvl w:val="2"/>
          <w:numId w:val="46"/>
        </w:numPr>
        <w:jc w:val="both"/>
        <w:textAlignment w:val="baseline"/>
        <w:rPr>
          <w:rFonts w:ascii="Times" w:eastAsia="Times New Roman" w:hAnsi="Times" w:cs="Times New Roman"/>
          <w:sz w:val="20"/>
          <w:szCs w:val="20"/>
          <w:lang w:eastAsia="x-none"/>
        </w:rPr>
      </w:pPr>
      <w:r w:rsidRPr="0034554D">
        <w:rPr>
          <w:rFonts w:ascii="Times" w:eastAsia="Batang" w:hAnsi="Times" w:cs="Times New Roman"/>
          <w:sz w:val="20"/>
          <w:lang w:eastAsia="x-none"/>
        </w:rPr>
        <w:t>Note: the delay spread is neglected</w:t>
      </w:r>
    </w:p>
    <w:p w14:paraId="4AE0E833" w14:textId="77777777" w:rsidR="006D471C" w:rsidRPr="0034554D" w:rsidRDefault="006D471C" w:rsidP="006D471C">
      <w:pPr>
        <w:numPr>
          <w:ilvl w:val="2"/>
          <w:numId w:val="46"/>
        </w:numPr>
        <w:jc w:val="both"/>
        <w:textAlignment w:val="baseline"/>
        <w:rPr>
          <w:rFonts w:ascii="Times" w:eastAsia="Times New Roman" w:hAnsi="Times" w:cs="Times New Roman"/>
          <w:sz w:val="20"/>
          <w:szCs w:val="20"/>
          <w:lang w:eastAsia="x-none"/>
        </w:rPr>
      </w:pPr>
      <w:r w:rsidRPr="0034554D">
        <w:rPr>
          <w:rFonts w:ascii="Times" w:eastAsia="Batang" w:hAnsi="Times" w:cs="Times New Roman"/>
          <w:sz w:val="20"/>
          <w:lang w:eastAsia="x-none"/>
        </w:rPr>
        <w:t>GP can be considered and reported for the case of consecutive RO.</w:t>
      </w:r>
    </w:p>
    <w:p w14:paraId="3138C71E" w14:textId="77777777" w:rsidR="006D471C" w:rsidRPr="0034554D" w:rsidRDefault="006D471C" w:rsidP="006D471C">
      <w:pPr>
        <w:tabs>
          <w:tab w:val="left" w:pos="0"/>
        </w:tabs>
        <w:ind w:left="2160"/>
        <w:textAlignment w:val="baseline"/>
        <w:rPr>
          <w:rFonts w:ascii="Times" w:eastAsia="Times New Roman" w:hAnsi="Times" w:cs="Times New Roman"/>
          <w:sz w:val="20"/>
          <w:szCs w:val="20"/>
          <w:lang w:eastAsia="en-US"/>
        </w:rPr>
      </w:pPr>
    </w:p>
    <w:p w14:paraId="6A3B9486" w14:textId="77777777" w:rsidR="006D471C" w:rsidRPr="0034554D" w:rsidRDefault="006D471C" w:rsidP="006D471C">
      <w:pPr>
        <w:numPr>
          <w:ilvl w:val="1"/>
          <w:numId w:val="46"/>
        </w:numPr>
        <w:textAlignment w:val="baseline"/>
        <w:rPr>
          <w:rFonts w:ascii="Times" w:eastAsia="Times New Roman" w:hAnsi="Times" w:cs="Times New Roman"/>
          <w:sz w:val="20"/>
          <w:szCs w:val="20"/>
          <w:lang w:eastAsia="x-none"/>
        </w:rPr>
      </w:pPr>
      <w:r w:rsidRPr="0034554D">
        <w:rPr>
          <w:rFonts w:ascii="Times" w:eastAsia="Times New Roman" w:hAnsi="Times" w:cs="Times New Roman"/>
          <w:sz w:val="20"/>
          <w:szCs w:val="20"/>
          <w:lang w:eastAsia="x-none"/>
        </w:rPr>
        <w:t>Or (scaling factor*(Differential Doppler) +2* fe</w:t>
      </w:r>
      <w:r w:rsidRPr="0034554D">
        <w:rPr>
          <w:rFonts w:ascii="Times" w:eastAsia="Times New Roman" w:hAnsi="Times" w:cs="Times"/>
          <w:sz w:val="20"/>
          <w:szCs w:val="20"/>
          <w:lang w:eastAsia="x-none"/>
        </w:rPr>
        <w:t>×</w:t>
      </w:r>
      <w:r w:rsidRPr="0034554D">
        <w:rPr>
          <w:rFonts w:ascii="Times" w:eastAsia="Times New Roman" w:hAnsi="Times" w:cs="Times New Roman"/>
          <w:sz w:val="20"/>
          <w:szCs w:val="20"/>
          <w:lang w:eastAsia="x-none"/>
        </w:rPr>
        <w:t xml:space="preserve">fc) </w:t>
      </w:r>
      <w:r w:rsidRPr="0034554D">
        <w:rPr>
          <w:rFonts w:ascii="Times" w:eastAsia="Times New Roman" w:hAnsi="Times" w:cs="Times"/>
          <w:sz w:val="20"/>
          <w:szCs w:val="20"/>
          <w:lang w:eastAsia="x-none"/>
        </w:rPr>
        <w:fldChar w:fldCharType="begin"/>
      </w:r>
      <w:r w:rsidRPr="0034554D">
        <w:rPr>
          <w:rFonts w:ascii="Times" w:eastAsia="Times New Roman" w:hAnsi="Times" w:cs="Times"/>
          <w:sz w:val="20"/>
          <w:szCs w:val="20"/>
          <w:lang w:eastAsia="x-none"/>
        </w:rPr>
        <w:instrText xml:space="preserve"> QUOTE </w:instrText>
      </w:r>
      <w:r w:rsidRPr="0034554D">
        <w:rPr>
          <w:rFonts w:ascii="Cambria Math" w:eastAsia="Times New Roman" w:hAnsi="Cambria Math" w:cs="Times New Roman"/>
          <w:sz w:val="20"/>
          <w:szCs w:val="20"/>
          <w:lang w:eastAsia="x-none"/>
        </w:rPr>
        <w:instrText>(</w:instrText>
      </w:r>
      <w:r w:rsidRPr="0034554D">
        <w:rPr>
          <w:rFonts w:ascii="Cambria Math" w:eastAsia="Batang" w:hAnsi="Cambria Math" w:cs="Times New Roman"/>
          <w:sz w:val="20"/>
          <w:lang w:eastAsia="x-none"/>
        </w:rPr>
        <w:instrText>Differential Round Trip Doppler+2 fefc)</w:instrText>
      </w:r>
      <w:r w:rsidRPr="0034554D">
        <w:rPr>
          <w:rFonts w:ascii="Times" w:eastAsia="Times New Roman" w:hAnsi="Times" w:cs="Times"/>
          <w:sz w:val="20"/>
          <w:szCs w:val="20"/>
          <w:lang w:eastAsia="x-none"/>
        </w:rPr>
        <w:instrText xml:space="preserve"> </w:instrText>
      </w:r>
      <w:r w:rsidR="00953182">
        <w:rPr>
          <w:rFonts w:ascii="Times" w:eastAsia="Times New Roman" w:hAnsi="Times" w:cs="Times"/>
          <w:sz w:val="20"/>
          <w:szCs w:val="20"/>
          <w:lang w:eastAsia="x-none"/>
        </w:rPr>
        <w:fldChar w:fldCharType="separate"/>
      </w:r>
      <w:r w:rsidRPr="0034554D">
        <w:rPr>
          <w:rFonts w:ascii="Times" w:eastAsia="Times New Roman" w:hAnsi="Times" w:cs="Times"/>
          <w:sz w:val="20"/>
          <w:szCs w:val="20"/>
          <w:lang w:eastAsia="x-none"/>
        </w:rPr>
        <w:fldChar w:fldCharType="end"/>
      </w:r>
      <w:r w:rsidRPr="0034554D">
        <w:rPr>
          <w:rFonts w:ascii="Times" w:eastAsia="Times New Roman" w:hAnsi="Times" w:cs="Times"/>
          <w:sz w:val="20"/>
          <w:szCs w:val="20"/>
          <w:lang w:eastAsia="x-none"/>
        </w:rPr>
        <w:t xml:space="preserve">≥ </w:t>
      </w:r>
      <w:r w:rsidRPr="0034554D">
        <w:rPr>
          <w:rFonts w:ascii="Times" w:eastAsia="Times New Roman" w:hAnsi="Times" w:cs="Times New Roman"/>
          <w:sz w:val="20"/>
          <w:szCs w:val="20"/>
          <w:lang w:eastAsia="x-none"/>
        </w:rPr>
        <w:fldChar w:fldCharType="begin"/>
      </w:r>
      <w:r w:rsidRPr="0034554D">
        <w:rPr>
          <w:rFonts w:ascii="Times" w:eastAsia="Times New Roman" w:hAnsi="Times" w:cs="Times New Roman"/>
          <w:sz w:val="20"/>
          <w:szCs w:val="20"/>
          <w:lang w:eastAsia="x-none"/>
        </w:rPr>
        <w:instrText xml:space="preserve"> QUOTE </w:instrText>
      </w:r>
      <w:r w:rsidR="00953182">
        <w:rPr>
          <w:rFonts w:ascii="Times" w:eastAsia="Batang" w:hAnsi="Times" w:cs="Times New Roman"/>
          <w:position w:val="-5"/>
          <w:sz w:val="20"/>
          <w:lang w:eastAsia="x-none"/>
        </w:rPr>
        <w:pict w14:anchorId="26F0555B">
          <v:shape id="_x0000_i1030" type="#_x0000_t75" style="width:54.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4554D">
        <w:rPr>
          <w:rFonts w:ascii="Times" w:eastAsia="Times New Roman" w:hAnsi="Times" w:cs="Times New Roman"/>
          <w:sz w:val="20"/>
          <w:szCs w:val="20"/>
          <w:lang w:eastAsia="x-none"/>
        </w:rPr>
        <w:instrText xml:space="preserve"> </w:instrText>
      </w:r>
      <w:r w:rsidRPr="0034554D">
        <w:rPr>
          <w:rFonts w:ascii="Times" w:eastAsia="Times New Roman" w:hAnsi="Times" w:cs="Times New Roman"/>
          <w:sz w:val="20"/>
          <w:szCs w:val="20"/>
          <w:lang w:eastAsia="x-none"/>
        </w:rPr>
        <w:fldChar w:fldCharType="separate"/>
      </w:r>
      <w:r w:rsidR="00953182">
        <w:rPr>
          <w:rFonts w:ascii="Times" w:eastAsia="Batang" w:hAnsi="Times" w:cs="Times New Roman"/>
          <w:position w:val="-5"/>
          <w:sz w:val="20"/>
          <w:lang w:eastAsia="x-none"/>
        </w:rPr>
        <w:pict w14:anchorId="6D073C2D">
          <v:shape id="_x0000_i1031" type="#_x0000_t75" style="width:54.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4554D">
        <w:rPr>
          <w:rFonts w:ascii="Times" w:eastAsia="Times New Roman" w:hAnsi="Times" w:cs="Times New Roman"/>
          <w:sz w:val="20"/>
          <w:szCs w:val="20"/>
          <w:lang w:eastAsia="x-none"/>
        </w:rPr>
        <w:fldChar w:fldCharType="end"/>
      </w:r>
      <w:r w:rsidRPr="0034554D">
        <w:rPr>
          <w:rFonts w:ascii="Times" w:eastAsia="Times New Roman" w:hAnsi="Times" w:cs="Times New Roman"/>
          <w:sz w:val="20"/>
          <w:szCs w:val="20"/>
          <w:lang w:eastAsia="x-none"/>
        </w:rPr>
        <w:t xml:space="preserve"> </w:t>
      </w:r>
    </w:p>
    <w:p w14:paraId="0ABDD597" w14:textId="77777777" w:rsidR="006D471C" w:rsidRPr="0034554D" w:rsidRDefault="006D471C" w:rsidP="006D471C">
      <w:pPr>
        <w:numPr>
          <w:ilvl w:val="2"/>
          <w:numId w:val="46"/>
        </w:numPr>
        <w:jc w:val="both"/>
        <w:textAlignment w:val="baseline"/>
        <w:rPr>
          <w:rFonts w:ascii="Times" w:eastAsia="Times New Roman" w:hAnsi="Times" w:cs="Times New Roman"/>
          <w:sz w:val="20"/>
          <w:szCs w:val="20"/>
          <w:lang w:eastAsia="x-none"/>
        </w:rPr>
      </w:pPr>
      <w:r w:rsidRPr="0034554D">
        <w:rPr>
          <w:rFonts w:ascii="Times" w:eastAsia="Times New Roman" w:hAnsi="Times" w:cs="Times New Roman"/>
          <w:sz w:val="20"/>
          <w:szCs w:val="20"/>
          <w:lang w:eastAsia="x-none"/>
        </w:rPr>
        <w:t xml:space="preserve">For restricted set A, </w:t>
      </w:r>
      <m:oMath>
        <m:r>
          <m:rPr>
            <m:sty m:val="p"/>
          </m:rPr>
          <w:rPr>
            <w:rFonts w:ascii="Cambria Math" w:eastAsia="Times New Roman" w:hAnsi="Cambria Math" w:cs="Times New Roman"/>
            <w:noProof/>
            <w:color w:val="EE0000"/>
            <w:sz w:val="20"/>
            <w:lang w:eastAsia="x-none"/>
          </w:rPr>
          <m:t>γ</m:t>
        </m:r>
        <m:r>
          <w:rPr>
            <w:rFonts w:ascii="Cambria Math" w:eastAsia="Batang" w:hAnsi="Cambria Math" w:cs="Times New Roman"/>
            <w:sz w:val="20"/>
            <w:lang w:eastAsia="x-none"/>
          </w:rPr>
          <m:t>=2.</m:t>
        </m:r>
      </m:oMath>
      <w:r w:rsidRPr="0034554D">
        <w:rPr>
          <w:rFonts w:ascii="Times" w:eastAsia="Times New Roman" w:hAnsi="Times" w:cs="Times New Roman"/>
          <w:sz w:val="20"/>
          <w:szCs w:val="20"/>
          <w:lang w:eastAsia="x-none"/>
        </w:rPr>
        <w:t xml:space="preserve"> For restricted set B, </w:t>
      </w:r>
      <m:oMath>
        <m:r>
          <m:rPr>
            <m:sty m:val="p"/>
          </m:rPr>
          <w:rPr>
            <w:rFonts w:ascii="Cambria Math" w:eastAsia="Times New Roman" w:hAnsi="Cambria Math" w:cs="Times New Roman"/>
            <w:noProof/>
            <w:color w:val="EE0000"/>
            <w:sz w:val="20"/>
            <w:lang w:eastAsia="x-none"/>
          </w:rPr>
          <m:t>γ</m:t>
        </m:r>
        <m:r>
          <w:rPr>
            <w:rFonts w:ascii="Cambria Math" w:eastAsia="Batang" w:hAnsi="Cambria Math" w:cs="Times New Roman"/>
            <w:sz w:val="20"/>
            <w:lang w:eastAsia="x-none"/>
          </w:rPr>
          <m:t>=4</m:t>
        </m:r>
      </m:oMath>
      <w:r w:rsidRPr="0034554D">
        <w:rPr>
          <w:rFonts w:ascii="Times" w:eastAsia="Times New Roman" w:hAnsi="Times" w:cs="Times New Roman"/>
          <w:sz w:val="20"/>
          <w:szCs w:val="20"/>
          <w:lang w:eastAsia="x-none"/>
        </w:rPr>
        <w:t>. For non-restricted set,</w:t>
      </w:r>
      <w:r w:rsidRPr="0034554D">
        <w:rPr>
          <w:rFonts w:ascii="Times" w:eastAsia="Times New Roman" w:hAnsi="Times" w:cs="Times New Roman"/>
          <w:color w:val="EE0000"/>
          <w:sz w:val="20"/>
          <w:szCs w:val="20"/>
          <w:lang w:eastAsia="x-none"/>
        </w:rPr>
        <w:t xml:space="preserve"> </w:t>
      </w:r>
      <m:oMath>
        <m:r>
          <m:rPr>
            <m:sty m:val="p"/>
          </m:rPr>
          <w:rPr>
            <w:rFonts w:ascii="Cambria Math" w:eastAsia="Times New Roman" w:hAnsi="Cambria Math" w:cs="Times New Roman"/>
            <w:noProof/>
            <w:color w:val="EE0000"/>
            <w:sz w:val="20"/>
            <w:lang w:eastAsia="x-none"/>
          </w:rPr>
          <m:t>γ</m:t>
        </m:r>
        <m:r>
          <w:rPr>
            <w:rFonts w:ascii="Cambria Math" w:eastAsia="Batang" w:hAnsi="Cambria Math" w:cs="Times New Roman"/>
            <w:sz w:val="20"/>
            <w:lang w:eastAsia="x-none"/>
          </w:rPr>
          <m:t>=0</m:t>
        </m:r>
      </m:oMath>
    </w:p>
    <w:p w14:paraId="2FB7AD77" w14:textId="77777777" w:rsidR="006D471C" w:rsidRPr="0034554D" w:rsidRDefault="006D471C" w:rsidP="006D471C">
      <w:pPr>
        <w:numPr>
          <w:ilvl w:val="3"/>
          <w:numId w:val="46"/>
        </w:numPr>
        <w:suppressAutoHyphens/>
        <w:spacing w:before="120" w:after="120"/>
        <w:textAlignment w:val="baseline"/>
        <w:rPr>
          <w:rFonts w:ascii="Times" w:eastAsia="Times New Roman" w:hAnsi="Times" w:cs="Times New Roman"/>
          <w:sz w:val="20"/>
          <w:szCs w:val="20"/>
          <w:lang w:eastAsia="x-none"/>
        </w:rPr>
      </w:pPr>
      <w:r w:rsidRPr="0034554D">
        <w:rPr>
          <w:rFonts w:ascii="Times" w:eastAsia="Times New Roman" w:hAnsi="Times" w:cs="Times New Roman"/>
          <w:sz w:val="20"/>
          <w:szCs w:val="20"/>
          <w:lang w:eastAsia="x-none"/>
        </w:rPr>
        <w:t xml:space="preserve">Note: In practice, the detection performance degrades at frequency offsets exceeding 1 SCS and 2 SCS with restricted set A and B, respectively. </w:t>
      </w:r>
    </w:p>
    <w:p w14:paraId="34867D22" w14:textId="77777777" w:rsidR="006D471C" w:rsidRPr="0034554D" w:rsidRDefault="006D471C" w:rsidP="006D471C">
      <w:pPr>
        <w:numPr>
          <w:ilvl w:val="3"/>
          <w:numId w:val="46"/>
        </w:numPr>
        <w:suppressAutoHyphens/>
        <w:spacing w:before="120" w:after="120"/>
        <w:textAlignment w:val="baseline"/>
        <w:rPr>
          <w:rFonts w:ascii="Times" w:eastAsia="Times New Roman" w:hAnsi="Times" w:cs="Times New Roman"/>
          <w:sz w:val="20"/>
          <w:szCs w:val="20"/>
          <w:lang w:eastAsia="x-none"/>
        </w:rPr>
      </w:pPr>
      <w:r w:rsidRPr="0034554D">
        <w:rPr>
          <w:rFonts w:ascii="Times" w:eastAsia="Times New Roman" w:hAnsi="Times" w:cs="Times New Roman"/>
          <w:sz w:val="20"/>
          <w:lang w:eastAsia="x-none"/>
        </w:rPr>
        <w:t xml:space="preserve">Othe values of </w:t>
      </w:r>
      <m:oMath>
        <m:r>
          <m:rPr>
            <m:sty m:val="p"/>
          </m:rPr>
          <w:rPr>
            <w:rFonts w:ascii="Cambria Math" w:eastAsia="Times New Roman" w:hAnsi="Cambria Math" w:cs="Times New Roman"/>
            <w:noProof/>
            <w:color w:val="EE0000"/>
            <w:sz w:val="20"/>
            <w:lang w:eastAsia="x-none"/>
          </w:rPr>
          <m:t>γ</m:t>
        </m:r>
      </m:oMath>
      <w:r w:rsidRPr="0034554D">
        <w:rPr>
          <w:rFonts w:ascii="Times" w:eastAsia="等线" w:hAnsi="Times" w:cs="Times New Roman" w:hint="eastAsia"/>
          <w:color w:val="EE0000"/>
          <w:sz w:val="20"/>
        </w:rPr>
        <w:t xml:space="preserve"> </w:t>
      </w:r>
      <w:r w:rsidRPr="0034554D">
        <w:rPr>
          <w:rFonts w:ascii="Times" w:eastAsia="Times New Roman" w:hAnsi="Times" w:cs="Times New Roman"/>
          <w:sz w:val="20"/>
          <w:lang w:eastAsia="x-none"/>
        </w:rPr>
        <w:t>can be used and reported with justification</w:t>
      </w:r>
    </w:p>
    <w:p w14:paraId="267B3F18" w14:textId="77777777" w:rsidR="006D471C" w:rsidRPr="0034554D" w:rsidRDefault="00953182" w:rsidP="006D471C">
      <w:pPr>
        <w:numPr>
          <w:ilvl w:val="2"/>
          <w:numId w:val="46"/>
        </w:numPr>
        <w:jc w:val="both"/>
        <w:textAlignment w:val="baseline"/>
        <w:rPr>
          <w:rFonts w:ascii="Times" w:eastAsia="Times New Roman" w:hAnsi="Times" w:cs="Times New Roman"/>
          <w:sz w:val="20"/>
          <w:szCs w:val="20"/>
          <w:lang w:eastAsia="x-none"/>
        </w:rPr>
      </w:pPr>
      <m:oMath>
        <m:sSub>
          <m:sSubPr>
            <m:ctrlPr>
              <w:rPr>
                <w:rFonts w:ascii="Cambria Math" w:eastAsia="Batang" w:hAnsi="Cambria Math" w:cs="Times New Roman"/>
                <w:sz w:val="20"/>
                <w:lang w:eastAsia="x-none"/>
              </w:rPr>
            </m:ctrlPr>
          </m:sSubPr>
          <m:e>
            <m:r>
              <w:rPr>
                <w:rFonts w:ascii="Cambria Math" w:eastAsia="Batang" w:hAnsi="Cambria Math" w:cs="Times New Roman"/>
                <w:sz w:val="20"/>
                <w:lang w:eastAsia="x-none"/>
              </w:rPr>
              <m:t>f</m:t>
            </m:r>
          </m:e>
          <m:sub>
            <m:r>
              <w:rPr>
                <w:rFonts w:ascii="Cambria Math" w:eastAsia="Batang" w:hAnsi="Cambria Math" w:cs="Times New Roman"/>
                <w:sz w:val="20"/>
                <w:lang w:eastAsia="x-none"/>
              </w:rPr>
              <m:t>e</m:t>
            </m:r>
          </m:sub>
        </m:sSub>
        <m:r>
          <w:rPr>
            <w:rFonts w:ascii="Cambria Math" w:eastAsia="Batang" w:hAnsi="Cambria Math" w:cs="Times New Roman"/>
            <w:sz w:val="20"/>
            <w:lang w:eastAsia="x-none"/>
          </w:rPr>
          <m:t>=0.1</m:t>
        </m:r>
      </m:oMath>
      <w:r w:rsidR="006D471C" w:rsidRPr="0034554D">
        <w:rPr>
          <w:rFonts w:ascii="Times" w:eastAsia="Times New Roman" w:hAnsi="Times" w:cs="Times New Roman"/>
          <w:sz w:val="20"/>
          <w:szCs w:val="20"/>
          <w:lang w:eastAsia="x-none"/>
        </w:rPr>
        <w:t xml:space="preserve"> ppm</w:t>
      </w:r>
    </w:p>
    <w:p w14:paraId="613048F8" w14:textId="77777777" w:rsidR="006D471C" w:rsidRPr="0034554D" w:rsidRDefault="00953182" w:rsidP="006D471C">
      <w:pPr>
        <w:numPr>
          <w:ilvl w:val="2"/>
          <w:numId w:val="46"/>
        </w:numPr>
        <w:jc w:val="both"/>
        <w:rPr>
          <w:rFonts w:ascii="Aptos" w:eastAsia="Aptos" w:hAnsi="Aptos" w:cs="Times New Roman"/>
          <w:sz w:val="20"/>
          <w:szCs w:val="22"/>
          <w:lang w:eastAsia="en-US"/>
        </w:rPr>
      </w:pPr>
      <m:oMath>
        <m:sSub>
          <m:sSubPr>
            <m:ctrlPr>
              <w:rPr>
                <w:rFonts w:ascii="Cambria Math" w:eastAsia="Batang" w:hAnsi="Cambria Math" w:cs="Times New Roman"/>
                <w:b/>
                <w:szCs w:val="22"/>
                <w:lang w:eastAsia="en-US"/>
              </w:rPr>
            </m:ctrlPr>
          </m:sSubPr>
          <m:e>
            <m:r>
              <m:rPr>
                <m:sty m:val="bi"/>
              </m:rPr>
              <w:rPr>
                <w:rFonts w:ascii="Cambria Math" w:eastAsia="Batang" w:hAnsi="Cambria Math" w:cs="Times New Roman"/>
                <w:sz w:val="20"/>
                <w:lang w:eastAsia="en-US"/>
              </w:rPr>
              <m:t>f</m:t>
            </m:r>
          </m:e>
          <m:sub>
            <m:r>
              <m:rPr>
                <m:sty m:val="bi"/>
              </m:rPr>
              <w:rPr>
                <w:rFonts w:ascii="Cambria Math" w:eastAsia="Batang" w:hAnsi="Cambria Math" w:cs="Times New Roman"/>
                <w:sz w:val="20"/>
                <w:lang w:eastAsia="en-US"/>
              </w:rPr>
              <m:t>c</m:t>
            </m:r>
          </m:sub>
        </m:sSub>
      </m:oMath>
      <w:r w:rsidR="006D471C" w:rsidRPr="0034554D">
        <w:rPr>
          <w:rFonts w:ascii="Times" w:eastAsia="Batang" w:hAnsi="Times" w:cs="Times New Roman"/>
          <w:sz w:val="20"/>
          <w:lang w:eastAsia="en-US"/>
        </w:rPr>
        <w:t xml:space="preserve"> is the uplink carrier frequency</w:t>
      </w:r>
    </w:p>
    <w:p w14:paraId="146C365A" w14:textId="77777777" w:rsidR="006D471C" w:rsidRPr="0034554D" w:rsidRDefault="006D471C" w:rsidP="006D471C">
      <w:pPr>
        <w:numPr>
          <w:ilvl w:val="2"/>
          <w:numId w:val="46"/>
        </w:numPr>
        <w:jc w:val="both"/>
        <w:rPr>
          <w:rFonts w:ascii="Aptos" w:eastAsia="Aptos" w:hAnsi="Aptos" w:cs="Times New Roman"/>
          <w:sz w:val="20"/>
          <w:szCs w:val="22"/>
          <w:lang w:eastAsia="en-US"/>
        </w:rPr>
      </w:pPr>
      <w:r w:rsidRPr="0034554D">
        <w:rPr>
          <w:rFonts w:ascii="Aptos" w:eastAsia="Aptos" w:hAnsi="Aptos" w:cs="Times New Roman"/>
          <w:sz w:val="20"/>
          <w:szCs w:val="22"/>
          <w:lang w:eastAsia="en-US"/>
        </w:rPr>
        <w:t>Note: The scaling factor*Differential Doppler is equal to the UL differential Doppler/frequency offset.</w:t>
      </w:r>
    </w:p>
    <w:p w14:paraId="166DCF86" w14:textId="77777777" w:rsidR="006D471C" w:rsidRPr="0034554D" w:rsidRDefault="006D471C" w:rsidP="006D471C">
      <w:pPr>
        <w:numPr>
          <w:ilvl w:val="2"/>
          <w:numId w:val="46"/>
        </w:numPr>
        <w:jc w:val="both"/>
        <w:rPr>
          <w:rFonts w:ascii="Aptos" w:eastAsia="Aptos" w:hAnsi="Aptos" w:cs="Times New Roman"/>
          <w:sz w:val="20"/>
          <w:szCs w:val="22"/>
          <w:lang w:eastAsia="en-US"/>
        </w:rPr>
      </w:pPr>
      <w:r w:rsidRPr="0034554D">
        <w:rPr>
          <w:rFonts w:ascii="Times" w:eastAsia="Times New Roman" w:hAnsi="Times" w:cs="Times New Roman"/>
          <w:sz w:val="20"/>
          <w:szCs w:val="20"/>
          <w:lang w:eastAsia="en-US"/>
        </w:rPr>
        <w:t>The same scaling factor as per the previous agreement is to be reported</w:t>
      </w:r>
    </w:p>
    <w:p w14:paraId="0DBEFD55" w14:textId="77777777" w:rsidR="006D471C" w:rsidRPr="0034554D" w:rsidRDefault="006D471C" w:rsidP="006D471C">
      <w:pPr>
        <w:tabs>
          <w:tab w:val="left" w:pos="1701"/>
        </w:tabs>
        <w:suppressAutoHyphens/>
        <w:spacing w:before="120" w:line="259" w:lineRule="auto"/>
        <w:rPr>
          <w:rFonts w:ascii="Times New Roman" w:eastAsia="Calibri" w:hAnsi="Times New Roman" w:cs="Times New Roman"/>
          <w:sz w:val="20"/>
          <w:szCs w:val="20"/>
          <w:lang w:eastAsia="en-US"/>
        </w:rPr>
      </w:pPr>
      <w:r w:rsidRPr="0034554D">
        <w:rPr>
          <w:rFonts w:ascii="Times New Roman" w:eastAsia="Calibri" w:hAnsi="Times New Roman" w:cs="Times New Roman"/>
          <w:sz w:val="20"/>
          <w:szCs w:val="20"/>
          <w:lang w:eastAsia="en-US"/>
        </w:rPr>
        <w:t>Note: the above is applicable to single PRACH transmission.</w:t>
      </w:r>
    </w:p>
    <w:p w14:paraId="73095B73" w14:textId="77777777" w:rsidR="006D471C" w:rsidRPr="0034554D" w:rsidRDefault="006D471C" w:rsidP="006D471C">
      <w:pPr>
        <w:tabs>
          <w:tab w:val="left" w:pos="1701"/>
        </w:tabs>
        <w:suppressAutoHyphens/>
        <w:spacing w:before="120" w:line="259" w:lineRule="auto"/>
        <w:rPr>
          <w:rFonts w:ascii="Times New Roman" w:eastAsia="Calibri" w:hAnsi="Times New Roman" w:cs="Times New Roman"/>
          <w:bCs/>
          <w:sz w:val="28"/>
          <w:szCs w:val="28"/>
          <w:lang w:eastAsia="en-US"/>
        </w:rPr>
      </w:pPr>
    </w:p>
    <w:p w14:paraId="4906461C" w14:textId="77777777" w:rsidR="006D471C" w:rsidRPr="0034554D" w:rsidRDefault="006D471C" w:rsidP="006D471C">
      <w:pPr>
        <w:tabs>
          <w:tab w:val="left" w:pos="1622"/>
        </w:tabs>
        <w:rPr>
          <w:rFonts w:ascii="Times New Roman" w:eastAsia="MS Mincho" w:hAnsi="Times New Roman" w:cs="Times New Roman"/>
          <w:b/>
          <w:szCs w:val="28"/>
          <w:lang w:eastAsia="en-GB"/>
        </w:rPr>
      </w:pPr>
      <w:r w:rsidRPr="0034554D">
        <w:rPr>
          <w:rFonts w:ascii="Times New Roman" w:eastAsia="MS Mincho" w:hAnsi="Times New Roman" w:cs="Times New Roman"/>
          <w:b/>
          <w:szCs w:val="28"/>
          <w:highlight w:val="green"/>
          <w:lang w:eastAsia="en-GB"/>
        </w:rPr>
        <w:t>Agreement:</w:t>
      </w:r>
    </w:p>
    <w:p w14:paraId="10BC796A" w14:textId="77777777" w:rsidR="006D471C" w:rsidRPr="0034554D" w:rsidRDefault="006D471C" w:rsidP="006D471C">
      <w:pPr>
        <w:rPr>
          <w:rFonts w:ascii="Times New Roman" w:eastAsia="Times New Roman" w:hAnsi="Times New Roman" w:cs="Times New Roman"/>
          <w:sz w:val="20"/>
          <w:szCs w:val="20"/>
          <w:lang w:eastAsia="en-US"/>
        </w:rPr>
      </w:pPr>
      <w:r w:rsidRPr="0034554D">
        <w:rPr>
          <w:rFonts w:ascii="Times New Roman" w:eastAsia="Times New Roman" w:hAnsi="Times New Roman" w:cs="Times New Roman"/>
          <w:sz w:val="20"/>
          <w:szCs w:val="20"/>
          <w:lang w:eastAsia="en-US"/>
        </w:rPr>
        <w:t xml:space="preserve">RAN1 to assess the impacts on connected mode during NR NTN GNSS-resilient operation, including </w:t>
      </w:r>
      <w:r w:rsidRPr="0034554D">
        <w:rPr>
          <w:rFonts w:ascii="Times New Roman" w:eastAsia="Times New Roman" w:hAnsi="Times New Roman" w:cs="Times New Roman"/>
          <w:color w:val="0070C0"/>
          <w:sz w:val="20"/>
          <w:szCs w:val="20"/>
          <w:lang w:eastAsia="en-US"/>
        </w:rPr>
        <w:t>at least:</w:t>
      </w:r>
    </w:p>
    <w:p w14:paraId="298A97CC" w14:textId="77777777" w:rsidR="006D471C" w:rsidRPr="0034554D" w:rsidRDefault="006D471C" w:rsidP="006D471C">
      <w:pPr>
        <w:numPr>
          <w:ilvl w:val="0"/>
          <w:numId w:val="47"/>
        </w:numPr>
        <w:suppressAutoHyphens/>
        <w:spacing w:before="120" w:after="120"/>
        <w:jc w:val="both"/>
        <w:rPr>
          <w:rFonts w:ascii="Times New Roman" w:eastAsia="Batang" w:hAnsi="Times New Roman" w:cs="Times New Roman"/>
          <w:szCs w:val="28"/>
          <w:lang w:eastAsia="x-none"/>
        </w:rPr>
      </w:pPr>
      <w:r w:rsidRPr="0034554D">
        <w:rPr>
          <w:rFonts w:ascii="Times New Roman" w:eastAsia="Times New Roman" w:hAnsi="Times New Roman" w:cs="Times New Roman"/>
          <w:sz w:val="20"/>
          <w:szCs w:val="20"/>
          <w:lang w:eastAsia="x-none"/>
        </w:rPr>
        <w:t>Impact on signalling overhead.</w:t>
      </w:r>
    </w:p>
    <w:p w14:paraId="44EE411B" w14:textId="77777777" w:rsidR="006D471C" w:rsidRPr="0034554D" w:rsidRDefault="006D471C" w:rsidP="006D471C">
      <w:pPr>
        <w:rPr>
          <w:rFonts w:ascii="Times" w:eastAsia="Batang" w:hAnsi="Times" w:cs="Times New Roman"/>
          <w:b/>
          <w:bCs/>
          <w:sz w:val="20"/>
          <w:lang w:eastAsia="en-US"/>
        </w:rPr>
      </w:pPr>
    </w:p>
    <w:p w14:paraId="0344740A" w14:textId="77777777" w:rsidR="006D471C" w:rsidRPr="0034554D" w:rsidRDefault="006D471C" w:rsidP="006D471C">
      <w:pPr>
        <w:tabs>
          <w:tab w:val="left" w:pos="1622"/>
        </w:tabs>
        <w:rPr>
          <w:rFonts w:ascii="Times New Roman" w:eastAsia="MS Mincho" w:hAnsi="Times New Roman" w:cs="Times New Roman"/>
          <w:b/>
          <w:sz w:val="20"/>
          <w:lang w:eastAsia="en-GB"/>
        </w:rPr>
      </w:pPr>
      <w:r w:rsidRPr="0034554D">
        <w:rPr>
          <w:rFonts w:ascii="Times New Roman" w:eastAsia="MS Mincho" w:hAnsi="Times New Roman" w:cs="Times New Roman"/>
          <w:b/>
          <w:sz w:val="20"/>
          <w:lang w:eastAsia="en-GB"/>
        </w:rPr>
        <w:t>Observation:</w:t>
      </w:r>
    </w:p>
    <w:p w14:paraId="74246531" w14:textId="77777777" w:rsidR="006D471C" w:rsidRPr="0034554D" w:rsidRDefault="006D471C" w:rsidP="006D471C">
      <w:pPr>
        <w:rPr>
          <w:rFonts w:ascii="Times New Roman" w:eastAsia="Batang" w:hAnsi="Times New Roman" w:cs="Times New Roman"/>
          <w:bCs/>
          <w:color w:val="000000"/>
          <w:sz w:val="20"/>
          <w:lang w:eastAsia="en-US"/>
        </w:rPr>
      </w:pPr>
      <w:r w:rsidRPr="0034554D">
        <w:rPr>
          <w:rFonts w:ascii="Times New Roman" w:eastAsia="Batang" w:hAnsi="Times New Roman" w:cs="Times New Roman"/>
          <w:bCs/>
          <w:color w:val="000000"/>
          <w:sz w:val="20"/>
          <w:lang w:eastAsia="en-US"/>
        </w:rPr>
        <w:t>For the study on GNSS resilient NR-NTN operation, the following solutions for initial access to increase PRACH tolerance and reducing time/frequency uncertainty are listed based on inputs/discussions in RAN1#122bis:</w:t>
      </w:r>
    </w:p>
    <w:p w14:paraId="334B0689" w14:textId="77777777" w:rsidR="006D471C" w:rsidRPr="0034554D" w:rsidRDefault="006D471C" w:rsidP="006D471C">
      <w:pPr>
        <w:numPr>
          <w:ilvl w:val="0"/>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 xml:space="preserve">Solution 1: To improve robustness: </w:t>
      </w:r>
    </w:p>
    <w:p w14:paraId="60467861"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Solutions based on modified random access procedures, using existing PRACH formats:</w:t>
      </w:r>
    </w:p>
    <w:p w14:paraId="0A850D70" w14:textId="77777777" w:rsidR="006D471C" w:rsidRPr="0034554D" w:rsidRDefault="006D471C" w:rsidP="006D471C">
      <w:pPr>
        <w:numPr>
          <w:ilvl w:val="2"/>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lastRenderedPageBreak/>
        <w:t xml:space="preserve">Solution 1A: Multiple PRACH transmissions </w:t>
      </w:r>
      <w:r w:rsidRPr="0034554D">
        <w:rPr>
          <w:rFonts w:ascii="Times New Roman" w:eastAsia="Batang" w:hAnsi="Times New Roman" w:cs="Times New Roman"/>
          <w:bCs/>
          <w:strike/>
          <w:color w:val="000000"/>
          <w:sz w:val="20"/>
          <w:lang w:eastAsia="x-none"/>
        </w:rPr>
        <w:t>(</w:t>
      </w:r>
      <w:r w:rsidRPr="0034554D">
        <w:rPr>
          <w:rFonts w:ascii="Times New Roman" w:eastAsia="Batang" w:hAnsi="Times New Roman" w:cs="Times New Roman"/>
          <w:bCs/>
          <w:color w:val="000000"/>
          <w:sz w:val="20"/>
          <w:lang w:eastAsia="x-none"/>
        </w:rPr>
        <w:t>e.g. with different roots or different formats or with different time/frequency pre-compensation using multiple reference locations within the uncertainty area) using existing PRACH formats</w:t>
      </w:r>
    </w:p>
    <w:p w14:paraId="2D614041" w14:textId="77777777" w:rsidR="006D471C" w:rsidRPr="0034554D" w:rsidRDefault="006D471C" w:rsidP="006D471C">
      <w:pPr>
        <w:numPr>
          <w:ilvl w:val="2"/>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 1B: New PRACH restricted sets.</w:t>
      </w:r>
    </w:p>
    <w:p w14:paraId="06EACACB" w14:textId="77777777" w:rsidR="006D471C" w:rsidRPr="0034554D" w:rsidRDefault="006D471C" w:rsidP="006D471C">
      <w:pPr>
        <w:numPr>
          <w:ilvl w:val="2"/>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 1C: Single PRACH transmission with multiple TAC/FAC commands in RAR</w:t>
      </w:r>
    </w:p>
    <w:p w14:paraId="787284AA" w14:textId="77777777" w:rsidR="006D471C" w:rsidRPr="0034554D" w:rsidRDefault="006D471C" w:rsidP="006D471C">
      <w:pPr>
        <w:numPr>
          <w:ilvl w:val="2"/>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 xml:space="preserve">Solution </w:t>
      </w:r>
      <w:r w:rsidRPr="0034554D">
        <w:rPr>
          <w:rFonts w:ascii="Times New Roman" w:eastAsia="MS Mincho" w:hAnsi="Times New Roman" w:cs="Times New Roman"/>
          <w:bCs/>
          <w:color w:val="000000"/>
          <w:sz w:val="20"/>
        </w:rPr>
        <w:t>1D: Signalling enhancements for Msg2 (e.g. enhanced TA command, frequency adjustment command, reference point adjustment command)</w:t>
      </w:r>
    </w:p>
    <w:p w14:paraId="5C58736E" w14:textId="77777777" w:rsidR="006D471C" w:rsidRPr="0034554D" w:rsidRDefault="006D471C" w:rsidP="006D471C">
      <w:pPr>
        <w:numPr>
          <w:ilvl w:val="2"/>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 1E: Selection of a set of existing PRACH root</w:t>
      </w:r>
    </w:p>
    <w:p w14:paraId="48511E99" w14:textId="77777777" w:rsidR="006D471C" w:rsidRPr="0034554D" w:rsidRDefault="006D471C" w:rsidP="006D471C">
      <w:pPr>
        <w:numPr>
          <w:ilvl w:val="2"/>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 1F: Using TA margin and RO masking.</w:t>
      </w:r>
    </w:p>
    <w:p w14:paraId="6B0FB30A" w14:textId="77777777" w:rsidR="006D471C" w:rsidRPr="0034554D" w:rsidRDefault="006D471C" w:rsidP="006D471C">
      <w:pPr>
        <w:numPr>
          <w:ilvl w:val="2"/>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Other solutions are not precluded</w:t>
      </w:r>
    </w:p>
    <w:p w14:paraId="54547035" w14:textId="77777777" w:rsidR="006D471C" w:rsidRPr="0034554D" w:rsidRDefault="006D471C" w:rsidP="006D471C">
      <w:pPr>
        <w:numPr>
          <w:ilvl w:val="0"/>
          <w:numId w:val="48"/>
        </w:numPr>
        <w:suppressAutoHyphens/>
        <w:spacing w:before="120" w:after="120"/>
        <w:jc w:val="both"/>
        <w:rPr>
          <w:rFonts w:ascii="Times New Roman" w:eastAsia="Batang" w:hAnsi="Times New Roman" w:cs="Times New Roman"/>
          <w:bCs/>
          <w:strike/>
          <w:color w:val="000000"/>
          <w:sz w:val="20"/>
          <w:lang w:eastAsia="x-none"/>
        </w:rPr>
      </w:pPr>
      <w:r w:rsidRPr="0034554D">
        <w:rPr>
          <w:rFonts w:ascii="Times New Roman" w:eastAsia="Batang" w:hAnsi="Times New Roman" w:cs="Times New Roman"/>
          <w:bCs/>
          <w:color w:val="000000"/>
          <w:sz w:val="20"/>
          <w:lang w:eastAsia="x-none"/>
        </w:rPr>
        <w:t xml:space="preserve">Solution 2: Solutions based on reducing time-frequency uncertainty </w:t>
      </w:r>
    </w:p>
    <w:p w14:paraId="4661788C"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 2A: Single/multi-satellite DL-TDOA based on current specifications.</w:t>
      </w:r>
    </w:p>
    <w:p w14:paraId="245A5DCA"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 2B: multiple PRACH attempts based on different time/frequency pre-compensation hypotheses (e.g. based on multiple reference points within the uncertainty area)</w:t>
      </w:r>
    </w:p>
    <w:p w14:paraId="39CCDA70"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Cs w:val="22"/>
          <w:lang w:eastAsia="en-US"/>
        </w:rPr>
      </w:pPr>
      <w:r w:rsidRPr="0034554D">
        <w:rPr>
          <w:rFonts w:ascii="Times New Roman" w:eastAsia="Batang" w:hAnsi="Times New Roman" w:cs="Times New Roman"/>
          <w:bCs/>
          <w:color w:val="000000"/>
          <w:sz w:val="20"/>
          <w:lang w:eastAsia="en-US"/>
        </w:rPr>
        <w:t>Solution 2C: Solutions based on broadcasting DL timestamp(s)</w:t>
      </w:r>
    </w:p>
    <w:p w14:paraId="02E4BC2E"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Cs w:val="22"/>
          <w:lang w:eastAsia="en-US"/>
        </w:rPr>
      </w:pPr>
      <w:r w:rsidRPr="0034554D">
        <w:rPr>
          <w:rFonts w:ascii="Times New Roman" w:eastAsia="Batang" w:hAnsi="Times New Roman" w:cs="Times New Roman"/>
          <w:bCs/>
          <w:color w:val="000000"/>
          <w:sz w:val="20"/>
          <w:lang w:eastAsia="en-US"/>
        </w:rPr>
        <w:t xml:space="preserve">Solution </w:t>
      </w:r>
      <w:r w:rsidRPr="0034554D">
        <w:rPr>
          <w:rFonts w:ascii="Times New Roman" w:eastAsia="Times New Roman" w:hAnsi="Times New Roman" w:cs="Times New Roman"/>
          <w:bCs/>
          <w:color w:val="000000"/>
          <w:sz w:val="20"/>
        </w:rPr>
        <w:t xml:space="preserve">2D: UE side </w:t>
      </w:r>
      <w:r w:rsidRPr="0034554D">
        <w:rPr>
          <w:rFonts w:ascii="Times New Roman" w:eastAsia="Batang" w:hAnsi="Times New Roman" w:cs="Times New Roman"/>
          <w:bCs/>
          <w:color w:val="000000"/>
          <w:sz w:val="20"/>
          <w:lang w:eastAsia="en-US"/>
        </w:rPr>
        <w:t>time/frequency pre-compensation</w:t>
      </w:r>
      <w:r w:rsidRPr="0034554D">
        <w:rPr>
          <w:rFonts w:ascii="Times New Roman" w:eastAsia="Times New Roman" w:hAnsi="Times New Roman" w:cs="Times New Roman"/>
          <w:bCs/>
          <w:color w:val="000000"/>
          <w:sz w:val="20"/>
        </w:rPr>
        <w:t xml:space="preserve"> based on reference location.</w:t>
      </w:r>
    </w:p>
    <w:p w14:paraId="1C13DAC0"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Cs w:val="22"/>
          <w:lang w:eastAsia="x-none"/>
        </w:rPr>
      </w:pPr>
      <w:r w:rsidRPr="0034554D">
        <w:rPr>
          <w:rFonts w:ascii="Times New Roman" w:eastAsia="Batang" w:hAnsi="Times New Roman" w:cs="Times New Roman"/>
          <w:bCs/>
          <w:color w:val="000000"/>
          <w:sz w:val="20"/>
          <w:lang w:eastAsia="x-none"/>
        </w:rPr>
        <w:t>Solution 2E: service link time/frequency pre-compensation based on last acquired GNSS position</w:t>
      </w:r>
    </w:p>
    <w:p w14:paraId="40BBA768"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Cs w:val="22"/>
          <w:lang w:eastAsia="x-none"/>
        </w:rPr>
      </w:pPr>
      <w:r w:rsidRPr="0034554D">
        <w:rPr>
          <w:rFonts w:ascii="Times New Roman" w:eastAsia="Batang" w:hAnsi="Times New Roman" w:cs="Times New Roman"/>
          <w:bCs/>
          <w:color w:val="000000"/>
          <w:sz w:val="20"/>
          <w:lang w:eastAsia="x-none"/>
        </w:rPr>
        <w:t>Solution 2F:</w:t>
      </w:r>
      <w:r w:rsidRPr="0034554D">
        <w:rPr>
          <w:rFonts w:ascii="Times New Roman" w:eastAsia="Times New Roman" w:hAnsi="Times New Roman" w:cs="Times New Roman"/>
          <w:bCs/>
          <w:color w:val="000000"/>
          <w:sz w:val="20"/>
        </w:rPr>
        <w:t xml:space="preserve"> UE side </w:t>
      </w:r>
      <w:r w:rsidRPr="0034554D">
        <w:rPr>
          <w:rFonts w:ascii="Times New Roman" w:eastAsia="Batang" w:hAnsi="Times New Roman" w:cs="Times New Roman"/>
          <w:bCs/>
          <w:color w:val="000000"/>
          <w:sz w:val="20"/>
          <w:lang w:eastAsia="x-none"/>
        </w:rPr>
        <w:t>time/frequency pre-compensation</w:t>
      </w:r>
      <w:r w:rsidRPr="0034554D">
        <w:rPr>
          <w:rFonts w:ascii="Times New Roman" w:eastAsia="Times New Roman" w:hAnsi="Times New Roman" w:cs="Times New Roman"/>
          <w:bCs/>
          <w:color w:val="000000"/>
          <w:sz w:val="20"/>
        </w:rPr>
        <w:t xml:space="preserve"> based on reference signal.</w:t>
      </w:r>
    </w:p>
    <w:p w14:paraId="7A121F56" w14:textId="77777777" w:rsidR="006D471C" w:rsidRPr="0034554D" w:rsidRDefault="006D471C" w:rsidP="006D471C">
      <w:pPr>
        <w:numPr>
          <w:ilvl w:val="1"/>
          <w:numId w:val="48"/>
        </w:numPr>
        <w:suppressAutoHyphens/>
        <w:spacing w:before="120" w:after="120"/>
        <w:jc w:val="both"/>
        <w:rPr>
          <w:rFonts w:ascii="Times New Roman" w:eastAsia="Batang" w:hAnsi="Times New Roman" w:cs="Times New Roman"/>
          <w:bCs/>
          <w:color w:val="000000"/>
          <w:szCs w:val="22"/>
          <w:lang w:eastAsia="x-none"/>
        </w:rPr>
      </w:pPr>
      <w:r w:rsidRPr="0034554D">
        <w:rPr>
          <w:rFonts w:ascii="Times New Roman" w:eastAsia="Batang" w:hAnsi="Times New Roman" w:cs="Times New Roman"/>
          <w:bCs/>
          <w:color w:val="000000"/>
          <w:sz w:val="20"/>
          <w:lang w:eastAsia="x-none"/>
        </w:rPr>
        <w:t>Other solutions are not precluded</w:t>
      </w:r>
    </w:p>
    <w:p w14:paraId="24492F4A" w14:textId="77777777" w:rsidR="006D471C" w:rsidRPr="0034554D" w:rsidRDefault="006D471C" w:rsidP="006D471C">
      <w:pPr>
        <w:numPr>
          <w:ilvl w:val="0"/>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Solution 3: Implementation-based techniques e.g. using a long enough PRACH processing window and multiple timing hypotheses for PRACH preamble reception with large max differential delay.</w:t>
      </w:r>
    </w:p>
    <w:p w14:paraId="26A7E5E7" w14:textId="77777777" w:rsidR="006D471C" w:rsidRPr="0034554D" w:rsidRDefault="006D471C" w:rsidP="006D471C">
      <w:pPr>
        <w:numPr>
          <w:ilvl w:val="0"/>
          <w:numId w:val="48"/>
        </w:numPr>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Other Solutions are not precluded</w:t>
      </w:r>
    </w:p>
    <w:p w14:paraId="122B955B" w14:textId="77777777" w:rsidR="006D471C" w:rsidRPr="0034554D" w:rsidRDefault="006D471C" w:rsidP="006D471C">
      <w:pPr>
        <w:tabs>
          <w:tab w:val="left" w:pos="0"/>
        </w:tabs>
        <w:suppressAutoHyphens/>
        <w:spacing w:before="120" w:after="120"/>
        <w:ind w:left="840"/>
        <w:jc w:val="both"/>
        <w:rPr>
          <w:rFonts w:ascii="Times New Roman" w:eastAsia="Batang" w:hAnsi="Times New Roman" w:cs="Times New Roman"/>
          <w:b/>
          <w:sz w:val="20"/>
          <w:lang w:eastAsia="x-none"/>
        </w:rPr>
      </w:pPr>
    </w:p>
    <w:p w14:paraId="2D0D6DA5" w14:textId="77777777" w:rsidR="006D471C" w:rsidRPr="0034554D" w:rsidRDefault="006D471C" w:rsidP="006D471C">
      <w:pPr>
        <w:tabs>
          <w:tab w:val="left" w:pos="0"/>
        </w:tabs>
        <w:suppressAutoHyphens/>
        <w:spacing w:before="120" w:after="120"/>
        <w:rPr>
          <w:rFonts w:ascii="Times New Roman" w:eastAsia="Batang" w:hAnsi="Times New Roman" w:cs="Times New Roman"/>
          <w:b/>
          <w:sz w:val="20"/>
          <w:lang w:eastAsia="x-none"/>
        </w:rPr>
      </w:pPr>
      <w:r w:rsidRPr="0034554D">
        <w:rPr>
          <w:rFonts w:ascii="Times New Roman" w:eastAsia="Batang" w:hAnsi="Times New Roman" w:cs="Times New Roman"/>
          <w:b/>
          <w:sz w:val="20"/>
          <w:highlight w:val="green"/>
          <w:lang w:eastAsia="x-none"/>
        </w:rPr>
        <w:t>Agreement:</w:t>
      </w:r>
    </w:p>
    <w:p w14:paraId="77342582" w14:textId="77777777" w:rsidR="006D471C" w:rsidRPr="0034554D" w:rsidRDefault="006D471C" w:rsidP="006D471C">
      <w:pPr>
        <w:tabs>
          <w:tab w:val="left" w:pos="0"/>
        </w:tabs>
        <w:suppressAutoHyphens/>
        <w:spacing w:before="120" w:after="120"/>
        <w:rPr>
          <w:rFonts w:ascii="Times New Roman" w:eastAsia="Batang" w:hAnsi="Times New Roman" w:cs="Times New Roman"/>
          <w:bCs/>
          <w:sz w:val="20"/>
          <w:lang w:eastAsia="x-none"/>
        </w:rPr>
      </w:pPr>
      <w:r w:rsidRPr="0034554D">
        <w:rPr>
          <w:rFonts w:ascii="Times New Roman" w:eastAsia="Batang" w:hAnsi="Times New Roman" w:cs="Times New Roman"/>
          <w:bCs/>
          <w:sz w:val="20"/>
          <w:lang w:eastAsia="x-none"/>
        </w:rPr>
        <w:t>In RAN1#123, based on the following alternatives representing two calculation methodologies, select a calculation methodology with potential adjustments, including correction of equations:</w:t>
      </w:r>
    </w:p>
    <w:p w14:paraId="268FF2E0" w14:textId="77777777" w:rsidR="006D471C" w:rsidRPr="0034554D" w:rsidRDefault="006D471C" w:rsidP="006D471C">
      <w:pPr>
        <w:tabs>
          <w:tab w:val="left" w:pos="0"/>
        </w:tabs>
        <w:suppressAutoHyphens/>
        <w:spacing w:before="120" w:after="120"/>
        <w:jc w:val="both"/>
        <w:rPr>
          <w:rFonts w:ascii="Times New Roman" w:eastAsia="Batang" w:hAnsi="Times New Roman" w:cs="Times New Roman"/>
          <w:b/>
          <w:sz w:val="20"/>
          <w:lang w:eastAsia="x-none"/>
        </w:rPr>
      </w:pPr>
      <w:r w:rsidRPr="0034554D">
        <w:rPr>
          <w:rFonts w:ascii="Times New Roman" w:eastAsia="Batang" w:hAnsi="Times New Roman" w:cs="Times New Roman"/>
          <w:b/>
          <w:sz w:val="20"/>
          <w:lang w:eastAsia="x-none"/>
        </w:rPr>
        <w:t>Alt 1:</w:t>
      </w:r>
    </w:p>
    <w:p w14:paraId="7B653E95" w14:textId="77777777" w:rsidR="006D471C" w:rsidRPr="0034554D" w:rsidRDefault="006D471C" w:rsidP="006D471C">
      <w:pPr>
        <w:rPr>
          <w:rFonts w:ascii="Times New Roman" w:eastAsia="Times New Roman" w:hAnsi="Times New Roman" w:cs="Times New Roman"/>
          <w:bCs/>
          <w:sz w:val="20"/>
        </w:rPr>
      </w:pPr>
      <w:r w:rsidRPr="0034554D">
        <w:rPr>
          <w:rFonts w:ascii="Times New Roman" w:eastAsia="Times New Roman" w:hAnsi="Times New Roman" w:cs="Times New Roman"/>
          <w:bCs/>
          <w:sz w:val="20"/>
        </w:rPr>
        <w:t>For the calculation of the differential one-way delay and the differential one-way Doppler/frequency offset the following could be considered:</w:t>
      </w:r>
    </w:p>
    <w:p w14:paraId="761ED7B5" w14:textId="77777777" w:rsidR="006D471C" w:rsidRPr="0034554D" w:rsidRDefault="006D471C" w:rsidP="006D471C">
      <w:pPr>
        <w:rPr>
          <w:rFonts w:ascii="Times New Roman" w:eastAsia="Times New Roman" w:hAnsi="Times New Roman" w:cs="Times New Roman"/>
          <w:bCs/>
          <w:sz w:val="20"/>
        </w:rPr>
      </w:pPr>
      <w:r w:rsidRPr="0034554D">
        <w:rPr>
          <w:rFonts w:ascii="Times New Roman" w:eastAsia="Times New Roman" w:hAnsi="Times New Roman" w:cs="Times New Roman"/>
          <w:bCs/>
          <w:sz w:val="20"/>
        </w:rPr>
        <w:t>Geometry model and equations could be considered. For the variables in the equations, refer to Figure below.</w:t>
      </w:r>
    </w:p>
    <w:p w14:paraId="18462514" w14:textId="77777777" w:rsidR="006D471C" w:rsidRPr="0034554D" w:rsidRDefault="006D471C" w:rsidP="006D471C">
      <w:pPr>
        <w:rPr>
          <w:rFonts w:ascii="Times New Roman" w:eastAsia="Times New Roman" w:hAnsi="Times New Roman" w:cs="Times New Roman"/>
          <w:bCs/>
          <w:sz w:val="20"/>
        </w:rPr>
      </w:pPr>
      <w:r w:rsidRPr="0034554D">
        <w:rPr>
          <w:rFonts w:ascii="Times New Roman" w:eastAsia="Times New Roman" w:hAnsi="Times New Roman" w:cs="Times New Roman"/>
          <w:bCs/>
          <w:sz w:val="20"/>
        </w:rPr>
        <w:t>For non-nadir beam</w:t>
      </w:r>
    </w:p>
    <w:tbl>
      <w:tblPr>
        <w:tblW w:w="5000" w:type="pct"/>
        <w:tblLook w:val="04A0" w:firstRow="1" w:lastRow="0" w:firstColumn="1" w:lastColumn="0" w:noHBand="0" w:noVBand="1"/>
      </w:tblPr>
      <w:tblGrid>
        <w:gridCol w:w="941"/>
        <w:gridCol w:w="8376"/>
      </w:tblGrid>
      <w:tr w:rsidR="006D471C" w:rsidRPr="008F64CF" w14:paraId="6CC5B911" w14:textId="77777777" w:rsidTr="002C7E26">
        <w:tc>
          <w:tcPr>
            <w:tcW w:w="800" w:type="dxa"/>
          </w:tcPr>
          <w:p w14:paraId="56094083"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3BFCD009" w14:textId="77777777" w:rsidR="006D471C" w:rsidRPr="008F64CF" w:rsidRDefault="00953182" w:rsidP="002C7E26">
            <w:pPr>
              <w:suppressAutoHyphens/>
              <w:spacing w:before="120" w:after="120"/>
              <w:jc w:val="both"/>
              <w:rPr>
                <w:rFonts w:ascii="Times" w:eastAsia="等线" w:hAnsi="Times" w:cs="Times New Roman"/>
                <w:b/>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r>
                  <w:rPr>
                    <w:rFonts w:ascii="Cambria Math" w:eastAsia="Batang" w:hAnsi="Cambria Math" w:cs="Times New Roman"/>
                    <w:sz w:val="20"/>
                    <w:lang w:eastAsia="en-US"/>
                  </w:rPr>
                  <m:t>=</m:t>
                </m:r>
                <m:rad>
                  <m:radPr>
                    <m:degHide m:val="1"/>
                    <m:ctrlPr>
                      <w:rPr>
                        <w:rFonts w:ascii="Cambria Math" w:eastAsia="Batang" w:hAnsi="Cambria Math" w:cs="Times New Roman"/>
                        <w:sz w:val="20"/>
                        <w:lang w:eastAsia="en-US"/>
                      </w:rPr>
                    </m:ctrlPr>
                  </m:radPr>
                  <m:deg/>
                  <m:e>
                    <m:sSup>
                      <m:sSupPr>
                        <m:ctrlPr>
                          <w:rPr>
                            <w:rFonts w:ascii="Cambria Math" w:eastAsia="Batang" w:hAnsi="Cambria Math" w:cs="Times New Roman"/>
                            <w:sz w:val="20"/>
                            <w:lang w:eastAsia="en-US"/>
                          </w:rPr>
                        </m:ctrlPr>
                      </m:sSupPr>
                      <m:e>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e>
                      <m:sup>
                        <m:r>
                          <w:rPr>
                            <w:rFonts w:ascii="Cambria Math" w:eastAsia="Batang" w:hAnsi="Cambria Math" w:cs="Times New Roman"/>
                            <w:sz w:val="20"/>
                            <w:lang w:eastAsia="en-US"/>
                          </w:rPr>
                          <m:t>2</m:t>
                        </m:r>
                      </m:sup>
                    </m:sSup>
                    <m:sSup>
                      <m:sSupPr>
                        <m:ctrlPr>
                          <w:rPr>
                            <w:rFonts w:ascii="Cambria Math" w:eastAsia="Batang" w:hAnsi="Cambria Math" w:cs="Times New Roman"/>
                            <w:sz w:val="20"/>
                            <w:lang w:eastAsia="en-US"/>
                          </w:rPr>
                        </m:ctrlPr>
                      </m:sSupPr>
                      <m:e>
                        <m:r>
                          <w:rPr>
                            <w:rFonts w:ascii="Cambria Math" w:eastAsia="Batang" w:hAnsi="Cambria Math" w:cs="Times New Roman"/>
                            <w:sz w:val="20"/>
                            <w:lang w:eastAsia="en-US"/>
                          </w:rPr>
                          <m:t>sin</m:t>
                        </m:r>
                      </m:e>
                      <m:sup>
                        <m:r>
                          <w:rPr>
                            <w:rFonts w:ascii="Cambria Math" w:eastAsia="Batang" w:hAnsi="Cambria Math" w:cs="Times New Roman"/>
                            <w:sz w:val="20"/>
                            <w:lang w:eastAsia="en-US"/>
                          </w:rPr>
                          <m:t>2</m:t>
                        </m:r>
                      </m:sup>
                    </m:sSup>
                    <m:r>
                      <w:rPr>
                        <w:rFonts w:ascii="Cambria Math" w:eastAsia="Batang" w:hAnsi="Cambria Math" w:cs="Times New Roman"/>
                        <w:sz w:val="20"/>
                        <w:lang w:eastAsia="en-US"/>
                      </w:rPr>
                      <m:t>α+</m:t>
                    </m:r>
                    <m:sSup>
                      <m:sSupPr>
                        <m:ctrlPr>
                          <w:rPr>
                            <w:rFonts w:ascii="Cambria Math" w:eastAsia="Batang" w:hAnsi="Cambria Math" w:cs="Times New Roman"/>
                            <w:sz w:val="20"/>
                            <w:lang w:eastAsia="en-US"/>
                          </w:rPr>
                        </m:ctrlPr>
                      </m:sSupPr>
                      <m:e>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e>
                      <m:sup>
                        <m:r>
                          <w:rPr>
                            <w:rFonts w:ascii="Cambria Math" w:eastAsia="Batang" w:hAnsi="Cambria Math" w:cs="Times New Roman"/>
                            <w:sz w:val="20"/>
                            <w:lang w:eastAsia="en-US"/>
                          </w:rPr>
                          <m:t>2</m:t>
                        </m:r>
                      </m:sup>
                    </m:sSup>
                    <m:r>
                      <w:rPr>
                        <w:rFonts w:ascii="Cambria Math" w:eastAsia="Batang" w:hAnsi="Cambria Math" w:cs="Times New Roman"/>
                        <w:sz w:val="20"/>
                        <w:lang w:eastAsia="en-US"/>
                      </w:rPr>
                      <m:t>+2</m:t>
                    </m:r>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e>
                </m:rad>
                <m:r>
                  <w:rPr>
                    <w:rFonts w:ascii="Cambria Math" w:eastAsia="Batang" w:hAnsi="Cambria Math" w:cs="Times New Roman"/>
                    <w:sz w:val="20"/>
                    <w:lang w:eastAsia="en-US"/>
                  </w:rPr>
                  <m:t>-</m:t>
                </m:r>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r>
                  <w:rPr>
                    <w:rFonts w:ascii="Cambria Math" w:eastAsia="Batang" w:hAnsi="Cambria Math" w:cs="Times New Roman"/>
                    <w:sz w:val="20"/>
                    <w:lang w:eastAsia="en-US"/>
                  </w:rPr>
                  <m:t>sinα</m:t>
                </m:r>
              </m:oMath>
            </m:oMathPara>
          </w:p>
        </w:tc>
      </w:tr>
      <w:tr w:rsidR="006D471C" w:rsidRPr="008F64CF" w14:paraId="5C99F00D" w14:textId="77777777" w:rsidTr="002C7E26">
        <w:tc>
          <w:tcPr>
            <w:tcW w:w="800" w:type="dxa"/>
          </w:tcPr>
          <w:p w14:paraId="7859AC2C"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232EFC83" w14:textId="77777777" w:rsidR="006D471C" w:rsidRPr="008F64CF" w:rsidRDefault="00953182" w:rsidP="002C7E26">
            <w:pPr>
              <w:suppressAutoHyphens/>
              <w:spacing w:before="120" w:after="120"/>
              <w:jc w:val="both"/>
              <w:rPr>
                <w:rFonts w:ascii="Times" w:eastAsia="等线" w:hAnsi="Times" w:cs="Times New Roman"/>
                <w:b/>
                <w:sz w:val="20"/>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φ</m:t>
                    </m:r>
                  </m:e>
                  <m:sub>
                    <m:r>
                      <w:rPr>
                        <w:rFonts w:ascii="Cambria Math" w:eastAsia="Batang" w:hAnsi="Cambria Math" w:cs="Times New Roman"/>
                        <w:sz w:val="20"/>
                        <w:lang w:eastAsia="en-US"/>
                      </w:rPr>
                      <m:t>1</m:t>
                    </m:r>
                  </m:sub>
                </m:sSub>
                <m:r>
                  <w:rPr>
                    <w:rFonts w:ascii="Cambria Math" w:eastAsia="Batang" w:hAnsi="Cambria Math" w:cs="Times New Roman"/>
                    <w:sz w:val="20"/>
                    <w:lang w:eastAsia="en-US"/>
                  </w:rPr>
                  <m:t>=φ-</m:t>
                </m:r>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2R</m:t>
                        </m:r>
                      </m:e>
                      <m:sub>
                        <m:r>
                          <w:rPr>
                            <w:rFonts w:ascii="Cambria Math" w:eastAsia="Batang" w:hAnsi="Cambria Math" w:cs="Times New Roman"/>
                            <w:sz w:val="20"/>
                            <w:lang w:eastAsia="en-US"/>
                          </w:rPr>
                          <m:t>c</m:t>
                        </m:r>
                      </m:sub>
                    </m:sSub>
                  </m:num>
                  <m:den>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den>
                </m:f>
              </m:oMath>
            </m:oMathPara>
          </w:p>
        </w:tc>
      </w:tr>
      <w:tr w:rsidR="006D471C" w:rsidRPr="008F64CF" w14:paraId="3DA5917C" w14:textId="77777777" w:rsidTr="002C7E26">
        <w:tc>
          <w:tcPr>
            <w:tcW w:w="800" w:type="dxa"/>
          </w:tcPr>
          <w:p w14:paraId="189B00FC"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0D818A5C" w14:textId="77777777" w:rsidR="006D471C" w:rsidRPr="008F64CF" w:rsidRDefault="00953182" w:rsidP="002C7E26">
            <w:pPr>
              <w:suppressAutoHyphens/>
              <w:spacing w:before="120" w:after="120"/>
              <w:jc w:val="both"/>
              <w:rPr>
                <w:rFonts w:ascii="Times" w:eastAsia="等线" w:hAnsi="Times" w:cs="Times New Roman"/>
                <w:b/>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refnear</m:t>
                    </m:r>
                  </m:sub>
                </m:sSub>
                <m:r>
                  <w:rPr>
                    <w:rFonts w:ascii="Cambria Math" w:eastAsia="Batang" w:hAnsi="Cambria Math" w:cs="Times New Roman"/>
                    <w:sz w:val="20"/>
                    <w:lang w:eastAsia="en-US"/>
                  </w:rPr>
                  <m:t>=</m:t>
                </m:r>
                <m:rad>
                  <m:radPr>
                    <m:degHide m:val="1"/>
                    <m:ctrlPr>
                      <w:rPr>
                        <w:rFonts w:ascii="Cambria Math" w:eastAsia="Batang" w:hAnsi="Cambria Math" w:cs="Times New Roman"/>
                        <w:sz w:val="20"/>
                        <w:lang w:eastAsia="en-US"/>
                      </w:rPr>
                    </m:ctrlPr>
                  </m:radPr>
                  <m:deg/>
                  <m:e>
                    <m:sSup>
                      <m:sSupPr>
                        <m:ctrlPr>
                          <w:rPr>
                            <w:rFonts w:ascii="Cambria Math" w:eastAsia="Batang" w:hAnsi="Cambria Math" w:cs="Times New Roman"/>
                            <w:sz w:val="20"/>
                            <w:lang w:eastAsia="en-US"/>
                          </w:rPr>
                        </m:ctrlPr>
                      </m:sSupPr>
                      <m:e>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e>
                      <m:sup>
                        <m:r>
                          <w:rPr>
                            <w:rFonts w:ascii="Cambria Math" w:eastAsia="Batang" w:hAnsi="Cambria Math" w:cs="Times New Roman"/>
                            <w:sz w:val="20"/>
                            <w:lang w:eastAsia="en-US"/>
                          </w:rPr>
                          <m:t>2</m:t>
                        </m:r>
                      </m:sup>
                    </m:sSup>
                    <m:r>
                      <w:rPr>
                        <w:rFonts w:ascii="Cambria Math" w:eastAsia="Batang" w:hAnsi="Cambria Math" w:cs="Times New Roman"/>
                        <w:sz w:val="20"/>
                        <w:lang w:eastAsia="en-US"/>
                      </w:rPr>
                      <m:t>+</m:t>
                    </m:r>
                    <m:sSup>
                      <m:sSupPr>
                        <m:ctrlPr>
                          <w:rPr>
                            <w:rFonts w:ascii="Cambria Math" w:eastAsia="Batang" w:hAnsi="Cambria Math" w:cs="Times New Roman"/>
                            <w:sz w:val="20"/>
                            <w:lang w:eastAsia="en-US"/>
                          </w:rPr>
                        </m:ctrlPr>
                      </m:sSupPr>
                      <m:e>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e>
                        </m:d>
                      </m:e>
                      <m:sup>
                        <m:r>
                          <w:rPr>
                            <w:rFonts w:ascii="Cambria Math" w:eastAsia="Batang" w:hAnsi="Cambria Math" w:cs="Times New Roman"/>
                            <w:sz w:val="20"/>
                            <w:lang w:eastAsia="en-US"/>
                          </w:rPr>
                          <m:t>2</m:t>
                        </m:r>
                      </m:sup>
                    </m:sSup>
                    <m:r>
                      <w:rPr>
                        <w:rFonts w:ascii="Cambria Math" w:eastAsia="Batang" w:hAnsi="Cambria Math" w:cs="Times New Roman"/>
                        <w:sz w:val="20"/>
                        <w:lang w:eastAsia="en-US"/>
                      </w:rPr>
                      <m:t>-2</m:t>
                    </m:r>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e>
                    </m:d>
                    <m:r>
                      <w:rPr>
                        <w:rFonts w:ascii="Cambria Math" w:eastAsia="Batang" w:hAnsi="Cambria Math" w:cs="Times New Roman"/>
                        <w:sz w:val="20"/>
                        <w:lang w:eastAsia="en-US"/>
                      </w:rPr>
                      <m:t>cos</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φ</m:t>
                        </m:r>
                      </m:e>
                      <m:sub>
                        <m:r>
                          <w:rPr>
                            <w:rFonts w:ascii="Cambria Math" w:eastAsia="Batang" w:hAnsi="Cambria Math" w:cs="Times New Roman"/>
                            <w:sz w:val="20"/>
                            <w:lang w:eastAsia="en-US"/>
                          </w:rPr>
                          <m:t>1</m:t>
                        </m:r>
                      </m:sub>
                    </m:sSub>
                  </m:e>
                </m:rad>
              </m:oMath>
            </m:oMathPara>
          </w:p>
        </w:tc>
      </w:tr>
      <w:tr w:rsidR="006D471C" w:rsidRPr="008F64CF" w14:paraId="5FC2F1CC" w14:textId="77777777" w:rsidTr="002C7E26">
        <w:tc>
          <w:tcPr>
            <w:tcW w:w="800" w:type="dxa"/>
          </w:tcPr>
          <w:p w14:paraId="13CB2661"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738C1307" w14:textId="77777777" w:rsidR="006D471C" w:rsidRPr="008F64CF" w:rsidRDefault="006D471C" w:rsidP="002C7E26">
            <w:pPr>
              <w:suppressAutoHyphens/>
              <w:spacing w:before="120" w:after="120"/>
              <w:jc w:val="both"/>
              <w:rPr>
                <w:rFonts w:ascii="Times" w:eastAsia="等线" w:hAnsi="Times" w:cs="Times New Roman"/>
                <w:b/>
                <w:sz w:val="20"/>
                <w:lang w:eastAsia="en-US"/>
              </w:rPr>
            </w:pPr>
            <m:oMathPara>
              <m:oMath>
                <m:r>
                  <w:rPr>
                    <w:rFonts w:ascii="Cambria Math" w:eastAsia="Batang" w:hAnsi="Cambria Math" w:cs="Times New Roman"/>
                    <w:sz w:val="20"/>
                    <w:lang w:eastAsia="en-US"/>
                  </w:rPr>
                  <m:t>φ=</m:t>
                </m:r>
                <m:sSup>
                  <m:sSupPr>
                    <m:ctrlPr>
                      <w:rPr>
                        <w:rFonts w:ascii="Cambria Math" w:eastAsia="Batang" w:hAnsi="Cambria Math" w:cs="Times New Roman"/>
                        <w:sz w:val="20"/>
                        <w:lang w:eastAsia="en-US"/>
                      </w:rPr>
                    </m:ctrlPr>
                  </m:sSupPr>
                  <m:e>
                    <m:r>
                      <w:rPr>
                        <w:rFonts w:ascii="Cambria Math" w:eastAsia="Batang" w:hAnsi="Cambria Math" w:cs="Times New Roman"/>
                        <w:sz w:val="20"/>
                        <w:lang w:eastAsia="en-US"/>
                      </w:rPr>
                      <m:t>sin</m:t>
                    </m:r>
                  </m:e>
                  <m:sup>
                    <m:r>
                      <w:rPr>
                        <w:rFonts w:ascii="Cambria Math" w:eastAsia="Batang" w:hAnsi="Cambria Math" w:cs="Times New Roman"/>
                        <w:sz w:val="20"/>
                        <w:lang w:eastAsia="en-US"/>
                      </w:rPr>
                      <m:t>-1</m:t>
                    </m:r>
                  </m:sup>
                </m:sSup>
                <m:d>
                  <m:dPr>
                    <m:ctrlPr>
                      <w:rPr>
                        <w:rFonts w:ascii="Cambria Math" w:eastAsia="Batang" w:hAnsi="Cambria Math" w:cs="Times New Roman"/>
                        <w:sz w:val="20"/>
                        <w:lang w:eastAsia="en-US"/>
                      </w:rPr>
                    </m:ctrlPr>
                  </m:dPr>
                  <m:e>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num>
                      <m:den>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den>
                    </m:f>
                    <m:r>
                      <w:rPr>
                        <w:rFonts w:ascii="Cambria Math" w:eastAsia="Batang" w:hAnsi="Cambria Math" w:cs="Times New Roman"/>
                        <w:sz w:val="20"/>
                        <w:lang w:eastAsia="en-US"/>
                      </w:rPr>
                      <m:t>cosα</m:t>
                    </m:r>
                  </m:e>
                </m:d>
              </m:oMath>
            </m:oMathPara>
          </w:p>
        </w:tc>
      </w:tr>
      <w:tr w:rsidR="006D471C" w:rsidRPr="008F64CF" w14:paraId="765C7AF2" w14:textId="77777777" w:rsidTr="002C7E26">
        <w:tc>
          <w:tcPr>
            <w:tcW w:w="800" w:type="dxa"/>
          </w:tcPr>
          <w:p w14:paraId="54C2FB7F"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57370F8D" w14:textId="77777777" w:rsidR="006D471C" w:rsidRPr="008F64CF" w:rsidRDefault="006D471C" w:rsidP="002C7E26">
            <w:pPr>
              <w:suppressAutoHyphens/>
              <w:spacing w:before="120" w:after="120"/>
              <w:jc w:val="both"/>
              <w:rPr>
                <w:rFonts w:ascii="Times" w:eastAsia="等线" w:hAnsi="Times" w:cs="Times New Roman"/>
                <w:b/>
                <w:sz w:val="20"/>
                <w:lang w:eastAsia="en-US"/>
              </w:rPr>
            </w:pPr>
            <m:oMathPara>
              <m:oMath>
                <m:r>
                  <w:rPr>
                    <w:rFonts w:ascii="Cambria Math" w:eastAsia="Batang" w:hAnsi="Cambria Math" w:cs="Times New Roman"/>
                    <w:sz w:val="20"/>
                    <w:lang w:eastAsia="en-US"/>
                  </w:rPr>
                  <m:t>β=</m:t>
                </m:r>
                <m:f>
                  <m:fPr>
                    <m:ctrlPr>
                      <w:rPr>
                        <w:rFonts w:ascii="Cambria Math" w:eastAsia="Batang" w:hAnsi="Cambria Math" w:cs="Times New Roman"/>
                        <w:sz w:val="20"/>
                        <w:lang w:eastAsia="en-US"/>
                      </w:rPr>
                    </m:ctrlPr>
                  </m:fPr>
                  <m:num>
                    <m:r>
                      <w:rPr>
                        <w:rFonts w:ascii="Cambria Math" w:eastAsia="Batang" w:hAnsi="Cambria Math" w:cs="Times New Roman"/>
                        <w:sz w:val="20"/>
                        <w:lang w:eastAsia="en-US"/>
                      </w:rPr>
                      <m:t>π</m:t>
                    </m:r>
                  </m:num>
                  <m:den>
                    <m:r>
                      <w:rPr>
                        <w:rFonts w:ascii="Cambria Math" w:eastAsia="Batang" w:hAnsi="Cambria Math" w:cs="Times New Roman"/>
                        <w:sz w:val="20"/>
                        <w:lang w:eastAsia="en-US"/>
                      </w:rPr>
                      <m:t>2</m:t>
                    </m:r>
                  </m:den>
                </m:f>
                <m:r>
                  <w:rPr>
                    <w:rFonts w:ascii="Cambria Math" w:eastAsia="Batang" w:hAnsi="Cambria Math" w:cs="Times New Roman"/>
                    <w:sz w:val="20"/>
                    <w:lang w:eastAsia="en-US"/>
                  </w:rPr>
                  <m:t>-</m:t>
                </m:r>
                <m:d>
                  <m:dPr>
                    <m:ctrlPr>
                      <w:rPr>
                        <w:rFonts w:ascii="Cambria Math" w:eastAsia="Batang" w:hAnsi="Cambria Math" w:cs="Times New Roman"/>
                        <w:sz w:val="20"/>
                        <w:lang w:eastAsia="en-US"/>
                      </w:rPr>
                    </m:ctrlPr>
                  </m:dPr>
                  <m:e>
                    <m:r>
                      <w:rPr>
                        <w:rFonts w:ascii="Cambria Math" w:eastAsia="Batang" w:hAnsi="Cambria Math" w:cs="Times New Roman"/>
                        <w:sz w:val="20"/>
                        <w:lang w:eastAsia="en-US"/>
                      </w:rPr>
                      <m:t>α+φ</m:t>
                    </m:r>
                  </m:e>
                </m:d>
              </m:oMath>
            </m:oMathPara>
          </w:p>
        </w:tc>
      </w:tr>
      <w:tr w:rsidR="006D471C" w:rsidRPr="008F64CF" w14:paraId="0A738489" w14:textId="77777777" w:rsidTr="002C7E26">
        <w:tc>
          <w:tcPr>
            <w:tcW w:w="800" w:type="dxa"/>
          </w:tcPr>
          <w:p w14:paraId="54E5973D"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06E7ECC9" w14:textId="77777777" w:rsidR="006D471C" w:rsidRPr="008F64CF" w:rsidRDefault="00953182" w:rsidP="002C7E26">
            <w:pPr>
              <w:suppressAutoHyphens/>
              <w:spacing w:before="120" w:after="120"/>
              <w:jc w:val="both"/>
              <w:rPr>
                <w:rFonts w:ascii="Times" w:eastAsia="等线" w:hAnsi="Times" w:cs="Times New Roman"/>
                <w:b/>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β</m:t>
                    </m:r>
                  </m:e>
                  <m:sub>
                    <m:r>
                      <w:rPr>
                        <w:rFonts w:ascii="Cambria Math" w:eastAsia="Batang" w:hAnsi="Cambria Math" w:cs="Times New Roman"/>
                        <w:sz w:val="20"/>
                        <w:lang w:eastAsia="en-US"/>
                      </w:rPr>
                      <m:t>1</m:t>
                    </m:r>
                  </m:sub>
                </m:sSub>
                <m:r>
                  <w:rPr>
                    <w:rFonts w:ascii="Cambria Math" w:eastAsia="Batang" w:hAnsi="Cambria Math" w:cs="Times New Roman"/>
                    <w:sz w:val="20"/>
                    <w:lang w:eastAsia="en-US"/>
                  </w:rPr>
                  <m:t>=</m:t>
                </m:r>
                <m:sSup>
                  <m:sSupPr>
                    <m:ctrlPr>
                      <w:rPr>
                        <w:rFonts w:ascii="Cambria Math" w:eastAsia="Batang" w:hAnsi="Cambria Math" w:cs="Times New Roman"/>
                        <w:sz w:val="20"/>
                        <w:lang w:eastAsia="en-US"/>
                      </w:rPr>
                    </m:ctrlPr>
                  </m:sSupPr>
                  <m:e>
                    <m:r>
                      <w:rPr>
                        <w:rFonts w:ascii="Cambria Math" w:eastAsia="Batang" w:hAnsi="Cambria Math" w:cs="Times New Roman"/>
                        <w:sz w:val="20"/>
                        <w:lang w:eastAsia="en-US"/>
                      </w:rPr>
                      <m:t>sin</m:t>
                    </m:r>
                  </m:e>
                  <m:sup>
                    <m:r>
                      <w:rPr>
                        <w:rFonts w:ascii="Cambria Math" w:eastAsia="Batang" w:hAnsi="Cambria Math" w:cs="Times New Roman"/>
                        <w:sz w:val="20"/>
                        <w:lang w:eastAsia="en-US"/>
                      </w:rPr>
                      <m:t>-1</m:t>
                    </m:r>
                  </m:sup>
                </m:sSup>
                <m:d>
                  <m:dPr>
                    <m:ctrlPr>
                      <w:rPr>
                        <w:rFonts w:ascii="Cambria Math" w:eastAsia="Batang" w:hAnsi="Cambria Math" w:cs="Times New Roman"/>
                        <w:sz w:val="20"/>
                        <w:lang w:eastAsia="en-US"/>
                      </w:rPr>
                    </m:ctrlPr>
                  </m:dPr>
                  <m:e>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num>
                      <m:den>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refnear</m:t>
                            </m:r>
                          </m:sub>
                        </m:sSub>
                      </m:den>
                    </m:f>
                    <m:r>
                      <w:rPr>
                        <w:rFonts w:ascii="Cambria Math" w:eastAsia="Batang" w:hAnsi="Cambria Math" w:cs="Times New Roman"/>
                        <w:sz w:val="20"/>
                        <w:lang w:eastAsia="en-US"/>
                      </w:rPr>
                      <m:t>sin</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φ</m:t>
                        </m:r>
                      </m:e>
                      <m:sub>
                        <m:r>
                          <w:rPr>
                            <w:rFonts w:ascii="Cambria Math" w:eastAsia="Batang" w:hAnsi="Cambria Math" w:cs="Times New Roman"/>
                            <w:sz w:val="20"/>
                            <w:lang w:eastAsia="en-US"/>
                          </w:rPr>
                          <m:t>1</m:t>
                        </m:r>
                      </m:sub>
                    </m:sSub>
                  </m:e>
                </m:d>
              </m:oMath>
            </m:oMathPara>
          </w:p>
        </w:tc>
      </w:tr>
      <w:tr w:rsidR="006D471C" w:rsidRPr="008F64CF" w14:paraId="01C9911E" w14:textId="77777777" w:rsidTr="002C7E26">
        <w:tc>
          <w:tcPr>
            <w:tcW w:w="800" w:type="dxa"/>
          </w:tcPr>
          <w:p w14:paraId="0CB02103"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5BEF2E21" w14:textId="77777777" w:rsidR="006D471C" w:rsidRPr="008F64CF" w:rsidRDefault="006D471C" w:rsidP="002C7E26">
            <w:pPr>
              <w:suppressAutoHyphens/>
              <w:spacing w:before="120" w:after="120"/>
              <w:jc w:val="both"/>
              <w:rPr>
                <w:rFonts w:ascii="Times" w:eastAsia="等线" w:hAnsi="Times" w:cs="Times New Roman"/>
                <w:b/>
                <w:sz w:val="20"/>
                <w:lang w:eastAsia="en-US"/>
              </w:rPr>
            </w:pPr>
            <m:oMathPara>
              <m:oMath>
                <m:r>
                  <w:rPr>
                    <w:rFonts w:ascii="Cambria Math" w:eastAsia="Batang" w:hAnsi="Cambria Math" w:cs="Times New Roman"/>
                    <w:sz w:val="20"/>
                    <w:lang w:eastAsia="en-US"/>
                  </w:rPr>
                  <m:t>γ=</m:t>
                </m:r>
                <m:sSup>
                  <m:sSupPr>
                    <m:ctrlPr>
                      <w:rPr>
                        <w:rFonts w:ascii="Cambria Math" w:eastAsia="Batang" w:hAnsi="Cambria Math" w:cs="Times New Roman"/>
                        <w:sz w:val="20"/>
                        <w:lang w:eastAsia="en-US"/>
                      </w:rPr>
                    </m:ctrlPr>
                  </m:sSupPr>
                  <m:e>
                    <m:r>
                      <w:rPr>
                        <w:rFonts w:ascii="Cambria Math" w:eastAsia="Batang" w:hAnsi="Cambria Math" w:cs="Times New Roman"/>
                        <w:sz w:val="20"/>
                        <w:lang w:eastAsia="en-US"/>
                      </w:rPr>
                      <m:t>cos</m:t>
                    </m:r>
                  </m:e>
                  <m:sup>
                    <m:r>
                      <w:rPr>
                        <w:rFonts w:ascii="Cambria Math" w:eastAsia="Batang" w:hAnsi="Cambria Math" w:cs="Times New Roman"/>
                        <w:sz w:val="20"/>
                        <w:lang w:eastAsia="en-US"/>
                      </w:rPr>
                      <m:t>-1</m:t>
                    </m:r>
                  </m:sup>
                </m:sSup>
                <m:d>
                  <m:dPr>
                    <m:ctrlPr>
                      <w:rPr>
                        <w:rFonts w:ascii="Cambria Math" w:eastAsia="Batang" w:hAnsi="Cambria Math" w:cs="Times New Roman"/>
                        <w:sz w:val="20"/>
                        <w:lang w:eastAsia="en-US"/>
                      </w:rPr>
                    </m:ctrlPr>
                  </m:dPr>
                  <m:e>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num>
                      <m:den>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refnear</m:t>
                            </m:r>
                          </m:sub>
                        </m:sSub>
                      </m:den>
                    </m:f>
                    <m:r>
                      <w:rPr>
                        <w:rFonts w:ascii="Cambria Math" w:eastAsia="Batang" w:hAnsi="Cambria Math" w:cs="Times New Roman"/>
                        <w:sz w:val="20"/>
                        <w:lang w:eastAsia="en-US"/>
                      </w:rPr>
                      <m:t>sin</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φ</m:t>
                        </m:r>
                      </m:e>
                      <m:sub>
                        <m:r>
                          <w:rPr>
                            <w:rFonts w:ascii="Cambria Math" w:eastAsia="Batang" w:hAnsi="Cambria Math" w:cs="Times New Roman"/>
                            <w:sz w:val="20"/>
                            <w:lang w:eastAsia="en-US"/>
                          </w:rPr>
                          <m:t>1</m:t>
                        </m:r>
                      </m:sub>
                    </m:sSub>
                  </m:e>
                </m:d>
              </m:oMath>
            </m:oMathPara>
          </w:p>
        </w:tc>
      </w:tr>
      <w:tr w:rsidR="006D471C" w:rsidRPr="008F64CF" w14:paraId="5F16651B" w14:textId="77777777" w:rsidTr="002C7E26">
        <w:tc>
          <w:tcPr>
            <w:tcW w:w="800" w:type="dxa"/>
          </w:tcPr>
          <w:p w14:paraId="2CD0D94E"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632D6206" w14:textId="77777777" w:rsidR="006D471C" w:rsidRPr="008F64CF" w:rsidRDefault="00953182" w:rsidP="002C7E26">
            <w:pPr>
              <w:suppressAutoHyphens/>
              <w:spacing w:before="120" w:after="120"/>
              <w:jc w:val="both"/>
              <w:rPr>
                <w:rFonts w:ascii="Times" w:eastAsia="等线" w:hAnsi="Times" w:cs="Times New Roman"/>
                <w:b/>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estfar</m:t>
                        </m:r>
                      </m:sub>
                    </m:sSub>
                  </m:sub>
                </m:sSub>
                <m:r>
                  <w:rPr>
                    <w:rFonts w:ascii="Cambria Math" w:eastAsia="Batang" w:hAnsi="Cambria Math" w:cs="Times New Roman"/>
                    <w:sz w:val="20"/>
                    <w:lang w:eastAsia="en-US"/>
                  </w:rPr>
                  <m:t>=</m:t>
                </m:r>
                <m:f>
                  <m:fPr>
                    <m:ctrlPr>
                      <w:rPr>
                        <w:rFonts w:ascii="Cambria Math" w:eastAsia="Batang" w:hAnsi="Cambria Math" w:cs="Times New Roman"/>
                        <w:sz w:val="20"/>
                        <w:lang w:eastAsia="en-US"/>
                      </w:rPr>
                    </m:ctrlPr>
                  </m:fPr>
                  <m:num>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v</m:t>
                            </m:r>
                          </m:e>
                          <m:sub>
                            <m:r>
                              <w:rPr>
                                <w:rFonts w:ascii="Cambria Math" w:eastAsia="Batang" w:hAnsi="Cambria Math" w:cs="Times New Roman"/>
                                <w:sz w:val="20"/>
                                <w:lang w:eastAsia="en-US"/>
                              </w:rPr>
                              <m:t>s</m:t>
                            </m:r>
                          </m:sub>
                        </m:sSub>
                        <m:r>
                          <w:rPr>
                            <w:rFonts w:ascii="Cambria Math" w:eastAsia="Batang" w:hAnsi="Cambria Math" w:cs="Times New Roman"/>
                            <w:sz w:val="20"/>
                            <w:lang w:eastAsia="en-US"/>
                          </w:rPr>
                          <m:t>sinβ+</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v</m:t>
                            </m:r>
                          </m:e>
                          <m:sub>
                            <m:r>
                              <w:rPr>
                                <w:rFonts w:ascii="Cambria Math" w:eastAsia="Batang" w:hAnsi="Cambria Math" w:cs="Times New Roman"/>
                                <w:sz w:val="20"/>
                                <w:lang w:eastAsia="en-US"/>
                              </w:rPr>
                              <m:t>ue</m:t>
                            </m:r>
                          </m:sub>
                        </m:sSub>
                        <m:r>
                          <w:rPr>
                            <w:rFonts w:ascii="Cambria Math" w:eastAsia="Batang" w:hAnsi="Cambria Math" w:cs="Times New Roman"/>
                            <w:sz w:val="20"/>
                            <w:lang w:eastAsia="en-US"/>
                          </w:rPr>
                          <m:t>cosα</m:t>
                        </m:r>
                      </m:e>
                    </m:d>
                  </m:num>
                  <m:den>
                    <m:r>
                      <w:rPr>
                        <w:rFonts w:ascii="Cambria Math" w:eastAsia="Batang" w:hAnsi="Cambria Math" w:cs="Times New Roman"/>
                        <w:sz w:val="20"/>
                        <w:lang w:eastAsia="en-US"/>
                      </w:rPr>
                      <m:t>c</m:t>
                    </m:r>
                  </m:den>
                </m:f>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m:t>
                    </m:r>
                  </m:sub>
                </m:sSub>
              </m:oMath>
            </m:oMathPara>
          </w:p>
        </w:tc>
      </w:tr>
      <w:tr w:rsidR="006D471C" w:rsidRPr="008F64CF" w14:paraId="7E2E43C7" w14:textId="77777777" w:rsidTr="002C7E26">
        <w:tc>
          <w:tcPr>
            <w:tcW w:w="800" w:type="dxa"/>
          </w:tcPr>
          <w:p w14:paraId="7931B058"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0247239F" w14:textId="77777777" w:rsidR="006D471C" w:rsidRPr="008F64CF" w:rsidRDefault="00953182" w:rsidP="002C7E26">
            <w:pPr>
              <w:suppressAutoHyphens/>
              <w:spacing w:before="120" w:after="120"/>
              <w:jc w:val="both"/>
              <w:rPr>
                <w:rFonts w:ascii="Times" w:eastAsia="等线" w:hAnsi="Times" w:cs="Times New Roman"/>
                <w:b/>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refnear</m:t>
                        </m:r>
                      </m:sub>
                    </m:sSub>
                  </m:sub>
                </m:sSub>
                <m:r>
                  <w:rPr>
                    <w:rFonts w:ascii="Cambria Math" w:eastAsia="Batang" w:hAnsi="Cambria Math" w:cs="Times New Roman"/>
                    <w:sz w:val="20"/>
                    <w:lang w:eastAsia="en-US"/>
                  </w:rPr>
                  <m:t>=</m:t>
                </m:r>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v</m:t>
                        </m:r>
                      </m:e>
                      <m:sub>
                        <m:r>
                          <w:rPr>
                            <w:rFonts w:ascii="Cambria Math" w:eastAsia="Batang" w:hAnsi="Cambria Math" w:cs="Times New Roman"/>
                            <w:sz w:val="20"/>
                            <w:lang w:eastAsia="en-US"/>
                          </w:rPr>
                          <m:t>s</m:t>
                        </m:r>
                      </m:sub>
                    </m:sSub>
                    <m:r>
                      <w:rPr>
                        <w:rFonts w:ascii="Cambria Math" w:eastAsia="Batang" w:hAnsi="Cambria Math" w:cs="Times New Roman"/>
                        <w:sz w:val="20"/>
                        <w:lang w:eastAsia="en-US"/>
                      </w:rPr>
                      <m:t>sin</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β</m:t>
                        </m:r>
                      </m:e>
                      <m:sub>
                        <m:r>
                          <w:rPr>
                            <w:rFonts w:ascii="Cambria Math" w:eastAsia="Batang" w:hAnsi="Cambria Math" w:cs="Times New Roman"/>
                            <w:sz w:val="20"/>
                            <w:lang w:eastAsia="en-US"/>
                          </w:rPr>
                          <m:t>1</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v</m:t>
                        </m:r>
                      </m:e>
                      <m:sub>
                        <m:r>
                          <w:rPr>
                            <w:rFonts w:ascii="Cambria Math" w:eastAsia="Batang" w:hAnsi="Cambria Math" w:cs="Times New Roman"/>
                            <w:sz w:val="20"/>
                            <w:lang w:eastAsia="en-US"/>
                          </w:rPr>
                          <m:t>ue</m:t>
                        </m:r>
                      </m:sub>
                    </m:sSub>
                    <m:r>
                      <w:rPr>
                        <w:rFonts w:ascii="Cambria Math" w:eastAsia="Batang" w:hAnsi="Cambria Math" w:cs="Times New Roman"/>
                        <w:sz w:val="20"/>
                        <w:lang w:eastAsia="en-US"/>
                      </w:rPr>
                      <m:t>cosγ</m:t>
                    </m:r>
                  </m:num>
                  <m:den>
                    <m:r>
                      <w:rPr>
                        <w:rFonts w:ascii="Cambria Math" w:eastAsia="Batang" w:hAnsi="Cambria Math" w:cs="Times New Roman"/>
                        <w:sz w:val="20"/>
                        <w:lang w:eastAsia="en-US"/>
                      </w:rPr>
                      <m:t>c</m:t>
                    </m:r>
                  </m:den>
                </m:f>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m:t>
                    </m:r>
                  </m:sub>
                </m:sSub>
              </m:oMath>
            </m:oMathPara>
          </w:p>
        </w:tc>
      </w:tr>
      <w:tr w:rsidR="006D471C" w:rsidRPr="008F64CF" w14:paraId="0D7FA1F8" w14:textId="77777777" w:rsidTr="002C7E26">
        <w:tc>
          <w:tcPr>
            <w:tcW w:w="800" w:type="dxa"/>
          </w:tcPr>
          <w:p w14:paraId="4FEB3243"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0CF426C2" w14:textId="77777777" w:rsidR="006D471C" w:rsidRPr="008F64CF" w:rsidRDefault="006D471C" w:rsidP="002C7E26">
            <w:pPr>
              <w:suppressAutoHyphens/>
              <w:spacing w:before="120" w:after="120"/>
              <w:jc w:val="both"/>
              <w:rPr>
                <w:rFonts w:ascii="Times" w:eastAsia="等线" w:hAnsi="Times" w:cs="Times New Roman"/>
                <w:b/>
                <w:sz w:val="20"/>
                <w:lang w:eastAsia="en-US"/>
              </w:rPr>
            </w:pPr>
            <m:oMathPara>
              <m:oMath>
                <m:r>
                  <w:rPr>
                    <w:rFonts w:ascii="Cambria Math" w:eastAsia="Batang" w:hAnsi="Cambria Math" w:cs="Times New Roman"/>
                    <w:sz w:val="20"/>
                    <w:lang w:eastAsia="en-US"/>
                  </w:rPr>
                  <m:t>∆t=</m:t>
                </m:r>
                <m:f>
                  <m:fPr>
                    <m:ctrlPr>
                      <w:rPr>
                        <w:rFonts w:ascii="Cambria Math" w:eastAsia="Batang" w:hAnsi="Cambria Math" w:cs="Times New Roman"/>
                        <w:sz w:val="20"/>
                        <w:lang w:eastAsia="en-US"/>
                      </w:rPr>
                    </m:ctrlPr>
                  </m:fPr>
                  <m:num>
                    <m:d>
                      <m:dPr>
                        <m:begChr m:val="|"/>
                        <m:endChr m:val="|"/>
                        <m:ctrlPr>
                          <w:rPr>
                            <w:rFonts w:ascii="Cambria Math" w:eastAsia="Batang" w:hAnsi="Cambria Math" w:cs="Times New Roman"/>
                            <w:sz w:val="20"/>
                            <w:lang w:eastAsia="en-US"/>
                          </w:rPr>
                        </m:ctrlPr>
                      </m:dPr>
                      <m:e>
                        <m:r>
                          <w:rPr>
                            <w:rFonts w:ascii="Cambria Math" w:eastAsia="Batang" w:hAnsi="Cambria Math" w:cs="Times New Roman"/>
                            <w:sz w:val="20"/>
                            <w:lang w:eastAsia="en-US"/>
                          </w:rPr>
                          <m:t>d-</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ref</m:t>
                            </m:r>
                          </m:sub>
                        </m:sSub>
                      </m:e>
                    </m:d>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near</m:t>
                        </m:r>
                      </m:sub>
                    </m:sSub>
                  </m:num>
                  <m:den>
                    <m:r>
                      <w:rPr>
                        <w:rFonts w:ascii="Cambria Math" w:eastAsia="Batang" w:hAnsi="Cambria Math" w:cs="Times New Roman"/>
                        <w:sz w:val="20"/>
                        <w:lang w:eastAsia="en-US"/>
                      </w:rPr>
                      <m:t>c</m:t>
                    </m:r>
                  </m:den>
                </m:f>
              </m:oMath>
            </m:oMathPara>
          </w:p>
        </w:tc>
      </w:tr>
      <w:tr w:rsidR="006D471C" w:rsidRPr="008F64CF" w14:paraId="36BF92D0" w14:textId="77777777" w:rsidTr="002C7E26">
        <w:tc>
          <w:tcPr>
            <w:tcW w:w="800" w:type="dxa"/>
          </w:tcPr>
          <w:p w14:paraId="74755120"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c>
          <w:tcPr>
            <w:tcW w:w="7120" w:type="dxa"/>
          </w:tcPr>
          <w:p w14:paraId="53B63501" w14:textId="77777777" w:rsidR="006D471C" w:rsidRPr="008F64CF" w:rsidRDefault="006D471C" w:rsidP="002C7E26">
            <w:pPr>
              <w:suppressAutoHyphens/>
              <w:spacing w:before="120" w:after="120"/>
              <w:jc w:val="both"/>
              <w:rPr>
                <w:rFonts w:ascii="Times" w:eastAsia="Batang" w:hAnsi="Times" w:cs="Times New Roman"/>
                <w:color w:val="FF0000"/>
                <w:sz w:val="20"/>
                <w:lang w:eastAsia="en-US"/>
              </w:rPr>
            </w:pPr>
            <m:oMathPara>
              <m:oMath>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d</m:t>
                    </m:r>
                  </m:sub>
                </m:sSub>
                <m:r>
                  <w:rPr>
                    <w:rFonts w:ascii="Cambria Math" w:eastAsia="Batang" w:hAnsi="Cambria Math" w:cs="Times New Roman"/>
                    <w:sz w:val="20"/>
                    <w:lang w:eastAsia="en-US"/>
                  </w:rPr>
                  <m:t>=</m:t>
                </m:r>
                <m:d>
                  <m:dPr>
                    <m:begChr m:val="|"/>
                    <m:endChr m:val="|"/>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ref</m:t>
                            </m:r>
                          </m:sub>
                        </m:sSub>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est</m:t>
                            </m:r>
                          </m:sub>
                        </m:sSub>
                      </m:sub>
                    </m:sSub>
                  </m:e>
                </m:d>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near</m:t>
                        </m:r>
                      </m:sub>
                    </m:sSub>
                  </m:sub>
                </m:sSub>
              </m:oMath>
            </m:oMathPara>
          </w:p>
          <w:p w14:paraId="101C5549" w14:textId="77777777" w:rsidR="006D471C" w:rsidRPr="008F64CF" w:rsidRDefault="006D471C" w:rsidP="002C7E26">
            <w:pPr>
              <w:jc w:val="both"/>
              <w:rPr>
                <w:rFonts w:ascii="Times New Roman" w:eastAsia="Times New Roman" w:hAnsi="Times New Roman" w:cs="Times New Roman"/>
                <w:bCs/>
                <w:sz w:val="20"/>
              </w:rPr>
            </w:pPr>
            <w:r w:rsidRPr="008F64CF">
              <w:rPr>
                <w:rFonts w:ascii="Times New Roman" w:eastAsia="Times New Roman" w:hAnsi="Times New Roman" w:cs="Times New Roman"/>
                <w:bCs/>
                <w:sz w:val="20"/>
              </w:rPr>
              <w:t>For nadir beam</w:t>
            </w:r>
          </w:p>
          <w:p w14:paraId="2A0096E8" w14:textId="77777777" w:rsidR="006D471C" w:rsidRPr="008F64CF" w:rsidRDefault="00953182" w:rsidP="002C7E26">
            <w:pPr>
              <w:suppressAutoHyphens/>
              <w:spacing w:before="120" w:after="120"/>
              <w:jc w:val="both"/>
              <w:rPr>
                <w:rFonts w:ascii="Times" w:eastAsia="Batang" w:hAnsi="Times" w:cs="Times New Roman"/>
                <w:color w:val="FF0000"/>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near</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oMath>
            </m:oMathPara>
          </w:p>
          <w:p w14:paraId="73A9FD66" w14:textId="77777777" w:rsidR="006D471C" w:rsidRPr="008F64CF" w:rsidRDefault="006D471C" w:rsidP="002C7E26">
            <w:pPr>
              <w:suppressAutoHyphens/>
              <w:spacing w:before="120" w:after="120"/>
              <w:jc w:val="both"/>
              <w:rPr>
                <w:rFonts w:ascii="Times" w:eastAsia="Batang" w:hAnsi="Times" w:cs="Times New Roman"/>
                <w:color w:val="FF0000"/>
                <w:sz w:val="20"/>
                <w:lang w:eastAsia="en-US"/>
              </w:rPr>
            </w:pPr>
            <m:oMathPara>
              <m:oMath>
                <m:r>
                  <w:rPr>
                    <w:rFonts w:ascii="Cambria Math" w:eastAsia="Batang" w:hAnsi="Cambria Math" w:cs="Times New Roman"/>
                    <w:sz w:val="20"/>
                    <w:lang w:eastAsia="en-US"/>
                  </w:rPr>
                  <m:t>φ=</m:t>
                </m:r>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c</m:t>
                        </m:r>
                      </m:sub>
                    </m:sSub>
                  </m:num>
                  <m:den>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den>
                </m:f>
              </m:oMath>
            </m:oMathPara>
          </w:p>
          <w:p w14:paraId="5B6B17F5" w14:textId="77777777" w:rsidR="006D471C" w:rsidRPr="008F64CF" w:rsidRDefault="00953182" w:rsidP="002C7E26">
            <w:pPr>
              <w:suppressAutoHyphens/>
              <w:spacing w:before="120" w:after="120"/>
              <w:jc w:val="both"/>
              <w:rPr>
                <w:rFonts w:ascii="Times" w:eastAsia="Batang" w:hAnsi="Times" w:cs="Times New Roman"/>
                <w:color w:val="FF0000"/>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r>
                  <w:rPr>
                    <w:rFonts w:ascii="Cambria Math" w:eastAsia="Batang" w:hAnsi="Cambria Math" w:cs="Times New Roman"/>
                    <w:sz w:val="20"/>
                    <w:lang w:eastAsia="en-US"/>
                  </w:rPr>
                  <m:t>=</m:t>
                </m:r>
                <m:rad>
                  <m:radPr>
                    <m:degHide m:val="1"/>
                    <m:ctrlPr>
                      <w:rPr>
                        <w:rFonts w:ascii="Cambria Math" w:eastAsia="Batang" w:hAnsi="Cambria Math" w:cs="Times New Roman"/>
                        <w:sz w:val="20"/>
                        <w:lang w:eastAsia="en-US"/>
                      </w:rPr>
                    </m:ctrlPr>
                  </m:radPr>
                  <m:deg/>
                  <m:e>
                    <m:sSup>
                      <m:sSupPr>
                        <m:ctrlPr>
                          <w:rPr>
                            <w:rFonts w:ascii="Cambria Math" w:eastAsia="Batang" w:hAnsi="Cambria Math" w:cs="Times New Roman"/>
                            <w:sz w:val="20"/>
                            <w:lang w:eastAsia="en-US"/>
                          </w:rPr>
                        </m:ctrlPr>
                      </m:sSupPr>
                      <m:e>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e>
                      <m:sup>
                        <m:r>
                          <w:rPr>
                            <w:rFonts w:ascii="Cambria Math" w:eastAsia="Batang" w:hAnsi="Cambria Math" w:cs="Times New Roman"/>
                            <w:sz w:val="20"/>
                            <w:lang w:eastAsia="en-US"/>
                          </w:rPr>
                          <m:t>2</m:t>
                        </m:r>
                      </m:sup>
                    </m:sSup>
                    <m:r>
                      <w:rPr>
                        <w:rFonts w:ascii="Cambria Math" w:eastAsia="Batang" w:hAnsi="Cambria Math" w:cs="Times New Roman"/>
                        <w:sz w:val="20"/>
                        <w:lang w:eastAsia="en-US"/>
                      </w:rPr>
                      <m:t>+</m:t>
                    </m:r>
                    <m:sSup>
                      <m:sSupPr>
                        <m:ctrlPr>
                          <w:rPr>
                            <w:rFonts w:ascii="Cambria Math" w:eastAsia="Batang" w:hAnsi="Cambria Math" w:cs="Times New Roman"/>
                            <w:sz w:val="20"/>
                            <w:lang w:eastAsia="en-US"/>
                          </w:rPr>
                        </m:ctrlPr>
                      </m:sSupPr>
                      <m:e>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e>
                        </m:d>
                      </m:e>
                      <m:sup>
                        <m:r>
                          <w:rPr>
                            <w:rFonts w:ascii="Cambria Math" w:eastAsia="Batang" w:hAnsi="Cambria Math" w:cs="Times New Roman"/>
                            <w:sz w:val="20"/>
                            <w:lang w:eastAsia="en-US"/>
                          </w:rPr>
                          <m:t>2</m:t>
                        </m:r>
                      </m:sup>
                    </m:sSup>
                    <m:r>
                      <w:rPr>
                        <w:rFonts w:ascii="Cambria Math" w:eastAsia="Batang" w:hAnsi="Cambria Math" w:cs="Times New Roman"/>
                        <w:sz w:val="20"/>
                        <w:lang w:eastAsia="en-US"/>
                      </w:rPr>
                      <m:t>-2</m:t>
                    </m:r>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e>
                    </m:d>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s</m:t>
                            </m:r>
                          </m:sub>
                        </m:sSub>
                      </m:e>
                    </m:d>
                    <m:r>
                      <w:rPr>
                        <w:rFonts w:ascii="Cambria Math" w:eastAsia="Batang" w:hAnsi="Cambria Math" w:cs="Times New Roman"/>
                        <w:sz w:val="20"/>
                        <w:lang w:eastAsia="en-US"/>
                      </w:rPr>
                      <m:t>cosφ</m:t>
                    </m:r>
                  </m:e>
                </m:rad>
              </m:oMath>
            </m:oMathPara>
          </w:p>
          <w:p w14:paraId="3682ED0B" w14:textId="77777777" w:rsidR="006D471C" w:rsidRPr="008F64CF" w:rsidRDefault="006D471C" w:rsidP="002C7E26">
            <w:pPr>
              <w:suppressAutoHyphens/>
              <w:spacing w:before="120" w:after="120"/>
              <w:jc w:val="both"/>
              <w:rPr>
                <w:rFonts w:ascii="Times" w:eastAsia="Batang" w:hAnsi="Times" w:cs="Times New Roman"/>
                <w:color w:val="FF0000"/>
                <w:sz w:val="20"/>
                <w:lang w:eastAsia="en-US"/>
              </w:rPr>
            </w:pPr>
            <m:oMathPara>
              <m:oMath>
                <m:r>
                  <w:rPr>
                    <w:rFonts w:ascii="Cambria Math" w:eastAsia="Batang" w:hAnsi="Cambria Math" w:cs="Times New Roman"/>
                    <w:sz w:val="20"/>
                    <w:lang w:eastAsia="en-US"/>
                  </w:rPr>
                  <m:t>β=</m:t>
                </m:r>
                <m:sSup>
                  <m:sSupPr>
                    <m:ctrlPr>
                      <w:rPr>
                        <w:rFonts w:ascii="Cambria Math" w:eastAsia="Batang" w:hAnsi="Cambria Math" w:cs="Times New Roman"/>
                        <w:sz w:val="20"/>
                        <w:lang w:eastAsia="en-US"/>
                      </w:rPr>
                    </m:ctrlPr>
                  </m:sSupPr>
                  <m:e>
                    <m:r>
                      <w:rPr>
                        <w:rFonts w:ascii="Cambria Math" w:eastAsia="Batang" w:hAnsi="Cambria Math" w:cs="Times New Roman"/>
                        <w:sz w:val="20"/>
                        <w:lang w:eastAsia="en-US"/>
                      </w:rPr>
                      <m:t>sin</m:t>
                    </m:r>
                  </m:e>
                  <m:sup>
                    <m:r>
                      <w:rPr>
                        <w:rFonts w:ascii="Cambria Math" w:eastAsia="Batang" w:hAnsi="Cambria Math" w:cs="Times New Roman"/>
                        <w:sz w:val="20"/>
                        <w:lang w:eastAsia="en-US"/>
                      </w:rPr>
                      <m:t>-1</m:t>
                    </m:r>
                  </m:sup>
                </m:sSup>
                <m:d>
                  <m:dPr>
                    <m:ctrlPr>
                      <w:rPr>
                        <w:rFonts w:ascii="Cambria Math" w:eastAsia="Batang" w:hAnsi="Cambria Math" w:cs="Times New Roman"/>
                        <w:sz w:val="20"/>
                        <w:lang w:eastAsia="en-US"/>
                      </w:rPr>
                    </m:ctrlPr>
                  </m:dPr>
                  <m:e>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h</m:t>
                            </m:r>
                          </m:e>
                          <m:sub>
                            <m:r>
                              <w:rPr>
                                <w:rFonts w:ascii="Cambria Math" w:eastAsia="Batang" w:hAnsi="Cambria Math" w:cs="Times New Roman"/>
                                <w:sz w:val="20"/>
                                <w:lang w:eastAsia="en-US"/>
                              </w:rPr>
                              <m:t>ue</m:t>
                            </m:r>
                          </m:sub>
                        </m:sSub>
                      </m:num>
                      <m:den>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den>
                    </m:f>
                    <m:r>
                      <w:rPr>
                        <w:rFonts w:ascii="Cambria Math" w:eastAsia="Batang" w:hAnsi="Cambria Math" w:cs="Times New Roman"/>
                        <w:sz w:val="20"/>
                        <w:lang w:eastAsia="en-US"/>
                      </w:rPr>
                      <m:t>sinφ</m:t>
                    </m:r>
                  </m:e>
                </m:d>
              </m:oMath>
            </m:oMathPara>
          </w:p>
          <w:p w14:paraId="57CC8D12" w14:textId="77777777" w:rsidR="006D471C" w:rsidRPr="008F64CF" w:rsidRDefault="006D471C" w:rsidP="002C7E26">
            <w:pPr>
              <w:suppressAutoHyphens/>
              <w:spacing w:before="120" w:after="120"/>
              <w:jc w:val="both"/>
              <w:rPr>
                <w:rFonts w:ascii="Times" w:eastAsia="Batang" w:hAnsi="Times" w:cs="Times New Roman"/>
                <w:color w:val="FF0000"/>
                <w:sz w:val="20"/>
                <w:lang w:eastAsia="en-US"/>
              </w:rPr>
            </w:pPr>
            <m:oMathPara>
              <m:oMath>
                <m:r>
                  <w:rPr>
                    <w:rFonts w:ascii="Cambria Math" w:eastAsia="Batang" w:hAnsi="Cambria Math" w:cs="Times New Roman"/>
                    <w:sz w:val="20"/>
                    <w:lang w:eastAsia="en-US"/>
                  </w:rPr>
                  <m:t>α=</m:t>
                </m:r>
                <m:f>
                  <m:fPr>
                    <m:ctrlPr>
                      <w:rPr>
                        <w:rFonts w:ascii="Cambria Math" w:eastAsia="Batang" w:hAnsi="Cambria Math" w:cs="Times New Roman"/>
                        <w:sz w:val="20"/>
                        <w:lang w:eastAsia="en-US"/>
                      </w:rPr>
                    </m:ctrlPr>
                  </m:fPr>
                  <m:num>
                    <m:r>
                      <w:rPr>
                        <w:rFonts w:ascii="Cambria Math" w:eastAsia="Batang" w:hAnsi="Cambria Math" w:cs="Times New Roman"/>
                        <w:sz w:val="20"/>
                        <w:lang w:eastAsia="en-US"/>
                      </w:rPr>
                      <m:t>π</m:t>
                    </m:r>
                  </m:num>
                  <m:den>
                    <m:r>
                      <w:rPr>
                        <w:rFonts w:ascii="Cambria Math" w:eastAsia="Batang" w:hAnsi="Cambria Math" w:cs="Times New Roman"/>
                        <w:sz w:val="20"/>
                        <w:lang w:eastAsia="en-US"/>
                      </w:rPr>
                      <m:t>2</m:t>
                    </m:r>
                  </m:den>
                </m:f>
                <m:r>
                  <w:rPr>
                    <w:rFonts w:ascii="Cambria Math" w:eastAsia="Batang" w:hAnsi="Cambria Math" w:cs="Times New Roman"/>
                    <w:sz w:val="20"/>
                    <w:lang w:eastAsia="en-US"/>
                  </w:rPr>
                  <m:t>-</m:t>
                </m:r>
                <m:d>
                  <m:dPr>
                    <m:ctrlPr>
                      <w:rPr>
                        <w:rFonts w:ascii="Cambria Math" w:eastAsia="Batang" w:hAnsi="Cambria Math" w:cs="Times New Roman"/>
                        <w:sz w:val="20"/>
                        <w:lang w:eastAsia="en-US"/>
                      </w:rPr>
                    </m:ctrlPr>
                  </m:dPr>
                  <m:e>
                    <m:r>
                      <w:rPr>
                        <w:rFonts w:ascii="Cambria Math" w:eastAsia="Batang" w:hAnsi="Cambria Math" w:cs="Times New Roman"/>
                        <w:sz w:val="20"/>
                        <w:lang w:eastAsia="en-US"/>
                      </w:rPr>
                      <m:t>β+φ</m:t>
                    </m:r>
                  </m:e>
                </m:d>
              </m:oMath>
            </m:oMathPara>
          </w:p>
          <w:p w14:paraId="5D4CCFB7" w14:textId="77777777" w:rsidR="006D471C" w:rsidRPr="008F64CF" w:rsidRDefault="00953182" w:rsidP="002C7E26">
            <w:pPr>
              <w:suppressAutoHyphens/>
              <w:spacing w:before="120" w:after="120"/>
              <w:jc w:val="both"/>
              <w:rPr>
                <w:rFonts w:ascii="Times" w:eastAsia="Batang" w:hAnsi="Times" w:cs="Times New Roman"/>
                <w:color w:val="FF0000"/>
                <w:sz w:val="20"/>
                <w:lang w:eastAsia="en-US"/>
              </w:rPr>
            </w:pP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sub>
                </m:sSub>
                <m:r>
                  <w:rPr>
                    <w:rFonts w:ascii="Cambria Math" w:eastAsia="Batang" w:hAnsi="Cambria Math" w:cs="Times New Roman"/>
                    <w:sz w:val="20"/>
                    <w:lang w:eastAsia="en-US"/>
                  </w:rPr>
                  <m:t>=</m:t>
                </m:r>
                <m:f>
                  <m:fPr>
                    <m:ctrlPr>
                      <w:rPr>
                        <w:rFonts w:ascii="Cambria Math" w:eastAsia="Batang" w:hAnsi="Cambria Math" w:cs="Times New Roman"/>
                        <w:sz w:val="20"/>
                        <w:lang w:eastAsia="en-US"/>
                      </w:rPr>
                    </m:ctrlPr>
                  </m:fPr>
                  <m:num>
                    <m:d>
                      <m:dPr>
                        <m:ctrlPr>
                          <w:rPr>
                            <w:rFonts w:ascii="Cambria Math" w:eastAsia="Batang" w:hAnsi="Cambria Math" w:cs="Times New Roman"/>
                            <w:sz w:val="20"/>
                            <w:lang w:eastAsia="en-US"/>
                          </w:rPr>
                        </m:ctrlPr>
                      </m:dPr>
                      <m:e>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v</m:t>
                            </m:r>
                          </m:e>
                          <m:sub>
                            <m:r>
                              <w:rPr>
                                <w:rFonts w:ascii="Cambria Math" w:eastAsia="Batang" w:hAnsi="Cambria Math" w:cs="Times New Roman"/>
                                <w:sz w:val="20"/>
                                <w:lang w:eastAsia="en-US"/>
                              </w:rPr>
                              <m:t>s</m:t>
                            </m:r>
                          </m:sub>
                        </m:sSub>
                        <m:r>
                          <w:rPr>
                            <w:rFonts w:ascii="Cambria Math" w:eastAsia="Batang" w:hAnsi="Cambria Math" w:cs="Times New Roman"/>
                            <w:sz w:val="20"/>
                            <w:lang w:eastAsia="en-US"/>
                          </w:rPr>
                          <m:t>sinβ+</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v</m:t>
                            </m:r>
                          </m:e>
                          <m:sub>
                            <m:r>
                              <w:rPr>
                                <w:rFonts w:ascii="Cambria Math" w:eastAsia="Batang" w:hAnsi="Cambria Math" w:cs="Times New Roman"/>
                                <w:sz w:val="20"/>
                                <w:lang w:eastAsia="en-US"/>
                              </w:rPr>
                              <m:t>ue</m:t>
                            </m:r>
                          </m:sub>
                        </m:sSub>
                        <m:r>
                          <w:rPr>
                            <w:rFonts w:ascii="Cambria Math" w:eastAsia="Batang" w:hAnsi="Cambria Math" w:cs="Times New Roman"/>
                            <w:sz w:val="20"/>
                            <w:lang w:eastAsia="en-US"/>
                          </w:rPr>
                          <m:t>cosα</m:t>
                        </m:r>
                      </m:e>
                    </m:d>
                  </m:num>
                  <m:den>
                    <m:r>
                      <w:rPr>
                        <w:rFonts w:ascii="Cambria Math" w:eastAsia="Batang" w:hAnsi="Cambria Math" w:cs="Times New Roman"/>
                        <w:sz w:val="20"/>
                        <w:lang w:eastAsia="en-US"/>
                      </w:rPr>
                      <m:t>c</m:t>
                    </m:r>
                  </m:den>
                </m:f>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c</m:t>
                    </m:r>
                  </m:sub>
                </m:sSub>
              </m:oMath>
            </m:oMathPara>
          </w:p>
          <w:p w14:paraId="66C99A10" w14:textId="77777777" w:rsidR="006D471C" w:rsidRPr="008F64CF" w:rsidRDefault="006D471C" w:rsidP="002C7E26">
            <w:pPr>
              <w:suppressAutoHyphens/>
              <w:spacing w:before="120" w:after="120"/>
              <w:jc w:val="both"/>
              <w:rPr>
                <w:rFonts w:ascii="Times" w:eastAsia="Batang" w:hAnsi="Times" w:cs="Times New Roman"/>
                <w:color w:val="FF0000"/>
                <w:sz w:val="20"/>
                <w:lang w:eastAsia="en-US"/>
              </w:rPr>
            </w:pPr>
            <m:oMathPara>
              <m:oMath>
                <m:r>
                  <w:rPr>
                    <w:rFonts w:ascii="Cambria Math" w:eastAsia="Batang" w:hAnsi="Cambria Math" w:cs="Times New Roman"/>
                    <w:sz w:val="20"/>
                    <w:lang w:eastAsia="en-US"/>
                  </w:rPr>
                  <m:t>∆t=</m:t>
                </m:r>
                <m:f>
                  <m:fPr>
                    <m:ctrlPr>
                      <w:rPr>
                        <w:rFonts w:ascii="Cambria Math" w:eastAsia="Batang" w:hAnsi="Cambria Math" w:cs="Times New Roman"/>
                        <w:sz w:val="20"/>
                        <w:lang w:eastAsia="en-US"/>
                      </w:rPr>
                    </m:ctrlPr>
                  </m:fPr>
                  <m:num>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near</m:t>
                        </m:r>
                      </m:sub>
                    </m:sSub>
                  </m:num>
                  <m:den>
                    <m:r>
                      <w:rPr>
                        <w:rFonts w:ascii="Cambria Math" w:eastAsia="Batang" w:hAnsi="Cambria Math" w:cs="Times New Roman"/>
                        <w:sz w:val="20"/>
                        <w:lang w:eastAsia="en-US"/>
                      </w:rPr>
                      <m:t>c</m:t>
                    </m:r>
                  </m:den>
                </m:f>
              </m:oMath>
            </m:oMathPara>
          </w:p>
          <w:p w14:paraId="5F2837F2" w14:textId="77777777" w:rsidR="006D471C" w:rsidRPr="008F64CF" w:rsidRDefault="006D471C" w:rsidP="002C7E26">
            <w:pPr>
              <w:suppressAutoHyphens/>
              <w:spacing w:before="120" w:after="120"/>
              <w:jc w:val="both"/>
              <w:rPr>
                <w:rFonts w:ascii="Times" w:eastAsia="Batang" w:hAnsi="Times" w:cs="Times New Roman"/>
                <w:color w:val="FF0000"/>
                <w:sz w:val="20"/>
                <w:lang w:eastAsia="en-US"/>
              </w:rPr>
            </w:pPr>
            <m:oMathPara>
              <m:oMath>
                <m:r>
                  <w:rPr>
                    <w:rFonts w:ascii="Cambria Math" w:eastAsia="Batang" w:hAnsi="Cambria Math" w:cs="Times New Roman"/>
                    <w:sz w:val="20"/>
                    <w:lang w:eastAsia="en-US"/>
                  </w:rPr>
                  <m:t>∆</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r>
                      <w:rPr>
                        <w:rFonts w:ascii="Cambria Math" w:eastAsia="Batang" w:hAnsi="Cambria Math" w:cs="Times New Roman"/>
                        <w:sz w:val="20"/>
                        <w:lang w:eastAsia="en-US"/>
                      </w:rPr>
                      <m:t>d</m:t>
                    </m:r>
                  </m:sub>
                </m:sSub>
                <m:r>
                  <w:rPr>
                    <w:rFonts w:ascii="Cambria Math" w:eastAsia="Batang" w:hAnsi="Cambria Math" w:cs="Times New Roman"/>
                    <w:sz w:val="20"/>
                    <w:lang w:eastAsia="en-US"/>
                  </w:rPr>
                  <m:t>=2</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f</m:t>
                    </m:r>
                  </m:e>
                  <m:sub>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far</m:t>
                        </m:r>
                      </m:sub>
                    </m:sSub>
                  </m:sub>
                </m:sSub>
              </m:oMath>
            </m:oMathPara>
          </w:p>
          <w:p w14:paraId="24F71A7A" w14:textId="77777777" w:rsidR="006D471C" w:rsidRPr="008F64CF" w:rsidRDefault="006D471C" w:rsidP="002C7E26">
            <w:pPr>
              <w:suppressAutoHyphens/>
              <w:spacing w:before="120" w:after="120"/>
              <w:jc w:val="both"/>
              <w:rPr>
                <w:rFonts w:ascii="Times" w:eastAsia="Batang" w:hAnsi="Times" w:cs="Times New Roman"/>
                <w:b/>
                <w:sz w:val="20"/>
                <w:lang w:eastAsia="en-US"/>
              </w:rPr>
            </w:pPr>
          </w:p>
        </w:tc>
      </w:tr>
    </w:tbl>
    <w:p w14:paraId="6E6FFCE4" w14:textId="77777777" w:rsidR="006D471C" w:rsidRPr="0034554D" w:rsidRDefault="006D471C" w:rsidP="006D471C">
      <w:pPr>
        <w:rPr>
          <w:rFonts w:ascii="Times New Roman" w:eastAsia="Batang" w:hAnsi="Times New Roman" w:cs="Times New Roman"/>
          <w:b/>
          <w:sz w:val="20"/>
          <w:szCs w:val="20"/>
          <w:lang w:eastAsia="en-US"/>
        </w:rPr>
      </w:pPr>
    </w:p>
    <w:p w14:paraId="5945B408" w14:textId="77777777" w:rsidR="006D471C" w:rsidRPr="0034554D" w:rsidRDefault="006D471C" w:rsidP="006D471C">
      <w:pPr>
        <w:jc w:val="center"/>
        <w:rPr>
          <w:rFonts w:ascii="Times New Roman" w:eastAsia="Batang" w:hAnsi="Times New Roman" w:cs="Times New Roman"/>
          <w:b/>
          <w:sz w:val="20"/>
          <w:szCs w:val="20"/>
          <w:lang w:eastAsia="en-US"/>
        </w:rPr>
      </w:pPr>
      <w:r w:rsidRPr="0034554D">
        <w:rPr>
          <w:rFonts w:ascii="Times" w:eastAsia="Batang" w:hAnsi="Times" w:cs="Times New Roman"/>
          <w:noProof/>
          <w:sz w:val="20"/>
          <w:lang w:eastAsia="en-US"/>
        </w:rPr>
        <w:lastRenderedPageBreak/>
        <w:drawing>
          <wp:inline distT="0" distB="0" distL="0" distR="0" wp14:anchorId="1C8A1C0F" wp14:editId="79631EC6">
            <wp:extent cx="4102735" cy="3911600"/>
            <wp:effectExtent l="0" t="0" r="0" b="0"/>
            <wp:docPr id="262186941" name="图片 4"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186941" name="图片 4" descr="图示&#10;&#10;AI 生成的内容可能不正确。"/>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2735" cy="3911600"/>
                    </a:xfrm>
                    <a:prstGeom prst="rect">
                      <a:avLst/>
                    </a:prstGeom>
                    <a:noFill/>
                    <a:ln>
                      <a:noFill/>
                    </a:ln>
                  </pic:spPr>
                </pic:pic>
              </a:graphicData>
            </a:graphic>
          </wp:inline>
        </w:drawing>
      </w:r>
    </w:p>
    <w:p w14:paraId="621884D3" w14:textId="77777777" w:rsidR="006D471C" w:rsidRPr="0034554D" w:rsidRDefault="006D471C" w:rsidP="006D471C">
      <w:pPr>
        <w:rPr>
          <w:rFonts w:ascii="Times New Roman" w:eastAsia="Times New Roman" w:hAnsi="Times New Roman" w:cs="Times New Roman"/>
          <w:bCs/>
          <w:color w:val="000000"/>
          <w:sz w:val="20"/>
          <w:lang w:eastAsia="en-US"/>
        </w:rPr>
      </w:pPr>
      <w:r w:rsidRPr="0034554D">
        <w:rPr>
          <w:rFonts w:ascii="Times New Roman" w:eastAsia="Batang" w:hAnsi="Times New Roman" w:cs="Times New Roman"/>
          <w:bCs/>
          <w:color w:val="000000"/>
          <w:sz w:val="20"/>
          <w:szCs w:val="20"/>
          <w:lang w:eastAsia="en-US"/>
        </w:rPr>
        <w:t xml:space="preserve">Note 1: </w:t>
      </w:r>
      <w:r w:rsidRPr="0034554D">
        <w:rPr>
          <w:rFonts w:ascii="Times New Roman" w:eastAsia="Times New Roman" w:hAnsi="Times New Roman" w:cs="Times New Roman"/>
          <w:bCs/>
          <w:color w:val="000000"/>
          <w:sz w:val="20"/>
        </w:rPr>
        <w:t xml:space="preserve">UE is at same height </w:t>
      </w:r>
      <m:oMath>
        <m:sSub>
          <m:sSubPr>
            <m:ctrlPr>
              <w:rPr>
                <w:rFonts w:ascii="Cambria Math" w:eastAsia="Batang" w:hAnsi="Cambria Math" w:cs="Times New Roman"/>
                <w:b/>
                <w:bCs/>
                <w:color w:val="EE0000"/>
                <w:sz w:val="20"/>
                <w:lang w:eastAsia="en-US"/>
              </w:rPr>
            </m:ctrlPr>
          </m:sSubPr>
          <m:e>
            <m:r>
              <m:rPr>
                <m:sty m:val="bi"/>
              </m:rPr>
              <w:rPr>
                <w:rFonts w:ascii="Cambria Math" w:eastAsia="Batang" w:hAnsi="Cambria Math" w:cs="Times New Roman"/>
                <w:color w:val="EE0000"/>
                <w:sz w:val="20"/>
                <w:lang w:eastAsia="en-US"/>
              </w:rPr>
              <m:t>h</m:t>
            </m:r>
          </m:e>
          <m:sub>
            <m:r>
              <m:rPr>
                <m:sty m:val="bi"/>
              </m:rPr>
              <w:rPr>
                <w:rFonts w:ascii="Cambria Math" w:eastAsia="Batang" w:hAnsi="Cambria Math" w:cs="Times New Roman"/>
                <w:color w:val="EE0000"/>
                <w:sz w:val="20"/>
                <w:lang w:eastAsia="en-US"/>
              </w:rPr>
              <m:t>ue</m:t>
            </m:r>
          </m:sub>
        </m:sSub>
      </m:oMath>
      <w:r w:rsidRPr="0034554D">
        <w:rPr>
          <w:rFonts w:ascii="Times New Roman" w:eastAsia="Times New Roman" w:hAnsi="Times New Roman" w:cs="Times New Roman"/>
          <w:bCs/>
          <w:color w:val="000000"/>
          <w:sz w:val="20"/>
          <w:lang w:eastAsia="en-US"/>
        </w:rPr>
        <w:t xml:space="preserve"> as the reference point.</w:t>
      </w:r>
    </w:p>
    <w:p w14:paraId="61AC7E66" w14:textId="77777777" w:rsidR="006D471C" w:rsidRPr="0034554D" w:rsidRDefault="006D471C" w:rsidP="006D471C">
      <w:pPr>
        <w:rPr>
          <w:rFonts w:ascii="Times New Roman" w:eastAsia="Batang" w:hAnsi="Times New Roman" w:cs="Times New Roman"/>
          <w:bCs/>
          <w:color w:val="000000"/>
          <w:sz w:val="20"/>
          <w:lang w:eastAsia="en-US"/>
        </w:rPr>
      </w:pPr>
      <w:r w:rsidRPr="0034554D">
        <w:rPr>
          <w:rFonts w:ascii="Times New Roman" w:eastAsia="Batang" w:hAnsi="Times New Roman" w:cs="Times New Roman"/>
          <w:bCs/>
          <w:color w:val="000000"/>
          <w:sz w:val="20"/>
          <w:lang w:eastAsia="en-US"/>
        </w:rPr>
        <w:t>Note 2: For the purpose of evaluation, fixed size of uncertainty area is used within the whole satellite coverage footprint is a baseline. Other size of uncertainty area is not precluded.</w:t>
      </w:r>
    </w:p>
    <w:p w14:paraId="3179F08A" w14:textId="77777777" w:rsidR="006D471C" w:rsidRPr="0034554D" w:rsidRDefault="006D471C" w:rsidP="006D471C">
      <w:pPr>
        <w:rPr>
          <w:rFonts w:ascii="Times New Roman" w:eastAsia="Times New Roman" w:hAnsi="Times New Roman" w:cs="Times New Roman"/>
          <w:bCs/>
          <w:color w:val="000000"/>
          <w:sz w:val="20"/>
        </w:rPr>
      </w:pPr>
      <w:r w:rsidRPr="0034554D">
        <w:rPr>
          <w:rFonts w:ascii="Times New Roman" w:eastAsia="Batang" w:hAnsi="Times New Roman" w:cs="Times New Roman"/>
          <w:bCs/>
          <w:color w:val="000000"/>
          <w:sz w:val="20"/>
          <w:lang w:eastAsia="en-US"/>
        </w:rPr>
        <w:t xml:space="preserve">FFS : Whether the minimum elevation is at </w:t>
      </w:r>
      <w:r w:rsidRPr="0034554D">
        <w:rPr>
          <w:rFonts w:ascii="Times New Roman" w:eastAsia="Times New Roman" w:hAnsi="Times New Roman" w:cs="Times New Roman"/>
          <w:bCs/>
          <w:color w:val="000000"/>
          <w:sz w:val="20"/>
        </w:rPr>
        <w:t xml:space="preserve">farthest w.r.t satellite point of the </w:t>
      </w:r>
      <w:r w:rsidRPr="0034554D">
        <w:rPr>
          <w:rFonts w:ascii="Times New Roman" w:eastAsia="Batang" w:hAnsi="Times New Roman" w:cs="Times New Roman"/>
          <w:bCs/>
          <w:color w:val="000000"/>
          <w:sz w:val="20"/>
          <w:lang w:eastAsia="en-US"/>
        </w:rPr>
        <w:t>uncertainty area or at the center of the uncertainty area</w:t>
      </w:r>
    </w:p>
    <w:p w14:paraId="2E0D9DAC" w14:textId="77777777" w:rsidR="006D471C" w:rsidRPr="0034554D" w:rsidRDefault="006D471C" w:rsidP="006D471C">
      <w:pPr>
        <w:tabs>
          <w:tab w:val="left" w:pos="0"/>
        </w:tabs>
        <w:suppressAutoHyphens/>
        <w:spacing w:before="120" w:after="120"/>
        <w:jc w:val="both"/>
        <w:rPr>
          <w:rFonts w:ascii="Times New Roman" w:eastAsia="Batang" w:hAnsi="Times New Roman" w:cs="Times New Roman"/>
          <w:bCs/>
          <w:color w:val="000000"/>
          <w:sz w:val="20"/>
          <w:lang w:eastAsia="x-none"/>
        </w:rPr>
      </w:pPr>
      <w:r w:rsidRPr="0034554D">
        <w:rPr>
          <w:rFonts w:ascii="Times New Roman" w:eastAsia="Batang" w:hAnsi="Times New Roman" w:cs="Times New Roman"/>
          <w:bCs/>
          <w:color w:val="000000"/>
          <w:sz w:val="20"/>
          <w:lang w:eastAsia="x-none"/>
        </w:rPr>
        <w:t>FFS: How to take into account the UE altitude uncertainty.</w:t>
      </w:r>
    </w:p>
    <w:p w14:paraId="5B66AA85" w14:textId="77777777" w:rsidR="006D471C" w:rsidRPr="0034554D" w:rsidRDefault="006D471C" w:rsidP="006D471C">
      <w:pPr>
        <w:tabs>
          <w:tab w:val="left" w:pos="0"/>
        </w:tabs>
        <w:suppressAutoHyphens/>
        <w:spacing w:before="120" w:after="120"/>
        <w:jc w:val="both"/>
        <w:rPr>
          <w:rFonts w:ascii="Times New Roman" w:eastAsia="Batang" w:hAnsi="Times New Roman" w:cs="Times New Roman"/>
          <w:b/>
          <w:color w:val="EE0000"/>
          <w:sz w:val="20"/>
          <w:lang w:eastAsia="x-none"/>
        </w:rPr>
      </w:pPr>
    </w:p>
    <w:p w14:paraId="0CA8A4C2" w14:textId="77777777" w:rsidR="006D471C" w:rsidRPr="0034554D" w:rsidRDefault="006D471C" w:rsidP="006D471C">
      <w:pPr>
        <w:rPr>
          <w:rFonts w:ascii="Times New Roman" w:eastAsia="MS Mincho" w:hAnsi="Times New Roman" w:cs="Times New Roman"/>
          <w:b/>
          <w:bCs/>
          <w:sz w:val="20"/>
        </w:rPr>
      </w:pPr>
      <w:r w:rsidRPr="0034554D">
        <w:rPr>
          <w:rFonts w:ascii="Times New Roman" w:eastAsia="MS Mincho" w:hAnsi="Times New Roman" w:cs="Times New Roman"/>
          <w:b/>
          <w:bCs/>
          <w:sz w:val="20"/>
        </w:rPr>
        <w:t>Alt 2:</w:t>
      </w:r>
    </w:p>
    <w:p w14:paraId="3CC5644B" w14:textId="77777777" w:rsidR="006D471C" w:rsidRPr="0034554D" w:rsidRDefault="006D471C" w:rsidP="006D471C">
      <w:pPr>
        <w:rPr>
          <w:rFonts w:ascii="Times New Roman" w:eastAsia="Batang" w:hAnsi="Times New Roman" w:cs="Times New Roman"/>
          <w:bCs/>
          <w:color w:val="000000"/>
          <w:sz w:val="20"/>
          <w:szCs w:val="20"/>
          <w:lang w:eastAsia="en-US"/>
        </w:rPr>
      </w:pPr>
      <w:r w:rsidRPr="0034554D">
        <w:rPr>
          <w:rFonts w:ascii="Times New Roman" w:eastAsia="Batang" w:hAnsi="Times New Roman" w:cs="Times New Roman"/>
          <w:bCs/>
          <w:color w:val="000000"/>
          <w:sz w:val="20"/>
          <w:szCs w:val="20"/>
          <w:lang w:eastAsia="en-US"/>
        </w:rPr>
        <w:t>For the calculation of one-way differential delay and one-way differential Doppler, the following geometry model is</w:t>
      </w:r>
      <w:r w:rsidRPr="0034554D">
        <w:rPr>
          <w:rFonts w:ascii="Times New Roman" w:eastAsia="Batang" w:hAnsi="Times New Roman" w:cs="Times New Roman"/>
          <w:bCs/>
          <w:color w:val="000000"/>
          <w:sz w:val="20"/>
        </w:rPr>
        <w:t xml:space="preserve"> considered. For the variables in the equations, refer to Figure-X</w:t>
      </w:r>
      <w:r w:rsidRPr="0034554D">
        <w:rPr>
          <w:rFonts w:ascii="Times" w:eastAsia="Batang" w:hAnsi="Times" w:cs="Times New Roman"/>
          <w:bCs/>
          <w:color w:val="000000"/>
          <w:sz w:val="20"/>
        </w:rPr>
        <w:t>.</w:t>
      </w:r>
    </w:p>
    <w:p w14:paraId="7BA56576" w14:textId="77777777" w:rsidR="006D471C" w:rsidRPr="0034554D" w:rsidRDefault="006D471C" w:rsidP="006D471C">
      <w:pPr>
        <w:rPr>
          <w:rFonts w:ascii="Times New Roman" w:eastAsia="MS Mincho" w:hAnsi="Times New Roman" w:cs="Times New Roman"/>
          <w:sz w:val="20"/>
        </w:rPr>
      </w:pPr>
    </w:p>
    <w:p w14:paraId="1332665E"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Considering satellite location at </w:t>
      </w:r>
      <m:oMath>
        <m:r>
          <w:rPr>
            <w:rFonts w:ascii="Cambria Math" w:eastAsia="Batang" w:hAnsi="Cambria Math" w:cs="Times New Roman"/>
            <w:sz w:val="20"/>
            <w:lang w:eastAsia="en-US"/>
          </w:rPr>
          <m:t>s=</m:t>
        </m:r>
        <m:d>
          <m:dPr>
            <m:ctrlPr>
              <w:rPr>
                <w:rFonts w:ascii="Cambria Math" w:eastAsia="Batang" w:hAnsi="Cambria Math" w:cs="Times New Roman"/>
                <w:sz w:val="20"/>
                <w:lang w:eastAsia="en-US"/>
              </w:rPr>
            </m:ctrlPr>
          </m:dPr>
          <m:e>
            <m:r>
              <w:rPr>
                <w:rFonts w:ascii="Cambria Math" w:eastAsia="Batang" w:hAnsi="Cambria Math" w:cs="Times New Roman"/>
                <w:sz w:val="20"/>
                <w:lang w:eastAsia="en-US"/>
              </w:rPr>
              <m:t>0,0,</m:t>
            </m:r>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R</m:t>
                </m:r>
              </m:e>
              <m:sub>
                <m:r>
                  <w:rPr>
                    <w:rFonts w:ascii="Cambria Math" w:eastAsia="Batang" w:hAnsi="Cambria Math" w:cs="Times New Roman"/>
                    <w:sz w:val="20"/>
                    <w:lang w:eastAsia="en-US"/>
                  </w:rPr>
                  <m:t>E</m:t>
                </m:r>
              </m:sub>
            </m:sSub>
            <m:r>
              <w:rPr>
                <w:rFonts w:ascii="Cambria Math" w:eastAsia="Batang" w:hAnsi="Cambria Math" w:cs="Times New Roman"/>
                <w:sz w:val="20"/>
                <w:lang w:eastAsia="en-US"/>
              </w:rPr>
              <m:t>+h</m:t>
            </m:r>
          </m:e>
        </m:d>
      </m:oMath>
    </w:p>
    <w:p w14:paraId="0F8DD96D"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One-way delay between a point </w:t>
      </w:r>
      <m:oMath>
        <m:r>
          <w:rPr>
            <w:rFonts w:ascii="Cambria Math" w:eastAsia="Batang" w:hAnsi="Cambria Math" w:cs="Times New Roman"/>
            <w:sz w:val="20"/>
            <w:lang w:eastAsia="en-US"/>
          </w:rPr>
          <m:t>u</m:t>
        </m:r>
      </m:oMath>
      <w:r w:rsidRPr="0034554D">
        <w:rPr>
          <w:rFonts w:ascii="Times New Roman" w:eastAsia="MS Mincho" w:hAnsi="Times New Roman" w:cs="Times New Roman"/>
          <w:b/>
          <w:bCs/>
          <w:sz w:val="20"/>
        </w:rPr>
        <w:t xml:space="preserve"> </w:t>
      </w:r>
      <w:r w:rsidRPr="0034554D">
        <w:rPr>
          <w:rFonts w:ascii="Times New Roman" w:eastAsia="MS Mincho" w:hAnsi="Times New Roman" w:cs="Times New Roman"/>
          <w:sz w:val="20"/>
        </w:rPr>
        <w:t>and satellite:</w:t>
      </w:r>
      <w:r w:rsidRPr="0034554D">
        <w:rPr>
          <w:rFonts w:ascii="Times New Roman" w:eastAsia="MS Mincho" w:hAnsi="Times New Roman" w:cs="Times New Roman"/>
          <w:sz w:val="20"/>
        </w:rPr>
        <w:br/>
      </w:r>
      <m:oMathPara>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d</m:t>
              </m:r>
            </m:e>
            <m:sub>
              <m:r>
                <w:rPr>
                  <w:rFonts w:ascii="Cambria Math" w:eastAsia="Batang" w:hAnsi="Cambria Math" w:cs="Times New Roman"/>
                  <w:sz w:val="20"/>
                  <w:lang w:eastAsia="en-US"/>
                </w:rPr>
                <m:t>one-way</m:t>
              </m:r>
            </m:sub>
          </m:sSub>
          <m:d>
            <m:dPr>
              <m:ctrlPr>
                <w:rPr>
                  <w:rFonts w:ascii="Cambria Math" w:eastAsia="Batang" w:hAnsi="Cambria Math" w:cs="Times New Roman"/>
                  <w:sz w:val="20"/>
                  <w:lang w:eastAsia="en-US"/>
                </w:rPr>
              </m:ctrlPr>
            </m:dPr>
            <m:e>
              <m:r>
                <w:rPr>
                  <w:rFonts w:ascii="Cambria Math" w:eastAsia="Batang" w:hAnsi="Cambria Math" w:cs="Times New Roman"/>
                  <w:sz w:val="20"/>
                  <w:lang w:eastAsia="en-US"/>
                </w:rPr>
                <m:t>u</m:t>
              </m:r>
            </m:e>
          </m:d>
          <m:r>
            <w:rPr>
              <w:rFonts w:ascii="Cambria Math" w:eastAsia="Batang" w:hAnsi="Cambria Math" w:cs="Times New Roman"/>
              <w:sz w:val="20"/>
              <w:lang w:eastAsia="en-US"/>
            </w:rPr>
            <m:t>=</m:t>
          </m:r>
          <m:f>
            <m:fPr>
              <m:ctrlPr>
                <w:rPr>
                  <w:rFonts w:ascii="Cambria Math" w:eastAsia="Batang" w:hAnsi="Cambria Math" w:cs="Times New Roman"/>
                  <w:sz w:val="20"/>
                  <w:lang w:eastAsia="en-US"/>
                </w:rPr>
              </m:ctrlPr>
            </m:fPr>
            <m:num>
              <m:d>
                <m:dPr>
                  <m:begChr m:val="|"/>
                  <m:endChr m:val="|"/>
                  <m:ctrlPr>
                    <w:rPr>
                      <w:rFonts w:ascii="Cambria Math" w:eastAsia="Batang" w:hAnsi="Cambria Math" w:cs="Times New Roman"/>
                      <w:sz w:val="20"/>
                      <w:lang w:eastAsia="en-US"/>
                    </w:rPr>
                  </m:ctrlPr>
                </m:dPr>
                <m:e>
                  <m:r>
                    <m:rPr>
                      <m:lit/>
                      <m:nor/>
                    </m:rPr>
                    <w:rPr>
                      <w:rFonts w:ascii="Cambria Math" w:eastAsia="Batang" w:hAnsi="Cambria Math" w:cs="Times New Roman"/>
                      <w:sz w:val="20"/>
                      <w:lang w:eastAsia="en-US"/>
                    </w:rPr>
                    <m:t>|</m:t>
                  </m:r>
                  <m:r>
                    <w:rPr>
                      <w:rFonts w:ascii="Cambria Math" w:eastAsia="Batang" w:hAnsi="Cambria Math" w:cs="Times New Roman"/>
                      <w:sz w:val="20"/>
                      <w:lang w:eastAsia="en-US"/>
                    </w:rPr>
                    <m:t>u-s</m:t>
                  </m:r>
                </m:e>
              </m:d>
              <m:sSub>
                <m:sSubPr>
                  <m:ctrlPr>
                    <w:rPr>
                      <w:rFonts w:ascii="Cambria Math" w:eastAsia="Batang" w:hAnsi="Cambria Math" w:cs="Times New Roman"/>
                      <w:sz w:val="20"/>
                      <w:lang w:eastAsia="en-US"/>
                    </w:rPr>
                  </m:ctrlPr>
                </m:sSubPr>
                <m:e>
                  <m:r>
                    <m:rPr>
                      <m:lit/>
                      <m:nor/>
                    </m:rPr>
                    <w:rPr>
                      <w:rFonts w:ascii="Cambria Math" w:eastAsia="Batang" w:hAnsi="Cambria Math" w:cs="Times New Roman"/>
                      <w:sz w:val="20"/>
                      <w:lang w:eastAsia="en-US"/>
                    </w:rPr>
                    <m:t>|</m:t>
                  </m:r>
                </m:e>
                <m:sub>
                  <m:r>
                    <w:rPr>
                      <w:rFonts w:ascii="Cambria Math" w:eastAsia="Batang" w:hAnsi="Cambria Math" w:cs="Times New Roman"/>
                      <w:sz w:val="20"/>
                      <w:lang w:eastAsia="en-US"/>
                    </w:rPr>
                    <m:t>2</m:t>
                  </m:r>
                </m:sub>
              </m:sSub>
            </m:num>
            <m:den>
              <m:r>
                <w:rPr>
                  <w:rFonts w:ascii="Cambria Math" w:eastAsia="Batang" w:hAnsi="Cambria Math" w:cs="Times New Roman"/>
                  <w:sz w:val="20"/>
                  <w:lang w:eastAsia="en-US"/>
                </w:rPr>
                <m:t>c</m:t>
              </m:r>
            </m:den>
          </m:f>
        </m:oMath>
      </m:oMathPara>
    </w:p>
    <w:p w14:paraId="4FDAE3B1"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One-way Doppler between </w:t>
      </w:r>
      <m:oMath>
        <m:r>
          <w:rPr>
            <w:rFonts w:ascii="Cambria Math" w:eastAsia="Batang" w:hAnsi="Cambria Math" w:cs="Times New Roman"/>
            <w:sz w:val="20"/>
            <w:lang w:eastAsia="en-US"/>
          </w:rPr>
          <m:t>u</m:t>
        </m:r>
      </m:oMath>
      <w:r w:rsidRPr="0034554D">
        <w:rPr>
          <w:rFonts w:ascii="Times New Roman" w:eastAsia="MS Mincho" w:hAnsi="Times New Roman" w:cs="Times New Roman"/>
          <w:sz w:val="20"/>
        </w:rPr>
        <w:t xml:space="preserve"> and satellite (assuming satellite is moving along </w:t>
      </w:r>
      <m:oMath>
        <m:acc>
          <m:accPr>
            <m:chr m:val="^"/>
            <m:ctrlPr>
              <w:rPr>
                <w:rFonts w:ascii="Cambria Math" w:eastAsia="Batang" w:hAnsi="Cambria Math" w:cs="Times New Roman"/>
                <w:sz w:val="20"/>
                <w:lang w:eastAsia="en-US"/>
              </w:rPr>
            </m:ctrlPr>
          </m:accPr>
          <m:e>
            <m:r>
              <w:rPr>
                <w:rFonts w:ascii="Cambria Math" w:eastAsia="Batang" w:hAnsi="Cambria Math" w:cs="Times New Roman"/>
                <w:sz w:val="20"/>
                <w:lang w:eastAsia="en-US"/>
              </w:rPr>
              <m:t>x</m:t>
            </m:r>
          </m:e>
        </m:acc>
        <m:r>
          <w:rPr>
            <w:rFonts w:ascii="Cambria Math" w:eastAsia="Batang" w:hAnsi="Cambria Math" w:cs="Times New Roman"/>
            <w:sz w:val="20"/>
            <w:lang w:eastAsia="en-US"/>
          </w:rPr>
          <m:t>=</m:t>
        </m:r>
        <m:d>
          <m:dPr>
            <m:ctrlPr>
              <w:rPr>
                <w:rFonts w:ascii="Cambria Math" w:eastAsia="Batang" w:hAnsi="Cambria Math" w:cs="Times New Roman"/>
                <w:sz w:val="20"/>
                <w:lang w:eastAsia="en-US"/>
              </w:rPr>
            </m:ctrlPr>
          </m:dPr>
          <m:e>
            <m:r>
              <w:rPr>
                <w:rFonts w:ascii="Cambria Math" w:eastAsia="Batang" w:hAnsi="Cambria Math" w:cs="Times New Roman"/>
                <w:sz w:val="20"/>
                <w:lang w:eastAsia="en-US"/>
              </w:rPr>
              <m:t>1,0,0</m:t>
            </m:r>
          </m:e>
        </m:d>
      </m:oMath>
      <w:r w:rsidRPr="0034554D">
        <w:rPr>
          <w:rFonts w:ascii="Times New Roman" w:eastAsia="MS Mincho" w:hAnsi="Times New Roman" w:cs="Times New Roman"/>
          <w:sz w:val="20"/>
        </w:rPr>
        <w:t xml:space="preserve"> with speed </w:t>
      </w:r>
      <m:oMath>
        <m:r>
          <w:rPr>
            <w:rFonts w:ascii="Cambria Math" w:eastAsia="Batang" w:hAnsi="Cambria Math" w:cs="Times New Roman"/>
            <w:sz w:val="20"/>
            <w:lang w:eastAsia="en-US"/>
          </w:rPr>
          <m:t>v</m:t>
        </m:r>
      </m:oMath>
      <w:r w:rsidRPr="0034554D">
        <w:rPr>
          <w:rFonts w:ascii="Times New Roman" w:eastAsia="MS Mincho" w:hAnsi="Times New Roman" w:cs="Times New Roman"/>
          <w:sz w:val="20"/>
        </w:rPr>
        <w:t xml:space="preserve"> and UE moving along </w:t>
      </w:r>
      <w:r w:rsidRPr="0034554D">
        <w:rPr>
          <w:rFonts w:ascii="Times New Roman" w:eastAsia="MS Mincho" w:hAnsi="Times New Roman" w:cs="Times New Roman"/>
          <w:sz w:val="20"/>
        </w:rPr>
        <w:fldChar w:fldCharType="begin"/>
      </w:r>
      <w:r w:rsidRPr="0034554D">
        <w:rPr>
          <w:rFonts w:ascii="Times New Roman" w:eastAsia="MS Mincho" w:hAnsi="Times New Roman" w:cs="Times New Roman"/>
          <w:sz w:val="20"/>
        </w:rPr>
        <w:instrText xml:space="preserve"> QUOTE </w:instrText>
      </w:r>
      <w:r w:rsidR="00953182">
        <w:rPr>
          <w:rFonts w:ascii="Times" w:eastAsia="Batang" w:hAnsi="Times" w:cs="Times New Roman"/>
          <w:position w:val="-5"/>
          <w:sz w:val="20"/>
          <w:lang w:eastAsia="en-US"/>
        </w:rPr>
        <w:pict w14:anchorId="499C8C6C">
          <v:shape id="_x0000_i1032" type="#_x0000_t75" style="width:81.55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w/w/w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4554D">
        <w:rPr>
          <w:rFonts w:ascii="Times New Roman" w:eastAsia="MS Mincho" w:hAnsi="Times New Roman" w:cs="Times New Roman"/>
          <w:sz w:val="20"/>
        </w:rPr>
        <w:instrText xml:space="preserve"> </w:instrText>
      </w:r>
      <w:r w:rsidRPr="0034554D">
        <w:rPr>
          <w:rFonts w:ascii="Times New Roman" w:eastAsia="MS Mincho" w:hAnsi="Times New Roman" w:cs="Times New Roman"/>
          <w:sz w:val="20"/>
        </w:rPr>
        <w:fldChar w:fldCharType="separate"/>
      </w:r>
      <m:oMath>
        <m:acc>
          <m:accPr>
            <m:chr m:val="^"/>
            <m:ctrlPr>
              <w:rPr>
                <w:rFonts w:ascii="Cambria Math" w:hAnsi="Cambria Math"/>
              </w:rPr>
            </m:ctrlPr>
          </m:accPr>
          <m:e>
            <m:r>
              <m:rPr>
                <m:sty m:val="p"/>
              </m:rPr>
              <w:rPr>
                <w:rFonts w:ascii="Cambria Math" w:hAnsi="Cambria Math"/>
              </w:rPr>
              <m:t>k</m:t>
            </m:r>
          </m:e>
        </m:acc>
        <m:r>
          <m:rPr>
            <m:sty m:val="p"/>
          </m:rPr>
          <w:rPr>
            <w:rFonts w:ascii="Cambria Math" w:hAnsi="Cambria Math"/>
          </w:rPr>
          <m:t>=</m:t>
        </m:r>
        <m:d>
          <m:dPr>
            <m:ctrlPr>
              <w:rPr>
                <w:rFonts w:ascii="Cambria Math" w:hAnsi="Cambria Math"/>
              </w:rPr>
            </m:ctrlPr>
          </m:dPr>
          <m:e>
            <m:r>
              <m:rPr>
                <m:sty m:val="p"/>
              </m:rPr>
              <w:rPr>
                <w:rFonts w:ascii="Cambria Math" w:hAnsi="Cambria Math"/>
              </w:rPr>
              <m:t>cosα,sinα,0</m:t>
            </m:r>
          </m:e>
        </m:d>
      </m:oMath>
      <w:r w:rsidRPr="0034554D">
        <w:rPr>
          <w:rFonts w:ascii="Times New Roman" w:eastAsia="MS Mincho" w:hAnsi="Times New Roman" w:cs="Times New Roman"/>
          <w:sz w:val="20"/>
        </w:rPr>
        <w:fldChar w:fldCharType="end"/>
      </w:r>
      <w:r w:rsidRPr="0034554D">
        <w:rPr>
          <w:rFonts w:ascii="Times New Roman" w:eastAsia="MS Mincho" w:hAnsi="Times New Roman" w:cs="Times New Roman"/>
          <w:sz w:val="20"/>
        </w:rPr>
        <w:t xml:space="preserve"> with speed </w:t>
      </w:r>
      <m:oMath>
        <m:sSub>
          <m:sSubPr>
            <m:ctrlPr>
              <w:rPr>
                <w:rFonts w:ascii="Cambria Math" w:eastAsia="Batang" w:hAnsi="Cambria Math" w:cs="Times New Roman"/>
                <w:sz w:val="20"/>
                <w:lang w:eastAsia="en-US"/>
              </w:rPr>
            </m:ctrlPr>
          </m:sSubPr>
          <m:e>
            <m:r>
              <w:rPr>
                <w:rFonts w:ascii="Cambria Math" w:eastAsia="Batang" w:hAnsi="Cambria Math" w:cs="Times New Roman"/>
                <w:sz w:val="20"/>
                <w:lang w:eastAsia="en-US"/>
              </w:rPr>
              <m:t>v</m:t>
            </m:r>
          </m:e>
          <m:sub>
            <m:r>
              <w:rPr>
                <w:rFonts w:ascii="Cambria Math" w:eastAsia="Batang" w:hAnsi="Cambria Math" w:cs="Times New Roman"/>
                <w:sz w:val="20"/>
                <w:lang w:eastAsia="en-US"/>
              </w:rPr>
              <m:t>ue</m:t>
            </m:r>
          </m:sub>
        </m:sSub>
        <m:r>
          <w:rPr>
            <w:rFonts w:ascii="Cambria Math" w:eastAsia="Batang" w:hAnsi="Cambria Math" w:cs="Times New Roman"/>
            <w:sz w:val="20"/>
            <w:lang w:eastAsia="en-US"/>
          </w:rPr>
          <m:t>:</m:t>
        </m:r>
      </m:oMath>
    </w:p>
    <w:p w14:paraId="1B5DE6E1" w14:textId="77777777" w:rsidR="006D471C" w:rsidRPr="0034554D" w:rsidRDefault="006D471C" w:rsidP="006D471C">
      <w:pPr>
        <w:rPr>
          <w:rFonts w:ascii="Times New Roman" w:eastAsia="MS Mincho" w:hAnsi="Times New Roman" w:cs="Times New Roman"/>
          <w:sz w:val="20"/>
        </w:rPr>
      </w:pPr>
      <m:oMath>
        <m:r>
          <w:rPr>
            <w:rFonts w:ascii="Cambria Math" w:eastAsia="MS Mincho" w:hAnsi="Cambria Math" w:cs="Times New Roman"/>
            <w:sz w:val="20"/>
          </w:rPr>
          <m:t>dopple</m:t>
        </m:r>
        <m:sSub>
          <m:sSubPr>
            <m:ctrlPr>
              <w:rPr>
                <w:rFonts w:ascii="Cambria Math" w:eastAsia="MS Mincho" w:hAnsi="Cambria Math" w:cs="Times New Roman"/>
                <w:i/>
                <w:iCs/>
                <w:sz w:val="20"/>
              </w:rPr>
            </m:ctrlPr>
          </m:sSubPr>
          <m:e>
            <m:r>
              <w:rPr>
                <w:rFonts w:ascii="Cambria Math" w:eastAsia="MS Mincho" w:hAnsi="Cambria Math" w:cs="Times New Roman"/>
                <w:sz w:val="20"/>
              </w:rPr>
              <m:t>r</m:t>
            </m:r>
          </m:e>
          <m:sub>
            <m:r>
              <w:rPr>
                <w:rFonts w:ascii="Cambria Math" w:eastAsia="MS Mincho" w:hAnsi="Cambria Math" w:cs="Times New Roman"/>
                <w:sz w:val="20"/>
              </w:rPr>
              <m:t>one-way</m:t>
            </m:r>
          </m:sub>
        </m:sSub>
        <m:d>
          <m:dPr>
            <m:ctrlPr>
              <w:rPr>
                <w:rFonts w:ascii="Cambria Math" w:eastAsia="MS Mincho" w:hAnsi="Cambria Math" w:cs="Times New Roman"/>
                <w:i/>
                <w:iCs/>
                <w:sz w:val="20"/>
              </w:rPr>
            </m:ctrlPr>
          </m:dPr>
          <m:e>
            <m:r>
              <m:rPr>
                <m:sty m:val="bi"/>
              </m:rPr>
              <w:rPr>
                <w:rFonts w:ascii="Cambria Math" w:eastAsia="MS Mincho" w:hAnsi="Cambria Math" w:cs="Times New Roman"/>
                <w:sz w:val="20"/>
              </w:rPr>
              <m:t>u</m:t>
            </m:r>
          </m:e>
        </m:d>
        <m:r>
          <w:rPr>
            <w:rFonts w:ascii="Cambria Math" w:eastAsia="MS Mincho" w:hAnsi="Cambria Math" w:cs="Times New Roman"/>
            <w:sz w:val="20"/>
          </w:rPr>
          <m:t>=</m:t>
        </m:r>
        <m:f>
          <m:fPr>
            <m:ctrlPr>
              <w:rPr>
                <w:rFonts w:ascii="Cambria Math" w:eastAsia="MS Mincho" w:hAnsi="Cambria Math" w:cs="Times New Roman"/>
                <w:i/>
                <w:iCs/>
                <w:sz w:val="20"/>
              </w:rPr>
            </m:ctrlPr>
          </m:fPr>
          <m:num>
            <m:r>
              <w:rPr>
                <w:rFonts w:ascii="Cambria Math" w:eastAsia="MS Mincho" w:hAnsi="Cambria Math" w:cs="Times New Roman"/>
                <w:sz w:val="20"/>
              </w:rPr>
              <m:t>v</m:t>
            </m:r>
          </m:num>
          <m:den>
            <m:r>
              <w:rPr>
                <w:rFonts w:ascii="Cambria Math" w:eastAsia="MS Mincho" w:hAnsi="Cambria Math" w:cs="Times New Roman"/>
                <w:sz w:val="20"/>
              </w:rPr>
              <m:t>c</m:t>
            </m:r>
          </m:den>
        </m:f>
        <m:sSub>
          <m:sSubPr>
            <m:ctrlPr>
              <w:rPr>
                <w:rFonts w:ascii="Cambria Math" w:eastAsia="MS Mincho" w:hAnsi="Cambria Math" w:cs="Times New Roman"/>
                <w:i/>
                <w:iCs/>
                <w:sz w:val="20"/>
              </w:rPr>
            </m:ctrlPr>
          </m:sSubPr>
          <m:e>
            <m:r>
              <w:rPr>
                <w:rFonts w:ascii="Cambria Math" w:eastAsia="MS Mincho" w:hAnsi="Cambria Math" w:cs="Times New Roman"/>
                <w:sz w:val="20"/>
              </w:rPr>
              <m:t>f</m:t>
            </m:r>
          </m:e>
          <m:sub>
            <m:r>
              <w:rPr>
                <w:rFonts w:ascii="Cambria Math" w:eastAsia="MS Mincho" w:hAnsi="Cambria Math" w:cs="Times New Roman"/>
                <w:sz w:val="20"/>
              </w:rPr>
              <m:t>c</m:t>
            </m:r>
          </m:sub>
        </m:sSub>
        <m:f>
          <m:fPr>
            <m:ctrlPr>
              <w:rPr>
                <w:rFonts w:ascii="Cambria Math" w:eastAsia="MS Mincho" w:hAnsi="Cambria Math" w:cs="Times New Roman"/>
                <w:i/>
                <w:iCs/>
                <w:sz w:val="20"/>
              </w:rPr>
            </m:ctrlPr>
          </m:fPr>
          <m:num>
            <m:r>
              <w:rPr>
                <w:rFonts w:ascii="Cambria Math" w:eastAsia="MS Mincho" w:hAnsi="Cambria Math" w:cs="Times New Roman"/>
                <w:sz w:val="20"/>
              </w:rPr>
              <m:t>&lt;</m:t>
            </m:r>
            <m:r>
              <m:rPr>
                <m:sty m:val="bi"/>
              </m:rPr>
              <w:rPr>
                <w:rFonts w:ascii="Cambria Math" w:eastAsia="MS Mincho" w:hAnsi="Cambria Math" w:cs="Times New Roman"/>
                <w:sz w:val="20"/>
              </w:rPr>
              <m:t>u</m:t>
            </m:r>
            <m:r>
              <w:rPr>
                <w:rFonts w:ascii="Cambria Math" w:eastAsia="MS Mincho" w:hAnsi="Cambria Math" w:cs="Times New Roman"/>
                <w:sz w:val="20"/>
              </w:rPr>
              <m:t>-</m:t>
            </m:r>
            <m:r>
              <m:rPr>
                <m:sty m:val="bi"/>
              </m:rPr>
              <w:rPr>
                <w:rFonts w:ascii="Cambria Math" w:eastAsia="MS Mincho" w:hAnsi="Cambria Math" w:cs="Times New Roman"/>
                <w:sz w:val="20"/>
              </w:rPr>
              <m:t>s</m:t>
            </m:r>
            <m:r>
              <w:rPr>
                <w:rFonts w:ascii="Cambria Math" w:eastAsia="MS Mincho" w:hAnsi="Cambria Math" w:cs="Times New Roman"/>
                <w:sz w:val="20"/>
              </w:rPr>
              <m:t>,</m:t>
            </m:r>
            <m:acc>
              <m:accPr>
                <m:ctrlPr>
                  <w:rPr>
                    <w:rFonts w:ascii="Cambria Math" w:eastAsia="MS Mincho" w:hAnsi="Cambria Math" w:cs="Times New Roman"/>
                    <w:i/>
                    <w:iCs/>
                    <w:sz w:val="20"/>
                  </w:rPr>
                </m:ctrlPr>
              </m:accPr>
              <m:e>
                <m:r>
                  <m:rPr>
                    <m:sty m:val="bi"/>
                  </m:rPr>
                  <w:rPr>
                    <w:rFonts w:ascii="Cambria Math" w:eastAsia="MS Mincho" w:hAnsi="Cambria Math" w:cs="Times New Roman"/>
                    <w:sz w:val="20"/>
                  </w:rPr>
                  <m:t>x</m:t>
                </m:r>
              </m:e>
            </m:acc>
            <m:r>
              <w:rPr>
                <w:rFonts w:ascii="Cambria Math" w:eastAsia="MS Mincho" w:hAnsi="Cambria Math" w:cs="Times New Roman"/>
                <w:sz w:val="20"/>
              </w:rPr>
              <m:t>&gt;</m:t>
            </m:r>
          </m:num>
          <m:den>
            <m:sSub>
              <m:sSubPr>
                <m:ctrlPr>
                  <w:rPr>
                    <w:rFonts w:ascii="Cambria Math" w:eastAsia="MS Mincho" w:hAnsi="Cambria Math" w:cs="Times New Roman"/>
                    <w:i/>
                    <w:iCs/>
                    <w:sz w:val="20"/>
                  </w:rPr>
                </m:ctrlPr>
              </m:sSubPr>
              <m:e>
                <m:r>
                  <w:rPr>
                    <w:rFonts w:ascii="Cambria Math" w:eastAsia="MS Mincho" w:hAnsi="Cambria Math" w:cs="Times New Roman"/>
                    <w:sz w:val="20"/>
                  </w:rPr>
                  <m:t>d</m:t>
                </m:r>
              </m:e>
              <m:sub>
                <m:r>
                  <w:rPr>
                    <w:rFonts w:ascii="Cambria Math" w:eastAsia="MS Mincho" w:hAnsi="Cambria Math" w:cs="Times New Roman"/>
                    <w:sz w:val="20"/>
                  </w:rPr>
                  <m:t>one-way</m:t>
                </m:r>
              </m:sub>
            </m:sSub>
            <m:d>
              <m:dPr>
                <m:ctrlPr>
                  <w:rPr>
                    <w:rFonts w:ascii="Cambria Math" w:eastAsia="MS Mincho" w:hAnsi="Cambria Math" w:cs="Times New Roman"/>
                    <w:i/>
                    <w:iCs/>
                    <w:sz w:val="20"/>
                  </w:rPr>
                </m:ctrlPr>
              </m:dPr>
              <m:e>
                <m:r>
                  <m:rPr>
                    <m:sty m:val="bi"/>
                  </m:rPr>
                  <w:rPr>
                    <w:rFonts w:ascii="Cambria Math" w:eastAsia="MS Mincho" w:hAnsi="Cambria Math" w:cs="Times New Roman"/>
                    <w:sz w:val="20"/>
                  </w:rPr>
                  <m:t>u</m:t>
                </m:r>
              </m:e>
            </m:d>
          </m:den>
        </m:f>
      </m:oMath>
      <w:r w:rsidRPr="0034554D">
        <w:rPr>
          <w:rFonts w:ascii="Times New Roman" w:eastAsia="MS Mincho" w:hAnsi="Times New Roman" w:cs="Times New Roman"/>
          <w:sz w:val="20"/>
        </w:rPr>
        <w:t>+</w:t>
      </w:r>
      <m:oMath>
        <m:f>
          <m:fPr>
            <m:ctrlPr>
              <w:rPr>
                <w:rFonts w:ascii="Cambria Math" w:eastAsia="MS Mincho" w:hAnsi="Cambria Math" w:cs="Times New Roman"/>
                <w:i/>
                <w:iCs/>
                <w:sz w:val="20"/>
              </w:rPr>
            </m:ctrlPr>
          </m:fPr>
          <m:num>
            <m:sSub>
              <m:sSubPr>
                <m:ctrlPr>
                  <w:rPr>
                    <w:rFonts w:ascii="Cambria Math" w:eastAsia="MS Mincho" w:hAnsi="Cambria Math" w:cs="Times New Roman"/>
                    <w:i/>
                    <w:iCs/>
                    <w:sz w:val="20"/>
                  </w:rPr>
                </m:ctrlPr>
              </m:sSubPr>
              <m:e>
                <m:r>
                  <w:rPr>
                    <w:rFonts w:ascii="Cambria Math" w:eastAsia="MS Mincho" w:hAnsi="Cambria Math" w:cs="Times New Roman"/>
                    <w:sz w:val="20"/>
                  </w:rPr>
                  <m:t>v</m:t>
                </m:r>
              </m:e>
              <m:sub>
                <m:r>
                  <w:rPr>
                    <w:rFonts w:ascii="Cambria Math" w:eastAsia="MS Mincho" w:hAnsi="Cambria Math" w:cs="Times New Roman"/>
                    <w:sz w:val="20"/>
                  </w:rPr>
                  <m:t>ue</m:t>
                </m:r>
              </m:sub>
            </m:sSub>
          </m:num>
          <m:den>
            <m:r>
              <w:rPr>
                <w:rFonts w:ascii="Cambria Math" w:eastAsia="MS Mincho" w:hAnsi="Cambria Math" w:cs="Times New Roman"/>
                <w:sz w:val="20"/>
              </w:rPr>
              <m:t>c</m:t>
            </m:r>
          </m:den>
        </m:f>
        <m:sSub>
          <m:sSubPr>
            <m:ctrlPr>
              <w:rPr>
                <w:rFonts w:ascii="Cambria Math" w:eastAsia="MS Mincho" w:hAnsi="Cambria Math" w:cs="Times New Roman"/>
                <w:i/>
                <w:iCs/>
                <w:sz w:val="20"/>
              </w:rPr>
            </m:ctrlPr>
          </m:sSubPr>
          <m:e>
            <m:r>
              <w:rPr>
                <w:rFonts w:ascii="Cambria Math" w:eastAsia="MS Mincho" w:hAnsi="Cambria Math" w:cs="Times New Roman"/>
                <w:sz w:val="20"/>
              </w:rPr>
              <m:t>f</m:t>
            </m:r>
          </m:e>
          <m:sub>
            <m:r>
              <w:rPr>
                <w:rFonts w:ascii="Cambria Math" w:eastAsia="MS Mincho" w:hAnsi="Cambria Math" w:cs="Times New Roman"/>
                <w:sz w:val="20"/>
              </w:rPr>
              <m:t>c</m:t>
            </m:r>
          </m:sub>
        </m:sSub>
        <m:f>
          <m:fPr>
            <m:ctrlPr>
              <w:rPr>
                <w:rFonts w:ascii="Cambria Math" w:eastAsia="MS Mincho" w:hAnsi="Cambria Math" w:cs="Times New Roman"/>
                <w:i/>
                <w:iCs/>
                <w:sz w:val="20"/>
              </w:rPr>
            </m:ctrlPr>
          </m:fPr>
          <m:num>
            <m:r>
              <w:rPr>
                <w:rFonts w:ascii="Cambria Math" w:eastAsia="MS Mincho" w:hAnsi="Cambria Math" w:cs="Times New Roman"/>
                <w:sz w:val="20"/>
              </w:rPr>
              <m:t>&lt;</m:t>
            </m:r>
            <m:r>
              <m:rPr>
                <m:sty m:val="bi"/>
              </m:rPr>
              <w:rPr>
                <w:rFonts w:ascii="Cambria Math" w:eastAsia="MS Mincho" w:hAnsi="Cambria Math" w:cs="Times New Roman"/>
                <w:sz w:val="20"/>
              </w:rPr>
              <m:t>s</m:t>
            </m:r>
            <m:r>
              <w:rPr>
                <w:rFonts w:ascii="Cambria Math" w:eastAsia="MS Mincho" w:hAnsi="Cambria Math" w:cs="Times New Roman"/>
                <w:sz w:val="20"/>
              </w:rPr>
              <m:t>-</m:t>
            </m:r>
            <m:r>
              <m:rPr>
                <m:sty m:val="bi"/>
              </m:rPr>
              <w:rPr>
                <w:rFonts w:ascii="Cambria Math" w:eastAsia="MS Mincho" w:hAnsi="Cambria Math" w:cs="Times New Roman"/>
                <w:sz w:val="20"/>
              </w:rPr>
              <m:t>u</m:t>
            </m:r>
            <m:r>
              <w:rPr>
                <w:rFonts w:ascii="Cambria Math" w:eastAsia="MS Mincho" w:hAnsi="Cambria Math" w:cs="Times New Roman"/>
                <w:sz w:val="20"/>
              </w:rPr>
              <m:t>,</m:t>
            </m:r>
            <m:acc>
              <m:accPr>
                <m:ctrlPr>
                  <w:rPr>
                    <w:rFonts w:ascii="Cambria Math" w:eastAsia="MS Mincho" w:hAnsi="Cambria Math" w:cs="Times New Roman"/>
                    <w:i/>
                    <w:iCs/>
                    <w:sz w:val="20"/>
                  </w:rPr>
                </m:ctrlPr>
              </m:accPr>
              <m:e>
                <m:r>
                  <m:rPr>
                    <m:sty m:val="bi"/>
                  </m:rPr>
                  <w:rPr>
                    <w:rFonts w:ascii="Cambria Math" w:eastAsia="MS Mincho" w:hAnsi="Cambria Math" w:cs="Times New Roman"/>
                    <w:sz w:val="20"/>
                  </w:rPr>
                  <m:t>k</m:t>
                </m:r>
              </m:e>
            </m:acc>
            <m:r>
              <w:rPr>
                <w:rFonts w:ascii="Cambria Math" w:eastAsia="MS Mincho" w:hAnsi="Cambria Math" w:cs="Times New Roman"/>
                <w:sz w:val="20"/>
              </w:rPr>
              <m:t>&gt;</m:t>
            </m:r>
          </m:num>
          <m:den>
            <m:sSub>
              <m:sSubPr>
                <m:ctrlPr>
                  <w:rPr>
                    <w:rFonts w:ascii="Cambria Math" w:eastAsia="MS Mincho" w:hAnsi="Cambria Math" w:cs="Times New Roman"/>
                    <w:i/>
                    <w:iCs/>
                    <w:sz w:val="20"/>
                  </w:rPr>
                </m:ctrlPr>
              </m:sSubPr>
              <m:e>
                <m:r>
                  <w:rPr>
                    <w:rFonts w:ascii="Cambria Math" w:eastAsia="MS Mincho" w:hAnsi="Cambria Math" w:cs="Times New Roman"/>
                    <w:sz w:val="20"/>
                  </w:rPr>
                  <m:t>d</m:t>
                </m:r>
              </m:e>
              <m:sub>
                <m:r>
                  <w:rPr>
                    <w:rFonts w:ascii="Cambria Math" w:eastAsia="MS Mincho" w:hAnsi="Cambria Math" w:cs="Times New Roman"/>
                    <w:sz w:val="20"/>
                  </w:rPr>
                  <m:t>one-way</m:t>
                </m:r>
              </m:sub>
            </m:sSub>
            <m:d>
              <m:dPr>
                <m:ctrlPr>
                  <w:rPr>
                    <w:rFonts w:ascii="Cambria Math" w:eastAsia="MS Mincho" w:hAnsi="Cambria Math" w:cs="Times New Roman"/>
                    <w:i/>
                    <w:iCs/>
                    <w:sz w:val="20"/>
                  </w:rPr>
                </m:ctrlPr>
              </m:dPr>
              <m:e>
                <m:r>
                  <m:rPr>
                    <m:sty m:val="bi"/>
                  </m:rPr>
                  <w:rPr>
                    <w:rFonts w:ascii="Cambria Math" w:eastAsia="MS Mincho" w:hAnsi="Cambria Math" w:cs="Times New Roman"/>
                    <w:sz w:val="20"/>
                  </w:rPr>
                  <m:t>u</m:t>
                </m:r>
              </m:e>
            </m:d>
          </m:den>
        </m:f>
      </m:oMath>
      <w:r w:rsidRPr="0034554D">
        <w:rPr>
          <w:rFonts w:ascii="Times New Roman" w:eastAsia="MS Mincho" w:hAnsi="Times New Roman" w:cs="Times New Roman"/>
          <w:sz w:val="20"/>
        </w:rPr>
        <w:t xml:space="preserve"> </w:t>
      </w:r>
    </w:p>
    <w:p w14:paraId="7C6EF697" w14:textId="77777777" w:rsidR="006D471C" w:rsidRPr="0034554D" w:rsidRDefault="006D471C" w:rsidP="006D471C">
      <w:pPr>
        <w:rPr>
          <w:rFonts w:ascii="Times New Roman" w:eastAsia="MS Mincho" w:hAnsi="Times New Roman" w:cs="Times New Roman"/>
          <w:sz w:val="20"/>
        </w:rPr>
      </w:pPr>
    </w:p>
    <w:p w14:paraId="47F6E92E"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Let </w:t>
      </w:r>
      <m:oMath>
        <m:r>
          <w:rPr>
            <w:rFonts w:ascii="Cambria Math" w:eastAsia="Batang" w:hAnsi="Cambria Math" w:cs="Times New Roman"/>
            <w:sz w:val="20"/>
            <w:lang w:eastAsia="en-US"/>
          </w:rPr>
          <m:t>R</m:t>
        </m:r>
      </m:oMath>
      <w:r w:rsidRPr="0034554D">
        <w:rPr>
          <w:rFonts w:ascii="Times New Roman" w:eastAsia="MS Mincho" w:hAnsi="Times New Roman" w:cs="Times New Roman"/>
          <w:sz w:val="20"/>
        </w:rPr>
        <w:t xml:space="preserve"> be the location uncertainty area. </w:t>
      </w:r>
    </w:p>
    <w:p w14:paraId="665C59F5"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Differential one-way delay = </w:t>
      </w:r>
      <m:oMath>
        <m:limLow>
          <m:limLowPr>
            <m:ctrlPr>
              <w:rPr>
                <w:rFonts w:ascii="Cambria Math" w:eastAsia="MS Mincho" w:hAnsi="Cambria Math" w:cs="Times New Roman"/>
                <w:i/>
                <w:iCs/>
                <w:sz w:val="20"/>
              </w:rPr>
            </m:ctrlPr>
          </m:limLowPr>
          <m:e>
            <m:r>
              <m:rPr>
                <m:sty m:val="p"/>
              </m:rPr>
              <w:rPr>
                <w:rFonts w:ascii="Cambria Math" w:eastAsia="MS Mincho" w:hAnsi="Cambria Math" w:cs="Times New Roman"/>
                <w:sz w:val="20"/>
              </w:rPr>
              <m:t>max</m:t>
            </m:r>
          </m:e>
          <m:lim>
            <m:r>
              <m:rPr>
                <m:sty m:val="bi"/>
              </m:rPr>
              <w:rPr>
                <w:rFonts w:ascii="Cambria Math" w:eastAsia="MS Mincho" w:hAnsi="Cambria Math" w:cs="Times New Roman"/>
                <w:sz w:val="20"/>
              </w:rPr>
              <m:t>u</m:t>
            </m:r>
            <m:r>
              <w:rPr>
                <w:rFonts w:ascii="Cambria Math" w:eastAsia="MS Mincho" w:hAnsi="Cambria Math" w:cs="Times New Roman"/>
                <w:sz w:val="20"/>
              </w:rPr>
              <m:t>∈R</m:t>
            </m:r>
          </m:lim>
        </m:limLow>
        <m:r>
          <w:rPr>
            <w:rFonts w:ascii="Cambria Math" w:eastAsia="MS Mincho" w:hAnsi="Cambria Math" w:cs="Times New Roman"/>
            <w:sz w:val="20"/>
          </w:rPr>
          <m:t xml:space="preserve"> </m:t>
        </m:r>
        <m:sSub>
          <m:sSubPr>
            <m:ctrlPr>
              <w:rPr>
                <w:rFonts w:ascii="Cambria Math" w:eastAsia="MS Mincho" w:hAnsi="Cambria Math" w:cs="Times New Roman"/>
                <w:i/>
                <w:iCs/>
                <w:sz w:val="20"/>
              </w:rPr>
            </m:ctrlPr>
          </m:sSubPr>
          <m:e>
            <m:r>
              <w:rPr>
                <w:rFonts w:ascii="Cambria Math" w:eastAsia="MS Mincho" w:hAnsi="Cambria Math" w:cs="Times New Roman"/>
                <w:sz w:val="20"/>
              </w:rPr>
              <m:t>d</m:t>
            </m:r>
          </m:e>
          <m:sub>
            <m:r>
              <w:rPr>
                <w:rFonts w:ascii="Cambria Math" w:eastAsia="MS Mincho" w:hAnsi="Cambria Math" w:cs="Times New Roman"/>
                <w:sz w:val="20"/>
              </w:rPr>
              <m:t>one-way</m:t>
            </m:r>
          </m:sub>
        </m:sSub>
        <m:d>
          <m:dPr>
            <m:ctrlPr>
              <w:rPr>
                <w:rFonts w:ascii="Cambria Math" w:eastAsia="MS Mincho" w:hAnsi="Cambria Math" w:cs="Times New Roman"/>
                <w:i/>
                <w:iCs/>
                <w:sz w:val="20"/>
              </w:rPr>
            </m:ctrlPr>
          </m:dPr>
          <m:e>
            <m:r>
              <w:rPr>
                <w:rFonts w:ascii="Cambria Math" w:eastAsia="MS Mincho" w:hAnsi="Cambria Math" w:cs="Times New Roman"/>
                <w:sz w:val="20"/>
              </w:rPr>
              <m:t>u</m:t>
            </m:r>
          </m:e>
        </m:d>
        <m:r>
          <w:rPr>
            <w:rFonts w:ascii="Cambria Math" w:eastAsia="MS Mincho" w:hAnsi="Cambria Math" w:cs="Times New Roman"/>
            <w:sz w:val="20"/>
          </w:rPr>
          <m:t>-</m:t>
        </m:r>
        <m:limLow>
          <m:limLowPr>
            <m:ctrlPr>
              <w:rPr>
                <w:rFonts w:ascii="Cambria Math" w:eastAsia="MS Mincho" w:hAnsi="Cambria Math" w:cs="Times New Roman"/>
                <w:i/>
                <w:iCs/>
                <w:sz w:val="20"/>
              </w:rPr>
            </m:ctrlPr>
          </m:limLowPr>
          <m:e>
            <m:r>
              <m:rPr>
                <m:sty m:val="p"/>
              </m:rPr>
              <w:rPr>
                <w:rFonts w:ascii="Cambria Math" w:eastAsia="MS Mincho" w:hAnsi="Cambria Math" w:cs="Times New Roman"/>
                <w:sz w:val="20"/>
              </w:rPr>
              <m:t>m</m:t>
            </m:r>
            <m:r>
              <w:rPr>
                <w:rFonts w:ascii="Cambria Math" w:eastAsia="MS Mincho" w:hAnsi="Cambria Math" w:cs="Times New Roman"/>
                <w:sz w:val="20"/>
              </w:rPr>
              <m:t>in</m:t>
            </m:r>
          </m:e>
          <m:lim>
            <m:r>
              <m:rPr>
                <m:sty m:val="bi"/>
              </m:rPr>
              <w:rPr>
                <w:rFonts w:ascii="Cambria Math" w:eastAsia="MS Mincho" w:hAnsi="Cambria Math" w:cs="Times New Roman"/>
                <w:sz w:val="20"/>
              </w:rPr>
              <m:t>u</m:t>
            </m:r>
            <m:r>
              <w:rPr>
                <w:rFonts w:ascii="Cambria Math" w:eastAsia="MS Mincho" w:hAnsi="Cambria Math" w:cs="Times New Roman"/>
                <w:sz w:val="20"/>
              </w:rPr>
              <m:t>∈R</m:t>
            </m:r>
          </m:lim>
        </m:limLow>
        <m:sSub>
          <m:sSubPr>
            <m:ctrlPr>
              <w:rPr>
                <w:rFonts w:ascii="Cambria Math" w:eastAsia="MS Mincho" w:hAnsi="Cambria Math" w:cs="Times New Roman"/>
                <w:i/>
                <w:iCs/>
                <w:sz w:val="20"/>
              </w:rPr>
            </m:ctrlPr>
          </m:sSubPr>
          <m:e>
            <m:r>
              <w:rPr>
                <w:rFonts w:ascii="Cambria Math" w:eastAsia="MS Mincho" w:hAnsi="Cambria Math" w:cs="Times New Roman"/>
                <w:sz w:val="20"/>
              </w:rPr>
              <m:t>d</m:t>
            </m:r>
          </m:e>
          <m:sub>
            <m:r>
              <w:rPr>
                <w:rFonts w:ascii="Cambria Math" w:eastAsia="MS Mincho" w:hAnsi="Cambria Math" w:cs="Times New Roman"/>
                <w:sz w:val="20"/>
              </w:rPr>
              <m:t>one-way</m:t>
            </m:r>
          </m:sub>
        </m:sSub>
        <m:d>
          <m:dPr>
            <m:ctrlPr>
              <w:rPr>
                <w:rFonts w:ascii="Cambria Math" w:eastAsia="MS Mincho" w:hAnsi="Cambria Math" w:cs="Times New Roman"/>
                <w:i/>
                <w:iCs/>
                <w:sz w:val="20"/>
              </w:rPr>
            </m:ctrlPr>
          </m:dPr>
          <m:e>
            <m:r>
              <w:rPr>
                <w:rFonts w:ascii="Cambria Math" w:eastAsia="MS Mincho" w:hAnsi="Cambria Math" w:cs="Times New Roman"/>
                <w:sz w:val="20"/>
              </w:rPr>
              <m:t>u</m:t>
            </m:r>
          </m:e>
        </m:d>
      </m:oMath>
    </w:p>
    <w:p w14:paraId="7FF3FA72"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Differential one-way doppler = </w:t>
      </w:r>
      <m:oMath>
        <m:limLow>
          <m:limLowPr>
            <m:ctrlPr>
              <w:rPr>
                <w:rFonts w:ascii="Cambria Math" w:eastAsia="MS Mincho" w:hAnsi="Cambria Math" w:cs="Times New Roman"/>
                <w:i/>
                <w:iCs/>
                <w:sz w:val="20"/>
              </w:rPr>
            </m:ctrlPr>
          </m:limLowPr>
          <m:e>
            <m:r>
              <m:rPr>
                <m:sty m:val="p"/>
              </m:rPr>
              <w:rPr>
                <w:rFonts w:ascii="Cambria Math" w:eastAsia="MS Mincho" w:hAnsi="Cambria Math" w:cs="Times New Roman"/>
                <w:sz w:val="20"/>
              </w:rPr>
              <m:t>max</m:t>
            </m:r>
          </m:e>
          <m:lim>
            <m:r>
              <m:rPr>
                <m:sty m:val="bi"/>
              </m:rPr>
              <w:rPr>
                <w:rFonts w:ascii="Cambria Math" w:eastAsia="MS Mincho" w:hAnsi="Cambria Math" w:cs="Times New Roman"/>
                <w:sz w:val="20"/>
              </w:rPr>
              <m:t>u</m:t>
            </m:r>
            <m:r>
              <w:rPr>
                <w:rFonts w:ascii="Cambria Math" w:eastAsia="MS Mincho" w:hAnsi="Cambria Math" w:cs="Times New Roman"/>
                <w:sz w:val="20"/>
              </w:rPr>
              <m:t>∈R</m:t>
            </m:r>
          </m:lim>
        </m:limLow>
        <m:sSub>
          <m:sSubPr>
            <m:ctrlPr>
              <w:rPr>
                <w:rFonts w:ascii="Cambria Math" w:eastAsia="MS Mincho" w:hAnsi="Cambria Math" w:cs="Times New Roman"/>
                <w:i/>
                <w:iCs/>
                <w:sz w:val="20"/>
              </w:rPr>
            </m:ctrlPr>
          </m:sSubPr>
          <m:e>
            <m:r>
              <w:rPr>
                <w:rFonts w:ascii="Cambria Math" w:eastAsia="MS Mincho" w:hAnsi="Cambria Math" w:cs="Times New Roman"/>
                <w:sz w:val="20"/>
              </w:rPr>
              <m:t>doppler</m:t>
            </m:r>
          </m:e>
          <m:sub>
            <m:r>
              <w:rPr>
                <w:rFonts w:ascii="Cambria Math" w:eastAsia="MS Mincho" w:hAnsi="Cambria Math" w:cs="Times New Roman"/>
                <w:sz w:val="20"/>
              </w:rPr>
              <m:t>one-way</m:t>
            </m:r>
          </m:sub>
        </m:sSub>
        <m:d>
          <m:dPr>
            <m:ctrlPr>
              <w:rPr>
                <w:rFonts w:ascii="Cambria Math" w:eastAsia="MS Mincho" w:hAnsi="Cambria Math" w:cs="Times New Roman"/>
                <w:i/>
                <w:iCs/>
                <w:sz w:val="20"/>
              </w:rPr>
            </m:ctrlPr>
          </m:dPr>
          <m:e>
            <m:r>
              <w:rPr>
                <w:rFonts w:ascii="Cambria Math" w:eastAsia="MS Mincho" w:hAnsi="Cambria Math" w:cs="Times New Roman"/>
                <w:sz w:val="20"/>
              </w:rPr>
              <m:t>u</m:t>
            </m:r>
          </m:e>
        </m:d>
        <m:r>
          <w:rPr>
            <w:rFonts w:ascii="Cambria Math" w:eastAsia="MS Mincho" w:hAnsi="Cambria Math" w:cs="Times New Roman"/>
            <w:sz w:val="20"/>
          </w:rPr>
          <m:t>-</m:t>
        </m:r>
        <m:limLow>
          <m:limLowPr>
            <m:ctrlPr>
              <w:rPr>
                <w:rFonts w:ascii="Cambria Math" w:eastAsia="MS Mincho" w:hAnsi="Cambria Math" w:cs="Times New Roman"/>
                <w:i/>
                <w:iCs/>
                <w:sz w:val="20"/>
              </w:rPr>
            </m:ctrlPr>
          </m:limLowPr>
          <m:e>
            <m:r>
              <m:rPr>
                <m:sty m:val="p"/>
              </m:rPr>
              <w:rPr>
                <w:rFonts w:ascii="Cambria Math" w:eastAsia="MS Mincho" w:hAnsi="Cambria Math" w:cs="Times New Roman"/>
                <w:sz w:val="20"/>
              </w:rPr>
              <m:t>m</m:t>
            </m:r>
            <m:r>
              <w:rPr>
                <w:rFonts w:ascii="Cambria Math" w:eastAsia="MS Mincho" w:hAnsi="Cambria Math" w:cs="Times New Roman"/>
                <w:sz w:val="20"/>
              </w:rPr>
              <m:t>in</m:t>
            </m:r>
          </m:e>
          <m:lim>
            <m:r>
              <m:rPr>
                <m:sty m:val="bi"/>
              </m:rPr>
              <w:rPr>
                <w:rFonts w:ascii="Cambria Math" w:eastAsia="MS Mincho" w:hAnsi="Cambria Math" w:cs="Times New Roman"/>
                <w:sz w:val="20"/>
              </w:rPr>
              <m:t>u</m:t>
            </m:r>
            <m:r>
              <w:rPr>
                <w:rFonts w:ascii="Cambria Math" w:eastAsia="MS Mincho" w:hAnsi="Cambria Math" w:cs="Times New Roman"/>
                <w:sz w:val="20"/>
              </w:rPr>
              <m:t>a∈R</m:t>
            </m:r>
          </m:lim>
        </m:limLow>
        <m:sSub>
          <m:sSubPr>
            <m:ctrlPr>
              <w:rPr>
                <w:rFonts w:ascii="Cambria Math" w:eastAsia="MS Mincho" w:hAnsi="Cambria Math" w:cs="Times New Roman"/>
                <w:i/>
                <w:iCs/>
                <w:sz w:val="20"/>
              </w:rPr>
            </m:ctrlPr>
          </m:sSubPr>
          <m:e>
            <m:r>
              <w:rPr>
                <w:rFonts w:ascii="Cambria Math" w:eastAsia="MS Mincho" w:hAnsi="Cambria Math" w:cs="Times New Roman"/>
                <w:sz w:val="20"/>
              </w:rPr>
              <m:t>doppler</m:t>
            </m:r>
          </m:e>
          <m:sub>
            <m:r>
              <w:rPr>
                <w:rFonts w:ascii="Cambria Math" w:eastAsia="MS Mincho" w:hAnsi="Cambria Math" w:cs="Times New Roman"/>
                <w:sz w:val="20"/>
              </w:rPr>
              <m:t>one-way</m:t>
            </m:r>
          </m:sub>
        </m:sSub>
        <m:r>
          <w:rPr>
            <w:rFonts w:ascii="Cambria Math" w:eastAsia="MS Mincho" w:hAnsi="Cambria Math" w:cs="Times New Roman"/>
            <w:sz w:val="20"/>
          </w:rPr>
          <m:t>(u)</m:t>
        </m:r>
      </m:oMath>
    </w:p>
    <w:p w14:paraId="4DDBDD93" w14:textId="77777777" w:rsidR="006D471C" w:rsidRPr="0034554D" w:rsidRDefault="006D471C" w:rsidP="006D471C">
      <w:pPr>
        <w:rPr>
          <w:rFonts w:ascii="Times New Roman" w:eastAsia="MS Mincho" w:hAnsi="Times New Roman" w:cs="Times New Roman"/>
          <w:sz w:val="20"/>
        </w:rPr>
      </w:pPr>
    </w:p>
    <w:p w14:paraId="06D03B7B"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For evaluation purpose, </w:t>
      </w:r>
      <m:oMath>
        <m:r>
          <w:rPr>
            <w:rFonts w:ascii="Cambria Math" w:eastAsia="Batang" w:hAnsi="Cambria Math" w:cs="Times New Roman"/>
            <w:sz w:val="20"/>
            <w:lang w:eastAsia="en-US"/>
          </w:rPr>
          <m:t>R</m:t>
        </m:r>
      </m:oMath>
      <w:r w:rsidRPr="0034554D">
        <w:rPr>
          <w:rFonts w:ascii="Times New Roman" w:eastAsia="MS Mincho" w:hAnsi="Times New Roman" w:cs="Times New Roman"/>
          <w:sz w:val="20"/>
        </w:rPr>
        <w:t xml:space="preserve"> can be a circle on surface of earth (height can be considered optionally), placed such that the furthest point in the uncertainty area can view the satellite at an elevation angle </w:t>
      </w:r>
      <m:oMath>
        <m:r>
          <w:rPr>
            <w:rFonts w:ascii="Cambria Math" w:eastAsia="Batang" w:hAnsi="Cambria Math" w:cs="Times New Roman"/>
            <w:sz w:val="20"/>
            <w:lang w:eastAsia="en-US"/>
          </w:rPr>
          <m:t>e</m:t>
        </m:r>
      </m:oMath>
      <w:r w:rsidRPr="0034554D">
        <w:rPr>
          <w:rFonts w:ascii="Times New Roman" w:eastAsia="MS Mincho" w:hAnsi="Times New Roman" w:cs="Times New Roman"/>
          <w:sz w:val="20"/>
        </w:rPr>
        <w:t xml:space="preserve"> and is located at an azimuth angle </w:t>
      </w:r>
      <m:oMath>
        <m:r>
          <w:rPr>
            <w:rFonts w:ascii="Cambria Math" w:hAnsi="Cambria Math"/>
          </w:rPr>
          <m:t>ϕ</m:t>
        </m:r>
      </m:oMath>
      <w:r w:rsidRPr="0034554D">
        <w:rPr>
          <w:rFonts w:ascii="Times New Roman" w:eastAsia="MS Mincho" w:hAnsi="Times New Roman" w:cs="Times New Roman"/>
          <w:sz w:val="20"/>
        </w:rPr>
        <w:t xml:space="preserve"> from the orbital plane (x-y plane). </w:t>
      </w:r>
    </w:p>
    <w:p w14:paraId="7D868072" w14:textId="77777777" w:rsidR="006D471C" w:rsidRPr="0034554D" w:rsidRDefault="006D471C" w:rsidP="006D471C">
      <w:pPr>
        <w:rPr>
          <w:rFonts w:ascii="Times New Roman" w:eastAsia="MS Mincho" w:hAnsi="Times New Roman" w:cs="Times New Roman"/>
          <w:sz w:val="20"/>
        </w:rPr>
      </w:pPr>
      <w:r w:rsidRPr="0034554D">
        <w:rPr>
          <w:rFonts w:ascii="Times New Roman" w:eastAsia="MS Mincho" w:hAnsi="Times New Roman" w:cs="Times New Roman"/>
          <w:sz w:val="20"/>
        </w:rPr>
        <w:t xml:space="preserve">Note: Assume satellite and UE moves parallel to the x-y plane. </w:t>
      </w:r>
      <m:oMath>
        <m:r>
          <w:rPr>
            <w:rFonts w:ascii="Cambria Math" w:eastAsia="MS Mincho" w:hAnsi="Cambria Math" w:cs="Times New Roman"/>
            <w:sz w:val="20"/>
          </w:rPr>
          <m:t>&lt;⋅,⋅&gt;</m:t>
        </m:r>
      </m:oMath>
      <w:r w:rsidRPr="0034554D">
        <w:rPr>
          <w:rFonts w:ascii="Times New Roman" w:eastAsia="MS Mincho" w:hAnsi="Times New Roman" w:cs="Times New Roman"/>
          <w:sz w:val="20"/>
        </w:rPr>
        <w:t xml:space="preserve"> is the vector inner product, </w:t>
      </w:r>
      <m:oMath>
        <m:r>
          <w:rPr>
            <w:rFonts w:ascii="Cambria Math" w:eastAsia="MS Mincho" w:hAnsi="Cambria Math" w:cs="Times New Roman"/>
            <w:sz w:val="20"/>
          </w:rPr>
          <m:t>||.|</m:t>
        </m:r>
        <m:sSub>
          <m:sSubPr>
            <m:ctrlPr>
              <w:rPr>
                <w:rFonts w:ascii="Cambria Math" w:eastAsia="MS Mincho" w:hAnsi="Cambria Math" w:cs="Times New Roman"/>
                <w:i/>
                <w:sz w:val="20"/>
              </w:rPr>
            </m:ctrlPr>
          </m:sSubPr>
          <m:e>
            <m:d>
              <m:dPr>
                <m:begChr m:val=""/>
                <m:endChr m:val="|"/>
                <m:ctrlPr>
                  <w:rPr>
                    <w:rFonts w:ascii="Cambria Math" w:eastAsia="MS Mincho" w:hAnsi="Cambria Math" w:cs="Times New Roman"/>
                    <w:i/>
                    <w:sz w:val="20"/>
                  </w:rPr>
                </m:ctrlPr>
              </m:dPr>
              <m:e>
                <m:r>
                  <w:rPr>
                    <w:rFonts w:ascii="Cambria Math" w:eastAsia="MS Mincho" w:hAnsi="Times New Roman" w:cs="Times New Roman"/>
                    <w:sz w:val="20"/>
                  </w:rPr>
                  <m:t>​</m:t>
                </m:r>
              </m:e>
            </m:d>
          </m:e>
          <m:sub>
            <m:r>
              <w:rPr>
                <w:rFonts w:ascii="Cambria Math" w:eastAsia="MS Mincho" w:hAnsi="Cambria Math" w:cs="Times New Roman"/>
                <w:sz w:val="20"/>
              </w:rPr>
              <m:t>2</m:t>
            </m:r>
          </m:sub>
        </m:sSub>
      </m:oMath>
      <w:r w:rsidRPr="0034554D">
        <w:rPr>
          <w:rFonts w:ascii="Times New Roman" w:eastAsia="MS Mincho" w:hAnsi="Times New Roman" w:cs="Times New Roman"/>
          <w:sz w:val="20"/>
        </w:rPr>
        <w:t xml:space="preserve"> is the vector magnitude.  </w:t>
      </w:r>
    </w:p>
    <w:p w14:paraId="2BFAA068" w14:textId="77777777" w:rsidR="006D471C" w:rsidRPr="0034554D" w:rsidRDefault="006D471C" w:rsidP="006D471C">
      <w:pPr>
        <w:tabs>
          <w:tab w:val="left" w:pos="0"/>
        </w:tabs>
        <w:suppressAutoHyphens/>
        <w:spacing w:before="120" w:after="120"/>
        <w:jc w:val="center"/>
        <w:rPr>
          <w:rFonts w:ascii="Times New Roman" w:eastAsia="Batang" w:hAnsi="Times New Roman" w:cs="Times New Roman"/>
          <w:b/>
          <w:sz w:val="20"/>
          <w:lang w:eastAsia="x-none"/>
        </w:rPr>
      </w:pPr>
      <w:r w:rsidRPr="0034554D">
        <w:rPr>
          <w:rFonts w:ascii="Times" w:eastAsia="Batang" w:hAnsi="Times" w:cs="Times New Roman"/>
          <w:noProof/>
          <w:sz w:val="20"/>
          <w:lang w:eastAsia="x-none"/>
        </w:rPr>
        <w:lastRenderedPageBreak/>
        <w:drawing>
          <wp:inline distT="0" distB="0" distL="0" distR="0" wp14:anchorId="6AA07C07" wp14:editId="29C2FA2D">
            <wp:extent cx="3014980" cy="3992880"/>
            <wp:effectExtent l="0" t="0" r="0" b="0"/>
            <wp:docPr id="5404714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4980" cy="3992880"/>
                    </a:xfrm>
                    <a:prstGeom prst="rect">
                      <a:avLst/>
                    </a:prstGeom>
                    <a:noFill/>
                    <a:ln>
                      <a:noFill/>
                    </a:ln>
                  </pic:spPr>
                </pic:pic>
              </a:graphicData>
            </a:graphic>
          </wp:inline>
        </w:drawing>
      </w:r>
    </w:p>
    <w:p w14:paraId="48E88D86" w14:textId="77777777" w:rsidR="006D471C" w:rsidRPr="0034554D" w:rsidRDefault="006D471C" w:rsidP="006D471C">
      <w:pPr>
        <w:rPr>
          <w:rFonts w:ascii="Times" w:eastAsia="等线" w:hAnsi="Times" w:cs="Times New Roman"/>
          <w:color w:val="ADADAD"/>
          <w:sz w:val="20"/>
        </w:rPr>
      </w:pPr>
    </w:p>
    <w:p w14:paraId="3413BEAC" w14:textId="77777777" w:rsidR="006D471C" w:rsidRDefault="006D471C" w:rsidP="00E27FFC">
      <w:pPr>
        <w:jc w:val="both"/>
        <w:rPr>
          <w:rFonts w:ascii="Times New Roman" w:eastAsia="宋体" w:hAnsi="Times New Roman" w:cs="Times New Roman"/>
          <w:b/>
          <w:bCs/>
          <w:sz w:val="22"/>
          <w:szCs w:val="22"/>
          <w:lang w:eastAsia="zh-CN"/>
        </w:rPr>
      </w:pPr>
    </w:p>
    <w:p w14:paraId="5BC8DEE9" w14:textId="77777777" w:rsidR="006D471C" w:rsidRPr="006D471C" w:rsidRDefault="006D471C" w:rsidP="00E27FFC">
      <w:pPr>
        <w:jc w:val="both"/>
        <w:rPr>
          <w:rFonts w:ascii="Times New Roman" w:eastAsia="宋体" w:hAnsi="Times New Roman" w:cs="Times New Roman"/>
          <w:b/>
          <w:bCs/>
          <w:sz w:val="22"/>
          <w:szCs w:val="22"/>
          <w:lang w:eastAsia="zh-CN"/>
        </w:rPr>
      </w:pP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56610CA5" w:rsidR="00913715" w:rsidRPr="001F07FB" w:rsidRDefault="007C2155" w:rsidP="00B2200A">
      <w:pPr>
        <w:pStyle w:val="a3"/>
        <w:numPr>
          <w:ilvl w:val="0"/>
          <w:numId w:val="4"/>
        </w:numPr>
        <w:rPr>
          <w:sz w:val="22"/>
          <w:szCs w:val="22"/>
        </w:rPr>
      </w:pPr>
      <w:r>
        <w:rPr>
          <w:rFonts w:eastAsia="宋体" w:hint="eastAsia"/>
          <w:sz w:val="22"/>
          <w:szCs w:val="22"/>
          <w:lang w:eastAsia="zh-CN"/>
        </w:rPr>
        <w:t>Chairman note</w:t>
      </w:r>
      <w:r w:rsidR="00776121">
        <w:rPr>
          <w:rFonts w:eastAsia="宋体" w:hint="eastAsia"/>
          <w:sz w:val="22"/>
          <w:szCs w:val="22"/>
          <w:lang w:eastAsia="zh-CN"/>
        </w:rPr>
        <w:t xml:space="preserve"> RAN1#122</w:t>
      </w:r>
      <w:r w:rsidR="001E33D8">
        <w:rPr>
          <w:rFonts w:eastAsia="宋体" w:hint="eastAsia"/>
          <w:sz w:val="22"/>
          <w:szCs w:val="22"/>
          <w:lang w:eastAsia="zh-CN"/>
        </w:rPr>
        <w:t>bis</w:t>
      </w:r>
    </w:p>
    <w:p w14:paraId="6938F3F7" w14:textId="4B582367" w:rsidR="006D471C" w:rsidRPr="00A442CA" w:rsidRDefault="005062FB" w:rsidP="008B5343">
      <w:pPr>
        <w:pStyle w:val="a3"/>
        <w:numPr>
          <w:ilvl w:val="0"/>
          <w:numId w:val="4"/>
        </w:numPr>
        <w:rPr>
          <w:sz w:val="22"/>
          <w:szCs w:val="22"/>
        </w:rPr>
      </w:pPr>
      <w:r>
        <w:rPr>
          <w:rFonts w:eastAsia="宋体" w:hint="eastAsia"/>
          <w:sz w:val="22"/>
          <w:szCs w:val="22"/>
          <w:lang w:eastAsia="zh-CN"/>
        </w:rPr>
        <w:t xml:space="preserve">TS </w:t>
      </w:r>
      <w:r w:rsidR="001F07FB">
        <w:rPr>
          <w:rFonts w:eastAsia="宋体" w:hint="eastAsia"/>
          <w:sz w:val="22"/>
          <w:szCs w:val="22"/>
          <w:lang w:eastAsia="zh-CN"/>
        </w:rPr>
        <w:t>38.133</w:t>
      </w:r>
    </w:p>
    <w:p w14:paraId="45AC36C2" w14:textId="61773D0F" w:rsidR="00A442CA" w:rsidRPr="008B5343" w:rsidRDefault="00A442CA" w:rsidP="008B5343">
      <w:pPr>
        <w:pStyle w:val="a3"/>
        <w:numPr>
          <w:ilvl w:val="0"/>
          <w:numId w:val="4"/>
        </w:numPr>
        <w:rPr>
          <w:sz w:val="22"/>
          <w:szCs w:val="22"/>
        </w:rPr>
      </w:pPr>
      <w:r>
        <w:rPr>
          <w:rFonts w:eastAsia="宋体" w:hint="eastAsia"/>
          <w:sz w:val="22"/>
          <w:szCs w:val="22"/>
          <w:lang w:eastAsia="zh-CN"/>
        </w:rPr>
        <w:t>TS 38.331</w:t>
      </w:r>
    </w:p>
    <w:sectPr w:rsidR="00A442CA" w:rsidRPr="008B534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CAF7" w14:textId="77777777" w:rsidR="00E4739F" w:rsidRDefault="00E4739F" w:rsidP="00731E07">
      <w:r>
        <w:separator/>
      </w:r>
    </w:p>
  </w:endnote>
  <w:endnote w:type="continuationSeparator" w:id="0">
    <w:p w14:paraId="4BA7DE3F" w14:textId="77777777" w:rsidR="00E4739F" w:rsidRDefault="00E4739F" w:rsidP="00731E07">
      <w:r>
        <w:continuationSeparator/>
      </w:r>
    </w:p>
  </w:endnote>
  <w:endnote w:type="continuationNotice" w:id="1">
    <w:p w14:paraId="3963DC12" w14:textId="77777777" w:rsidR="00E4739F" w:rsidRDefault="00E47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4AD6" w14:textId="77777777" w:rsidR="00E4739F" w:rsidRDefault="00E4739F" w:rsidP="00731E07">
      <w:r>
        <w:separator/>
      </w:r>
    </w:p>
  </w:footnote>
  <w:footnote w:type="continuationSeparator" w:id="0">
    <w:p w14:paraId="5D0C9262" w14:textId="77777777" w:rsidR="00E4739F" w:rsidRDefault="00E4739F" w:rsidP="00731E07">
      <w:r>
        <w:continuationSeparator/>
      </w:r>
    </w:p>
  </w:footnote>
  <w:footnote w:type="continuationNotice" w:id="1">
    <w:p w14:paraId="52FFBAFA" w14:textId="77777777" w:rsidR="00E4739F" w:rsidRDefault="00E473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C243C"/>
    <w:multiLevelType w:val="hybridMultilevel"/>
    <w:tmpl w:val="95CADA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4B288A"/>
    <w:multiLevelType w:val="hybridMultilevel"/>
    <w:tmpl w:val="F23474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3336CE"/>
    <w:multiLevelType w:val="hybridMultilevel"/>
    <w:tmpl w:val="297C07B8"/>
    <w:lvl w:ilvl="0" w:tplc="896A13E6">
      <w:start w:val="1"/>
      <w:numFmt w:val="decimal"/>
      <w:lvlText w:val="%1)"/>
      <w:lvlJc w:val="left"/>
      <w:pPr>
        <w:ind w:left="360" w:hanging="360"/>
      </w:pPr>
      <w:rPr>
        <w:rFonts w:ascii="Times New Roman" w:hAnsi="Times New Roman" w:cs="Times New Roman"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3B557C1"/>
    <w:multiLevelType w:val="multilevel"/>
    <w:tmpl w:val="3CC49038"/>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2"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0"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215280">
    <w:abstractNumId w:val="19"/>
  </w:num>
  <w:num w:numId="2" w16cid:durableId="118571531">
    <w:abstractNumId w:val="4"/>
  </w:num>
  <w:num w:numId="3" w16cid:durableId="690181012">
    <w:abstractNumId w:val="30"/>
  </w:num>
  <w:num w:numId="4" w16cid:durableId="1493721538">
    <w:abstractNumId w:val="1"/>
  </w:num>
  <w:num w:numId="5" w16cid:durableId="126944925">
    <w:abstractNumId w:val="38"/>
  </w:num>
  <w:num w:numId="6" w16cid:durableId="453327330">
    <w:abstractNumId w:val="8"/>
  </w:num>
  <w:num w:numId="7" w16cid:durableId="131676068">
    <w:abstractNumId w:val="28"/>
  </w:num>
  <w:num w:numId="8" w16cid:durableId="1361276588">
    <w:abstractNumId w:val="27"/>
  </w:num>
  <w:num w:numId="9" w16cid:durableId="359821504">
    <w:abstractNumId w:val="26"/>
  </w:num>
  <w:num w:numId="10" w16cid:durableId="435636990">
    <w:abstractNumId w:val="39"/>
  </w:num>
  <w:num w:numId="11" w16cid:durableId="1541895049">
    <w:abstractNumId w:val="15"/>
  </w:num>
  <w:num w:numId="12" w16cid:durableId="1754745102">
    <w:abstractNumId w:val="14"/>
  </w:num>
  <w:num w:numId="13" w16cid:durableId="1942102911">
    <w:abstractNumId w:val="37"/>
  </w:num>
  <w:num w:numId="14" w16cid:durableId="1107506287">
    <w:abstractNumId w:val="7"/>
  </w:num>
  <w:num w:numId="15" w16cid:durableId="300886269">
    <w:abstractNumId w:val="35"/>
  </w:num>
  <w:num w:numId="16" w16cid:durableId="1154175351">
    <w:abstractNumId w:val="11"/>
  </w:num>
  <w:num w:numId="17" w16cid:durableId="545795819">
    <w:abstractNumId w:val="42"/>
  </w:num>
  <w:num w:numId="18" w16cid:durableId="1829318518">
    <w:abstractNumId w:val="17"/>
  </w:num>
  <w:num w:numId="19" w16cid:durableId="627130780">
    <w:abstractNumId w:val="19"/>
  </w:num>
  <w:num w:numId="20" w16cid:durableId="848835598">
    <w:abstractNumId w:val="20"/>
  </w:num>
  <w:num w:numId="21" w16cid:durableId="1494446376">
    <w:abstractNumId w:val="19"/>
  </w:num>
  <w:num w:numId="22" w16cid:durableId="1226574780">
    <w:abstractNumId w:val="32"/>
  </w:num>
  <w:num w:numId="23" w16cid:durableId="1084842976">
    <w:abstractNumId w:val="2"/>
  </w:num>
  <w:num w:numId="24" w16cid:durableId="2101367291">
    <w:abstractNumId w:val="29"/>
  </w:num>
  <w:num w:numId="25" w16cid:durableId="1930962129">
    <w:abstractNumId w:val="6"/>
  </w:num>
  <w:num w:numId="26" w16cid:durableId="2114860311">
    <w:abstractNumId w:val="21"/>
  </w:num>
  <w:num w:numId="27" w16cid:durableId="1198860836">
    <w:abstractNumId w:val="40"/>
  </w:num>
  <w:num w:numId="28" w16cid:durableId="298219957">
    <w:abstractNumId w:val="22"/>
  </w:num>
  <w:num w:numId="29" w16cid:durableId="524370950">
    <w:abstractNumId w:val="41"/>
  </w:num>
  <w:num w:numId="30" w16cid:durableId="994458896">
    <w:abstractNumId w:val="25"/>
  </w:num>
  <w:num w:numId="31" w16cid:durableId="2006660823">
    <w:abstractNumId w:val="45"/>
  </w:num>
  <w:num w:numId="32" w16cid:durableId="1384258420">
    <w:abstractNumId w:val="3"/>
  </w:num>
  <w:num w:numId="33" w16cid:durableId="1624266076">
    <w:abstractNumId w:val="34"/>
  </w:num>
  <w:num w:numId="34" w16cid:durableId="301425046">
    <w:abstractNumId w:val="0"/>
  </w:num>
  <w:num w:numId="35" w16cid:durableId="571891656">
    <w:abstractNumId w:val="12"/>
  </w:num>
  <w:num w:numId="36" w16cid:durableId="1826438093">
    <w:abstractNumId w:val="5"/>
  </w:num>
  <w:num w:numId="37" w16cid:durableId="1996958117">
    <w:abstractNumId w:val="33"/>
  </w:num>
  <w:num w:numId="38" w16cid:durableId="1728215513">
    <w:abstractNumId w:val="23"/>
  </w:num>
  <w:num w:numId="39" w16cid:durableId="2058234210">
    <w:abstractNumId w:val="24"/>
  </w:num>
  <w:num w:numId="40" w16cid:durableId="1416318282">
    <w:abstractNumId w:val="16"/>
  </w:num>
  <w:num w:numId="41" w16cid:durableId="100419604">
    <w:abstractNumId w:val="44"/>
  </w:num>
  <w:num w:numId="42" w16cid:durableId="1171338905">
    <w:abstractNumId w:val="18"/>
  </w:num>
  <w:num w:numId="43" w16cid:durableId="1581982148">
    <w:abstractNumId w:val="9"/>
  </w:num>
  <w:num w:numId="44" w16cid:durableId="1065374843">
    <w:abstractNumId w:val="10"/>
  </w:num>
  <w:num w:numId="45" w16cid:durableId="384988101">
    <w:abstractNumId w:val="43"/>
  </w:num>
  <w:num w:numId="46" w16cid:durableId="927428535">
    <w:abstractNumId w:val="31"/>
  </w:num>
  <w:num w:numId="47" w16cid:durableId="1764715347">
    <w:abstractNumId w:val="36"/>
  </w:num>
  <w:num w:numId="48" w16cid:durableId="1781342009">
    <w:abstractNumId w:val="13"/>
  </w:num>
  <w:num w:numId="49" w16cid:durableId="92453689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D12"/>
    <w:rsid w:val="000026BA"/>
    <w:rsid w:val="00002B05"/>
    <w:rsid w:val="0000449B"/>
    <w:rsid w:val="00005761"/>
    <w:rsid w:val="00005B3B"/>
    <w:rsid w:val="000066C6"/>
    <w:rsid w:val="00006A4F"/>
    <w:rsid w:val="00006EEB"/>
    <w:rsid w:val="000073CE"/>
    <w:rsid w:val="000073E3"/>
    <w:rsid w:val="00011CBC"/>
    <w:rsid w:val="00014D7F"/>
    <w:rsid w:val="00015D0A"/>
    <w:rsid w:val="00015FDE"/>
    <w:rsid w:val="000160C2"/>
    <w:rsid w:val="000209FE"/>
    <w:rsid w:val="00020EDA"/>
    <w:rsid w:val="00023667"/>
    <w:rsid w:val="00024C3F"/>
    <w:rsid w:val="00026658"/>
    <w:rsid w:val="000270D7"/>
    <w:rsid w:val="00030110"/>
    <w:rsid w:val="00031532"/>
    <w:rsid w:val="00033AE8"/>
    <w:rsid w:val="00034AFC"/>
    <w:rsid w:val="00034DC5"/>
    <w:rsid w:val="00037E6A"/>
    <w:rsid w:val="00041C53"/>
    <w:rsid w:val="00042BB0"/>
    <w:rsid w:val="00042FF2"/>
    <w:rsid w:val="00043838"/>
    <w:rsid w:val="000450BD"/>
    <w:rsid w:val="00046CCE"/>
    <w:rsid w:val="000470CE"/>
    <w:rsid w:val="000507E6"/>
    <w:rsid w:val="00051C4C"/>
    <w:rsid w:val="000525AF"/>
    <w:rsid w:val="00052F5E"/>
    <w:rsid w:val="00053EEA"/>
    <w:rsid w:val="000555DA"/>
    <w:rsid w:val="000613A4"/>
    <w:rsid w:val="0006422F"/>
    <w:rsid w:val="000649C8"/>
    <w:rsid w:val="000649E8"/>
    <w:rsid w:val="00065B45"/>
    <w:rsid w:val="000664CA"/>
    <w:rsid w:val="00067D7D"/>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6E4"/>
    <w:rsid w:val="00090715"/>
    <w:rsid w:val="000921A8"/>
    <w:rsid w:val="00092D45"/>
    <w:rsid w:val="000933E4"/>
    <w:rsid w:val="00093545"/>
    <w:rsid w:val="00095853"/>
    <w:rsid w:val="000964EB"/>
    <w:rsid w:val="00096781"/>
    <w:rsid w:val="00097995"/>
    <w:rsid w:val="000A05FA"/>
    <w:rsid w:val="000A14EB"/>
    <w:rsid w:val="000A1927"/>
    <w:rsid w:val="000A2657"/>
    <w:rsid w:val="000A5B9E"/>
    <w:rsid w:val="000A5D36"/>
    <w:rsid w:val="000A6695"/>
    <w:rsid w:val="000A73B0"/>
    <w:rsid w:val="000A7875"/>
    <w:rsid w:val="000B14A2"/>
    <w:rsid w:val="000B25D3"/>
    <w:rsid w:val="000B2849"/>
    <w:rsid w:val="000B28B3"/>
    <w:rsid w:val="000B3507"/>
    <w:rsid w:val="000B584E"/>
    <w:rsid w:val="000C1D78"/>
    <w:rsid w:val="000C37C0"/>
    <w:rsid w:val="000C5226"/>
    <w:rsid w:val="000C7A49"/>
    <w:rsid w:val="000D10E1"/>
    <w:rsid w:val="000D17D4"/>
    <w:rsid w:val="000D20A2"/>
    <w:rsid w:val="000D3340"/>
    <w:rsid w:val="000D3C96"/>
    <w:rsid w:val="000D4395"/>
    <w:rsid w:val="000D5C36"/>
    <w:rsid w:val="000E1B80"/>
    <w:rsid w:val="000E22F7"/>
    <w:rsid w:val="000E5BA2"/>
    <w:rsid w:val="000F000F"/>
    <w:rsid w:val="000F0455"/>
    <w:rsid w:val="000F1A0B"/>
    <w:rsid w:val="000F4541"/>
    <w:rsid w:val="000F469C"/>
    <w:rsid w:val="000F4D82"/>
    <w:rsid w:val="001010B0"/>
    <w:rsid w:val="00101620"/>
    <w:rsid w:val="00103021"/>
    <w:rsid w:val="001050C4"/>
    <w:rsid w:val="001065D3"/>
    <w:rsid w:val="001073FF"/>
    <w:rsid w:val="00107CD5"/>
    <w:rsid w:val="0011016C"/>
    <w:rsid w:val="00110455"/>
    <w:rsid w:val="0011364E"/>
    <w:rsid w:val="0011389A"/>
    <w:rsid w:val="00113B9C"/>
    <w:rsid w:val="00115E03"/>
    <w:rsid w:val="00117959"/>
    <w:rsid w:val="00122A81"/>
    <w:rsid w:val="0012525E"/>
    <w:rsid w:val="00130881"/>
    <w:rsid w:val="00131D0B"/>
    <w:rsid w:val="0013304B"/>
    <w:rsid w:val="001330EC"/>
    <w:rsid w:val="001365F2"/>
    <w:rsid w:val="001375EB"/>
    <w:rsid w:val="00140A1E"/>
    <w:rsid w:val="001413A9"/>
    <w:rsid w:val="00141DC2"/>
    <w:rsid w:val="00141E34"/>
    <w:rsid w:val="001424CD"/>
    <w:rsid w:val="001425C8"/>
    <w:rsid w:val="00143901"/>
    <w:rsid w:val="0014634E"/>
    <w:rsid w:val="00151953"/>
    <w:rsid w:val="00155C35"/>
    <w:rsid w:val="0015642E"/>
    <w:rsid w:val="00157600"/>
    <w:rsid w:val="00164E74"/>
    <w:rsid w:val="00164F31"/>
    <w:rsid w:val="00166AE6"/>
    <w:rsid w:val="00167B01"/>
    <w:rsid w:val="00172023"/>
    <w:rsid w:val="00172B37"/>
    <w:rsid w:val="001732E8"/>
    <w:rsid w:val="001741E4"/>
    <w:rsid w:val="001744D7"/>
    <w:rsid w:val="00174C8A"/>
    <w:rsid w:val="00174C9B"/>
    <w:rsid w:val="00175895"/>
    <w:rsid w:val="00175EFF"/>
    <w:rsid w:val="0017671B"/>
    <w:rsid w:val="00177195"/>
    <w:rsid w:val="0017784C"/>
    <w:rsid w:val="00177E00"/>
    <w:rsid w:val="001807E9"/>
    <w:rsid w:val="00181F49"/>
    <w:rsid w:val="0018271B"/>
    <w:rsid w:val="00182AD6"/>
    <w:rsid w:val="001838C6"/>
    <w:rsid w:val="0018523C"/>
    <w:rsid w:val="00186341"/>
    <w:rsid w:val="00186A48"/>
    <w:rsid w:val="00190321"/>
    <w:rsid w:val="00190917"/>
    <w:rsid w:val="00190F4F"/>
    <w:rsid w:val="0019140E"/>
    <w:rsid w:val="0019197F"/>
    <w:rsid w:val="0019246D"/>
    <w:rsid w:val="00192A25"/>
    <w:rsid w:val="00193592"/>
    <w:rsid w:val="00197313"/>
    <w:rsid w:val="001A2424"/>
    <w:rsid w:val="001A2699"/>
    <w:rsid w:val="001A359C"/>
    <w:rsid w:val="001A53F3"/>
    <w:rsid w:val="001A590F"/>
    <w:rsid w:val="001A6395"/>
    <w:rsid w:val="001B0AE7"/>
    <w:rsid w:val="001B29F8"/>
    <w:rsid w:val="001B35EF"/>
    <w:rsid w:val="001B55C5"/>
    <w:rsid w:val="001C1FE8"/>
    <w:rsid w:val="001C275D"/>
    <w:rsid w:val="001C28F2"/>
    <w:rsid w:val="001C47E5"/>
    <w:rsid w:val="001C4932"/>
    <w:rsid w:val="001C5B3B"/>
    <w:rsid w:val="001C62B8"/>
    <w:rsid w:val="001C66AF"/>
    <w:rsid w:val="001C74B8"/>
    <w:rsid w:val="001D020A"/>
    <w:rsid w:val="001D22EA"/>
    <w:rsid w:val="001D48BE"/>
    <w:rsid w:val="001D4D2E"/>
    <w:rsid w:val="001D4FD1"/>
    <w:rsid w:val="001D60C0"/>
    <w:rsid w:val="001D7387"/>
    <w:rsid w:val="001D7880"/>
    <w:rsid w:val="001E0F84"/>
    <w:rsid w:val="001E1CB7"/>
    <w:rsid w:val="001E33D8"/>
    <w:rsid w:val="001E3EAA"/>
    <w:rsid w:val="001E3F2C"/>
    <w:rsid w:val="001E40F9"/>
    <w:rsid w:val="001E534B"/>
    <w:rsid w:val="001E574E"/>
    <w:rsid w:val="001E6A44"/>
    <w:rsid w:val="001E6B0F"/>
    <w:rsid w:val="001E70C7"/>
    <w:rsid w:val="001E7330"/>
    <w:rsid w:val="001F07FB"/>
    <w:rsid w:val="001F0E4F"/>
    <w:rsid w:val="001F24C2"/>
    <w:rsid w:val="001F25CA"/>
    <w:rsid w:val="001F2F07"/>
    <w:rsid w:val="001F3C41"/>
    <w:rsid w:val="001F494C"/>
    <w:rsid w:val="001F6F39"/>
    <w:rsid w:val="001F7F09"/>
    <w:rsid w:val="00200883"/>
    <w:rsid w:val="00201673"/>
    <w:rsid w:val="00201AE6"/>
    <w:rsid w:val="00201F93"/>
    <w:rsid w:val="00205EBA"/>
    <w:rsid w:val="00205F4A"/>
    <w:rsid w:val="0020640A"/>
    <w:rsid w:val="002114B1"/>
    <w:rsid w:val="00212865"/>
    <w:rsid w:val="00212EAF"/>
    <w:rsid w:val="00214BC9"/>
    <w:rsid w:val="00216829"/>
    <w:rsid w:val="00217379"/>
    <w:rsid w:val="0021761F"/>
    <w:rsid w:val="0021786D"/>
    <w:rsid w:val="00220607"/>
    <w:rsid w:val="00220EF9"/>
    <w:rsid w:val="00221CB1"/>
    <w:rsid w:val="002226ED"/>
    <w:rsid w:val="0022341E"/>
    <w:rsid w:val="00223807"/>
    <w:rsid w:val="00223B70"/>
    <w:rsid w:val="00223FDA"/>
    <w:rsid w:val="00224CAF"/>
    <w:rsid w:val="002257A0"/>
    <w:rsid w:val="002274AB"/>
    <w:rsid w:val="0023057C"/>
    <w:rsid w:val="00232975"/>
    <w:rsid w:val="0023396C"/>
    <w:rsid w:val="002351E2"/>
    <w:rsid w:val="00236190"/>
    <w:rsid w:val="00236963"/>
    <w:rsid w:val="002410DD"/>
    <w:rsid w:val="002425DD"/>
    <w:rsid w:val="00242BA5"/>
    <w:rsid w:val="00243C72"/>
    <w:rsid w:val="002456CA"/>
    <w:rsid w:val="00245A04"/>
    <w:rsid w:val="002464B7"/>
    <w:rsid w:val="00246882"/>
    <w:rsid w:val="00246D8B"/>
    <w:rsid w:val="002509ED"/>
    <w:rsid w:val="00251113"/>
    <w:rsid w:val="00251B94"/>
    <w:rsid w:val="002521CE"/>
    <w:rsid w:val="0025469F"/>
    <w:rsid w:val="002547EA"/>
    <w:rsid w:val="002567B8"/>
    <w:rsid w:val="00257720"/>
    <w:rsid w:val="00260C1A"/>
    <w:rsid w:val="00260E12"/>
    <w:rsid w:val="002621E1"/>
    <w:rsid w:val="00263723"/>
    <w:rsid w:val="0026606B"/>
    <w:rsid w:val="00267702"/>
    <w:rsid w:val="00267C37"/>
    <w:rsid w:val="00270392"/>
    <w:rsid w:val="002713F7"/>
    <w:rsid w:val="00272730"/>
    <w:rsid w:val="002736DB"/>
    <w:rsid w:val="002743AB"/>
    <w:rsid w:val="0027515E"/>
    <w:rsid w:val="00275F78"/>
    <w:rsid w:val="00280160"/>
    <w:rsid w:val="0028231B"/>
    <w:rsid w:val="002827E5"/>
    <w:rsid w:val="00282A4F"/>
    <w:rsid w:val="0028663B"/>
    <w:rsid w:val="002903AD"/>
    <w:rsid w:val="002913C7"/>
    <w:rsid w:val="0029388F"/>
    <w:rsid w:val="00293A3C"/>
    <w:rsid w:val="002958C6"/>
    <w:rsid w:val="002969E8"/>
    <w:rsid w:val="00296CB4"/>
    <w:rsid w:val="00297EAC"/>
    <w:rsid w:val="002A0764"/>
    <w:rsid w:val="002A2147"/>
    <w:rsid w:val="002A2311"/>
    <w:rsid w:val="002A249E"/>
    <w:rsid w:val="002A2B3D"/>
    <w:rsid w:val="002A3309"/>
    <w:rsid w:val="002A6824"/>
    <w:rsid w:val="002A7157"/>
    <w:rsid w:val="002B0497"/>
    <w:rsid w:val="002B1744"/>
    <w:rsid w:val="002B47EA"/>
    <w:rsid w:val="002B4926"/>
    <w:rsid w:val="002B4C3B"/>
    <w:rsid w:val="002C0FFE"/>
    <w:rsid w:val="002C12D6"/>
    <w:rsid w:val="002C1A7B"/>
    <w:rsid w:val="002C2CF3"/>
    <w:rsid w:val="002C4A26"/>
    <w:rsid w:val="002C622F"/>
    <w:rsid w:val="002C6F2E"/>
    <w:rsid w:val="002C7F79"/>
    <w:rsid w:val="002D04C4"/>
    <w:rsid w:val="002D1AEA"/>
    <w:rsid w:val="002D49F4"/>
    <w:rsid w:val="002D60E3"/>
    <w:rsid w:val="002D6255"/>
    <w:rsid w:val="002D665A"/>
    <w:rsid w:val="002D6DBB"/>
    <w:rsid w:val="002D725D"/>
    <w:rsid w:val="002E10BF"/>
    <w:rsid w:val="002E2EC6"/>
    <w:rsid w:val="002E472B"/>
    <w:rsid w:val="002E7F61"/>
    <w:rsid w:val="002F050A"/>
    <w:rsid w:val="002F124C"/>
    <w:rsid w:val="002F2E8C"/>
    <w:rsid w:val="002F7EA4"/>
    <w:rsid w:val="002F7FF6"/>
    <w:rsid w:val="00300057"/>
    <w:rsid w:val="003039CC"/>
    <w:rsid w:val="00305684"/>
    <w:rsid w:val="00305FCE"/>
    <w:rsid w:val="003063A4"/>
    <w:rsid w:val="003065EE"/>
    <w:rsid w:val="00307904"/>
    <w:rsid w:val="00311694"/>
    <w:rsid w:val="00315B51"/>
    <w:rsid w:val="003160AB"/>
    <w:rsid w:val="0031618D"/>
    <w:rsid w:val="00316E7B"/>
    <w:rsid w:val="00316FAC"/>
    <w:rsid w:val="00317350"/>
    <w:rsid w:val="00317508"/>
    <w:rsid w:val="0032098E"/>
    <w:rsid w:val="00322932"/>
    <w:rsid w:val="00323709"/>
    <w:rsid w:val="00323DAB"/>
    <w:rsid w:val="00324245"/>
    <w:rsid w:val="003257F4"/>
    <w:rsid w:val="00325BF3"/>
    <w:rsid w:val="00330CFB"/>
    <w:rsid w:val="00331E25"/>
    <w:rsid w:val="003371FB"/>
    <w:rsid w:val="00337833"/>
    <w:rsid w:val="003423B0"/>
    <w:rsid w:val="00342EFE"/>
    <w:rsid w:val="0034387A"/>
    <w:rsid w:val="00345684"/>
    <w:rsid w:val="00345C0A"/>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86EEE"/>
    <w:rsid w:val="00392480"/>
    <w:rsid w:val="00392D9A"/>
    <w:rsid w:val="00394118"/>
    <w:rsid w:val="00395540"/>
    <w:rsid w:val="003A2595"/>
    <w:rsid w:val="003A2D6A"/>
    <w:rsid w:val="003A333B"/>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1627"/>
    <w:rsid w:val="003D19CD"/>
    <w:rsid w:val="003D2CA2"/>
    <w:rsid w:val="003D6441"/>
    <w:rsid w:val="003D770A"/>
    <w:rsid w:val="003E1E5B"/>
    <w:rsid w:val="003E2491"/>
    <w:rsid w:val="003E2F53"/>
    <w:rsid w:val="003E310D"/>
    <w:rsid w:val="003E31CD"/>
    <w:rsid w:val="003E5E6F"/>
    <w:rsid w:val="003E608C"/>
    <w:rsid w:val="003E724A"/>
    <w:rsid w:val="003F3E1F"/>
    <w:rsid w:val="003F52AC"/>
    <w:rsid w:val="003F5823"/>
    <w:rsid w:val="003F5F6A"/>
    <w:rsid w:val="003F65EB"/>
    <w:rsid w:val="003F6A6C"/>
    <w:rsid w:val="00402616"/>
    <w:rsid w:val="00402F24"/>
    <w:rsid w:val="0040381B"/>
    <w:rsid w:val="00404A66"/>
    <w:rsid w:val="00410E97"/>
    <w:rsid w:val="00411FF7"/>
    <w:rsid w:val="00413769"/>
    <w:rsid w:val="00413808"/>
    <w:rsid w:val="0041395A"/>
    <w:rsid w:val="00414307"/>
    <w:rsid w:val="004158BB"/>
    <w:rsid w:val="00415963"/>
    <w:rsid w:val="004175F7"/>
    <w:rsid w:val="00423861"/>
    <w:rsid w:val="00423B2C"/>
    <w:rsid w:val="0042413A"/>
    <w:rsid w:val="00431854"/>
    <w:rsid w:val="00432E79"/>
    <w:rsid w:val="004331DE"/>
    <w:rsid w:val="00433610"/>
    <w:rsid w:val="00433B31"/>
    <w:rsid w:val="00433B53"/>
    <w:rsid w:val="00435AAC"/>
    <w:rsid w:val="00437445"/>
    <w:rsid w:val="0044436D"/>
    <w:rsid w:val="00444C96"/>
    <w:rsid w:val="00446024"/>
    <w:rsid w:val="00450010"/>
    <w:rsid w:val="00451F46"/>
    <w:rsid w:val="00456079"/>
    <w:rsid w:val="00462947"/>
    <w:rsid w:val="004661F6"/>
    <w:rsid w:val="00471100"/>
    <w:rsid w:val="004718E6"/>
    <w:rsid w:val="004727BF"/>
    <w:rsid w:val="00472D08"/>
    <w:rsid w:val="00473338"/>
    <w:rsid w:val="004739D6"/>
    <w:rsid w:val="00476525"/>
    <w:rsid w:val="00477AC5"/>
    <w:rsid w:val="00477AF4"/>
    <w:rsid w:val="00477B3B"/>
    <w:rsid w:val="004801A7"/>
    <w:rsid w:val="00481D25"/>
    <w:rsid w:val="004821F0"/>
    <w:rsid w:val="00482574"/>
    <w:rsid w:val="00482788"/>
    <w:rsid w:val="0048501E"/>
    <w:rsid w:val="00486768"/>
    <w:rsid w:val="00487374"/>
    <w:rsid w:val="004901E0"/>
    <w:rsid w:val="00491CC4"/>
    <w:rsid w:val="00493105"/>
    <w:rsid w:val="00493AC4"/>
    <w:rsid w:val="00493AFF"/>
    <w:rsid w:val="00496959"/>
    <w:rsid w:val="00497D95"/>
    <w:rsid w:val="004A0EBD"/>
    <w:rsid w:val="004A1F35"/>
    <w:rsid w:val="004A630C"/>
    <w:rsid w:val="004B2F31"/>
    <w:rsid w:val="004B3896"/>
    <w:rsid w:val="004B3931"/>
    <w:rsid w:val="004B3FF1"/>
    <w:rsid w:val="004B4115"/>
    <w:rsid w:val="004B46E2"/>
    <w:rsid w:val="004B5FCC"/>
    <w:rsid w:val="004B6A4B"/>
    <w:rsid w:val="004B703A"/>
    <w:rsid w:val="004C29D8"/>
    <w:rsid w:val="004C338B"/>
    <w:rsid w:val="004C3B6B"/>
    <w:rsid w:val="004C41F4"/>
    <w:rsid w:val="004C4978"/>
    <w:rsid w:val="004C5F23"/>
    <w:rsid w:val="004C74AA"/>
    <w:rsid w:val="004C7E18"/>
    <w:rsid w:val="004C7E87"/>
    <w:rsid w:val="004C7E88"/>
    <w:rsid w:val="004D1874"/>
    <w:rsid w:val="004D1BFF"/>
    <w:rsid w:val="004D1E10"/>
    <w:rsid w:val="004D20B5"/>
    <w:rsid w:val="004D26FA"/>
    <w:rsid w:val="004D312F"/>
    <w:rsid w:val="004D3785"/>
    <w:rsid w:val="004D7E28"/>
    <w:rsid w:val="004E0815"/>
    <w:rsid w:val="004E0CB1"/>
    <w:rsid w:val="004E0ECF"/>
    <w:rsid w:val="004E0F96"/>
    <w:rsid w:val="004E2173"/>
    <w:rsid w:val="004E417B"/>
    <w:rsid w:val="004E419B"/>
    <w:rsid w:val="004E4810"/>
    <w:rsid w:val="004E4F08"/>
    <w:rsid w:val="004E61BC"/>
    <w:rsid w:val="004E66DE"/>
    <w:rsid w:val="004E68BE"/>
    <w:rsid w:val="004E6925"/>
    <w:rsid w:val="004E7AEC"/>
    <w:rsid w:val="004E7F2E"/>
    <w:rsid w:val="004F0EE3"/>
    <w:rsid w:val="004F1E8B"/>
    <w:rsid w:val="004F342D"/>
    <w:rsid w:val="004F4BF8"/>
    <w:rsid w:val="005010CB"/>
    <w:rsid w:val="0050217E"/>
    <w:rsid w:val="005032C0"/>
    <w:rsid w:val="005049BE"/>
    <w:rsid w:val="00504BB0"/>
    <w:rsid w:val="005062FB"/>
    <w:rsid w:val="00506E24"/>
    <w:rsid w:val="00511C8B"/>
    <w:rsid w:val="00512D19"/>
    <w:rsid w:val="00514078"/>
    <w:rsid w:val="00514600"/>
    <w:rsid w:val="005163C4"/>
    <w:rsid w:val="005173E0"/>
    <w:rsid w:val="00517536"/>
    <w:rsid w:val="0052001C"/>
    <w:rsid w:val="00520205"/>
    <w:rsid w:val="00522DC2"/>
    <w:rsid w:val="005232BA"/>
    <w:rsid w:val="00523823"/>
    <w:rsid w:val="00527A60"/>
    <w:rsid w:val="00527ED1"/>
    <w:rsid w:val="00530AE3"/>
    <w:rsid w:val="0053243A"/>
    <w:rsid w:val="0053299B"/>
    <w:rsid w:val="00532F7A"/>
    <w:rsid w:val="00533889"/>
    <w:rsid w:val="00535005"/>
    <w:rsid w:val="0053575C"/>
    <w:rsid w:val="00536223"/>
    <w:rsid w:val="0053781B"/>
    <w:rsid w:val="00541694"/>
    <w:rsid w:val="00541969"/>
    <w:rsid w:val="00541B76"/>
    <w:rsid w:val="0054286D"/>
    <w:rsid w:val="00542D1E"/>
    <w:rsid w:val="0054339B"/>
    <w:rsid w:val="005450C9"/>
    <w:rsid w:val="005452C1"/>
    <w:rsid w:val="0054568A"/>
    <w:rsid w:val="00547445"/>
    <w:rsid w:val="00547F82"/>
    <w:rsid w:val="0055064E"/>
    <w:rsid w:val="00552E16"/>
    <w:rsid w:val="00552FB0"/>
    <w:rsid w:val="005530D8"/>
    <w:rsid w:val="00553F06"/>
    <w:rsid w:val="0055538D"/>
    <w:rsid w:val="005558F3"/>
    <w:rsid w:val="00556185"/>
    <w:rsid w:val="00557CE8"/>
    <w:rsid w:val="00561438"/>
    <w:rsid w:val="0056216D"/>
    <w:rsid w:val="00563F7B"/>
    <w:rsid w:val="00565790"/>
    <w:rsid w:val="005662C5"/>
    <w:rsid w:val="00566E36"/>
    <w:rsid w:val="00567296"/>
    <w:rsid w:val="0057103B"/>
    <w:rsid w:val="005716D4"/>
    <w:rsid w:val="005728DA"/>
    <w:rsid w:val="005730D3"/>
    <w:rsid w:val="00573596"/>
    <w:rsid w:val="00577724"/>
    <w:rsid w:val="005804CC"/>
    <w:rsid w:val="00581AC6"/>
    <w:rsid w:val="00581F00"/>
    <w:rsid w:val="00583CBC"/>
    <w:rsid w:val="00584C48"/>
    <w:rsid w:val="005853A4"/>
    <w:rsid w:val="00586559"/>
    <w:rsid w:val="00586B1C"/>
    <w:rsid w:val="00587D09"/>
    <w:rsid w:val="0059187A"/>
    <w:rsid w:val="0059516A"/>
    <w:rsid w:val="00595D60"/>
    <w:rsid w:val="00596289"/>
    <w:rsid w:val="005A3EAB"/>
    <w:rsid w:val="005A5FED"/>
    <w:rsid w:val="005A6C84"/>
    <w:rsid w:val="005B085E"/>
    <w:rsid w:val="005B142A"/>
    <w:rsid w:val="005B2663"/>
    <w:rsid w:val="005B32A2"/>
    <w:rsid w:val="005B4DDE"/>
    <w:rsid w:val="005B595A"/>
    <w:rsid w:val="005B6CBA"/>
    <w:rsid w:val="005B6CF9"/>
    <w:rsid w:val="005C228E"/>
    <w:rsid w:val="005C2B09"/>
    <w:rsid w:val="005C2E29"/>
    <w:rsid w:val="005C31E9"/>
    <w:rsid w:val="005C639A"/>
    <w:rsid w:val="005C6E8F"/>
    <w:rsid w:val="005C7726"/>
    <w:rsid w:val="005D0F5B"/>
    <w:rsid w:val="005D24CB"/>
    <w:rsid w:val="005D2800"/>
    <w:rsid w:val="005D3A56"/>
    <w:rsid w:val="005D4000"/>
    <w:rsid w:val="005D6059"/>
    <w:rsid w:val="005D73E4"/>
    <w:rsid w:val="005E005A"/>
    <w:rsid w:val="005E02E2"/>
    <w:rsid w:val="005E0B03"/>
    <w:rsid w:val="005E1094"/>
    <w:rsid w:val="005E336E"/>
    <w:rsid w:val="005F07CA"/>
    <w:rsid w:val="005F1337"/>
    <w:rsid w:val="005F349B"/>
    <w:rsid w:val="005F4E0B"/>
    <w:rsid w:val="005F5E6D"/>
    <w:rsid w:val="005F72F6"/>
    <w:rsid w:val="00601418"/>
    <w:rsid w:val="0060503D"/>
    <w:rsid w:val="006051AD"/>
    <w:rsid w:val="00605409"/>
    <w:rsid w:val="0060607C"/>
    <w:rsid w:val="00606154"/>
    <w:rsid w:val="00606A02"/>
    <w:rsid w:val="006103C6"/>
    <w:rsid w:val="00610F83"/>
    <w:rsid w:val="00611BE3"/>
    <w:rsid w:val="00612A05"/>
    <w:rsid w:val="00612D8B"/>
    <w:rsid w:val="00613BFA"/>
    <w:rsid w:val="00615224"/>
    <w:rsid w:val="006203CA"/>
    <w:rsid w:val="00620D52"/>
    <w:rsid w:val="006214F4"/>
    <w:rsid w:val="00622552"/>
    <w:rsid w:val="00622B04"/>
    <w:rsid w:val="006231BA"/>
    <w:rsid w:val="006237AE"/>
    <w:rsid w:val="00625C4D"/>
    <w:rsid w:val="00625DCF"/>
    <w:rsid w:val="00626A95"/>
    <w:rsid w:val="0063099C"/>
    <w:rsid w:val="00631BA5"/>
    <w:rsid w:val="00640587"/>
    <w:rsid w:val="00642187"/>
    <w:rsid w:val="006430BB"/>
    <w:rsid w:val="006441B4"/>
    <w:rsid w:val="00645DA4"/>
    <w:rsid w:val="00646F1F"/>
    <w:rsid w:val="00651657"/>
    <w:rsid w:val="00651FB7"/>
    <w:rsid w:val="00656226"/>
    <w:rsid w:val="00660FE9"/>
    <w:rsid w:val="00663207"/>
    <w:rsid w:val="0066320B"/>
    <w:rsid w:val="0066508C"/>
    <w:rsid w:val="0067077D"/>
    <w:rsid w:val="006708C9"/>
    <w:rsid w:val="00670978"/>
    <w:rsid w:val="00670D61"/>
    <w:rsid w:val="00670DED"/>
    <w:rsid w:val="00671861"/>
    <w:rsid w:val="00672C84"/>
    <w:rsid w:val="00673B17"/>
    <w:rsid w:val="00675589"/>
    <w:rsid w:val="00675DCF"/>
    <w:rsid w:val="0067705C"/>
    <w:rsid w:val="006777D5"/>
    <w:rsid w:val="00677A60"/>
    <w:rsid w:val="00680ACF"/>
    <w:rsid w:val="00681186"/>
    <w:rsid w:val="00681C9C"/>
    <w:rsid w:val="00682A77"/>
    <w:rsid w:val="00682BEB"/>
    <w:rsid w:val="00683F8F"/>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67E"/>
    <w:rsid w:val="006C0BC8"/>
    <w:rsid w:val="006C1E6F"/>
    <w:rsid w:val="006C2EBA"/>
    <w:rsid w:val="006C415B"/>
    <w:rsid w:val="006C4E9A"/>
    <w:rsid w:val="006D1D01"/>
    <w:rsid w:val="006D1D35"/>
    <w:rsid w:val="006D1F3B"/>
    <w:rsid w:val="006D3101"/>
    <w:rsid w:val="006D31E3"/>
    <w:rsid w:val="006D37CC"/>
    <w:rsid w:val="006D471C"/>
    <w:rsid w:val="006D503D"/>
    <w:rsid w:val="006D5221"/>
    <w:rsid w:val="006D5348"/>
    <w:rsid w:val="006D5A66"/>
    <w:rsid w:val="006E0765"/>
    <w:rsid w:val="006E1032"/>
    <w:rsid w:val="006E57E2"/>
    <w:rsid w:val="006E61CE"/>
    <w:rsid w:val="006E7CC2"/>
    <w:rsid w:val="006F07FA"/>
    <w:rsid w:val="006F1FC7"/>
    <w:rsid w:val="006F229E"/>
    <w:rsid w:val="006F26BE"/>
    <w:rsid w:val="006F29B1"/>
    <w:rsid w:val="006F2E11"/>
    <w:rsid w:val="006F3175"/>
    <w:rsid w:val="006F36FB"/>
    <w:rsid w:val="006F3782"/>
    <w:rsid w:val="006F37B0"/>
    <w:rsid w:val="006F4738"/>
    <w:rsid w:val="006F7A10"/>
    <w:rsid w:val="006F7F02"/>
    <w:rsid w:val="0070087B"/>
    <w:rsid w:val="0070170F"/>
    <w:rsid w:val="00701EB6"/>
    <w:rsid w:val="00702001"/>
    <w:rsid w:val="0070232F"/>
    <w:rsid w:val="00703BAF"/>
    <w:rsid w:val="00706310"/>
    <w:rsid w:val="007064AB"/>
    <w:rsid w:val="007065D2"/>
    <w:rsid w:val="00706CDD"/>
    <w:rsid w:val="00711BC2"/>
    <w:rsid w:val="00717570"/>
    <w:rsid w:val="0072283D"/>
    <w:rsid w:val="0072489F"/>
    <w:rsid w:val="00724A67"/>
    <w:rsid w:val="00725078"/>
    <w:rsid w:val="007278FB"/>
    <w:rsid w:val="0073161D"/>
    <w:rsid w:val="00731E07"/>
    <w:rsid w:val="007328B6"/>
    <w:rsid w:val="00732FA6"/>
    <w:rsid w:val="00733606"/>
    <w:rsid w:val="00733F5F"/>
    <w:rsid w:val="0073480B"/>
    <w:rsid w:val="00734E66"/>
    <w:rsid w:val="007355D6"/>
    <w:rsid w:val="00735A1D"/>
    <w:rsid w:val="00735CDD"/>
    <w:rsid w:val="00736862"/>
    <w:rsid w:val="00736E4A"/>
    <w:rsid w:val="00737D5D"/>
    <w:rsid w:val="00740444"/>
    <w:rsid w:val="007419D7"/>
    <w:rsid w:val="00742173"/>
    <w:rsid w:val="00743B8D"/>
    <w:rsid w:val="00744371"/>
    <w:rsid w:val="0074534D"/>
    <w:rsid w:val="00745C6B"/>
    <w:rsid w:val="0074605D"/>
    <w:rsid w:val="007471B6"/>
    <w:rsid w:val="00747C14"/>
    <w:rsid w:val="007501A1"/>
    <w:rsid w:val="00750AF9"/>
    <w:rsid w:val="0075372C"/>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121"/>
    <w:rsid w:val="007766BC"/>
    <w:rsid w:val="0078026D"/>
    <w:rsid w:val="00780350"/>
    <w:rsid w:val="00780BDF"/>
    <w:rsid w:val="00781669"/>
    <w:rsid w:val="0078205E"/>
    <w:rsid w:val="007840FD"/>
    <w:rsid w:val="00784476"/>
    <w:rsid w:val="00784B35"/>
    <w:rsid w:val="0078590B"/>
    <w:rsid w:val="00786B60"/>
    <w:rsid w:val="00790C81"/>
    <w:rsid w:val="00790EF6"/>
    <w:rsid w:val="007911BB"/>
    <w:rsid w:val="007915D4"/>
    <w:rsid w:val="00796F07"/>
    <w:rsid w:val="007A0887"/>
    <w:rsid w:val="007A0E6F"/>
    <w:rsid w:val="007A1DEA"/>
    <w:rsid w:val="007A3322"/>
    <w:rsid w:val="007A41F8"/>
    <w:rsid w:val="007A4568"/>
    <w:rsid w:val="007A4957"/>
    <w:rsid w:val="007A5601"/>
    <w:rsid w:val="007A7CB9"/>
    <w:rsid w:val="007A7E1A"/>
    <w:rsid w:val="007B02B6"/>
    <w:rsid w:val="007B0BC8"/>
    <w:rsid w:val="007B35F7"/>
    <w:rsid w:val="007B6107"/>
    <w:rsid w:val="007C0566"/>
    <w:rsid w:val="007C2155"/>
    <w:rsid w:val="007C2177"/>
    <w:rsid w:val="007C44D8"/>
    <w:rsid w:val="007C4997"/>
    <w:rsid w:val="007C4FA1"/>
    <w:rsid w:val="007C525F"/>
    <w:rsid w:val="007C7BD7"/>
    <w:rsid w:val="007D191D"/>
    <w:rsid w:val="007D4367"/>
    <w:rsid w:val="007D658E"/>
    <w:rsid w:val="007E0403"/>
    <w:rsid w:val="007E0BFE"/>
    <w:rsid w:val="007E16AD"/>
    <w:rsid w:val="007E3871"/>
    <w:rsid w:val="007E79AB"/>
    <w:rsid w:val="007F0028"/>
    <w:rsid w:val="007F12F6"/>
    <w:rsid w:val="007F433B"/>
    <w:rsid w:val="007F478A"/>
    <w:rsid w:val="007F4879"/>
    <w:rsid w:val="007F4F44"/>
    <w:rsid w:val="007F6450"/>
    <w:rsid w:val="007F79F9"/>
    <w:rsid w:val="007F7EF7"/>
    <w:rsid w:val="00801058"/>
    <w:rsid w:val="00801268"/>
    <w:rsid w:val="00801CD2"/>
    <w:rsid w:val="0080219F"/>
    <w:rsid w:val="00803BEE"/>
    <w:rsid w:val="00803E72"/>
    <w:rsid w:val="00803F5E"/>
    <w:rsid w:val="008046E2"/>
    <w:rsid w:val="0080527B"/>
    <w:rsid w:val="00806AFD"/>
    <w:rsid w:val="00807F90"/>
    <w:rsid w:val="00813FE6"/>
    <w:rsid w:val="00814C52"/>
    <w:rsid w:val="00814EF1"/>
    <w:rsid w:val="00815B7D"/>
    <w:rsid w:val="00816077"/>
    <w:rsid w:val="008173E5"/>
    <w:rsid w:val="00821AA1"/>
    <w:rsid w:val="00822BAB"/>
    <w:rsid w:val="00823CBC"/>
    <w:rsid w:val="00825256"/>
    <w:rsid w:val="00825706"/>
    <w:rsid w:val="00825BAD"/>
    <w:rsid w:val="00827137"/>
    <w:rsid w:val="00827A76"/>
    <w:rsid w:val="0083042F"/>
    <w:rsid w:val="00832810"/>
    <w:rsid w:val="00832F7B"/>
    <w:rsid w:val="00833056"/>
    <w:rsid w:val="00833167"/>
    <w:rsid w:val="00835E75"/>
    <w:rsid w:val="00836D30"/>
    <w:rsid w:val="00837943"/>
    <w:rsid w:val="00837FD1"/>
    <w:rsid w:val="008424D7"/>
    <w:rsid w:val="0084407F"/>
    <w:rsid w:val="008441B0"/>
    <w:rsid w:val="008453EF"/>
    <w:rsid w:val="008461D3"/>
    <w:rsid w:val="00846E06"/>
    <w:rsid w:val="008508E9"/>
    <w:rsid w:val="00851689"/>
    <w:rsid w:val="0085205D"/>
    <w:rsid w:val="00852D42"/>
    <w:rsid w:val="00852F0C"/>
    <w:rsid w:val="008549B3"/>
    <w:rsid w:val="008549F8"/>
    <w:rsid w:val="008551CB"/>
    <w:rsid w:val="00856202"/>
    <w:rsid w:val="00856AA6"/>
    <w:rsid w:val="008573A1"/>
    <w:rsid w:val="008577E8"/>
    <w:rsid w:val="00860A4B"/>
    <w:rsid w:val="00861707"/>
    <w:rsid w:val="0086287C"/>
    <w:rsid w:val="00862DF2"/>
    <w:rsid w:val="008631DE"/>
    <w:rsid w:val="00863B01"/>
    <w:rsid w:val="00870387"/>
    <w:rsid w:val="00870765"/>
    <w:rsid w:val="0087091B"/>
    <w:rsid w:val="00870D87"/>
    <w:rsid w:val="00872079"/>
    <w:rsid w:val="00872834"/>
    <w:rsid w:val="00872E28"/>
    <w:rsid w:val="00873030"/>
    <w:rsid w:val="00874155"/>
    <w:rsid w:val="008756DD"/>
    <w:rsid w:val="00876583"/>
    <w:rsid w:val="008766CE"/>
    <w:rsid w:val="00877FAD"/>
    <w:rsid w:val="00880C9C"/>
    <w:rsid w:val="0088185F"/>
    <w:rsid w:val="008827B6"/>
    <w:rsid w:val="00886C78"/>
    <w:rsid w:val="00887081"/>
    <w:rsid w:val="00887DB9"/>
    <w:rsid w:val="00887E3F"/>
    <w:rsid w:val="00891689"/>
    <w:rsid w:val="0089261E"/>
    <w:rsid w:val="00892A41"/>
    <w:rsid w:val="008934AA"/>
    <w:rsid w:val="008936A2"/>
    <w:rsid w:val="00893BFB"/>
    <w:rsid w:val="00894607"/>
    <w:rsid w:val="0089505A"/>
    <w:rsid w:val="00896324"/>
    <w:rsid w:val="00897B02"/>
    <w:rsid w:val="008A1143"/>
    <w:rsid w:val="008A148B"/>
    <w:rsid w:val="008A3117"/>
    <w:rsid w:val="008A39E8"/>
    <w:rsid w:val="008A3BDB"/>
    <w:rsid w:val="008A3FCB"/>
    <w:rsid w:val="008A5FF2"/>
    <w:rsid w:val="008A7171"/>
    <w:rsid w:val="008A7B05"/>
    <w:rsid w:val="008B28F0"/>
    <w:rsid w:val="008B5343"/>
    <w:rsid w:val="008B6005"/>
    <w:rsid w:val="008C0E2C"/>
    <w:rsid w:val="008C102D"/>
    <w:rsid w:val="008C18D9"/>
    <w:rsid w:val="008C2BDF"/>
    <w:rsid w:val="008C4EB7"/>
    <w:rsid w:val="008C6871"/>
    <w:rsid w:val="008D2CCA"/>
    <w:rsid w:val="008D3783"/>
    <w:rsid w:val="008D45F4"/>
    <w:rsid w:val="008D5484"/>
    <w:rsid w:val="008D5DF5"/>
    <w:rsid w:val="008D64B1"/>
    <w:rsid w:val="008D6BEE"/>
    <w:rsid w:val="008E0A38"/>
    <w:rsid w:val="008E0ED6"/>
    <w:rsid w:val="008E13C3"/>
    <w:rsid w:val="008E30E2"/>
    <w:rsid w:val="008E31C3"/>
    <w:rsid w:val="008E3BC1"/>
    <w:rsid w:val="008E4703"/>
    <w:rsid w:val="008E7790"/>
    <w:rsid w:val="008F1A36"/>
    <w:rsid w:val="008F1E1A"/>
    <w:rsid w:val="008F4CD1"/>
    <w:rsid w:val="008F52BD"/>
    <w:rsid w:val="009012F0"/>
    <w:rsid w:val="009019EA"/>
    <w:rsid w:val="009051C4"/>
    <w:rsid w:val="00906BC4"/>
    <w:rsid w:val="009075C4"/>
    <w:rsid w:val="00910500"/>
    <w:rsid w:val="00911883"/>
    <w:rsid w:val="00913715"/>
    <w:rsid w:val="00913839"/>
    <w:rsid w:val="00913DE3"/>
    <w:rsid w:val="00915DC4"/>
    <w:rsid w:val="00916629"/>
    <w:rsid w:val="00917F21"/>
    <w:rsid w:val="009213ED"/>
    <w:rsid w:val="00922A14"/>
    <w:rsid w:val="00924109"/>
    <w:rsid w:val="0092435B"/>
    <w:rsid w:val="00924B17"/>
    <w:rsid w:val="009309C4"/>
    <w:rsid w:val="009312BD"/>
    <w:rsid w:val="0093347B"/>
    <w:rsid w:val="00935866"/>
    <w:rsid w:val="009359C1"/>
    <w:rsid w:val="00937148"/>
    <w:rsid w:val="0093737D"/>
    <w:rsid w:val="00940F2D"/>
    <w:rsid w:val="009415B4"/>
    <w:rsid w:val="00941A80"/>
    <w:rsid w:val="00941CCE"/>
    <w:rsid w:val="00941F91"/>
    <w:rsid w:val="00943778"/>
    <w:rsid w:val="009450AD"/>
    <w:rsid w:val="00946088"/>
    <w:rsid w:val="009462E5"/>
    <w:rsid w:val="00947A53"/>
    <w:rsid w:val="00950BA3"/>
    <w:rsid w:val="00950D7D"/>
    <w:rsid w:val="00951A4F"/>
    <w:rsid w:val="009522D7"/>
    <w:rsid w:val="00953169"/>
    <w:rsid w:val="00953182"/>
    <w:rsid w:val="009539B6"/>
    <w:rsid w:val="00955564"/>
    <w:rsid w:val="0095573F"/>
    <w:rsid w:val="00955AE7"/>
    <w:rsid w:val="00955FFF"/>
    <w:rsid w:val="009578D4"/>
    <w:rsid w:val="00957E62"/>
    <w:rsid w:val="009602FD"/>
    <w:rsid w:val="00961116"/>
    <w:rsid w:val="00963248"/>
    <w:rsid w:val="009642EE"/>
    <w:rsid w:val="0096557B"/>
    <w:rsid w:val="00967067"/>
    <w:rsid w:val="0097006E"/>
    <w:rsid w:val="00971632"/>
    <w:rsid w:val="00971A58"/>
    <w:rsid w:val="00971C43"/>
    <w:rsid w:val="00971DE7"/>
    <w:rsid w:val="00973491"/>
    <w:rsid w:val="00973755"/>
    <w:rsid w:val="00973A48"/>
    <w:rsid w:val="00973B25"/>
    <w:rsid w:val="009756A9"/>
    <w:rsid w:val="00975801"/>
    <w:rsid w:val="00976615"/>
    <w:rsid w:val="00981348"/>
    <w:rsid w:val="00981D07"/>
    <w:rsid w:val="00982767"/>
    <w:rsid w:val="00986A6D"/>
    <w:rsid w:val="009901D3"/>
    <w:rsid w:val="009902FC"/>
    <w:rsid w:val="009909E9"/>
    <w:rsid w:val="0099167A"/>
    <w:rsid w:val="00991F39"/>
    <w:rsid w:val="00992153"/>
    <w:rsid w:val="009923EE"/>
    <w:rsid w:val="009931AD"/>
    <w:rsid w:val="00994C39"/>
    <w:rsid w:val="00995BA2"/>
    <w:rsid w:val="00997359"/>
    <w:rsid w:val="0099797C"/>
    <w:rsid w:val="009A1E2F"/>
    <w:rsid w:val="009A277F"/>
    <w:rsid w:val="009A4062"/>
    <w:rsid w:val="009A5584"/>
    <w:rsid w:val="009A5A01"/>
    <w:rsid w:val="009A7CDD"/>
    <w:rsid w:val="009B1A4C"/>
    <w:rsid w:val="009B1DA4"/>
    <w:rsid w:val="009B41D4"/>
    <w:rsid w:val="009B614B"/>
    <w:rsid w:val="009B73DD"/>
    <w:rsid w:val="009B7EBE"/>
    <w:rsid w:val="009C0C27"/>
    <w:rsid w:val="009C1175"/>
    <w:rsid w:val="009C1B86"/>
    <w:rsid w:val="009C2443"/>
    <w:rsid w:val="009C54D1"/>
    <w:rsid w:val="009C67D6"/>
    <w:rsid w:val="009C7411"/>
    <w:rsid w:val="009D01CB"/>
    <w:rsid w:val="009D3DA4"/>
    <w:rsid w:val="009D3E8C"/>
    <w:rsid w:val="009D4139"/>
    <w:rsid w:val="009D482B"/>
    <w:rsid w:val="009D6A7A"/>
    <w:rsid w:val="009D6B79"/>
    <w:rsid w:val="009E04D4"/>
    <w:rsid w:val="009E0CCA"/>
    <w:rsid w:val="009E2F47"/>
    <w:rsid w:val="009E30E4"/>
    <w:rsid w:val="009E336D"/>
    <w:rsid w:val="009E4735"/>
    <w:rsid w:val="009E4BDE"/>
    <w:rsid w:val="009E53E5"/>
    <w:rsid w:val="009E58AF"/>
    <w:rsid w:val="009F02E2"/>
    <w:rsid w:val="009F0456"/>
    <w:rsid w:val="009F1CEC"/>
    <w:rsid w:val="009F21B6"/>
    <w:rsid w:val="009F38C8"/>
    <w:rsid w:val="009F3E64"/>
    <w:rsid w:val="009F4405"/>
    <w:rsid w:val="009F4D12"/>
    <w:rsid w:val="009F555A"/>
    <w:rsid w:val="009F6B8D"/>
    <w:rsid w:val="009F72C8"/>
    <w:rsid w:val="009F76D9"/>
    <w:rsid w:val="00A004FB"/>
    <w:rsid w:val="00A00E25"/>
    <w:rsid w:val="00A01E4B"/>
    <w:rsid w:val="00A0524A"/>
    <w:rsid w:val="00A0574C"/>
    <w:rsid w:val="00A062B0"/>
    <w:rsid w:val="00A07646"/>
    <w:rsid w:val="00A10001"/>
    <w:rsid w:val="00A15C84"/>
    <w:rsid w:val="00A160F2"/>
    <w:rsid w:val="00A17283"/>
    <w:rsid w:val="00A17340"/>
    <w:rsid w:val="00A20314"/>
    <w:rsid w:val="00A209B6"/>
    <w:rsid w:val="00A20CA6"/>
    <w:rsid w:val="00A22539"/>
    <w:rsid w:val="00A22F09"/>
    <w:rsid w:val="00A239D1"/>
    <w:rsid w:val="00A24833"/>
    <w:rsid w:val="00A257AD"/>
    <w:rsid w:val="00A257D2"/>
    <w:rsid w:val="00A279D1"/>
    <w:rsid w:val="00A30BA0"/>
    <w:rsid w:val="00A31A58"/>
    <w:rsid w:val="00A3297F"/>
    <w:rsid w:val="00A41BDE"/>
    <w:rsid w:val="00A4280C"/>
    <w:rsid w:val="00A43083"/>
    <w:rsid w:val="00A43A37"/>
    <w:rsid w:val="00A43A53"/>
    <w:rsid w:val="00A442CA"/>
    <w:rsid w:val="00A47914"/>
    <w:rsid w:val="00A47C22"/>
    <w:rsid w:val="00A51D66"/>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6715"/>
    <w:rsid w:val="00A77042"/>
    <w:rsid w:val="00A77A28"/>
    <w:rsid w:val="00A804FD"/>
    <w:rsid w:val="00A8347D"/>
    <w:rsid w:val="00A83A38"/>
    <w:rsid w:val="00A84EC2"/>
    <w:rsid w:val="00A86806"/>
    <w:rsid w:val="00A8758B"/>
    <w:rsid w:val="00A87C18"/>
    <w:rsid w:val="00A90EAB"/>
    <w:rsid w:val="00A9110A"/>
    <w:rsid w:val="00A92A89"/>
    <w:rsid w:val="00A94009"/>
    <w:rsid w:val="00A94135"/>
    <w:rsid w:val="00A945AE"/>
    <w:rsid w:val="00A95E0D"/>
    <w:rsid w:val="00A978D1"/>
    <w:rsid w:val="00A979FE"/>
    <w:rsid w:val="00AA0C08"/>
    <w:rsid w:val="00AA148F"/>
    <w:rsid w:val="00AA29F6"/>
    <w:rsid w:val="00AA357C"/>
    <w:rsid w:val="00AA4C89"/>
    <w:rsid w:val="00AA4FA3"/>
    <w:rsid w:val="00AA716A"/>
    <w:rsid w:val="00AB0EB8"/>
    <w:rsid w:val="00AB1FA0"/>
    <w:rsid w:val="00AB3816"/>
    <w:rsid w:val="00AB3E95"/>
    <w:rsid w:val="00AB43D3"/>
    <w:rsid w:val="00AB4CB0"/>
    <w:rsid w:val="00AB6075"/>
    <w:rsid w:val="00AC08D9"/>
    <w:rsid w:val="00AC0A4A"/>
    <w:rsid w:val="00AC1772"/>
    <w:rsid w:val="00AC1F31"/>
    <w:rsid w:val="00AC2D44"/>
    <w:rsid w:val="00AC2DDB"/>
    <w:rsid w:val="00AC43A3"/>
    <w:rsid w:val="00AC6860"/>
    <w:rsid w:val="00AD1408"/>
    <w:rsid w:val="00AD342C"/>
    <w:rsid w:val="00AD5A65"/>
    <w:rsid w:val="00AD6017"/>
    <w:rsid w:val="00AD6092"/>
    <w:rsid w:val="00AD635D"/>
    <w:rsid w:val="00AD734C"/>
    <w:rsid w:val="00AE15DC"/>
    <w:rsid w:val="00AE222B"/>
    <w:rsid w:val="00AE259C"/>
    <w:rsid w:val="00AE2D2D"/>
    <w:rsid w:val="00AE4530"/>
    <w:rsid w:val="00AE4598"/>
    <w:rsid w:val="00AF1795"/>
    <w:rsid w:val="00AF3370"/>
    <w:rsid w:val="00AF4D2F"/>
    <w:rsid w:val="00AF50F2"/>
    <w:rsid w:val="00B00042"/>
    <w:rsid w:val="00B00169"/>
    <w:rsid w:val="00B04283"/>
    <w:rsid w:val="00B042F4"/>
    <w:rsid w:val="00B072DF"/>
    <w:rsid w:val="00B07CD6"/>
    <w:rsid w:val="00B13DDE"/>
    <w:rsid w:val="00B15ECC"/>
    <w:rsid w:val="00B168B8"/>
    <w:rsid w:val="00B20FF6"/>
    <w:rsid w:val="00B2200A"/>
    <w:rsid w:val="00B232FD"/>
    <w:rsid w:val="00B23ED4"/>
    <w:rsid w:val="00B2482D"/>
    <w:rsid w:val="00B25B26"/>
    <w:rsid w:val="00B26613"/>
    <w:rsid w:val="00B2770A"/>
    <w:rsid w:val="00B35928"/>
    <w:rsid w:val="00B363F7"/>
    <w:rsid w:val="00B367CE"/>
    <w:rsid w:val="00B36968"/>
    <w:rsid w:val="00B37725"/>
    <w:rsid w:val="00B37F7F"/>
    <w:rsid w:val="00B40AF7"/>
    <w:rsid w:val="00B422C1"/>
    <w:rsid w:val="00B428BC"/>
    <w:rsid w:val="00B42EA8"/>
    <w:rsid w:val="00B45B95"/>
    <w:rsid w:val="00B46FF3"/>
    <w:rsid w:val="00B471A6"/>
    <w:rsid w:val="00B5032B"/>
    <w:rsid w:val="00B518E0"/>
    <w:rsid w:val="00B522EB"/>
    <w:rsid w:val="00B56CF4"/>
    <w:rsid w:val="00B57510"/>
    <w:rsid w:val="00B57A9C"/>
    <w:rsid w:val="00B62026"/>
    <w:rsid w:val="00B62990"/>
    <w:rsid w:val="00B63F28"/>
    <w:rsid w:val="00B649BA"/>
    <w:rsid w:val="00B65A56"/>
    <w:rsid w:val="00B66864"/>
    <w:rsid w:val="00B67DE7"/>
    <w:rsid w:val="00B701E6"/>
    <w:rsid w:val="00B70346"/>
    <w:rsid w:val="00B720F5"/>
    <w:rsid w:val="00B72BB1"/>
    <w:rsid w:val="00B751D6"/>
    <w:rsid w:val="00B751E0"/>
    <w:rsid w:val="00B763E1"/>
    <w:rsid w:val="00B76FBE"/>
    <w:rsid w:val="00B77F44"/>
    <w:rsid w:val="00B8092A"/>
    <w:rsid w:val="00B82A92"/>
    <w:rsid w:val="00B850BF"/>
    <w:rsid w:val="00B85633"/>
    <w:rsid w:val="00B85A80"/>
    <w:rsid w:val="00B86AA6"/>
    <w:rsid w:val="00B86EB7"/>
    <w:rsid w:val="00B87F82"/>
    <w:rsid w:val="00B90B17"/>
    <w:rsid w:val="00B92840"/>
    <w:rsid w:val="00B92EC3"/>
    <w:rsid w:val="00B9358C"/>
    <w:rsid w:val="00B946AC"/>
    <w:rsid w:val="00B94960"/>
    <w:rsid w:val="00BA0646"/>
    <w:rsid w:val="00BA0762"/>
    <w:rsid w:val="00BA09A4"/>
    <w:rsid w:val="00BA2587"/>
    <w:rsid w:val="00BA2914"/>
    <w:rsid w:val="00BA3615"/>
    <w:rsid w:val="00BA47F8"/>
    <w:rsid w:val="00BA50FA"/>
    <w:rsid w:val="00BA5481"/>
    <w:rsid w:val="00BA59CE"/>
    <w:rsid w:val="00BA6611"/>
    <w:rsid w:val="00BB1AE6"/>
    <w:rsid w:val="00BB1D91"/>
    <w:rsid w:val="00BB33F0"/>
    <w:rsid w:val="00BB4D20"/>
    <w:rsid w:val="00BB5ADC"/>
    <w:rsid w:val="00BC10D9"/>
    <w:rsid w:val="00BC14B6"/>
    <w:rsid w:val="00BC1ADD"/>
    <w:rsid w:val="00BC24BE"/>
    <w:rsid w:val="00BC2E51"/>
    <w:rsid w:val="00BC314E"/>
    <w:rsid w:val="00BC7E8F"/>
    <w:rsid w:val="00BD0282"/>
    <w:rsid w:val="00BD054B"/>
    <w:rsid w:val="00BD09A7"/>
    <w:rsid w:val="00BD3839"/>
    <w:rsid w:val="00BD4F8A"/>
    <w:rsid w:val="00BD66D9"/>
    <w:rsid w:val="00BD6CC4"/>
    <w:rsid w:val="00BD72D9"/>
    <w:rsid w:val="00BD7E95"/>
    <w:rsid w:val="00BE04DE"/>
    <w:rsid w:val="00BE0592"/>
    <w:rsid w:val="00BE13E7"/>
    <w:rsid w:val="00BE16DE"/>
    <w:rsid w:val="00BE2129"/>
    <w:rsid w:val="00BE22C6"/>
    <w:rsid w:val="00BE2CB8"/>
    <w:rsid w:val="00BE5CDE"/>
    <w:rsid w:val="00BE6AA1"/>
    <w:rsid w:val="00BE6BC6"/>
    <w:rsid w:val="00BE7442"/>
    <w:rsid w:val="00BF0576"/>
    <w:rsid w:val="00BF2E43"/>
    <w:rsid w:val="00BF35E9"/>
    <w:rsid w:val="00BF38E9"/>
    <w:rsid w:val="00BF3A90"/>
    <w:rsid w:val="00BF3C7E"/>
    <w:rsid w:val="00BF40D9"/>
    <w:rsid w:val="00BF47D2"/>
    <w:rsid w:val="00BF68B6"/>
    <w:rsid w:val="00BF6EA9"/>
    <w:rsid w:val="00BF6F69"/>
    <w:rsid w:val="00BF6F76"/>
    <w:rsid w:val="00C000DE"/>
    <w:rsid w:val="00C004A0"/>
    <w:rsid w:val="00C010BE"/>
    <w:rsid w:val="00C02A15"/>
    <w:rsid w:val="00C02E55"/>
    <w:rsid w:val="00C035D7"/>
    <w:rsid w:val="00C046C2"/>
    <w:rsid w:val="00C05431"/>
    <w:rsid w:val="00C0685C"/>
    <w:rsid w:val="00C06869"/>
    <w:rsid w:val="00C10F8E"/>
    <w:rsid w:val="00C1149A"/>
    <w:rsid w:val="00C115AF"/>
    <w:rsid w:val="00C11D7D"/>
    <w:rsid w:val="00C149A8"/>
    <w:rsid w:val="00C15809"/>
    <w:rsid w:val="00C15A1E"/>
    <w:rsid w:val="00C2005A"/>
    <w:rsid w:val="00C20495"/>
    <w:rsid w:val="00C22F8C"/>
    <w:rsid w:val="00C248D9"/>
    <w:rsid w:val="00C25B19"/>
    <w:rsid w:val="00C25DD3"/>
    <w:rsid w:val="00C265F2"/>
    <w:rsid w:val="00C26F08"/>
    <w:rsid w:val="00C31CB2"/>
    <w:rsid w:val="00C32BE5"/>
    <w:rsid w:val="00C3460A"/>
    <w:rsid w:val="00C346BF"/>
    <w:rsid w:val="00C34845"/>
    <w:rsid w:val="00C34B5B"/>
    <w:rsid w:val="00C36A73"/>
    <w:rsid w:val="00C3743F"/>
    <w:rsid w:val="00C4042B"/>
    <w:rsid w:val="00C41DCF"/>
    <w:rsid w:val="00C438F4"/>
    <w:rsid w:val="00C4432A"/>
    <w:rsid w:val="00C445D7"/>
    <w:rsid w:val="00C44A3F"/>
    <w:rsid w:val="00C44EDA"/>
    <w:rsid w:val="00C454D7"/>
    <w:rsid w:val="00C457F9"/>
    <w:rsid w:val="00C474CD"/>
    <w:rsid w:val="00C54EAF"/>
    <w:rsid w:val="00C552B0"/>
    <w:rsid w:val="00C57F53"/>
    <w:rsid w:val="00C600C4"/>
    <w:rsid w:val="00C601BA"/>
    <w:rsid w:val="00C61079"/>
    <w:rsid w:val="00C61959"/>
    <w:rsid w:val="00C62031"/>
    <w:rsid w:val="00C62C20"/>
    <w:rsid w:val="00C62E26"/>
    <w:rsid w:val="00C630D5"/>
    <w:rsid w:val="00C636D5"/>
    <w:rsid w:val="00C651E9"/>
    <w:rsid w:val="00C6546E"/>
    <w:rsid w:val="00C71012"/>
    <w:rsid w:val="00C72211"/>
    <w:rsid w:val="00C72EE2"/>
    <w:rsid w:val="00C73513"/>
    <w:rsid w:val="00C74807"/>
    <w:rsid w:val="00C77B5B"/>
    <w:rsid w:val="00C8080E"/>
    <w:rsid w:val="00C80ABA"/>
    <w:rsid w:val="00C81C8F"/>
    <w:rsid w:val="00C81F27"/>
    <w:rsid w:val="00C82EAE"/>
    <w:rsid w:val="00C85ABB"/>
    <w:rsid w:val="00C85AD8"/>
    <w:rsid w:val="00C86455"/>
    <w:rsid w:val="00C86AE3"/>
    <w:rsid w:val="00C8756C"/>
    <w:rsid w:val="00C87BC3"/>
    <w:rsid w:val="00C91ABB"/>
    <w:rsid w:val="00C92A71"/>
    <w:rsid w:val="00C92EE0"/>
    <w:rsid w:val="00C945EF"/>
    <w:rsid w:val="00C94604"/>
    <w:rsid w:val="00C95BDD"/>
    <w:rsid w:val="00C960AA"/>
    <w:rsid w:val="00C97814"/>
    <w:rsid w:val="00CA1841"/>
    <w:rsid w:val="00CA1A21"/>
    <w:rsid w:val="00CA2864"/>
    <w:rsid w:val="00CA417C"/>
    <w:rsid w:val="00CA4295"/>
    <w:rsid w:val="00CA57FC"/>
    <w:rsid w:val="00CA7BC6"/>
    <w:rsid w:val="00CB3262"/>
    <w:rsid w:val="00CB3892"/>
    <w:rsid w:val="00CB4DB1"/>
    <w:rsid w:val="00CB502B"/>
    <w:rsid w:val="00CB5692"/>
    <w:rsid w:val="00CB65C1"/>
    <w:rsid w:val="00CB7C30"/>
    <w:rsid w:val="00CC42B5"/>
    <w:rsid w:val="00CC6241"/>
    <w:rsid w:val="00CC6303"/>
    <w:rsid w:val="00CC717E"/>
    <w:rsid w:val="00CD084A"/>
    <w:rsid w:val="00CD10CD"/>
    <w:rsid w:val="00CD110C"/>
    <w:rsid w:val="00CD1DFB"/>
    <w:rsid w:val="00CD35B2"/>
    <w:rsid w:val="00CD4E89"/>
    <w:rsid w:val="00CD61E0"/>
    <w:rsid w:val="00CD7038"/>
    <w:rsid w:val="00CD708C"/>
    <w:rsid w:val="00CD717E"/>
    <w:rsid w:val="00CD7849"/>
    <w:rsid w:val="00CD7C80"/>
    <w:rsid w:val="00CE0354"/>
    <w:rsid w:val="00CE2222"/>
    <w:rsid w:val="00CE40BA"/>
    <w:rsid w:val="00CE4A4A"/>
    <w:rsid w:val="00CE5203"/>
    <w:rsid w:val="00CE56B0"/>
    <w:rsid w:val="00CF074C"/>
    <w:rsid w:val="00CF1C30"/>
    <w:rsid w:val="00CF1EB0"/>
    <w:rsid w:val="00CF2B18"/>
    <w:rsid w:val="00CF2CD5"/>
    <w:rsid w:val="00CF41B6"/>
    <w:rsid w:val="00CF474D"/>
    <w:rsid w:val="00CF5846"/>
    <w:rsid w:val="00CF5C6F"/>
    <w:rsid w:val="00CF6FBB"/>
    <w:rsid w:val="00D0018F"/>
    <w:rsid w:val="00D01AE1"/>
    <w:rsid w:val="00D0296D"/>
    <w:rsid w:val="00D02D7E"/>
    <w:rsid w:val="00D06996"/>
    <w:rsid w:val="00D072D2"/>
    <w:rsid w:val="00D073DD"/>
    <w:rsid w:val="00D07C7B"/>
    <w:rsid w:val="00D10775"/>
    <w:rsid w:val="00D10B9D"/>
    <w:rsid w:val="00D10DDA"/>
    <w:rsid w:val="00D15D25"/>
    <w:rsid w:val="00D15DD1"/>
    <w:rsid w:val="00D173E4"/>
    <w:rsid w:val="00D2139C"/>
    <w:rsid w:val="00D219E4"/>
    <w:rsid w:val="00D234B8"/>
    <w:rsid w:val="00D237E3"/>
    <w:rsid w:val="00D25FF8"/>
    <w:rsid w:val="00D27B56"/>
    <w:rsid w:val="00D27D8F"/>
    <w:rsid w:val="00D30A92"/>
    <w:rsid w:val="00D34964"/>
    <w:rsid w:val="00D35460"/>
    <w:rsid w:val="00D35F7A"/>
    <w:rsid w:val="00D370E7"/>
    <w:rsid w:val="00D40834"/>
    <w:rsid w:val="00D41126"/>
    <w:rsid w:val="00D42A15"/>
    <w:rsid w:val="00D42DFA"/>
    <w:rsid w:val="00D433F7"/>
    <w:rsid w:val="00D4381B"/>
    <w:rsid w:val="00D45897"/>
    <w:rsid w:val="00D5006E"/>
    <w:rsid w:val="00D52401"/>
    <w:rsid w:val="00D52F5A"/>
    <w:rsid w:val="00D5334F"/>
    <w:rsid w:val="00D55DBF"/>
    <w:rsid w:val="00D57CA2"/>
    <w:rsid w:val="00D60243"/>
    <w:rsid w:val="00D6048B"/>
    <w:rsid w:val="00D61DA3"/>
    <w:rsid w:val="00D62D01"/>
    <w:rsid w:val="00D63542"/>
    <w:rsid w:val="00D6615E"/>
    <w:rsid w:val="00D66C60"/>
    <w:rsid w:val="00D67053"/>
    <w:rsid w:val="00D67484"/>
    <w:rsid w:val="00D7147C"/>
    <w:rsid w:val="00D720C6"/>
    <w:rsid w:val="00D727CD"/>
    <w:rsid w:val="00D72F36"/>
    <w:rsid w:val="00D732D6"/>
    <w:rsid w:val="00D75723"/>
    <w:rsid w:val="00D75B26"/>
    <w:rsid w:val="00D76000"/>
    <w:rsid w:val="00D761F0"/>
    <w:rsid w:val="00D77DF3"/>
    <w:rsid w:val="00D80D57"/>
    <w:rsid w:val="00D811F1"/>
    <w:rsid w:val="00D8349C"/>
    <w:rsid w:val="00D86695"/>
    <w:rsid w:val="00D86FD3"/>
    <w:rsid w:val="00D87EEA"/>
    <w:rsid w:val="00D95EE4"/>
    <w:rsid w:val="00D9647D"/>
    <w:rsid w:val="00D96718"/>
    <w:rsid w:val="00D97A00"/>
    <w:rsid w:val="00DA075F"/>
    <w:rsid w:val="00DA33A6"/>
    <w:rsid w:val="00DA5DA6"/>
    <w:rsid w:val="00DA6C7C"/>
    <w:rsid w:val="00DA774D"/>
    <w:rsid w:val="00DA7756"/>
    <w:rsid w:val="00DB01D6"/>
    <w:rsid w:val="00DB2286"/>
    <w:rsid w:val="00DB62C8"/>
    <w:rsid w:val="00DB710C"/>
    <w:rsid w:val="00DB776A"/>
    <w:rsid w:val="00DC038D"/>
    <w:rsid w:val="00DC0929"/>
    <w:rsid w:val="00DC0AD1"/>
    <w:rsid w:val="00DC2829"/>
    <w:rsid w:val="00DC2B7B"/>
    <w:rsid w:val="00DC2D13"/>
    <w:rsid w:val="00DC31C6"/>
    <w:rsid w:val="00DC4033"/>
    <w:rsid w:val="00DC65CA"/>
    <w:rsid w:val="00DD14F9"/>
    <w:rsid w:val="00DD1D9F"/>
    <w:rsid w:val="00DD6DB7"/>
    <w:rsid w:val="00DE03F4"/>
    <w:rsid w:val="00DE1E60"/>
    <w:rsid w:val="00DE37ED"/>
    <w:rsid w:val="00DE5AD6"/>
    <w:rsid w:val="00DF1509"/>
    <w:rsid w:val="00DF19CF"/>
    <w:rsid w:val="00DF1EA0"/>
    <w:rsid w:val="00DF357F"/>
    <w:rsid w:val="00DF3655"/>
    <w:rsid w:val="00DF575B"/>
    <w:rsid w:val="00DF5989"/>
    <w:rsid w:val="00E00B79"/>
    <w:rsid w:val="00E01726"/>
    <w:rsid w:val="00E0337B"/>
    <w:rsid w:val="00E03E4E"/>
    <w:rsid w:val="00E04195"/>
    <w:rsid w:val="00E04376"/>
    <w:rsid w:val="00E04449"/>
    <w:rsid w:val="00E0472E"/>
    <w:rsid w:val="00E04CC6"/>
    <w:rsid w:val="00E074E6"/>
    <w:rsid w:val="00E106B2"/>
    <w:rsid w:val="00E12EE5"/>
    <w:rsid w:val="00E1392C"/>
    <w:rsid w:val="00E15D8D"/>
    <w:rsid w:val="00E207AC"/>
    <w:rsid w:val="00E234EC"/>
    <w:rsid w:val="00E23AC3"/>
    <w:rsid w:val="00E25189"/>
    <w:rsid w:val="00E266DA"/>
    <w:rsid w:val="00E26AE2"/>
    <w:rsid w:val="00E2706B"/>
    <w:rsid w:val="00E27FFC"/>
    <w:rsid w:val="00E3129A"/>
    <w:rsid w:val="00E3239D"/>
    <w:rsid w:val="00E33958"/>
    <w:rsid w:val="00E35C79"/>
    <w:rsid w:val="00E36C12"/>
    <w:rsid w:val="00E36E6F"/>
    <w:rsid w:val="00E3765F"/>
    <w:rsid w:val="00E37BB8"/>
    <w:rsid w:val="00E40438"/>
    <w:rsid w:val="00E40A90"/>
    <w:rsid w:val="00E40B8A"/>
    <w:rsid w:val="00E40EB5"/>
    <w:rsid w:val="00E41F55"/>
    <w:rsid w:val="00E42A51"/>
    <w:rsid w:val="00E43AAD"/>
    <w:rsid w:val="00E43D66"/>
    <w:rsid w:val="00E43F89"/>
    <w:rsid w:val="00E4528E"/>
    <w:rsid w:val="00E45E9B"/>
    <w:rsid w:val="00E4739F"/>
    <w:rsid w:val="00E47FDB"/>
    <w:rsid w:val="00E512AA"/>
    <w:rsid w:val="00E52433"/>
    <w:rsid w:val="00E52776"/>
    <w:rsid w:val="00E52D13"/>
    <w:rsid w:val="00E52FBE"/>
    <w:rsid w:val="00E53E72"/>
    <w:rsid w:val="00E540E9"/>
    <w:rsid w:val="00E54BF1"/>
    <w:rsid w:val="00E55426"/>
    <w:rsid w:val="00E560A2"/>
    <w:rsid w:val="00E61593"/>
    <w:rsid w:val="00E61681"/>
    <w:rsid w:val="00E62D3F"/>
    <w:rsid w:val="00E6374F"/>
    <w:rsid w:val="00E64F6A"/>
    <w:rsid w:val="00E66A6E"/>
    <w:rsid w:val="00E679F7"/>
    <w:rsid w:val="00E71D0D"/>
    <w:rsid w:val="00E72131"/>
    <w:rsid w:val="00E72256"/>
    <w:rsid w:val="00E73021"/>
    <w:rsid w:val="00E74542"/>
    <w:rsid w:val="00E76963"/>
    <w:rsid w:val="00E818F5"/>
    <w:rsid w:val="00E83D7D"/>
    <w:rsid w:val="00E84D6A"/>
    <w:rsid w:val="00E85344"/>
    <w:rsid w:val="00E85666"/>
    <w:rsid w:val="00E86EEA"/>
    <w:rsid w:val="00E90AA3"/>
    <w:rsid w:val="00E922D9"/>
    <w:rsid w:val="00E9437D"/>
    <w:rsid w:val="00E9500A"/>
    <w:rsid w:val="00E95EAF"/>
    <w:rsid w:val="00E96323"/>
    <w:rsid w:val="00E972CD"/>
    <w:rsid w:val="00E9775B"/>
    <w:rsid w:val="00E97C02"/>
    <w:rsid w:val="00EA0F3C"/>
    <w:rsid w:val="00EA2F69"/>
    <w:rsid w:val="00EA3589"/>
    <w:rsid w:val="00EA42CB"/>
    <w:rsid w:val="00EA5A1F"/>
    <w:rsid w:val="00EA5C87"/>
    <w:rsid w:val="00EA5DC9"/>
    <w:rsid w:val="00EA7141"/>
    <w:rsid w:val="00EB075A"/>
    <w:rsid w:val="00EB0DA6"/>
    <w:rsid w:val="00EB472C"/>
    <w:rsid w:val="00EB55B9"/>
    <w:rsid w:val="00EB7361"/>
    <w:rsid w:val="00EC0149"/>
    <w:rsid w:val="00EC089C"/>
    <w:rsid w:val="00EC0F64"/>
    <w:rsid w:val="00ED2614"/>
    <w:rsid w:val="00ED2EEC"/>
    <w:rsid w:val="00ED3F4C"/>
    <w:rsid w:val="00ED5196"/>
    <w:rsid w:val="00EE06A3"/>
    <w:rsid w:val="00EE128A"/>
    <w:rsid w:val="00EE2B0E"/>
    <w:rsid w:val="00EE6EDD"/>
    <w:rsid w:val="00EF13BD"/>
    <w:rsid w:val="00EF13CC"/>
    <w:rsid w:val="00EF25CC"/>
    <w:rsid w:val="00EF44CF"/>
    <w:rsid w:val="00EF64D7"/>
    <w:rsid w:val="00EF69F7"/>
    <w:rsid w:val="00F011AD"/>
    <w:rsid w:val="00F0232E"/>
    <w:rsid w:val="00F033EE"/>
    <w:rsid w:val="00F03DD7"/>
    <w:rsid w:val="00F04FAC"/>
    <w:rsid w:val="00F05B00"/>
    <w:rsid w:val="00F07557"/>
    <w:rsid w:val="00F10231"/>
    <w:rsid w:val="00F10F76"/>
    <w:rsid w:val="00F142E3"/>
    <w:rsid w:val="00F15605"/>
    <w:rsid w:val="00F210DB"/>
    <w:rsid w:val="00F21CFE"/>
    <w:rsid w:val="00F22F21"/>
    <w:rsid w:val="00F2374B"/>
    <w:rsid w:val="00F23EFA"/>
    <w:rsid w:val="00F24CB3"/>
    <w:rsid w:val="00F25287"/>
    <w:rsid w:val="00F26242"/>
    <w:rsid w:val="00F30288"/>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4AD0"/>
    <w:rsid w:val="00F55866"/>
    <w:rsid w:val="00F56A2D"/>
    <w:rsid w:val="00F6067D"/>
    <w:rsid w:val="00F61054"/>
    <w:rsid w:val="00F6285F"/>
    <w:rsid w:val="00F71DB0"/>
    <w:rsid w:val="00F724B2"/>
    <w:rsid w:val="00F752E3"/>
    <w:rsid w:val="00F76A1A"/>
    <w:rsid w:val="00F77799"/>
    <w:rsid w:val="00F81DF1"/>
    <w:rsid w:val="00F81FC4"/>
    <w:rsid w:val="00F826CF"/>
    <w:rsid w:val="00F87EC2"/>
    <w:rsid w:val="00F922DF"/>
    <w:rsid w:val="00F96C7D"/>
    <w:rsid w:val="00FA007E"/>
    <w:rsid w:val="00FA4EFC"/>
    <w:rsid w:val="00FA652E"/>
    <w:rsid w:val="00FB0093"/>
    <w:rsid w:val="00FB1291"/>
    <w:rsid w:val="00FB1669"/>
    <w:rsid w:val="00FB24CB"/>
    <w:rsid w:val="00FB31A7"/>
    <w:rsid w:val="00FB4686"/>
    <w:rsid w:val="00FB6142"/>
    <w:rsid w:val="00FB67A5"/>
    <w:rsid w:val="00FB6C8D"/>
    <w:rsid w:val="00FC1094"/>
    <w:rsid w:val="00FC256E"/>
    <w:rsid w:val="00FC3708"/>
    <w:rsid w:val="00FC68B3"/>
    <w:rsid w:val="00FD1194"/>
    <w:rsid w:val="00FD1E30"/>
    <w:rsid w:val="00FD1F84"/>
    <w:rsid w:val="00FD22C9"/>
    <w:rsid w:val="00FD6363"/>
    <w:rsid w:val="00FD6AAF"/>
    <w:rsid w:val="00FD6F71"/>
    <w:rsid w:val="00FE124E"/>
    <w:rsid w:val="00FE135A"/>
    <w:rsid w:val="00FE194F"/>
    <w:rsid w:val="00FE3F75"/>
    <w:rsid w:val="00FE4B4C"/>
    <w:rsid w:val="00FE5BE5"/>
    <w:rsid w:val="00FF0489"/>
    <w:rsid w:val="00FF3577"/>
    <w:rsid w:val="00FF55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997"/>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character" w:styleId="af5">
    <w:name w:val="Strong"/>
    <w:basedOn w:val="a0"/>
    <w:uiPriority w:val="22"/>
    <w:qFormat/>
    <w:rsid w:val="00DD1D9F"/>
    <w:rPr>
      <w:b/>
      <w:bCs/>
    </w:rPr>
  </w:style>
  <w:style w:type="character" w:styleId="af6">
    <w:name w:val="Placeholder Text"/>
    <w:basedOn w:val="a0"/>
    <w:uiPriority w:val="99"/>
    <w:semiHidden/>
    <w:rsid w:val="00B522E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6809104">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67588149">
      <w:bodyDiv w:val="1"/>
      <w:marLeft w:val="0"/>
      <w:marRight w:val="0"/>
      <w:marTop w:val="0"/>
      <w:marBottom w:val="0"/>
      <w:divBdr>
        <w:top w:val="none" w:sz="0" w:space="0" w:color="auto"/>
        <w:left w:val="none" w:sz="0" w:space="0" w:color="auto"/>
        <w:bottom w:val="none" w:sz="0" w:space="0" w:color="auto"/>
        <w:right w:val="none" w:sz="0" w:space="0" w:color="auto"/>
      </w:divBdr>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199707850">
      <w:bodyDiv w:val="1"/>
      <w:marLeft w:val="0"/>
      <w:marRight w:val="0"/>
      <w:marTop w:val="0"/>
      <w:marBottom w:val="0"/>
      <w:divBdr>
        <w:top w:val="none" w:sz="0" w:space="0" w:color="auto"/>
        <w:left w:val="none" w:sz="0" w:space="0" w:color="auto"/>
        <w:bottom w:val="none" w:sz="0" w:space="0" w:color="auto"/>
        <w:right w:val="none" w:sz="0" w:space="0" w:color="auto"/>
      </w:divBdr>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9.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945</TotalTime>
  <Pages>8</Pages>
  <Words>1917</Words>
  <Characters>11355</Characters>
  <Application>Microsoft Office Word</Application>
  <DocSecurity>0</DocSecurity>
  <Lines>291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555</cp:revision>
  <dcterms:created xsi:type="dcterms:W3CDTF">2024-02-07T00:40:00Z</dcterms:created>
  <dcterms:modified xsi:type="dcterms:W3CDTF">2025-11-07T07:52:00Z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