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AF61" w14:textId="77777777" w:rsidR="00CD2FCE" w:rsidRDefault="00596C0D" w:rsidP="00CD2FCE">
      <w:pPr>
        <w:tabs>
          <w:tab w:val="right" w:pos="9216"/>
        </w:tabs>
        <w:spacing w:after="0"/>
        <w:jc w:val="left"/>
        <w:rPr>
          <w:b/>
          <w:kern w:val="2"/>
          <w:lang w:eastAsia="zh-CN"/>
        </w:rPr>
      </w:pPr>
      <w:r w:rsidRPr="00E97AEE">
        <w:rPr>
          <w:b/>
          <w:noProof/>
          <w:kern w:val="2"/>
          <w:lang w:eastAsia="zh-CN"/>
        </w:rPr>
        <w:t>3GPP TSG-</w:t>
      </w:r>
      <w:r w:rsidR="00087C7C" w:rsidRPr="00E97AEE">
        <w:rPr>
          <w:b/>
          <w:noProof/>
          <w:kern w:val="2"/>
          <w:lang w:eastAsia="zh-CN"/>
        </w:rPr>
        <w:t>RAN WG1 Meeting #</w:t>
      </w:r>
      <w:r w:rsidR="0098287F" w:rsidRPr="00E97AEE">
        <w:rPr>
          <w:b/>
          <w:noProof/>
          <w:kern w:val="2"/>
          <w:lang w:eastAsia="zh-CN"/>
        </w:rPr>
        <w:t>1</w:t>
      </w:r>
      <w:r w:rsidR="00646B2A" w:rsidRPr="00E97AEE">
        <w:rPr>
          <w:b/>
          <w:noProof/>
          <w:kern w:val="2"/>
          <w:lang w:eastAsia="zh-CN"/>
        </w:rPr>
        <w:t>22</w:t>
      </w:r>
      <w:r w:rsidR="00A70F2E" w:rsidRPr="00E97AEE">
        <w:rPr>
          <w:b/>
          <w:noProof/>
          <w:kern w:val="2"/>
          <w:lang w:eastAsia="zh-CN"/>
        </w:rPr>
        <w:t>bis</w:t>
      </w:r>
      <w:r w:rsidR="00087C7C" w:rsidRPr="00E97AEE">
        <w:rPr>
          <w:b/>
          <w:kern w:val="2"/>
          <w:lang w:eastAsia="zh-CN"/>
        </w:rPr>
        <w:tab/>
        <w:t xml:space="preserve"> </w:t>
      </w:r>
      <w:r w:rsidR="00CD2FCE" w:rsidRPr="00CD2FCE">
        <w:rPr>
          <w:b/>
          <w:kern w:val="2"/>
          <w:lang w:eastAsia="zh-CN"/>
        </w:rPr>
        <w:t>R1-2507914</w:t>
      </w:r>
    </w:p>
    <w:p w14:paraId="2867B5D0" w14:textId="78226667" w:rsidR="00C400CB" w:rsidRPr="00E97AEE" w:rsidRDefault="00A70F2E" w:rsidP="00CD2FCE">
      <w:pPr>
        <w:tabs>
          <w:tab w:val="right" w:pos="9216"/>
        </w:tabs>
        <w:spacing w:after="0"/>
        <w:jc w:val="left"/>
        <w:rPr>
          <w:b/>
          <w:kern w:val="2"/>
          <w:lang w:eastAsia="zh-CN"/>
        </w:rPr>
      </w:pPr>
      <w:r w:rsidRPr="00E97AEE">
        <w:rPr>
          <w:b/>
          <w:kern w:val="2"/>
          <w:lang w:eastAsia="zh-CN"/>
        </w:rPr>
        <w:t xml:space="preserve">Prague, </w:t>
      </w:r>
      <w:r w:rsidR="0090489C" w:rsidRPr="00E97AEE">
        <w:rPr>
          <w:b/>
          <w:noProof/>
          <w:lang w:val="en-GB" w:eastAsia="zh-CN"/>
        </w:rPr>
        <w:t>Czech Republic</w:t>
      </w:r>
      <w:r w:rsidR="0090489C" w:rsidRPr="00E97AEE">
        <w:rPr>
          <w:b/>
          <w:noProof/>
          <w:lang w:val="en-GB"/>
        </w:rPr>
        <w:t>, October 13 – 1</w:t>
      </w:r>
      <w:r w:rsidR="00CD2FCE">
        <w:rPr>
          <w:b/>
          <w:noProof/>
          <w:lang w:val="en-GB"/>
        </w:rPr>
        <w:t>7</w:t>
      </w:r>
      <w:r w:rsidRPr="00E97AEE">
        <w:rPr>
          <w:b/>
          <w:kern w:val="2"/>
          <w:lang w:eastAsia="zh-CN"/>
        </w:rPr>
        <w:t>, 2025</w:t>
      </w:r>
    </w:p>
    <w:p w14:paraId="2DB6AC2E" w14:textId="77777777" w:rsidR="00087C7C" w:rsidRPr="00C400CB" w:rsidRDefault="00087C7C" w:rsidP="00087C7C">
      <w:pPr>
        <w:pBdr>
          <w:top w:val="single" w:sz="4" w:space="1" w:color="auto"/>
        </w:pBdr>
        <w:spacing w:after="0"/>
        <w:jc w:val="left"/>
        <w:rPr>
          <w:b/>
          <w:kern w:val="2"/>
          <w:sz w:val="16"/>
          <w:szCs w:val="16"/>
          <w:lang w:eastAsia="zh-CN"/>
        </w:rPr>
      </w:pPr>
    </w:p>
    <w:p w14:paraId="53F81C5A" w14:textId="76F2416C"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184577">
        <w:rPr>
          <w:b/>
          <w:kern w:val="2"/>
          <w:lang w:eastAsia="zh-CN"/>
        </w:rPr>
        <w:t>7</w:t>
      </w:r>
    </w:p>
    <w:p w14:paraId="70649903"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5E4EECA4" w14:textId="1F56FACF"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D645D0" w:rsidRPr="00D645D0">
        <w:rPr>
          <w:b/>
          <w:kern w:val="2"/>
          <w:lang w:eastAsia="zh-CN"/>
        </w:rPr>
        <w:t>Discussion on UE capabilities for UTW</w:t>
      </w:r>
    </w:p>
    <w:p w14:paraId="14D946CB"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E7D8CD8" w14:textId="77777777" w:rsidR="00087C7C" w:rsidRPr="00B02895" w:rsidRDefault="00087C7C" w:rsidP="00087C7C">
      <w:pPr>
        <w:pBdr>
          <w:bottom w:val="single" w:sz="4" w:space="1" w:color="auto"/>
        </w:pBdr>
        <w:spacing w:after="0"/>
        <w:jc w:val="left"/>
        <w:rPr>
          <w:b/>
          <w:kern w:val="2"/>
          <w:sz w:val="16"/>
          <w:szCs w:val="16"/>
          <w:lang w:eastAsia="zh-CN"/>
        </w:rPr>
      </w:pPr>
    </w:p>
    <w:p w14:paraId="61913606" w14:textId="69730F0E" w:rsidR="00087C7C" w:rsidRDefault="00912A08" w:rsidP="00087C7C">
      <w:pPr>
        <w:pStyle w:val="Heading1"/>
      </w:pPr>
      <w:bookmarkStart w:id="0" w:name="_Ref124589705"/>
      <w:bookmarkStart w:id="1" w:name="_Ref129681862"/>
      <w:r>
        <w:t>Dis</w:t>
      </w:r>
      <w:r w:rsidR="00797A46">
        <w:t>cu</w:t>
      </w:r>
      <w:r>
        <w:t>ssion</w:t>
      </w:r>
      <w:bookmarkEnd w:id="0"/>
      <w:bookmarkEnd w:id="1"/>
    </w:p>
    <w:p w14:paraId="7E981A3C" w14:textId="5D200032" w:rsidR="006114C0" w:rsidRPr="006114C0" w:rsidRDefault="005B6F66" w:rsidP="005B6F66">
      <w:pPr>
        <w:rPr>
          <w:lang w:eastAsia="zh-CN"/>
        </w:rPr>
      </w:pPr>
      <w:r>
        <w:rPr>
          <w:lang w:eastAsia="zh-CN"/>
        </w:rPr>
        <w:t xml:space="preserve">In RAN1#115 meeting, </w:t>
      </w:r>
      <w:r>
        <w:rPr>
          <w:kern w:val="2"/>
          <w:lang w:eastAsia="zh-CN"/>
        </w:rPr>
        <w:t>RAN1 has agreed to i</w:t>
      </w:r>
      <w:r w:rsidRPr="005B6F66">
        <w:rPr>
          <w:kern w:val="2"/>
          <w:lang w:eastAsia="zh-CN"/>
        </w:rPr>
        <w:t>ntroduce the following new FG</w:t>
      </w:r>
      <w:r w:rsidR="009377DD">
        <w:rPr>
          <w:kern w:val="2"/>
          <w:lang w:eastAsia="zh-CN"/>
        </w:rPr>
        <w:t xml:space="preserve"> [1]</w:t>
      </w:r>
      <w:r w:rsidR="00B3217F">
        <w:rPr>
          <w:kern w:val="2"/>
          <w:lang w:eastAsia="zh-CN"/>
        </w:rPr>
        <w:t xml:space="preserve">, which was later labelled as FG </w:t>
      </w:r>
      <w:r w:rsidR="00B3217F">
        <w:t>41-5-3.</w:t>
      </w:r>
    </w:p>
    <w:tbl>
      <w:tblPr>
        <w:tblStyle w:val="TableGrid"/>
        <w:tblW w:w="10632" w:type="dxa"/>
        <w:jc w:val="center"/>
        <w:tblLook w:val="04A0" w:firstRow="1" w:lastRow="0" w:firstColumn="1" w:lastColumn="0" w:noHBand="0" w:noVBand="1"/>
      </w:tblPr>
      <w:tblGrid>
        <w:gridCol w:w="10632"/>
      </w:tblGrid>
      <w:tr w:rsidR="00912A08" w14:paraId="303CAEC0" w14:textId="77777777" w:rsidTr="00B3217F">
        <w:trPr>
          <w:jc w:val="center"/>
        </w:trPr>
        <w:tc>
          <w:tcPr>
            <w:tcW w:w="10632" w:type="dxa"/>
          </w:tcPr>
          <w:p w14:paraId="4BDB2813" w14:textId="77777777" w:rsidR="006114C0" w:rsidRDefault="006114C0" w:rsidP="006114C0">
            <w:pPr>
              <w:rPr>
                <w:lang w:eastAsia="x-none"/>
              </w:rPr>
            </w:pPr>
            <w:bookmarkStart w:id="2" w:name="_Ref129681832"/>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79"/>
              <w:gridCol w:w="1267"/>
              <w:gridCol w:w="1169"/>
              <w:gridCol w:w="478"/>
              <w:gridCol w:w="447"/>
              <w:gridCol w:w="567"/>
              <w:gridCol w:w="1112"/>
              <w:gridCol w:w="619"/>
              <w:gridCol w:w="567"/>
              <w:gridCol w:w="567"/>
              <w:gridCol w:w="567"/>
              <w:gridCol w:w="222"/>
              <w:gridCol w:w="977"/>
            </w:tblGrid>
            <w:tr w:rsidR="006114C0" w:rsidRPr="009F4E82" w14:paraId="4B07A029" w14:textId="77777777" w:rsidTr="00801F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D4E26"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DB32"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41-</w:t>
                  </w:r>
                  <w:r>
                    <w:rPr>
                      <w:rFonts w:cs="Arial"/>
                      <w:color w:val="000000" w:themeColor="text1"/>
                      <w:szCs w:val="18"/>
                    </w:rPr>
                    <w:t>5</w:t>
                  </w:r>
                  <w:r w:rsidRPr="009F4E82">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13BB"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F5D4" w14:textId="77777777" w:rsidR="006114C0" w:rsidRPr="009F4E82" w:rsidRDefault="006114C0" w:rsidP="006114C0">
                  <w:pPr>
                    <w:rPr>
                      <w:rFonts w:eastAsiaTheme="minorEastAsia" w:cs="Arial"/>
                      <w:color w:val="000000" w:themeColor="text1"/>
                      <w:sz w:val="18"/>
                      <w:szCs w:val="18"/>
                    </w:rPr>
                  </w:pPr>
                  <w:r w:rsidRPr="009F4E82">
                    <w:rPr>
                      <w:rFonts w:cs="Arial"/>
                      <w:color w:val="000000" w:themeColor="text1"/>
                      <w:sz w:val="18"/>
                      <w:szCs w:val="18"/>
                    </w:rPr>
                    <w:t xml:space="preserve">Support </w:t>
                  </w:r>
                  <w:r>
                    <w:rPr>
                      <w:rFonts w:cs="Arial"/>
                      <w:color w:val="000000" w:themeColor="text1"/>
                      <w:sz w:val="18"/>
                      <w:szCs w:val="18"/>
                    </w:rPr>
                    <w:t xml:space="preserve">of </w:t>
                  </w:r>
                  <w:r w:rsidRPr="009F4E82">
                    <w:rPr>
                      <w:rFonts w:cs="Arial"/>
                      <w:color w:val="000000" w:themeColor="text1"/>
                      <w:sz w:val="18"/>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9A76" w14:textId="77777777" w:rsidR="006114C0" w:rsidRPr="009F4E82" w:rsidRDefault="006114C0" w:rsidP="006114C0">
                  <w:pPr>
                    <w:pStyle w:val="TAL"/>
                    <w:rPr>
                      <w:rFonts w:cs="Arial"/>
                      <w:color w:val="000000" w:themeColor="text1"/>
                      <w:szCs w:val="18"/>
                    </w:rPr>
                  </w:pPr>
                  <w:r w:rsidRPr="009F4E82">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6F8B" w14:textId="77777777" w:rsidR="006114C0" w:rsidRPr="009F4E82" w:rsidRDefault="006114C0" w:rsidP="006114C0">
                  <w:pPr>
                    <w:pStyle w:val="TAL"/>
                    <w:rPr>
                      <w:rFonts w:cs="Arial"/>
                      <w:color w:val="000000" w:themeColor="text1"/>
                      <w:szCs w:val="18"/>
                    </w:rPr>
                  </w:pPr>
                  <w:r w:rsidRPr="00B3217F">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F6B3"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EE448"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85AEC"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Per band</w:t>
                  </w:r>
                </w:p>
                <w:p w14:paraId="3534F57D" w14:textId="77777777" w:rsidR="006114C0" w:rsidRPr="009F4E82" w:rsidRDefault="006114C0" w:rsidP="006114C0">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8983"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A3CE8"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73B6"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861" w14:textId="77777777" w:rsidR="006114C0" w:rsidRPr="009F4E82" w:rsidRDefault="006114C0" w:rsidP="006114C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4DB439" w14:textId="77777777" w:rsidR="006114C0" w:rsidRPr="009F4E82" w:rsidRDefault="006114C0" w:rsidP="006114C0">
                  <w:pPr>
                    <w:pStyle w:val="TAL"/>
                    <w:rPr>
                      <w:rFonts w:cs="Arial"/>
                      <w:color w:val="000000" w:themeColor="text1"/>
                      <w:szCs w:val="18"/>
                    </w:rPr>
                  </w:pPr>
                  <w:r w:rsidRPr="009F4E82">
                    <w:rPr>
                      <w:rFonts w:cs="Arial"/>
                      <w:color w:val="000000" w:themeColor="text1"/>
                      <w:szCs w:val="18"/>
                      <w:lang w:val="en-US"/>
                    </w:rPr>
                    <w:t>Optional with capability signaling</w:t>
                  </w:r>
                </w:p>
              </w:tc>
            </w:tr>
          </w:tbl>
          <w:p w14:paraId="6D74ADCE" w14:textId="120102F5" w:rsidR="00912A08" w:rsidRPr="0075410C" w:rsidRDefault="00912A08" w:rsidP="0075410C">
            <w:pPr>
              <w:pStyle w:val="B1"/>
            </w:pPr>
          </w:p>
        </w:tc>
      </w:tr>
    </w:tbl>
    <w:p w14:paraId="2B11978D" w14:textId="45F4932D" w:rsidR="00B3217F" w:rsidRDefault="0031581A" w:rsidP="00546225">
      <w:pPr>
        <w:rPr>
          <w:lang w:eastAsia="zh-CN"/>
        </w:rPr>
      </w:pPr>
      <w:r>
        <w:rPr>
          <w:lang w:eastAsia="zh-CN"/>
        </w:rPr>
        <w:t>There</w:t>
      </w:r>
      <w:r w:rsidR="0040094B">
        <w:rPr>
          <w:lang w:eastAsia="zh-CN"/>
        </w:rPr>
        <w:t xml:space="preserve"> was a mistake in this new feature group</w:t>
      </w:r>
      <w:r w:rsidR="005B6F66" w:rsidRPr="005B6F66">
        <w:rPr>
          <w:lang w:eastAsia="zh-CN"/>
        </w:rPr>
        <w:t xml:space="preserve"> </w:t>
      </w:r>
      <w:r w:rsidR="006D4E3B">
        <w:rPr>
          <w:lang w:eastAsia="zh-CN"/>
        </w:rPr>
        <w:t xml:space="preserve">that </w:t>
      </w:r>
      <w:r w:rsidR="00D407AC">
        <w:rPr>
          <w:lang w:eastAsia="zh-CN"/>
        </w:rPr>
        <w:t>the</w:t>
      </w:r>
      <w:r w:rsidR="006D4E3B">
        <w:rPr>
          <w:lang w:eastAsia="zh-CN"/>
        </w:rPr>
        <w:t xml:space="preserve"> gNB does not need to know </w:t>
      </w:r>
      <w:r w:rsidR="00B3217F">
        <w:rPr>
          <w:lang w:eastAsia="zh-CN"/>
        </w:rPr>
        <w:t xml:space="preserve">whether </w:t>
      </w:r>
      <w:r w:rsidR="006D4E3B">
        <w:rPr>
          <w:lang w:eastAsia="zh-CN"/>
        </w:rPr>
        <w:t>the</w:t>
      </w:r>
      <w:r w:rsidR="005B6F66" w:rsidRPr="005B6F66">
        <w:rPr>
          <w:lang w:eastAsia="zh-CN"/>
        </w:rPr>
        <w:t xml:space="preserve"> </w:t>
      </w:r>
      <w:r w:rsidR="00D407AC">
        <w:rPr>
          <w:lang w:eastAsia="zh-CN"/>
        </w:rPr>
        <w:t xml:space="preserve">UE </w:t>
      </w:r>
      <w:r w:rsidR="00B3217F">
        <w:rPr>
          <w:lang w:eastAsia="zh-CN"/>
        </w:rPr>
        <w:t>supports FG 41-5-3</w:t>
      </w:r>
      <w:r w:rsidR="0040094B">
        <w:rPr>
          <w:rFonts w:cs="Arial"/>
          <w:color w:val="000000" w:themeColor="text1"/>
          <w:szCs w:val="18"/>
        </w:rPr>
        <w:t>.</w:t>
      </w:r>
      <w:r w:rsidR="00404CF9">
        <w:rPr>
          <w:lang w:eastAsia="zh-CN"/>
        </w:rPr>
        <w:t xml:space="preserve"> </w:t>
      </w:r>
    </w:p>
    <w:p w14:paraId="7C1F8F26" w14:textId="77777777" w:rsidR="00B3217F" w:rsidRDefault="00B3217F" w:rsidP="00546225">
      <w:pPr>
        <w:rPr>
          <w:lang w:eastAsia="zh-CN"/>
        </w:rPr>
      </w:pPr>
    </w:p>
    <w:p w14:paraId="619A838A" w14:textId="1CAB1AAB" w:rsidR="00853538" w:rsidRDefault="00B3217F" w:rsidP="00546225">
      <w:pPr>
        <w:rPr>
          <w:lang w:eastAsia="zh-CN"/>
        </w:rPr>
      </w:pPr>
      <w:r>
        <w:rPr>
          <w:lang w:eastAsia="zh-CN"/>
        </w:rPr>
        <w:t xml:space="preserve">According to the current TR 38.822, </w:t>
      </w:r>
      <w:r w:rsidR="00923FDB">
        <w:rPr>
          <w:lang w:eastAsia="zh-CN"/>
        </w:rPr>
        <w:t>RAN2 implement</w:t>
      </w:r>
      <w:r>
        <w:rPr>
          <w:lang w:eastAsia="zh-CN"/>
        </w:rPr>
        <w:t>ed</w:t>
      </w:r>
      <w:r w:rsidR="00923FDB">
        <w:rPr>
          <w:lang w:eastAsia="zh-CN"/>
        </w:rPr>
        <w:t xml:space="preserve"> this</w:t>
      </w:r>
      <w:r w:rsidR="00FA3CAF">
        <w:rPr>
          <w:lang w:eastAsia="zh-CN"/>
        </w:rPr>
        <w:t xml:space="preserve"> capability</w:t>
      </w:r>
      <w:r w:rsidR="005B6F66" w:rsidRPr="005B6F66">
        <w:rPr>
          <w:lang w:eastAsia="zh-CN"/>
        </w:rPr>
        <w:t xml:space="preserve"> in the signaling between UE and LMF</w:t>
      </w:r>
      <w:r w:rsidR="00E616A2">
        <w:rPr>
          <w:lang w:eastAsia="zh-CN"/>
        </w:rPr>
        <w:t>.</w:t>
      </w:r>
      <w:r w:rsidR="00242F9F">
        <w:rPr>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553"/>
        <w:gridCol w:w="780"/>
        <w:gridCol w:w="1686"/>
        <w:gridCol w:w="780"/>
        <w:gridCol w:w="780"/>
        <w:gridCol w:w="780"/>
        <w:gridCol w:w="452"/>
        <w:gridCol w:w="452"/>
        <w:gridCol w:w="704"/>
        <w:gridCol w:w="1007"/>
        <w:gridCol w:w="780"/>
      </w:tblGrid>
      <w:tr w:rsidR="00B3217F" w:rsidRPr="00B3217F" w14:paraId="51C83D9C" w14:textId="77777777" w:rsidTr="007A7D7F">
        <w:trPr>
          <w:trHeight w:val="20"/>
          <w:jc w:val="center"/>
        </w:trPr>
        <w:tc>
          <w:tcPr>
            <w:tcW w:w="297" w:type="pct"/>
            <w:tcBorders>
              <w:top w:val="single" w:sz="4" w:space="0" w:color="auto"/>
              <w:left w:val="single" w:sz="4" w:space="0" w:color="auto"/>
              <w:bottom w:val="single" w:sz="4" w:space="0" w:color="auto"/>
              <w:right w:val="single" w:sz="4" w:space="0" w:color="auto"/>
            </w:tcBorders>
            <w:hideMark/>
          </w:tcPr>
          <w:p w14:paraId="335994C3" w14:textId="77777777" w:rsidR="00B3217F" w:rsidRPr="007A7D7F" w:rsidRDefault="00B3217F">
            <w:pPr>
              <w:pStyle w:val="TAL"/>
              <w:rPr>
                <w:sz w:val="16"/>
                <w:szCs w:val="18"/>
                <w:lang w:eastAsia="ja-JP"/>
              </w:rPr>
            </w:pPr>
            <w:r w:rsidRPr="007A7D7F">
              <w:rPr>
                <w:sz w:val="16"/>
                <w:szCs w:val="18"/>
              </w:rPr>
              <w:t>41. NR_pos_enh2</w:t>
            </w:r>
          </w:p>
        </w:tc>
        <w:tc>
          <w:tcPr>
            <w:tcW w:w="297" w:type="pct"/>
            <w:tcBorders>
              <w:top w:val="single" w:sz="4" w:space="0" w:color="auto"/>
              <w:left w:val="single" w:sz="4" w:space="0" w:color="auto"/>
              <w:bottom w:val="single" w:sz="4" w:space="0" w:color="auto"/>
              <w:right w:val="single" w:sz="4" w:space="0" w:color="auto"/>
            </w:tcBorders>
            <w:hideMark/>
          </w:tcPr>
          <w:p w14:paraId="0EACC8BF" w14:textId="77777777" w:rsidR="00B3217F" w:rsidRPr="007A7D7F" w:rsidRDefault="00B3217F">
            <w:pPr>
              <w:pStyle w:val="TAL"/>
              <w:rPr>
                <w:rFonts w:eastAsia="MS Mincho"/>
                <w:sz w:val="16"/>
                <w:szCs w:val="18"/>
              </w:rPr>
            </w:pPr>
            <w:r w:rsidRPr="007A7D7F">
              <w:rPr>
                <w:sz w:val="16"/>
                <w:szCs w:val="18"/>
              </w:rPr>
              <w:t>41-5-3</w:t>
            </w:r>
          </w:p>
        </w:tc>
        <w:tc>
          <w:tcPr>
            <w:tcW w:w="419" w:type="pct"/>
            <w:tcBorders>
              <w:top w:val="single" w:sz="4" w:space="0" w:color="auto"/>
              <w:left w:val="single" w:sz="4" w:space="0" w:color="auto"/>
              <w:bottom w:val="single" w:sz="4" w:space="0" w:color="auto"/>
              <w:right w:val="single" w:sz="4" w:space="0" w:color="auto"/>
            </w:tcBorders>
            <w:hideMark/>
          </w:tcPr>
          <w:p w14:paraId="159DFAF1" w14:textId="77777777" w:rsidR="00B3217F" w:rsidRPr="007A7D7F" w:rsidRDefault="00B3217F">
            <w:pPr>
              <w:pStyle w:val="TAL"/>
              <w:rPr>
                <w:rFonts w:eastAsia="SimSun"/>
                <w:sz w:val="16"/>
                <w:szCs w:val="18"/>
                <w:lang w:eastAsia="zh-CN"/>
              </w:rPr>
            </w:pPr>
            <w:r w:rsidRPr="007A7D7F">
              <w:rPr>
                <w:sz w:val="16"/>
                <w:szCs w:val="18"/>
              </w:rPr>
              <w:t>UL Time Window and transmission of SRS for positioning with Tx Frequency hopping within the window</w:t>
            </w:r>
          </w:p>
        </w:tc>
        <w:tc>
          <w:tcPr>
            <w:tcW w:w="906" w:type="pct"/>
            <w:tcBorders>
              <w:top w:val="single" w:sz="4" w:space="0" w:color="auto"/>
              <w:left w:val="single" w:sz="4" w:space="0" w:color="auto"/>
              <w:bottom w:val="single" w:sz="4" w:space="0" w:color="auto"/>
              <w:right w:val="single" w:sz="4" w:space="0" w:color="auto"/>
            </w:tcBorders>
            <w:hideMark/>
          </w:tcPr>
          <w:p w14:paraId="68B0A1D3" w14:textId="77777777" w:rsidR="00B3217F" w:rsidRPr="007A7D7F" w:rsidRDefault="00B3217F">
            <w:pPr>
              <w:pStyle w:val="TAL"/>
              <w:rPr>
                <w:sz w:val="16"/>
                <w:szCs w:val="18"/>
                <w:lang w:eastAsia="zh-CN"/>
              </w:rPr>
            </w:pPr>
            <w:r w:rsidRPr="007A7D7F">
              <w:rPr>
                <w:sz w:val="16"/>
                <w:szCs w:val="18"/>
              </w:rPr>
              <w:t>Support of UL Time Window and transmission of SRS for positioning with Tx Frequency hopping within the window</w:t>
            </w:r>
          </w:p>
        </w:tc>
        <w:tc>
          <w:tcPr>
            <w:tcW w:w="419" w:type="pct"/>
            <w:tcBorders>
              <w:top w:val="single" w:sz="4" w:space="0" w:color="auto"/>
              <w:left w:val="single" w:sz="4" w:space="0" w:color="auto"/>
              <w:bottom w:val="single" w:sz="4" w:space="0" w:color="auto"/>
              <w:right w:val="single" w:sz="4" w:space="0" w:color="auto"/>
            </w:tcBorders>
            <w:hideMark/>
          </w:tcPr>
          <w:p w14:paraId="5B3D1748" w14:textId="77777777" w:rsidR="00B3217F" w:rsidRPr="007A7D7F" w:rsidRDefault="00B3217F">
            <w:pPr>
              <w:pStyle w:val="TAL"/>
              <w:rPr>
                <w:rFonts w:eastAsia="MS Mincho"/>
                <w:sz w:val="16"/>
                <w:szCs w:val="18"/>
                <w:lang w:eastAsia="ja-JP"/>
              </w:rPr>
            </w:pPr>
            <w:r w:rsidRPr="007A7D7F">
              <w:rPr>
                <w:rFonts w:eastAsia="MS Mincho"/>
                <w:sz w:val="16"/>
                <w:szCs w:val="18"/>
              </w:rPr>
              <w:t>41-5-2</w:t>
            </w:r>
          </w:p>
        </w:tc>
        <w:tc>
          <w:tcPr>
            <w:tcW w:w="419" w:type="pct"/>
            <w:tcBorders>
              <w:top w:val="single" w:sz="4" w:space="0" w:color="auto"/>
              <w:left w:val="single" w:sz="4" w:space="0" w:color="auto"/>
              <w:bottom w:val="single" w:sz="4" w:space="0" w:color="auto"/>
              <w:right w:val="single" w:sz="4" w:space="0" w:color="auto"/>
            </w:tcBorders>
            <w:hideMark/>
          </w:tcPr>
          <w:p w14:paraId="51B31A1E" w14:textId="77777777" w:rsidR="00B3217F" w:rsidRPr="007A7D7F" w:rsidRDefault="00B3217F">
            <w:pPr>
              <w:pStyle w:val="TAL"/>
              <w:rPr>
                <w:rFonts w:eastAsia="SimSun"/>
                <w:sz w:val="16"/>
                <w:szCs w:val="18"/>
                <w:lang w:eastAsia="zh-CN"/>
              </w:rPr>
            </w:pPr>
            <w:r w:rsidRPr="007A7D7F">
              <w:rPr>
                <w:rFonts w:eastAsia="DengXian"/>
                <w:i/>
                <w:iCs/>
                <w:sz w:val="16"/>
                <w:szCs w:val="18"/>
                <w:lang w:eastAsia="zh-CN"/>
              </w:rPr>
              <w:t>posSRS-TxFH-WithTimeWindow-r18</w:t>
            </w:r>
          </w:p>
        </w:tc>
        <w:tc>
          <w:tcPr>
            <w:tcW w:w="419" w:type="pct"/>
            <w:tcBorders>
              <w:top w:val="single" w:sz="4" w:space="0" w:color="auto"/>
              <w:left w:val="single" w:sz="4" w:space="0" w:color="auto"/>
              <w:bottom w:val="single" w:sz="4" w:space="0" w:color="auto"/>
              <w:right w:val="single" w:sz="4" w:space="0" w:color="auto"/>
            </w:tcBorders>
            <w:hideMark/>
          </w:tcPr>
          <w:p w14:paraId="5EFDDF7E" w14:textId="77777777" w:rsidR="00B3217F" w:rsidRPr="007A7D7F" w:rsidRDefault="00B3217F">
            <w:pPr>
              <w:pStyle w:val="TAL"/>
              <w:rPr>
                <w:rFonts w:eastAsia="DengXian"/>
                <w:i/>
                <w:iCs/>
                <w:sz w:val="16"/>
                <w:szCs w:val="18"/>
                <w:lang w:eastAsia="zh-CN"/>
              </w:rPr>
            </w:pPr>
            <w:r w:rsidRPr="007A7D7F">
              <w:rPr>
                <w:rFonts w:eastAsia="DengXian"/>
                <w:i/>
                <w:iCs/>
                <w:sz w:val="16"/>
                <w:szCs w:val="18"/>
                <w:lang w:eastAsia="zh-CN"/>
              </w:rPr>
              <w:t>LPP</w:t>
            </w:r>
          </w:p>
          <w:p w14:paraId="4C73C282" w14:textId="77777777" w:rsidR="00B3217F" w:rsidRPr="007A7D7F" w:rsidRDefault="00B3217F">
            <w:pPr>
              <w:pStyle w:val="TAL"/>
              <w:rPr>
                <w:rFonts w:eastAsia="SimSun"/>
                <w:sz w:val="16"/>
                <w:szCs w:val="18"/>
                <w:lang w:eastAsia="zh-CN"/>
              </w:rPr>
            </w:pPr>
            <w:r w:rsidRPr="007A7D7F">
              <w:rPr>
                <w:rFonts w:eastAsia="DengXian"/>
                <w:i/>
                <w:iCs/>
                <w:sz w:val="16"/>
                <w:szCs w:val="18"/>
                <w:lang w:eastAsia="zh-CN"/>
              </w:rPr>
              <w:t>SRS-CapabilityPerBand-r16</w:t>
            </w:r>
          </w:p>
        </w:tc>
        <w:tc>
          <w:tcPr>
            <w:tcW w:w="243" w:type="pct"/>
            <w:tcBorders>
              <w:top w:val="single" w:sz="4" w:space="0" w:color="auto"/>
              <w:left w:val="single" w:sz="4" w:space="0" w:color="auto"/>
              <w:bottom w:val="single" w:sz="4" w:space="0" w:color="auto"/>
              <w:right w:val="single" w:sz="4" w:space="0" w:color="auto"/>
            </w:tcBorders>
            <w:hideMark/>
          </w:tcPr>
          <w:p w14:paraId="0FF9D7FC" w14:textId="77777777" w:rsidR="00B3217F" w:rsidRPr="007A7D7F" w:rsidRDefault="00B3217F">
            <w:pPr>
              <w:pStyle w:val="TAL"/>
              <w:rPr>
                <w:sz w:val="16"/>
                <w:szCs w:val="18"/>
                <w:lang w:eastAsia="zh-CN"/>
              </w:rPr>
            </w:pPr>
            <w:r w:rsidRPr="007A7D7F">
              <w:rPr>
                <w:sz w:val="16"/>
                <w:szCs w:val="18"/>
                <w:lang w:eastAsia="zh-CN"/>
              </w:rPr>
              <w:t>n/a</w:t>
            </w:r>
          </w:p>
        </w:tc>
        <w:tc>
          <w:tcPr>
            <w:tcW w:w="243" w:type="pct"/>
            <w:tcBorders>
              <w:top w:val="single" w:sz="4" w:space="0" w:color="auto"/>
              <w:left w:val="single" w:sz="4" w:space="0" w:color="auto"/>
              <w:bottom w:val="single" w:sz="4" w:space="0" w:color="auto"/>
              <w:right w:val="single" w:sz="4" w:space="0" w:color="auto"/>
            </w:tcBorders>
            <w:hideMark/>
          </w:tcPr>
          <w:p w14:paraId="7EDFA174" w14:textId="77777777" w:rsidR="00B3217F" w:rsidRPr="007A7D7F" w:rsidRDefault="00B3217F">
            <w:pPr>
              <w:pStyle w:val="TAL"/>
              <w:rPr>
                <w:sz w:val="16"/>
                <w:szCs w:val="18"/>
                <w:lang w:eastAsia="zh-CN"/>
              </w:rPr>
            </w:pPr>
            <w:r w:rsidRPr="007A7D7F">
              <w:rPr>
                <w:sz w:val="16"/>
                <w:szCs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6441E735" w14:textId="77777777" w:rsidR="00B3217F" w:rsidRPr="007A7D7F" w:rsidRDefault="00B3217F">
            <w:pPr>
              <w:pStyle w:val="TAL"/>
              <w:rPr>
                <w:sz w:val="16"/>
                <w:szCs w:val="18"/>
                <w:lang w:eastAsia="zh-CN"/>
              </w:rPr>
            </w:pPr>
            <w:r w:rsidRPr="007A7D7F">
              <w:rPr>
                <w:sz w:val="16"/>
                <w:szCs w:val="18"/>
                <w:lang w:eastAsia="zh-CN"/>
              </w:rPr>
              <w:t>n/a</w:t>
            </w:r>
          </w:p>
        </w:tc>
        <w:tc>
          <w:tcPr>
            <w:tcW w:w="541" w:type="pct"/>
            <w:tcBorders>
              <w:top w:val="single" w:sz="4" w:space="0" w:color="auto"/>
              <w:left w:val="single" w:sz="4" w:space="0" w:color="auto"/>
              <w:bottom w:val="single" w:sz="4" w:space="0" w:color="auto"/>
              <w:right w:val="single" w:sz="4" w:space="0" w:color="auto"/>
            </w:tcBorders>
          </w:tcPr>
          <w:p w14:paraId="4F4FD710" w14:textId="77777777" w:rsidR="00B3217F" w:rsidRPr="007A7D7F" w:rsidRDefault="00B3217F">
            <w:pPr>
              <w:pStyle w:val="TAL"/>
              <w:rPr>
                <w:sz w:val="16"/>
                <w:szCs w:val="18"/>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44FA4F7D" w14:textId="77777777" w:rsidR="00B3217F" w:rsidRPr="007A7D7F" w:rsidRDefault="00B3217F">
            <w:pPr>
              <w:pStyle w:val="TAL"/>
              <w:rPr>
                <w:sz w:val="16"/>
                <w:szCs w:val="18"/>
              </w:rPr>
            </w:pPr>
            <w:r w:rsidRPr="007A7D7F">
              <w:rPr>
                <w:sz w:val="16"/>
                <w:szCs w:val="18"/>
              </w:rPr>
              <w:t xml:space="preserve">Optional with capability </w:t>
            </w:r>
            <w:proofErr w:type="spellStart"/>
            <w:r w:rsidRPr="007A7D7F">
              <w:rPr>
                <w:sz w:val="16"/>
                <w:szCs w:val="18"/>
              </w:rPr>
              <w:t>signaling</w:t>
            </w:r>
            <w:proofErr w:type="spellEnd"/>
          </w:p>
        </w:tc>
      </w:tr>
    </w:tbl>
    <w:p w14:paraId="63F30504" w14:textId="5C94F764" w:rsidR="00B3217F" w:rsidRDefault="00B3217F" w:rsidP="00546225">
      <w:pPr>
        <w:rPr>
          <w:lang w:eastAsia="zh-CN"/>
        </w:rPr>
      </w:pPr>
    </w:p>
    <w:p w14:paraId="59E39510" w14:textId="7A21AF91" w:rsidR="00B3217F" w:rsidRDefault="00B3217F" w:rsidP="00546225">
      <w:pPr>
        <w:rPr>
          <w:lang w:eastAsia="zh-CN"/>
        </w:rPr>
      </w:pPr>
      <w:r>
        <w:rPr>
          <w:rFonts w:hint="eastAsia"/>
          <w:lang w:eastAsia="zh-CN"/>
        </w:rPr>
        <w:t>G</w:t>
      </w:r>
      <w:r>
        <w:rPr>
          <w:lang w:eastAsia="zh-CN"/>
        </w:rPr>
        <w:t>iven that there is there is no information exchange between LMF and gNB on any UTW related capabilities or parameters, there is no way that a gNB will be able to configure the UTW properly.</w:t>
      </w:r>
    </w:p>
    <w:p w14:paraId="7959476E" w14:textId="4AB86DCB" w:rsidR="00E26CAD" w:rsidRDefault="00E26CAD" w:rsidP="00546225">
      <w:pPr>
        <w:rPr>
          <w:lang w:eastAsia="zh-CN"/>
        </w:rPr>
      </w:pPr>
    </w:p>
    <w:p w14:paraId="2058EDCC" w14:textId="29DB466C" w:rsidR="00421C25" w:rsidRDefault="00421C25" w:rsidP="00546225">
      <w:pPr>
        <w:rPr>
          <w:lang w:eastAsia="zh-CN"/>
        </w:rPr>
      </w:pPr>
      <w:r>
        <w:rPr>
          <w:rFonts w:hint="eastAsia"/>
          <w:lang w:eastAsia="zh-CN"/>
        </w:rPr>
        <w:t>W</w:t>
      </w:r>
      <w:r>
        <w:rPr>
          <w:lang w:eastAsia="zh-CN"/>
        </w:rPr>
        <w:t>ith regards to the existing LPP capability signaling, there is no such indication as “need for location server to know if the feature is supported” in the note column of the FG, while UTW is only used for protecting the positioning SRS frequency hopping from any potential data transmission (e.g.</w:t>
      </w:r>
      <w:r w:rsidR="00B637D1">
        <w:rPr>
          <w:lang w:eastAsia="zh-CN"/>
        </w:rPr>
        <w:t>,</w:t>
      </w:r>
      <w:r>
        <w:rPr>
          <w:lang w:eastAsia="zh-CN"/>
        </w:rPr>
        <w:t xml:space="preserve"> CG UL data), and there is nothing LMF needs to know or implement</w:t>
      </w:r>
      <w:r w:rsidR="003D20C9">
        <w:rPr>
          <w:lang w:eastAsia="zh-CN"/>
        </w:rPr>
        <w:t>. Therefore,</w:t>
      </w:r>
      <w:r>
        <w:rPr>
          <w:lang w:eastAsia="zh-CN"/>
        </w:rPr>
        <w:t xml:space="preserve"> the LPP capability should be removed.</w:t>
      </w:r>
    </w:p>
    <w:p w14:paraId="442654AA" w14:textId="77777777" w:rsidR="00421C25" w:rsidRPr="00421C25" w:rsidRDefault="00421C25" w:rsidP="00546225">
      <w:pPr>
        <w:rPr>
          <w:lang w:eastAsia="zh-CN"/>
        </w:rPr>
      </w:pPr>
    </w:p>
    <w:p w14:paraId="6125CAB4" w14:textId="636B30C4" w:rsidR="00B3217F" w:rsidRDefault="00E26CAD" w:rsidP="00546225">
      <w:pPr>
        <w:rPr>
          <w:lang w:eastAsia="zh-CN"/>
        </w:rPr>
      </w:pPr>
      <w:r>
        <w:rPr>
          <w:rFonts w:hint="eastAsia"/>
          <w:lang w:eastAsia="zh-CN"/>
        </w:rPr>
        <w:t>T</w:t>
      </w:r>
      <w:r>
        <w:rPr>
          <w:lang w:eastAsia="zh-CN"/>
        </w:rPr>
        <w:t>herefore, we have the following proposals.</w:t>
      </w:r>
    </w:p>
    <w:p w14:paraId="24E75D5C" w14:textId="6B2AC96A" w:rsidR="006A3D3A" w:rsidRDefault="006A3D3A" w:rsidP="00546225">
      <w:pPr>
        <w:rPr>
          <w:lang w:eastAsia="zh-CN"/>
        </w:rPr>
      </w:pPr>
      <w:r w:rsidRPr="00A730C6">
        <w:rPr>
          <w:rFonts w:hint="eastAsia"/>
          <w:b/>
          <w:lang w:eastAsia="zh-CN"/>
        </w:rPr>
        <w:lastRenderedPageBreak/>
        <w:t>P</w:t>
      </w:r>
      <w:r w:rsidRPr="00A730C6">
        <w:rPr>
          <w:b/>
          <w:lang w:eastAsia="zh-CN"/>
        </w:rPr>
        <w:t>roposal 1:</w:t>
      </w:r>
      <w:r w:rsidR="00462409">
        <w:rPr>
          <w:b/>
          <w:lang w:eastAsia="zh-CN"/>
        </w:rPr>
        <w:t xml:space="preserve"> The </w:t>
      </w:r>
      <w:r w:rsidR="00462409" w:rsidRPr="00462409">
        <w:rPr>
          <w:b/>
          <w:lang w:eastAsia="zh-CN"/>
        </w:rPr>
        <w:t xml:space="preserve">FG </w:t>
      </w:r>
      <w:r w:rsidR="002D7D45" w:rsidRPr="002D7D45">
        <w:rPr>
          <w:b/>
          <w:lang w:eastAsia="zh-CN"/>
        </w:rPr>
        <w:t>UL Time Window and transmission of SRS for positioning with Tx Frequency hopping within the window</w:t>
      </w:r>
      <w:r w:rsidR="00333277">
        <w:rPr>
          <w:b/>
          <w:lang w:eastAsia="zh-CN"/>
        </w:rPr>
        <w:t xml:space="preserve"> should be reported to gNB</w:t>
      </w:r>
      <w:r w:rsidR="00E26CAD">
        <w:rPr>
          <w:b/>
          <w:lang w:eastAsia="zh-CN"/>
        </w:rPr>
        <w:t xml:space="preserve"> and only gNB</w:t>
      </w:r>
      <w:r w:rsidR="002645C2">
        <w:rPr>
          <w:b/>
          <w:lang w:eastAsia="zh-CN"/>
        </w:rPr>
        <w:t>.</w:t>
      </w:r>
    </w:p>
    <w:p w14:paraId="61E77F34" w14:textId="16C26464" w:rsidR="00F579A8" w:rsidRDefault="00A730C6" w:rsidP="00546225">
      <w:pPr>
        <w:rPr>
          <w:b/>
          <w:lang w:eastAsia="zh-CN"/>
        </w:rPr>
      </w:pPr>
      <w:r w:rsidRPr="00A730C6">
        <w:rPr>
          <w:rFonts w:hint="eastAsia"/>
          <w:b/>
          <w:lang w:eastAsia="zh-CN"/>
        </w:rPr>
        <w:t>P</w:t>
      </w:r>
      <w:r w:rsidRPr="00A730C6">
        <w:rPr>
          <w:b/>
          <w:lang w:eastAsia="zh-CN"/>
        </w:rPr>
        <w:t xml:space="preserve">roposal </w:t>
      </w:r>
      <w:r w:rsidR="006A3D3A">
        <w:rPr>
          <w:b/>
          <w:lang w:eastAsia="zh-CN"/>
        </w:rPr>
        <w:t>2</w:t>
      </w:r>
      <w:r w:rsidRPr="00A730C6">
        <w:rPr>
          <w:b/>
          <w:lang w:eastAsia="zh-CN"/>
        </w:rPr>
        <w:t>: Send a</w:t>
      </w:r>
      <w:r w:rsidR="007E4049">
        <w:rPr>
          <w:b/>
          <w:lang w:eastAsia="zh-CN"/>
        </w:rPr>
        <w:t>n</w:t>
      </w:r>
      <w:r w:rsidRPr="00A730C6">
        <w:rPr>
          <w:b/>
          <w:lang w:eastAsia="zh-CN"/>
        </w:rPr>
        <w:t xml:space="preserve"> LS to RAN2 t</w:t>
      </w:r>
      <w:r w:rsidRPr="00A74382">
        <w:rPr>
          <w:b/>
          <w:lang w:eastAsia="zh-CN"/>
        </w:rPr>
        <w:t xml:space="preserve">o </w:t>
      </w:r>
      <w:r w:rsidR="006A3D3A">
        <w:rPr>
          <w:b/>
          <w:lang w:eastAsia="zh-CN"/>
        </w:rPr>
        <w:t>fix the mistake on the UE capability for UTW</w:t>
      </w:r>
      <w:r w:rsidR="00E26CAD">
        <w:rPr>
          <w:b/>
          <w:lang w:eastAsia="zh-CN"/>
        </w:rPr>
        <w:t xml:space="preserve"> in 38.306, 38.331, 37.355, and 38.822</w:t>
      </w:r>
      <w:r w:rsidR="00097797">
        <w:rPr>
          <w:b/>
          <w:lang w:eastAsia="zh-CN"/>
        </w:rPr>
        <w:t>.</w:t>
      </w:r>
    </w:p>
    <w:p w14:paraId="007F7270" w14:textId="77777777" w:rsidR="00F5056B" w:rsidRPr="00F5056B" w:rsidRDefault="00F5056B" w:rsidP="00546225">
      <w:pPr>
        <w:rPr>
          <w:b/>
          <w:lang w:eastAsia="zh-CN"/>
        </w:rPr>
      </w:pPr>
    </w:p>
    <w:p w14:paraId="0616F686" w14:textId="77777777" w:rsidR="00252E9C" w:rsidRDefault="00252E9C" w:rsidP="00252E9C">
      <w:pPr>
        <w:pStyle w:val="Heading1"/>
        <w:rPr>
          <w:rFonts w:eastAsiaTheme="minorEastAsia"/>
          <w:lang w:val="en-GB" w:eastAsia="zh-CN"/>
        </w:rPr>
      </w:pPr>
      <w:r w:rsidRPr="00E918D5">
        <w:rPr>
          <w:rFonts w:eastAsiaTheme="minorEastAsia"/>
          <w:lang w:val="en-GB" w:eastAsia="zh-CN"/>
        </w:rPr>
        <w:t>Summary and conclusion</w:t>
      </w:r>
    </w:p>
    <w:p w14:paraId="39FC3990" w14:textId="77777777" w:rsidR="00252E9C" w:rsidRDefault="00252E9C" w:rsidP="00252E9C">
      <w:pPr>
        <w:rPr>
          <w:rFonts w:eastAsiaTheme="minorEastAsia"/>
          <w:lang w:val="en-GB"/>
        </w:rPr>
      </w:pPr>
      <w:r>
        <w:rPr>
          <w:rFonts w:eastAsiaTheme="minorEastAsia"/>
        </w:rPr>
        <w:t>In this contribution, we have the following proposals.</w:t>
      </w:r>
    </w:p>
    <w:bookmarkEnd w:id="2"/>
    <w:p w14:paraId="1BEEE9F0" w14:textId="77777777" w:rsidR="00421C25" w:rsidRDefault="00421C25" w:rsidP="00421C25">
      <w:pPr>
        <w:rPr>
          <w:lang w:eastAsia="zh-CN"/>
        </w:rPr>
      </w:pPr>
      <w:r w:rsidRPr="00A730C6">
        <w:rPr>
          <w:rFonts w:hint="eastAsia"/>
          <w:b/>
          <w:lang w:eastAsia="zh-CN"/>
        </w:rPr>
        <w:t>P</w:t>
      </w:r>
      <w:r w:rsidRPr="00A730C6">
        <w:rPr>
          <w:b/>
          <w:lang w:eastAsia="zh-CN"/>
        </w:rPr>
        <w:t>roposal 1:</w:t>
      </w:r>
      <w:r>
        <w:rPr>
          <w:b/>
          <w:lang w:eastAsia="zh-CN"/>
        </w:rPr>
        <w:t xml:space="preserve"> The </w:t>
      </w:r>
      <w:r w:rsidRPr="00462409">
        <w:rPr>
          <w:b/>
          <w:lang w:eastAsia="zh-CN"/>
        </w:rPr>
        <w:t xml:space="preserve">FG </w:t>
      </w:r>
      <w:r w:rsidRPr="002D7D45">
        <w:rPr>
          <w:b/>
          <w:lang w:eastAsia="zh-CN"/>
        </w:rPr>
        <w:t>UL Time Window and transmission of SRS for positioning with Tx Frequency hopping within the window</w:t>
      </w:r>
      <w:r>
        <w:rPr>
          <w:b/>
          <w:lang w:eastAsia="zh-CN"/>
        </w:rPr>
        <w:t xml:space="preserve"> should be reported to gNB and only gNB.</w:t>
      </w:r>
    </w:p>
    <w:p w14:paraId="37915B47" w14:textId="26020915" w:rsidR="00421C25" w:rsidRDefault="00421C25" w:rsidP="00421C25">
      <w:pPr>
        <w:rPr>
          <w:b/>
          <w:lang w:eastAsia="zh-CN"/>
        </w:rPr>
      </w:pPr>
      <w:r w:rsidRPr="00A730C6">
        <w:rPr>
          <w:rFonts w:hint="eastAsia"/>
          <w:b/>
          <w:lang w:eastAsia="zh-CN"/>
        </w:rPr>
        <w:t>P</w:t>
      </w:r>
      <w:r w:rsidRPr="00A730C6">
        <w:rPr>
          <w:b/>
          <w:lang w:eastAsia="zh-CN"/>
        </w:rPr>
        <w:t xml:space="preserve">roposal </w:t>
      </w:r>
      <w:r>
        <w:rPr>
          <w:b/>
          <w:lang w:eastAsia="zh-CN"/>
        </w:rPr>
        <w:t>2</w:t>
      </w:r>
      <w:r w:rsidRPr="00A730C6">
        <w:rPr>
          <w:b/>
          <w:lang w:eastAsia="zh-CN"/>
        </w:rPr>
        <w:t>: Send a</w:t>
      </w:r>
      <w:r>
        <w:rPr>
          <w:b/>
          <w:lang w:eastAsia="zh-CN"/>
        </w:rPr>
        <w:t>n</w:t>
      </w:r>
      <w:r w:rsidRPr="00A730C6">
        <w:rPr>
          <w:b/>
          <w:lang w:eastAsia="zh-CN"/>
        </w:rPr>
        <w:t xml:space="preserve"> LS to RAN2 t</w:t>
      </w:r>
      <w:r w:rsidRPr="00A74382">
        <w:rPr>
          <w:b/>
          <w:lang w:eastAsia="zh-CN"/>
        </w:rPr>
        <w:t xml:space="preserve">o </w:t>
      </w:r>
      <w:r>
        <w:rPr>
          <w:b/>
          <w:lang w:eastAsia="zh-CN"/>
        </w:rPr>
        <w:t>fix the mistake on the UE capability for UTW in 38.306, 38.331, 37.355, and 38.822.</w:t>
      </w:r>
    </w:p>
    <w:p w14:paraId="3723254C" w14:textId="77777777" w:rsidR="00421C25" w:rsidRDefault="00421C25" w:rsidP="00421C25">
      <w:pPr>
        <w:rPr>
          <w:b/>
          <w:lang w:eastAsia="zh-CN"/>
        </w:rPr>
      </w:pPr>
    </w:p>
    <w:p w14:paraId="257CC3F6" w14:textId="77777777" w:rsidR="00F579A8" w:rsidRDefault="00F579A8" w:rsidP="00F579A8">
      <w:pPr>
        <w:pStyle w:val="Heading1"/>
        <w:rPr>
          <w:rFonts w:eastAsiaTheme="minorEastAsia"/>
          <w:lang w:val="en-GB" w:eastAsia="zh-CN"/>
        </w:rPr>
      </w:pPr>
      <w:r w:rsidRPr="00E918D5">
        <w:rPr>
          <w:rFonts w:eastAsiaTheme="minorEastAsia"/>
          <w:lang w:val="en-GB" w:eastAsia="zh-CN"/>
        </w:rPr>
        <w:t>Summary and conclusion</w:t>
      </w:r>
    </w:p>
    <w:p w14:paraId="3418C671" w14:textId="516F135F" w:rsidR="00401789" w:rsidRPr="00CC1972" w:rsidRDefault="00262FF6" w:rsidP="00262FF6">
      <w:pPr>
        <w:pStyle w:val="ListParagraph"/>
        <w:numPr>
          <w:ilvl w:val="0"/>
          <w:numId w:val="45"/>
        </w:numPr>
        <w:rPr>
          <w:b/>
          <w:lang w:val="en-GB" w:eastAsia="zh-CN"/>
        </w:rPr>
      </w:pPr>
      <w:r w:rsidRPr="00262FF6">
        <w:t>R1-2312609</w:t>
      </w:r>
      <w:r w:rsidR="00606048" w:rsidRPr="00BB3DCF">
        <w:t xml:space="preserve">, </w:t>
      </w:r>
      <w:r w:rsidR="00401789" w:rsidRPr="00BB3DCF">
        <w:t>“</w:t>
      </w:r>
      <w:r w:rsidR="00695BCA" w:rsidRPr="00695BCA">
        <w:t>Session Notes of AI 8.16.3</w:t>
      </w:r>
      <w:r w:rsidR="00401789">
        <w:t xml:space="preserve">”, RAN1 </w:t>
      </w:r>
      <w:r w:rsidR="00695BCA">
        <w:t>115</w:t>
      </w:r>
      <w:r w:rsidR="00401789">
        <w:t>,</w:t>
      </w:r>
      <w:r w:rsidR="00695BCA" w:rsidRPr="00695BCA">
        <w:t xml:space="preserve"> Chicago, USA, November 13th – November 17th, 2023</w:t>
      </w:r>
      <w:r w:rsidR="00401789">
        <w:t>.</w:t>
      </w:r>
    </w:p>
    <w:sectPr w:rsidR="00401789" w:rsidRPr="00CC1972"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472C" w14:textId="77777777" w:rsidR="004E4368" w:rsidRDefault="004E4368" w:rsidP="00087C7C">
      <w:pPr>
        <w:spacing w:after="0"/>
      </w:pPr>
      <w:r>
        <w:separator/>
      </w:r>
    </w:p>
  </w:endnote>
  <w:endnote w:type="continuationSeparator" w:id="0">
    <w:p w14:paraId="077C429C" w14:textId="77777777" w:rsidR="004E4368" w:rsidRDefault="004E4368"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6D67B" w14:textId="77777777" w:rsidR="004E4368" w:rsidRDefault="004E4368" w:rsidP="00087C7C">
      <w:pPr>
        <w:spacing w:after="0"/>
      </w:pPr>
      <w:r>
        <w:separator/>
      </w:r>
    </w:p>
  </w:footnote>
  <w:footnote w:type="continuationSeparator" w:id="0">
    <w:p w14:paraId="71451774" w14:textId="77777777" w:rsidR="004E4368" w:rsidRDefault="004E4368"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7A8BF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912621"/>
    <w:multiLevelType w:val="hybridMultilevel"/>
    <w:tmpl w:val="F03016E2"/>
    <w:lvl w:ilvl="0" w:tplc="47B420BE">
      <w:start w:val="1"/>
      <w:numFmt w:val="bullet"/>
      <w:lvlText w:val="-"/>
      <w:lvlJc w:val="left"/>
      <w:pPr>
        <w:tabs>
          <w:tab w:val="num" w:pos="720"/>
        </w:tabs>
        <w:ind w:left="720" w:hanging="360"/>
      </w:pPr>
      <w:rPr>
        <w:rFonts w:ascii="SimSun" w:hAnsi="SimSun" w:hint="default"/>
      </w:rPr>
    </w:lvl>
    <w:lvl w:ilvl="1" w:tplc="7FF2F680" w:tentative="1">
      <w:start w:val="1"/>
      <w:numFmt w:val="bullet"/>
      <w:lvlText w:val="-"/>
      <w:lvlJc w:val="left"/>
      <w:pPr>
        <w:tabs>
          <w:tab w:val="num" w:pos="1440"/>
        </w:tabs>
        <w:ind w:left="1440" w:hanging="360"/>
      </w:pPr>
      <w:rPr>
        <w:rFonts w:ascii="SimSun" w:hAnsi="SimSun" w:hint="default"/>
      </w:rPr>
    </w:lvl>
    <w:lvl w:ilvl="2" w:tplc="17604306" w:tentative="1">
      <w:start w:val="1"/>
      <w:numFmt w:val="bullet"/>
      <w:lvlText w:val="-"/>
      <w:lvlJc w:val="left"/>
      <w:pPr>
        <w:tabs>
          <w:tab w:val="num" w:pos="2160"/>
        </w:tabs>
        <w:ind w:left="2160" w:hanging="360"/>
      </w:pPr>
      <w:rPr>
        <w:rFonts w:ascii="SimSun" w:hAnsi="SimSun" w:hint="default"/>
      </w:rPr>
    </w:lvl>
    <w:lvl w:ilvl="3" w:tplc="C492CAC2" w:tentative="1">
      <w:start w:val="1"/>
      <w:numFmt w:val="bullet"/>
      <w:lvlText w:val="-"/>
      <w:lvlJc w:val="left"/>
      <w:pPr>
        <w:tabs>
          <w:tab w:val="num" w:pos="2880"/>
        </w:tabs>
        <w:ind w:left="2880" w:hanging="360"/>
      </w:pPr>
      <w:rPr>
        <w:rFonts w:ascii="SimSun" w:hAnsi="SimSun" w:hint="default"/>
      </w:rPr>
    </w:lvl>
    <w:lvl w:ilvl="4" w:tplc="EE861CE8" w:tentative="1">
      <w:start w:val="1"/>
      <w:numFmt w:val="bullet"/>
      <w:lvlText w:val="-"/>
      <w:lvlJc w:val="left"/>
      <w:pPr>
        <w:tabs>
          <w:tab w:val="num" w:pos="3600"/>
        </w:tabs>
        <w:ind w:left="3600" w:hanging="360"/>
      </w:pPr>
      <w:rPr>
        <w:rFonts w:ascii="SimSun" w:hAnsi="SimSun" w:hint="default"/>
      </w:rPr>
    </w:lvl>
    <w:lvl w:ilvl="5" w:tplc="47B0A828" w:tentative="1">
      <w:start w:val="1"/>
      <w:numFmt w:val="bullet"/>
      <w:lvlText w:val="-"/>
      <w:lvlJc w:val="left"/>
      <w:pPr>
        <w:tabs>
          <w:tab w:val="num" w:pos="4320"/>
        </w:tabs>
        <w:ind w:left="4320" w:hanging="360"/>
      </w:pPr>
      <w:rPr>
        <w:rFonts w:ascii="SimSun" w:hAnsi="SimSun" w:hint="default"/>
      </w:rPr>
    </w:lvl>
    <w:lvl w:ilvl="6" w:tplc="B6FC778C" w:tentative="1">
      <w:start w:val="1"/>
      <w:numFmt w:val="bullet"/>
      <w:lvlText w:val="-"/>
      <w:lvlJc w:val="left"/>
      <w:pPr>
        <w:tabs>
          <w:tab w:val="num" w:pos="5040"/>
        </w:tabs>
        <w:ind w:left="5040" w:hanging="360"/>
      </w:pPr>
      <w:rPr>
        <w:rFonts w:ascii="SimSun" w:hAnsi="SimSun" w:hint="default"/>
      </w:rPr>
    </w:lvl>
    <w:lvl w:ilvl="7" w:tplc="B074F026" w:tentative="1">
      <w:start w:val="1"/>
      <w:numFmt w:val="bullet"/>
      <w:lvlText w:val="-"/>
      <w:lvlJc w:val="left"/>
      <w:pPr>
        <w:tabs>
          <w:tab w:val="num" w:pos="5760"/>
        </w:tabs>
        <w:ind w:left="5760" w:hanging="360"/>
      </w:pPr>
      <w:rPr>
        <w:rFonts w:ascii="SimSun" w:hAnsi="SimSun" w:hint="default"/>
      </w:rPr>
    </w:lvl>
    <w:lvl w:ilvl="8" w:tplc="8904DDD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F6B96"/>
    <w:multiLevelType w:val="hybridMultilevel"/>
    <w:tmpl w:val="B1860AB8"/>
    <w:lvl w:ilvl="0" w:tplc="880CD32C">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23AB"/>
    <w:multiLevelType w:val="hybridMultilevel"/>
    <w:tmpl w:val="32E01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80387"/>
    <w:multiLevelType w:val="hybridMultilevel"/>
    <w:tmpl w:val="0B9A57B8"/>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A3C83"/>
    <w:multiLevelType w:val="hybridMultilevel"/>
    <w:tmpl w:val="531E3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00933"/>
    <w:multiLevelType w:val="hybridMultilevel"/>
    <w:tmpl w:val="19AA123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8483B90"/>
    <w:multiLevelType w:val="hybridMultilevel"/>
    <w:tmpl w:val="4968B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23275"/>
    <w:multiLevelType w:val="hybridMultilevel"/>
    <w:tmpl w:val="F8046EB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857CB8"/>
    <w:multiLevelType w:val="hybridMultilevel"/>
    <w:tmpl w:val="FF6EC9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96A6F0F"/>
    <w:multiLevelType w:val="hybridMultilevel"/>
    <w:tmpl w:val="E75665D6"/>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3950DE9"/>
    <w:multiLevelType w:val="hybridMultilevel"/>
    <w:tmpl w:val="A6C8C14A"/>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4B51CA5"/>
    <w:multiLevelType w:val="hybridMultilevel"/>
    <w:tmpl w:val="1E1C787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C9069C"/>
    <w:multiLevelType w:val="hybridMultilevel"/>
    <w:tmpl w:val="A2B2001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2F31C2"/>
    <w:multiLevelType w:val="hybridMultilevel"/>
    <w:tmpl w:val="45D8E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3B5713"/>
    <w:multiLevelType w:val="hybridMultilevel"/>
    <w:tmpl w:val="2BE42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2E758A"/>
    <w:multiLevelType w:val="multilevel"/>
    <w:tmpl w:val="63C4C5E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96B26D5"/>
    <w:multiLevelType w:val="hybridMultilevel"/>
    <w:tmpl w:val="E758A43E"/>
    <w:lvl w:ilvl="0" w:tplc="91F6F3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027F74"/>
    <w:multiLevelType w:val="hybridMultilevel"/>
    <w:tmpl w:val="A67C6BFA"/>
    <w:lvl w:ilvl="0" w:tplc="04090001">
      <w:start w:val="1"/>
      <w:numFmt w:val="bullet"/>
      <w:lvlText w:val=""/>
      <w:lvlJc w:val="left"/>
      <w:pPr>
        <w:ind w:left="533" w:hanging="420"/>
      </w:pPr>
      <w:rPr>
        <w:rFonts w:ascii="Wingdings" w:hAnsi="Wingdings"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29" w15:restartNumberingAfterBreak="0">
    <w:nsid w:val="61E1513C"/>
    <w:multiLevelType w:val="hybridMultilevel"/>
    <w:tmpl w:val="619898AC"/>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5B4111"/>
    <w:multiLevelType w:val="hybridMultilevel"/>
    <w:tmpl w:val="F1DE6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7"/>
  </w:num>
  <w:num w:numId="2">
    <w:abstractNumId w:val="4"/>
  </w:num>
  <w:num w:numId="3">
    <w:abstractNumId w:val="25"/>
  </w:num>
  <w:num w:numId="4">
    <w:abstractNumId w:val="0"/>
  </w:num>
  <w:num w:numId="5">
    <w:abstractNumId w:val="31"/>
  </w:num>
  <w:num w:numId="6">
    <w:abstractNumId w:val="35"/>
  </w:num>
  <w:num w:numId="7">
    <w:abstractNumId w:val="2"/>
  </w:num>
  <w:num w:numId="8">
    <w:abstractNumId w:val="29"/>
  </w:num>
  <w:num w:numId="9">
    <w:abstractNumId w:val="14"/>
  </w:num>
  <w:num w:numId="10">
    <w:abstractNumId w:val="21"/>
  </w:num>
  <w:num w:numId="11">
    <w:abstractNumId w:val="30"/>
  </w:num>
  <w:num w:numId="12">
    <w:abstractNumId w:val="27"/>
  </w:num>
  <w:num w:numId="13">
    <w:abstractNumId w:val="1"/>
  </w:num>
  <w:num w:numId="14">
    <w:abstractNumId w:val="32"/>
  </w:num>
  <w:num w:numId="15">
    <w:abstractNumId w:val="24"/>
  </w:num>
  <w:num w:numId="16">
    <w:abstractNumId w:val="11"/>
  </w:num>
  <w:num w:numId="17">
    <w:abstractNumId w:val="22"/>
  </w:num>
  <w:num w:numId="18">
    <w:abstractNumId w:val="25"/>
  </w:num>
  <w:num w:numId="19">
    <w:abstractNumId w:val="25"/>
  </w:num>
  <w:num w:numId="20">
    <w:abstractNumId w:val="15"/>
  </w:num>
  <w:num w:numId="21">
    <w:abstractNumId w:val="12"/>
  </w:num>
  <w:num w:numId="22">
    <w:abstractNumId w:val="8"/>
  </w:num>
  <w:num w:numId="23">
    <w:abstractNumId w:val="9"/>
  </w:num>
  <w:num w:numId="24">
    <w:abstractNumId w:val="13"/>
  </w:num>
  <w:num w:numId="25">
    <w:abstractNumId w:val="23"/>
  </w:num>
  <w:num w:numId="26">
    <w:abstractNumId w:val="18"/>
  </w:num>
  <w:num w:numId="27">
    <w:abstractNumId w:val="26"/>
  </w:num>
  <w:num w:numId="28">
    <w:abstractNumId w:val="19"/>
  </w:num>
  <w:num w:numId="29">
    <w:abstractNumId w:val="10"/>
  </w:num>
  <w:num w:numId="30">
    <w:abstractNumId w:val="6"/>
  </w:num>
  <w:num w:numId="31">
    <w:abstractNumId w:val="23"/>
  </w:num>
  <w:num w:numId="32">
    <w:abstractNumId w:val="13"/>
  </w:num>
  <w:num w:numId="33">
    <w:abstractNumId w:val="9"/>
  </w:num>
  <w:num w:numId="34">
    <w:abstractNumId w:val="18"/>
  </w:num>
  <w:num w:numId="35">
    <w:abstractNumId w:val="36"/>
  </w:num>
  <w:num w:numId="36">
    <w:abstractNumId w:val="19"/>
  </w:num>
  <w:num w:numId="37">
    <w:abstractNumId w:val="26"/>
  </w:num>
  <w:num w:numId="38">
    <w:abstractNumId w:val="16"/>
  </w:num>
  <w:num w:numId="39">
    <w:abstractNumId w:val="33"/>
  </w:num>
  <w:num w:numId="40">
    <w:abstractNumId w:val="20"/>
  </w:num>
  <w:num w:numId="41">
    <w:abstractNumId w:val="5"/>
  </w:num>
  <w:num w:numId="42">
    <w:abstractNumId w:val="34"/>
  </w:num>
  <w:num w:numId="43">
    <w:abstractNumId w:val="7"/>
  </w:num>
  <w:num w:numId="44">
    <w:abstractNumId w:val="28"/>
  </w:num>
  <w:num w:numId="4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4A6"/>
    <w:rsid w:val="00001417"/>
    <w:rsid w:val="00003E93"/>
    <w:rsid w:val="000044F4"/>
    <w:rsid w:val="000050FA"/>
    <w:rsid w:val="00005413"/>
    <w:rsid w:val="00007615"/>
    <w:rsid w:val="000105D1"/>
    <w:rsid w:val="00010EA2"/>
    <w:rsid w:val="00011689"/>
    <w:rsid w:val="000119BF"/>
    <w:rsid w:val="0001365A"/>
    <w:rsid w:val="00015581"/>
    <w:rsid w:val="00016066"/>
    <w:rsid w:val="0001619B"/>
    <w:rsid w:val="00016C19"/>
    <w:rsid w:val="00017BF2"/>
    <w:rsid w:val="00017E86"/>
    <w:rsid w:val="000221CA"/>
    <w:rsid w:val="00022506"/>
    <w:rsid w:val="00023ED3"/>
    <w:rsid w:val="00024B1C"/>
    <w:rsid w:val="00024B40"/>
    <w:rsid w:val="00024D2A"/>
    <w:rsid w:val="00024D59"/>
    <w:rsid w:val="0002548B"/>
    <w:rsid w:val="00025CCC"/>
    <w:rsid w:val="00026A82"/>
    <w:rsid w:val="00027965"/>
    <w:rsid w:val="0003104B"/>
    <w:rsid w:val="000312F1"/>
    <w:rsid w:val="0003190D"/>
    <w:rsid w:val="00036868"/>
    <w:rsid w:val="000401A1"/>
    <w:rsid w:val="0004090C"/>
    <w:rsid w:val="00043F9D"/>
    <w:rsid w:val="00044E66"/>
    <w:rsid w:val="00045835"/>
    <w:rsid w:val="0004602C"/>
    <w:rsid w:val="000464EF"/>
    <w:rsid w:val="00047A83"/>
    <w:rsid w:val="00051F28"/>
    <w:rsid w:val="0005379C"/>
    <w:rsid w:val="00053B5A"/>
    <w:rsid w:val="00054033"/>
    <w:rsid w:val="00054DC6"/>
    <w:rsid w:val="0005788C"/>
    <w:rsid w:val="0006126E"/>
    <w:rsid w:val="000623D9"/>
    <w:rsid w:val="0006435B"/>
    <w:rsid w:val="00064AE0"/>
    <w:rsid w:val="000653A0"/>
    <w:rsid w:val="00066AC0"/>
    <w:rsid w:val="00066E7F"/>
    <w:rsid w:val="00070D95"/>
    <w:rsid w:val="00071109"/>
    <w:rsid w:val="000735A9"/>
    <w:rsid w:val="00073AF2"/>
    <w:rsid w:val="00076D42"/>
    <w:rsid w:val="000777C2"/>
    <w:rsid w:val="00080C7F"/>
    <w:rsid w:val="00081252"/>
    <w:rsid w:val="00082040"/>
    <w:rsid w:val="000831AA"/>
    <w:rsid w:val="00083A29"/>
    <w:rsid w:val="00083AC8"/>
    <w:rsid w:val="00085A70"/>
    <w:rsid w:val="00086BCC"/>
    <w:rsid w:val="00087C7C"/>
    <w:rsid w:val="0009173B"/>
    <w:rsid w:val="0009360B"/>
    <w:rsid w:val="00093CD5"/>
    <w:rsid w:val="00094D1A"/>
    <w:rsid w:val="00095A44"/>
    <w:rsid w:val="000961D5"/>
    <w:rsid w:val="00096CBF"/>
    <w:rsid w:val="00097797"/>
    <w:rsid w:val="000A0A7C"/>
    <w:rsid w:val="000A0FEE"/>
    <w:rsid w:val="000A28CE"/>
    <w:rsid w:val="000A4286"/>
    <w:rsid w:val="000A53F6"/>
    <w:rsid w:val="000A5805"/>
    <w:rsid w:val="000A60FC"/>
    <w:rsid w:val="000A67EA"/>
    <w:rsid w:val="000A7DF0"/>
    <w:rsid w:val="000B133E"/>
    <w:rsid w:val="000B22CB"/>
    <w:rsid w:val="000B29E1"/>
    <w:rsid w:val="000B4E80"/>
    <w:rsid w:val="000B6CC2"/>
    <w:rsid w:val="000C01A0"/>
    <w:rsid w:val="000C04B8"/>
    <w:rsid w:val="000C1138"/>
    <w:rsid w:val="000C243E"/>
    <w:rsid w:val="000C5400"/>
    <w:rsid w:val="000C569C"/>
    <w:rsid w:val="000C5F88"/>
    <w:rsid w:val="000D1D3B"/>
    <w:rsid w:val="000D468A"/>
    <w:rsid w:val="000D4CD6"/>
    <w:rsid w:val="000E0A7D"/>
    <w:rsid w:val="000E176C"/>
    <w:rsid w:val="000E1F9C"/>
    <w:rsid w:val="000E3997"/>
    <w:rsid w:val="000E5E05"/>
    <w:rsid w:val="000E5E06"/>
    <w:rsid w:val="000E5F51"/>
    <w:rsid w:val="000E60B6"/>
    <w:rsid w:val="000F0499"/>
    <w:rsid w:val="000F1399"/>
    <w:rsid w:val="000F1462"/>
    <w:rsid w:val="000F1927"/>
    <w:rsid w:val="000F1A12"/>
    <w:rsid w:val="000F20A2"/>
    <w:rsid w:val="000F33FC"/>
    <w:rsid w:val="000F3AD3"/>
    <w:rsid w:val="000F3B18"/>
    <w:rsid w:val="000F3CF5"/>
    <w:rsid w:val="000F4070"/>
    <w:rsid w:val="000F4CBD"/>
    <w:rsid w:val="000F750D"/>
    <w:rsid w:val="00100037"/>
    <w:rsid w:val="00100272"/>
    <w:rsid w:val="00101A5E"/>
    <w:rsid w:val="00101BFE"/>
    <w:rsid w:val="00101C21"/>
    <w:rsid w:val="001021E8"/>
    <w:rsid w:val="00102D56"/>
    <w:rsid w:val="00102D79"/>
    <w:rsid w:val="00105B15"/>
    <w:rsid w:val="0010604F"/>
    <w:rsid w:val="00106370"/>
    <w:rsid w:val="00106750"/>
    <w:rsid w:val="00107721"/>
    <w:rsid w:val="0010781C"/>
    <w:rsid w:val="00107CA4"/>
    <w:rsid w:val="00111714"/>
    <w:rsid w:val="00111DA4"/>
    <w:rsid w:val="0011297D"/>
    <w:rsid w:val="001224D3"/>
    <w:rsid w:val="0012364D"/>
    <w:rsid w:val="00123F45"/>
    <w:rsid w:val="0012427F"/>
    <w:rsid w:val="00125668"/>
    <w:rsid w:val="00127211"/>
    <w:rsid w:val="00127845"/>
    <w:rsid w:val="00127A7C"/>
    <w:rsid w:val="001306A9"/>
    <w:rsid w:val="00131F12"/>
    <w:rsid w:val="00132119"/>
    <w:rsid w:val="00133F5E"/>
    <w:rsid w:val="0013428E"/>
    <w:rsid w:val="00134D5C"/>
    <w:rsid w:val="001372E5"/>
    <w:rsid w:val="001410D5"/>
    <w:rsid w:val="001425A7"/>
    <w:rsid w:val="001426D7"/>
    <w:rsid w:val="001426E7"/>
    <w:rsid w:val="001430A8"/>
    <w:rsid w:val="00143151"/>
    <w:rsid w:val="00143B68"/>
    <w:rsid w:val="00144D59"/>
    <w:rsid w:val="00151044"/>
    <w:rsid w:val="00152B59"/>
    <w:rsid w:val="00155160"/>
    <w:rsid w:val="00155C49"/>
    <w:rsid w:val="00156D4F"/>
    <w:rsid w:val="00157A61"/>
    <w:rsid w:val="00157D57"/>
    <w:rsid w:val="00160B35"/>
    <w:rsid w:val="00162443"/>
    <w:rsid w:val="00162F79"/>
    <w:rsid w:val="00164335"/>
    <w:rsid w:val="00164625"/>
    <w:rsid w:val="00164CE0"/>
    <w:rsid w:val="0016570D"/>
    <w:rsid w:val="00166FF2"/>
    <w:rsid w:val="001671A6"/>
    <w:rsid w:val="00167C33"/>
    <w:rsid w:val="00170FD4"/>
    <w:rsid w:val="001720E5"/>
    <w:rsid w:val="00172AF3"/>
    <w:rsid w:val="00173C14"/>
    <w:rsid w:val="001748E2"/>
    <w:rsid w:val="00174E87"/>
    <w:rsid w:val="00176813"/>
    <w:rsid w:val="00176F86"/>
    <w:rsid w:val="00177EC3"/>
    <w:rsid w:val="00180400"/>
    <w:rsid w:val="00180560"/>
    <w:rsid w:val="00182015"/>
    <w:rsid w:val="0018236C"/>
    <w:rsid w:val="00184577"/>
    <w:rsid w:val="001873C7"/>
    <w:rsid w:val="001877C5"/>
    <w:rsid w:val="00191AC6"/>
    <w:rsid w:val="0019422C"/>
    <w:rsid w:val="001963F8"/>
    <w:rsid w:val="00196BA8"/>
    <w:rsid w:val="00197A6D"/>
    <w:rsid w:val="001A1693"/>
    <w:rsid w:val="001A24FC"/>
    <w:rsid w:val="001A4B68"/>
    <w:rsid w:val="001A584F"/>
    <w:rsid w:val="001A791A"/>
    <w:rsid w:val="001B0808"/>
    <w:rsid w:val="001B1B09"/>
    <w:rsid w:val="001B2188"/>
    <w:rsid w:val="001B3FD9"/>
    <w:rsid w:val="001B4944"/>
    <w:rsid w:val="001B5B3C"/>
    <w:rsid w:val="001B68F0"/>
    <w:rsid w:val="001C023B"/>
    <w:rsid w:val="001C1BCB"/>
    <w:rsid w:val="001C22D3"/>
    <w:rsid w:val="001C22EF"/>
    <w:rsid w:val="001C23B5"/>
    <w:rsid w:val="001C24ED"/>
    <w:rsid w:val="001C3F09"/>
    <w:rsid w:val="001C5AC5"/>
    <w:rsid w:val="001C63E4"/>
    <w:rsid w:val="001C678C"/>
    <w:rsid w:val="001C7B94"/>
    <w:rsid w:val="001D0A53"/>
    <w:rsid w:val="001D1BC8"/>
    <w:rsid w:val="001D358A"/>
    <w:rsid w:val="001D41FA"/>
    <w:rsid w:val="001D4974"/>
    <w:rsid w:val="001D4FA5"/>
    <w:rsid w:val="001D5B14"/>
    <w:rsid w:val="001D5B69"/>
    <w:rsid w:val="001D63DF"/>
    <w:rsid w:val="001D650E"/>
    <w:rsid w:val="001D764F"/>
    <w:rsid w:val="001D7E9E"/>
    <w:rsid w:val="001E08A0"/>
    <w:rsid w:val="001E1860"/>
    <w:rsid w:val="001E2C78"/>
    <w:rsid w:val="001E4499"/>
    <w:rsid w:val="001E4CF4"/>
    <w:rsid w:val="001F1B86"/>
    <w:rsid w:val="001F6E85"/>
    <w:rsid w:val="00201834"/>
    <w:rsid w:val="002055FA"/>
    <w:rsid w:val="00206A05"/>
    <w:rsid w:val="00211236"/>
    <w:rsid w:val="002119AC"/>
    <w:rsid w:val="00212B49"/>
    <w:rsid w:val="00215DF2"/>
    <w:rsid w:val="0022195D"/>
    <w:rsid w:val="00221C9B"/>
    <w:rsid w:val="00223CCA"/>
    <w:rsid w:val="00224B43"/>
    <w:rsid w:val="0023029C"/>
    <w:rsid w:val="002303A1"/>
    <w:rsid w:val="002323AB"/>
    <w:rsid w:val="0023392D"/>
    <w:rsid w:val="00236217"/>
    <w:rsid w:val="002405CE"/>
    <w:rsid w:val="0024120C"/>
    <w:rsid w:val="002420C7"/>
    <w:rsid w:val="002425F5"/>
    <w:rsid w:val="00242F9F"/>
    <w:rsid w:val="00244DFC"/>
    <w:rsid w:val="00245175"/>
    <w:rsid w:val="00250638"/>
    <w:rsid w:val="0025175F"/>
    <w:rsid w:val="00252E9C"/>
    <w:rsid w:val="00253D13"/>
    <w:rsid w:val="00253FD3"/>
    <w:rsid w:val="00255FC5"/>
    <w:rsid w:val="00257118"/>
    <w:rsid w:val="00260D70"/>
    <w:rsid w:val="00261306"/>
    <w:rsid w:val="00261822"/>
    <w:rsid w:val="00262FF6"/>
    <w:rsid w:val="00263B17"/>
    <w:rsid w:val="002641B0"/>
    <w:rsid w:val="002645C2"/>
    <w:rsid w:val="002645CB"/>
    <w:rsid w:val="00264637"/>
    <w:rsid w:val="00264DD1"/>
    <w:rsid w:val="002745CE"/>
    <w:rsid w:val="002747A4"/>
    <w:rsid w:val="00274879"/>
    <w:rsid w:val="00275174"/>
    <w:rsid w:val="00275B5A"/>
    <w:rsid w:val="00277272"/>
    <w:rsid w:val="002773F5"/>
    <w:rsid w:val="00277DEC"/>
    <w:rsid w:val="00280A70"/>
    <w:rsid w:val="002827D8"/>
    <w:rsid w:val="002843D1"/>
    <w:rsid w:val="00284FA9"/>
    <w:rsid w:val="002851E3"/>
    <w:rsid w:val="00285A0D"/>
    <w:rsid w:val="00287C35"/>
    <w:rsid w:val="0029182D"/>
    <w:rsid w:val="00291902"/>
    <w:rsid w:val="002922AF"/>
    <w:rsid w:val="00293AE1"/>
    <w:rsid w:val="002944D3"/>
    <w:rsid w:val="002954C7"/>
    <w:rsid w:val="0029562F"/>
    <w:rsid w:val="00296496"/>
    <w:rsid w:val="0029660E"/>
    <w:rsid w:val="00297882"/>
    <w:rsid w:val="002A02AE"/>
    <w:rsid w:val="002A1066"/>
    <w:rsid w:val="002A157C"/>
    <w:rsid w:val="002A1F08"/>
    <w:rsid w:val="002A2501"/>
    <w:rsid w:val="002A2E53"/>
    <w:rsid w:val="002A562C"/>
    <w:rsid w:val="002A77AD"/>
    <w:rsid w:val="002B0AD4"/>
    <w:rsid w:val="002B10B1"/>
    <w:rsid w:val="002B1AB0"/>
    <w:rsid w:val="002B1C4A"/>
    <w:rsid w:val="002B5E1E"/>
    <w:rsid w:val="002B5F77"/>
    <w:rsid w:val="002B6E76"/>
    <w:rsid w:val="002C1CAE"/>
    <w:rsid w:val="002C41FA"/>
    <w:rsid w:val="002C5AA5"/>
    <w:rsid w:val="002C644C"/>
    <w:rsid w:val="002C790F"/>
    <w:rsid w:val="002D0BF3"/>
    <w:rsid w:val="002D0DB7"/>
    <w:rsid w:val="002D0F95"/>
    <w:rsid w:val="002D17DA"/>
    <w:rsid w:val="002D1AE5"/>
    <w:rsid w:val="002D207A"/>
    <w:rsid w:val="002D276C"/>
    <w:rsid w:val="002D29ED"/>
    <w:rsid w:val="002D2FB7"/>
    <w:rsid w:val="002D30CA"/>
    <w:rsid w:val="002D3663"/>
    <w:rsid w:val="002D3725"/>
    <w:rsid w:val="002D5C88"/>
    <w:rsid w:val="002D5E38"/>
    <w:rsid w:val="002D6986"/>
    <w:rsid w:val="002D6A2E"/>
    <w:rsid w:val="002D721F"/>
    <w:rsid w:val="002D7D45"/>
    <w:rsid w:val="002D7E49"/>
    <w:rsid w:val="002E0156"/>
    <w:rsid w:val="002E16C1"/>
    <w:rsid w:val="002E434A"/>
    <w:rsid w:val="002E4882"/>
    <w:rsid w:val="002E5204"/>
    <w:rsid w:val="002E5A7D"/>
    <w:rsid w:val="002E63F9"/>
    <w:rsid w:val="002E6D49"/>
    <w:rsid w:val="002E7007"/>
    <w:rsid w:val="002F0835"/>
    <w:rsid w:val="002F102D"/>
    <w:rsid w:val="002F106C"/>
    <w:rsid w:val="002F1C84"/>
    <w:rsid w:val="002F1D1C"/>
    <w:rsid w:val="002F44AB"/>
    <w:rsid w:val="002F44F1"/>
    <w:rsid w:val="002F47A5"/>
    <w:rsid w:val="002F6313"/>
    <w:rsid w:val="0030170F"/>
    <w:rsid w:val="00301900"/>
    <w:rsid w:val="00303FFE"/>
    <w:rsid w:val="00305EE0"/>
    <w:rsid w:val="00307135"/>
    <w:rsid w:val="00307786"/>
    <w:rsid w:val="00307C95"/>
    <w:rsid w:val="0031049C"/>
    <w:rsid w:val="003124D9"/>
    <w:rsid w:val="003132E4"/>
    <w:rsid w:val="00313C1C"/>
    <w:rsid w:val="00314467"/>
    <w:rsid w:val="00315292"/>
    <w:rsid w:val="0031555A"/>
    <w:rsid w:val="0031581A"/>
    <w:rsid w:val="00316C72"/>
    <w:rsid w:val="00316CEB"/>
    <w:rsid w:val="0032077E"/>
    <w:rsid w:val="00320982"/>
    <w:rsid w:val="0032116F"/>
    <w:rsid w:val="003211E4"/>
    <w:rsid w:val="00325B16"/>
    <w:rsid w:val="003273B6"/>
    <w:rsid w:val="003317A2"/>
    <w:rsid w:val="00331CDE"/>
    <w:rsid w:val="00333277"/>
    <w:rsid w:val="003337F3"/>
    <w:rsid w:val="0033394E"/>
    <w:rsid w:val="003341DC"/>
    <w:rsid w:val="003345DB"/>
    <w:rsid w:val="003347D1"/>
    <w:rsid w:val="00336B1C"/>
    <w:rsid w:val="00337A9A"/>
    <w:rsid w:val="00340841"/>
    <w:rsid w:val="00341DF5"/>
    <w:rsid w:val="00341FFF"/>
    <w:rsid w:val="0034250C"/>
    <w:rsid w:val="00343229"/>
    <w:rsid w:val="00343348"/>
    <w:rsid w:val="00343EF2"/>
    <w:rsid w:val="003466C0"/>
    <w:rsid w:val="00346A5A"/>
    <w:rsid w:val="00346BFA"/>
    <w:rsid w:val="00347F84"/>
    <w:rsid w:val="00351C85"/>
    <w:rsid w:val="00351EC0"/>
    <w:rsid w:val="00352480"/>
    <w:rsid w:val="00353EF8"/>
    <w:rsid w:val="00353FD9"/>
    <w:rsid w:val="00355048"/>
    <w:rsid w:val="00356E6B"/>
    <w:rsid w:val="00357390"/>
    <w:rsid w:val="003578D1"/>
    <w:rsid w:val="00362002"/>
    <w:rsid w:val="003638EF"/>
    <w:rsid w:val="00363939"/>
    <w:rsid w:val="00363DC4"/>
    <w:rsid w:val="00364904"/>
    <w:rsid w:val="00365EF5"/>
    <w:rsid w:val="00366004"/>
    <w:rsid w:val="003702E6"/>
    <w:rsid w:val="00371E30"/>
    <w:rsid w:val="00373BBE"/>
    <w:rsid w:val="00373CD0"/>
    <w:rsid w:val="00374CF7"/>
    <w:rsid w:val="003755CC"/>
    <w:rsid w:val="00375735"/>
    <w:rsid w:val="00375E0E"/>
    <w:rsid w:val="0037696D"/>
    <w:rsid w:val="00380116"/>
    <w:rsid w:val="0038048A"/>
    <w:rsid w:val="003812CB"/>
    <w:rsid w:val="00382109"/>
    <w:rsid w:val="00382677"/>
    <w:rsid w:val="00383BEB"/>
    <w:rsid w:val="0038419D"/>
    <w:rsid w:val="003851B4"/>
    <w:rsid w:val="003858A6"/>
    <w:rsid w:val="00387AC1"/>
    <w:rsid w:val="00387F1C"/>
    <w:rsid w:val="00390AAC"/>
    <w:rsid w:val="00391A75"/>
    <w:rsid w:val="00392230"/>
    <w:rsid w:val="00392448"/>
    <w:rsid w:val="00393EF2"/>
    <w:rsid w:val="00394528"/>
    <w:rsid w:val="003949AF"/>
    <w:rsid w:val="00394EFF"/>
    <w:rsid w:val="00395310"/>
    <w:rsid w:val="00395880"/>
    <w:rsid w:val="0039623C"/>
    <w:rsid w:val="00396FC5"/>
    <w:rsid w:val="00397BDE"/>
    <w:rsid w:val="003A327F"/>
    <w:rsid w:val="003A374E"/>
    <w:rsid w:val="003A4441"/>
    <w:rsid w:val="003A5881"/>
    <w:rsid w:val="003A6138"/>
    <w:rsid w:val="003A6259"/>
    <w:rsid w:val="003A64CF"/>
    <w:rsid w:val="003A7329"/>
    <w:rsid w:val="003A7540"/>
    <w:rsid w:val="003B1291"/>
    <w:rsid w:val="003B1457"/>
    <w:rsid w:val="003B146A"/>
    <w:rsid w:val="003B24E4"/>
    <w:rsid w:val="003B2D3B"/>
    <w:rsid w:val="003B33A0"/>
    <w:rsid w:val="003B36BF"/>
    <w:rsid w:val="003B4CE6"/>
    <w:rsid w:val="003B5222"/>
    <w:rsid w:val="003B6413"/>
    <w:rsid w:val="003B6F0C"/>
    <w:rsid w:val="003C0050"/>
    <w:rsid w:val="003C1A47"/>
    <w:rsid w:val="003C1C30"/>
    <w:rsid w:val="003C1FEC"/>
    <w:rsid w:val="003C2C0A"/>
    <w:rsid w:val="003C5DB9"/>
    <w:rsid w:val="003C65FB"/>
    <w:rsid w:val="003C66C1"/>
    <w:rsid w:val="003D0989"/>
    <w:rsid w:val="003D0C2C"/>
    <w:rsid w:val="003D14E0"/>
    <w:rsid w:val="003D1777"/>
    <w:rsid w:val="003D1CFF"/>
    <w:rsid w:val="003D20C9"/>
    <w:rsid w:val="003D225C"/>
    <w:rsid w:val="003D25BD"/>
    <w:rsid w:val="003D33DD"/>
    <w:rsid w:val="003D3E28"/>
    <w:rsid w:val="003D6326"/>
    <w:rsid w:val="003E0FC3"/>
    <w:rsid w:val="003E17EF"/>
    <w:rsid w:val="003E1E4D"/>
    <w:rsid w:val="003E3CE4"/>
    <w:rsid w:val="003E4343"/>
    <w:rsid w:val="003E6DA4"/>
    <w:rsid w:val="003E7A49"/>
    <w:rsid w:val="003F022B"/>
    <w:rsid w:val="003F076E"/>
    <w:rsid w:val="003F14CA"/>
    <w:rsid w:val="003F5697"/>
    <w:rsid w:val="003F610A"/>
    <w:rsid w:val="003F725A"/>
    <w:rsid w:val="0040094B"/>
    <w:rsid w:val="00400A1F"/>
    <w:rsid w:val="00401789"/>
    <w:rsid w:val="00402244"/>
    <w:rsid w:val="00403278"/>
    <w:rsid w:val="00404CF9"/>
    <w:rsid w:val="00406CF0"/>
    <w:rsid w:val="00412208"/>
    <w:rsid w:val="004156A8"/>
    <w:rsid w:val="00415FEF"/>
    <w:rsid w:val="0041707F"/>
    <w:rsid w:val="004205B3"/>
    <w:rsid w:val="00420E4A"/>
    <w:rsid w:val="00421C25"/>
    <w:rsid w:val="00422167"/>
    <w:rsid w:val="004225F9"/>
    <w:rsid w:val="00422D17"/>
    <w:rsid w:val="00422D46"/>
    <w:rsid w:val="004241D3"/>
    <w:rsid w:val="00424225"/>
    <w:rsid w:val="00430865"/>
    <w:rsid w:val="004328B8"/>
    <w:rsid w:val="00434E63"/>
    <w:rsid w:val="00436093"/>
    <w:rsid w:val="00437678"/>
    <w:rsid w:val="004379F4"/>
    <w:rsid w:val="00442191"/>
    <w:rsid w:val="0044291F"/>
    <w:rsid w:val="00443BBE"/>
    <w:rsid w:val="00445719"/>
    <w:rsid w:val="004458A7"/>
    <w:rsid w:val="00446632"/>
    <w:rsid w:val="00447812"/>
    <w:rsid w:val="00450382"/>
    <w:rsid w:val="0045044A"/>
    <w:rsid w:val="00452B98"/>
    <w:rsid w:val="00455033"/>
    <w:rsid w:val="004554FF"/>
    <w:rsid w:val="004565EB"/>
    <w:rsid w:val="0045680A"/>
    <w:rsid w:val="004578AE"/>
    <w:rsid w:val="00457A46"/>
    <w:rsid w:val="00457B99"/>
    <w:rsid w:val="00457C6D"/>
    <w:rsid w:val="00460E47"/>
    <w:rsid w:val="0046128B"/>
    <w:rsid w:val="0046161A"/>
    <w:rsid w:val="00462409"/>
    <w:rsid w:val="004653BD"/>
    <w:rsid w:val="0046655E"/>
    <w:rsid w:val="00467753"/>
    <w:rsid w:val="004710A1"/>
    <w:rsid w:val="004711B4"/>
    <w:rsid w:val="00472AA2"/>
    <w:rsid w:val="00473655"/>
    <w:rsid w:val="004736DA"/>
    <w:rsid w:val="00474D08"/>
    <w:rsid w:val="00475BB1"/>
    <w:rsid w:val="00475E83"/>
    <w:rsid w:val="00476714"/>
    <w:rsid w:val="004773DE"/>
    <w:rsid w:val="00480EC7"/>
    <w:rsid w:val="004825EC"/>
    <w:rsid w:val="00482CB6"/>
    <w:rsid w:val="00484C76"/>
    <w:rsid w:val="00487ABA"/>
    <w:rsid w:val="004905F4"/>
    <w:rsid w:val="00490E03"/>
    <w:rsid w:val="00491E87"/>
    <w:rsid w:val="004925A6"/>
    <w:rsid w:val="00493292"/>
    <w:rsid w:val="00493326"/>
    <w:rsid w:val="00494A51"/>
    <w:rsid w:val="004951D8"/>
    <w:rsid w:val="00496BC9"/>
    <w:rsid w:val="004A0F9F"/>
    <w:rsid w:val="004A1135"/>
    <w:rsid w:val="004A1531"/>
    <w:rsid w:val="004A26A4"/>
    <w:rsid w:val="004A2C90"/>
    <w:rsid w:val="004A4583"/>
    <w:rsid w:val="004A590B"/>
    <w:rsid w:val="004A640A"/>
    <w:rsid w:val="004A76DE"/>
    <w:rsid w:val="004A7D0E"/>
    <w:rsid w:val="004B00F8"/>
    <w:rsid w:val="004B2E15"/>
    <w:rsid w:val="004B3A20"/>
    <w:rsid w:val="004B4FC5"/>
    <w:rsid w:val="004B5D95"/>
    <w:rsid w:val="004B6DDA"/>
    <w:rsid w:val="004C00AC"/>
    <w:rsid w:val="004C0C60"/>
    <w:rsid w:val="004C1684"/>
    <w:rsid w:val="004C3BEF"/>
    <w:rsid w:val="004C4073"/>
    <w:rsid w:val="004C4B7D"/>
    <w:rsid w:val="004D23D0"/>
    <w:rsid w:val="004D2774"/>
    <w:rsid w:val="004D3D67"/>
    <w:rsid w:val="004D44CE"/>
    <w:rsid w:val="004D6D7D"/>
    <w:rsid w:val="004E0CEE"/>
    <w:rsid w:val="004E0E23"/>
    <w:rsid w:val="004E178C"/>
    <w:rsid w:val="004E376C"/>
    <w:rsid w:val="004E3B94"/>
    <w:rsid w:val="004E4368"/>
    <w:rsid w:val="004E4B8A"/>
    <w:rsid w:val="004E4DDB"/>
    <w:rsid w:val="004E5072"/>
    <w:rsid w:val="004E508B"/>
    <w:rsid w:val="004E5BC4"/>
    <w:rsid w:val="004E5CD5"/>
    <w:rsid w:val="004E6AC3"/>
    <w:rsid w:val="004F148E"/>
    <w:rsid w:val="004F1B3F"/>
    <w:rsid w:val="004F1E67"/>
    <w:rsid w:val="004F29BC"/>
    <w:rsid w:val="004F30B4"/>
    <w:rsid w:val="004F455F"/>
    <w:rsid w:val="004F57FC"/>
    <w:rsid w:val="004F5B2B"/>
    <w:rsid w:val="004F756C"/>
    <w:rsid w:val="00500364"/>
    <w:rsid w:val="00500E15"/>
    <w:rsid w:val="00501084"/>
    <w:rsid w:val="0050163B"/>
    <w:rsid w:val="00503807"/>
    <w:rsid w:val="00503B85"/>
    <w:rsid w:val="00504B46"/>
    <w:rsid w:val="00504EE2"/>
    <w:rsid w:val="005070FB"/>
    <w:rsid w:val="00511E2D"/>
    <w:rsid w:val="00512C74"/>
    <w:rsid w:val="00513290"/>
    <w:rsid w:val="005134C9"/>
    <w:rsid w:val="005147EF"/>
    <w:rsid w:val="005154A9"/>
    <w:rsid w:val="00517EE9"/>
    <w:rsid w:val="0052015C"/>
    <w:rsid w:val="005224A8"/>
    <w:rsid w:val="00522ACA"/>
    <w:rsid w:val="005236FC"/>
    <w:rsid w:val="005248C1"/>
    <w:rsid w:val="00524CB1"/>
    <w:rsid w:val="00525D73"/>
    <w:rsid w:val="00526DF2"/>
    <w:rsid w:val="005270FA"/>
    <w:rsid w:val="00530158"/>
    <w:rsid w:val="0053053C"/>
    <w:rsid w:val="00530B7C"/>
    <w:rsid w:val="005341B0"/>
    <w:rsid w:val="00534BE8"/>
    <w:rsid w:val="005376E1"/>
    <w:rsid w:val="00537E71"/>
    <w:rsid w:val="005407A3"/>
    <w:rsid w:val="0054136C"/>
    <w:rsid w:val="00541C9B"/>
    <w:rsid w:val="00542CCC"/>
    <w:rsid w:val="005431D9"/>
    <w:rsid w:val="00544F10"/>
    <w:rsid w:val="005450D9"/>
    <w:rsid w:val="00545D0C"/>
    <w:rsid w:val="00546014"/>
    <w:rsid w:val="00546225"/>
    <w:rsid w:val="00546619"/>
    <w:rsid w:val="00546F9F"/>
    <w:rsid w:val="00547509"/>
    <w:rsid w:val="00547599"/>
    <w:rsid w:val="00547FAD"/>
    <w:rsid w:val="00550E0E"/>
    <w:rsid w:val="0055209C"/>
    <w:rsid w:val="00552D37"/>
    <w:rsid w:val="005531D2"/>
    <w:rsid w:val="005546C2"/>
    <w:rsid w:val="00554DC4"/>
    <w:rsid w:val="00555A9A"/>
    <w:rsid w:val="00557471"/>
    <w:rsid w:val="00560CFD"/>
    <w:rsid w:val="00564910"/>
    <w:rsid w:val="00567186"/>
    <w:rsid w:val="005704A1"/>
    <w:rsid w:val="00571739"/>
    <w:rsid w:val="00571C27"/>
    <w:rsid w:val="0057493B"/>
    <w:rsid w:val="00575481"/>
    <w:rsid w:val="0057548F"/>
    <w:rsid w:val="005757D3"/>
    <w:rsid w:val="00576A9E"/>
    <w:rsid w:val="00577246"/>
    <w:rsid w:val="00577CA4"/>
    <w:rsid w:val="00581084"/>
    <w:rsid w:val="00583070"/>
    <w:rsid w:val="00585344"/>
    <w:rsid w:val="005856C5"/>
    <w:rsid w:val="00585AE9"/>
    <w:rsid w:val="0058603C"/>
    <w:rsid w:val="005868F8"/>
    <w:rsid w:val="00586B1F"/>
    <w:rsid w:val="0059020A"/>
    <w:rsid w:val="00590E10"/>
    <w:rsid w:val="005919AE"/>
    <w:rsid w:val="0059349D"/>
    <w:rsid w:val="00593B5E"/>
    <w:rsid w:val="00593E12"/>
    <w:rsid w:val="0059487E"/>
    <w:rsid w:val="00594CF7"/>
    <w:rsid w:val="005963DC"/>
    <w:rsid w:val="005967BC"/>
    <w:rsid w:val="00596C0D"/>
    <w:rsid w:val="00596C79"/>
    <w:rsid w:val="005979E9"/>
    <w:rsid w:val="00597EE8"/>
    <w:rsid w:val="005A0266"/>
    <w:rsid w:val="005A0A44"/>
    <w:rsid w:val="005A265B"/>
    <w:rsid w:val="005A3796"/>
    <w:rsid w:val="005A461D"/>
    <w:rsid w:val="005A5675"/>
    <w:rsid w:val="005A66F0"/>
    <w:rsid w:val="005A6CCA"/>
    <w:rsid w:val="005A73E5"/>
    <w:rsid w:val="005A7FA4"/>
    <w:rsid w:val="005B0C03"/>
    <w:rsid w:val="005B11FD"/>
    <w:rsid w:val="005B1D82"/>
    <w:rsid w:val="005B22EA"/>
    <w:rsid w:val="005B32F9"/>
    <w:rsid w:val="005B6F66"/>
    <w:rsid w:val="005B7E62"/>
    <w:rsid w:val="005B7F69"/>
    <w:rsid w:val="005C0577"/>
    <w:rsid w:val="005C1811"/>
    <w:rsid w:val="005C18F7"/>
    <w:rsid w:val="005C3747"/>
    <w:rsid w:val="005C5D1D"/>
    <w:rsid w:val="005C5F3B"/>
    <w:rsid w:val="005C668A"/>
    <w:rsid w:val="005C7DD9"/>
    <w:rsid w:val="005D1308"/>
    <w:rsid w:val="005D23F4"/>
    <w:rsid w:val="005D3764"/>
    <w:rsid w:val="005D37F0"/>
    <w:rsid w:val="005D4DAC"/>
    <w:rsid w:val="005D6A65"/>
    <w:rsid w:val="005D74A9"/>
    <w:rsid w:val="005D7CAD"/>
    <w:rsid w:val="005E05F5"/>
    <w:rsid w:val="005E2346"/>
    <w:rsid w:val="005E2A2E"/>
    <w:rsid w:val="005E3EF5"/>
    <w:rsid w:val="005E4CC5"/>
    <w:rsid w:val="005E7877"/>
    <w:rsid w:val="005E7CEB"/>
    <w:rsid w:val="005E7D14"/>
    <w:rsid w:val="005F09CE"/>
    <w:rsid w:val="005F1B6F"/>
    <w:rsid w:val="005F2B92"/>
    <w:rsid w:val="005F2FF3"/>
    <w:rsid w:val="005F4A68"/>
    <w:rsid w:val="005F4B46"/>
    <w:rsid w:val="005F5B84"/>
    <w:rsid w:val="005F6858"/>
    <w:rsid w:val="005F70FC"/>
    <w:rsid w:val="005F76A2"/>
    <w:rsid w:val="005F7F46"/>
    <w:rsid w:val="00600208"/>
    <w:rsid w:val="00600362"/>
    <w:rsid w:val="00601F42"/>
    <w:rsid w:val="00601FB9"/>
    <w:rsid w:val="00603E6F"/>
    <w:rsid w:val="00606048"/>
    <w:rsid w:val="00606323"/>
    <w:rsid w:val="006079A4"/>
    <w:rsid w:val="006110FD"/>
    <w:rsid w:val="006114C0"/>
    <w:rsid w:val="006117ED"/>
    <w:rsid w:val="00611DC7"/>
    <w:rsid w:val="006138D2"/>
    <w:rsid w:val="006148D6"/>
    <w:rsid w:val="00621C6E"/>
    <w:rsid w:val="006221D0"/>
    <w:rsid w:val="00622A34"/>
    <w:rsid w:val="00622E81"/>
    <w:rsid w:val="00624071"/>
    <w:rsid w:val="00625193"/>
    <w:rsid w:val="0062696E"/>
    <w:rsid w:val="006301CA"/>
    <w:rsid w:val="00632741"/>
    <w:rsid w:val="00633976"/>
    <w:rsid w:val="00633C37"/>
    <w:rsid w:val="00633E94"/>
    <w:rsid w:val="00634178"/>
    <w:rsid w:val="00634FD2"/>
    <w:rsid w:val="006360E9"/>
    <w:rsid w:val="0064327E"/>
    <w:rsid w:val="006441BD"/>
    <w:rsid w:val="006460BA"/>
    <w:rsid w:val="00646B2A"/>
    <w:rsid w:val="0064752A"/>
    <w:rsid w:val="00650AC3"/>
    <w:rsid w:val="00651988"/>
    <w:rsid w:val="0065203C"/>
    <w:rsid w:val="00652CE4"/>
    <w:rsid w:val="00653784"/>
    <w:rsid w:val="00654B1F"/>
    <w:rsid w:val="0065523B"/>
    <w:rsid w:val="00655802"/>
    <w:rsid w:val="00657E73"/>
    <w:rsid w:val="00661B25"/>
    <w:rsid w:val="00661B8D"/>
    <w:rsid w:val="00662AEC"/>
    <w:rsid w:val="00665F88"/>
    <w:rsid w:val="00667850"/>
    <w:rsid w:val="00670237"/>
    <w:rsid w:val="00671CFB"/>
    <w:rsid w:val="00674C7D"/>
    <w:rsid w:val="00675177"/>
    <w:rsid w:val="00675B33"/>
    <w:rsid w:val="00676C32"/>
    <w:rsid w:val="0067792C"/>
    <w:rsid w:val="00680179"/>
    <w:rsid w:val="00680409"/>
    <w:rsid w:val="00680D29"/>
    <w:rsid w:val="0068104A"/>
    <w:rsid w:val="006815F0"/>
    <w:rsid w:val="006819E1"/>
    <w:rsid w:val="00682E34"/>
    <w:rsid w:val="0068595D"/>
    <w:rsid w:val="00685BB7"/>
    <w:rsid w:val="00690D24"/>
    <w:rsid w:val="006920BD"/>
    <w:rsid w:val="00694605"/>
    <w:rsid w:val="00695BCA"/>
    <w:rsid w:val="006A0EE9"/>
    <w:rsid w:val="006A1BA3"/>
    <w:rsid w:val="006A2ED9"/>
    <w:rsid w:val="006A316E"/>
    <w:rsid w:val="006A3A2C"/>
    <w:rsid w:val="006A3C22"/>
    <w:rsid w:val="006A3D3A"/>
    <w:rsid w:val="006A530A"/>
    <w:rsid w:val="006A569C"/>
    <w:rsid w:val="006A5B66"/>
    <w:rsid w:val="006A7049"/>
    <w:rsid w:val="006A79BE"/>
    <w:rsid w:val="006B069B"/>
    <w:rsid w:val="006B118D"/>
    <w:rsid w:val="006B24D4"/>
    <w:rsid w:val="006B3564"/>
    <w:rsid w:val="006B42F7"/>
    <w:rsid w:val="006B561F"/>
    <w:rsid w:val="006B596B"/>
    <w:rsid w:val="006B5BFE"/>
    <w:rsid w:val="006C3722"/>
    <w:rsid w:val="006C38E6"/>
    <w:rsid w:val="006C498F"/>
    <w:rsid w:val="006C55A2"/>
    <w:rsid w:val="006C66E2"/>
    <w:rsid w:val="006C6928"/>
    <w:rsid w:val="006C6D8B"/>
    <w:rsid w:val="006C77F7"/>
    <w:rsid w:val="006C7947"/>
    <w:rsid w:val="006D2D19"/>
    <w:rsid w:val="006D3686"/>
    <w:rsid w:val="006D3FB0"/>
    <w:rsid w:val="006D4E3B"/>
    <w:rsid w:val="006D532F"/>
    <w:rsid w:val="006D5463"/>
    <w:rsid w:val="006D6614"/>
    <w:rsid w:val="006E0382"/>
    <w:rsid w:val="006E1673"/>
    <w:rsid w:val="006E559A"/>
    <w:rsid w:val="006E7267"/>
    <w:rsid w:val="006F0CBD"/>
    <w:rsid w:val="006F2486"/>
    <w:rsid w:val="006F251E"/>
    <w:rsid w:val="006F297D"/>
    <w:rsid w:val="006F2BFE"/>
    <w:rsid w:val="006F38DA"/>
    <w:rsid w:val="006F4EC7"/>
    <w:rsid w:val="006F4F21"/>
    <w:rsid w:val="006F55BB"/>
    <w:rsid w:val="006F5A10"/>
    <w:rsid w:val="006F5B56"/>
    <w:rsid w:val="006F5B65"/>
    <w:rsid w:val="006F7DC2"/>
    <w:rsid w:val="00702AD4"/>
    <w:rsid w:val="0070489B"/>
    <w:rsid w:val="0070558C"/>
    <w:rsid w:val="00705C99"/>
    <w:rsid w:val="00705D56"/>
    <w:rsid w:val="00706827"/>
    <w:rsid w:val="0070696C"/>
    <w:rsid w:val="007070F4"/>
    <w:rsid w:val="00707B16"/>
    <w:rsid w:val="007103BC"/>
    <w:rsid w:val="00710EDB"/>
    <w:rsid w:val="0071178A"/>
    <w:rsid w:val="00712D5B"/>
    <w:rsid w:val="007164F0"/>
    <w:rsid w:val="007169E8"/>
    <w:rsid w:val="007171E0"/>
    <w:rsid w:val="007174DE"/>
    <w:rsid w:val="00720486"/>
    <w:rsid w:val="00720F38"/>
    <w:rsid w:val="00723F3F"/>
    <w:rsid w:val="00724447"/>
    <w:rsid w:val="00725B35"/>
    <w:rsid w:val="0072655F"/>
    <w:rsid w:val="0072675E"/>
    <w:rsid w:val="00730290"/>
    <w:rsid w:val="00731303"/>
    <w:rsid w:val="00731E7E"/>
    <w:rsid w:val="00732AEB"/>
    <w:rsid w:val="0073314E"/>
    <w:rsid w:val="0073375C"/>
    <w:rsid w:val="0073398D"/>
    <w:rsid w:val="007362E2"/>
    <w:rsid w:val="007367BF"/>
    <w:rsid w:val="00736DF0"/>
    <w:rsid w:val="00736EA3"/>
    <w:rsid w:val="00741FCA"/>
    <w:rsid w:val="00742635"/>
    <w:rsid w:val="007439B1"/>
    <w:rsid w:val="0074444C"/>
    <w:rsid w:val="00744828"/>
    <w:rsid w:val="00745177"/>
    <w:rsid w:val="00745573"/>
    <w:rsid w:val="00745908"/>
    <w:rsid w:val="00745CF7"/>
    <w:rsid w:val="00747003"/>
    <w:rsid w:val="007531E9"/>
    <w:rsid w:val="0075410C"/>
    <w:rsid w:val="00755B4F"/>
    <w:rsid w:val="00756B69"/>
    <w:rsid w:val="007602D0"/>
    <w:rsid w:val="00761FDC"/>
    <w:rsid w:val="00764109"/>
    <w:rsid w:val="00764F87"/>
    <w:rsid w:val="00765F58"/>
    <w:rsid w:val="00767930"/>
    <w:rsid w:val="007679F9"/>
    <w:rsid w:val="00770369"/>
    <w:rsid w:val="007721BC"/>
    <w:rsid w:val="00772809"/>
    <w:rsid w:val="00772E54"/>
    <w:rsid w:val="00775803"/>
    <w:rsid w:val="0077668B"/>
    <w:rsid w:val="007774D2"/>
    <w:rsid w:val="00780BC2"/>
    <w:rsid w:val="0078126E"/>
    <w:rsid w:val="007827CA"/>
    <w:rsid w:val="007850F8"/>
    <w:rsid w:val="00786B72"/>
    <w:rsid w:val="00790738"/>
    <w:rsid w:val="007916A1"/>
    <w:rsid w:val="007917B7"/>
    <w:rsid w:val="007923E9"/>
    <w:rsid w:val="00793779"/>
    <w:rsid w:val="00794828"/>
    <w:rsid w:val="0079634A"/>
    <w:rsid w:val="0079642F"/>
    <w:rsid w:val="0079709D"/>
    <w:rsid w:val="00797A46"/>
    <w:rsid w:val="007A03A1"/>
    <w:rsid w:val="007A11A0"/>
    <w:rsid w:val="007A1BB3"/>
    <w:rsid w:val="007A24F7"/>
    <w:rsid w:val="007A2C5B"/>
    <w:rsid w:val="007A6409"/>
    <w:rsid w:val="007A7054"/>
    <w:rsid w:val="007A7A16"/>
    <w:rsid w:val="007A7D7F"/>
    <w:rsid w:val="007B0518"/>
    <w:rsid w:val="007B1CFE"/>
    <w:rsid w:val="007B3BB4"/>
    <w:rsid w:val="007B64A4"/>
    <w:rsid w:val="007B7A1F"/>
    <w:rsid w:val="007C1D11"/>
    <w:rsid w:val="007C2C9A"/>
    <w:rsid w:val="007C3B71"/>
    <w:rsid w:val="007C4E7D"/>
    <w:rsid w:val="007C70F2"/>
    <w:rsid w:val="007C77FC"/>
    <w:rsid w:val="007D0111"/>
    <w:rsid w:val="007D2835"/>
    <w:rsid w:val="007D2CD7"/>
    <w:rsid w:val="007D45A7"/>
    <w:rsid w:val="007E3E81"/>
    <w:rsid w:val="007E4049"/>
    <w:rsid w:val="007E4F92"/>
    <w:rsid w:val="007F1D0F"/>
    <w:rsid w:val="007F376E"/>
    <w:rsid w:val="007F46BA"/>
    <w:rsid w:val="007F6BCF"/>
    <w:rsid w:val="007F72D9"/>
    <w:rsid w:val="00800945"/>
    <w:rsid w:val="00801F4D"/>
    <w:rsid w:val="008023DB"/>
    <w:rsid w:val="00802738"/>
    <w:rsid w:val="008034A5"/>
    <w:rsid w:val="008036FD"/>
    <w:rsid w:val="0080445C"/>
    <w:rsid w:val="0080497D"/>
    <w:rsid w:val="00804983"/>
    <w:rsid w:val="008053F3"/>
    <w:rsid w:val="00806F35"/>
    <w:rsid w:val="008117FA"/>
    <w:rsid w:val="00811F82"/>
    <w:rsid w:val="00814460"/>
    <w:rsid w:val="00814DF5"/>
    <w:rsid w:val="008159EE"/>
    <w:rsid w:val="00816A2C"/>
    <w:rsid w:val="00816A4F"/>
    <w:rsid w:val="008202EF"/>
    <w:rsid w:val="008204E5"/>
    <w:rsid w:val="00820AEF"/>
    <w:rsid w:val="00820BB1"/>
    <w:rsid w:val="00820CA3"/>
    <w:rsid w:val="0082178F"/>
    <w:rsid w:val="0082189B"/>
    <w:rsid w:val="00822886"/>
    <w:rsid w:val="00823348"/>
    <w:rsid w:val="00823392"/>
    <w:rsid w:val="00824383"/>
    <w:rsid w:val="0082560E"/>
    <w:rsid w:val="0082596D"/>
    <w:rsid w:val="00825B52"/>
    <w:rsid w:val="00830A50"/>
    <w:rsid w:val="00830B4C"/>
    <w:rsid w:val="008325E1"/>
    <w:rsid w:val="00832B0E"/>
    <w:rsid w:val="00837431"/>
    <w:rsid w:val="00842042"/>
    <w:rsid w:val="00844B47"/>
    <w:rsid w:val="00844F5B"/>
    <w:rsid w:val="008466E6"/>
    <w:rsid w:val="0084675D"/>
    <w:rsid w:val="00846A6C"/>
    <w:rsid w:val="00847ABB"/>
    <w:rsid w:val="0085004A"/>
    <w:rsid w:val="00853538"/>
    <w:rsid w:val="008541EE"/>
    <w:rsid w:val="00854569"/>
    <w:rsid w:val="00855C6F"/>
    <w:rsid w:val="008565AF"/>
    <w:rsid w:val="008571D3"/>
    <w:rsid w:val="0085753F"/>
    <w:rsid w:val="00860737"/>
    <w:rsid w:val="00860F5C"/>
    <w:rsid w:val="00861553"/>
    <w:rsid w:val="0086294E"/>
    <w:rsid w:val="0086310A"/>
    <w:rsid w:val="00865E16"/>
    <w:rsid w:val="00867895"/>
    <w:rsid w:val="0087146E"/>
    <w:rsid w:val="0087174B"/>
    <w:rsid w:val="00872062"/>
    <w:rsid w:val="00872732"/>
    <w:rsid w:val="00872980"/>
    <w:rsid w:val="00874556"/>
    <w:rsid w:val="008760A5"/>
    <w:rsid w:val="00877EBD"/>
    <w:rsid w:val="008803EC"/>
    <w:rsid w:val="00880B88"/>
    <w:rsid w:val="0088176F"/>
    <w:rsid w:val="00884FD8"/>
    <w:rsid w:val="00886FDA"/>
    <w:rsid w:val="00890128"/>
    <w:rsid w:val="008914DC"/>
    <w:rsid w:val="00892320"/>
    <w:rsid w:val="00892E97"/>
    <w:rsid w:val="00894323"/>
    <w:rsid w:val="00895229"/>
    <w:rsid w:val="00895A3D"/>
    <w:rsid w:val="00896149"/>
    <w:rsid w:val="008965ED"/>
    <w:rsid w:val="00897832"/>
    <w:rsid w:val="008A21A5"/>
    <w:rsid w:val="008A264C"/>
    <w:rsid w:val="008A266B"/>
    <w:rsid w:val="008A28F2"/>
    <w:rsid w:val="008A38F2"/>
    <w:rsid w:val="008A47D4"/>
    <w:rsid w:val="008A5AA7"/>
    <w:rsid w:val="008A75EA"/>
    <w:rsid w:val="008B0EA3"/>
    <w:rsid w:val="008B0F86"/>
    <w:rsid w:val="008B2168"/>
    <w:rsid w:val="008B3482"/>
    <w:rsid w:val="008B42C4"/>
    <w:rsid w:val="008B6A2F"/>
    <w:rsid w:val="008B6E6E"/>
    <w:rsid w:val="008B7AFF"/>
    <w:rsid w:val="008B7DC4"/>
    <w:rsid w:val="008C012C"/>
    <w:rsid w:val="008C3185"/>
    <w:rsid w:val="008C3B6E"/>
    <w:rsid w:val="008C688B"/>
    <w:rsid w:val="008C6AAD"/>
    <w:rsid w:val="008C6DDC"/>
    <w:rsid w:val="008C72C3"/>
    <w:rsid w:val="008C741D"/>
    <w:rsid w:val="008D15C2"/>
    <w:rsid w:val="008D2E82"/>
    <w:rsid w:val="008D589C"/>
    <w:rsid w:val="008E2D15"/>
    <w:rsid w:val="008E35B8"/>
    <w:rsid w:val="008E5D09"/>
    <w:rsid w:val="008E5D74"/>
    <w:rsid w:val="008E61F7"/>
    <w:rsid w:val="008E755A"/>
    <w:rsid w:val="008F0361"/>
    <w:rsid w:val="008F0781"/>
    <w:rsid w:val="008F0E5B"/>
    <w:rsid w:val="008F33D9"/>
    <w:rsid w:val="008F3660"/>
    <w:rsid w:val="008F64D8"/>
    <w:rsid w:val="008F6901"/>
    <w:rsid w:val="008F6C08"/>
    <w:rsid w:val="009009EA"/>
    <w:rsid w:val="009015FF"/>
    <w:rsid w:val="0090178B"/>
    <w:rsid w:val="00903450"/>
    <w:rsid w:val="0090432F"/>
    <w:rsid w:val="0090489C"/>
    <w:rsid w:val="00905E93"/>
    <w:rsid w:val="00907B51"/>
    <w:rsid w:val="00907C49"/>
    <w:rsid w:val="00912A08"/>
    <w:rsid w:val="00912A2B"/>
    <w:rsid w:val="009143E6"/>
    <w:rsid w:val="009144DB"/>
    <w:rsid w:val="0091493D"/>
    <w:rsid w:val="009175F3"/>
    <w:rsid w:val="00920D52"/>
    <w:rsid w:val="00920DAD"/>
    <w:rsid w:val="009219D1"/>
    <w:rsid w:val="00923FDB"/>
    <w:rsid w:val="00924D88"/>
    <w:rsid w:val="00925ED5"/>
    <w:rsid w:val="00927E7D"/>
    <w:rsid w:val="009301A9"/>
    <w:rsid w:val="009301CA"/>
    <w:rsid w:val="00935207"/>
    <w:rsid w:val="00935B88"/>
    <w:rsid w:val="009377DD"/>
    <w:rsid w:val="00940B6F"/>
    <w:rsid w:val="00941F8A"/>
    <w:rsid w:val="009427DF"/>
    <w:rsid w:val="00945A3B"/>
    <w:rsid w:val="00945A98"/>
    <w:rsid w:val="009461E5"/>
    <w:rsid w:val="00950A33"/>
    <w:rsid w:val="00950A72"/>
    <w:rsid w:val="00951E5D"/>
    <w:rsid w:val="00951FB8"/>
    <w:rsid w:val="00952E82"/>
    <w:rsid w:val="009544F6"/>
    <w:rsid w:val="00954E88"/>
    <w:rsid w:val="00957F40"/>
    <w:rsid w:val="00961493"/>
    <w:rsid w:val="00963013"/>
    <w:rsid w:val="0096361C"/>
    <w:rsid w:val="00964570"/>
    <w:rsid w:val="00964C0F"/>
    <w:rsid w:val="009662B0"/>
    <w:rsid w:val="00966EF8"/>
    <w:rsid w:val="009679E4"/>
    <w:rsid w:val="00970058"/>
    <w:rsid w:val="00970072"/>
    <w:rsid w:val="00971CD3"/>
    <w:rsid w:val="0097229B"/>
    <w:rsid w:val="00973E63"/>
    <w:rsid w:val="009743AF"/>
    <w:rsid w:val="00974BA8"/>
    <w:rsid w:val="009750CF"/>
    <w:rsid w:val="009760A6"/>
    <w:rsid w:val="0097714A"/>
    <w:rsid w:val="00977CC3"/>
    <w:rsid w:val="00977F16"/>
    <w:rsid w:val="00980331"/>
    <w:rsid w:val="00980E18"/>
    <w:rsid w:val="00981A61"/>
    <w:rsid w:val="00981B09"/>
    <w:rsid w:val="0098287F"/>
    <w:rsid w:val="009834EC"/>
    <w:rsid w:val="00985740"/>
    <w:rsid w:val="0098671A"/>
    <w:rsid w:val="00990591"/>
    <w:rsid w:val="009910BA"/>
    <w:rsid w:val="0099139D"/>
    <w:rsid w:val="00992A44"/>
    <w:rsid w:val="00992AF3"/>
    <w:rsid w:val="0099407E"/>
    <w:rsid w:val="00994C31"/>
    <w:rsid w:val="00997220"/>
    <w:rsid w:val="009973B2"/>
    <w:rsid w:val="009973DF"/>
    <w:rsid w:val="00997CE1"/>
    <w:rsid w:val="009A0BFD"/>
    <w:rsid w:val="009A16FC"/>
    <w:rsid w:val="009A1A42"/>
    <w:rsid w:val="009A392F"/>
    <w:rsid w:val="009A5175"/>
    <w:rsid w:val="009A60BC"/>
    <w:rsid w:val="009A6B39"/>
    <w:rsid w:val="009A6C01"/>
    <w:rsid w:val="009B00FE"/>
    <w:rsid w:val="009B04F2"/>
    <w:rsid w:val="009B055C"/>
    <w:rsid w:val="009B0C1F"/>
    <w:rsid w:val="009B18D4"/>
    <w:rsid w:val="009B2FBE"/>
    <w:rsid w:val="009B485B"/>
    <w:rsid w:val="009B4AC8"/>
    <w:rsid w:val="009C0211"/>
    <w:rsid w:val="009C148F"/>
    <w:rsid w:val="009C14D3"/>
    <w:rsid w:val="009C27E5"/>
    <w:rsid w:val="009C295D"/>
    <w:rsid w:val="009C2FFC"/>
    <w:rsid w:val="009C42BF"/>
    <w:rsid w:val="009C4755"/>
    <w:rsid w:val="009C5495"/>
    <w:rsid w:val="009C7972"/>
    <w:rsid w:val="009D09D6"/>
    <w:rsid w:val="009D1AA5"/>
    <w:rsid w:val="009D32D9"/>
    <w:rsid w:val="009D3304"/>
    <w:rsid w:val="009D3478"/>
    <w:rsid w:val="009D4A44"/>
    <w:rsid w:val="009D52CE"/>
    <w:rsid w:val="009D55FB"/>
    <w:rsid w:val="009D5E58"/>
    <w:rsid w:val="009D76CD"/>
    <w:rsid w:val="009D7DA4"/>
    <w:rsid w:val="009E0055"/>
    <w:rsid w:val="009E24AA"/>
    <w:rsid w:val="009E2B4E"/>
    <w:rsid w:val="009E2CCF"/>
    <w:rsid w:val="009E5056"/>
    <w:rsid w:val="009E5273"/>
    <w:rsid w:val="009F1680"/>
    <w:rsid w:val="009F24D4"/>
    <w:rsid w:val="009F45DB"/>
    <w:rsid w:val="009F6661"/>
    <w:rsid w:val="009F7100"/>
    <w:rsid w:val="009F71F0"/>
    <w:rsid w:val="009F74A9"/>
    <w:rsid w:val="00A00A99"/>
    <w:rsid w:val="00A01B33"/>
    <w:rsid w:val="00A024C2"/>
    <w:rsid w:val="00A04EAA"/>
    <w:rsid w:val="00A061AF"/>
    <w:rsid w:val="00A06328"/>
    <w:rsid w:val="00A06C54"/>
    <w:rsid w:val="00A07003"/>
    <w:rsid w:val="00A07198"/>
    <w:rsid w:val="00A072A0"/>
    <w:rsid w:val="00A072C6"/>
    <w:rsid w:val="00A07D79"/>
    <w:rsid w:val="00A12E2F"/>
    <w:rsid w:val="00A13997"/>
    <w:rsid w:val="00A14073"/>
    <w:rsid w:val="00A14473"/>
    <w:rsid w:val="00A17D8A"/>
    <w:rsid w:val="00A20875"/>
    <w:rsid w:val="00A20CBD"/>
    <w:rsid w:val="00A25C08"/>
    <w:rsid w:val="00A268F1"/>
    <w:rsid w:val="00A26BA7"/>
    <w:rsid w:val="00A26DFF"/>
    <w:rsid w:val="00A2746A"/>
    <w:rsid w:val="00A274F5"/>
    <w:rsid w:val="00A27625"/>
    <w:rsid w:val="00A30357"/>
    <w:rsid w:val="00A3046A"/>
    <w:rsid w:val="00A32676"/>
    <w:rsid w:val="00A32F89"/>
    <w:rsid w:val="00A33503"/>
    <w:rsid w:val="00A33CBD"/>
    <w:rsid w:val="00A343B6"/>
    <w:rsid w:val="00A352D2"/>
    <w:rsid w:val="00A354FB"/>
    <w:rsid w:val="00A4030A"/>
    <w:rsid w:val="00A41613"/>
    <w:rsid w:val="00A41F5F"/>
    <w:rsid w:val="00A438E4"/>
    <w:rsid w:val="00A439B1"/>
    <w:rsid w:val="00A443C1"/>
    <w:rsid w:val="00A44784"/>
    <w:rsid w:val="00A44BC5"/>
    <w:rsid w:val="00A457E4"/>
    <w:rsid w:val="00A46119"/>
    <w:rsid w:val="00A46FB0"/>
    <w:rsid w:val="00A4708A"/>
    <w:rsid w:val="00A4782E"/>
    <w:rsid w:val="00A47E7B"/>
    <w:rsid w:val="00A47FDD"/>
    <w:rsid w:val="00A510C4"/>
    <w:rsid w:val="00A5172B"/>
    <w:rsid w:val="00A51BBA"/>
    <w:rsid w:val="00A520A4"/>
    <w:rsid w:val="00A52397"/>
    <w:rsid w:val="00A52EBB"/>
    <w:rsid w:val="00A53696"/>
    <w:rsid w:val="00A56928"/>
    <w:rsid w:val="00A56C25"/>
    <w:rsid w:val="00A61045"/>
    <w:rsid w:val="00A611A3"/>
    <w:rsid w:val="00A618D4"/>
    <w:rsid w:val="00A61EF5"/>
    <w:rsid w:val="00A63FC9"/>
    <w:rsid w:val="00A65271"/>
    <w:rsid w:val="00A65B14"/>
    <w:rsid w:val="00A67E76"/>
    <w:rsid w:val="00A70F2E"/>
    <w:rsid w:val="00A71317"/>
    <w:rsid w:val="00A730C6"/>
    <w:rsid w:val="00A73854"/>
    <w:rsid w:val="00A73EE3"/>
    <w:rsid w:val="00A74382"/>
    <w:rsid w:val="00A763EF"/>
    <w:rsid w:val="00A77AC6"/>
    <w:rsid w:val="00A83383"/>
    <w:rsid w:val="00A84302"/>
    <w:rsid w:val="00A8500C"/>
    <w:rsid w:val="00A864DC"/>
    <w:rsid w:val="00A871E6"/>
    <w:rsid w:val="00A87DD9"/>
    <w:rsid w:val="00A90745"/>
    <w:rsid w:val="00A90928"/>
    <w:rsid w:val="00A910EB"/>
    <w:rsid w:val="00A9144B"/>
    <w:rsid w:val="00A91B53"/>
    <w:rsid w:val="00A91DE7"/>
    <w:rsid w:val="00A9330F"/>
    <w:rsid w:val="00A933D1"/>
    <w:rsid w:val="00A935C7"/>
    <w:rsid w:val="00A93CDF"/>
    <w:rsid w:val="00A94A5E"/>
    <w:rsid w:val="00A955D6"/>
    <w:rsid w:val="00A95BE2"/>
    <w:rsid w:val="00A9639F"/>
    <w:rsid w:val="00A96DD1"/>
    <w:rsid w:val="00AA0337"/>
    <w:rsid w:val="00AA090A"/>
    <w:rsid w:val="00AA1425"/>
    <w:rsid w:val="00AA1C87"/>
    <w:rsid w:val="00AA32AD"/>
    <w:rsid w:val="00AA3E8F"/>
    <w:rsid w:val="00AA3FFE"/>
    <w:rsid w:val="00AA433D"/>
    <w:rsid w:val="00AA6576"/>
    <w:rsid w:val="00AA68F9"/>
    <w:rsid w:val="00AA6B7F"/>
    <w:rsid w:val="00AA795D"/>
    <w:rsid w:val="00AB0090"/>
    <w:rsid w:val="00AB0203"/>
    <w:rsid w:val="00AB1962"/>
    <w:rsid w:val="00AB1D21"/>
    <w:rsid w:val="00AB2406"/>
    <w:rsid w:val="00AB2494"/>
    <w:rsid w:val="00AB2F1B"/>
    <w:rsid w:val="00AB35F8"/>
    <w:rsid w:val="00AB4576"/>
    <w:rsid w:val="00AB56CC"/>
    <w:rsid w:val="00AC0E29"/>
    <w:rsid w:val="00AC2210"/>
    <w:rsid w:val="00AC2FB4"/>
    <w:rsid w:val="00AC35BD"/>
    <w:rsid w:val="00AC4D89"/>
    <w:rsid w:val="00AC68EB"/>
    <w:rsid w:val="00AC7D90"/>
    <w:rsid w:val="00AD0D5D"/>
    <w:rsid w:val="00AD1525"/>
    <w:rsid w:val="00AD1924"/>
    <w:rsid w:val="00AD37A0"/>
    <w:rsid w:val="00AD3C95"/>
    <w:rsid w:val="00AD4167"/>
    <w:rsid w:val="00AD472A"/>
    <w:rsid w:val="00AD557B"/>
    <w:rsid w:val="00AD5777"/>
    <w:rsid w:val="00AD7A98"/>
    <w:rsid w:val="00AE2055"/>
    <w:rsid w:val="00AE21D4"/>
    <w:rsid w:val="00AE3CA5"/>
    <w:rsid w:val="00AE44F9"/>
    <w:rsid w:val="00AE4834"/>
    <w:rsid w:val="00AE4965"/>
    <w:rsid w:val="00AE55FE"/>
    <w:rsid w:val="00AE5918"/>
    <w:rsid w:val="00AE6674"/>
    <w:rsid w:val="00AE6825"/>
    <w:rsid w:val="00AF0554"/>
    <w:rsid w:val="00AF09CF"/>
    <w:rsid w:val="00AF23B6"/>
    <w:rsid w:val="00AF28DE"/>
    <w:rsid w:val="00AF34F1"/>
    <w:rsid w:val="00AF50A8"/>
    <w:rsid w:val="00AF6F2F"/>
    <w:rsid w:val="00AF7886"/>
    <w:rsid w:val="00AF7B91"/>
    <w:rsid w:val="00B00B59"/>
    <w:rsid w:val="00B014E1"/>
    <w:rsid w:val="00B01558"/>
    <w:rsid w:val="00B019E0"/>
    <w:rsid w:val="00B02957"/>
    <w:rsid w:val="00B02A47"/>
    <w:rsid w:val="00B036C2"/>
    <w:rsid w:val="00B03EC2"/>
    <w:rsid w:val="00B050CA"/>
    <w:rsid w:val="00B059A8"/>
    <w:rsid w:val="00B05B5C"/>
    <w:rsid w:val="00B109B9"/>
    <w:rsid w:val="00B14A56"/>
    <w:rsid w:val="00B14B09"/>
    <w:rsid w:val="00B21F42"/>
    <w:rsid w:val="00B2289A"/>
    <w:rsid w:val="00B22B27"/>
    <w:rsid w:val="00B24093"/>
    <w:rsid w:val="00B24BC9"/>
    <w:rsid w:val="00B256CA"/>
    <w:rsid w:val="00B25A84"/>
    <w:rsid w:val="00B2764A"/>
    <w:rsid w:val="00B313CB"/>
    <w:rsid w:val="00B3191E"/>
    <w:rsid w:val="00B31A73"/>
    <w:rsid w:val="00B3217F"/>
    <w:rsid w:val="00B3289A"/>
    <w:rsid w:val="00B333CA"/>
    <w:rsid w:val="00B33477"/>
    <w:rsid w:val="00B3358F"/>
    <w:rsid w:val="00B33CEF"/>
    <w:rsid w:val="00B35544"/>
    <w:rsid w:val="00B4114A"/>
    <w:rsid w:val="00B41D1B"/>
    <w:rsid w:val="00B42901"/>
    <w:rsid w:val="00B44C65"/>
    <w:rsid w:val="00B453C0"/>
    <w:rsid w:val="00B510AB"/>
    <w:rsid w:val="00B514BB"/>
    <w:rsid w:val="00B52416"/>
    <w:rsid w:val="00B52941"/>
    <w:rsid w:val="00B52A26"/>
    <w:rsid w:val="00B54126"/>
    <w:rsid w:val="00B56D97"/>
    <w:rsid w:val="00B6017E"/>
    <w:rsid w:val="00B61402"/>
    <w:rsid w:val="00B61D3D"/>
    <w:rsid w:val="00B6317E"/>
    <w:rsid w:val="00B637D1"/>
    <w:rsid w:val="00B63B7F"/>
    <w:rsid w:val="00B63F9F"/>
    <w:rsid w:val="00B6422F"/>
    <w:rsid w:val="00B65447"/>
    <w:rsid w:val="00B65DEB"/>
    <w:rsid w:val="00B66823"/>
    <w:rsid w:val="00B67A7C"/>
    <w:rsid w:val="00B713BC"/>
    <w:rsid w:val="00B715BB"/>
    <w:rsid w:val="00B737EA"/>
    <w:rsid w:val="00B73DA4"/>
    <w:rsid w:val="00B7486E"/>
    <w:rsid w:val="00B779EE"/>
    <w:rsid w:val="00B807D2"/>
    <w:rsid w:val="00B818CB"/>
    <w:rsid w:val="00B82CBF"/>
    <w:rsid w:val="00B82E08"/>
    <w:rsid w:val="00B84742"/>
    <w:rsid w:val="00B84E36"/>
    <w:rsid w:val="00B85DA6"/>
    <w:rsid w:val="00B86397"/>
    <w:rsid w:val="00B87BC9"/>
    <w:rsid w:val="00B913B2"/>
    <w:rsid w:val="00B93D66"/>
    <w:rsid w:val="00B957C5"/>
    <w:rsid w:val="00B959DD"/>
    <w:rsid w:val="00B974B2"/>
    <w:rsid w:val="00B978D5"/>
    <w:rsid w:val="00BA0D4E"/>
    <w:rsid w:val="00BA1440"/>
    <w:rsid w:val="00BA2017"/>
    <w:rsid w:val="00BA2791"/>
    <w:rsid w:val="00BA2A1D"/>
    <w:rsid w:val="00BA2F14"/>
    <w:rsid w:val="00BA31BB"/>
    <w:rsid w:val="00BA333C"/>
    <w:rsid w:val="00BA4C80"/>
    <w:rsid w:val="00BA4CAA"/>
    <w:rsid w:val="00BA7AAC"/>
    <w:rsid w:val="00BB08DC"/>
    <w:rsid w:val="00BB0BAC"/>
    <w:rsid w:val="00BB0D8F"/>
    <w:rsid w:val="00BB1EEC"/>
    <w:rsid w:val="00BB22DD"/>
    <w:rsid w:val="00BB2BB9"/>
    <w:rsid w:val="00BB2E5D"/>
    <w:rsid w:val="00BB34E4"/>
    <w:rsid w:val="00BB3DCF"/>
    <w:rsid w:val="00BB43A4"/>
    <w:rsid w:val="00BB4781"/>
    <w:rsid w:val="00BB55B7"/>
    <w:rsid w:val="00BB5F9C"/>
    <w:rsid w:val="00BB66B2"/>
    <w:rsid w:val="00BC05B2"/>
    <w:rsid w:val="00BC08BB"/>
    <w:rsid w:val="00BC12C2"/>
    <w:rsid w:val="00BC1552"/>
    <w:rsid w:val="00BC19FC"/>
    <w:rsid w:val="00BC2E35"/>
    <w:rsid w:val="00BC2F8D"/>
    <w:rsid w:val="00BC54E8"/>
    <w:rsid w:val="00BC7A4E"/>
    <w:rsid w:val="00BD0506"/>
    <w:rsid w:val="00BD05D6"/>
    <w:rsid w:val="00BD0995"/>
    <w:rsid w:val="00BD4725"/>
    <w:rsid w:val="00BD4EC1"/>
    <w:rsid w:val="00BD5847"/>
    <w:rsid w:val="00BD5A4C"/>
    <w:rsid w:val="00BD5CA3"/>
    <w:rsid w:val="00BD6278"/>
    <w:rsid w:val="00BE0854"/>
    <w:rsid w:val="00BE18DD"/>
    <w:rsid w:val="00BE1EA2"/>
    <w:rsid w:val="00BE3252"/>
    <w:rsid w:val="00BE4337"/>
    <w:rsid w:val="00BE4794"/>
    <w:rsid w:val="00BE55BB"/>
    <w:rsid w:val="00BE6A1E"/>
    <w:rsid w:val="00BE7FCC"/>
    <w:rsid w:val="00BF0397"/>
    <w:rsid w:val="00BF0CFE"/>
    <w:rsid w:val="00BF0D1D"/>
    <w:rsid w:val="00BF3936"/>
    <w:rsid w:val="00BF503A"/>
    <w:rsid w:val="00BF570B"/>
    <w:rsid w:val="00BF584A"/>
    <w:rsid w:val="00BF6557"/>
    <w:rsid w:val="00BF687E"/>
    <w:rsid w:val="00BF6D5F"/>
    <w:rsid w:val="00BF74C1"/>
    <w:rsid w:val="00C0036D"/>
    <w:rsid w:val="00C013C1"/>
    <w:rsid w:val="00C02F6B"/>
    <w:rsid w:val="00C031F0"/>
    <w:rsid w:val="00C03842"/>
    <w:rsid w:val="00C106E4"/>
    <w:rsid w:val="00C11CF3"/>
    <w:rsid w:val="00C13819"/>
    <w:rsid w:val="00C17374"/>
    <w:rsid w:val="00C17958"/>
    <w:rsid w:val="00C20EA0"/>
    <w:rsid w:val="00C22A42"/>
    <w:rsid w:val="00C23789"/>
    <w:rsid w:val="00C24069"/>
    <w:rsid w:val="00C26063"/>
    <w:rsid w:val="00C260B8"/>
    <w:rsid w:val="00C308FE"/>
    <w:rsid w:val="00C3218E"/>
    <w:rsid w:val="00C3277D"/>
    <w:rsid w:val="00C32A10"/>
    <w:rsid w:val="00C3523D"/>
    <w:rsid w:val="00C36789"/>
    <w:rsid w:val="00C37F1E"/>
    <w:rsid w:val="00C400CB"/>
    <w:rsid w:val="00C40AF2"/>
    <w:rsid w:val="00C454AC"/>
    <w:rsid w:val="00C459DC"/>
    <w:rsid w:val="00C51885"/>
    <w:rsid w:val="00C519D8"/>
    <w:rsid w:val="00C53D04"/>
    <w:rsid w:val="00C53EF8"/>
    <w:rsid w:val="00C53F2E"/>
    <w:rsid w:val="00C55B9D"/>
    <w:rsid w:val="00C55C53"/>
    <w:rsid w:val="00C56059"/>
    <w:rsid w:val="00C56AE3"/>
    <w:rsid w:val="00C61C77"/>
    <w:rsid w:val="00C624CA"/>
    <w:rsid w:val="00C62575"/>
    <w:rsid w:val="00C63BE2"/>
    <w:rsid w:val="00C64140"/>
    <w:rsid w:val="00C6499C"/>
    <w:rsid w:val="00C64B8D"/>
    <w:rsid w:val="00C64CB3"/>
    <w:rsid w:val="00C65262"/>
    <w:rsid w:val="00C6566B"/>
    <w:rsid w:val="00C65A34"/>
    <w:rsid w:val="00C66051"/>
    <w:rsid w:val="00C71E9E"/>
    <w:rsid w:val="00C72578"/>
    <w:rsid w:val="00C75461"/>
    <w:rsid w:val="00C75B56"/>
    <w:rsid w:val="00C75F99"/>
    <w:rsid w:val="00C76185"/>
    <w:rsid w:val="00C77CB2"/>
    <w:rsid w:val="00C80C0A"/>
    <w:rsid w:val="00C8102F"/>
    <w:rsid w:val="00C81F74"/>
    <w:rsid w:val="00C82361"/>
    <w:rsid w:val="00C825E6"/>
    <w:rsid w:val="00C82DC1"/>
    <w:rsid w:val="00C84129"/>
    <w:rsid w:val="00C8475A"/>
    <w:rsid w:val="00C84F39"/>
    <w:rsid w:val="00C86726"/>
    <w:rsid w:val="00C86793"/>
    <w:rsid w:val="00C86A00"/>
    <w:rsid w:val="00C8759B"/>
    <w:rsid w:val="00C90FF0"/>
    <w:rsid w:val="00C916E0"/>
    <w:rsid w:val="00C95668"/>
    <w:rsid w:val="00C95C21"/>
    <w:rsid w:val="00C95D5F"/>
    <w:rsid w:val="00CA0C24"/>
    <w:rsid w:val="00CA4304"/>
    <w:rsid w:val="00CA4E9F"/>
    <w:rsid w:val="00CA641E"/>
    <w:rsid w:val="00CA6816"/>
    <w:rsid w:val="00CA6DD4"/>
    <w:rsid w:val="00CA6F3E"/>
    <w:rsid w:val="00CA786C"/>
    <w:rsid w:val="00CA7880"/>
    <w:rsid w:val="00CA7EA7"/>
    <w:rsid w:val="00CB158C"/>
    <w:rsid w:val="00CB3589"/>
    <w:rsid w:val="00CB4E0E"/>
    <w:rsid w:val="00CB5468"/>
    <w:rsid w:val="00CB5B6C"/>
    <w:rsid w:val="00CB737E"/>
    <w:rsid w:val="00CC04C8"/>
    <w:rsid w:val="00CC1972"/>
    <w:rsid w:val="00CC289C"/>
    <w:rsid w:val="00CC2A9E"/>
    <w:rsid w:val="00CC2BC9"/>
    <w:rsid w:val="00CC338A"/>
    <w:rsid w:val="00CC41A1"/>
    <w:rsid w:val="00CC44A9"/>
    <w:rsid w:val="00CC5470"/>
    <w:rsid w:val="00CC5C70"/>
    <w:rsid w:val="00CC6916"/>
    <w:rsid w:val="00CD1996"/>
    <w:rsid w:val="00CD2688"/>
    <w:rsid w:val="00CD2FA1"/>
    <w:rsid w:val="00CD2FCE"/>
    <w:rsid w:val="00CD305E"/>
    <w:rsid w:val="00CD332C"/>
    <w:rsid w:val="00CD3E30"/>
    <w:rsid w:val="00CD6468"/>
    <w:rsid w:val="00CD74BE"/>
    <w:rsid w:val="00CD78D8"/>
    <w:rsid w:val="00CE190D"/>
    <w:rsid w:val="00CE2537"/>
    <w:rsid w:val="00CE5908"/>
    <w:rsid w:val="00CE5C82"/>
    <w:rsid w:val="00CE6421"/>
    <w:rsid w:val="00CE6911"/>
    <w:rsid w:val="00CF0EC7"/>
    <w:rsid w:val="00CF18D2"/>
    <w:rsid w:val="00CF197D"/>
    <w:rsid w:val="00CF21E0"/>
    <w:rsid w:val="00CF4236"/>
    <w:rsid w:val="00CF4C62"/>
    <w:rsid w:val="00CF558B"/>
    <w:rsid w:val="00CF5B42"/>
    <w:rsid w:val="00CF6169"/>
    <w:rsid w:val="00CF6F86"/>
    <w:rsid w:val="00CF708F"/>
    <w:rsid w:val="00D007C4"/>
    <w:rsid w:val="00D00CB1"/>
    <w:rsid w:val="00D02798"/>
    <w:rsid w:val="00D0393F"/>
    <w:rsid w:val="00D0533C"/>
    <w:rsid w:val="00D05F08"/>
    <w:rsid w:val="00D06CF5"/>
    <w:rsid w:val="00D070F2"/>
    <w:rsid w:val="00D070F4"/>
    <w:rsid w:val="00D108C5"/>
    <w:rsid w:val="00D10A28"/>
    <w:rsid w:val="00D10BC8"/>
    <w:rsid w:val="00D115E0"/>
    <w:rsid w:val="00D11FC8"/>
    <w:rsid w:val="00D12F8F"/>
    <w:rsid w:val="00D13115"/>
    <w:rsid w:val="00D145FF"/>
    <w:rsid w:val="00D21919"/>
    <w:rsid w:val="00D21AEF"/>
    <w:rsid w:val="00D21D1D"/>
    <w:rsid w:val="00D233B0"/>
    <w:rsid w:val="00D27E91"/>
    <w:rsid w:val="00D30320"/>
    <w:rsid w:val="00D31366"/>
    <w:rsid w:val="00D3191C"/>
    <w:rsid w:val="00D32480"/>
    <w:rsid w:val="00D3553F"/>
    <w:rsid w:val="00D35D40"/>
    <w:rsid w:val="00D403FC"/>
    <w:rsid w:val="00D407AC"/>
    <w:rsid w:val="00D414E4"/>
    <w:rsid w:val="00D41FD0"/>
    <w:rsid w:val="00D42172"/>
    <w:rsid w:val="00D42500"/>
    <w:rsid w:val="00D42EF3"/>
    <w:rsid w:val="00D440F1"/>
    <w:rsid w:val="00D46262"/>
    <w:rsid w:val="00D471DD"/>
    <w:rsid w:val="00D50586"/>
    <w:rsid w:val="00D529D2"/>
    <w:rsid w:val="00D52DB1"/>
    <w:rsid w:val="00D549FA"/>
    <w:rsid w:val="00D54D6B"/>
    <w:rsid w:val="00D5518D"/>
    <w:rsid w:val="00D55847"/>
    <w:rsid w:val="00D55FFD"/>
    <w:rsid w:val="00D57199"/>
    <w:rsid w:val="00D618E0"/>
    <w:rsid w:val="00D61921"/>
    <w:rsid w:val="00D645D0"/>
    <w:rsid w:val="00D65B0B"/>
    <w:rsid w:val="00D660A2"/>
    <w:rsid w:val="00D663D8"/>
    <w:rsid w:val="00D6667D"/>
    <w:rsid w:val="00D66CB6"/>
    <w:rsid w:val="00D6701B"/>
    <w:rsid w:val="00D6737C"/>
    <w:rsid w:val="00D67AA3"/>
    <w:rsid w:val="00D7099D"/>
    <w:rsid w:val="00D73CE1"/>
    <w:rsid w:val="00D73D3C"/>
    <w:rsid w:val="00D7672B"/>
    <w:rsid w:val="00D77371"/>
    <w:rsid w:val="00D77B1D"/>
    <w:rsid w:val="00D77D1E"/>
    <w:rsid w:val="00D8008D"/>
    <w:rsid w:val="00D80D49"/>
    <w:rsid w:val="00D817E3"/>
    <w:rsid w:val="00D82461"/>
    <w:rsid w:val="00D82A97"/>
    <w:rsid w:val="00D84469"/>
    <w:rsid w:val="00D84A8A"/>
    <w:rsid w:val="00D85CFA"/>
    <w:rsid w:val="00D86642"/>
    <w:rsid w:val="00D86B9A"/>
    <w:rsid w:val="00D906D2"/>
    <w:rsid w:val="00D908CD"/>
    <w:rsid w:val="00D90985"/>
    <w:rsid w:val="00D90E6C"/>
    <w:rsid w:val="00D917C6"/>
    <w:rsid w:val="00D91A67"/>
    <w:rsid w:val="00D93B8E"/>
    <w:rsid w:val="00D947CD"/>
    <w:rsid w:val="00D951D3"/>
    <w:rsid w:val="00D96AC6"/>
    <w:rsid w:val="00DA0A40"/>
    <w:rsid w:val="00DA22CC"/>
    <w:rsid w:val="00DA34BC"/>
    <w:rsid w:val="00DA3C2A"/>
    <w:rsid w:val="00DA57C9"/>
    <w:rsid w:val="00DA5F08"/>
    <w:rsid w:val="00DA7AA7"/>
    <w:rsid w:val="00DA7AAA"/>
    <w:rsid w:val="00DB1671"/>
    <w:rsid w:val="00DB2644"/>
    <w:rsid w:val="00DB3CCE"/>
    <w:rsid w:val="00DB4DB2"/>
    <w:rsid w:val="00DB4F3F"/>
    <w:rsid w:val="00DC017A"/>
    <w:rsid w:val="00DC0C1B"/>
    <w:rsid w:val="00DC0D22"/>
    <w:rsid w:val="00DC2692"/>
    <w:rsid w:val="00DC36C4"/>
    <w:rsid w:val="00DC45C8"/>
    <w:rsid w:val="00DC6692"/>
    <w:rsid w:val="00DC6E80"/>
    <w:rsid w:val="00DC7682"/>
    <w:rsid w:val="00DD273B"/>
    <w:rsid w:val="00DD38A9"/>
    <w:rsid w:val="00DD38D4"/>
    <w:rsid w:val="00DD44AC"/>
    <w:rsid w:val="00DD4642"/>
    <w:rsid w:val="00DD48C7"/>
    <w:rsid w:val="00DD4C9A"/>
    <w:rsid w:val="00DD703B"/>
    <w:rsid w:val="00DD7DF8"/>
    <w:rsid w:val="00DE0704"/>
    <w:rsid w:val="00DE0872"/>
    <w:rsid w:val="00DE2163"/>
    <w:rsid w:val="00DE28E5"/>
    <w:rsid w:val="00DE34C3"/>
    <w:rsid w:val="00DE3FEB"/>
    <w:rsid w:val="00DE60FF"/>
    <w:rsid w:val="00DE75D9"/>
    <w:rsid w:val="00DF09AE"/>
    <w:rsid w:val="00DF0D6C"/>
    <w:rsid w:val="00DF17CF"/>
    <w:rsid w:val="00DF1B89"/>
    <w:rsid w:val="00DF3368"/>
    <w:rsid w:val="00DF36D1"/>
    <w:rsid w:val="00DF4A8F"/>
    <w:rsid w:val="00DF674B"/>
    <w:rsid w:val="00DF6AA9"/>
    <w:rsid w:val="00E00137"/>
    <w:rsid w:val="00E003D3"/>
    <w:rsid w:val="00E00CA6"/>
    <w:rsid w:val="00E0218D"/>
    <w:rsid w:val="00E0279E"/>
    <w:rsid w:val="00E02A83"/>
    <w:rsid w:val="00E038CC"/>
    <w:rsid w:val="00E044FF"/>
    <w:rsid w:val="00E04D77"/>
    <w:rsid w:val="00E055D0"/>
    <w:rsid w:val="00E06066"/>
    <w:rsid w:val="00E07CFA"/>
    <w:rsid w:val="00E07F90"/>
    <w:rsid w:val="00E11466"/>
    <w:rsid w:val="00E11BCE"/>
    <w:rsid w:val="00E12262"/>
    <w:rsid w:val="00E123FA"/>
    <w:rsid w:val="00E12469"/>
    <w:rsid w:val="00E1394F"/>
    <w:rsid w:val="00E14AF4"/>
    <w:rsid w:val="00E14E46"/>
    <w:rsid w:val="00E1600C"/>
    <w:rsid w:val="00E16370"/>
    <w:rsid w:val="00E1686D"/>
    <w:rsid w:val="00E16B1E"/>
    <w:rsid w:val="00E17F21"/>
    <w:rsid w:val="00E20EF3"/>
    <w:rsid w:val="00E219A4"/>
    <w:rsid w:val="00E234BD"/>
    <w:rsid w:val="00E23D24"/>
    <w:rsid w:val="00E23FC0"/>
    <w:rsid w:val="00E26CAD"/>
    <w:rsid w:val="00E26FAA"/>
    <w:rsid w:val="00E275F0"/>
    <w:rsid w:val="00E2778B"/>
    <w:rsid w:val="00E30777"/>
    <w:rsid w:val="00E3091E"/>
    <w:rsid w:val="00E33B57"/>
    <w:rsid w:val="00E353F2"/>
    <w:rsid w:val="00E37679"/>
    <w:rsid w:val="00E37CE2"/>
    <w:rsid w:val="00E406B7"/>
    <w:rsid w:val="00E40FAB"/>
    <w:rsid w:val="00E412A4"/>
    <w:rsid w:val="00E41B01"/>
    <w:rsid w:val="00E41E81"/>
    <w:rsid w:val="00E43993"/>
    <w:rsid w:val="00E43E37"/>
    <w:rsid w:val="00E4403C"/>
    <w:rsid w:val="00E44A8C"/>
    <w:rsid w:val="00E4548D"/>
    <w:rsid w:val="00E457B0"/>
    <w:rsid w:val="00E462AE"/>
    <w:rsid w:val="00E4703E"/>
    <w:rsid w:val="00E47891"/>
    <w:rsid w:val="00E50555"/>
    <w:rsid w:val="00E50D57"/>
    <w:rsid w:val="00E50FB9"/>
    <w:rsid w:val="00E51C0E"/>
    <w:rsid w:val="00E52A40"/>
    <w:rsid w:val="00E54063"/>
    <w:rsid w:val="00E542FE"/>
    <w:rsid w:val="00E546E9"/>
    <w:rsid w:val="00E5647E"/>
    <w:rsid w:val="00E56EA6"/>
    <w:rsid w:val="00E616A2"/>
    <w:rsid w:val="00E617EB"/>
    <w:rsid w:val="00E61E70"/>
    <w:rsid w:val="00E624FB"/>
    <w:rsid w:val="00E62976"/>
    <w:rsid w:val="00E62C08"/>
    <w:rsid w:val="00E630BE"/>
    <w:rsid w:val="00E631DB"/>
    <w:rsid w:val="00E632AC"/>
    <w:rsid w:val="00E634E0"/>
    <w:rsid w:val="00E6569B"/>
    <w:rsid w:val="00E66694"/>
    <w:rsid w:val="00E71C4B"/>
    <w:rsid w:val="00E735C2"/>
    <w:rsid w:val="00E73E62"/>
    <w:rsid w:val="00E7638C"/>
    <w:rsid w:val="00E76EFD"/>
    <w:rsid w:val="00E77DF2"/>
    <w:rsid w:val="00E823BA"/>
    <w:rsid w:val="00E831FB"/>
    <w:rsid w:val="00E842F5"/>
    <w:rsid w:val="00E86BDA"/>
    <w:rsid w:val="00E877BE"/>
    <w:rsid w:val="00E87FE4"/>
    <w:rsid w:val="00E9231D"/>
    <w:rsid w:val="00E923B9"/>
    <w:rsid w:val="00E96AEA"/>
    <w:rsid w:val="00E979B3"/>
    <w:rsid w:val="00E97AEE"/>
    <w:rsid w:val="00E97F63"/>
    <w:rsid w:val="00EA2192"/>
    <w:rsid w:val="00EA354C"/>
    <w:rsid w:val="00EA43E2"/>
    <w:rsid w:val="00EA51A5"/>
    <w:rsid w:val="00EA624D"/>
    <w:rsid w:val="00EA6B45"/>
    <w:rsid w:val="00EB07A9"/>
    <w:rsid w:val="00EB0ABE"/>
    <w:rsid w:val="00EB0B25"/>
    <w:rsid w:val="00EB1163"/>
    <w:rsid w:val="00EB1270"/>
    <w:rsid w:val="00EB2374"/>
    <w:rsid w:val="00EB2962"/>
    <w:rsid w:val="00EB5EF9"/>
    <w:rsid w:val="00EB6083"/>
    <w:rsid w:val="00EB64BC"/>
    <w:rsid w:val="00EB7E2B"/>
    <w:rsid w:val="00EC082E"/>
    <w:rsid w:val="00EC0957"/>
    <w:rsid w:val="00EC0C0D"/>
    <w:rsid w:val="00EC1E16"/>
    <w:rsid w:val="00EC4087"/>
    <w:rsid w:val="00EC41BD"/>
    <w:rsid w:val="00EC593E"/>
    <w:rsid w:val="00EC793B"/>
    <w:rsid w:val="00ED3882"/>
    <w:rsid w:val="00ED3E16"/>
    <w:rsid w:val="00ED3EBE"/>
    <w:rsid w:val="00ED3F10"/>
    <w:rsid w:val="00ED40AF"/>
    <w:rsid w:val="00ED42B1"/>
    <w:rsid w:val="00ED448C"/>
    <w:rsid w:val="00ED4A90"/>
    <w:rsid w:val="00ED4D4E"/>
    <w:rsid w:val="00ED531D"/>
    <w:rsid w:val="00ED6260"/>
    <w:rsid w:val="00ED6A4A"/>
    <w:rsid w:val="00ED7EA6"/>
    <w:rsid w:val="00EE2039"/>
    <w:rsid w:val="00EE2879"/>
    <w:rsid w:val="00EE6177"/>
    <w:rsid w:val="00EE661F"/>
    <w:rsid w:val="00EE78FE"/>
    <w:rsid w:val="00EF17F2"/>
    <w:rsid w:val="00EF2B56"/>
    <w:rsid w:val="00EF2CEA"/>
    <w:rsid w:val="00EF3FAC"/>
    <w:rsid w:val="00EF5466"/>
    <w:rsid w:val="00EF55A3"/>
    <w:rsid w:val="00EF55C5"/>
    <w:rsid w:val="00EF5D5F"/>
    <w:rsid w:val="00EF5E5C"/>
    <w:rsid w:val="00EF5FF3"/>
    <w:rsid w:val="00F00333"/>
    <w:rsid w:val="00F00686"/>
    <w:rsid w:val="00F017F0"/>
    <w:rsid w:val="00F02FF8"/>
    <w:rsid w:val="00F03431"/>
    <w:rsid w:val="00F04DF4"/>
    <w:rsid w:val="00F0520F"/>
    <w:rsid w:val="00F07962"/>
    <w:rsid w:val="00F13251"/>
    <w:rsid w:val="00F14B94"/>
    <w:rsid w:val="00F1556A"/>
    <w:rsid w:val="00F16F6F"/>
    <w:rsid w:val="00F1765B"/>
    <w:rsid w:val="00F23C85"/>
    <w:rsid w:val="00F249D3"/>
    <w:rsid w:val="00F25FDD"/>
    <w:rsid w:val="00F268A9"/>
    <w:rsid w:val="00F314D4"/>
    <w:rsid w:val="00F3275C"/>
    <w:rsid w:val="00F33D08"/>
    <w:rsid w:val="00F33FC4"/>
    <w:rsid w:val="00F3502C"/>
    <w:rsid w:val="00F35348"/>
    <w:rsid w:val="00F35935"/>
    <w:rsid w:val="00F36A4E"/>
    <w:rsid w:val="00F36DA4"/>
    <w:rsid w:val="00F37C99"/>
    <w:rsid w:val="00F40E9B"/>
    <w:rsid w:val="00F415CA"/>
    <w:rsid w:val="00F41885"/>
    <w:rsid w:val="00F42788"/>
    <w:rsid w:val="00F42FC9"/>
    <w:rsid w:val="00F44F94"/>
    <w:rsid w:val="00F47787"/>
    <w:rsid w:val="00F5056B"/>
    <w:rsid w:val="00F51637"/>
    <w:rsid w:val="00F539DD"/>
    <w:rsid w:val="00F54D77"/>
    <w:rsid w:val="00F553EA"/>
    <w:rsid w:val="00F554FA"/>
    <w:rsid w:val="00F55858"/>
    <w:rsid w:val="00F5663A"/>
    <w:rsid w:val="00F5689C"/>
    <w:rsid w:val="00F579A8"/>
    <w:rsid w:val="00F60066"/>
    <w:rsid w:val="00F603AD"/>
    <w:rsid w:val="00F607E4"/>
    <w:rsid w:val="00F60F8F"/>
    <w:rsid w:val="00F61A10"/>
    <w:rsid w:val="00F63679"/>
    <w:rsid w:val="00F65684"/>
    <w:rsid w:val="00F65A4B"/>
    <w:rsid w:val="00F66320"/>
    <w:rsid w:val="00F678B5"/>
    <w:rsid w:val="00F67C79"/>
    <w:rsid w:val="00F67E0C"/>
    <w:rsid w:val="00F719DA"/>
    <w:rsid w:val="00F7317D"/>
    <w:rsid w:val="00F73E8E"/>
    <w:rsid w:val="00F7472D"/>
    <w:rsid w:val="00F757FD"/>
    <w:rsid w:val="00F75F21"/>
    <w:rsid w:val="00F76DB9"/>
    <w:rsid w:val="00F77631"/>
    <w:rsid w:val="00F776EE"/>
    <w:rsid w:val="00F8099C"/>
    <w:rsid w:val="00F822F6"/>
    <w:rsid w:val="00F84B1D"/>
    <w:rsid w:val="00F84B66"/>
    <w:rsid w:val="00F854EC"/>
    <w:rsid w:val="00F866C1"/>
    <w:rsid w:val="00F87E35"/>
    <w:rsid w:val="00F9028B"/>
    <w:rsid w:val="00F913E2"/>
    <w:rsid w:val="00F93768"/>
    <w:rsid w:val="00F93A79"/>
    <w:rsid w:val="00F952C2"/>
    <w:rsid w:val="00F968F9"/>
    <w:rsid w:val="00F96A11"/>
    <w:rsid w:val="00FA0143"/>
    <w:rsid w:val="00FA0542"/>
    <w:rsid w:val="00FA0776"/>
    <w:rsid w:val="00FA0D66"/>
    <w:rsid w:val="00FA0D8B"/>
    <w:rsid w:val="00FA1734"/>
    <w:rsid w:val="00FA3CAF"/>
    <w:rsid w:val="00FA4D13"/>
    <w:rsid w:val="00FA642E"/>
    <w:rsid w:val="00FA646E"/>
    <w:rsid w:val="00FA759E"/>
    <w:rsid w:val="00FB0D88"/>
    <w:rsid w:val="00FB1193"/>
    <w:rsid w:val="00FB1248"/>
    <w:rsid w:val="00FB2DFF"/>
    <w:rsid w:val="00FB2F4B"/>
    <w:rsid w:val="00FB40C7"/>
    <w:rsid w:val="00FB44C7"/>
    <w:rsid w:val="00FB51A1"/>
    <w:rsid w:val="00FB5CC4"/>
    <w:rsid w:val="00FB61B2"/>
    <w:rsid w:val="00FC23A6"/>
    <w:rsid w:val="00FC24CE"/>
    <w:rsid w:val="00FC2B55"/>
    <w:rsid w:val="00FC37EE"/>
    <w:rsid w:val="00FC48CA"/>
    <w:rsid w:val="00FC49C5"/>
    <w:rsid w:val="00FC535D"/>
    <w:rsid w:val="00FC56DD"/>
    <w:rsid w:val="00FC5D57"/>
    <w:rsid w:val="00FC6069"/>
    <w:rsid w:val="00FC628B"/>
    <w:rsid w:val="00FD2DB6"/>
    <w:rsid w:val="00FD31B5"/>
    <w:rsid w:val="00FD3447"/>
    <w:rsid w:val="00FD375D"/>
    <w:rsid w:val="00FD4DB1"/>
    <w:rsid w:val="00FD5005"/>
    <w:rsid w:val="00FD540A"/>
    <w:rsid w:val="00FD55AF"/>
    <w:rsid w:val="00FD5660"/>
    <w:rsid w:val="00FD639E"/>
    <w:rsid w:val="00FD6DB0"/>
    <w:rsid w:val="00FE0602"/>
    <w:rsid w:val="00FE0F23"/>
    <w:rsid w:val="00FE18BA"/>
    <w:rsid w:val="00FE5365"/>
    <w:rsid w:val="00FE6D10"/>
    <w:rsid w:val="00FE72F8"/>
    <w:rsid w:val="00FE7CE3"/>
    <w:rsid w:val="00FF08A5"/>
    <w:rsid w:val="00FF1C56"/>
    <w:rsid w:val="00FF221C"/>
    <w:rsid w:val="00FF4D43"/>
    <w:rsid w:val="00FF5D75"/>
    <w:rsid w:val="00FF5DAA"/>
    <w:rsid w:val="00FF5F75"/>
    <w:rsid w:val="00FF6E35"/>
    <w:rsid w:val="00FF6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849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0F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87C7C"/>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rsid w:val="00087C7C"/>
    <w:pPr>
      <w:keepNext/>
      <w:numPr>
        <w:ilvl w:val="1"/>
        <w:numId w:val="3"/>
      </w:numPr>
      <w:spacing w:before="120"/>
      <w:outlineLvl w:val="1"/>
    </w:pPr>
    <w:rPr>
      <w:b/>
      <w:bCs/>
      <w:sz w:val="24"/>
    </w:rPr>
  </w:style>
  <w:style w:type="paragraph" w:styleId="Heading3">
    <w:name w:val="heading 3"/>
    <w:aliases w:val="H3,h3"/>
    <w:basedOn w:val="Normal"/>
    <w:next w:val="Normal"/>
    <w:link w:val="Heading3Char"/>
    <w:qFormat/>
    <w:rsid w:val="00087C7C"/>
    <w:pPr>
      <w:keepNext/>
      <w:numPr>
        <w:ilvl w:val="2"/>
        <w:numId w:val="3"/>
      </w:numPr>
      <w:spacing w:before="120"/>
      <w:outlineLvl w:val="2"/>
    </w:pPr>
    <w:rPr>
      <w:b/>
    </w:rPr>
  </w:style>
  <w:style w:type="paragraph" w:styleId="Heading4">
    <w:name w:val="heading 4"/>
    <w:aliases w:val="h4"/>
    <w:basedOn w:val="Normal"/>
    <w:next w:val="Normal"/>
    <w:link w:val="Heading4Char"/>
    <w:qFormat/>
    <w:rsid w:val="00087C7C"/>
    <w:pPr>
      <w:keepNext/>
      <w:numPr>
        <w:ilvl w:val="3"/>
        <w:numId w:val="3"/>
      </w:numPr>
      <w:spacing w:before="120"/>
      <w:outlineLvl w:val="3"/>
    </w:pPr>
    <w:rPr>
      <w:b/>
      <w:bCs/>
      <w:szCs w:val="28"/>
    </w:rPr>
  </w:style>
  <w:style w:type="paragraph" w:styleId="Heading5">
    <w:name w:val="heading 5"/>
    <w:aliases w:val="h5"/>
    <w:basedOn w:val="Normal"/>
    <w:next w:val="Normal"/>
    <w:link w:val="Heading5Char"/>
    <w:qFormat/>
    <w:rsid w:val="00087C7C"/>
    <w:pPr>
      <w:keepNext/>
      <w:numPr>
        <w:ilvl w:val="4"/>
        <w:numId w:val="3"/>
      </w:numPr>
      <w:spacing w:before="120"/>
      <w:outlineLvl w:val="4"/>
    </w:pPr>
    <w:rPr>
      <w:b/>
      <w:bCs/>
      <w:i/>
      <w:iCs/>
      <w:szCs w:val="26"/>
    </w:rPr>
  </w:style>
  <w:style w:type="paragraph" w:styleId="Heading6">
    <w:name w:val="heading 6"/>
    <w:aliases w:val="h6"/>
    <w:basedOn w:val="Normal"/>
    <w:next w:val="Normal"/>
    <w:link w:val="Heading6Char"/>
    <w:qFormat/>
    <w:rsid w:val="00087C7C"/>
    <w:pPr>
      <w:numPr>
        <w:ilvl w:val="5"/>
        <w:numId w:val="3"/>
      </w:numPr>
      <w:spacing w:before="240" w:after="60"/>
      <w:outlineLvl w:val="5"/>
    </w:pPr>
    <w:rPr>
      <w:b/>
      <w:bCs/>
    </w:rPr>
  </w:style>
  <w:style w:type="paragraph" w:styleId="Heading7">
    <w:name w:val="heading 7"/>
    <w:basedOn w:val="Normal"/>
    <w:next w:val="Normal"/>
    <w:link w:val="Heading7Char"/>
    <w:qFormat/>
    <w:rsid w:val="00087C7C"/>
    <w:pPr>
      <w:numPr>
        <w:ilvl w:val="6"/>
        <w:numId w:val="3"/>
      </w:numPr>
      <w:spacing w:before="240" w:after="60"/>
      <w:outlineLvl w:val="6"/>
    </w:pPr>
    <w:rPr>
      <w:sz w:val="24"/>
      <w:szCs w:val="24"/>
    </w:rPr>
  </w:style>
  <w:style w:type="paragraph" w:styleId="Heading8">
    <w:name w:val="heading 8"/>
    <w:basedOn w:val="Normal"/>
    <w:next w:val="Normal"/>
    <w:link w:val="Heading8Char"/>
    <w:qFormat/>
    <w:rsid w:val="00087C7C"/>
    <w:pPr>
      <w:numPr>
        <w:ilvl w:val="7"/>
        <w:numId w:val="3"/>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87C7C"/>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87C7C"/>
    <w:rPr>
      <w:sz w:val="18"/>
      <w:szCs w:val="18"/>
    </w:rPr>
  </w:style>
  <w:style w:type="paragraph" w:styleId="Footer">
    <w:name w:val="footer"/>
    <w:basedOn w:val="Normal"/>
    <w:link w:val="FooterChar"/>
    <w:uiPriority w:val="99"/>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87C7C"/>
    <w:rPr>
      <w:sz w:val="18"/>
      <w:szCs w:val="18"/>
    </w:rPr>
  </w:style>
  <w:style w:type="character" w:customStyle="1" w:styleId="Heading1Char">
    <w:name w:val="Heading 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2"/>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iPriority w:val="99"/>
    <w:semiHidden/>
    <w:unhideWhenUsed/>
    <w:rsid w:val="0082560E"/>
    <w:pPr>
      <w:spacing w:after="0"/>
    </w:pPr>
    <w:rPr>
      <w:sz w:val="18"/>
      <w:szCs w:val="18"/>
    </w:rPr>
  </w:style>
  <w:style w:type="character" w:customStyle="1" w:styleId="BalloonTextChar">
    <w:name w:val="Balloon Text Char"/>
    <w:basedOn w:val="DefaultParagraphFont"/>
    <w:link w:val="BalloonText"/>
    <w:uiPriority w:val="99"/>
    <w:semiHidden/>
    <w:rsid w:val="0082560E"/>
    <w:rPr>
      <w:rFonts w:ascii="Times New Roman" w:eastAsia="SimSun" w:hAnsi="Times New Roman" w:cs="Times New Roman"/>
      <w:kern w:val="0"/>
      <w:sz w:val="18"/>
      <w:szCs w:val="18"/>
      <w:lang w:eastAsia="en-US"/>
    </w:rPr>
  </w:style>
  <w:style w:type="paragraph" w:customStyle="1" w:styleId="TAL">
    <w:name w:val="TAL"/>
    <w:basedOn w:val="Normal"/>
    <w:link w:val="TALCar"/>
    <w:qFormat/>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iPriority w:val="99"/>
    <w:semiHidden/>
    <w:unhideWhenUsed/>
    <w:rsid w:val="00393EF2"/>
    <w:rPr>
      <w:sz w:val="16"/>
      <w:szCs w:val="16"/>
    </w:rPr>
  </w:style>
  <w:style w:type="paragraph" w:styleId="CommentText">
    <w:name w:val="annotation text"/>
    <w:basedOn w:val="Normal"/>
    <w:link w:val="CommentTextChar"/>
    <w:uiPriority w:val="99"/>
    <w:unhideWhenUsed/>
    <w:rsid w:val="00393EF2"/>
    <w:rPr>
      <w:sz w:val="20"/>
      <w:szCs w:val="20"/>
    </w:rPr>
  </w:style>
  <w:style w:type="character" w:customStyle="1" w:styleId="CommentTextChar">
    <w:name w:val="Comment Text Char"/>
    <w:basedOn w:val="DefaultParagraphFont"/>
    <w:link w:val="CommentText"/>
    <w:uiPriority w:val="99"/>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Ca,C"/>
    <w:basedOn w:val="Normal"/>
    <w:next w:val="Normal"/>
    <w:link w:val="CaptionChar1"/>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paragraph" w:customStyle="1" w:styleId="a">
    <w:basedOn w:val="Normal"/>
    <w:next w:val="ListParagraph"/>
    <w:link w:val="Char"/>
    <w:uiPriority w:val="34"/>
    <w:qFormat/>
    <w:rsid w:val="00352480"/>
    <w:pPr>
      <w:overflowPunct w:val="0"/>
      <w:snapToGrid/>
      <w:spacing w:after="180"/>
      <w:ind w:left="720"/>
      <w:contextualSpacing/>
      <w:jc w:val="left"/>
      <w:textAlignment w:val="baseline"/>
    </w:pPr>
    <w:rPr>
      <w:kern w:val="2"/>
      <w:sz w:val="20"/>
      <w:szCs w:val="20"/>
      <w:lang w:val="en-GB" w:eastAsia="ja-JP"/>
    </w:rPr>
  </w:style>
  <w:style w:type="character" w:customStyle="1" w:styleId="Char">
    <w:name w:val="列出段落 Char"/>
    <w:link w:val="a"/>
    <w:uiPriority w:val="34"/>
    <w:locked/>
    <w:rsid w:val="0052015C"/>
    <w:rPr>
      <w:rFonts w:ascii="Times New Roman" w:eastAsia="SimSun" w:hAnsi="Times New Roman" w:cs="Times New Roman"/>
      <w:sz w:val="20"/>
      <w:szCs w:val="20"/>
      <w:lang w:val="en-GB" w:eastAsia="ja-JP"/>
    </w:rPr>
  </w:style>
  <w:style w:type="paragraph" w:styleId="ListBullet">
    <w:name w:val="List Bullet"/>
    <w:basedOn w:val="Normal"/>
    <w:uiPriority w:val="99"/>
    <w:unhideWhenUsed/>
    <w:rsid w:val="00F23C85"/>
    <w:pPr>
      <w:numPr>
        <w:numId w:val="4"/>
      </w:numPr>
      <w:contextualSpacing/>
    </w:p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293AE1"/>
    <w:rPr>
      <w:rFonts w:ascii="Times New Roman" w:eastAsia="SimSun" w:hAnsi="Times New Roman" w:cs="Times New Roman"/>
      <w:i/>
      <w:iCs/>
      <w:color w:val="44546A" w:themeColor="text2"/>
      <w:kern w:val="0"/>
      <w:sz w:val="18"/>
      <w:szCs w:val="18"/>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547599"/>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1C22EF"/>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EQ">
    <w:name w:val="EQ"/>
    <w:basedOn w:val="Normal"/>
    <w:next w:val="Normal"/>
    <w:qFormat/>
    <w:rsid w:val="00912A0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912A08"/>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912A08"/>
    <w:rPr>
      <w:rFonts w:ascii="Times New Roman" w:hAnsi="Times New Roman" w:cs="Times New Roman"/>
      <w:kern w:val="0"/>
      <w:sz w:val="20"/>
      <w:szCs w:val="20"/>
      <w:lang w:val="en-GB" w:eastAsia="en-US"/>
    </w:rPr>
  </w:style>
  <w:style w:type="paragraph" w:customStyle="1" w:styleId="RAN1bullet3">
    <w:name w:val="RAN1 bullet3"/>
    <w:basedOn w:val="Normal"/>
    <w:qFormat/>
    <w:rsid w:val="00912A08"/>
    <w:pPr>
      <w:numPr>
        <w:ilvl w:val="2"/>
        <w:numId w:val="42"/>
      </w:numPr>
      <w:tabs>
        <w:tab w:val="left" w:pos="1440"/>
      </w:tabs>
      <w:autoSpaceDE/>
      <w:autoSpaceDN/>
      <w:adjustRightInd/>
      <w:snapToGrid/>
      <w:spacing w:after="0"/>
      <w:jc w:val="left"/>
    </w:pPr>
    <w:rPr>
      <w:rFonts w:ascii="Times" w:eastAsia="Batang" w:hAnsi="Times"/>
      <w:sz w:val="20"/>
      <w:szCs w:val="20"/>
    </w:rPr>
  </w:style>
  <w:style w:type="paragraph" w:customStyle="1" w:styleId="PL">
    <w:name w:val="PL"/>
    <w:link w:val="PLChar"/>
    <w:qFormat/>
    <w:rsid w:val="00BF5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BF503A"/>
    <w:rPr>
      <w:rFonts w:ascii="Courier New" w:eastAsia="Times New Roman" w:hAnsi="Courier New" w:cs="Times New Roman"/>
      <w:kern w:val="0"/>
      <w:sz w:val="16"/>
      <w:szCs w:val="20"/>
      <w:shd w:val="clear" w:color="auto" w:fill="E6E6E6"/>
      <w:lang w:val="en-GB" w:eastAsia="en-GB"/>
    </w:rPr>
  </w:style>
  <w:style w:type="character" w:customStyle="1" w:styleId="TALCar">
    <w:name w:val="TAL Car"/>
    <w:link w:val="TAL"/>
    <w:qFormat/>
    <w:locked/>
    <w:rsid w:val="006114C0"/>
    <w:rPr>
      <w:rFonts w:ascii="Arial" w:eastAsia="Times New Roman" w:hAnsi="Arial" w:cs="Times New Roman"/>
      <w:kern w:val="0"/>
      <w:sz w:val="18"/>
      <w:szCs w:val="20"/>
      <w:lang w:val="en-GB" w:eastAsia="en-US"/>
    </w:rPr>
  </w:style>
  <w:style w:type="paragraph" w:customStyle="1" w:styleId="TAN">
    <w:name w:val="TAN"/>
    <w:basedOn w:val="TAL"/>
    <w:qFormat/>
    <w:rsid w:val="006114C0"/>
    <w:pPr>
      <w:overflowPunct/>
      <w:autoSpaceDE/>
      <w:autoSpaceDN/>
      <w:adjustRightInd/>
      <w:ind w:left="851" w:hanging="851"/>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71780954">
      <w:bodyDiv w:val="1"/>
      <w:marLeft w:val="0"/>
      <w:marRight w:val="0"/>
      <w:marTop w:val="0"/>
      <w:marBottom w:val="0"/>
      <w:divBdr>
        <w:top w:val="none" w:sz="0" w:space="0" w:color="auto"/>
        <w:left w:val="none" w:sz="0" w:space="0" w:color="auto"/>
        <w:bottom w:val="none" w:sz="0" w:space="0" w:color="auto"/>
        <w:right w:val="none" w:sz="0" w:space="0" w:color="auto"/>
      </w:divBdr>
    </w:div>
    <w:div w:id="78799584">
      <w:bodyDiv w:val="1"/>
      <w:marLeft w:val="0"/>
      <w:marRight w:val="0"/>
      <w:marTop w:val="0"/>
      <w:marBottom w:val="0"/>
      <w:divBdr>
        <w:top w:val="none" w:sz="0" w:space="0" w:color="auto"/>
        <w:left w:val="none" w:sz="0" w:space="0" w:color="auto"/>
        <w:bottom w:val="none" w:sz="0" w:space="0" w:color="auto"/>
        <w:right w:val="none" w:sz="0" w:space="0" w:color="auto"/>
      </w:divBdr>
    </w:div>
    <w:div w:id="591666482">
      <w:bodyDiv w:val="1"/>
      <w:marLeft w:val="0"/>
      <w:marRight w:val="0"/>
      <w:marTop w:val="0"/>
      <w:marBottom w:val="0"/>
      <w:divBdr>
        <w:top w:val="none" w:sz="0" w:space="0" w:color="auto"/>
        <w:left w:val="none" w:sz="0" w:space="0" w:color="auto"/>
        <w:bottom w:val="none" w:sz="0" w:space="0" w:color="auto"/>
        <w:right w:val="none" w:sz="0" w:space="0" w:color="auto"/>
      </w:divBdr>
    </w:div>
    <w:div w:id="873880287">
      <w:bodyDiv w:val="1"/>
      <w:marLeft w:val="0"/>
      <w:marRight w:val="0"/>
      <w:marTop w:val="0"/>
      <w:marBottom w:val="0"/>
      <w:divBdr>
        <w:top w:val="none" w:sz="0" w:space="0" w:color="auto"/>
        <w:left w:val="none" w:sz="0" w:space="0" w:color="auto"/>
        <w:bottom w:val="none" w:sz="0" w:space="0" w:color="auto"/>
        <w:right w:val="none" w:sz="0" w:space="0" w:color="auto"/>
      </w:divBdr>
      <w:divsChild>
        <w:div w:id="1981884483">
          <w:marLeft w:val="274"/>
          <w:marRight w:val="0"/>
          <w:marTop w:val="0"/>
          <w:marBottom w:val="0"/>
          <w:divBdr>
            <w:top w:val="none" w:sz="0" w:space="0" w:color="auto"/>
            <w:left w:val="none" w:sz="0" w:space="0" w:color="auto"/>
            <w:bottom w:val="none" w:sz="0" w:space="0" w:color="auto"/>
            <w:right w:val="none" w:sz="0" w:space="0" w:color="auto"/>
          </w:divBdr>
        </w:div>
      </w:divsChild>
    </w:div>
    <w:div w:id="891305900">
      <w:bodyDiv w:val="1"/>
      <w:marLeft w:val="0"/>
      <w:marRight w:val="0"/>
      <w:marTop w:val="0"/>
      <w:marBottom w:val="0"/>
      <w:divBdr>
        <w:top w:val="none" w:sz="0" w:space="0" w:color="auto"/>
        <w:left w:val="none" w:sz="0" w:space="0" w:color="auto"/>
        <w:bottom w:val="none" w:sz="0" w:space="0" w:color="auto"/>
        <w:right w:val="none" w:sz="0" w:space="0" w:color="auto"/>
      </w:divBdr>
    </w:div>
    <w:div w:id="946036790">
      <w:bodyDiv w:val="1"/>
      <w:marLeft w:val="0"/>
      <w:marRight w:val="0"/>
      <w:marTop w:val="0"/>
      <w:marBottom w:val="0"/>
      <w:divBdr>
        <w:top w:val="none" w:sz="0" w:space="0" w:color="auto"/>
        <w:left w:val="none" w:sz="0" w:space="0" w:color="auto"/>
        <w:bottom w:val="none" w:sz="0" w:space="0" w:color="auto"/>
        <w:right w:val="none" w:sz="0" w:space="0" w:color="auto"/>
      </w:divBdr>
    </w:div>
    <w:div w:id="1120153037">
      <w:bodyDiv w:val="1"/>
      <w:marLeft w:val="0"/>
      <w:marRight w:val="0"/>
      <w:marTop w:val="0"/>
      <w:marBottom w:val="0"/>
      <w:divBdr>
        <w:top w:val="none" w:sz="0" w:space="0" w:color="auto"/>
        <w:left w:val="none" w:sz="0" w:space="0" w:color="auto"/>
        <w:bottom w:val="none" w:sz="0" w:space="0" w:color="auto"/>
        <w:right w:val="none" w:sz="0" w:space="0" w:color="auto"/>
      </w:divBdr>
    </w:div>
    <w:div w:id="1496918578">
      <w:bodyDiv w:val="1"/>
      <w:marLeft w:val="0"/>
      <w:marRight w:val="0"/>
      <w:marTop w:val="0"/>
      <w:marBottom w:val="0"/>
      <w:divBdr>
        <w:top w:val="none" w:sz="0" w:space="0" w:color="auto"/>
        <w:left w:val="none" w:sz="0" w:space="0" w:color="auto"/>
        <w:bottom w:val="none" w:sz="0" w:space="0" w:color="auto"/>
        <w:right w:val="none" w:sz="0" w:space="0" w:color="auto"/>
      </w:divBdr>
      <w:divsChild>
        <w:div w:id="1282761140">
          <w:marLeft w:val="288"/>
          <w:marRight w:val="0"/>
          <w:marTop w:val="0"/>
          <w:marBottom w:val="120"/>
          <w:divBdr>
            <w:top w:val="none" w:sz="0" w:space="0" w:color="auto"/>
            <w:left w:val="none" w:sz="0" w:space="0" w:color="auto"/>
            <w:bottom w:val="none" w:sz="0" w:space="0" w:color="auto"/>
            <w:right w:val="none" w:sz="0" w:space="0" w:color="auto"/>
          </w:divBdr>
        </w:div>
      </w:divsChild>
    </w:div>
    <w:div w:id="1513227413">
      <w:bodyDiv w:val="1"/>
      <w:marLeft w:val="0"/>
      <w:marRight w:val="0"/>
      <w:marTop w:val="0"/>
      <w:marBottom w:val="0"/>
      <w:divBdr>
        <w:top w:val="none" w:sz="0" w:space="0" w:color="auto"/>
        <w:left w:val="none" w:sz="0" w:space="0" w:color="auto"/>
        <w:bottom w:val="none" w:sz="0" w:space="0" w:color="auto"/>
        <w:right w:val="none" w:sz="0" w:space="0" w:color="auto"/>
      </w:divBdr>
    </w:div>
    <w:div w:id="1576474533">
      <w:bodyDiv w:val="1"/>
      <w:marLeft w:val="0"/>
      <w:marRight w:val="0"/>
      <w:marTop w:val="0"/>
      <w:marBottom w:val="0"/>
      <w:divBdr>
        <w:top w:val="none" w:sz="0" w:space="0" w:color="auto"/>
        <w:left w:val="none" w:sz="0" w:space="0" w:color="auto"/>
        <w:bottom w:val="none" w:sz="0" w:space="0" w:color="auto"/>
        <w:right w:val="none" w:sz="0" w:space="0" w:color="auto"/>
      </w:divBdr>
      <w:divsChild>
        <w:div w:id="888765907">
          <w:marLeft w:val="274"/>
          <w:marRight w:val="0"/>
          <w:marTop w:val="0"/>
          <w:marBottom w:val="0"/>
          <w:divBdr>
            <w:top w:val="none" w:sz="0" w:space="0" w:color="auto"/>
            <w:left w:val="none" w:sz="0" w:space="0" w:color="auto"/>
            <w:bottom w:val="none" w:sz="0" w:space="0" w:color="auto"/>
            <w:right w:val="none" w:sz="0" w:space="0" w:color="auto"/>
          </w:divBdr>
        </w:div>
        <w:div w:id="1096051118">
          <w:marLeft w:val="274"/>
          <w:marRight w:val="0"/>
          <w:marTop w:val="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7868478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3046015">
      <w:bodyDiv w:val="1"/>
      <w:marLeft w:val="0"/>
      <w:marRight w:val="0"/>
      <w:marTop w:val="0"/>
      <w:marBottom w:val="0"/>
      <w:divBdr>
        <w:top w:val="none" w:sz="0" w:space="0" w:color="auto"/>
        <w:left w:val="none" w:sz="0" w:space="0" w:color="auto"/>
        <w:bottom w:val="none" w:sz="0" w:space="0" w:color="auto"/>
        <w:right w:val="none" w:sz="0" w:space="0" w:color="auto"/>
      </w:divBdr>
    </w:div>
    <w:div w:id="211435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2E650-2064-4B64-87D8-46493FCE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2025-09-29T06:53:00Z</dcterms:created>
  <dcterms:modified xsi:type="dcterms:W3CDTF">2025-10-03T13:46:00Z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(3)LuquEaqDiVKrer6FEIax3s3LL0+6PgUceKgCvrwMfNM7IU6M4c2U4crIf9Y9uKK1qISryv6m
CmIUFusTwAZAE/qWiPOPMW+TwoBus6cC6AhaMI30iyhMix9vxT+ALz15Jq2BlFrh4hhsTReV
akaSIgSNo32lIhe2nyWvSXDQDTwU+X1QvFkkj3fMzy13SiSOtZP84XyNVLbMN+RDzEVzg7ni
I+WoxV58ergE1qLf2o</vt:lpwstr>
  </property>
  <property fmtid="{D5CDD505-2E9C-101B-9397-08002B2CF9AE}" pid="3" name="_2015_ms_pID_7253431">
    <vt:lpwstr>elJGTkupb6YyV5/nQuz0CjQVXRek30ogKYxMSVEbtklLv4FbC8dBJ9
Ky5g9u+aYEX7Vr2idQGRqmGiwt0uu6tYMJpYkdFZzLKQmaKHttrgVSB4uAeHxUK3f+fdTF9N
oiO5squCSzeXt+L4IGUEJX63JlYG7mZ5W+TFoaWGUCD7zN05VPV1MZi9D6HNZheN42339Wh9
CtA5wiKliC2H7HXNFAykE7j2QlAqfaO5raa2</vt:lpwstr>
  </property>
  <property fmtid="{D5CDD505-2E9C-101B-9397-08002B2CF9AE}" pid="4" name="_2015_ms_pID_7253432">
    <vt:lpwstr>fg7wPFuijqm6cCW2kxBuf2Q=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1758503118</vt:lpwstr>
  </property>
</Properties>
</file>