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640F5A14" w:rsidR="00DB6729" w:rsidRPr="00B03586" w:rsidRDefault="00DB6729" w:rsidP="00DB6729">
      <w:pPr>
        <w:widowControl w:val="0"/>
        <w:tabs>
          <w:tab w:val="right" w:pos="9639"/>
        </w:tabs>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MeetingName  \* MERGEFORMAT </w:instrText>
      </w:r>
      <w:r w:rsidRPr="00B03586">
        <w:rPr>
          <w:rFonts w:ascii="Arial" w:hAnsi="Arial"/>
          <w:b/>
          <w:sz w:val="24"/>
          <w:szCs w:val="24"/>
        </w:rPr>
        <w:fldChar w:fldCharType="separate"/>
      </w:r>
      <w:r w:rsidR="00366CEF">
        <w:rPr>
          <w:rFonts w:ascii="Arial" w:hAnsi="Arial"/>
          <w:b/>
          <w:sz w:val="24"/>
          <w:szCs w:val="24"/>
        </w:rPr>
        <w:t>3GPP TSG RAN WG1 #122</w:t>
      </w:r>
      <w:r w:rsidRPr="00B03586">
        <w:rPr>
          <w:rFonts w:ascii="Arial" w:hAnsi="Arial"/>
          <w:b/>
          <w:sz w:val="24"/>
          <w:szCs w:val="24"/>
        </w:rPr>
        <w:fldChar w:fldCharType="end"/>
      </w:r>
      <w:r w:rsidRPr="00B03586">
        <w:rPr>
          <w:rFonts w:ascii="Arial" w:hAnsi="Arial"/>
          <w:b/>
          <w:sz w:val="18"/>
        </w:rPr>
        <w:tab/>
      </w:r>
      <w:r w:rsidRPr="00B03586">
        <w:rPr>
          <w:rFonts w:ascii="Arial" w:hAnsi="Arial"/>
          <w:b/>
          <w:sz w:val="24"/>
          <w:szCs w:val="24"/>
        </w:rPr>
        <w:fldChar w:fldCharType="begin"/>
      </w:r>
      <w:r w:rsidRPr="00B03586">
        <w:rPr>
          <w:rFonts w:ascii="Arial" w:hAnsi="Arial"/>
          <w:b/>
          <w:sz w:val="24"/>
          <w:szCs w:val="24"/>
        </w:rPr>
        <w:instrText xml:space="preserve"> DOCPROPERTY  TdocId  \* MERGEFORMAT </w:instrText>
      </w:r>
      <w:r w:rsidRPr="00B03586">
        <w:rPr>
          <w:rFonts w:ascii="Arial" w:hAnsi="Arial"/>
          <w:b/>
          <w:sz w:val="24"/>
          <w:szCs w:val="24"/>
        </w:rPr>
        <w:fldChar w:fldCharType="separate"/>
      </w:r>
      <w:r w:rsidR="00366CEF">
        <w:rPr>
          <w:rFonts w:ascii="Arial" w:hAnsi="Arial"/>
          <w:b/>
          <w:sz w:val="24"/>
          <w:szCs w:val="24"/>
        </w:rPr>
        <w:t>R1-2505424</w:t>
      </w:r>
      <w:r w:rsidRPr="00B03586">
        <w:rPr>
          <w:rFonts w:ascii="Arial" w:hAnsi="Arial"/>
          <w:b/>
          <w:sz w:val="24"/>
          <w:szCs w:val="24"/>
        </w:rPr>
        <w:fldChar w:fldCharType="end"/>
      </w:r>
    </w:p>
    <w:p w14:paraId="336F22A5" w14:textId="55715D84" w:rsidR="00DB6729" w:rsidRPr="00B03586" w:rsidRDefault="00DB6729" w:rsidP="00DB6729">
      <w:pPr>
        <w:widowControl w:val="0"/>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MeetingPlaceDates  \* MERGEFORMAT </w:instrText>
      </w:r>
      <w:r w:rsidRPr="00B03586">
        <w:rPr>
          <w:rFonts w:ascii="Arial" w:hAnsi="Arial"/>
          <w:b/>
          <w:sz w:val="24"/>
          <w:szCs w:val="24"/>
        </w:rPr>
        <w:fldChar w:fldCharType="separate"/>
      </w:r>
      <w:r w:rsidR="00366CEF">
        <w:rPr>
          <w:rFonts w:ascii="Arial" w:hAnsi="Arial"/>
          <w:b/>
          <w:sz w:val="24"/>
          <w:szCs w:val="24"/>
        </w:rPr>
        <w:t>Bengaluru, India, Aug 25th - 29th, 2025</w:t>
      </w:r>
      <w:r w:rsidRPr="00B03586">
        <w:rPr>
          <w:rFonts w:ascii="Arial" w:hAnsi="Arial"/>
          <w:b/>
          <w:sz w:val="24"/>
          <w:szCs w:val="24"/>
        </w:rPr>
        <w:fldChar w:fldCharType="end"/>
      </w:r>
    </w:p>
    <w:bookmarkEnd w:id="0"/>
    <w:p w14:paraId="4990F31A" w14:textId="77777777" w:rsidR="00DB6729" w:rsidRPr="00B03586" w:rsidRDefault="00DB6729" w:rsidP="00DB6729">
      <w:pPr>
        <w:widowControl w:val="0"/>
        <w:spacing w:after="0"/>
        <w:rPr>
          <w:rFonts w:ascii="Arial" w:hAnsi="Arial"/>
          <w:b/>
          <w:sz w:val="24"/>
          <w:lang w:eastAsia="ja-JP"/>
        </w:rPr>
      </w:pPr>
    </w:p>
    <w:p w14:paraId="58CAFA25" w14:textId="181CEE21" w:rsidR="00DB6729" w:rsidRPr="00B03586" w:rsidRDefault="00DB6729" w:rsidP="00DB6729">
      <w:pPr>
        <w:tabs>
          <w:tab w:val="left" w:pos="1985"/>
        </w:tabs>
        <w:spacing w:after="120"/>
        <w:ind w:left="1985" w:hanging="1985"/>
        <w:rPr>
          <w:rFonts w:ascii="Arial" w:hAnsi="Arial" w:cs="Arial"/>
          <w:b/>
          <w:sz w:val="24"/>
          <w:szCs w:val="24"/>
        </w:rPr>
      </w:pPr>
      <w:r w:rsidRPr="00B03586">
        <w:rPr>
          <w:rFonts w:ascii="Arial" w:hAnsi="Arial" w:cs="Arial"/>
          <w:b/>
          <w:sz w:val="24"/>
          <w:szCs w:val="24"/>
        </w:rPr>
        <w:t>Source:</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TdocSource  \* MERGEFORMAT </w:instrText>
      </w:r>
      <w:r w:rsidRPr="00B03586">
        <w:rPr>
          <w:rFonts w:ascii="Arial" w:hAnsi="Arial" w:cs="Arial"/>
          <w:b/>
          <w:sz w:val="24"/>
          <w:szCs w:val="24"/>
        </w:rPr>
        <w:fldChar w:fldCharType="separate"/>
      </w:r>
      <w:r w:rsidR="00366CEF">
        <w:rPr>
          <w:rFonts w:ascii="Arial" w:hAnsi="Arial" w:cs="Arial"/>
          <w:b/>
          <w:sz w:val="24"/>
          <w:szCs w:val="24"/>
        </w:rPr>
        <w:t>Nokia</w:t>
      </w:r>
      <w:r w:rsidRPr="00B03586">
        <w:rPr>
          <w:rFonts w:ascii="Arial" w:hAnsi="Arial" w:cs="Arial"/>
          <w:b/>
          <w:sz w:val="24"/>
          <w:szCs w:val="24"/>
        </w:rPr>
        <w:fldChar w:fldCharType="end"/>
      </w:r>
    </w:p>
    <w:p w14:paraId="7DEB4524" w14:textId="6DA8BC6C"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Title:</w:t>
      </w:r>
      <w:r w:rsidRPr="00B03586">
        <w:rPr>
          <w:rFonts w:ascii="Calibri" w:hAnsi="Calibri" w:cs="Arial"/>
          <w:b/>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TdocTitle  \* MERGEFORMAT </w:instrText>
      </w:r>
      <w:r w:rsidRPr="00B03586">
        <w:rPr>
          <w:rFonts w:ascii="Arial" w:hAnsi="Arial" w:cs="Arial"/>
          <w:b/>
          <w:sz w:val="24"/>
          <w:szCs w:val="24"/>
        </w:rPr>
        <w:fldChar w:fldCharType="separate"/>
      </w:r>
      <w:r w:rsidR="00366CEF">
        <w:rPr>
          <w:rFonts w:ascii="Arial" w:hAnsi="Arial" w:cs="Arial"/>
          <w:b/>
          <w:sz w:val="24"/>
          <w:szCs w:val="24"/>
        </w:rPr>
        <w:t>Initial views on air interface for Device 2b/C for Rel-20 AIoT</w:t>
      </w:r>
      <w:r w:rsidRPr="00B03586">
        <w:rPr>
          <w:rFonts w:ascii="Arial" w:hAnsi="Arial" w:cs="Arial"/>
          <w:b/>
          <w:sz w:val="24"/>
          <w:szCs w:val="24"/>
        </w:rPr>
        <w:fldChar w:fldCharType="end"/>
      </w:r>
    </w:p>
    <w:p w14:paraId="45C85EE7" w14:textId="38F97505" w:rsidR="00DB6729" w:rsidRPr="00B03586" w:rsidRDefault="00DB6729" w:rsidP="00DB6729">
      <w:pPr>
        <w:spacing w:after="120"/>
        <w:ind w:left="1985" w:hanging="1985"/>
        <w:rPr>
          <w:rFonts w:ascii="Arial" w:eastAsia="MS Mincho" w:hAnsi="Arial" w:cs="Arial"/>
          <w:b/>
          <w:sz w:val="24"/>
          <w:szCs w:val="24"/>
          <w:lang w:eastAsia="ja-JP"/>
        </w:rPr>
      </w:pPr>
      <w:r w:rsidRPr="00B03586">
        <w:rPr>
          <w:rFonts w:ascii="Arial" w:eastAsia="MS Mincho" w:hAnsi="Arial" w:cs="Arial"/>
          <w:b/>
          <w:sz w:val="24"/>
          <w:szCs w:val="24"/>
        </w:rPr>
        <w:t>Agenda item:</w:t>
      </w:r>
      <w:r w:rsidRPr="00B03586">
        <w:rPr>
          <w:rFonts w:ascii="Arial" w:eastAsia="MS Mincho" w:hAnsi="Arial" w:cs="Arial"/>
          <w:b/>
          <w:sz w:val="24"/>
        </w:rPr>
        <w:tab/>
      </w:r>
      <w:r w:rsidRPr="00B03586">
        <w:rPr>
          <w:rFonts w:ascii="Arial" w:eastAsia="MS Mincho" w:hAnsi="Arial" w:cs="Arial"/>
          <w:b/>
          <w:sz w:val="24"/>
          <w:szCs w:val="24"/>
        </w:rPr>
        <w:fldChar w:fldCharType="begin"/>
      </w:r>
      <w:r w:rsidRPr="00B03586">
        <w:rPr>
          <w:rFonts w:ascii="Arial" w:eastAsia="MS Mincho" w:hAnsi="Arial" w:cs="Arial"/>
          <w:b/>
          <w:sz w:val="24"/>
          <w:szCs w:val="24"/>
        </w:rPr>
        <w:instrText xml:space="preserve"> DOCPROPERTY  TdocAgendaItem  \* MERGEFORMAT </w:instrText>
      </w:r>
      <w:r w:rsidRPr="00B03586">
        <w:rPr>
          <w:rFonts w:ascii="Arial" w:eastAsia="MS Mincho" w:hAnsi="Arial" w:cs="Arial"/>
          <w:b/>
          <w:sz w:val="24"/>
          <w:szCs w:val="24"/>
        </w:rPr>
        <w:fldChar w:fldCharType="separate"/>
      </w:r>
      <w:r w:rsidR="00366CEF">
        <w:rPr>
          <w:rFonts w:ascii="Arial" w:eastAsia="MS Mincho" w:hAnsi="Arial" w:cs="Arial"/>
          <w:b/>
          <w:sz w:val="24"/>
          <w:szCs w:val="24"/>
        </w:rPr>
        <w:t>10.3.2</w:t>
      </w:r>
      <w:r w:rsidRPr="00B03586">
        <w:rPr>
          <w:rFonts w:ascii="Arial" w:eastAsia="MS Mincho" w:hAnsi="Arial" w:cs="Arial"/>
          <w:b/>
          <w:sz w:val="24"/>
          <w:szCs w:val="24"/>
        </w:rPr>
        <w:fldChar w:fldCharType="end"/>
      </w:r>
    </w:p>
    <w:p w14:paraId="32EDA241" w14:textId="258BF665"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Document for:</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TdocFor  \* MERGEFORMAT </w:instrText>
      </w:r>
      <w:r w:rsidRPr="00B03586">
        <w:rPr>
          <w:rFonts w:ascii="Arial" w:hAnsi="Arial" w:cs="Arial"/>
          <w:b/>
          <w:sz w:val="24"/>
          <w:szCs w:val="24"/>
        </w:rPr>
        <w:fldChar w:fldCharType="separate"/>
      </w:r>
      <w:r w:rsidR="00366CEF">
        <w:rPr>
          <w:rFonts w:ascii="Arial" w:hAnsi="Arial" w:cs="Arial"/>
          <w:b/>
          <w:sz w:val="24"/>
          <w:szCs w:val="24"/>
        </w:rPr>
        <w:t>Discussion and Decision</w:t>
      </w:r>
      <w:r w:rsidRPr="00B03586">
        <w:rPr>
          <w:rFonts w:ascii="Arial" w:hAnsi="Arial" w:cs="Arial"/>
          <w:b/>
          <w:sz w:val="24"/>
          <w:szCs w:val="24"/>
        </w:rPr>
        <w:fldChar w:fldCharType="end"/>
      </w:r>
    </w:p>
    <w:p w14:paraId="06460424" w14:textId="77777777" w:rsidR="008207FD" w:rsidRPr="00DA1548" w:rsidRDefault="008207FD" w:rsidP="008207FD">
      <w:pPr>
        <w:rPr>
          <w:rFonts w:ascii="Arial" w:hAnsi="Arial" w:cs="Arial"/>
          <w:b/>
          <w:sz w:val="24"/>
          <w:szCs w:val="24"/>
        </w:rPr>
      </w:pPr>
    </w:p>
    <w:p w14:paraId="7CF7938E" w14:textId="633C7172" w:rsidR="00ED1327" w:rsidRPr="00DA1548" w:rsidRDefault="00EE7FA7" w:rsidP="00090989">
      <w:pPr>
        <w:pStyle w:val="Heading1"/>
      </w:pPr>
      <w:r w:rsidRPr="00DA1548">
        <w:t>Introduction</w:t>
      </w:r>
    </w:p>
    <w:p w14:paraId="2405D693" w14:textId="739237F5" w:rsidR="00146940" w:rsidRPr="00DA1548" w:rsidRDefault="00146940" w:rsidP="00146940">
      <w:bookmarkStart w:id="1" w:name="_Hlk510705081"/>
      <w:r w:rsidRPr="00DA1548">
        <w:t>At RAN#10</w:t>
      </w:r>
      <w:r w:rsidR="001D2157" w:rsidRPr="00DA1548">
        <w:t>8</w:t>
      </w:r>
      <w:r w:rsidRPr="00DA1548">
        <w:t xml:space="preserve">, a new </w:t>
      </w:r>
      <w:r w:rsidR="001D2157" w:rsidRPr="00DA1548">
        <w:t>study</w:t>
      </w:r>
      <w:r w:rsidRPr="00DA1548">
        <w:t xml:space="preserve"> item “</w:t>
      </w:r>
      <w:r w:rsidR="001D2157" w:rsidRPr="00DA1548">
        <w:t>Study on enhancements for solutions for Ambient IoT (Internet of Things) in NR outdoor for active devices</w:t>
      </w:r>
      <w:r w:rsidRPr="00DA1548">
        <w:t>” (</w:t>
      </w:r>
      <w:r w:rsidR="001D2157" w:rsidRPr="00DA1548">
        <w:t>FS_Ambient_IoT_Outdoor_Active</w:t>
      </w:r>
      <w:r w:rsidRPr="00DA1548">
        <w:t>) was approved</w:t>
      </w:r>
      <w:r w:rsidR="001D2157" w:rsidRPr="00DA1548">
        <w:t xml:space="preserve"> </w:t>
      </w:r>
      <w:r w:rsidR="00F94C30" w:rsidRPr="00DA1548">
        <w:fldChar w:fldCharType="begin"/>
      </w:r>
      <w:r w:rsidR="00F94C30" w:rsidRPr="00DA1548">
        <w:instrText xml:space="preserve"> REF _Ref189129408 \r \h </w:instrText>
      </w:r>
      <w:r w:rsidR="00F94C30" w:rsidRPr="00DA1548">
        <w:fldChar w:fldCharType="separate"/>
      </w:r>
      <w:r w:rsidR="00366CEF">
        <w:t>[1]</w:t>
      </w:r>
      <w:r w:rsidR="00F94C30" w:rsidRPr="00DA1548">
        <w:fldChar w:fldCharType="end"/>
      </w:r>
      <w:r w:rsidRPr="00DA1548">
        <w:t>.</w:t>
      </w:r>
    </w:p>
    <w:p w14:paraId="28CA1707" w14:textId="0F059A39" w:rsidR="000941CE" w:rsidRPr="00DA1548" w:rsidRDefault="00146940" w:rsidP="00146940">
      <w:r w:rsidRPr="00DA1548">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14:paraId="1967CB47" w14:textId="77777777" w:rsidTr="00146940">
        <w:tc>
          <w:tcPr>
            <w:tcW w:w="9962" w:type="dxa"/>
          </w:tcPr>
          <w:p w14:paraId="4BAF3880" w14:textId="77777777" w:rsidR="003A24F6" w:rsidRPr="003A24F6" w:rsidRDefault="003A24F6" w:rsidP="003A24F6">
            <w:pPr>
              <w:spacing w:before="80" w:after="80"/>
              <w:ind w:left="357" w:hanging="357"/>
              <w:contextualSpacing/>
              <w:rPr>
                <w:rFonts w:eastAsia="DengXian"/>
                <w:lang w:eastAsia="en-GB"/>
              </w:rPr>
            </w:pPr>
            <w:r w:rsidRPr="00DA1548">
              <w:rPr>
                <w:rFonts w:eastAsia="DengXian"/>
              </w:rPr>
              <w:t>1.</w:t>
            </w:r>
            <w:r w:rsidRPr="00DA1548">
              <w:rPr>
                <w:rFonts w:eastAsia="DengXian"/>
              </w:rPr>
              <w:tab/>
            </w:r>
            <w:r w:rsidRPr="003A24F6">
              <w:rPr>
                <w:rFonts w:eastAsia="DengXian"/>
                <w:lang w:eastAsia="en-GB"/>
              </w:rPr>
              <w:t>Study necessary and feasible changes to the Rel-19 A-IoT specifications to support A-IoT in outdoor scenarios under the following conditions [RAN1-led]:</w:t>
            </w:r>
          </w:p>
          <w:p w14:paraId="1C176895"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Deployment scenario 4 with topology 1 with no external carrier wave.</w:t>
            </w:r>
          </w:p>
          <w:p w14:paraId="4913ED0D"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Traffic types DO-DTT, DT, DO-A.</w:t>
            </w:r>
          </w:p>
          <w:p w14:paraId="1C79EC28"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Representative use cases rUC5 (outdoor inventory), rUC6 (outdoor sensor), and rUC8 (outdoor command).</w:t>
            </w:r>
          </w:p>
          <w:p w14:paraId="0C658B9B"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 xml:space="preserve">Assumption that A-IoT BS readers are deployed on the same sites as existing outdoor NR </w:t>
            </w:r>
            <w:proofErr w:type="gramStart"/>
            <w:r w:rsidRPr="003A24F6">
              <w:rPr>
                <w:rFonts w:eastAsia="DengXian"/>
                <w:lang w:eastAsia="en-GB"/>
              </w:rPr>
              <w:t>macro BSs</w:t>
            </w:r>
            <w:proofErr w:type="gramEnd"/>
            <w:r w:rsidRPr="003A24F6">
              <w:rPr>
                <w:rFonts w:eastAsia="DengXian"/>
                <w:lang w:eastAsia="en-GB"/>
              </w:rPr>
              <w:t>.</w:t>
            </w:r>
          </w:p>
          <w:p w14:paraId="2EA98151"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FR1 licensed spectrum in FDD in-band to NR and in standalone bands, with R2D in DL spectrum and D2R in UL spectrum.</w:t>
            </w:r>
          </w:p>
          <w:p w14:paraId="37D2C942"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Assumption of the same air interface for Device 2b and Device C.</w:t>
            </w:r>
          </w:p>
          <w:p w14:paraId="2C7FB1BC" w14:textId="77777777" w:rsidR="003A24F6" w:rsidRPr="003A24F6" w:rsidRDefault="003A24F6" w:rsidP="003A24F6">
            <w:pPr>
              <w:spacing w:before="80" w:after="80"/>
              <w:ind w:left="1800" w:hanging="360"/>
              <w:rPr>
                <w:rFonts w:eastAsia="DengXian"/>
                <w:lang w:eastAsia="en-GB"/>
              </w:rPr>
            </w:pPr>
            <w:bookmarkStart w:id="2" w:name="_Hlk200381346"/>
            <w:r w:rsidRPr="003A24F6">
              <w:rPr>
                <w:rFonts w:ascii="Courier New" w:eastAsia="DengXian" w:hAnsi="Courier New" w:cs="Courier New"/>
                <w:lang w:eastAsia="en-GB"/>
              </w:rPr>
              <w:t>o</w:t>
            </w:r>
            <w:r w:rsidRPr="003A24F6">
              <w:rPr>
                <w:rFonts w:ascii="Courier New" w:eastAsia="DengXian" w:hAnsi="Courier New" w:cs="Courier New"/>
                <w:lang w:eastAsia="en-GB"/>
              </w:rPr>
              <w:tab/>
            </w:r>
            <w:proofErr w:type="gramStart"/>
            <w:r w:rsidRPr="003A24F6">
              <w:rPr>
                <w:rFonts w:eastAsia="DengXian"/>
                <w:lang w:eastAsia="en-GB"/>
              </w:rPr>
              <w:t>Take into account</w:t>
            </w:r>
            <w:proofErr w:type="gramEnd"/>
            <w:r w:rsidRPr="003A24F6">
              <w:rPr>
                <w:rFonts w:eastAsia="DengXian"/>
                <w:lang w:eastAsia="en-GB"/>
              </w:rPr>
              <w:t xml:space="preserve"> the aspects reported in Clause 6.10 “DO-A assessment” and Clause 6.1.1.7 “CFO calibration signal for device 2b” of TR 38.769</w:t>
            </w:r>
            <w:bookmarkEnd w:id="2"/>
          </w:p>
          <w:p w14:paraId="732AE373" w14:textId="5FA840DE" w:rsidR="003A24F6" w:rsidRPr="003A24F6" w:rsidRDefault="009B4F7C" w:rsidP="003A24F6">
            <w:pPr>
              <w:spacing w:before="80" w:after="80"/>
              <w:ind w:left="357"/>
              <w:rPr>
                <w:rFonts w:eastAsia="DengXian"/>
                <w:lang w:eastAsia="en-GB"/>
              </w:rPr>
            </w:pPr>
            <w:r>
              <w:rPr>
                <w:rFonts w:ascii="Symbol" w:eastAsia="DengXian" w:hAnsi="Symbol"/>
                <w:lang w:eastAsia="en-GB"/>
              </w:rPr>
              <w:t>....</w:t>
            </w:r>
          </w:p>
          <w:p w14:paraId="4F64A232" w14:textId="77777777" w:rsidR="003A24F6" w:rsidRPr="003A24F6" w:rsidRDefault="003A24F6" w:rsidP="003A24F6">
            <w:pPr>
              <w:spacing w:before="80" w:after="80"/>
              <w:ind w:left="360"/>
              <w:rPr>
                <w:rFonts w:eastAsia="DengXian"/>
                <w:lang w:eastAsia="en-GB"/>
              </w:rPr>
            </w:pPr>
          </w:p>
          <w:p w14:paraId="635A0EF9"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Study necessary and feasible changes to the Rel-19 air interface to support the above scenarios</w:t>
            </w:r>
          </w:p>
          <w:p w14:paraId="10FD483E" w14:textId="77777777" w:rsidR="003A24F6" w:rsidRPr="003A24F6" w:rsidRDefault="003A24F6" w:rsidP="003A24F6">
            <w:pPr>
              <w:spacing w:before="80" w:after="80"/>
              <w:ind w:left="1800" w:hanging="360"/>
              <w:rPr>
                <w:rFonts w:eastAsia="DengXian"/>
                <w:lang w:eastAsia="en-GB"/>
              </w:rPr>
            </w:pPr>
            <w:r w:rsidRPr="003A24F6">
              <w:rPr>
                <w:rFonts w:ascii="Courier New" w:eastAsia="DengXian" w:hAnsi="Courier New" w:cs="Courier New"/>
                <w:lang w:eastAsia="en-GB"/>
              </w:rPr>
              <w:t>o</w:t>
            </w:r>
            <w:r w:rsidRPr="003A24F6">
              <w:rPr>
                <w:rFonts w:ascii="Courier New" w:eastAsia="DengXian" w:hAnsi="Courier New" w:cs="Courier New"/>
                <w:lang w:eastAsia="en-GB"/>
              </w:rPr>
              <w:tab/>
            </w:r>
            <w:r w:rsidRPr="003A24F6">
              <w:rPr>
                <w:rFonts w:eastAsia="DengXian" w:hint="eastAsia"/>
                <w:lang w:eastAsia="en-GB"/>
              </w:rPr>
              <w:t>A</w:t>
            </w:r>
            <w:r w:rsidRPr="003A24F6">
              <w:rPr>
                <w:rFonts w:eastAsia="DengXian"/>
                <w:lang w:eastAsia="en-GB"/>
              </w:rPr>
              <w:t>ir interface for device 2b/C studied for outdoor will be reused for supporting device 2b/C in indoor scenarios</w:t>
            </w:r>
          </w:p>
          <w:p w14:paraId="5FC92792" w14:textId="77777777" w:rsidR="003A24F6" w:rsidRPr="003A24F6" w:rsidRDefault="003A24F6" w:rsidP="003A24F6">
            <w:pPr>
              <w:spacing w:before="80" w:after="80"/>
              <w:ind w:left="1080" w:hanging="360"/>
              <w:rPr>
                <w:rFonts w:eastAsia="DengXian"/>
                <w:lang w:eastAsia="en-GB"/>
              </w:rPr>
            </w:pPr>
            <w:r w:rsidRPr="003A24F6">
              <w:rPr>
                <w:rFonts w:ascii="Symbol" w:eastAsia="DengXian" w:hAnsi="Symbol"/>
                <w:lang w:eastAsia="en-GB"/>
              </w:rPr>
              <w:t></w:t>
            </w:r>
            <w:r w:rsidRPr="003A24F6">
              <w:rPr>
                <w:rFonts w:ascii="Symbol" w:eastAsia="DengXian" w:hAnsi="Symbol"/>
                <w:lang w:eastAsia="en-GB"/>
              </w:rPr>
              <w:tab/>
            </w:r>
            <w:r w:rsidRPr="003A24F6">
              <w:rPr>
                <w:rFonts w:eastAsia="DengXian"/>
                <w:lang w:eastAsia="en-GB"/>
              </w:rPr>
              <w:t>Study applicability and necessity of Device 2b and Device C to the above scenarios, assuming similar device architectures for Device 2b and Device C.</w:t>
            </w:r>
          </w:p>
          <w:p w14:paraId="3E2BF6C0" w14:textId="77777777" w:rsidR="00E02C4E" w:rsidRPr="00046922" w:rsidRDefault="00E02C4E" w:rsidP="00E02C4E">
            <w:pPr>
              <w:spacing w:before="80" w:after="80"/>
              <w:ind w:left="360"/>
              <w:rPr>
                <w:rFonts w:eastAsia="DengXian"/>
              </w:rPr>
            </w:pPr>
            <w:r w:rsidRPr="00046922">
              <w:rPr>
                <w:rFonts w:eastAsia="DengXian"/>
              </w:rPr>
              <w:t>This objective includes:</w:t>
            </w:r>
          </w:p>
          <w:p w14:paraId="37A5EBAF" w14:textId="77777777" w:rsidR="00E02C4E" w:rsidRPr="00046922" w:rsidRDefault="00E02C4E" w:rsidP="00E02C4E">
            <w:pPr>
              <w:spacing w:before="80" w:after="80"/>
              <w:ind w:left="360"/>
              <w:rPr>
                <w:rFonts w:eastAsia="DengXian"/>
                <w:b/>
                <w:bCs/>
                <w:u w:val="single"/>
              </w:rPr>
            </w:pPr>
            <w:r w:rsidRPr="00046922">
              <w:rPr>
                <w:rFonts w:eastAsia="DengXian"/>
                <w:b/>
                <w:bCs/>
                <w:u w:val="single"/>
              </w:rPr>
              <w:t>RAN1-led</w:t>
            </w:r>
          </w:p>
          <w:p w14:paraId="734F5A6F" w14:textId="77777777" w:rsidR="00E02C4E" w:rsidRPr="00046922" w:rsidRDefault="00E02C4E" w:rsidP="00E02C4E">
            <w:pPr>
              <w:numPr>
                <w:ilvl w:val="0"/>
                <w:numId w:val="52"/>
              </w:numPr>
              <w:spacing w:before="80" w:after="80"/>
              <w:rPr>
                <w:rFonts w:eastAsia="DengXian"/>
              </w:rPr>
            </w:pPr>
            <w:r w:rsidRPr="00046922">
              <w:rPr>
                <w:rFonts w:eastAsia="DengXian"/>
              </w:rPr>
              <w:t>Study necessary and feasible changes to the Rel-19 air interface to support the above scenarios</w:t>
            </w:r>
          </w:p>
          <w:p w14:paraId="464D4790" w14:textId="77777777" w:rsidR="00E02C4E" w:rsidRPr="00046922" w:rsidRDefault="00E02C4E" w:rsidP="00E02C4E">
            <w:pPr>
              <w:numPr>
                <w:ilvl w:val="1"/>
                <w:numId w:val="52"/>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1DBF473E" w14:textId="77777777" w:rsidR="00E02C4E" w:rsidRPr="00046922" w:rsidRDefault="00E02C4E" w:rsidP="00E02C4E">
            <w:pPr>
              <w:numPr>
                <w:ilvl w:val="0"/>
                <w:numId w:val="52"/>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E1CC687" w14:textId="77777777" w:rsidR="00E02C4E" w:rsidRPr="00046922" w:rsidRDefault="00E02C4E" w:rsidP="00E02C4E">
            <w:pPr>
              <w:numPr>
                <w:ilvl w:val="0"/>
                <w:numId w:val="52"/>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40F8FAF1" w14:textId="77777777" w:rsidR="00E02C4E" w:rsidRPr="00046922" w:rsidRDefault="00E02C4E" w:rsidP="00E02C4E">
            <w:pPr>
              <w:numPr>
                <w:ilvl w:val="1"/>
                <w:numId w:val="52"/>
              </w:numPr>
              <w:spacing w:before="80" w:after="80"/>
              <w:rPr>
                <w:rFonts w:eastAsia="DengXian"/>
              </w:rPr>
            </w:pPr>
            <w:r w:rsidRPr="00046922">
              <w:rPr>
                <w:rFonts w:eastAsia="DengXian"/>
              </w:rPr>
              <w:t>Maximum distance between Reader and Device of 50-500 m</w:t>
            </w:r>
          </w:p>
          <w:p w14:paraId="2ABFB77C" w14:textId="77777777" w:rsidR="00E02C4E" w:rsidRPr="00046922" w:rsidRDefault="00E02C4E" w:rsidP="00E02C4E">
            <w:pPr>
              <w:numPr>
                <w:ilvl w:val="1"/>
                <w:numId w:val="52"/>
              </w:numPr>
              <w:spacing w:before="80" w:after="80"/>
              <w:rPr>
                <w:rFonts w:eastAsia="DengXian"/>
              </w:rPr>
            </w:pPr>
            <w:proofErr w:type="gramStart"/>
            <w:r w:rsidRPr="00046922">
              <w:rPr>
                <w:rFonts w:eastAsia="DengXian"/>
              </w:rPr>
              <w:t>Maximum</w:t>
            </w:r>
            <w:proofErr w:type="gramEnd"/>
            <w:r w:rsidRPr="00046922">
              <w:rPr>
                <w:rFonts w:eastAsia="DengXian"/>
              </w:rPr>
              <w:t xml:space="preserve"> transmit power between -3 dBm and +5 dBm for device C</w:t>
            </w:r>
          </w:p>
          <w:p w14:paraId="17EED1E9" w14:textId="77777777" w:rsidR="00E02C4E" w:rsidRPr="00046922" w:rsidRDefault="00E02C4E" w:rsidP="00E02C4E">
            <w:pPr>
              <w:numPr>
                <w:ilvl w:val="2"/>
                <w:numId w:val="52"/>
              </w:numPr>
              <w:spacing w:before="80" w:after="80"/>
              <w:ind w:left="2694" w:hanging="354"/>
              <w:rPr>
                <w:rFonts w:eastAsia="DengXian"/>
              </w:rPr>
            </w:pPr>
            <w:r w:rsidRPr="00046922">
              <w:rPr>
                <w:rFonts w:eastAsia="DengXian"/>
              </w:rPr>
              <w:lastRenderedPageBreak/>
              <w:t>RAN1 to recommend feasible values within this range</w:t>
            </w:r>
          </w:p>
          <w:p w14:paraId="3FF7A485" w14:textId="77777777" w:rsidR="00E02C4E" w:rsidRPr="00046922" w:rsidRDefault="00E02C4E" w:rsidP="00E02C4E">
            <w:pPr>
              <w:numPr>
                <w:ilvl w:val="1"/>
                <w:numId w:val="52"/>
              </w:numPr>
              <w:spacing w:before="80" w:after="80"/>
              <w:rPr>
                <w:rFonts w:eastAsia="DengXian"/>
              </w:rPr>
            </w:pPr>
            <w:proofErr w:type="gramStart"/>
            <w:r w:rsidRPr="00046922">
              <w:rPr>
                <w:rFonts w:eastAsia="DengXian"/>
              </w:rPr>
              <w:t>Maximum</w:t>
            </w:r>
            <w:proofErr w:type="gramEnd"/>
            <w:r w:rsidRPr="00046922">
              <w:rPr>
                <w:rFonts w:eastAsia="DengXian"/>
              </w:rPr>
              <w:t xml:space="preserve"> transmit power of -20 dBm and -10 dBm for device 2b</w:t>
            </w:r>
          </w:p>
          <w:p w14:paraId="1A6F6A18" w14:textId="77777777" w:rsidR="00E02C4E" w:rsidRPr="00046922" w:rsidRDefault="00E02C4E" w:rsidP="00E02C4E">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F45E426" w14:textId="77777777" w:rsidR="00E02C4E" w:rsidRPr="00046922" w:rsidRDefault="00E02C4E" w:rsidP="00E02C4E">
            <w:pPr>
              <w:numPr>
                <w:ilvl w:val="0"/>
                <w:numId w:val="52"/>
              </w:numPr>
              <w:spacing w:before="80" w:after="80"/>
              <w:rPr>
                <w:rFonts w:eastAsia="DengXian"/>
              </w:rPr>
            </w:pPr>
            <w:r w:rsidRPr="00046922">
              <w:rPr>
                <w:rFonts w:eastAsia="DengXian"/>
              </w:rPr>
              <w:t>Define necessary further evaluation assumptions of deployment scenarios for coverage and coexistence evaluations.</w:t>
            </w:r>
          </w:p>
          <w:p w14:paraId="774E5FF1" w14:textId="77777777" w:rsidR="00E02C4E" w:rsidRPr="00046922" w:rsidRDefault="00E02C4E" w:rsidP="00E02C4E">
            <w:pPr>
              <w:numPr>
                <w:ilvl w:val="0"/>
                <w:numId w:val="52"/>
              </w:numPr>
              <w:spacing w:before="80" w:after="80"/>
              <w:rPr>
                <w:rFonts w:eastAsia="DengXian"/>
              </w:rPr>
            </w:pPr>
            <w:r w:rsidRPr="00046922">
              <w:rPr>
                <w:rFonts w:eastAsia="DengXian"/>
              </w:rPr>
              <w:t>Define link budget calculation for coverage.</w:t>
            </w:r>
          </w:p>
          <w:p w14:paraId="29C5840E" w14:textId="16AD37F6" w:rsidR="004669A1" w:rsidRPr="004669A1" w:rsidRDefault="004669A1" w:rsidP="00870129">
            <w:pPr>
              <w:spacing w:before="80" w:after="80"/>
              <w:ind w:firstLine="357"/>
              <w:rPr>
                <w:lang w:eastAsia="ja-JP"/>
              </w:rPr>
            </w:pPr>
          </w:p>
        </w:tc>
      </w:tr>
    </w:tbl>
    <w:p w14:paraId="07ED792D" w14:textId="77777777" w:rsidR="00146940" w:rsidRPr="00DA1548" w:rsidRDefault="00146940" w:rsidP="00146940"/>
    <w:bookmarkEnd w:id="1"/>
    <w:p w14:paraId="2F8A5076" w14:textId="4FE4F4B1" w:rsidR="008A7C0C" w:rsidRDefault="00C6795E" w:rsidP="00744C2A">
      <w:pPr>
        <w:pStyle w:val="Heading1"/>
      </w:pPr>
      <w:r w:rsidRPr="00206DBD">
        <w:t>Discussion</w:t>
      </w:r>
    </w:p>
    <w:p w14:paraId="1F2BD25F" w14:textId="3887F90E" w:rsidR="00356D37" w:rsidRDefault="00356D37" w:rsidP="00C45412">
      <w:pPr>
        <w:rPr>
          <w:rFonts w:eastAsia="Malgun Gothic"/>
          <w:lang w:eastAsia="ko-KR"/>
        </w:rPr>
      </w:pPr>
      <w:r>
        <w:rPr>
          <w:rFonts w:eastAsia="Malgun Gothic" w:hint="eastAsia"/>
          <w:lang w:eastAsia="ko-KR"/>
        </w:rPr>
        <w:t>Rel-19 AIoT laid the foundational groundwork for A-IoT communications</w:t>
      </w:r>
      <w:r w:rsidR="00801585">
        <w:rPr>
          <w:rFonts w:eastAsia="Malgun Gothic" w:hint="eastAsia"/>
          <w:lang w:eastAsia="ko-KR"/>
        </w:rPr>
        <w:t xml:space="preserve">. The primary target of Rel-19 was </w:t>
      </w:r>
      <w:r w:rsidR="00801585">
        <w:rPr>
          <w:rFonts w:eastAsia="Malgun Gothic"/>
          <w:lang w:eastAsia="ko-KR"/>
        </w:rPr>
        <w:t>the</w:t>
      </w:r>
      <w:r w:rsidR="00801585">
        <w:rPr>
          <w:rFonts w:eastAsia="Malgun Gothic" w:hint="eastAsia"/>
          <w:lang w:eastAsia="ko-KR"/>
        </w:rPr>
        <w:t xml:space="preserve"> </w:t>
      </w:r>
      <w:r w:rsidR="009C01AC" w:rsidRPr="009C01AC">
        <w:rPr>
          <w:rFonts w:eastAsia="Malgun Gothic"/>
          <w:lang w:eastAsia="ko-KR"/>
        </w:rPr>
        <w:t xml:space="preserve">initial standardization of </w:t>
      </w:r>
      <w:r w:rsidR="00A463E1">
        <w:rPr>
          <w:rFonts w:eastAsia="Malgun Gothic" w:hint="eastAsia"/>
          <w:lang w:eastAsia="ko-KR"/>
        </w:rPr>
        <w:t>device 1</w:t>
      </w:r>
      <w:r w:rsidR="006B3E34">
        <w:rPr>
          <w:rFonts w:eastAsia="Malgun Gothic" w:hint="eastAsia"/>
          <w:lang w:eastAsia="ko-KR"/>
        </w:rPr>
        <w:t xml:space="preserve"> which is</w:t>
      </w:r>
      <w:r w:rsidR="009C01AC" w:rsidRPr="009C01AC">
        <w:rPr>
          <w:rFonts w:eastAsia="Malgun Gothic"/>
          <w:lang w:eastAsia="ko-KR"/>
        </w:rPr>
        <w:t xml:space="preserve"> a purely passive device characterized by a power consumption of approximately 1 µW. This device features a simple RF envelope detector for </w:t>
      </w:r>
      <w:r w:rsidR="005F2DFD">
        <w:rPr>
          <w:rFonts w:eastAsia="Malgun Gothic"/>
          <w:lang w:eastAsia="ko-KR"/>
        </w:rPr>
        <w:t xml:space="preserve">R2D </w:t>
      </w:r>
      <w:r w:rsidR="009C01AC" w:rsidRPr="009C01AC">
        <w:rPr>
          <w:rFonts w:eastAsia="Malgun Gothic"/>
          <w:lang w:eastAsia="ko-KR"/>
        </w:rPr>
        <w:t xml:space="preserve">reception and employs backscatter communication for </w:t>
      </w:r>
      <w:r w:rsidR="00EE4078">
        <w:rPr>
          <w:rFonts w:eastAsia="Malgun Gothic" w:hint="eastAsia"/>
          <w:lang w:eastAsia="ko-KR"/>
        </w:rPr>
        <w:t>D2R</w:t>
      </w:r>
      <w:r w:rsidR="009C01AC" w:rsidRPr="009C01AC">
        <w:rPr>
          <w:rFonts w:eastAsia="Malgun Gothic"/>
          <w:lang w:eastAsia="ko-KR"/>
        </w:rPr>
        <w:t xml:space="preserve"> transmissions, modulating an externally provided carrier wave (CW). Critically, </w:t>
      </w:r>
      <w:proofErr w:type="gramStart"/>
      <w:r w:rsidR="00EE4078">
        <w:rPr>
          <w:rFonts w:eastAsia="Malgun Gothic" w:hint="eastAsia"/>
          <w:lang w:eastAsia="ko-KR"/>
        </w:rPr>
        <w:t>This</w:t>
      </w:r>
      <w:proofErr w:type="gramEnd"/>
      <w:r w:rsidR="00EE4078">
        <w:rPr>
          <w:rFonts w:eastAsia="Malgun Gothic" w:hint="eastAsia"/>
          <w:lang w:eastAsia="ko-KR"/>
        </w:rPr>
        <w:t xml:space="preserve"> passive type of AIoT</w:t>
      </w:r>
      <w:r w:rsidR="00094394">
        <w:rPr>
          <w:rFonts w:eastAsia="Malgun Gothic"/>
          <w:lang w:eastAsia="ko-KR"/>
        </w:rPr>
        <w:t xml:space="preserve"> </w:t>
      </w:r>
      <w:r w:rsidR="00EE4078">
        <w:rPr>
          <w:rFonts w:eastAsia="Malgun Gothic" w:hint="eastAsia"/>
          <w:lang w:eastAsia="ko-KR"/>
        </w:rPr>
        <w:t>device</w:t>
      </w:r>
      <w:r w:rsidR="009C01AC" w:rsidRPr="009C01AC">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Pr>
          <w:rFonts w:eastAsia="Malgun Gothic" w:hint="eastAsia"/>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Pr>
          <w:rFonts w:eastAsia="Malgun Gothic" w:hint="eastAsia"/>
          <w:lang w:eastAsia="ko-KR"/>
        </w:rPr>
        <w:t xml:space="preserve"> ppm.</w:t>
      </w:r>
      <w:r w:rsidR="001E312E">
        <w:rPr>
          <w:rFonts w:eastAsia="Malgun Gothic" w:hint="eastAsia"/>
          <w:lang w:eastAsia="ko-KR"/>
        </w:rPr>
        <w:t xml:space="preserve"> </w:t>
      </w:r>
    </w:p>
    <w:p w14:paraId="100DAB9C" w14:textId="2D2BA140" w:rsidR="001E312E" w:rsidRDefault="001E312E" w:rsidP="00C45412">
      <w:pPr>
        <w:rPr>
          <w:rFonts w:eastAsia="Malgun Gothic"/>
          <w:lang w:eastAsia="ko-KR"/>
        </w:rPr>
      </w:pPr>
      <w:r w:rsidRPr="001E312E">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Pr>
          <w:rFonts w:eastAsia="Malgun Gothic" w:hint="eastAsia"/>
          <w:vertAlign w:val="superscript"/>
          <w:lang w:eastAsia="ko-KR"/>
        </w:rPr>
        <w:t xml:space="preserve"> </w:t>
      </w:r>
      <w:r w:rsidRPr="001E312E">
        <w:rPr>
          <w:rFonts w:eastAsia="Malgun Gothic"/>
          <w:lang w:eastAsia="ko-KR"/>
        </w:rPr>
        <w:t>The target representative use cases were indoor inventory (rUC1) and indoor command (rUC4), supporting Device-terminated (DT) and Device-originated device-terminated triggered (DO-DTT) traffic types.</w:t>
      </w:r>
      <w:r w:rsidR="008F2F37">
        <w:rPr>
          <w:rFonts w:eastAsia="Malgun Gothic" w:hint="eastAsia"/>
          <w:lang w:eastAsia="ko-KR"/>
        </w:rPr>
        <w:t xml:space="preserve"> </w:t>
      </w:r>
      <w:r w:rsidRPr="001E312E">
        <w:rPr>
          <w:rFonts w:eastAsia="Malgun Gothic"/>
          <w:lang w:eastAsia="ko-KR"/>
        </w:rPr>
        <w:t xml:space="preserve">A key limitation of the Rel-19 framework was its inability to support </w:t>
      </w:r>
      <w:r w:rsidR="008F2F37">
        <w:rPr>
          <w:rFonts w:eastAsia="Malgun Gothic" w:hint="eastAsia"/>
          <w:lang w:eastAsia="ko-KR"/>
        </w:rPr>
        <w:t>d</w:t>
      </w:r>
      <w:r w:rsidRPr="001E312E">
        <w:rPr>
          <w:rFonts w:eastAsia="Malgun Gothic"/>
          <w:lang w:eastAsia="ko-KR"/>
        </w:rPr>
        <w:t>evice-</w:t>
      </w:r>
      <w:r w:rsidR="008F2F37">
        <w:rPr>
          <w:rFonts w:eastAsia="Malgun Gothic" w:hint="eastAsia"/>
          <w:lang w:eastAsia="ko-KR"/>
        </w:rPr>
        <w:t>o</w:t>
      </w:r>
      <w:r w:rsidRPr="001E312E">
        <w:rPr>
          <w:rFonts w:eastAsia="Malgun Gothic"/>
          <w:lang w:eastAsia="ko-KR"/>
        </w:rPr>
        <w:t xml:space="preserve">riginated </w:t>
      </w:r>
      <w:r w:rsidR="008F2F37">
        <w:rPr>
          <w:rFonts w:eastAsia="Malgun Gothic" w:hint="eastAsia"/>
          <w:lang w:eastAsia="ko-KR"/>
        </w:rPr>
        <w:t>a</w:t>
      </w:r>
      <w:r w:rsidRPr="001E312E">
        <w:rPr>
          <w:rFonts w:eastAsia="Malgun Gothic"/>
          <w:lang w:eastAsia="ko-KR"/>
        </w:rPr>
        <w:t>utonomous (DO-A) traffic. This was a direct consequence of passive nature</w:t>
      </w:r>
      <w:r w:rsidR="00E66595">
        <w:rPr>
          <w:rFonts w:eastAsia="Malgun Gothic" w:hint="eastAsia"/>
          <w:lang w:eastAsia="ko-KR"/>
        </w:rPr>
        <w:t xml:space="preserve"> of device 1</w:t>
      </w:r>
      <w:r w:rsidRPr="001E312E">
        <w:rPr>
          <w:rFonts w:eastAsia="Malgun Gothic"/>
          <w:lang w:eastAsia="ko-KR"/>
        </w:rPr>
        <w:t>, as it lacks the active transmission capability required to initiate communication without a prior trigger from the network.</w:t>
      </w:r>
      <w:r w:rsidR="00E66595">
        <w:rPr>
          <w:rFonts w:eastAsia="Malgun Gothic" w:hint="eastAsia"/>
          <w:lang w:eastAsia="ko-KR"/>
        </w:rPr>
        <w:t xml:space="preserve"> </w:t>
      </w:r>
      <w:r w:rsidRPr="001E312E">
        <w:rPr>
          <w:rFonts w:eastAsia="Malgun Gothic"/>
          <w:lang w:eastAsia="ko-KR"/>
        </w:rPr>
        <w:t xml:space="preserve">This limitation </w:t>
      </w:r>
      <w:r w:rsidR="00D827A0">
        <w:rPr>
          <w:rFonts w:eastAsia="Malgun Gothic" w:hint="eastAsia"/>
          <w:lang w:eastAsia="ko-KR"/>
        </w:rPr>
        <w:t>motivate</w:t>
      </w:r>
      <w:r w:rsidR="00A354D3">
        <w:rPr>
          <w:rFonts w:eastAsia="Malgun Gothic" w:hint="eastAsia"/>
          <w:lang w:eastAsia="ko-KR"/>
        </w:rPr>
        <w:t>d us to</w:t>
      </w:r>
      <w:r w:rsidR="007B4315">
        <w:rPr>
          <w:rFonts w:eastAsia="Malgun Gothic" w:hint="eastAsia"/>
          <w:lang w:eastAsia="ko-KR"/>
        </w:rPr>
        <w:t xml:space="preserve"> study</w:t>
      </w:r>
      <w:r w:rsidRPr="001E312E">
        <w:rPr>
          <w:rFonts w:eastAsia="Malgun Gothic"/>
          <w:lang w:eastAsia="ko-KR"/>
        </w:rPr>
        <w:t xml:space="preserve"> the expanded scope in Release 20.</w:t>
      </w:r>
    </w:p>
    <w:p w14:paraId="3201F6D6" w14:textId="51413E01" w:rsidR="00C45412" w:rsidRDefault="00C45412" w:rsidP="00C45412">
      <w:pPr>
        <w:rPr>
          <w:rFonts w:eastAsia="Malgun Gothic"/>
          <w:lang w:eastAsia="ko-KR"/>
        </w:rPr>
      </w:pPr>
      <w:r>
        <w:rPr>
          <w:rFonts w:eastAsia="Malgun Gothic" w:hint="eastAsia"/>
          <w:lang w:eastAsia="ko-KR"/>
        </w:rPr>
        <w:t xml:space="preserve">The introduction of </w:t>
      </w:r>
      <w:r w:rsidR="00014634" w:rsidRPr="00014634">
        <w:rPr>
          <w:rFonts w:eastAsia="Malgun Gothic"/>
          <w:lang w:eastAsia="ko-KR"/>
        </w:rPr>
        <w:t>active devices (Device 2b, Device C) and new topologies in Rel</w:t>
      </w:r>
      <w:r w:rsidR="00E43B00">
        <w:rPr>
          <w:rFonts w:eastAsia="Malgun Gothic" w:hint="eastAsia"/>
          <w:lang w:eastAsia="ko-KR"/>
        </w:rPr>
        <w:t>-</w:t>
      </w:r>
      <w:r w:rsidR="00014634" w:rsidRPr="00014634">
        <w:rPr>
          <w:rFonts w:eastAsia="Malgun Gothic"/>
          <w:lang w:eastAsia="ko-KR"/>
        </w:rPr>
        <w:t xml:space="preserve">20 necessitates the development of </w:t>
      </w:r>
      <w:r w:rsidR="00E43B00">
        <w:rPr>
          <w:rFonts w:eastAsia="Malgun Gothic" w:hint="eastAsia"/>
          <w:lang w:eastAsia="ko-KR"/>
        </w:rPr>
        <w:t>necessary</w:t>
      </w:r>
      <w:r w:rsidR="00014634" w:rsidRPr="00014634">
        <w:rPr>
          <w:rFonts w:eastAsia="Malgun Gothic"/>
          <w:lang w:eastAsia="ko-KR"/>
        </w:rPr>
        <w:t xml:space="preserve"> physical layer solutions. Unlike the passive, energy-limited paradigm of Rel-19, the Rel-20 framework must contend with interference</w:t>
      </w:r>
      <w:r w:rsidR="004B78E3">
        <w:rPr>
          <w:rFonts w:eastAsia="Malgun Gothic" w:hint="eastAsia"/>
          <w:lang w:eastAsia="ko-KR"/>
        </w:rPr>
        <w:t>s</w:t>
      </w:r>
      <w:r w:rsidR="00014634" w:rsidRPr="00014634">
        <w:rPr>
          <w:rFonts w:eastAsia="Malgun Gothic"/>
          <w:lang w:eastAsia="ko-KR"/>
        </w:rPr>
        <w:t>, more complex access procedures, and the inherent imperfections of low-cost transceivers.</w:t>
      </w:r>
    </w:p>
    <w:p w14:paraId="18DE739B" w14:textId="4A318BED" w:rsidR="007449FD" w:rsidRDefault="002207F7" w:rsidP="007449FD">
      <w:pPr>
        <w:pStyle w:val="Heading2"/>
        <w:rPr>
          <w:rFonts w:eastAsia="Malgun Gothic"/>
          <w:lang w:eastAsia="ko-KR"/>
        </w:rPr>
      </w:pPr>
      <w:r>
        <w:rPr>
          <w:rFonts w:eastAsia="Malgun Gothic"/>
          <w:lang w:eastAsia="ko-KR"/>
        </w:rPr>
        <w:t xml:space="preserve">Device </w:t>
      </w:r>
      <w:r w:rsidR="002E1629">
        <w:rPr>
          <w:rFonts w:eastAsia="Malgun Gothic"/>
          <w:lang w:eastAsia="ko-KR"/>
        </w:rPr>
        <w:t xml:space="preserve">Transmit </w:t>
      </w:r>
      <w:r w:rsidR="007449FD">
        <w:t xml:space="preserve">Power </w:t>
      </w:r>
      <w:r w:rsidR="002E1629">
        <w:t>C</w:t>
      </w:r>
      <w:r w:rsidR="007449FD">
        <w:t>ontrol</w:t>
      </w:r>
    </w:p>
    <w:p w14:paraId="208AA31C" w14:textId="725ADD59" w:rsidR="00221A67" w:rsidRDefault="00F218CF" w:rsidP="00927B3B">
      <w:pPr>
        <w:rPr>
          <w:rFonts w:eastAsia="Malgun Gothic"/>
          <w:lang w:eastAsia="ko-KR"/>
        </w:rPr>
      </w:pPr>
      <w:r>
        <w:rPr>
          <w:rFonts w:eastAsia="Malgun Gothic" w:hint="eastAsia"/>
          <w:lang w:eastAsia="ko-KR"/>
        </w:rPr>
        <w:t xml:space="preserve">It is important to </w:t>
      </w:r>
      <w:r>
        <w:rPr>
          <w:rFonts w:eastAsia="Malgun Gothic"/>
          <w:lang w:eastAsia="ko-KR"/>
        </w:rPr>
        <w:t>clarify</w:t>
      </w:r>
      <w:r>
        <w:rPr>
          <w:rFonts w:eastAsia="Malgun Gothic" w:hint="eastAsia"/>
          <w:lang w:eastAsia="ko-KR"/>
        </w:rPr>
        <w:t xml:space="preserve"> the transmission</w:t>
      </w:r>
      <w:r w:rsidR="00011B1A">
        <w:rPr>
          <w:rFonts w:eastAsia="Malgun Gothic" w:hint="eastAsia"/>
          <w:lang w:eastAsia="ko-KR"/>
        </w:rPr>
        <w:t xml:space="preserve"> mechanism for </w:t>
      </w:r>
      <w:r w:rsidR="00FA71C4">
        <w:rPr>
          <w:rFonts w:eastAsia="Malgun Gothic" w:hint="eastAsia"/>
          <w:lang w:eastAsia="ko-KR"/>
        </w:rPr>
        <w:t>Device 2b and C</w:t>
      </w:r>
      <w:r w:rsidR="00070501">
        <w:rPr>
          <w:rFonts w:eastAsia="Malgun Gothic" w:hint="eastAsia"/>
          <w:lang w:eastAsia="ko-KR"/>
        </w:rPr>
        <w:t xml:space="preserve">, as it would be </w:t>
      </w:r>
      <w:r w:rsidR="00B13518">
        <w:rPr>
          <w:rFonts w:eastAsia="Malgun Gothic" w:hint="eastAsia"/>
          <w:lang w:eastAsia="ko-KR"/>
        </w:rPr>
        <w:t xml:space="preserve">fundamental for power control </w:t>
      </w:r>
      <w:r w:rsidR="00B636D6">
        <w:rPr>
          <w:rFonts w:eastAsia="Malgun Gothic" w:hint="eastAsia"/>
          <w:lang w:eastAsia="ko-KR"/>
        </w:rPr>
        <w:t xml:space="preserve">mechanism. </w:t>
      </w:r>
      <w:r w:rsidR="001A7D19">
        <w:rPr>
          <w:rFonts w:eastAsia="Malgun Gothic" w:hint="eastAsia"/>
          <w:lang w:eastAsia="ko-KR"/>
        </w:rPr>
        <w:t xml:space="preserve">Unlike </w:t>
      </w:r>
      <w:r w:rsidR="00E054A3">
        <w:rPr>
          <w:rFonts w:eastAsia="Malgun Gothic" w:hint="eastAsia"/>
          <w:lang w:eastAsia="ko-KR"/>
        </w:rPr>
        <w:t>Device 1</w:t>
      </w:r>
      <w:r>
        <w:rPr>
          <w:rFonts w:eastAsia="Malgun Gothic" w:hint="eastAsia"/>
          <w:lang w:eastAsia="ko-KR"/>
        </w:rPr>
        <w:t xml:space="preserve"> </w:t>
      </w:r>
      <w:r w:rsidR="00935D5D">
        <w:rPr>
          <w:rFonts w:eastAsia="Malgun Gothic" w:hint="eastAsia"/>
          <w:lang w:eastAsia="ko-KR"/>
        </w:rPr>
        <w:t xml:space="preserve">which </w:t>
      </w:r>
      <w:r w:rsidR="000314D6">
        <w:rPr>
          <w:rFonts w:eastAsia="Malgun Gothic" w:hint="eastAsia"/>
          <w:lang w:eastAsia="ko-KR"/>
        </w:rPr>
        <w:t xml:space="preserve">rely on </w:t>
      </w:r>
      <w:r w:rsidR="008A40FF">
        <w:rPr>
          <w:rFonts w:eastAsia="Malgun Gothic" w:hint="eastAsia"/>
          <w:lang w:eastAsia="ko-KR"/>
        </w:rPr>
        <w:t>RF energy harvester</w:t>
      </w:r>
      <w:r w:rsidR="00700620">
        <w:rPr>
          <w:rFonts w:eastAsia="Malgun Gothic" w:hint="eastAsia"/>
          <w:lang w:eastAsia="ko-KR"/>
        </w:rPr>
        <w:t xml:space="preserve"> and backscattering </w:t>
      </w:r>
      <w:r w:rsidR="00442608">
        <w:rPr>
          <w:rFonts w:eastAsia="Malgun Gothic" w:hint="eastAsia"/>
          <w:lang w:eastAsia="ko-KR"/>
        </w:rPr>
        <w:t>module</w:t>
      </w:r>
      <w:r w:rsidR="00F571F0">
        <w:rPr>
          <w:rFonts w:eastAsia="Malgun Gothic" w:hint="eastAsia"/>
          <w:lang w:eastAsia="ko-KR"/>
        </w:rPr>
        <w:t>,</w:t>
      </w:r>
      <w:r w:rsidR="00EA0768">
        <w:rPr>
          <w:rFonts w:eastAsia="Malgun Gothic" w:hint="eastAsia"/>
          <w:lang w:eastAsia="ko-KR"/>
        </w:rPr>
        <w:t xml:space="preserve"> modulating and </w:t>
      </w:r>
      <w:r w:rsidR="00396856">
        <w:rPr>
          <w:rFonts w:eastAsia="Malgun Gothic" w:hint="eastAsia"/>
          <w:lang w:eastAsia="ko-KR"/>
        </w:rPr>
        <w:t>reflecting</w:t>
      </w:r>
      <w:r w:rsidR="00E531DD">
        <w:rPr>
          <w:rFonts w:eastAsia="Malgun Gothic" w:hint="eastAsia"/>
          <w:lang w:eastAsia="ko-KR"/>
        </w:rPr>
        <w:t xml:space="preserve"> an </w:t>
      </w:r>
      <w:r w:rsidR="00D57F0D">
        <w:rPr>
          <w:rFonts w:eastAsia="Malgun Gothic" w:hint="eastAsia"/>
          <w:lang w:eastAsia="ko-KR"/>
        </w:rPr>
        <w:t>external carrier wave</w:t>
      </w:r>
      <w:r w:rsidR="00F571F0">
        <w:rPr>
          <w:rFonts w:eastAsia="Malgun Gothic" w:hint="eastAsia"/>
          <w:lang w:eastAsia="ko-KR"/>
        </w:rPr>
        <w:t xml:space="preserve">, </w:t>
      </w:r>
      <w:r w:rsidR="007F2493">
        <w:rPr>
          <w:rFonts w:eastAsia="Malgun Gothic" w:hint="eastAsia"/>
          <w:lang w:eastAsia="ko-KR"/>
        </w:rPr>
        <w:t>Device 2b and Device C</w:t>
      </w:r>
      <w:r w:rsidR="003743AA">
        <w:rPr>
          <w:rFonts w:eastAsia="Malgun Gothic" w:hint="eastAsia"/>
          <w:lang w:eastAsia="ko-KR"/>
        </w:rPr>
        <w:t xml:space="preserve"> </w:t>
      </w:r>
      <w:r w:rsidR="00A34DD9">
        <w:rPr>
          <w:rFonts w:eastAsia="Malgun Gothic" w:hint="eastAsia"/>
          <w:lang w:eastAsia="ko-KR"/>
        </w:rPr>
        <w:t>operate differently.</w:t>
      </w:r>
      <w:r w:rsidR="00A210B8">
        <w:rPr>
          <w:rFonts w:eastAsia="Malgun Gothic" w:hint="eastAsia"/>
          <w:lang w:eastAsia="ko-KR"/>
        </w:rPr>
        <w:t xml:space="preserve"> Based on </w:t>
      </w:r>
      <w:r w:rsidR="00C72ADD">
        <w:rPr>
          <w:rFonts w:eastAsia="Malgun Gothic" w:hint="eastAsia"/>
          <w:lang w:eastAsia="ko-KR"/>
        </w:rPr>
        <w:t>[1] and [2]</w:t>
      </w:r>
      <w:r w:rsidR="00342A29">
        <w:rPr>
          <w:rFonts w:eastAsia="Malgun Gothic" w:hint="eastAsia"/>
          <w:lang w:eastAsia="ko-KR"/>
        </w:rPr>
        <w:t xml:space="preserve">, </w:t>
      </w:r>
      <w:r w:rsidR="000D297F">
        <w:rPr>
          <w:rFonts w:eastAsia="Malgun Gothic" w:hint="eastAsia"/>
          <w:lang w:eastAsia="ko-KR"/>
        </w:rPr>
        <w:t xml:space="preserve">they </w:t>
      </w:r>
      <w:proofErr w:type="gramStart"/>
      <w:r w:rsidR="000D297F">
        <w:rPr>
          <w:rFonts w:eastAsia="Malgun Gothic" w:hint="eastAsia"/>
          <w:lang w:eastAsia="ko-KR"/>
        </w:rPr>
        <w:t xml:space="preserve">are </w:t>
      </w:r>
      <w:r w:rsidR="000D297F">
        <w:rPr>
          <w:rFonts w:eastAsia="Malgun Gothic"/>
          <w:lang w:eastAsia="ko-KR"/>
        </w:rPr>
        <w:t>capable</w:t>
      </w:r>
      <w:r w:rsidR="000D297F">
        <w:rPr>
          <w:rFonts w:eastAsia="Malgun Gothic" w:hint="eastAsia"/>
          <w:lang w:eastAsia="ko-KR"/>
        </w:rPr>
        <w:t xml:space="preserve"> of </w:t>
      </w:r>
      <w:r w:rsidR="005F458A">
        <w:rPr>
          <w:rFonts w:eastAsia="Malgun Gothic" w:hint="eastAsia"/>
          <w:lang w:eastAsia="ko-KR"/>
        </w:rPr>
        <w:t>performing</w:t>
      </w:r>
      <w:proofErr w:type="gramEnd"/>
      <w:r w:rsidR="005F458A">
        <w:rPr>
          <w:rFonts w:eastAsia="Malgun Gothic" w:hint="eastAsia"/>
          <w:lang w:eastAsia="ko-KR"/>
        </w:rPr>
        <w:t xml:space="preserve"> D2R transmission</w:t>
      </w:r>
      <w:r w:rsidR="004F477F">
        <w:rPr>
          <w:rFonts w:eastAsia="Malgun Gothic" w:hint="eastAsia"/>
          <w:lang w:eastAsia="ko-KR"/>
        </w:rPr>
        <w:t xml:space="preserve"> generated internally by the device.</w:t>
      </w:r>
      <w:r w:rsidR="00C9550D">
        <w:rPr>
          <w:rFonts w:eastAsia="Malgun Gothic" w:hint="eastAsia"/>
          <w:lang w:eastAsia="ko-KR"/>
        </w:rPr>
        <w:t xml:space="preserve"> That is, they have an RF component </w:t>
      </w:r>
      <w:r w:rsidR="00045A19">
        <w:rPr>
          <w:rFonts w:eastAsia="Malgun Gothic" w:hint="eastAsia"/>
          <w:lang w:eastAsia="ko-KR"/>
        </w:rPr>
        <w:t>enabl</w:t>
      </w:r>
      <w:r w:rsidR="002A65B5">
        <w:rPr>
          <w:rFonts w:eastAsia="Malgun Gothic" w:hint="eastAsia"/>
          <w:lang w:eastAsia="ko-KR"/>
        </w:rPr>
        <w:t xml:space="preserve">ing them to generate their own </w:t>
      </w:r>
      <w:r w:rsidR="00465CA3">
        <w:rPr>
          <w:rFonts w:eastAsia="Malgun Gothic" w:hint="eastAsia"/>
          <w:lang w:eastAsia="ko-KR"/>
        </w:rPr>
        <w:t>transmission signal, power</w:t>
      </w:r>
      <w:r w:rsidR="004810A4">
        <w:rPr>
          <w:rFonts w:eastAsia="Malgun Gothic" w:hint="eastAsia"/>
          <w:lang w:eastAsia="ko-KR"/>
        </w:rPr>
        <w:t>ed by their internal energy sour</w:t>
      </w:r>
      <w:r w:rsidR="00435181">
        <w:rPr>
          <w:rFonts w:eastAsia="Malgun Gothic" w:hint="eastAsia"/>
          <w:lang w:eastAsia="ko-KR"/>
        </w:rPr>
        <w:t>ce.</w:t>
      </w:r>
      <w:r w:rsidR="00BD75FD">
        <w:rPr>
          <w:rFonts w:eastAsia="Malgun Gothic" w:hint="eastAsia"/>
          <w:lang w:eastAsia="ko-KR"/>
        </w:rPr>
        <w:t xml:space="preserve"> </w:t>
      </w:r>
      <w:r w:rsidR="005F0FF0">
        <w:rPr>
          <w:rFonts w:eastAsia="Malgun Gothic" w:hint="eastAsia"/>
          <w:lang w:eastAsia="ko-KR"/>
        </w:rPr>
        <w:t xml:space="preserve">Thus, </w:t>
      </w:r>
      <w:r w:rsidR="00361CB8">
        <w:rPr>
          <w:rFonts w:eastAsia="Malgun Gothic" w:hint="eastAsia"/>
          <w:lang w:eastAsia="ko-KR"/>
        </w:rPr>
        <w:t>they do not amplify t</w:t>
      </w:r>
      <w:r w:rsidR="0095484A">
        <w:rPr>
          <w:rFonts w:eastAsia="Malgun Gothic" w:hint="eastAsia"/>
          <w:lang w:eastAsia="ko-KR"/>
        </w:rPr>
        <w:t>he provided carrier wave</w:t>
      </w:r>
      <w:r w:rsidR="00441A99">
        <w:rPr>
          <w:rFonts w:eastAsia="Malgun Gothic" w:hint="eastAsia"/>
          <w:lang w:eastAsia="ko-KR"/>
        </w:rPr>
        <w:t>, but</w:t>
      </w:r>
      <w:r w:rsidR="006F0EF1">
        <w:rPr>
          <w:rFonts w:eastAsia="Malgun Gothic" w:hint="eastAsia"/>
          <w:lang w:eastAsia="ko-KR"/>
        </w:rPr>
        <w:t xml:space="preserve"> the carrier wave could be used for energy harvesting to operate device modules. </w:t>
      </w:r>
      <w:r w:rsidR="00F05B36">
        <w:rPr>
          <w:rFonts w:eastAsia="Malgun Gothic" w:hint="eastAsia"/>
          <w:lang w:eastAsia="ko-KR"/>
        </w:rPr>
        <w:t xml:space="preserve">We need </w:t>
      </w:r>
      <w:r w:rsidR="00FB2D24">
        <w:rPr>
          <w:rFonts w:eastAsia="Malgun Gothic" w:hint="eastAsia"/>
          <w:lang w:eastAsia="ko-KR"/>
        </w:rPr>
        <w:t xml:space="preserve">to build </w:t>
      </w:r>
      <w:r w:rsidR="00F05B36">
        <w:rPr>
          <w:rFonts w:eastAsia="Malgun Gothic" w:hint="eastAsia"/>
          <w:lang w:eastAsia="ko-KR"/>
        </w:rPr>
        <w:t>a comp</w:t>
      </w:r>
      <w:r w:rsidR="00200861">
        <w:rPr>
          <w:rFonts w:eastAsia="Malgun Gothic" w:hint="eastAsia"/>
          <w:lang w:eastAsia="ko-KR"/>
        </w:rPr>
        <w:t xml:space="preserve">rehensive </w:t>
      </w:r>
      <w:r w:rsidR="00FB2D24">
        <w:rPr>
          <w:rFonts w:eastAsia="Malgun Gothic" w:hint="eastAsia"/>
          <w:lang w:eastAsia="ko-KR"/>
        </w:rPr>
        <w:t xml:space="preserve">power control framework </w:t>
      </w:r>
      <w:r w:rsidR="00305231">
        <w:rPr>
          <w:rFonts w:eastAsia="Malgun Gothic" w:hint="eastAsia"/>
          <w:lang w:eastAsia="ko-KR"/>
        </w:rPr>
        <w:t>with two approaches</w:t>
      </w:r>
      <w:r w:rsidR="008B78F3">
        <w:rPr>
          <w:rFonts w:eastAsia="Malgun Gothic" w:hint="eastAsia"/>
          <w:lang w:eastAsia="ko-KR"/>
        </w:rPr>
        <w:t xml:space="preserve"> such as open-loop power control with </w:t>
      </w:r>
      <w:r w:rsidR="00A43EC2">
        <w:rPr>
          <w:rFonts w:eastAsia="Malgun Gothic" w:hint="eastAsia"/>
          <w:lang w:eastAsia="ko-KR"/>
        </w:rPr>
        <w:t>an initial power setting</w:t>
      </w:r>
      <w:r w:rsidR="00615E3C">
        <w:rPr>
          <w:rFonts w:eastAsia="Malgun Gothic" w:hint="eastAsia"/>
          <w:lang w:eastAsia="ko-KR"/>
        </w:rPr>
        <w:t xml:space="preserve"> for device-initiated data transmission</w:t>
      </w:r>
      <w:r w:rsidR="001C454B">
        <w:rPr>
          <w:rFonts w:eastAsia="Malgun Gothic" w:hint="eastAsia"/>
          <w:lang w:eastAsia="ko-KR"/>
        </w:rPr>
        <w:t xml:space="preserve"> and </w:t>
      </w:r>
      <w:r w:rsidR="005778A9">
        <w:rPr>
          <w:rFonts w:eastAsia="Malgun Gothic" w:hint="eastAsia"/>
          <w:lang w:eastAsia="ko-KR"/>
        </w:rPr>
        <w:t xml:space="preserve">closed-loop power control to adjust </w:t>
      </w:r>
      <w:r w:rsidR="00936BF3">
        <w:rPr>
          <w:rFonts w:eastAsia="Malgun Gothic" w:hint="eastAsia"/>
          <w:lang w:eastAsia="ko-KR"/>
        </w:rPr>
        <w:t>device power</w:t>
      </w:r>
      <w:r w:rsidR="00F56DD3">
        <w:rPr>
          <w:rFonts w:eastAsia="Malgun Gothic" w:hint="eastAsia"/>
          <w:lang w:eastAsia="ko-KR"/>
        </w:rPr>
        <w:t xml:space="preserve"> with </w:t>
      </w:r>
      <w:r w:rsidR="009E093E">
        <w:rPr>
          <w:rFonts w:eastAsia="Malgun Gothic" w:hint="eastAsia"/>
          <w:lang w:eastAsia="ko-KR"/>
        </w:rPr>
        <w:t xml:space="preserve">being aware of </w:t>
      </w:r>
      <w:r w:rsidR="00464BAD">
        <w:rPr>
          <w:rFonts w:eastAsia="Malgun Gothic" w:hint="eastAsia"/>
          <w:lang w:eastAsia="ko-KR"/>
        </w:rPr>
        <w:t>device</w:t>
      </w:r>
      <w:r w:rsidR="00464BAD">
        <w:rPr>
          <w:rFonts w:eastAsia="Malgun Gothic"/>
          <w:lang w:eastAsia="ko-KR"/>
        </w:rPr>
        <w:t>’</w:t>
      </w:r>
      <w:r w:rsidR="00464BAD">
        <w:rPr>
          <w:rFonts w:eastAsia="Malgun Gothic" w:hint="eastAsia"/>
          <w:lang w:eastAsia="ko-KR"/>
        </w:rPr>
        <w:t xml:space="preserve">s energy </w:t>
      </w:r>
      <w:r w:rsidR="00464BAD">
        <w:rPr>
          <w:rFonts w:eastAsia="Malgun Gothic"/>
          <w:lang w:eastAsia="ko-KR"/>
        </w:rPr>
        <w:t>st</w:t>
      </w:r>
      <w:r w:rsidR="00464BAD">
        <w:rPr>
          <w:rFonts w:eastAsia="Malgun Gothic" w:hint="eastAsia"/>
          <w:lang w:eastAsia="ko-KR"/>
        </w:rPr>
        <w:t>atus.</w:t>
      </w:r>
    </w:p>
    <w:p w14:paraId="1A0EA4A3" w14:textId="69356BD3" w:rsidR="00675286" w:rsidRDefault="00675286" w:rsidP="00675286">
      <w:pPr>
        <w:rPr>
          <w:rFonts w:eastAsia="Malgun Gothic"/>
          <w:b/>
          <w:bCs/>
          <w:lang w:eastAsia="ko-KR"/>
        </w:rPr>
      </w:pPr>
      <w:bookmarkStart w:id="3" w:name="Proposal52588"/>
      <w:bookmarkStart w:id="4" w:name="Proposal28772"/>
      <w:bookmarkStart w:id="5" w:name="Proposal38567"/>
      <w:r>
        <w:rPr>
          <w:rFonts w:eastAsia="Malgun Gothic" w:hint="eastAsia"/>
          <w:b/>
          <w:bCs/>
          <w:lang w:eastAsia="ko-KR"/>
        </w:rPr>
        <w:t>Proposal</w:t>
      </w:r>
      <w:r>
        <w:rPr>
          <w:rFonts w:eastAsia="Malgun Gothic"/>
          <w:b/>
          <w:bCs/>
          <w:lang w:eastAsia="ko-KR"/>
        </w:rPr>
        <w:t xml:space="preserve">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color w:val="2B579A"/>
          <w:kern w:val="2"/>
          <w:lang w:eastAsia="ko-KR"/>
          <w14:ligatures w14:val="standardContextual"/>
        </w:rPr>
        <w:fldChar w:fldCharType="end"/>
      </w:r>
      <w:r>
        <w:rPr>
          <w:rFonts w:eastAsia="Malgun Gothic" w:hint="eastAsia"/>
          <w:b/>
          <w:bCs/>
          <w:lang w:eastAsia="ko-KR"/>
        </w:rPr>
        <w:t>: RAN1 studies</w:t>
      </w:r>
      <w:r w:rsidR="006C1C6C">
        <w:rPr>
          <w:rFonts w:eastAsia="Malgun Gothic" w:hint="eastAsia"/>
          <w:b/>
          <w:bCs/>
          <w:lang w:eastAsia="ko-KR"/>
        </w:rPr>
        <w:t xml:space="preserve"> </w:t>
      </w:r>
      <w:r w:rsidR="00104529">
        <w:rPr>
          <w:rFonts w:eastAsia="Malgun Gothic" w:hint="eastAsia"/>
          <w:b/>
          <w:bCs/>
          <w:lang w:eastAsia="ko-KR"/>
        </w:rPr>
        <w:t>both open-loop and clos</w:t>
      </w:r>
      <w:r w:rsidR="0076592D">
        <w:rPr>
          <w:rFonts w:eastAsia="Malgun Gothic" w:hint="eastAsia"/>
          <w:b/>
          <w:bCs/>
          <w:lang w:eastAsia="ko-KR"/>
        </w:rPr>
        <w:t xml:space="preserve">ed-loop </w:t>
      </w:r>
      <w:r w:rsidR="00B04339">
        <w:rPr>
          <w:rFonts w:eastAsia="Malgun Gothic" w:hint="eastAsia"/>
          <w:b/>
          <w:bCs/>
          <w:lang w:eastAsia="ko-KR"/>
        </w:rPr>
        <w:t>power control with an initial</w:t>
      </w:r>
      <w:r w:rsidR="00CA7554">
        <w:rPr>
          <w:rFonts w:eastAsia="Malgun Gothic" w:hint="eastAsia"/>
          <w:b/>
          <w:bCs/>
          <w:lang w:eastAsia="ko-KR"/>
        </w:rPr>
        <w:t xml:space="preserve"> power setting for device-</w:t>
      </w:r>
      <w:r w:rsidR="000051A0">
        <w:rPr>
          <w:rFonts w:eastAsia="Malgun Gothic" w:hint="eastAsia"/>
          <w:b/>
          <w:bCs/>
          <w:lang w:eastAsia="ko-KR"/>
        </w:rPr>
        <w:t xml:space="preserve">initiated data transmission and </w:t>
      </w:r>
      <w:r w:rsidR="00C029F9">
        <w:rPr>
          <w:rFonts w:eastAsia="Malgun Gothic" w:hint="eastAsia"/>
          <w:b/>
          <w:bCs/>
          <w:lang w:eastAsia="ko-KR"/>
        </w:rPr>
        <w:t xml:space="preserve">adjustment of </w:t>
      </w:r>
      <w:r w:rsidR="0070471C">
        <w:rPr>
          <w:rFonts w:eastAsia="Malgun Gothic" w:hint="eastAsia"/>
          <w:b/>
          <w:bCs/>
          <w:lang w:eastAsia="ko-KR"/>
        </w:rPr>
        <w:t xml:space="preserve">D2R transmission power </w:t>
      </w:r>
      <w:r w:rsidR="003F6E2F">
        <w:rPr>
          <w:rFonts w:eastAsia="Malgun Gothic" w:hint="eastAsia"/>
          <w:b/>
          <w:bCs/>
          <w:lang w:eastAsia="ko-KR"/>
        </w:rPr>
        <w:t>with being aware of device</w:t>
      </w:r>
      <w:r w:rsidR="003F6E2F">
        <w:rPr>
          <w:rFonts w:eastAsia="Malgun Gothic"/>
          <w:b/>
          <w:bCs/>
          <w:lang w:eastAsia="ko-KR"/>
        </w:rPr>
        <w:t>’</w:t>
      </w:r>
      <w:r w:rsidR="003F6E2F">
        <w:rPr>
          <w:rFonts w:eastAsia="Malgun Gothic" w:hint="eastAsia"/>
          <w:b/>
          <w:bCs/>
          <w:lang w:eastAsia="ko-KR"/>
        </w:rPr>
        <w:t>s energy status</w:t>
      </w:r>
      <w:r>
        <w:rPr>
          <w:rFonts w:eastAsia="Malgun Gothic" w:hint="eastAsia"/>
          <w:b/>
          <w:bCs/>
          <w:lang w:eastAsia="ko-KR"/>
        </w:rPr>
        <w:t>.</w:t>
      </w:r>
    </w:p>
    <w:bookmarkEnd w:id="3"/>
    <w:bookmarkEnd w:id="4"/>
    <w:bookmarkEnd w:id="5"/>
    <w:p w14:paraId="6142EDFC" w14:textId="42035074" w:rsidR="00927B3B" w:rsidRDefault="002006C4" w:rsidP="00927B3B">
      <w:pPr>
        <w:rPr>
          <w:rFonts w:eastAsia="Malgun Gothic"/>
          <w:lang w:eastAsia="ko-KR"/>
        </w:rPr>
      </w:pPr>
      <w:r w:rsidRPr="002006C4">
        <w:rPr>
          <w:rFonts w:eastAsia="Malgun Gothic"/>
          <w:lang w:eastAsia="ko-KR"/>
        </w:rPr>
        <w:t>In Topology 1 with internally generated D2R</w:t>
      </w:r>
      <w:r w:rsidR="00005E1A">
        <w:rPr>
          <w:rFonts w:eastAsia="Malgun Gothic" w:hint="eastAsia"/>
          <w:lang w:eastAsia="ko-KR"/>
        </w:rPr>
        <w:t xml:space="preserve"> and</w:t>
      </w:r>
      <w:r w:rsidRPr="002006C4">
        <w:rPr>
          <w:rFonts w:eastAsia="Malgun Gothic"/>
          <w:lang w:eastAsia="ko-KR"/>
        </w:rPr>
        <w:t xml:space="preserve"> no external CW, the </w:t>
      </w:r>
      <w:r w:rsidR="00280876">
        <w:rPr>
          <w:rFonts w:eastAsia="Malgun Gothic" w:hint="eastAsia"/>
          <w:lang w:eastAsia="ko-KR"/>
        </w:rPr>
        <w:t xml:space="preserve">D2R </w:t>
      </w:r>
      <w:r w:rsidR="00AD5E4C">
        <w:rPr>
          <w:rFonts w:eastAsia="Malgun Gothic" w:hint="eastAsia"/>
          <w:lang w:eastAsia="ko-KR"/>
        </w:rPr>
        <w:t xml:space="preserve">transmission </w:t>
      </w:r>
      <w:r w:rsidR="00280876">
        <w:rPr>
          <w:rFonts w:eastAsia="Malgun Gothic" w:hint="eastAsia"/>
          <w:lang w:eastAsia="ko-KR"/>
        </w:rPr>
        <w:t>can b</w:t>
      </w:r>
      <w:r w:rsidR="009A1B4A">
        <w:rPr>
          <w:rFonts w:eastAsia="Malgun Gothic" w:hint="eastAsia"/>
          <w:lang w:eastAsia="ko-KR"/>
        </w:rPr>
        <w:t>e generated</w:t>
      </w:r>
      <w:r w:rsidRPr="002006C4">
        <w:rPr>
          <w:rFonts w:eastAsia="Malgun Gothic"/>
          <w:lang w:eastAsia="ko-KR"/>
        </w:rPr>
        <w:t xml:space="preserve"> </w:t>
      </w:r>
      <w:r w:rsidR="00280876">
        <w:rPr>
          <w:rFonts w:eastAsia="Malgun Gothic" w:hint="eastAsia"/>
          <w:lang w:eastAsia="ko-KR"/>
        </w:rPr>
        <w:t>by the</w:t>
      </w:r>
      <w:r w:rsidR="0014161D">
        <w:rPr>
          <w:rFonts w:eastAsia="Malgun Gothic" w:hint="eastAsia"/>
          <w:lang w:eastAsia="ko-KR"/>
        </w:rPr>
        <w:t xml:space="preserve"> active</w:t>
      </w:r>
      <w:r w:rsidR="00280876">
        <w:rPr>
          <w:rFonts w:eastAsia="Malgun Gothic" w:hint="eastAsia"/>
          <w:lang w:eastAsia="ko-KR"/>
        </w:rPr>
        <w:t xml:space="preserve"> AIoT devices</w:t>
      </w:r>
      <w:r w:rsidR="005608C1">
        <w:rPr>
          <w:rFonts w:eastAsia="Malgun Gothic" w:hint="eastAsia"/>
          <w:lang w:eastAsia="ko-KR"/>
        </w:rPr>
        <w:t xml:space="preserve"> (Device 2b/C)</w:t>
      </w:r>
      <w:r w:rsidR="00280876">
        <w:rPr>
          <w:rFonts w:eastAsia="Malgun Gothic" w:hint="eastAsia"/>
          <w:lang w:eastAsia="ko-KR"/>
        </w:rPr>
        <w:t>, which should</w:t>
      </w:r>
      <w:r w:rsidRPr="002006C4">
        <w:rPr>
          <w:rFonts w:eastAsia="Malgun Gothic"/>
          <w:lang w:eastAsia="ko-KR"/>
        </w:rPr>
        <w:t xml:space="preserve"> be managed by the network to control inter-device interference during simultaneous access attempts (e.g., inventory) and to allow devices to conserve </w:t>
      </w:r>
      <w:r w:rsidR="00280876">
        <w:rPr>
          <w:rFonts w:eastAsia="Malgun Gothic" w:hint="eastAsia"/>
          <w:lang w:eastAsia="ko-KR"/>
        </w:rPr>
        <w:t xml:space="preserve">the </w:t>
      </w:r>
      <w:r w:rsidRPr="002006C4">
        <w:rPr>
          <w:rFonts w:eastAsia="Malgun Gothic"/>
          <w:lang w:eastAsia="ko-KR"/>
        </w:rPr>
        <w:t>harvested energy</w:t>
      </w:r>
      <w:r w:rsidR="00F43819">
        <w:rPr>
          <w:rFonts w:eastAsia="Malgun Gothic" w:hint="eastAsia"/>
          <w:lang w:eastAsia="ko-KR"/>
        </w:rPr>
        <w:t xml:space="preserve">. </w:t>
      </w:r>
    </w:p>
    <w:p w14:paraId="77B94C26" w14:textId="6793CD5C" w:rsidR="00F43819" w:rsidRDefault="00F43819" w:rsidP="00927B3B">
      <w:pPr>
        <w:rPr>
          <w:rFonts w:eastAsia="Malgun Gothic"/>
          <w:lang w:eastAsia="ko-KR"/>
        </w:rPr>
      </w:pPr>
      <w:r w:rsidRPr="00F43819">
        <w:rPr>
          <w:rFonts w:eastAsia="Malgun Gothic"/>
          <w:lang w:eastAsia="ko-KR"/>
        </w:rPr>
        <w:t xml:space="preserve">The maximum considered distance between a reader and a </w:t>
      </w:r>
      <w:proofErr w:type="gramStart"/>
      <w:r w:rsidRPr="00F43819">
        <w:rPr>
          <w:rFonts w:eastAsia="Malgun Gothic"/>
          <w:lang w:eastAsia="ko-KR"/>
        </w:rPr>
        <w:t>device ranges</w:t>
      </w:r>
      <w:proofErr w:type="gramEnd"/>
      <w:r w:rsidRPr="00F43819">
        <w:rPr>
          <w:rFonts w:eastAsia="Malgun Gothic"/>
          <w:lang w:eastAsia="ko-KR"/>
        </w:rPr>
        <w:t xml:space="preserve"> from 50 m to 500 m, which suggests that a single reader</w:t>
      </w:r>
      <w:r w:rsidR="00572A0B">
        <w:rPr>
          <w:rFonts w:eastAsia="Malgun Gothic" w:hint="eastAsia"/>
          <w:lang w:eastAsia="ko-KR"/>
        </w:rPr>
        <w:t>/CW</w:t>
      </w:r>
      <w:r w:rsidRPr="00F43819">
        <w:rPr>
          <w:rFonts w:eastAsia="Malgun Gothic"/>
          <w:lang w:eastAsia="ko-KR"/>
        </w:rPr>
        <w:t xml:space="preserve"> could potentially serve a very large number of devices.</w:t>
      </w:r>
      <w:r w:rsidR="009B1968">
        <w:rPr>
          <w:rFonts w:eastAsia="Malgun Gothic" w:hint="eastAsia"/>
          <w:lang w:eastAsia="ko-KR"/>
        </w:rPr>
        <w:t xml:space="preserve"> Also, </w:t>
      </w:r>
      <w:r w:rsidR="001B4B32">
        <w:rPr>
          <w:rFonts w:eastAsia="Malgun Gothic" w:hint="eastAsia"/>
          <w:lang w:eastAsia="ko-KR"/>
        </w:rPr>
        <w:t>t</w:t>
      </w:r>
      <w:r w:rsidR="009B1968">
        <w:rPr>
          <w:rFonts w:eastAsia="Malgun Gothic" w:hint="eastAsia"/>
          <w:lang w:eastAsia="ko-KR"/>
        </w:rPr>
        <w:t xml:space="preserve">he distances between a reader and </w:t>
      </w:r>
      <w:r w:rsidR="00980BC8">
        <w:rPr>
          <w:rFonts w:eastAsia="Malgun Gothic" w:hint="eastAsia"/>
          <w:lang w:eastAsia="ko-KR"/>
        </w:rPr>
        <w:t xml:space="preserve">devices </w:t>
      </w:r>
      <w:r w:rsidR="000A5CDA">
        <w:rPr>
          <w:rFonts w:eastAsia="Malgun Gothic" w:hint="eastAsia"/>
          <w:lang w:eastAsia="ko-KR"/>
        </w:rPr>
        <w:t>would be very different.</w:t>
      </w:r>
      <w:r w:rsidR="00260DE8">
        <w:rPr>
          <w:rFonts w:eastAsia="Malgun Gothic" w:hint="eastAsia"/>
          <w:lang w:eastAsia="ko-KR"/>
        </w:rPr>
        <w:t xml:space="preserve"> </w:t>
      </w:r>
      <w:r w:rsidR="00F471AF">
        <w:rPr>
          <w:rFonts w:eastAsia="Malgun Gothic" w:hint="eastAsia"/>
          <w:lang w:eastAsia="ko-KR"/>
        </w:rPr>
        <w:t>In case of device type 1, a</w:t>
      </w:r>
      <w:r w:rsidR="00260DE8">
        <w:rPr>
          <w:rFonts w:eastAsia="Malgun Gothic" w:hint="eastAsia"/>
          <w:lang w:eastAsia="ko-KR"/>
        </w:rPr>
        <w:t xml:space="preserve"> device</w:t>
      </w:r>
      <w:r w:rsidR="00260DE8">
        <w:rPr>
          <w:rFonts w:eastAsia="Malgun Gothic"/>
          <w:lang w:eastAsia="ko-KR"/>
        </w:rPr>
        <w:t>’</w:t>
      </w:r>
      <w:r w:rsidR="00260DE8">
        <w:rPr>
          <w:rFonts w:eastAsia="Malgun Gothic" w:hint="eastAsia"/>
          <w:lang w:eastAsia="ko-KR"/>
        </w:rPr>
        <w:t xml:space="preserve">s ability </w:t>
      </w:r>
      <w:r w:rsidR="009A2540">
        <w:rPr>
          <w:rFonts w:eastAsia="Malgun Gothic" w:hint="eastAsia"/>
          <w:lang w:eastAsia="ko-KR"/>
        </w:rPr>
        <w:t>to transmit signal is depend</w:t>
      </w:r>
      <w:r w:rsidR="006D6672">
        <w:rPr>
          <w:rFonts w:eastAsia="Malgun Gothic"/>
          <w:lang w:eastAsia="ko-KR"/>
        </w:rPr>
        <w:t>ent</w:t>
      </w:r>
      <w:r w:rsidR="009A2540">
        <w:rPr>
          <w:rFonts w:eastAsia="Malgun Gothic" w:hint="eastAsia"/>
          <w:lang w:eastAsia="ko-KR"/>
        </w:rPr>
        <w:t xml:space="preserve"> on </w:t>
      </w:r>
      <w:r w:rsidR="00F814AC">
        <w:rPr>
          <w:rFonts w:eastAsia="Malgun Gothic"/>
          <w:lang w:eastAsia="ko-KR"/>
        </w:rPr>
        <w:t xml:space="preserve">its </w:t>
      </w:r>
      <w:r w:rsidR="00F814AC">
        <w:rPr>
          <w:rFonts w:eastAsia="Malgun Gothic" w:hint="eastAsia"/>
          <w:lang w:eastAsia="ko-KR"/>
        </w:rPr>
        <w:t xml:space="preserve">ability to first </w:t>
      </w:r>
      <w:r w:rsidR="0042642B">
        <w:rPr>
          <w:rFonts w:eastAsia="Malgun Gothic" w:hint="eastAsia"/>
          <w:lang w:eastAsia="ko-KR"/>
        </w:rPr>
        <w:t>harvest sufficient energy from an RF energy source</w:t>
      </w:r>
      <w:r w:rsidR="00C7612C">
        <w:rPr>
          <w:rFonts w:eastAsia="Malgun Gothic" w:hint="eastAsia"/>
          <w:lang w:eastAsia="ko-KR"/>
        </w:rPr>
        <w:t xml:space="preserve">. In case </w:t>
      </w:r>
      <w:r w:rsidR="00B339D7">
        <w:rPr>
          <w:rFonts w:eastAsia="Malgun Gothic" w:hint="eastAsia"/>
          <w:lang w:eastAsia="ko-KR"/>
        </w:rPr>
        <w:t xml:space="preserve">a device </w:t>
      </w:r>
      <w:r w:rsidR="00030966">
        <w:rPr>
          <w:rFonts w:eastAsia="Malgun Gothic"/>
          <w:lang w:eastAsia="ko-KR"/>
        </w:rPr>
        <w:t xml:space="preserve">is </w:t>
      </w:r>
      <w:r w:rsidR="004B1DB4">
        <w:rPr>
          <w:rFonts w:eastAsia="Malgun Gothic" w:hint="eastAsia"/>
          <w:lang w:eastAsia="ko-KR"/>
        </w:rPr>
        <w:t xml:space="preserve">far from the RF source </w:t>
      </w:r>
      <w:r w:rsidR="00030966">
        <w:rPr>
          <w:rFonts w:eastAsia="Malgun Gothic"/>
          <w:lang w:eastAsia="ko-KR"/>
        </w:rPr>
        <w:t xml:space="preserve">it </w:t>
      </w:r>
      <w:r w:rsidR="004B1DB4">
        <w:rPr>
          <w:rFonts w:eastAsia="Malgun Gothic" w:hint="eastAsia"/>
          <w:lang w:eastAsia="ko-KR"/>
        </w:rPr>
        <w:t xml:space="preserve">harvests less energy </w:t>
      </w:r>
      <w:proofErr w:type="gramStart"/>
      <w:r w:rsidR="004B1DB4">
        <w:rPr>
          <w:rFonts w:eastAsia="Malgun Gothic" w:hint="eastAsia"/>
          <w:lang w:eastAsia="ko-KR"/>
        </w:rPr>
        <w:t xml:space="preserve">and </w:t>
      </w:r>
      <w:r w:rsidR="0010126A">
        <w:rPr>
          <w:rFonts w:eastAsia="Malgun Gothic" w:hint="eastAsia"/>
          <w:lang w:eastAsia="ko-KR"/>
        </w:rPr>
        <w:t>also</w:t>
      </w:r>
      <w:proofErr w:type="gramEnd"/>
      <w:r w:rsidR="00AA1088">
        <w:rPr>
          <w:rFonts w:eastAsia="Malgun Gothic" w:hint="eastAsia"/>
          <w:lang w:eastAsia="ko-KR"/>
        </w:rPr>
        <w:t xml:space="preserve"> suffers </w:t>
      </w:r>
      <w:r w:rsidR="00BB67CF">
        <w:rPr>
          <w:rFonts w:eastAsia="Malgun Gothic" w:hint="eastAsia"/>
          <w:lang w:eastAsia="ko-KR"/>
        </w:rPr>
        <w:t xml:space="preserve">higher pathloss </w:t>
      </w:r>
      <w:r w:rsidR="00133E6F">
        <w:rPr>
          <w:rFonts w:eastAsia="Malgun Gothic" w:hint="eastAsia"/>
          <w:lang w:eastAsia="ko-KR"/>
        </w:rPr>
        <w:t>on its D2R transmission link</w:t>
      </w:r>
      <w:r w:rsidR="00ED67E9">
        <w:rPr>
          <w:rFonts w:eastAsia="Malgun Gothic" w:hint="eastAsia"/>
          <w:lang w:eastAsia="ko-KR"/>
        </w:rPr>
        <w:t xml:space="preserve">, which creates </w:t>
      </w:r>
      <w:r w:rsidR="00E24686">
        <w:rPr>
          <w:rFonts w:eastAsia="Malgun Gothic" w:hint="eastAsia"/>
          <w:lang w:eastAsia="ko-KR"/>
        </w:rPr>
        <w:t xml:space="preserve">a double penalty. </w:t>
      </w:r>
    </w:p>
    <w:p w14:paraId="38EACF27" w14:textId="2F2CA733" w:rsidR="001E3F46" w:rsidRDefault="001E3F46" w:rsidP="00927B3B">
      <w:pPr>
        <w:rPr>
          <w:rFonts w:eastAsia="Malgun Gothic"/>
          <w:lang w:eastAsia="ko-KR"/>
        </w:rPr>
      </w:pPr>
      <w:r w:rsidRPr="001E3F46">
        <w:rPr>
          <w:rFonts w:eastAsia="Malgun Gothic"/>
          <w:lang w:eastAsia="ko-KR"/>
        </w:rPr>
        <w:lastRenderedPageBreak/>
        <w:t xml:space="preserve">In a mixed deployment featuring Device 1 </w:t>
      </w:r>
      <w:r>
        <w:rPr>
          <w:rFonts w:eastAsia="Malgun Gothic" w:hint="eastAsia"/>
          <w:lang w:eastAsia="ko-KR"/>
        </w:rPr>
        <w:t>with</w:t>
      </w:r>
      <w:r w:rsidRPr="001E3F46">
        <w:rPr>
          <w:rFonts w:eastAsia="Malgun Gothic"/>
          <w:lang w:eastAsia="ko-KR"/>
        </w:rPr>
        <w:t xml:space="preserve"> Device 2b/C, this problem is compounded by interference. For example, a CW signal</w:t>
      </w:r>
      <w:r w:rsidR="0067659A">
        <w:rPr>
          <w:rFonts w:eastAsia="Malgun Gothic" w:hint="eastAsia"/>
          <w:lang w:eastAsia="ko-KR"/>
        </w:rPr>
        <w:t xml:space="preserve"> from Reader</w:t>
      </w:r>
      <w:r w:rsidRPr="001E3F46">
        <w:rPr>
          <w:rFonts w:eastAsia="Malgun Gothic"/>
          <w:lang w:eastAsia="ko-KR"/>
        </w:rPr>
        <w:t xml:space="preserve"> intended to energize a distant Device 1 could saturate the energy harvester of a nearby Device 2b. </w:t>
      </w:r>
      <w:r w:rsidR="002B0BC6" w:rsidRPr="002B0BC6">
        <w:rPr>
          <w:rFonts w:eastAsia="Malgun Gothic"/>
          <w:lang w:eastAsia="ko-KR"/>
        </w:rPr>
        <w:t xml:space="preserve">On the other hand, if a nearby Device 2b transmits </w:t>
      </w:r>
      <w:r w:rsidR="00C705AE">
        <w:rPr>
          <w:rFonts w:eastAsia="Malgun Gothic" w:hint="eastAsia"/>
          <w:lang w:eastAsia="ko-KR"/>
        </w:rPr>
        <w:t xml:space="preserve">D2R signal </w:t>
      </w:r>
      <w:r w:rsidR="002B0BC6" w:rsidRPr="002B0BC6">
        <w:rPr>
          <w:rFonts w:eastAsia="Malgun Gothic"/>
          <w:lang w:eastAsia="ko-KR"/>
        </w:rPr>
        <w:t>strongly</w:t>
      </w:r>
      <w:r w:rsidR="00E46A68">
        <w:rPr>
          <w:rFonts w:eastAsia="Malgun Gothic" w:hint="eastAsia"/>
          <w:lang w:eastAsia="ko-KR"/>
        </w:rPr>
        <w:t xml:space="preserve"> </w:t>
      </w:r>
      <w:r w:rsidR="00FC31F8">
        <w:rPr>
          <w:rFonts w:eastAsia="Malgun Gothic" w:hint="eastAsia"/>
          <w:lang w:eastAsia="ko-KR"/>
        </w:rPr>
        <w:t>with D2R amplification</w:t>
      </w:r>
      <w:r w:rsidR="002B0BC6" w:rsidRPr="002B0BC6">
        <w:rPr>
          <w:rFonts w:eastAsia="Malgun Gothic"/>
          <w:lang w:eastAsia="ko-KR"/>
        </w:rPr>
        <w:t xml:space="preserve">, it could overpower the </w:t>
      </w:r>
      <w:r w:rsidR="00F95DFE">
        <w:rPr>
          <w:rFonts w:eastAsia="Malgun Gothic" w:hint="eastAsia"/>
          <w:lang w:eastAsia="ko-KR"/>
        </w:rPr>
        <w:t>weak</w:t>
      </w:r>
      <w:r w:rsidR="002B0BC6" w:rsidRPr="002B0BC6">
        <w:rPr>
          <w:rFonts w:eastAsia="Malgun Gothic"/>
          <w:lang w:eastAsia="ko-KR"/>
        </w:rPr>
        <w:t xml:space="preserve"> backscattered signal from a faraway Device 1, making it difficult for the reader to detect.</w:t>
      </w:r>
    </w:p>
    <w:p w14:paraId="7B51DC8E" w14:textId="551EF4EC" w:rsidR="00062106" w:rsidRDefault="00062106" w:rsidP="00062106">
      <w:pPr>
        <w:rPr>
          <w:rFonts w:eastAsia="Malgun Gothic"/>
          <w:b/>
          <w:bCs/>
          <w:lang w:eastAsia="ko-KR"/>
        </w:rPr>
      </w:pPr>
      <w:bookmarkStart w:id="6" w:name="Observation73556"/>
      <w:bookmarkStart w:id="7" w:name="Observation85109"/>
      <w:bookmarkStart w:id="8" w:name="Observation24847"/>
      <w:bookmarkStart w:id="9" w:name="Observation45025"/>
      <w:r>
        <w:rPr>
          <w:rFonts w:eastAsia="Malgun Gothic" w:hint="eastAsia"/>
          <w:b/>
          <w:bCs/>
          <w:lang w:eastAsia="ko-KR"/>
        </w:rPr>
        <w:t>Observation</w:t>
      </w:r>
      <w:r w:rsidR="00511076">
        <w:rPr>
          <w:rFonts w:eastAsia="Malgun Gothic"/>
          <w:b/>
          <w:bCs/>
          <w:lang w:eastAsia="ko-KR"/>
        </w:rPr>
        <w:t xml:space="preserve"> </w:t>
      </w:r>
      <w:r w:rsidR="00511076" w:rsidRPr="00CF5249">
        <w:rPr>
          <w:rFonts w:asciiTheme="majorBidi" w:eastAsia="Malgun Gothic" w:hAnsiTheme="majorBidi" w:cstheme="majorBidi"/>
          <w:b/>
          <w:color w:val="2B579A"/>
          <w:kern w:val="2"/>
          <w:lang w:eastAsia="ko-KR"/>
          <w14:ligatures w14:val="standardContextual"/>
        </w:rPr>
        <w:fldChar w:fldCharType="begin"/>
      </w:r>
      <w:r w:rsidR="00511076" w:rsidRPr="00CF5249">
        <w:rPr>
          <w:rFonts w:asciiTheme="majorBidi" w:eastAsia="Malgun Gothic" w:hAnsiTheme="majorBidi" w:cstheme="majorBidi"/>
          <w:b/>
          <w:kern w:val="2"/>
          <w:lang w:eastAsia="ko-KR"/>
          <w14:ligatures w14:val="standardContextual"/>
        </w:rPr>
        <w:instrText xml:space="preserve"> SEQ Obs \* Arabic </w:instrText>
      </w:r>
      <w:r w:rsidR="00511076" w:rsidRPr="00CF5249">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1</w:t>
      </w:r>
      <w:r w:rsidR="00511076" w:rsidRPr="00CF5249">
        <w:rPr>
          <w:rFonts w:asciiTheme="majorBidi" w:eastAsia="Malgun Gothic" w:hAnsiTheme="majorBidi" w:cstheme="majorBidi"/>
          <w:b/>
          <w:color w:val="2B579A"/>
          <w:kern w:val="2"/>
          <w:lang w:eastAsia="ko-KR"/>
          <w14:ligatures w14:val="standardContextual"/>
        </w:rPr>
        <w:fldChar w:fldCharType="end"/>
      </w:r>
      <w:r w:rsidRPr="00DC2945">
        <w:rPr>
          <w:rFonts w:eastAsia="Malgun Gothic" w:hint="eastAsia"/>
          <w:b/>
          <w:bCs/>
          <w:lang w:eastAsia="ko-KR"/>
        </w:rPr>
        <w:t>:</w:t>
      </w:r>
      <w:r w:rsidRPr="00D85099">
        <w:rPr>
          <w:rFonts w:eastAsia="Malgun Gothic" w:hint="eastAsia"/>
          <w:b/>
          <w:bCs/>
          <w:lang w:eastAsia="ko-KR"/>
        </w:rPr>
        <w:t xml:space="preserve"> </w:t>
      </w:r>
      <w:r w:rsidR="00122EBF">
        <w:rPr>
          <w:rFonts w:eastAsia="Malgun Gothic" w:hint="eastAsia"/>
          <w:b/>
          <w:bCs/>
          <w:lang w:eastAsia="ko-KR"/>
        </w:rPr>
        <w:t>An a</w:t>
      </w:r>
      <w:r w:rsidR="00727ABE">
        <w:rPr>
          <w:rFonts w:eastAsia="Malgun Gothic" w:hint="eastAsia"/>
          <w:b/>
          <w:bCs/>
          <w:lang w:eastAsia="ko-KR"/>
        </w:rPr>
        <w:t xml:space="preserve">ctive device can </w:t>
      </w:r>
      <w:r w:rsidR="004D2215">
        <w:rPr>
          <w:rFonts w:eastAsia="Malgun Gothic" w:hint="eastAsia"/>
          <w:b/>
          <w:bCs/>
          <w:lang w:eastAsia="ko-KR"/>
        </w:rPr>
        <w:t xml:space="preserve">win over passive devices </w:t>
      </w:r>
      <w:r w:rsidR="00122EBF">
        <w:rPr>
          <w:rFonts w:eastAsia="Malgun Gothic" w:hint="eastAsia"/>
          <w:b/>
          <w:bCs/>
          <w:lang w:eastAsia="ko-KR"/>
        </w:rPr>
        <w:t xml:space="preserve">when it uses the same resource </w:t>
      </w:r>
      <w:r w:rsidR="009344DB">
        <w:rPr>
          <w:rFonts w:eastAsia="Malgun Gothic" w:hint="eastAsia"/>
          <w:b/>
          <w:bCs/>
          <w:lang w:eastAsia="ko-KR"/>
        </w:rPr>
        <w:t xml:space="preserve">to </w:t>
      </w:r>
      <w:r w:rsidR="00653589">
        <w:rPr>
          <w:rFonts w:eastAsia="Malgun Gothic" w:hint="eastAsia"/>
          <w:b/>
          <w:bCs/>
          <w:lang w:eastAsia="ko-KR"/>
        </w:rPr>
        <w:t>connect to a reader</w:t>
      </w:r>
      <w:r w:rsidR="00E53E87">
        <w:rPr>
          <w:rFonts w:eastAsia="Malgun Gothic" w:hint="eastAsia"/>
          <w:b/>
          <w:bCs/>
          <w:lang w:eastAsia="ko-KR"/>
        </w:rPr>
        <w:t>.</w:t>
      </w:r>
    </w:p>
    <w:p w14:paraId="14BD9CCD" w14:textId="7571D21D" w:rsidR="00653589" w:rsidRDefault="00653589" w:rsidP="00062106">
      <w:pPr>
        <w:rPr>
          <w:rFonts w:eastAsia="Malgun Gothic"/>
          <w:b/>
          <w:bCs/>
          <w:lang w:eastAsia="ko-KR"/>
        </w:rPr>
      </w:pPr>
      <w:bookmarkStart w:id="10" w:name="Proposal52589"/>
      <w:bookmarkStart w:id="11" w:name="Proposal28773"/>
      <w:bookmarkStart w:id="12" w:name="Proposal38568"/>
      <w:bookmarkStart w:id="13" w:name="Proposal40313"/>
      <w:bookmarkStart w:id="14" w:name="Proposal24911"/>
      <w:bookmarkEnd w:id="6"/>
      <w:bookmarkEnd w:id="7"/>
      <w:bookmarkEnd w:id="8"/>
      <w:bookmarkEnd w:id="9"/>
      <w:r>
        <w:rPr>
          <w:rFonts w:eastAsia="Malgun Gothic" w:hint="eastAsia"/>
          <w:b/>
          <w:bCs/>
          <w:lang w:eastAsia="ko-KR"/>
        </w:rPr>
        <w:t>Proposal</w:t>
      </w:r>
      <w:r w:rsidR="00CF7C17">
        <w:rPr>
          <w:rFonts w:eastAsia="Malgun Gothic"/>
          <w:b/>
          <w:bCs/>
          <w:lang w:eastAsia="ko-KR"/>
        </w:rPr>
        <w:t xml:space="preserve"> </w:t>
      </w:r>
      <w:bookmarkStart w:id="15" w:name="_Hlk174017078"/>
      <w:r w:rsidR="00CF7C17" w:rsidRPr="00CF5249">
        <w:rPr>
          <w:rFonts w:asciiTheme="majorBidi" w:eastAsia="Malgun Gothic" w:hAnsiTheme="majorBidi" w:cstheme="majorBidi"/>
          <w:b/>
          <w:color w:val="2B579A"/>
          <w:kern w:val="2"/>
          <w:lang w:eastAsia="ko-KR"/>
          <w14:ligatures w14:val="standardContextual"/>
        </w:rPr>
        <w:fldChar w:fldCharType="begin"/>
      </w:r>
      <w:r w:rsidR="00CF7C17" w:rsidRPr="00CF5249">
        <w:rPr>
          <w:rFonts w:asciiTheme="majorBidi" w:eastAsia="Malgun Gothic" w:hAnsiTheme="majorBidi" w:cstheme="majorBidi"/>
          <w:b/>
          <w:kern w:val="2"/>
          <w:lang w:eastAsia="ko-KR"/>
          <w14:ligatures w14:val="standardContextual"/>
        </w:rPr>
        <w:instrText xml:space="preserve"> SEQ Proposal \* Arabic </w:instrText>
      </w:r>
      <w:r w:rsidR="00CF7C17" w:rsidRPr="00CF5249">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2</w:t>
      </w:r>
      <w:r w:rsidR="00CF7C17" w:rsidRPr="00CF5249">
        <w:rPr>
          <w:rFonts w:asciiTheme="majorBidi" w:eastAsia="Malgun Gothic" w:hAnsiTheme="majorBidi" w:cstheme="majorBidi"/>
          <w:b/>
          <w:color w:val="2B579A"/>
          <w:kern w:val="2"/>
          <w:lang w:eastAsia="ko-KR"/>
          <w14:ligatures w14:val="standardContextual"/>
        </w:rPr>
        <w:fldChar w:fldCharType="end"/>
      </w:r>
      <w:bookmarkEnd w:id="15"/>
      <w:r>
        <w:rPr>
          <w:rFonts w:eastAsia="Malgun Gothic" w:hint="eastAsia"/>
          <w:b/>
          <w:bCs/>
          <w:lang w:eastAsia="ko-KR"/>
        </w:rPr>
        <w:t xml:space="preserve">: </w:t>
      </w:r>
      <w:r w:rsidR="00A95BF8">
        <w:rPr>
          <w:rFonts w:eastAsia="Malgun Gothic" w:hint="eastAsia"/>
          <w:b/>
          <w:bCs/>
          <w:lang w:eastAsia="ko-KR"/>
        </w:rPr>
        <w:t xml:space="preserve">RAN1 studies </w:t>
      </w:r>
      <w:r w:rsidR="0030697F" w:rsidRPr="00860F76">
        <w:rPr>
          <w:rFonts w:eastAsia="Malgun Gothic" w:hint="eastAsia"/>
          <w:b/>
          <w:bCs/>
          <w:lang w:eastAsia="ko-KR"/>
        </w:rPr>
        <w:t>network-assisted</w:t>
      </w:r>
      <w:r w:rsidR="0030697F">
        <w:rPr>
          <w:rFonts w:eastAsia="Malgun Gothic" w:hint="eastAsia"/>
          <w:b/>
          <w:bCs/>
          <w:lang w:eastAsia="ko-KR"/>
        </w:rPr>
        <w:t xml:space="preserve"> </w:t>
      </w:r>
      <w:r w:rsidR="007A1926">
        <w:rPr>
          <w:rFonts w:eastAsia="Malgun Gothic" w:hint="eastAsia"/>
          <w:b/>
          <w:bCs/>
          <w:lang w:eastAsia="ko-KR"/>
        </w:rPr>
        <w:t xml:space="preserve">power control mechanism to </w:t>
      </w:r>
      <w:r w:rsidR="009C357D">
        <w:rPr>
          <w:rFonts w:eastAsia="Malgun Gothic" w:hint="eastAsia"/>
          <w:b/>
          <w:bCs/>
          <w:lang w:eastAsia="ko-KR"/>
        </w:rPr>
        <w:t xml:space="preserve">effectively control transmission power </w:t>
      </w:r>
      <w:r w:rsidR="007F2EEA">
        <w:rPr>
          <w:rFonts w:eastAsia="Malgun Gothic"/>
          <w:b/>
          <w:bCs/>
          <w:lang w:eastAsia="ko-KR"/>
        </w:rPr>
        <w:t xml:space="preserve">of Device 2b and Device C </w:t>
      </w:r>
      <w:r w:rsidR="009C357D">
        <w:rPr>
          <w:rFonts w:eastAsia="Malgun Gothic" w:hint="eastAsia"/>
          <w:b/>
          <w:bCs/>
          <w:lang w:eastAsia="ko-KR"/>
        </w:rPr>
        <w:t xml:space="preserve">considering interference and </w:t>
      </w:r>
      <w:r w:rsidR="002022D5">
        <w:rPr>
          <w:rFonts w:eastAsia="Malgun Gothic" w:hint="eastAsia"/>
          <w:b/>
          <w:bCs/>
          <w:lang w:eastAsia="ko-KR"/>
        </w:rPr>
        <w:t>access fairness</w:t>
      </w:r>
      <w:r w:rsidR="00E53E87">
        <w:rPr>
          <w:rFonts w:eastAsia="Malgun Gothic" w:hint="eastAsia"/>
          <w:b/>
          <w:bCs/>
          <w:lang w:eastAsia="ko-KR"/>
        </w:rPr>
        <w:t>.</w:t>
      </w:r>
    </w:p>
    <w:bookmarkEnd w:id="10"/>
    <w:bookmarkEnd w:id="11"/>
    <w:bookmarkEnd w:id="12"/>
    <w:bookmarkEnd w:id="13"/>
    <w:bookmarkEnd w:id="14"/>
    <w:p w14:paraId="0F9D3755" w14:textId="51BD8B7D" w:rsidR="00A3387D" w:rsidRDefault="00A3387D" w:rsidP="00A3387D">
      <w:pPr>
        <w:rPr>
          <w:rFonts w:eastAsia="Malgun Gothic"/>
          <w:lang w:eastAsia="ko-KR"/>
        </w:rPr>
      </w:pPr>
    </w:p>
    <w:p w14:paraId="5DB87B39" w14:textId="027672A5" w:rsidR="000D18E4" w:rsidRDefault="00765436" w:rsidP="00DA1548">
      <w:pPr>
        <w:pStyle w:val="Heading2"/>
      </w:pPr>
      <w:r>
        <w:rPr>
          <w:rFonts w:eastAsia="Malgun Gothic" w:hint="eastAsia"/>
          <w:lang w:eastAsia="ko-KR"/>
        </w:rPr>
        <w:t>Impact of CFO</w:t>
      </w:r>
      <w:r w:rsidR="000B0DBB">
        <w:rPr>
          <w:rFonts w:eastAsia="Malgun Gothic" w:hint="eastAsia"/>
          <w:lang w:eastAsia="ko-KR"/>
        </w:rPr>
        <w:t xml:space="preserve"> </w:t>
      </w:r>
    </w:p>
    <w:p w14:paraId="78B39D53" w14:textId="12516B83" w:rsidR="000D18E4" w:rsidRPr="00237324" w:rsidRDefault="002F47B0" w:rsidP="00A3387D">
      <w:pPr>
        <w:rPr>
          <w:rFonts w:eastAsia="Malgun Gothic"/>
          <w:lang w:eastAsia="ko-KR"/>
        </w:rPr>
      </w:pPr>
      <w:r>
        <w:rPr>
          <w:rFonts w:eastAsia="Malgun Gothic" w:hint="eastAsia"/>
          <w:lang w:eastAsia="ko-KR"/>
        </w:rPr>
        <w:t>One of t</w:t>
      </w:r>
      <w:r w:rsidRPr="002F47B0">
        <w:rPr>
          <w:rFonts w:eastAsia="Malgun Gothic"/>
          <w:lang w:eastAsia="ko-KR"/>
        </w:rPr>
        <w:t>he most significant PHY layer challenge</w:t>
      </w:r>
      <w:r>
        <w:rPr>
          <w:rFonts w:eastAsia="Malgun Gothic" w:hint="eastAsia"/>
          <w:lang w:eastAsia="ko-KR"/>
        </w:rPr>
        <w:t>s</w:t>
      </w:r>
      <w:r w:rsidRPr="002F47B0">
        <w:rPr>
          <w:rFonts w:eastAsia="Malgun Gothic"/>
          <w:lang w:eastAsia="ko-KR"/>
        </w:rPr>
        <w:t xml:space="preserve"> for active A-IoT devices </w:t>
      </w:r>
      <w:r>
        <w:rPr>
          <w:rFonts w:eastAsia="Malgun Gothic" w:hint="eastAsia"/>
          <w:lang w:eastAsia="ko-KR"/>
        </w:rPr>
        <w:t>may be</w:t>
      </w:r>
      <w:r w:rsidRPr="002F47B0">
        <w:rPr>
          <w:rFonts w:eastAsia="Malgun Gothic"/>
          <w:lang w:eastAsia="ko-KR"/>
        </w:rPr>
        <w:t xml:space="preserve"> their poor frequency stability. The core design principle of ultra-low cost mandates the use of simple, inexpensive oscillators (e.g., RC/LC oscillators) instead of the precise crystal oscillators found in conventional</w:t>
      </w:r>
      <w:r w:rsidR="008D7E73">
        <w:rPr>
          <w:rFonts w:eastAsia="Malgun Gothic" w:hint="eastAsia"/>
          <w:lang w:eastAsia="ko-KR"/>
        </w:rPr>
        <w:t xml:space="preserve"> NR</w:t>
      </w:r>
      <w:r w:rsidRPr="002F47B0">
        <w:rPr>
          <w:rFonts w:eastAsia="Malgun Gothic"/>
          <w:lang w:eastAsia="ko-KR"/>
        </w:rPr>
        <w:t xml:space="preserve"> UEs. This design choice has profound implications for the receiver and requires dedicated compensation mechanisms.</w:t>
      </w:r>
      <w:r>
        <w:rPr>
          <w:rFonts w:eastAsia="Malgun Gothic"/>
          <w:lang w:eastAsia="ko-KR"/>
        </w:rPr>
        <w:br/>
      </w:r>
      <w:r w:rsidR="00212966" w:rsidRPr="00212966">
        <w:rPr>
          <w:rFonts w:eastAsia="Malgun Gothic"/>
          <w:lang w:eastAsia="ko-KR"/>
        </w:rPr>
        <w:t xml:space="preserve">The active </w:t>
      </w:r>
      <w:r w:rsidR="00237324">
        <w:rPr>
          <w:rFonts w:eastAsia="Malgun Gothic" w:hint="eastAsia"/>
          <w:lang w:eastAsia="ko-KR"/>
        </w:rPr>
        <w:t>d</w:t>
      </w:r>
      <w:r w:rsidR="00212966" w:rsidRPr="00212966">
        <w:rPr>
          <w:rFonts w:eastAsia="Malgun Gothic"/>
          <w:lang w:eastAsia="ko-KR"/>
        </w:rPr>
        <w:t>evice</w:t>
      </w:r>
      <w:r w:rsidR="00237324">
        <w:rPr>
          <w:rFonts w:eastAsia="Malgun Gothic" w:hint="eastAsia"/>
          <w:lang w:eastAsia="ko-KR"/>
        </w:rPr>
        <w:t>s</w:t>
      </w:r>
      <w:r w:rsidR="00212966" w:rsidRPr="00212966">
        <w:rPr>
          <w:rFonts w:eastAsia="Malgun Gothic"/>
          <w:lang w:eastAsia="ko-KR"/>
        </w:rPr>
        <w:t xml:space="preserve"> </w:t>
      </w:r>
      <w:r w:rsidR="00237324">
        <w:rPr>
          <w:rFonts w:eastAsia="Malgun Gothic" w:hint="eastAsia"/>
          <w:lang w:eastAsia="ko-KR"/>
        </w:rPr>
        <w:t>(</w:t>
      </w:r>
      <w:r w:rsidR="00212966" w:rsidRPr="00212966">
        <w:rPr>
          <w:rFonts w:eastAsia="Malgun Gothic"/>
          <w:lang w:eastAsia="ko-KR"/>
        </w:rPr>
        <w:t>2b and C</w:t>
      </w:r>
      <w:r w:rsidR="00237324">
        <w:rPr>
          <w:rFonts w:eastAsia="Malgun Gothic" w:hint="eastAsia"/>
          <w:lang w:eastAsia="ko-KR"/>
        </w:rPr>
        <w:t>)</w:t>
      </w:r>
      <w:r w:rsidR="00212966" w:rsidRPr="00212966">
        <w:rPr>
          <w:rFonts w:eastAsia="Malgun Gothic"/>
          <w:lang w:eastAsia="ko-KR"/>
        </w:rPr>
        <w:t xml:space="preserve"> are expected to use more advanced IF</w:t>
      </w:r>
      <w:r w:rsidR="00437BB4">
        <w:rPr>
          <w:rFonts w:eastAsia="Malgun Gothic"/>
          <w:lang w:eastAsia="ko-KR"/>
        </w:rPr>
        <w:t>-ED</w:t>
      </w:r>
      <w:r w:rsidR="00212966" w:rsidRPr="00212966">
        <w:rPr>
          <w:rFonts w:eastAsia="Malgun Gothic"/>
          <w:lang w:eastAsia="ko-KR"/>
        </w:rPr>
        <w:t>/ZIF receivers to achieve better sensitivity.</w:t>
      </w:r>
      <w:r w:rsidR="00237324">
        <w:rPr>
          <w:rFonts w:eastAsia="Malgun Gothic" w:hint="eastAsia"/>
          <w:lang w:eastAsia="ko-KR"/>
        </w:rPr>
        <w:t xml:space="preserve"> </w:t>
      </w:r>
      <w:r w:rsidR="00212966" w:rsidRPr="00212966">
        <w:rPr>
          <w:rFonts w:eastAsia="Malgun Gothic"/>
          <w:lang w:eastAsia="ko-KR"/>
        </w:rPr>
        <w:t xml:space="preserve">These receivers are highly vulnerable to frequency offsets. Even with improved oscillators, initial CFO values are expected to be in the range of </w:t>
      </w:r>
      <w:r w:rsidR="00237324">
        <w:rPr>
          <w:rFonts w:eastAsia="Malgun Gothic" w:hint="eastAsia"/>
          <w:lang w:eastAsia="ko-KR"/>
        </w:rPr>
        <w:t>[</w:t>
      </w:r>
      <w:r w:rsidR="00212966" w:rsidRPr="00212966">
        <w:rPr>
          <w:rFonts w:eastAsia="Malgun Gothic"/>
          <w:lang w:eastAsia="ko-KR"/>
        </w:rPr>
        <w:t>100-200</w:t>
      </w:r>
      <w:r w:rsidR="00237324">
        <w:rPr>
          <w:rFonts w:eastAsia="Malgun Gothic" w:hint="eastAsia"/>
          <w:lang w:eastAsia="ko-KR"/>
        </w:rPr>
        <w:t>]</w:t>
      </w:r>
      <w:r w:rsidR="00212966" w:rsidRPr="00212966">
        <w:rPr>
          <w:rFonts w:eastAsia="Malgun Gothic"/>
          <w:lang w:eastAsia="ko-KR"/>
        </w:rPr>
        <w:t xml:space="preserve"> ppm, far greater than the </w:t>
      </w:r>
      <w:proofErr w:type="gramStart"/>
      <w:r w:rsidR="00212966" w:rsidRPr="00212966">
        <w:rPr>
          <w:rFonts w:eastAsia="Malgun Gothic"/>
          <w:lang w:eastAsia="ko-KR"/>
        </w:rPr>
        <w:t>&lt;</w:t>
      </w:r>
      <w:r w:rsidR="00237324">
        <w:rPr>
          <w:rFonts w:eastAsia="Malgun Gothic" w:hint="eastAsia"/>
          <w:lang w:eastAsia="ko-KR"/>
        </w:rPr>
        <w:t>[</w:t>
      </w:r>
      <w:proofErr w:type="gramEnd"/>
      <w:r w:rsidR="00212966" w:rsidRPr="00212966">
        <w:rPr>
          <w:rFonts w:eastAsia="Malgun Gothic"/>
          <w:lang w:eastAsia="ko-KR"/>
        </w:rPr>
        <w:t>20 ppm</w:t>
      </w:r>
      <w:r w:rsidR="00237324">
        <w:rPr>
          <w:rFonts w:eastAsia="Malgun Gothic" w:hint="eastAsia"/>
          <w:lang w:eastAsia="ko-KR"/>
        </w:rPr>
        <w:t>]</w:t>
      </w:r>
      <w:r w:rsidR="00212966" w:rsidRPr="00212966">
        <w:rPr>
          <w:rFonts w:eastAsia="Malgun Gothic"/>
          <w:lang w:eastAsia="ko-KR"/>
        </w:rPr>
        <w:t xml:space="preserve"> tolerance of standard NR UEs</w:t>
      </w:r>
      <w:r w:rsidR="00237324">
        <w:rPr>
          <w:rFonts w:eastAsia="Malgun Gothic" w:hint="eastAsia"/>
          <w:lang w:eastAsia="ko-KR"/>
        </w:rPr>
        <w:t>.</w:t>
      </w:r>
    </w:p>
    <w:p w14:paraId="107CE686" w14:textId="6633BDB5" w:rsidR="000D18E4" w:rsidRDefault="00BD306C" w:rsidP="00A3387D">
      <w:pPr>
        <w:rPr>
          <w:rFonts w:eastAsia="Malgun Gothic"/>
          <w:lang w:eastAsia="ko-KR"/>
        </w:rPr>
      </w:pPr>
      <w:r w:rsidRPr="00BD306C">
        <w:rPr>
          <w:rFonts w:eastAsia="Malgun Gothic"/>
          <w:lang w:eastAsia="ko-KR"/>
        </w:rPr>
        <w:t xml:space="preserve">A large CFO has two primary detrimental effects. First, it introduces a continuous phase rotation on the received signal, which can corrupt the demodulation of phase-based modulation schemes. Second, it can cause the </w:t>
      </w:r>
      <w:r>
        <w:rPr>
          <w:rFonts w:eastAsia="Malgun Gothic" w:hint="eastAsia"/>
          <w:lang w:eastAsia="ko-KR"/>
        </w:rPr>
        <w:t>signal</w:t>
      </w:r>
      <w:r w:rsidRPr="00BD306C">
        <w:rPr>
          <w:rFonts w:eastAsia="Malgun Gothic"/>
          <w:lang w:eastAsia="ko-KR"/>
        </w:rPr>
        <w:t xml:space="preserve"> spectrum to drift, potentially moving it partially or entirely out of the receiver's filter passband or causing saturation of the </w:t>
      </w:r>
      <w:r>
        <w:rPr>
          <w:rFonts w:eastAsia="Malgun Gothic" w:hint="eastAsia"/>
          <w:lang w:eastAsia="ko-KR"/>
        </w:rPr>
        <w:t>ADC</w:t>
      </w:r>
      <w:r w:rsidRPr="00BD306C">
        <w:rPr>
          <w:rFonts w:eastAsia="Malgun Gothic"/>
          <w:lang w:eastAsia="ko-KR"/>
        </w:rPr>
        <w:t>. In short, without effective compensation, the link performance of Device 2b/C would be severely degraded, negating the benefits of their active architecture</w:t>
      </w:r>
      <w:r w:rsidR="00A26E97">
        <w:rPr>
          <w:rFonts w:eastAsia="Malgun Gothic" w:hint="eastAsia"/>
          <w:lang w:eastAsia="ko-KR"/>
        </w:rPr>
        <w:t>.</w:t>
      </w:r>
    </w:p>
    <w:p w14:paraId="397F323C" w14:textId="7D42CD97" w:rsidR="00A26E97" w:rsidRPr="00233D0A" w:rsidRDefault="00A26E97" w:rsidP="00A3387D">
      <w:pPr>
        <w:rPr>
          <w:rFonts w:eastAsia="Malgun Gothic"/>
          <w:b/>
          <w:bCs/>
          <w:lang w:eastAsia="ko-KR"/>
        </w:rPr>
      </w:pPr>
      <w:bookmarkStart w:id="16" w:name="Proposal40315"/>
      <w:bookmarkStart w:id="17" w:name="Proposal24913"/>
      <w:bookmarkStart w:id="18" w:name="Proposal52590"/>
      <w:bookmarkStart w:id="19" w:name="Proposal28774"/>
      <w:bookmarkStart w:id="20" w:name="Proposal38569"/>
      <w:r w:rsidRPr="00DA1548">
        <w:rPr>
          <w:rFonts w:eastAsia="Malgun Gothic"/>
          <w:b/>
          <w:bCs/>
          <w:lang w:eastAsia="ko-KR"/>
        </w:rPr>
        <w:t>Proposal</w:t>
      </w:r>
      <w:r w:rsidR="00CF7C17">
        <w:rPr>
          <w:rFonts w:eastAsia="Malgun Gothic"/>
          <w:b/>
          <w:bCs/>
          <w:lang w:eastAsia="ko-KR"/>
        </w:rPr>
        <w:t xml:space="preserve"> </w:t>
      </w:r>
      <w:r w:rsidR="00CF7C17" w:rsidRPr="00CF5249">
        <w:rPr>
          <w:rFonts w:asciiTheme="majorBidi" w:eastAsia="Malgun Gothic" w:hAnsiTheme="majorBidi" w:cstheme="majorBidi"/>
          <w:b/>
          <w:color w:val="2B579A"/>
          <w:kern w:val="2"/>
          <w:lang w:eastAsia="ko-KR"/>
          <w14:ligatures w14:val="standardContextual"/>
        </w:rPr>
        <w:fldChar w:fldCharType="begin"/>
      </w:r>
      <w:r w:rsidR="00CF7C17" w:rsidRPr="00CF5249">
        <w:rPr>
          <w:rFonts w:asciiTheme="majorBidi" w:eastAsia="Malgun Gothic" w:hAnsiTheme="majorBidi" w:cstheme="majorBidi"/>
          <w:b/>
          <w:kern w:val="2"/>
          <w:lang w:eastAsia="ko-KR"/>
          <w14:ligatures w14:val="standardContextual"/>
        </w:rPr>
        <w:instrText xml:space="preserve"> SEQ Proposal \* Arabic </w:instrText>
      </w:r>
      <w:r w:rsidR="00CF7C17" w:rsidRPr="00CF5249">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3</w:t>
      </w:r>
      <w:r w:rsidR="00CF7C17" w:rsidRPr="00CF5249">
        <w:rPr>
          <w:rFonts w:asciiTheme="majorBidi" w:eastAsia="Malgun Gothic" w:hAnsiTheme="majorBidi" w:cstheme="majorBidi"/>
          <w:b/>
          <w:color w:val="2B579A"/>
          <w:kern w:val="2"/>
          <w:lang w:eastAsia="ko-KR"/>
          <w14:ligatures w14:val="standardContextual"/>
        </w:rPr>
        <w:fldChar w:fldCharType="end"/>
      </w:r>
      <w:r w:rsidRPr="00DA1548">
        <w:rPr>
          <w:rFonts w:eastAsia="Malgun Gothic"/>
          <w:b/>
          <w:bCs/>
          <w:lang w:eastAsia="ko-KR"/>
        </w:rPr>
        <w:t xml:space="preserve">: </w:t>
      </w:r>
      <w:r w:rsidR="003B3790">
        <w:rPr>
          <w:rFonts w:eastAsia="Malgun Gothic" w:hint="eastAsia"/>
          <w:b/>
          <w:bCs/>
          <w:lang w:eastAsia="ko-KR"/>
        </w:rPr>
        <w:t>RAN1 s</w:t>
      </w:r>
      <w:r w:rsidR="00233D0A">
        <w:rPr>
          <w:rFonts w:eastAsia="Malgun Gothic" w:hint="eastAsia"/>
          <w:b/>
          <w:bCs/>
          <w:lang w:eastAsia="ko-KR"/>
        </w:rPr>
        <w:t xml:space="preserve">tudy </w:t>
      </w:r>
      <w:r w:rsidR="006D3B2E">
        <w:rPr>
          <w:rFonts w:eastAsia="Malgun Gothic" w:hint="eastAsia"/>
          <w:b/>
          <w:bCs/>
          <w:lang w:eastAsia="ko-KR"/>
        </w:rPr>
        <w:t xml:space="preserve">CFO mitigation mechanisms </w:t>
      </w:r>
      <w:r w:rsidR="00EE1D4E">
        <w:rPr>
          <w:rFonts w:eastAsia="Malgun Gothic" w:hint="eastAsia"/>
          <w:b/>
          <w:bCs/>
          <w:lang w:eastAsia="ko-KR"/>
        </w:rPr>
        <w:t xml:space="preserve">(e.g., </w:t>
      </w:r>
      <w:r w:rsidR="00FC480B">
        <w:rPr>
          <w:rFonts w:eastAsia="Malgun Gothic" w:hint="eastAsia"/>
          <w:b/>
          <w:bCs/>
          <w:lang w:eastAsia="ko-KR"/>
        </w:rPr>
        <w:t xml:space="preserve">preamble-based </w:t>
      </w:r>
      <w:r w:rsidR="00F9348A">
        <w:rPr>
          <w:rFonts w:eastAsia="Malgun Gothic" w:hint="eastAsia"/>
          <w:b/>
          <w:bCs/>
          <w:lang w:eastAsia="ko-KR"/>
        </w:rPr>
        <w:t>scheme</w:t>
      </w:r>
      <w:r w:rsidR="006246BC">
        <w:rPr>
          <w:rFonts w:eastAsia="Malgun Gothic" w:hint="eastAsia"/>
          <w:b/>
          <w:bCs/>
          <w:lang w:eastAsia="ko-KR"/>
        </w:rPr>
        <w:t xml:space="preserve"> </w:t>
      </w:r>
      <w:r w:rsidR="00791B0D">
        <w:rPr>
          <w:rFonts w:eastAsia="Malgun Gothic" w:hint="eastAsia"/>
          <w:b/>
          <w:bCs/>
          <w:lang w:eastAsia="ko-KR"/>
        </w:rPr>
        <w:t>and/or</w:t>
      </w:r>
      <w:r w:rsidR="006246BC">
        <w:rPr>
          <w:rFonts w:eastAsia="Malgun Gothic" w:hint="eastAsia"/>
          <w:b/>
          <w:bCs/>
          <w:lang w:eastAsia="ko-KR"/>
        </w:rPr>
        <w:t xml:space="preserve"> </w:t>
      </w:r>
      <w:r w:rsidR="00791B0D">
        <w:rPr>
          <w:rFonts w:eastAsia="Malgun Gothic" w:hint="eastAsia"/>
          <w:b/>
          <w:bCs/>
          <w:lang w:eastAsia="ko-KR"/>
        </w:rPr>
        <w:t>c</w:t>
      </w:r>
      <w:r w:rsidR="006246BC">
        <w:rPr>
          <w:rFonts w:eastAsia="Malgun Gothic" w:hint="eastAsia"/>
          <w:b/>
          <w:bCs/>
          <w:lang w:eastAsia="ko-KR"/>
        </w:rPr>
        <w:t>alibration signal design</w:t>
      </w:r>
      <w:r w:rsidR="00791B0D">
        <w:rPr>
          <w:rFonts w:eastAsia="Malgun Gothic" w:hint="eastAsia"/>
          <w:b/>
          <w:bCs/>
          <w:lang w:eastAsia="ko-KR"/>
        </w:rPr>
        <w:t>)</w:t>
      </w:r>
    </w:p>
    <w:bookmarkEnd w:id="16"/>
    <w:bookmarkEnd w:id="17"/>
    <w:bookmarkEnd w:id="18"/>
    <w:bookmarkEnd w:id="19"/>
    <w:bookmarkEnd w:id="20"/>
    <w:p w14:paraId="2340C921" w14:textId="0081BF79" w:rsidR="00B031B2" w:rsidRPr="00DA1548" w:rsidRDefault="004744C5" w:rsidP="00DA1548">
      <w:pPr>
        <w:pStyle w:val="Heading2"/>
        <w:rPr>
          <w:rFonts w:eastAsia="Malgun Gothic"/>
          <w:lang w:eastAsia="ko-KR"/>
        </w:rPr>
      </w:pPr>
      <w:r>
        <w:rPr>
          <w:rFonts w:eastAsia="Malgun Gothic"/>
          <w:lang w:eastAsia="ko-KR"/>
        </w:rPr>
        <w:t>DO-A</w:t>
      </w:r>
    </w:p>
    <w:p w14:paraId="2AF60FDF" w14:textId="540E79CE" w:rsidR="00AB7ED4" w:rsidRPr="00DA1548" w:rsidRDefault="00ED2715" w:rsidP="00864C9E">
      <w:pPr>
        <w:rPr>
          <w:rFonts w:eastAsia="Malgun Gothic"/>
          <w:bCs/>
          <w:lang w:eastAsia="ko-KR"/>
        </w:rPr>
      </w:pPr>
      <w:r>
        <w:rPr>
          <w:rFonts w:eastAsia="Malgun Gothic"/>
          <w:bCs/>
          <w:lang w:eastAsia="ko-KR"/>
        </w:rPr>
        <w:t>T</w:t>
      </w:r>
      <w:r w:rsidR="00CE53C2">
        <w:rPr>
          <w:rFonts w:eastAsia="Malgun Gothic"/>
          <w:bCs/>
          <w:lang w:eastAsia="ko-KR"/>
        </w:rPr>
        <w:t>he representative use cases</w:t>
      </w:r>
      <w:r>
        <w:rPr>
          <w:rFonts w:eastAsia="Malgun Gothic"/>
          <w:bCs/>
          <w:lang w:eastAsia="ko-KR"/>
        </w:rPr>
        <w:t xml:space="preserve"> include </w:t>
      </w:r>
      <w:r w:rsidR="00247BDA">
        <w:rPr>
          <w:rFonts w:eastAsia="Malgun Gothic"/>
          <w:bCs/>
          <w:lang w:eastAsia="ko-KR"/>
        </w:rPr>
        <w:t xml:space="preserve">various use cases which demand </w:t>
      </w:r>
      <w:r w:rsidR="00B66841">
        <w:rPr>
          <w:rFonts w:eastAsia="Malgun Gothic"/>
          <w:bCs/>
          <w:lang w:eastAsia="ko-KR"/>
        </w:rPr>
        <w:t>device-initiated</w:t>
      </w:r>
      <w:r w:rsidR="00351B48">
        <w:rPr>
          <w:rFonts w:eastAsia="Malgun Gothic"/>
          <w:bCs/>
          <w:lang w:eastAsia="ko-KR"/>
        </w:rPr>
        <w:t xml:space="preserve"> data transmission from </w:t>
      </w:r>
      <w:r w:rsidR="0046121D">
        <w:rPr>
          <w:rFonts w:eastAsia="Malgun Gothic"/>
          <w:bCs/>
          <w:lang w:eastAsia="ko-KR"/>
        </w:rPr>
        <w:t xml:space="preserve">AIoT devices. For example, </w:t>
      </w:r>
      <w:r w:rsidR="003E1DB5">
        <w:rPr>
          <w:rFonts w:eastAsia="Malgun Gothic"/>
          <w:bCs/>
          <w:lang w:eastAsia="ko-KR"/>
        </w:rPr>
        <w:t>an event</w:t>
      </w:r>
      <w:r w:rsidR="00280BD6">
        <w:rPr>
          <w:rFonts w:eastAsia="Malgun Gothic"/>
          <w:bCs/>
          <w:lang w:eastAsia="ko-KR"/>
        </w:rPr>
        <w:t xml:space="preserve"> from </w:t>
      </w:r>
      <w:r w:rsidR="00797400">
        <w:rPr>
          <w:rFonts w:eastAsia="Malgun Gothic"/>
          <w:bCs/>
          <w:lang w:eastAsia="ko-KR"/>
        </w:rPr>
        <w:t>a forest fire monitoring or bridge stress monitor</w:t>
      </w:r>
      <w:r w:rsidR="00721299">
        <w:rPr>
          <w:rFonts w:eastAsia="Malgun Gothic"/>
          <w:bCs/>
          <w:lang w:eastAsia="ko-KR"/>
        </w:rPr>
        <w:t xml:space="preserve"> may not occur frequently, but </w:t>
      </w:r>
      <w:r w:rsidR="00271B99">
        <w:rPr>
          <w:rFonts w:eastAsia="Malgun Gothic"/>
          <w:bCs/>
          <w:lang w:eastAsia="ko-KR"/>
        </w:rPr>
        <w:t>once it happens</w:t>
      </w:r>
      <w:r w:rsidR="005D55D7">
        <w:rPr>
          <w:rFonts w:eastAsia="Malgun Gothic"/>
          <w:bCs/>
          <w:lang w:eastAsia="ko-KR"/>
        </w:rPr>
        <w:t>,</w:t>
      </w:r>
      <w:r w:rsidR="00AF4A03">
        <w:rPr>
          <w:rFonts w:eastAsia="Malgun Gothic"/>
          <w:bCs/>
          <w:lang w:eastAsia="ko-KR"/>
        </w:rPr>
        <w:t xml:space="preserve"> the data should be </w:t>
      </w:r>
      <w:r w:rsidR="008E65D9">
        <w:rPr>
          <w:rFonts w:eastAsia="Malgun Gothic"/>
          <w:bCs/>
          <w:lang w:eastAsia="ko-KR"/>
        </w:rPr>
        <w:t xml:space="preserve">transmitted </w:t>
      </w:r>
      <w:r w:rsidR="00143FFB">
        <w:rPr>
          <w:rFonts w:eastAsia="Malgun Gothic"/>
          <w:bCs/>
          <w:lang w:eastAsia="ko-KR"/>
        </w:rPr>
        <w:t>immediately.</w:t>
      </w:r>
      <w:r w:rsidR="00311DBE">
        <w:rPr>
          <w:rFonts w:eastAsia="Malgun Gothic" w:hint="eastAsia"/>
          <w:bCs/>
          <w:lang w:eastAsia="ko-KR"/>
        </w:rPr>
        <w:t xml:space="preserve"> </w:t>
      </w:r>
      <w:r w:rsidR="008F15EB">
        <w:rPr>
          <w:rFonts w:eastAsia="Malgun Gothic" w:hint="eastAsia"/>
          <w:bCs/>
          <w:lang w:eastAsia="ko-KR"/>
        </w:rPr>
        <w:t>T</w:t>
      </w:r>
      <w:r w:rsidR="00311DBE">
        <w:rPr>
          <w:rFonts w:eastAsia="Malgun Gothic" w:hint="eastAsia"/>
          <w:bCs/>
          <w:lang w:eastAsia="ko-KR"/>
        </w:rPr>
        <w:t xml:space="preserve">he main </w:t>
      </w:r>
      <w:r w:rsidR="00ED4FE8">
        <w:rPr>
          <w:rFonts w:eastAsia="Malgun Gothic" w:hint="eastAsia"/>
          <w:bCs/>
          <w:lang w:eastAsia="ko-KR"/>
        </w:rPr>
        <w:t xml:space="preserve">impact </w:t>
      </w:r>
      <w:r w:rsidR="00A13806">
        <w:rPr>
          <w:rFonts w:eastAsia="Malgun Gothic" w:hint="eastAsia"/>
          <w:bCs/>
          <w:lang w:eastAsia="ko-KR"/>
        </w:rPr>
        <w:t xml:space="preserve">is on how the device </w:t>
      </w:r>
      <w:r w:rsidR="000F2BA5">
        <w:rPr>
          <w:rFonts w:eastAsia="Malgun Gothic" w:hint="eastAsia"/>
          <w:bCs/>
          <w:lang w:eastAsia="ko-KR"/>
        </w:rPr>
        <w:t>get</w:t>
      </w:r>
      <w:r w:rsidR="009C3200">
        <w:rPr>
          <w:rFonts w:eastAsia="Malgun Gothic" w:hint="eastAsia"/>
          <w:bCs/>
          <w:lang w:eastAsia="ko-KR"/>
        </w:rPr>
        <w:t xml:space="preserve">s </w:t>
      </w:r>
      <w:r w:rsidR="000D44B9">
        <w:rPr>
          <w:rFonts w:eastAsia="Malgun Gothic" w:hint="eastAsia"/>
          <w:bCs/>
          <w:lang w:eastAsia="ko-KR"/>
        </w:rPr>
        <w:t xml:space="preserve">permission to transmit data. </w:t>
      </w:r>
      <w:r w:rsidR="00A4616C">
        <w:rPr>
          <w:rFonts w:eastAsia="Malgun Gothic" w:hint="eastAsia"/>
          <w:bCs/>
          <w:lang w:eastAsia="ko-KR"/>
        </w:rPr>
        <w:t xml:space="preserve">For example, </w:t>
      </w:r>
      <w:r w:rsidR="00E63CFA">
        <w:rPr>
          <w:rFonts w:eastAsia="Malgun Gothic" w:hint="eastAsia"/>
          <w:bCs/>
          <w:lang w:eastAsia="ko-KR"/>
        </w:rPr>
        <w:t xml:space="preserve">like NR, </w:t>
      </w:r>
      <w:r w:rsidR="00E50A14">
        <w:rPr>
          <w:rFonts w:eastAsia="Malgun Gothic"/>
          <w:bCs/>
          <w:lang w:eastAsia="ko-KR"/>
        </w:rPr>
        <w:t>scheduling</w:t>
      </w:r>
      <w:r w:rsidR="00E50A14">
        <w:rPr>
          <w:rFonts w:eastAsia="Malgun Gothic" w:hint="eastAsia"/>
          <w:bCs/>
          <w:lang w:eastAsia="ko-KR"/>
        </w:rPr>
        <w:t xml:space="preserve"> request </w:t>
      </w:r>
      <w:r w:rsidR="00C0120D">
        <w:rPr>
          <w:rFonts w:eastAsia="Malgun Gothic" w:hint="eastAsia"/>
          <w:bCs/>
          <w:lang w:eastAsia="ko-KR"/>
        </w:rPr>
        <w:t xml:space="preserve">from the devices </w:t>
      </w:r>
      <w:r w:rsidR="009E5B0D">
        <w:rPr>
          <w:rFonts w:eastAsia="Malgun Gothic" w:hint="eastAsia"/>
          <w:bCs/>
          <w:lang w:eastAsia="ko-KR"/>
        </w:rPr>
        <w:t xml:space="preserve">and/or </w:t>
      </w:r>
      <w:r w:rsidR="004766C5">
        <w:rPr>
          <w:rFonts w:eastAsia="Malgun Gothic" w:hint="eastAsia"/>
          <w:bCs/>
          <w:lang w:eastAsia="ko-KR"/>
        </w:rPr>
        <w:t xml:space="preserve">providing </w:t>
      </w:r>
      <w:r w:rsidR="009E5B0D">
        <w:rPr>
          <w:rFonts w:eastAsia="Malgun Gothic" w:hint="eastAsia"/>
          <w:bCs/>
          <w:lang w:eastAsia="ko-KR"/>
        </w:rPr>
        <w:t xml:space="preserve">reserved time </w:t>
      </w:r>
      <w:r w:rsidR="00ED4471">
        <w:rPr>
          <w:rFonts w:eastAsia="Malgun Gothic" w:hint="eastAsia"/>
          <w:bCs/>
          <w:lang w:eastAsia="ko-KR"/>
        </w:rPr>
        <w:t xml:space="preserve">resources </w:t>
      </w:r>
      <w:r w:rsidR="004766C5">
        <w:rPr>
          <w:rFonts w:eastAsia="Malgun Gothic" w:hint="eastAsia"/>
          <w:bCs/>
          <w:lang w:eastAsia="ko-KR"/>
        </w:rPr>
        <w:t xml:space="preserve">would be </w:t>
      </w:r>
      <w:r w:rsidR="008F15EB">
        <w:rPr>
          <w:rFonts w:eastAsia="Malgun Gothic" w:hint="eastAsia"/>
          <w:bCs/>
          <w:lang w:eastAsia="ko-KR"/>
        </w:rPr>
        <w:t xml:space="preserve">an option. </w:t>
      </w:r>
    </w:p>
    <w:p w14:paraId="4C89CB32" w14:textId="2A319F1D" w:rsidR="00563F0D" w:rsidRDefault="00563F0D" w:rsidP="0051138B">
      <w:pPr>
        <w:rPr>
          <w:rFonts w:eastAsia="Malgun Gothic"/>
          <w:lang w:eastAsia="ko-KR"/>
        </w:rPr>
      </w:pPr>
      <w:r>
        <w:rPr>
          <w:rFonts w:eastAsia="Malgun Gothic"/>
          <w:lang w:eastAsia="ko-KR"/>
        </w:rPr>
        <w:t xml:space="preserve">A preliminary investigation of DO-A was performed </w:t>
      </w:r>
      <w:r w:rsidR="00AD5D50">
        <w:rPr>
          <w:rFonts w:eastAsia="Malgun Gothic"/>
          <w:lang w:eastAsia="ko-KR"/>
        </w:rPr>
        <w:t>during</w:t>
      </w:r>
      <w:r>
        <w:rPr>
          <w:rFonts w:eastAsia="Malgun Gothic"/>
          <w:lang w:eastAsia="ko-KR"/>
        </w:rPr>
        <w:t xml:space="preserve"> the Rel-19 study item and the conclusion can be found in </w:t>
      </w:r>
      <w:r>
        <w:rPr>
          <w:rFonts w:eastAsia="Malgun Gothic"/>
          <w:lang w:eastAsia="ko-KR"/>
        </w:rPr>
        <w:fldChar w:fldCharType="begin"/>
      </w:r>
      <w:r>
        <w:rPr>
          <w:rFonts w:eastAsia="Malgun Gothic"/>
          <w:lang w:eastAsia="ko-KR"/>
        </w:rPr>
        <w:instrText xml:space="preserve"> REF _Ref206142454 \r \h </w:instrText>
      </w:r>
      <w:r>
        <w:rPr>
          <w:rFonts w:eastAsia="Malgun Gothic"/>
          <w:lang w:eastAsia="ko-KR"/>
        </w:rPr>
      </w:r>
      <w:r>
        <w:rPr>
          <w:rFonts w:eastAsia="Malgun Gothic"/>
          <w:lang w:eastAsia="ko-KR"/>
        </w:rPr>
        <w:fldChar w:fldCharType="separate"/>
      </w:r>
      <w:r w:rsidR="00366CEF">
        <w:rPr>
          <w:rFonts w:eastAsia="Malgun Gothic"/>
          <w:lang w:eastAsia="ko-KR"/>
        </w:rPr>
        <w:t>[2]</w:t>
      </w:r>
      <w:r>
        <w:rPr>
          <w:rFonts w:eastAsia="Malgun Gothic"/>
          <w:lang w:eastAsia="ko-KR"/>
        </w:rPr>
        <w:fldChar w:fldCharType="end"/>
      </w:r>
      <w:r>
        <w:rPr>
          <w:rFonts w:eastAsia="Malgun Gothic"/>
          <w:lang w:eastAsia="ko-KR"/>
        </w:rPr>
        <w:t>:</w:t>
      </w:r>
    </w:p>
    <w:tbl>
      <w:tblPr>
        <w:tblStyle w:val="TableGrid"/>
        <w:tblW w:w="0" w:type="auto"/>
        <w:tblLook w:val="04A0" w:firstRow="1" w:lastRow="0" w:firstColumn="1" w:lastColumn="0" w:noHBand="0" w:noVBand="1"/>
      </w:tblPr>
      <w:tblGrid>
        <w:gridCol w:w="9962"/>
      </w:tblGrid>
      <w:tr w:rsidR="00563F0D" w14:paraId="1263AADC" w14:textId="77777777">
        <w:tc>
          <w:tcPr>
            <w:tcW w:w="9962" w:type="dxa"/>
          </w:tcPr>
          <w:p w14:paraId="3F8CAA07" w14:textId="168BA561" w:rsidR="00563F0D" w:rsidRPr="00DA1548" w:rsidRDefault="00563F0D" w:rsidP="0051138B">
            <w:pPr>
              <w:rPr>
                <w:rFonts w:eastAsia="DengXian"/>
              </w:rPr>
            </w:pPr>
            <w:r>
              <w:rPr>
                <w:rFonts w:eastAsia="DengXian"/>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tc>
      </w:tr>
    </w:tbl>
    <w:p w14:paraId="12112DEC" w14:textId="5E446E22" w:rsidR="00474E48" w:rsidRDefault="003F48D9" w:rsidP="0051138B">
      <w:pPr>
        <w:rPr>
          <w:rFonts w:eastAsia="Malgun Gothic"/>
          <w:bCs/>
          <w:lang w:eastAsia="ko-KR"/>
        </w:rPr>
      </w:pPr>
      <w:r>
        <w:rPr>
          <w:rFonts w:eastAsia="Malgun Gothic" w:hint="eastAsia"/>
          <w:lang w:eastAsia="ko-KR"/>
        </w:rPr>
        <w:t>The transition from network</w:t>
      </w:r>
      <w:r w:rsidR="007F55DB">
        <w:rPr>
          <w:rFonts w:eastAsia="Malgun Gothic" w:hint="eastAsia"/>
          <w:lang w:eastAsia="ko-KR"/>
        </w:rPr>
        <w:t>-triggered to device-</w:t>
      </w:r>
      <w:r w:rsidR="002D01FD">
        <w:rPr>
          <w:rFonts w:eastAsia="Malgun Gothic" w:hint="eastAsia"/>
          <w:lang w:eastAsia="ko-KR"/>
        </w:rPr>
        <w:t xml:space="preserve">initiated </w:t>
      </w:r>
      <w:r w:rsidR="00E629FA">
        <w:rPr>
          <w:rFonts w:eastAsia="Malgun Gothic" w:hint="eastAsia"/>
          <w:lang w:eastAsia="ko-KR"/>
        </w:rPr>
        <w:t xml:space="preserve">communication introduces </w:t>
      </w:r>
      <w:r w:rsidR="00A41BB0">
        <w:rPr>
          <w:rFonts w:eastAsia="Malgun Gothic" w:hint="eastAsia"/>
          <w:lang w:eastAsia="ko-KR"/>
        </w:rPr>
        <w:t>a technical challenge</w:t>
      </w:r>
      <w:r w:rsidR="006D08EF">
        <w:rPr>
          <w:rFonts w:eastAsia="Malgun Gothic" w:hint="eastAsia"/>
          <w:lang w:eastAsia="ko-KR"/>
        </w:rPr>
        <w:t xml:space="preserve">, which is the </w:t>
      </w:r>
      <w:r w:rsidR="00FD2C3F">
        <w:rPr>
          <w:rFonts w:eastAsia="Malgun Gothic" w:hint="eastAsia"/>
          <w:lang w:eastAsia="ko-KR"/>
        </w:rPr>
        <w:t>loss of network-enforced time synchronization</w:t>
      </w:r>
      <w:r w:rsidR="00700F01">
        <w:rPr>
          <w:rFonts w:eastAsia="Malgun Gothic" w:hint="eastAsia"/>
          <w:lang w:eastAsia="ko-KR"/>
        </w:rPr>
        <w:t xml:space="preserve">. In cellular systems, </w:t>
      </w:r>
      <w:r w:rsidR="00395777">
        <w:rPr>
          <w:rFonts w:eastAsia="Malgun Gothic" w:hint="eastAsia"/>
          <w:lang w:eastAsia="ko-KR"/>
        </w:rPr>
        <w:t xml:space="preserve">UE is </w:t>
      </w:r>
      <w:r w:rsidR="005338DE">
        <w:rPr>
          <w:rFonts w:eastAsia="Malgun Gothic" w:hint="eastAsia"/>
          <w:lang w:eastAsia="ko-KR"/>
        </w:rPr>
        <w:t>synchronized with the gNB</w:t>
      </w:r>
      <w:r w:rsidR="005338DE">
        <w:rPr>
          <w:rFonts w:eastAsia="Malgun Gothic"/>
          <w:lang w:eastAsia="ko-KR"/>
        </w:rPr>
        <w:t>’</w:t>
      </w:r>
      <w:r w:rsidR="005338DE">
        <w:rPr>
          <w:rFonts w:eastAsia="Malgun Gothic" w:hint="eastAsia"/>
          <w:lang w:eastAsia="ko-KR"/>
        </w:rPr>
        <w:t xml:space="preserve">s timing through continuous monitoring downlink signals such as SS/PBCH block. </w:t>
      </w:r>
      <w:r w:rsidR="009B37F6">
        <w:rPr>
          <w:rFonts w:eastAsia="Malgun Gothic" w:hint="eastAsia"/>
          <w:lang w:eastAsia="ko-KR"/>
        </w:rPr>
        <w:t xml:space="preserve">Also, </w:t>
      </w:r>
      <w:r w:rsidR="009B37F6">
        <w:rPr>
          <w:rFonts w:eastAsia="Malgun Gothic" w:hint="eastAsia"/>
          <w:bCs/>
          <w:lang w:eastAsia="ko-KR"/>
        </w:rPr>
        <w:t>e</w:t>
      </w:r>
      <w:r w:rsidR="001178FD">
        <w:rPr>
          <w:rFonts w:eastAsia="Malgun Gothic" w:hint="eastAsia"/>
          <w:bCs/>
          <w:lang w:eastAsia="ko-KR"/>
        </w:rPr>
        <w:t xml:space="preserve">xisting contention-based </w:t>
      </w:r>
      <w:proofErr w:type="gramStart"/>
      <w:r w:rsidR="001178FD">
        <w:rPr>
          <w:rFonts w:eastAsia="Malgun Gothic" w:hint="eastAsia"/>
          <w:bCs/>
          <w:lang w:eastAsia="ko-KR"/>
        </w:rPr>
        <w:t>random access</w:t>
      </w:r>
      <w:proofErr w:type="gramEnd"/>
      <w:r w:rsidR="001178FD">
        <w:rPr>
          <w:rFonts w:eastAsia="Malgun Gothic" w:hint="eastAsia"/>
          <w:bCs/>
          <w:lang w:eastAsia="ko-KR"/>
        </w:rPr>
        <w:t xml:space="preserve"> procedures in NR systems are </w:t>
      </w:r>
      <w:r w:rsidR="00FB4E0F">
        <w:rPr>
          <w:rFonts w:eastAsia="Malgun Gothic" w:hint="eastAsia"/>
          <w:bCs/>
          <w:lang w:eastAsia="ko-KR"/>
        </w:rPr>
        <w:t>designed for UEs that are already synchronized to the downlink timing</w:t>
      </w:r>
      <w:r w:rsidR="00ED0D58">
        <w:rPr>
          <w:rFonts w:eastAsia="Malgun Gothic" w:hint="eastAsia"/>
          <w:bCs/>
          <w:lang w:eastAsia="ko-KR"/>
        </w:rPr>
        <w:t>. H</w:t>
      </w:r>
      <w:r w:rsidR="00ED0D58">
        <w:rPr>
          <w:rFonts w:eastAsia="Malgun Gothic"/>
          <w:bCs/>
          <w:lang w:eastAsia="ko-KR"/>
        </w:rPr>
        <w:t>o</w:t>
      </w:r>
      <w:r w:rsidR="00ED0D58">
        <w:rPr>
          <w:rFonts w:eastAsia="Malgun Gothic" w:hint="eastAsia"/>
          <w:bCs/>
          <w:lang w:eastAsia="ko-KR"/>
        </w:rPr>
        <w:t>wever,</w:t>
      </w:r>
      <w:r w:rsidR="00593E05">
        <w:rPr>
          <w:rFonts w:eastAsia="Malgun Gothic" w:hint="eastAsia"/>
          <w:bCs/>
          <w:lang w:eastAsia="ko-KR"/>
        </w:rPr>
        <w:t xml:space="preserve"> A-IoT</w:t>
      </w:r>
      <w:r w:rsidR="00136F66">
        <w:rPr>
          <w:rFonts w:eastAsia="Malgun Gothic" w:hint="eastAsia"/>
          <w:bCs/>
          <w:lang w:eastAsia="ko-KR"/>
        </w:rPr>
        <w:t xml:space="preserve"> devices </w:t>
      </w:r>
      <w:r w:rsidR="002C4FAF">
        <w:rPr>
          <w:rFonts w:eastAsia="Malgun Gothic" w:hint="eastAsia"/>
          <w:bCs/>
          <w:lang w:eastAsia="ko-KR"/>
        </w:rPr>
        <w:t xml:space="preserve">has no knowledge of </w:t>
      </w:r>
      <w:r w:rsidR="003976D5">
        <w:rPr>
          <w:rFonts w:eastAsia="Malgun Gothic" w:hint="eastAsia"/>
          <w:bCs/>
          <w:lang w:eastAsia="ko-KR"/>
        </w:rPr>
        <w:t xml:space="preserve">timing resource </w:t>
      </w:r>
      <w:r w:rsidR="00F17DAA">
        <w:rPr>
          <w:rFonts w:eastAsia="Malgun Gothic" w:hint="eastAsia"/>
          <w:bCs/>
          <w:lang w:eastAsia="ko-KR"/>
        </w:rPr>
        <w:t xml:space="preserve">grid information. </w:t>
      </w:r>
      <w:r w:rsidR="00E9590F">
        <w:rPr>
          <w:rFonts w:eastAsia="Malgun Gothic" w:hint="eastAsia"/>
          <w:bCs/>
          <w:lang w:eastAsia="ko-KR"/>
        </w:rPr>
        <w:t xml:space="preserve">Even though the devices are Device 2b and C, </w:t>
      </w:r>
      <w:r w:rsidR="0080266F">
        <w:rPr>
          <w:rFonts w:eastAsia="Malgun Gothic" w:hint="eastAsia"/>
          <w:bCs/>
          <w:lang w:eastAsia="ko-KR"/>
        </w:rPr>
        <w:t xml:space="preserve">it is unsure if they </w:t>
      </w:r>
      <w:r w:rsidR="00E460E4">
        <w:rPr>
          <w:rFonts w:eastAsia="Malgun Gothic" w:hint="eastAsia"/>
          <w:bCs/>
          <w:lang w:eastAsia="ko-KR"/>
        </w:rPr>
        <w:t>can know slot</w:t>
      </w:r>
      <w:r w:rsidR="00105AED">
        <w:rPr>
          <w:rFonts w:eastAsia="Malgun Gothic" w:hint="eastAsia"/>
          <w:bCs/>
          <w:lang w:eastAsia="ko-KR"/>
        </w:rPr>
        <w:t xml:space="preserve">/symbol boundaries and/or specific resources allocated </w:t>
      </w:r>
      <w:r w:rsidR="00582064">
        <w:rPr>
          <w:rFonts w:eastAsia="Malgun Gothic" w:hint="eastAsia"/>
          <w:bCs/>
          <w:lang w:eastAsia="ko-KR"/>
        </w:rPr>
        <w:t xml:space="preserve">for </w:t>
      </w:r>
      <w:r w:rsidR="00220D47">
        <w:rPr>
          <w:rFonts w:eastAsia="Malgun Gothic" w:hint="eastAsia"/>
          <w:bCs/>
          <w:lang w:eastAsia="ko-KR"/>
        </w:rPr>
        <w:t xml:space="preserve">D2R transmissions. </w:t>
      </w:r>
      <w:r w:rsidR="001A06EE">
        <w:rPr>
          <w:rFonts w:eastAsia="Malgun Gothic" w:hint="eastAsia"/>
          <w:bCs/>
          <w:lang w:eastAsia="ko-KR"/>
        </w:rPr>
        <w:t>In addition</w:t>
      </w:r>
      <w:r w:rsidR="009B37F6">
        <w:rPr>
          <w:rFonts w:eastAsia="Malgun Gothic" w:hint="eastAsia"/>
          <w:bCs/>
          <w:lang w:eastAsia="ko-KR"/>
        </w:rPr>
        <w:t xml:space="preserve">, it should be noted that the devices with high initial sampling frequency </w:t>
      </w:r>
      <w:r w:rsidR="00290973">
        <w:rPr>
          <w:rFonts w:eastAsia="Malgun Gothic"/>
          <w:bCs/>
          <w:lang w:eastAsia="ko-KR"/>
        </w:rPr>
        <w:t xml:space="preserve">offset </w:t>
      </w:r>
      <w:r w:rsidR="009B37F6">
        <w:rPr>
          <w:rFonts w:eastAsia="Malgun Gothic" w:hint="eastAsia"/>
          <w:bCs/>
          <w:lang w:eastAsia="ko-KR"/>
        </w:rPr>
        <w:t xml:space="preserve">may not be able </w:t>
      </w:r>
      <w:r w:rsidR="00EA148D">
        <w:rPr>
          <w:rFonts w:eastAsia="Malgun Gothic"/>
          <w:bCs/>
          <w:lang w:eastAsia="ko-KR"/>
        </w:rPr>
        <w:t xml:space="preserve">to </w:t>
      </w:r>
      <w:r w:rsidR="00060330">
        <w:rPr>
          <w:rFonts w:eastAsia="Malgun Gothic" w:hint="eastAsia"/>
          <w:bCs/>
          <w:lang w:eastAsia="ko-KR"/>
        </w:rPr>
        <w:t>synchronize to</w:t>
      </w:r>
      <w:r w:rsidR="009B37F6">
        <w:rPr>
          <w:rFonts w:eastAsia="Malgun Gothic" w:hint="eastAsia"/>
          <w:bCs/>
          <w:lang w:eastAsia="ko-KR"/>
        </w:rPr>
        <w:t xml:space="preserve"> slot/symbol boundary </w:t>
      </w:r>
      <w:r w:rsidR="00060330">
        <w:rPr>
          <w:rFonts w:eastAsia="Malgun Gothic" w:hint="eastAsia"/>
          <w:bCs/>
          <w:lang w:eastAsia="ko-KR"/>
        </w:rPr>
        <w:t xml:space="preserve">enough </w:t>
      </w:r>
      <w:r w:rsidR="009B37F6">
        <w:rPr>
          <w:rFonts w:eastAsia="Malgun Gothic" w:hint="eastAsia"/>
          <w:bCs/>
          <w:lang w:eastAsia="ko-KR"/>
        </w:rPr>
        <w:t>for proper D2R transmissions in case the devices have not received R2D signals</w:t>
      </w:r>
      <w:r w:rsidR="00E22A78">
        <w:rPr>
          <w:rFonts w:eastAsia="Malgun Gothic" w:hint="eastAsia"/>
          <w:bCs/>
          <w:lang w:eastAsia="ko-KR"/>
        </w:rPr>
        <w:t xml:space="preserve"> for a long time</w:t>
      </w:r>
      <w:r w:rsidR="009B37F6">
        <w:rPr>
          <w:rFonts w:eastAsia="Malgun Gothic" w:hint="eastAsia"/>
          <w:bCs/>
          <w:lang w:eastAsia="ko-KR"/>
        </w:rPr>
        <w:t>.</w:t>
      </w:r>
    </w:p>
    <w:p w14:paraId="79D52196" w14:textId="309C2BF0" w:rsidR="006417EB" w:rsidRPr="00DC2945" w:rsidRDefault="007B763F" w:rsidP="0051138B">
      <w:pPr>
        <w:rPr>
          <w:rFonts w:eastAsia="Malgun Gothic"/>
          <w:lang w:eastAsia="ko-KR"/>
        </w:rPr>
      </w:pPr>
      <w:r>
        <w:rPr>
          <w:rFonts w:eastAsia="Malgun Gothic" w:hint="eastAsia"/>
          <w:bCs/>
          <w:lang w:eastAsia="ko-KR"/>
        </w:rPr>
        <w:t xml:space="preserve">There may be two different directions. </w:t>
      </w:r>
      <w:r w:rsidR="00413F27">
        <w:rPr>
          <w:rFonts w:eastAsia="Malgun Gothic" w:hint="eastAsia"/>
          <w:bCs/>
          <w:lang w:eastAsia="ko-KR"/>
        </w:rPr>
        <w:t xml:space="preserve">First, </w:t>
      </w:r>
      <w:r w:rsidR="00E7725A">
        <w:rPr>
          <w:rFonts w:eastAsia="Malgun Gothic" w:hint="eastAsia"/>
          <w:bCs/>
          <w:lang w:eastAsia="ko-KR"/>
        </w:rPr>
        <w:t xml:space="preserve">given that the </w:t>
      </w:r>
      <w:r w:rsidR="00C56A55">
        <w:rPr>
          <w:rFonts w:eastAsia="Malgun Gothic" w:hint="eastAsia"/>
          <w:bCs/>
          <w:lang w:eastAsia="ko-KR"/>
        </w:rPr>
        <w:t xml:space="preserve">AIoT </w:t>
      </w:r>
      <w:r w:rsidR="002E1A95">
        <w:rPr>
          <w:rFonts w:eastAsia="Malgun Gothic" w:hint="eastAsia"/>
          <w:bCs/>
          <w:lang w:eastAsia="ko-KR"/>
        </w:rPr>
        <w:t xml:space="preserve">devices </w:t>
      </w:r>
      <w:r w:rsidR="004361BC">
        <w:rPr>
          <w:rFonts w:eastAsia="Malgun Gothic" w:hint="eastAsia"/>
          <w:bCs/>
          <w:lang w:eastAsia="ko-KR"/>
        </w:rPr>
        <w:t xml:space="preserve">are inherently asynchronous, </w:t>
      </w:r>
      <w:r w:rsidR="00AF69D9">
        <w:rPr>
          <w:rFonts w:eastAsia="Malgun Gothic" w:hint="eastAsia"/>
          <w:bCs/>
          <w:lang w:eastAsia="ko-KR"/>
        </w:rPr>
        <w:t>we can consider it should acquire timing information from the network</w:t>
      </w:r>
      <w:r w:rsidR="00B96031">
        <w:rPr>
          <w:rFonts w:eastAsia="Malgun Gothic" w:hint="eastAsia"/>
          <w:bCs/>
          <w:lang w:eastAsia="ko-KR"/>
        </w:rPr>
        <w:t xml:space="preserve"> based on </w:t>
      </w:r>
      <w:r w:rsidR="00A413E6">
        <w:rPr>
          <w:rFonts w:eastAsia="Malgun Gothic" w:hint="eastAsia"/>
          <w:bCs/>
          <w:lang w:eastAsia="ko-KR"/>
        </w:rPr>
        <w:t xml:space="preserve">some broadcasting signals. The second approach is </w:t>
      </w:r>
      <w:r w:rsidR="003C067A">
        <w:rPr>
          <w:rFonts w:eastAsia="Malgun Gothic" w:hint="eastAsia"/>
          <w:bCs/>
          <w:lang w:eastAsia="ko-KR"/>
        </w:rPr>
        <w:t xml:space="preserve">to give all burden to the network. That is, </w:t>
      </w:r>
      <w:r w:rsidR="003F0ABA">
        <w:rPr>
          <w:rFonts w:eastAsia="Malgun Gothic" w:hint="eastAsia"/>
          <w:bCs/>
          <w:lang w:eastAsia="ko-KR"/>
        </w:rPr>
        <w:t xml:space="preserve">once </w:t>
      </w:r>
      <w:r w:rsidR="00EF4D57">
        <w:rPr>
          <w:rFonts w:eastAsia="Malgun Gothic" w:hint="eastAsia"/>
          <w:bCs/>
          <w:lang w:eastAsia="ko-KR"/>
        </w:rPr>
        <w:t xml:space="preserve">an event for D2R data transmission is triggered at </w:t>
      </w:r>
      <w:r w:rsidR="003F0ABA">
        <w:rPr>
          <w:rFonts w:eastAsia="Malgun Gothic" w:hint="eastAsia"/>
          <w:bCs/>
          <w:lang w:eastAsia="ko-KR"/>
        </w:rPr>
        <w:t>the AIoT device</w:t>
      </w:r>
      <w:r w:rsidR="00EF4D57">
        <w:rPr>
          <w:rFonts w:eastAsia="Malgun Gothic" w:hint="eastAsia"/>
          <w:bCs/>
          <w:lang w:eastAsia="ko-KR"/>
        </w:rPr>
        <w:t>, let the device transmit dat</w:t>
      </w:r>
      <w:r w:rsidR="00E538F6">
        <w:rPr>
          <w:rFonts w:eastAsia="Malgun Gothic" w:hint="eastAsia"/>
          <w:bCs/>
          <w:lang w:eastAsia="ko-KR"/>
        </w:rPr>
        <w:t>a or preamble, and the</w:t>
      </w:r>
      <w:r w:rsidR="009B765A">
        <w:rPr>
          <w:rFonts w:eastAsia="Malgun Gothic" w:hint="eastAsia"/>
          <w:bCs/>
          <w:lang w:eastAsia="ko-KR"/>
        </w:rPr>
        <w:t xml:space="preserve"> network should monitor</w:t>
      </w:r>
      <w:r w:rsidR="00FD4826">
        <w:rPr>
          <w:rFonts w:eastAsia="Malgun Gothic" w:hint="eastAsia"/>
          <w:bCs/>
          <w:lang w:eastAsia="ko-KR"/>
        </w:rPr>
        <w:t xml:space="preserve"> </w:t>
      </w:r>
      <w:r w:rsidR="00F53259">
        <w:rPr>
          <w:rFonts w:eastAsia="Malgun Gothic" w:hint="eastAsia"/>
          <w:bCs/>
          <w:lang w:eastAsia="ko-KR"/>
        </w:rPr>
        <w:t>the signals.</w:t>
      </w:r>
    </w:p>
    <w:p w14:paraId="50D73F56" w14:textId="7DCB34A6" w:rsidR="008B0A3D" w:rsidRDefault="005D366E">
      <w:pPr>
        <w:rPr>
          <w:rFonts w:eastAsia="Malgun Gothic"/>
          <w:b/>
          <w:lang w:eastAsia="ko-KR"/>
        </w:rPr>
      </w:pPr>
      <w:bookmarkStart w:id="21" w:name="Proposal52591"/>
      <w:bookmarkStart w:id="22" w:name="Proposal28775"/>
      <w:bookmarkStart w:id="23" w:name="Proposal38570"/>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4</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w:t>
      </w:r>
      <w:r>
        <w:rPr>
          <w:rFonts w:eastAsia="Malgun Gothic"/>
          <w:b/>
          <w:bCs/>
          <w:lang w:eastAsia="ko-KR"/>
        </w:rPr>
        <w:t xml:space="preserve"> Study </w:t>
      </w:r>
      <w:r w:rsidR="000571EB">
        <w:rPr>
          <w:rFonts w:eastAsia="Malgun Gothic"/>
          <w:b/>
          <w:bCs/>
          <w:lang w:eastAsia="ko-KR"/>
        </w:rPr>
        <w:t>resource allocation mechanisms for DO-A transmission.</w:t>
      </w:r>
    </w:p>
    <w:bookmarkEnd w:id="21"/>
    <w:bookmarkEnd w:id="22"/>
    <w:bookmarkEnd w:id="23"/>
    <w:p w14:paraId="763DD96F" w14:textId="63319486" w:rsidR="00F22C44" w:rsidRPr="00DC2945" w:rsidRDefault="00F22C44">
      <w:pPr>
        <w:rPr>
          <w:rFonts w:eastAsia="Malgun Gothic"/>
          <w:b/>
          <w:lang w:eastAsia="ko-KR"/>
        </w:rPr>
      </w:pPr>
      <w:r>
        <w:rPr>
          <w:rFonts w:eastAsia="Malgun Gothic"/>
          <w:bCs/>
          <w:lang w:eastAsia="ko-KR"/>
        </w:rPr>
        <w:lastRenderedPageBreak/>
        <w:t xml:space="preserve">It </w:t>
      </w:r>
      <w:r w:rsidR="005A5BDE">
        <w:rPr>
          <w:rFonts w:eastAsia="Malgun Gothic"/>
          <w:bCs/>
          <w:lang w:eastAsia="ko-KR"/>
        </w:rPr>
        <w:t>seems likely that any resource allocation mechanism for DO-A transmission will require the device to achieve tim</w:t>
      </w:r>
      <w:r w:rsidR="00E77CEE">
        <w:rPr>
          <w:rFonts w:eastAsia="Malgun Gothic"/>
          <w:bCs/>
          <w:lang w:eastAsia="ko-KR"/>
        </w:rPr>
        <w:t>e</w:t>
      </w:r>
      <w:r w:rsidR="005A5BDE">
        <w:rPr>
          <w:rFonts w:eastAsia="Malgun Gothic"/>
          <w:bCs/>
          <w:lang w:eastAsia="ko-KR"/>
        </w:rPr>
        <w:t xml:space="preserve"> synchronization so that it can transmit </w:t>
      </w:r>
      <w:r w:rsidR="00E77CEE">
        <w:rPr>
          <w:rFonts w:eastAsia="Malgun Gothic"/>
          <w:bCs/>
          <w:lang w:eastAsia="ko-KR"/>
        </w:rPr>
        <w:t xml:space="preserve">on the intended time domain resources. Therefore, in addition to </w:t>
      </w:r>
      <w:r w:rsidR="00A11FD4">
        <w:rPr>
          <w:rFonts w:eastAsia="Malgun Gothic"/>
          <w:bCs/>
          <w:lang w:eastAsia="ko-KR"/>
        </w:rPr>
        <w:t xml:space="preserve">frequency synchronization, </w:t>
      </w:r>
      <w:r w:rsidR="006D5B18">
        <w:rPr>
          <w:rFonts w:eastAsia="Malgun Gothic"/>
          <w:bCs/>
          <w:lang w:eastAsia="ko-KR"/>
        </w:rPr>
        <w:t>we should study how to achieve time synchronization.</w:t>
      </w:r>
      <w:r w:rsidR="005A5BDE">
        <w:rPr>
          <w:rFonts w:eastAsia="Malgun Gothic"/>
          <w:bCs/>
          <w:lang w:eastAsia="ko-KR"/>
        </w:rPr>
        <w:t xml:space="preserve"> </w:t>
      </w:r>
    </w:p>
    <w:p w14:paraId="2CF3B0DC" w14:textId="2166C0ED" w:rsidR="00BB2D46" w:rsidRPr="00DC2945" w:rsidRDefault="00BB2D46" w:rsidP="00BB2D46">
      <w:pPr>
        <w:rPr>
          <w:rFonts w:eastAsia="Malgun Gothic"/>
          <w:b/>
          <w:lang w:eastAsia="ko-KR"/>
        </w:rPr>
      </w:pPr>
      <w:bookmarkStart w:id="24" w:name="Proposal52592"/>
      <w:bookmarkStart w:id="25" w:name="Proposal28776"/>
      <w:bookmarkStart w:id="26" w:name="Proposal38571"/>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5</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w:t>
      </w:r>
      <w:r>
        <w:rPr>
          <w:rFonts w:eastAsia="Malgun Gothic"/>
          <w:b/>
          <w:bCs/>
          <w:lang w:eastAsia="ko-KR"/>
        </w:rPr>
        <w:t xml:space="preserve"> Study synchronisation mechanisms for DO-A transmission</w:t>
      </w:r>
      <w:r w:rsidR="00B20EDD">
        <w:rPr>
          <w:rFonts w:eastAsia="Malgun Gothic"/>
          <w:b/>
          <w:bCs/>
          <w:lang w:eastAsia="ko-KR"/>
        </w:rPr>
        <w:t xml:space="preserve"> </w:t>
      </w:r>
      <w:r w:rsidR="001D5DC3">
        <w:rPr>
          <w:rFonts w:eastAsia="Malgun Gothic"/>
          <w:b/>
          <w:bCs/>
          <w:lang w:eastAsia="ko-KR"/>
        </w:rPr>
        <w:t xml:space="preserve">to assist the device in achieving </w:t>
      </w:r>
      <w:r w:rsidR="00804B5B">
        <w:rPr>
          <w:rFonts w:eastAsia="Malgun Gothic"/>
          <w:b/>
          <w:bCs/>
          <w:lang w:eastAsia="ko-KR"/>
        </w:rPr>
        <w:t>time synchronization.</w:t>
      </w:r>
    </w:p>
    <w:bookmarkEnd w:id="24"/>
    <w:bookmarkEnd w:id="25"/>
    <w:bookmarkEnd w:id="26"/>
    <w:p w14:paraId="30C2BF23" w14:textId="77777777" w:rsidR="000571EB" w:rsidRPr="00DC2945" w:rsidRDefault="000571EB">
      <w:pPr>
        <w:rPr>
          <w:rFonts w:eastAsia="Malgun Gothic"/>
          <w:b/>
          <w:lang w:eastAsia="ko-KR"/>
        </w:rPr>
      </w:pPr>
    </w:p>
    <w:p w14:paraId="1A2DC1CF" w14:textId="033C039B" w:rsidR="00401A84" w:rsidRDefault="00FA470A" w:rsidP="00DA1548">
      <w:pPr>
        <w:pStyle w:val="Heading2"/>
        <w:rPr>
          <w:lang w:eastAsia="ko-KR"/>
        </w:rPr>
      </w:pPr>
      <w:r>
        <w:rPr>
          <w:lang w:eastAsia="ko-KR"/>
        </w:rPr>
        <w:t xml:space="preserve">Device </w:t>
      </w:r>
      <w:r w:rsidR="00401A84">
        <w:rPr>
          <w:lang w:eastAsia="ko-KR"/>
        </w:rPr>
        <w:t xml:space="preserve">Energy </w:t>
      </w:r>
      <w:r>
        <w:rPr>
          <w:lang w:eastAsia="ko-KR"/>
        </w:rPr>
        <w:t>Management</w:t>
      </w:r>
      <w:r w:rsidR="00B1274F">
        <w:rPr>
          <w:lang w:eastAsia="ko-KR"/>
        </w:rPr>
        <w:t xml:space="preserve"> - </w:t>
      </w:r>
      <w:r w:rsidR="00232C6A">
        <w:rPr>
          <w:lang w:eastAsia="ko-KR"/>
        </w:rPr>
        <w:t>D</w:t>
      </w:r>
      <w:r w:rsidR="00B1274F" w:rsidRPr="00B1274F">
        <w:rPr>
          <w:lang w:eastAsia="ko-KR"/>
        </w:rPr>
        <w:t>evice (</w:t>
      </w:r>
      <w:r w:rsidR="00232C6A">
        <w:rPr>
          <w:lang w:eastAsia="ko-KR"/>
        </w:rPr>
        <w:t>U</w:t>
      </w:r>
      <w:r w:rsidR="00B1274F" w:rsidRPr="00B1274F">
        <w:rPr>
          <w:lang w:eastAsia="ko-KR"/>
        </w:rPr>
        <w:t>n)availability</w:t>
      </w:r>
    </w:p>
    <w:p w14:paraId="31BE1900" w14:textId="2CB49ADC" w:rsidR="00B56863" w:rsidRDefault="004531E0">
      <w:pPr>
        <w:rPr>
          <w:rFonts w:eastAsia="Malgun Gothic"/>
          <w:lang w:eastAsia="ko-KR"/>
        </w:rPr>
      </w:pPr>
      <w:r>
        <w:rPr>
          <w:rFonts w:eastAsia="Malgun Gothic"/>
          <w:lang w:eastAsia="ko-KR"/>
        </w:rPr>
        <w:t xml:space="preserve">As far as energy/power is concerned, </w:t>
      </w:r>
      <w:r w:rsidR="00066E75">
        <w:rPr>
          <w:rFonts w:eastAsia="Malgun Gothic"/>
          <w:lang w:eastAsia="ko-KR"/>
        </w:rPr>
        <w:t xml:space="preserve">Device C </w:t>
      </w:r>
      <w:r w:rsidR="00B56863">
        <w:rPr>
          <w:rFonts w:eastAsia="Malgun Gothic"/>
          <w:lang w:eastAsia="ko-KR"/>
        </w:rPr>
        <w:t>is defined as</w:t>
      </w:r>
      <w:r>
        <w:rPr>
          <w:rFonts w:eastAsia="Malgun Gothic"/>
          <w:lang w:eastAsia="ko-KR"/>
        </w:rPr>
        <w:t xml:space="preserve"> follows:</w:t>
      </w:r>
    </w:p>
    <w:p w14:paraId="1988C141" w14:textId="22805EB5" w:rsidR="00401A84" w:rsidRPr="007242C6" w:rsidRDefault="00506CDC" w:rsidP="00DA1548">
      <w:pPr>
        <w:pStyle w:val="ListParagraph"/>
        <w:numPr>
          <w:ilvl w:val="0"/>
          <w:numId w:val="56"/>
        </w:numPr>
        <w:rPr>
          <w:rFonts w:eastAsia="Malgun Gothic"/>
          <w:lang w:eastAsia="ko-KR"/>
        </w:rPr>
      </w:pPr>
      <w:r w:rsidRPr="00DA1548">
        <w:rPr>
          <w:rFonts w:eastAsia="Malgun Gothic" w:hint="eastAsia"/>
          <w:lang w:val="en-GB" w:eastAsia="ko-KR"/>
        </w:rPr>
        <w:t>≤</w:t>
      </w:r>
      <w:r w:rsidRPr="00DA1548">
        <w:rPr>
          <w:rFonts w:eastAsia="Malgun Gothic"/>
          <w:lang w:val="en-GB" w:eastAsia="ko-KR"/>
        </w:rPr>
        <w:t xml:space="preserve"> 1 </w:t>
      </w:r>
      <w:proofErr w:type="spellStart"/>
      <w:r w:rsidRPr="00DA1548">
        <w:rPr>
          <w:rFonts w:eastAsia="Malgun Gothic"/>
          <w:lang w:val="en-GB" w:eastAsia="ko-KR"/>
        </w:rPr>
        <w:t>mW</w:t>
      </w:r>
      <w:proofErr w:type="spellEnd"/>
      <w:r w:rsidRPr="00DA1548">
        <w:rPr>
          <w:rFonts w:eastAsia="Malgun Gothic"/>
          <w:lang w:val="en-GB" w:eastAsia="ko-KR"/>
        </w:rPr>
        <w:t xml:space="preserve"> to </w:t>
      </w:r>
      <w:r w:rsidRPr="00DA1548">
        <w:rPr>
          <w:rFonts w:eastAsia="Malgun Gothic" w:hint="eastAsia"/>
          <w:lang w:val="en-GB" w:eastAsia="ko-KR"/>
        </w:rPr>
        <w:t>≤</w:t>
      </w:r>
      <w:r w:rsidRPr="00DA1548">
        <w:rPr>
          <w:rFonts w:eastAsia="Malgun Gothic"/>
          <w:lang w:val="en-GB" w:eastAsia="ko-KR"/>
        </w:rPr>
        <w:t xml:space="preserve"> 10 </w:t>
      </w:r>
      <w:proofErr w:type="spellStart"/>
      <w:r w:rsidRPr="00DA1548">
        <w:rPr>
          <w:rFonts w:eastAsia="Malgun Gothic"/>
          <w:lang w:val="en-GB" w:eastAsia="ko-KR"/>
        </w:rPr>
        <w:t>mW</w:t>
      </w:r>
      <w:proofErr w:type="spellEnd"/>
      <w:r w:rsidRPr="00DA1548">
        <w:rPr>
          <w:rFonts w:eastAsia="Malgun Gothic"/>
          <w:lang w:val="en-GB" w:eastAsia="ko-KR"/>
        </w:rPr>
        <w:t xml:space="preserve"> peak power consumption</w:t>
      </w:r>
    </w:p>
    <w:p w14:paraId="73FCCC51" w14:textId="05910952" w:rsidR="00180FEB" w:rsidRPr="00DA1548" w:rsidRDefault="00180FEB" w:rsidP="00DA1548">
      <w:pPr>
        <w:pStyle w:val="ListParagraph"/>
        <w:numPr>
          <w:ilvl w:val="0"/>
          <w:numId w:val="56"/>
        </w:numPr>
        <w:rPr>
          <w:rFonts w:eastAsia="Malgun Gothic"/>
          <w:lang w:eastAsia="ko-KR"/>
        </w:rPr>
      </w:pPr>
      <w:r w:rsidRPr="00DA1548">
        <w:rPr>
          <w:rFonts w:eastAsia="Malgun Gothic"/>
          <w:lang w:val="en-GB" w:eastAsia="ko-KR"/>
        </w:rPr>
        <w:t>has energy storage</w:t>
      </w:r>
    </w:p>
    <w:p w14:paraId="64004BB8" w14:textId="77777777" w:rsidR="003A6258" w:rsidRDefault="003A6258">
      <w:pPr>
        <w:rPr>
          <w:rFonts w:eastAsia="Malgun Gothic"/>
          <w:lang w:eastAsia="ko-KR"/>
        </w:rPr>
      </w:pPr>
    </w:p>
    <w:p w14:paraId="42B1D980" w14:textId="2859DE09" w:rsidR="00845297" w:rsidRDefault="0043129A">
      <w:pPr>
        <w:rPr>
          <w:rFonts w:eastAsia="Malgun Gothic"/>
          <w:lang w:eastAsia="ko-KR"/>
        </w:rPr>
      </w:pPr>
      <w:r>
        <w:rPr>
          <w:rFonts w:eastAsia="Malgun Gothic"/>
          <w:lang w:eastAsia="ko-KR"/>
        </w:rPr>
        <w:t xml:space="preserve">This means that </w:t>
      </w:r>
      <w:r w:rsidR="00636851">
        <w:rPr>
          <w:rFonts w:eastAsia="Malgun Gothic"/>
          <w:lang w:eastAsia="ko-KR"/>
        </w:rPr>
        <w:t>for device C</w:t>
      </w:r>
      <w:r>
        <w:rPr>
          <w:rFonts w:eastAsia="Malgun Gothic"/>
          <w:lang w:eastAsia="ko-KR"/>
        </w:rPr>
        <w:t xml:space="preserve"> the peak power consumption is much larger than the </w:t>
      </w:r>
      <w:r w:rsidR="00DD078C">
        <w:rPr>
          <w:rFonts w:eastAsia="Malgun Gothic"/>
          <w:lang w:eastAsia="ko-KR"/>
        </w:rPr>
        <w:t xml:space="preserve">energy harvesting power: </w:t>
      </w:r>
      <w:r>
        <w:rPr>
          <w:rFonts w:eastAsia="Malgun Gothic"/>
          <w:lang w:eastAsia="ko-KR"/>
        </w:rPr>
        <w:t xml:space="preserve">According to the SID </w:t>
      </w:r>
      <w:r>
        <w:rPr>
          <w:rFonts w:eastAsia="Malgun Gothic"/>
          <w:lang w:eastAsia="ko-KR"/>
        </w:rPr>
        <w:fldChar w:fldCharType="begin"/>
      </w:r>
      <w:r>
        <w:rPr>
          <w:rFonts w:eastAsia="Malgun Gothic"/>
          <w:lang w:eastAsia="ko-KR"/>
        </w:rPr>
        <w:instrText xml:space="preserve"> REF _Ref205815088 \r \h </w:instrText>
      </w:r>
      <w:r>
        <w:rPr>
          <w:rFonts w:eastAsia="Malgun Gothic"/>
          <w:lang w:eastAsia="ko-KR"/>
        </w:rPr>
      </w:r>
      <w:r>
        <w:rPr>
          <w:rFonts w:eastAsia="Malgun Gothic"/>
          <w:lang w:eastAsia="ko-KR"/>
        </w:rPr>
        <w:fldChar w:fldCharType="separate"/>
      </w:r>
      <w:r w:rsidR="00366CEF">
        <w:rPr>
          <w:rFonts w:eastAsia="Malgun Gothic"/>
          <w:lang w:eastAsia="ko-KR"/>
        </w:rPr>
        <w:t>[1]</w:t>
      </w:r>
      <w:r>
        <w:rPr>
          <w:rFonts w:eastAsia="Malgun Gothic"/>
          <w:lang w:eastAsia="ko-KR"/>
        </w:rPr>
        <w:fldChar w:fldCharType="end"/>
      </w:r>
      <w:r w:rsidR="00DD078C">
        <w:rPr>
          <w:rFonts w:eastAsia="Malgun Gothic"/>
          <w:lang w:eastAsia="ko-KR"/>
        </w:rPr>
        <w:t xml:space="preserve">, </w:t>
      </w:r>
      <w:r w:rsidR="00867FC6" w:rsidRPr="00DC2945">
        <w:rPr>
          <w:rFonts w:eastAsia="Malgun Gothic"/>
          <w:lang w:eastAsia="ko-KR"/>
        </w:rPr>
        <w:t>“</w:t>
      </w:r>
      <w:r w:rsidR="00867FC6" w:rsidRPr="00046922">
        <w:rPr>
          <w:rFonts w:eastAsia="MS Mincho"/>
          <w:lang w:eastAsia="zh-CN"/>
        </w:rPr>
        <w:t>the output power of energy harvester is typically from 1µW to a few hundreds of µW</w:t>
      </w:r>
      <w:r w:rsidR="00867FC6" w:rsidRPr="00DC2945">
        <w:rPr>
          <w:rFonts w:eastAsia="MS Mincho"/>
          <w:lang w:eastAsia="zh-CN"/>
        </w:rPr>
        <w:t>”</w:t>
      </w:r>
      <w:r w:rsidR="00DD078C">
        <w:rPr>
          <w:rFonts w:eastAsia="MS Mincho"/>
          <w:lang w:eastAsia="zh-CN"/>
        </w:rPr>
        <w:t xml:space="preserve">. </w:t>
      </w:r>
      <w:r w:rsidR="006054C6">
        <w:rPr>
          <w:rFonts w:eastAsia="MS Mincho"/>
          <w:lang w:eastAsia="zh-CN"/>
        </w:rPr>
        <w:t xml:space="preserve">It follows that </w:t>
      </w:r>
      <w:r w:rsidR="00276F19">
        <w:rPr>
          <w:rFonts w:eastAsia="MS Mincho"/>
          <w:lang w:eastAsia="zh-CN"/>
        </w:rPr>
        <w:t>a period of device activity</w:t>
      </w:r>
      <w:r w:rsidR="007E4D8B">
        <w:rPr>
          <w:rFonts w:eastAsia="MS Mincho"/>
          <w:lang w:eastAsia="zh-CN"/>
        </w:rPr>
        <w:t xml:space="preserve"> (</w:t>
      </w:r>
      <w:r w:rsidR="00872A6B">
        <w:rPr>
          <w:rFonts w:eastAsia="MS Mincho"/>
          <w:lang w:eastAsia="zh-CN"/>
        </w:rPr>
        <w:t xml:space="preserve">e.g. transmission at high power) may be followed by an extended time during which the device </w:t>
      </w:r>
      <w:r w:rsidR="00636851">
        <w:rPr>
          <w:rFonts w:eastAsia="MS Mincho"/>
          <w:lang w:eastAsia="zh-CN"/>
        </w:rPr>
        <w:t xml:space="preserve">C </w:t>
      </w:r>
      <w:r w:rsidR="00872A6B">
        <w:rPr>
          <w:rFonts w:eastAsia="MS Mincho"/>
          <w:lang w:eastAsia="zh-CN"/>
        </w:rPr>
        <w:t xml:space="preserve">is </w:t>
      </w:r>
      <w:r w:rsidR="00636851">
        <w:rPr>
          <w:rFonts w:eastAsia="MS Mincho"/>
          <w:lang w:eastAsia="zh-CN"/>
        </w:rPr>
        <w:t xml:space="preserve">not </w:t>
      </w:r>
      <w:r w:rsidR="00313EF2">
        <w:rPr>
          <w:rFonts w:eastAsia="MS Mincho"/>
          <w:lang w:eastAsia="zh-CN"/>
        </w:rPr>
        <w:t xml:space="preserve">available or only partially available (e.g. it </w:t>
      </w:r>
      <w:r w:rsidR="00744D74">
        <w:rPr>
          <w:rFonts w:eastAsia="MS Mincho"/>
          <w:lang w:eastAsia="zh-CN"/>
        </w:rPr>
        <w:t>is available to</w:t>
      </w:r>
      <w:r w:rsidR="00313EF2">
        <w:rPr>
          <w:rFonts w:eastAsia="MS Mincho"/>
          <w:lang w:eastAsia="zh-CN"/>
        </w:rPr>
        <w:t xml:space="preserve"> receive</w:t>
      </w:r>
      <w:r w:rsidR="00744D74">
        <w:rPr>
          <w:rFonts w:eastAsia="MS Mincho"/>
          <w:lang w:eastAsia="zh-CN"/>
        </w:rPr>
        <w:t xml:space="preserve"> R2D transmissions</w:t>
      </w:r>
      <w:r w:rsidR="00313EF2">
        <w:rPr>
          <w:rFonts w:eastAsia="MS Mincho"/>
          <w:lang w:eastAsia="zh-CN"/>
        </w:rPr>
        <w:t xml:space="preserve">, but not </w:t>
      </w:r>
      <w:r w:rsidR="00744D74">
        <w:rPr>
          <w:rFonts w:eastAsia="MS Mincho"/>
          <w:lang w:eastAsia="zh-CN"/>
        </w:rPr>
        <w:t xml:space="preserve">available to </w:t>
      </w:r>
      <w:r w:rsidR="00313EF2">
        <w:rPr>
          <w:rFonts w:eastAsia="MS Mincho"/>
          <w:lang w:eastAsia="zh-CN"/>
        </w:rPr>
        <w:t xml:space="preserve">transmit </w:t>
      </w:r>
      <w:r w:rsidR="00744D74">
        <w:rPr>
          <w:rFonts w:eastAsia="MS Mincho"/>
          <w:lang w:eastAsia="zh-CN"/>
        </w:rPr>
        <w:t>D2R</w:t>
      </w:r>
      <w:r w:rsidR="00313EF2">
        <w:rPr>
          <w:rFonts w:eastAsia="MS Mincho"/>
          <w:lang w:eastAsia="zh-CN"/>
        </w:rPr>
        <w:t xml:space="preserve"> at sufficient TX power for the required range).</w:t>
      </w:r>
    </w:p>
    <w:p w14:paraId="455DCB83" w14:textId="3094E322" w:rsidR="007F536F" w:rsidRPr="00DC2945" w:rsidRDefault="00FC3539">
      <w:pPr>
        <w:rPr>
          <w:rFonts w:eastAsia="Malgun Gothic"/>
          <w:lang w:eastAsia="ko-KR"/>
        </w:rPr>
      </w:pPr>
      <w:r>
        <w:rPr>
          <w:rFonts w:eastAsia="Malgun Gothic"/>
          <w:lang w:eastAsia="ko-KR"/>
        </w:rPr>
        <w:t>During the Rel-19 study item, some</w:t>
      </w:r>
      <w:r w:rsidR="00592FEF">
        <w:rPr>
          <w:rFonts w:eastAsia="Malgun Gothic"/>
          <w:lang w:eastAsia="ko-KR"/>
        </w:rPr>
        <w:t xml:space="preserve"> </w:t>
      </w:r>
      <w:r w:rsidR="00CD7826">
        <w:rPr>
          <w:rFonts w:eastAsia="Malgun Gothic"/>
          <w:lang w:eastAsia="ko-KR"/>
        </w:rPr>
        <w:t xml:space="preserve">potential solutions to address </w:t>
      </w:r>
      <w:r w:rsidR="00CD7826" w:rsidRPr="00CD7826">
        <w:rPr>
          <w:rFonts w:eastAsia="Malgun Gothic"/>
          <w:lang w:eastAsia="ko-KR"/>
        </w:rPr>
        <w:t>device (un)availability</w:t>
      </w:r>
      <w:r w:rsidR="00CD7826">
        <w:rPr>
          <w:rFonts w:eastAsia="Malgun Gothic"/>
          <w:lang w:eastAsia="ko-KR"/>
        </w:rPr>
        <w:t xml:space="preserve"> were studied</w:t>
      </w:r>
      <w:r w:rsidR="009F544A">
        <w:rPr>
          <w:rFonts w:eastAsia="Malgun Gothic"/>
          <w:lang w:eastAsia="ko-KR"/>
        </w:rPr>
        <w:t xml:space="preserve"> </w:t>
      </w:r>
      <w:r w:rsidR="009F544A">
        <w:rPr>
          <w:rFonts w:eastAsia="Malgun Gothic"/>
          <w:lang w:eastAsia="ko-KR"/>
        </w:rPr>
        <w:fldChar w:fldCharType="begin"/>
      </w:r>
      <w:r w:rsidR="009F544A">
        <w:rPr>
          <w:rFonts w:eastAsia="Malgun Gothic"/>
          <w:lang w:eastAsia="ko-KR"/>
        </w:rPr>
        <w:instrText xml:space="preserve"> REF _Ref206142454 \r \h </w:instrText>
      </w:r>
      <w:r w:rsidR="009F544A">
        <w:rPr>
          <w:rFonts w:eastAsia="Malgun Gothic"/>
          <w:lang w:eastAsia="ko-KR"/>
        </w:rPr>
      </w:r>
      <w:r w:rsidR="009F544A">
        <w:rPr>
          <w:rFonts w:eastAsia="Malgun Gothic"/>
          <w:lang w:eastAsia="ko-KR"/>
        </w:rPr>
        <w:fldChar w:fldCharType="separate"/>
      </w:r>
      <w:r w:rsidR="00366CEF">
        <w:rPr>
          <w:rFonts w:eastAsia="Malgun Gothic"/>
          <w:lang w:eastAsia="ko-KR"/>
        </w:rPr>
        <w:t>[2]</w:t>
      </w:r>
      <w:r w:rsidR="009F544A">
        <w:rPr>
          <w:rFonts w:eastAsia="Malgun Gothic"/>
          <w:lang w:eastAsia="ko-KR"/>
        </w:rPr>
        <w:fldChar w:fldCharType="end"/>
      </w:r>
      <w:r w:rsidR="009F544A">
        <w:rPr>
          <w:rFonts w:eastAsia="Malgun Gothic"/>
          <w:lang w:eastAsia="ko-KR"/>
        </w:rPr>
        <w:t>;</w:t>
      </w:r>
      <w:r w:rsidR="00CD7826">
        <w:rPr>
          <w:rFonts w:eastAsia="Malgun Gothic"/>
          <w:lang w:eastAsia="ko-KR"/>
        </w:rPr>
        <w:t xml:space="preserve"> </w:t>
      </w:r>
      <w:r w:rsidR="005A6970">
        <w:rPr>
          <w:rFonts w:eastAsia="Malgun Gothic"/>
          <w:lang w:eastAsia="ko-KR"/>
        </w:rPr>
        <w:t>the Rel-19 work item, however, only considered device 1 (</w:t>
      </w:r>
      <w:r w:rsidR="002650CD" w:rsidRPr="002650CD">
        <w:rPr>
          <w:rFonts w:eastAsia="Malgun Gothic"/>
          <w:lang w:eastAsia="ko-KR"/>
        </w:rPr>
        <w:t>~1 µW peak power consumption</w:t>
      </w:r>
      <w:r w:rsidR="002650CD">
        <w:rPr>
          <w:rFonts w:eastAsia="Malgun Gothic"/>
          <w:lang w:eastAsia="ko-KR"/>
        </w:rPr>
        <w:t xml:space="preserve">), </w:t>
      </w:r>
      <w:r w:rsidR="00566732">
        <w:rPr>
          <w:rFonts w:eastAsia="Malgun Gothic"/>
          <w:lang w:eastAsia="ko-KR"/>
        </w:rPr>
        <w:t xml:space="preserve">and </w:t>
      </w:r>
      <w:r w:rsidR="00C071DD">
        <w:rPr>
          <w:rFonts w:eastAsia="Malgun Gothic"/>
          <w:lang w:eastAsia="ko-KR"/>
        </w:rPr>
        <w:t xml:space="preserve">the </w:t>
      </w:r>
      <w:r w:rsidR="00EA7255" w:rsidRPr="00EA7255">
        <w:rPr>
          <w:rFonts w:eastAsia="Malgun Gothic"/>
          <w:lang w:eastAsia="ko-KR"/>
        </w:rPr>
        <w:t xml:space="preserve">device (un)availability </w:t>
      </w:r>
      <w:r w:rsidR="00C071DD">
        <w:rPr>
          <w:rFonts w:eastAsia="Malgun Gothic"/>
          <w:lang w:eastAsia="ko-KR"/>
        </w:rPr>
        <w:t xml:space="preserve">issue was not critical for a device with such low power consumption. </w:t>
      </w:r>
      <w:r w:rsidR="00CA4086">
        <w:rPr>
          <w:rFonts w:eastAsia="Malgun Gothic"/>
          <w:lang w:eastAsia="ko-KR"/>
        </w:rPr>
        <w:t>In Rel-20, the issue should be revisited.</w:t>
      </w:r>
    </w:p>
    <w:p w14:paraId="47F8F4B6" w14:textId="00990D86" w:rsidR="00D53106" w:rsidRDefault="00D53106" w:rsidP="00B03888">
      <w:pPr>
        <w:rPr>
          <w:rFonts w:eastAsia="Malgun Gothic"/>
          <w:b/>
          <w:bCs/>
          <w:lang w:eastAsia="ko-KR"/>
        </w:rPr>
      </w:pPr>
      <w:bookmarkStart w:id="27" w:name="Observation14602"/>
      <w:bookmarkStart w:id="28" w:name="Observation73557"/>
      <w:bookmarkStart w:id="29" w:name="Observation85110"/>
      <w:bookmarkStart w:id="30" w:name="Observation24848"/>
      <w:bookmarkStart w:id="31" w:name="Observation45026"/>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2</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w:t>
      </w:r>
      <w:r>
        <w:rPr>
          <w:b/>
          <w:bCs/>
          <w:lang w:eastAsia="ko-KR"/>
        </w:rPr>
        <w:t>For device 2</w:t>
      </w:r>
      <w:r w:rsidR="00A14688">
        <w:rPr>
          <w:b/>
          <w:bCs/>
          <w:lang w:eastAsia="ko-KR"/>
        </w:rPr>
        <w:t>b</w:t>
      </w:r>
      <w:r>
        <w:rPr>
          <w:b/>
          <w:bCs/>
          <w:lang w:eastAsia="ko-KR"/>
        </w:rPr>
        <w:t xml:space="preserve"> and </w:t>
      </w:r>
      <w:r w:rsidR="00A14688">
        <w:rPr>
          <w:b/>
          <w:bCs/>
          <w:lang w:eastAsia="ko-KR"/>
        </w:rPr>
        <w:t xml:space="preserve">especially for </w:t>
      </w:r>
      <w:r>
        <w:rPr>
          <w:b/>
          <w:bCs/>
          <w:lang w:eastAsia="ko-KR"/>
        </w:rPr>
        <w:t>device C</w:t>
      </w:r>
      <w:r w:rsidR="000040A3">
        <w:rPr>
          <w:b/>
          <w:bCs/>
          <w:lang w:eastAsia="ko-KR"/>
        </w:rPr>
        <w:t xml:space="preserve">, </w:t>
      </w:r>
      <w:r w:rsidR="00A14688">
        <w:rPr>
          <w:b/>
          <w:bCs/>
          <w:lang w:eastAsia="ko-KR"/>
        </w:rPr>
        <w:t>peak power consumption is much higher than typical energy harvester output power.</w:t>
      </w:r>
      <w:r w:rsidR="00844F39">
        <w:rPr>
          <w:b/>
          <w:bCs/>
          <w:lang w:eastAsia="ko-KR"/>
        </w:rPr>
        <w:t xml:space="preserve"> This </w:t>
      </w:r>
      <w:r w:rsidR="00395992">
        <w:rPr>
          <w:b/>
          <w:bCs/>
          <w:lang w:eastAsia="ko-KR"/>
        </w:rPr>
        <w:t>could</w:t>
      </w:r>
      <w:r w:rsidR="00844F39">
        <w:rPr>
          <w:b/>
          <w:bCs/>
          <w:lang w:eastAsia="ko-KR"/>
        </w:rPr>
        <w:t xml:space="preserve"> result in extended periods of </w:t>
      </w:r>
      <w:r w:rsidR="00AE393B">
        <w:rPr>
          <w:b/>
          <w:bCs/>
          <w:lang w:eastAsia="ko-KR"/>
        </w:rPr>
        <w:t>full or partial device unav</w:t>
      </w:r>
      <w:r w:rsidR="00223A43">
        <w:rPr>
          <w:b/>
          <w:bCs/>
          <w:lang w:eastAsia="ko-KR"/>
        </w:rPr>
        <w:t>ailability.</w:t>
      </w:r>
    </w:p>
    <w:p w14:paraId="540C5767" w14:textId="74270412" w:rsidR="00B03888" w:rsidRPr="00DC2945" w:rsidRDefault="00B03888" w:rsidP="00B03888">
      <w:pPr>
        <w:rPr>
          <w:rFonts w:eastAsia="Malgun Gothic"/>
          <w:b/>
          <w:bCs/>
          <w:lang w:eastAsia="ko-KR"/>
        </w:rPr>
      </w:pPr>
      <w:bookmarkStart w:id="32" w:name="Proposal40316"/>
      <w:bookmarkStart w:id="33" w:name="Proposal24914"/>
      <w:bookmarkStart w:id="34" w:name="Proposal52593"/>
      <w:bookmarkStart w:id="35" w:name="Proposal28777"/>
      <w:bookmarkStart w:id="36" w:name="Proposal38572"/>
      <w:bookmarkEnd w:id="27"/>
      <w:bookmarkEnd w:id="28"/>
      <w:bookmarkEnd w:id="29"/>
      <w:bookmarkEnd w:id="30"/>
      <w:bookmarkEnd w:id="31"/>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6</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sidRPr="00DC2945">
        <w:rPr>
          <w:rFonts w:eastAsia="Malgun Gothic" w:hint="eastAsia"/>
          <w:b/>
          <w:bCs/>
          <w:lang w:eastAsia="ko-KR"/>
        </w:rPr>
        <w:t xml:space="preserve">Study </w:t>
      </w:r>
      <w:r w:rsidR="00C83A99">
        <w:rPr>
          <w:rFonts w:eastAsia="Malgun Gothic"/>
          <w:b/>
          <w:bCs/>
          <w:lang w:eastAsia="ko-KR"/>
        </w:rPr>
        <w:t xml:space="preserve">device energy measurement, in particular </w:t>
      </w:r>
      <w:r w:rsidR="009B055C">
        <w:rPr>
          <w:rFonts w:eastAsia="Malgun Gothic"/>
          <w:b/>
          <w:bCs/>
          <w:lang w:eastAsia="ko-KR"/>
        </w:rPr>
        <w:t xml:space="preserve">solutions </w:t>
      </w:r>
      <w:r w:rsidR="007F536F">
        <w:rPr>
          <w:rFonts w:eastAsia="Malgun Gothic"/>
          <w:b/>
          <w:bCs/>
          <w:lang w:eastAsia="ko-KR"/>
        </w:rPr>
        <w:t xml:space="preserve">to address the </w:t>
      </w:r>
      <w:r w:rsidR="00CC506C">
        <w:rPr>
          <w:rFonts w:eastAsia="Malgun Gothic"/>
          <w:b/>
          <w:bCs/>
          <w:lang w:eastAsia="ko-KR"/>
        </w:rPr>
        <w:t xml:space="preserve">issue of </w:t>
      </w:r>
      <w:r w:rsidR="007F536F">
        <w:rPr>
          <w:rFonts w:eastAsia="Malgun Gothic"/>
          <w:b/>
          <w:bCs/>
          <w:lang w:eastAsia="ko-KR"/>
        </w:rPr>
        <w:t>d</w:t>
      </w:r>
      <w:r w:rsidR="007F536F" w:rsidRPr="007F536F">
        <w:rPr>
          <w:rFonts w:eastAsia="Malgun Gothic"/>
          <w:b/>
          <w:bCs/>
          <w:lang w:eastAsia="ko-KR"/>
        </w:rPr>
        <w:t>evice (un)availability</w:t>
      </w:r>
      <w:r w:rsidR="007F536F">
        <w:rPr>
          <w:rFonts w:eastAsia="Malgun Gothic"/>
          <w:b/>
          <w:bCs/>
          <w:lang w:eastAsia="ko-KR"/>
        </w:rPr>
        <w:t xml:space="preserve"> </w:t>
      </w:r>
      <w:r w:rsidR="00FB60B6">
        <w:rPr>
          <w:rFonts w:eastAsia="Malgun Gothic"/>
          <w:b/>
          <w:bCs/>
          <w:lang w:eastAsia="ko-KR"/>
        </w:rPr>
        <w:t>due to energy harvesting</w:t>
      </w:r>
      <w:r w:rsidR="007F536F">
        <w:rPr>
          <w:rFonts w:eastAsia="Malgun Gothic"/>
          <w:b/>
          <w:bCs/>
          <w:lang w:eastAsia="ko-KR"/>
        </w:rPr>
        <w:t>.</w:t>
      </w:r>
    </w:p>
    <w:bookmarkEnd w:id="32"/>
    <w:bookmarkEnd w:id="33"/>
    <w:bookmarkEnd w:id="34"/>
    <w:bookmarkEnd w:id="35"/>
    <w:bookmarkEnd w:id="36"/>
    <w:p w14:paraId="4E6436B3" w14:textId="0324BEE6" w:rsidR="002D61AA" w:rsidRDefault="00DD7928" w:rsidP="00B03888">
      <w:pPr>
        <w:rPr>
          <w:rFonts w:eastAsia="Malgun Gothic"/>
          <w:b/>
          <w:bCs/>
          <w:lang w:eastAsia="ko-KR"/>
        </w:rPr>
      </w:pPr>
      <w:r>
        <w:t xml:space="preserve">It could be beneficial for the reader to be aware of the device’s current energy storage </w:t>
      </w:r>
      <w:r w:rsidR="00901C92">
        <w:t xml:space="preserve">level, </w:t>
      </w:r>
      <w:r w:rsidR="005C784F">
        <w:t>achieved energy harvester output power and required power for RX and TX</w:t>
      </w:r>
      <w:r>
        <w:t xml:space="preserve"> </w:t>
      </w:r>
      <w:r w:rsidR="008020D6">
        <w:t xml:space="preserve">activities. </w:t>
      </w:r>
      <w:r w:rsidR="00CB6ACC">
        <w:t xml:space="preserve">That </w:t>
      </w:r>
      <w:r w:rsidR="0080359A">
        <w:t xml:space="preserve">would avoid e.g. the case that the reader requests the device to transmit D2R when the device is unable to do so due to its </w:t>
      </w:r>
      <w:r w:rsidR="007F0D48">
        <w:t>depleted energy storage.</w:t>
      </w:r>
      <w:r>
        <w:t xml:space="preserve"> </w:t>
      </w:r>
    </w:p>
    <w:p w14:paraId="66DC3CEA" w14:textId="47DE0688" w:rsidR="001B08D1" w:rsidRPr="00DC2945" w:rsidRDefault="001B08D1" w:rsidP="001B08D1">
      <w:pPr>
        <w:rPr>
          <w:rFonts w:eastAsia="Malgun Gothic"/>
          <w:b/>
          <w:bCs/>
          <w:lang w:eastAsia="ko-KR"/>
        </w:rPr>
      </w:pPr>
      <w:bookmarkStart w:id="37" w:name="Proposal40317"/>
      <w:bookmarkStart w:id="38" w:name="Proposal24915"/>
      <w:bookmarkStart w:id="39" w:name="Proposal52594"/>
      <w:bookmarkStart w:id="40" w:name="Proposal28778"/>
      <w:bookmarkStart w:id="41" w:name="Proposal38573"/>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366CEF">
        <w:rPr>
          <w:rFonts w:asciiTheme="majorBidi" w:eastAsia="Malgun Gothic" w:hAnsiTheme="majorBidi" w:cstheme="majorBidi"/>
          <w:b/>
          <w:noProof/>
          <w:kern w:val="2"/>
          <w:lang w:eastAsia="ko-KR"/>
          <w14:ligatures w14:val="standardContextual"/>
        </w:rPr>
        <w:t>7</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sidRPr="00DC2945">
        <w:rPr>
          <w:rFonts w:eastAsia="Malgun Gothic" w:hint="eastAsia"/>
          <w:b/>
          <w:bCs/>
          <w:lang w:eastAsia="ko-KR"/>
        </w:rPr>
        <w:t xml:space="preserve">Study </w:t>
      </w:r>
      <w:r>
        <w:rPr>
          <w:rFonts w:eastAsia="Malgun Gothic"/>
          <w:b/>
          <w:bCs/>
          <w:lang w:eastAsia="ko-KR"/>
        </w:rPr>
        <w:t xml:space="preserve">solutions to </w:t>
      </w:r>
      <w:r w:rsidR="009241A2">
        <w:rPr>
          <w:rFonts w:eastAsia="Malgun Gothic"/>
          <w:b/>
          <w:bCs/>
          <w:lang w:eastAsia="ko-KR"/>
        </w:rPr>
        <w:t>assist</w:t>
      </w:r>
      <w:r>
        <w:rPr>
          <w:rFonts w:eastAsia="Malgun Gothic"/>
          <w:b/>
          <w:bCs/>
          <w:lang w:eastAsia="ko-KR"/>
        </w:rPr>
        <w:t xml:space="preserve"> the </w:t>
      </w:r>
      <w:r w:rsidR="00A003A2">
        <w:rPr>
          <w:rFonts w:eastAsia="Malgun Gothic"/>
          <w:b/>
          <w:bCs/>
          <w:lang w:eastAsia="ko-KR"/>
        </w:rPr>
        <w:t xml:space="preserve">reader </w:t>
      </w:r>
      <w:r w:rsidR="009241A2">
        <w:rPr>
          <w:rFonts w:eastAsia="Malgun Gothic"/>
          <w:b/>
          <w:bCs/>
          <w:lang w:eastAsia="ko-KR"/>
        </w:rPr>
        <w:t xml:space="preserve">in </w:t>
      </w:r>
      <w:r w:rsidR="00E1311F">
        <w:rPr>
          <w:rFonts w:eastAsia="Malgun Gothic"/>
          <w:b/>
          <w:bCs/>
          <w:lang w:eastAsia="ko-KR"/>
        </w:rPr>
        <w:t>predict</w:t>
      </w:r>
      <w:r w:rsidR="009241A2">
        <w:rPr>
          <w:rFonts w:eastAsia="Malgun Gothic"/>
          <w:b/>
          <w:bCs/>
          <w:lang w:eastAsia="ko-KR"/>
        </w:rPr>
        <w:t>ing</w:t>
      </w:r>
      <w:r w:rsidR="00E1311F">
        <w:rPr>
          <w:rFonts w:eastAsia="Malgun Gothic"/>
          <w:b/>
          <w:bCs/>
          <w:lang w:eastAsia="ko-KR"/>
        </w:rPr>
        <w:t xml:space="preserve"> </w:t>
      </w:r>
      <w:r w:rsidR="005F268D">
        <w:rPr>
          <w:rFonts w:eastAsia="Malgun Gothic"/>
          <w:b/>
          <w:bCs/>
          <w:lang w:eastAsia="ko-KR"/>
        </w:rPr>
        <w:t xml:space="preserve">device </w:t>
      </w:r>
      <w:r w:rsidR="00AB4460">
        <w:rPr>
          <w:rFonts w:eastAsia="Malgun Gothic"/>
          <w:b/>
          <w:bCs/>
          <w:lang w:eastAsia="ko-KR"/>
        </w:rPr>
        <w:t>(</w:t>
      </w:r>
      <w:r w:rsidR="005F268D" w:rsidRPr="005F268D">
        <w:rPr>
          <w:rFonts w:eastAsia="Malgun Gothic"/>
          <w:b/>
          <w:bCs/>
          <w:lang w:eastAsia="ko-KR"/>
        </w:rPr>
        <w:t>un)availability</w:t>
      </w:r>
      <w:r w:rsidR="005F268D">
        <w:rPr>
          <w:rFonts w:eastAsia="Malgun Gothic"/>
          <w:b/>
          <w:bCs/>
          <w:lang w:eastAsia="ko-KR"/>
        </w:rPr>
        <w:t xml:space="preserve">, e.g. based on device reporting </w:t>
      </w:r>
      <w:r w:rsidR="0053705B">
        <w:rPr>
          <w:rFonts w:eastAsia="Malgun Gothic"/>
          <w:b/>
          <w:bCs/>
          <w:lang w:eastAsia="ko-KR"/>
        </w:rPr>
        <w:t>the following information to the reader: device’s</w:t>
      </w:r>
      <w:r w:rsidR="005F268D">
        <w:rPr>
          <w:rFonts w:eastAsia="Malgun Gothic"/>
          <w:b/>
          <w:bCs/>
          <w:lang w:eastAsia="ko-KR"/>
        </w:rPr>
        <w:t xml:space="preserve"> energy storage level, achievable energy harvester output power,</w:t>
      </w:r>
      <w:r w:rsidR="00E1311F">
        <w:rPr>
          <w:rFonts w:eastAsia="Malgun Gothic"/>
          <w:b/>
          <w:bCs/>
          <w:lang w:eastAsia="ko-KR"/>
        </w:rPr>
        <w:t xml:space="preserve"> </w:t>
      </w:r>
      <w:r w:rsidR="00C875CA">
        <w:rPr>
          <w:rFonts w:eastAsia="Malgun Gothic"/>
          <w:b/>
          <w:bCs/>
          <w:lang w:eastAsia="ko-KR"/>
        </w:rPr>
        <w:t>power/</w:t>
      </w:r>
      <w:r w:rsidR="009241A2">
        <w:rPr>
          <w:rFonts w:eastAsia="Malgun Gothic"/>
          <w:b/>
          <w:bCs/>
          <w:lang w:eastAsia="ko-KR"/>
        </w:rPr>
        <w:t>energy</w:t>
      </w:r>
      <w:r w:rsidR="00D713F3">
        <w:rPr>
          <w:rFonts w:eastAsia="Malgun Gothic"/>
          <w:b/>
          <w:bCs/>
          <w:lang w:eastAsia="ko-KR"/>
        </w:rPr>
        <w:t xml:space="preserve"> required for </w:t>
      </w:r>
      <w:r w:rsidR="00942FDC">
        <w:rPr>
          <w:rFonts w:eastAsia="Malgun Gothic"/>
          <w:b/>
          <w:bCs/>
          <w:lang w:eastAsia="ko-KR"/>
        </w:rPr>
        <w:t>RX and TX.</w:t>
      </w:r>
    </w:p>
    <w:bookmarkEnd w:id="37"/>
    <w:bookmarkEnd w:id="38"/>
    <w:bookmarkEnd w:id="39"/>
    <w:bookmarkEnd w:id="40"/>
    <w:bookmarkEnd w:id="41"/>
    <w:p w14:paraId="1ED02DC4" w14:textId="77777777" w:rsidR="001B08D1" w:rsidRPr="00DC2945" w:rsidRDefault="001B08D1" w:rsidP="00B03888">
      <w:pPr>
        <w:rPr>
          <w:rFonts w:eastAsia="Malgun Gothic"/>
          <w:b/>
          <w:bCs/>
          <w:lang w:eastAsia="ko-KR"/>
        </w:rPr>
      </w:pPr>
    </w:p>
    <w:p w14:paraId="779AF319" w14:textId="77777777" w:rsidR="006E3E40" w:rsidRPr="00DA1548" w:rsidRDefault="006E3E40" w:rsidP="00DA1548">
      <w:pPr>
        <w:rPr>
          <w:rFonts w:eastAsia="Malgun Gothic"/>
          <w:lang w:eastAsia="ko-KR"/>
        </w:rPr>
      </w:pPr>
    </w:p>
    <w:p w14:paraId="75B4EA6D" w14:textId="2117B848" w:rsidR="007449FD" w:rsidRDefault="00DA5BD8" w:rsidP="00DA5BD8">
      <w:pPr>
        <w:pStyle w:val="Heading2"/>
      </w:pPr>
      <w:r>
        <w:t>Positioning</w:t>
      </w:r>
      <w:r w:rsidR="00DE3787">
        <w:t xml:space="preserve"> (placeholder)</w:t>
      </w:r>
    </w:p>
    <w:p w14:paraId="54C42A2A" w14:textId="72950D5E" w:rsidR="00DA5BD8" w:rsidRDefault="008837E5" w:rsidP="00DA5BD8">
      <w:r>
        <w:t>Regarding positioning</w:t>
      </w:r>
      <w:r w:rsidR="00A52213">
        <w:t xml:space="preserve">, </w:t>
      </w:r>
      <w:r>
        <w:t xml:space="preserve">in Rel-19 </w:t>
      </w:r>
      <w:r w:rsidR="00A52213">
        <w:t>only proximity determination was considered</w:t>
      </w:r>
      <w:r w:rsidR="007C2756">
        <w:t>.</w:t>
      </w:r>
      <w:r>
        <w:t xml:space="preserve"> With the larger ranges for outdoor scenarios</w:t>
      </w:r>
      <w:r w:rsidR="00DE3787">
        <w:t xml:space="preserve"> in Rel-20</w:t>
      </w:r>
      <w:r w:rsidR="003F50FB">
        <w:t xml:space="preserve"> (</w:t>
      </w:r>
      <w:r w:rsidR="00773DFB">
        <w:t xml:space="preserve">distance between reader and device up to </w:t>
      </w:r>
      <w:r w:rsidR="003F50FB">
        <w:t xml:space="preserve">500 m according to the SID </w:t>
      </w:r>
      <w:r w:rsidR="003F50FB">
        <w:fldChar w:fldCharType="begin"/>
      </w:r>
      <w:r w:rsidR="003F50FB">
        <w:instrText xml:space="preserve"> REF _Ref205815088 \r \h </w:instrText>
      </w:r>
      <w:r w:rsidR="003F50FB">
        <w:fldChar w:fldCharType="separate"/>
      </w:r>
      <w:r w:rsidR="00366CEF">
        <w:t>[1]</w:t>
      </w:r>
      <w:r w:rsidR="003F50FB">
        <w:fldChar w:fldCharType="end"/>
      </w:r>
      <w:r w:rsidR="003F50FB">
        <w:t>)</w:t>
      </w:r>
      <w:r w:rsidR="00DE3787" w:rsidRPr="00DC2945">
        <w:t>,</w:t>
      </w:r>
      <w:r w:rsidR="00DE3787">
        <w:t xml:space="preserve"> pure proximity determination according to Rel-19 may no longer be sufficient. However, </w:t>
      </w:r>
      <w:r w:rsidR="009358D0">
        <w:t xml:space="preserve">according to the SID </w:t>
      </w:r>
      <w:r w:rsidR="009358D0">
        <w:fldChar w:fldCharType="begin"/>
      </w:r>
      <w:r w:rsidR="009358D0">
        <w:instrText xml:space="preserve"> REF _Ref205815088 \r \h </w:instrText>
      </w:r>
      <w:r w:rsidR="009358D0">
        <w:fldChar w:fldCharType="separate"/>
      </w:r>
      <w:r w:rsidR="00366CEF">
        <w:t>[1]</w:t>
      </w:r>
      <w:r w:rsidR="009358D0">
        <w:fldChar w:fldCharType="end"/>
      </w:r>
      <w:r w:rsidR="009358D0">
        <w:t xml:space="preserve"> RAN is still to decide whether to include this topic in the scope of the present SI:</w:t>
      </w:r>
    </w:p>
    <w:tbl>
      <w:tblPr>
        <w:tblStyle w:val="TableGrid"/>
        <w:tblW w:w="0" w:type="auto"/>
        <w:tblLook w:val="04A0" w:firstRow="1" w:lastRow="0" w:firstColumn="1" w:lastColumn="0" w:noHBand="0" w:noVBand="1"/>
      </w:tblPr>
      <w:tblGrid>
        <w:gridCol w:w="9962"/>
      </w:tblGrid>
      <w:tr w:rsidR="008A20CB" w14:paraId="324FD5CB" w14:textId="77777777">
        <w:tc>
          <w:tcPr>
            <w:tcW w:w="9962" w:type="dxa"/>
          </w:tcPr>
          <w:p w14:paraId="4BA9207A" w14:textId="0081B53A" w:rsidR="008A20CB" w:rsidRPr="00DA1548" w:rsidRDefault="008A20CB" w:rsidP="00DA1548">
            <w:pPr>
              <w:spacing w:before="80" w:after="80"/>
              <w:ind w:left="357" w:hanging="357"/>
              <w:contextualSpacing/>
              <w:rPr>
                <w:rFonts w:eastAsia="DengXian"/>
                <w:lang w:eastAsia="en-GB"/>
              </w:rPr>
            </w:pPr>
            <w:r w:rsidRPr="00DA1548">
              <w:rPr>
                <w:rFonts w:eastAsia="DengXian"/>
              </w:rPr>
              <w:t>2.</w:t>
            </w:r>
            <w:r w:rsidRPr="00DA1548">
              <w:rPr>
                <w:rFonts w:eastAsia="DengXian"/>
              </w:rPr>
              <w:tab/>
            </w:r>
            <w:r w:rsidRPr="008A20CB">
              <w:rPr>
                <w:rFonts w:eastAsia="DengXian"/>
                <w:lang w:eastAsia="zh-CN"/>
              </w:rPr>
              <w:t>RAN#109 to decide whether to include an objective on positioning / proximity determination in the scope for Rel-20 study item</w:t>
            </w:r>
          </w:p>
        </w:tc>
      </w:tr>
    </w:tbl>
    <w:p w14:paraId="34442B43" w14:textId="77777777" w:rsidR="008A20CB" w:rsidRPr="00DA1548" w:rsidRDefault="008A20CB" w:rsidP="00DA1548"/>
    <w:p w14:paraId="52186F13" w14:textId="039906B0" w:rsidR="00D535C1" w:rsidRPr="00DA1548" w:rsidRDefault="00D535C1" w:rsidP="000941CE"/>
    <w:p w14:paraId="5A49CBFA" w14:textId="77777777" w:rsidR="00206DBD" w:rsidRPr="00206DBD" w:rsidRDefault="00206DBD" w:rsidP="00206DBD">
      <w:pPr>
        <w:pStyle w:val="Heading1"/>
      </w:pPr>
      <w:r w:rsidRPr="00206DBD">
        <w:lastRenderedPageBreak/>
        <w:t>Conclusion</w:t>
      </w:r>
    </w:p>
    <w:p w14:paraId="72CA3C5E" w14:textId="77777777" w:rsidR="004D2B70" w:rsidRDefault="00206DBD" w:rsidP="00675286">
      <w:r w:rsidRPr="00DA1548">
        <w:t>In this contribution we have made the following observations and proposals:</w:t>
      </w:r>
      <w:r w:rsidR="009D18CC">
        <w:t xml:space="preserve"> </w:t>
      </w:r>
      <w:bookmarkStart w:id="42" w:name="ConclusionsPObsInSeq"/>
      <w:bookmarkEnd w:id="42"/>
    </w:p>
    <w:p w14:paraId="1F064951" w14:textId="77777777" w:rsidR="00366CEF" w:rsidRDefault="004D2B70" w:rsidP="00675286">
      <w:pPr>
        <w:rPr>
          <w:rFonts w:eastAsia="Malgun Gothic"/>
          <w:b/>
          <w:bCs/>
          <w:lang w:eastAsia="ko-KR"/>
        </w:rPr>
      </w:pPr>
      <w:r>
        <w:fldChar w:fldCharType="begin"/>
      </w:r>
      <w:r>
        <w:instrText xml:space="preserve"> REF Proposal38567 \h </w:instrText>
      </w:r>
      <w:r>
        <w:fldChar w:fldCharType="separate"/>
      </w:r>
      <w:r w:rsidR="00366CEF">
        <w:rPr>
          <w:rFonts w:eastAsia="Malgun Gothic" w:hint="eastAsia"/>
          <w:b/>
          <w:bCs/>
          <w:lang w:eastAsia="ko-KR"/>
        </w:rPr>
        <w:t>Proposal</w:t>
      </w:r>
      <w:r w:rsidR="00366CEF">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1</w:t>
      </w:r>
      <w:r w:rsidR="00366CEF">
        <w:rPr>
          <w:rFonts w:eastAsia="Malgun Gothic" w:hint="eastAsia"/>
          <w:b/>
          <w:bCs/>
          <w:lang w:eastAsia="ko-KR"/>
        </w:rPr>
        <w:t>: RAN1 studies both open-loop and closed-loop power control with an initial power setting for device-initiated data transmission and adjustment of D2R transmission power with being aware of device</w:t>
      </w:r>
      <w:r w:rsidR="00366CEF">
        <w:rPr>
          <w:rFonts w:eastAsia="Malgun Gothic"/>
          <w:b/>
          <w:bCs/>
          <w:lang w:eastAsia="ko-KR"/>
        </w:rPr>
        <w:t>’</w:t>
      </w:r>
      <w:r w:rsidR="00366CEF">
        <w:rPr>
          <w:rFonts w:eastAsia="Malgun Gothic" w:hint="eastAsia"/>
          <w:b/>
          <w:bCs/>
          <w:lang w:eastAsia="ko-KR"/>
        </w:rPr>
        <w:t>s energy status.</w:t>
      </w:r>
    </w:p>
    <w:p w14:paraId="458799C9" w14:textId="77777777" w:rsidR="00366CEF" w:rsidRDefault="004D2B70" w:rsidP="00062106">
      <w:pPr>
        <w:rPr>
          <w:rFonts w:eastAsia="Malgun Gothic"/>
          <w:b/>
          <w:bCs/>
          <w:lang w:eastAsia="ko-KR"/>
        </w:rPr>
      </w:pPr>
      <w:r>
        <w:fldChar w:fldCharType="end"/>
      </w:r>
      <w:r>
        <w:fldChar w:fldCharType="begin"/>
      </w:r>
      <w:r>
        <w:instrText xml:space="preserve"> REF Observation45025 \h </w:instrText>
      </w:r>
      <w:r>
        <w:fldChar w:fldCharType="separate"/>
      </w:r>
      <w:r w:rsidR="00366CEF">
        <w:rPr>
          <w:rFonts w:eastAsia="Malgun Gothic" w:hint="eastAsia"/>
          <w:b/>
          <w:bCs/>
          <w:lang w:eastAsia="ko-KR"/>
        </w:rPr>
        <w:t>Observation</w:t>
      </w:r>
      <w:r w:rsidR="00366CEF">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1</w:t>
      </w:r>
      <w:r w:rsidR="00366CEF" w:rsidRPr="00DC2945">
        <w:rPr>
          <w:rFonts w:eastAsia="Malgun Gothic" w:hint="eastAsia"/>
          <w:b/>
          <w:bCs/>
          <w:lang w:eastAsia="ko-KR"/>
        </w:rPr>
        <w:t>:</w:t>
      </w:r>
      <w:r w:rsidR="00366CEF" w:rsidRPr="00D85099">
        <w:rPr>
          <w:rFonts w:eastAsia="Malgun Gothic" w:hint="eastAsia"/>
          <w:b/>
          <w:bCs/>
          <w:lang w:eastAsia="ko-KR"/>
        </w:rPr>
        <w:t xml:space="preserve"> </w:t>
      </w:r>
      <w:r w:rsidR="00366CEF">
        <w:rPr>
          <w:rFonts w:eastAsia="Malgun Gothic" w:hint="eastAsia"/>
          <w:b/>
          <w:bCs/>
          <w:lang w:eastAsia="ko-KR"/>
        </w:rPr>
        <w:t>An active device can win over passive devices when it uses the same resource to connect to a reader.</w:t>
      </w:r>
    </w:p>
    <w:p w14:paraId="3E2E310E" w14:textId="77777777" w:rsidR="00366CEF" w:rsidRDefault="004D2B70" w:rsidP="00062106">
      <w:pPr>
        <w:rPr>
          <w:rFonts w:eastAsia="Malgun Gothic"/>
          <w:b/>
          <w:bCs/>
          <w:lang w:eastAsia="ko-KR"/>
        </w:rPr>
      </w:pPr>
      <w:r>
        <w:fldChar w:fldCharType="end"/>
      </w:r>
      <w:r>
        <w:fldChar w:fldCharType="begin"/>
      </w:r>
      <w:r>
        <w:instrText xml:space="preserve"> REF Proposal38568 \h </w:instrText>
      </w:r>
      <w:r>
        <w:fldChar w:fldCharType="separate"/>
      </w:r>
      <w:r w:rsidR="00366CEF">
        <w:rPr>
          <w:rFonts w:eastAsia="Malgun Gothic" w:hint="eastAsia"/>
          <w:b/>
          <w:bCs/>
          <w:lang w:eastAsia="ko-KR"/>
        </w:rPr>
        <w:t>Proposal</w:t>
      </w:r>
      <w:r w:rsidR="00366CEF">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2</w:t>
      </w:r>
      <w:r w:rsidR="00366CEF">
        <w:rPr>
          <w:rFonts w:eastAsia="Malgun Gothic" w:hint="eastAsia"/>
          <w:b/>
          <w:bCs/>
          <w:lang w:eastAsia="ko-KR"/>
        </w:rPr>
        <w:t xml:space="preserve">: RAN1 studies </w:t>
      </w:r>
      <w:r w:rsidR="00366CEF" w:rsidRPr="00860F76">
        <w:rPr>
          <w:rFonts w:eastAsia="Malgun Gothic" w:hint="eastAsia"/>
          <w:b/>
          <w:bCs/>
          <w:lang w:eastAsia="ko-KR"/>
        </w:rPr>
        <w:t>network-assisted</w:t>
      </w:r>
      <w:r w:rsidR="00366CEF">
        <w:rPr>
          <w:rFonts w:eastAsia="Malgun Gothic" w:hint="eastAsia"/>
          <w:b/>
          <w:bCs/>
          <w:lang w:eastAsia="ko-KR"/>
        </w:rPr>
        <w:t xml:space="preserve"> power control mechanism to effectively control transmission power </w:t>
      </w:r>
      <w:r w:rsidR="00366CEF">
        <w:rPr>
          <w:rFonts w:eastAsia="Malgun Gothic"/>
          <w:b/>
          <w:bCs/>
          <w:lang w:eastAsia="ko-KR"/>
        </w:rPr>
        <w:t xml:space="preserve">of Device 2b and Device C </w:t>
      </w:r>
      <w:r w:rsidR="00366CEF">
        <w:rPr>
          <w:rFonts w:eastAsia="Malgun Gothic" w:hint="eastAsia"/>
          <w:b/>
          <w:bCs/>
          <w:lang w:eastAsia="ko-KR"/>
        </w:rPr>
        <w:t>considering interference and access fairness.</w:t>
      </w:r>
    </w:p>
    <w:p w14:paraId="43C9AEF2" w14:textId="77777777" w:rsidR="00366CEF" w:rsidRPr="00233D0A" w:rsidRDefault="004D2B70" w:rsidP="00A3387D">
      <w:pPr>
        <w:rPr>
          <w:rFonts w:eastAsia="Malgun Gothic"/>
          <w:b/>
          <w:bCs/>
          <w:lang w:eastAsia="ko-KR"/>
        </w:rPr>
      </w:pPr>
      <w:r>
        <w:fldChar w:fldCharType="end"/>
      </w:r>
      <w:r>
        <w:fldChar w:fldCharType="begin"/>
      </w:r>
      <w:r>
        <w:instrText xml:space="preserve"> REF Proposal38569 \h </w:instrText>
      </w:r>
      <w:r>
        <w:fldChar w:fldCharType="separate"/>
      </w:r>
      <w:r w:rsidR="00366CEF" w:rsidRPr="00DA1548">
        <w:rPr>
          <w:rFonts w:eastAsia="Malgun Gothic"/>
          <w:b/>
          <w:bCs/>
          <w:lang w:eastAsia="ko-KR"/>
        </w:rPr>
        <w:t>Proposal</w:t>
      </w:r>
      <w:r w:rsidR="00366CEF">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3</w:t>
      </w:r>
      <w:r w:rsidR="00366CEF" w:rsidRPr="00DA1548">
        <w:rPr>
          <w:rFonts w:eastAsia="Malgun Gothic"/>
          <w:b/>
          <w:bCs/>
          <w:lang w:eastAsia="ko-KR"/>
        </w:rPr>
        <w:t xml:space="preserve">: </w:t>
      </w:r>
      <w:r w:rsidR="00366CEF">
        <w:rPr>
          <w:rFonts w:eastAsia="Malgun Gothic" w:hint="eastAsia"/>
          <w:b/>
          <w:bCs/>
          <w:lang w:eastAsia="ko-KR"/>
        </w:rPr>
        <w:t>RAN1 study CFO mitigation mechanisms (e.g., preamble-based scheme and/or calibration signal design)</w:t>
      </w:r>
    </w:p>
    <w:p w14:paraId="05D55984" w14:textId="77777777" w:rsidR="00366CEF" w:rsidRDefault="004D2B70">
      <w:pPr>
        <w:rPr>
          <w:rFonts w:eastAsia="Malgun Gothic"/>
          <w:b/>
          <w:lang w:eastAsia="ko-KR"/>
        </w:rPr>
      </w:pPr>
      <w:r>
        <w:fldChar w:fldCharType="end"/>
      </w:r>
      <w:r>
        <w:fldChar w:fldCharType="begin"/>
      </w:r>
      <w:r>
        <w:instrText xml:space="preserve"> REF Proposal38570 \h </w:instrText>
      </w:r>
      <w:r>
        <w:fldChar w:fldCharType="separate"/>
      </w:r>
      <w:r w:rsidR="00366CEF" w:rsidRPr="00ED294C">
        <w:rPr>
          <w:rFonts w:eastAsia="Malgun Gothic"/>
          <w:b/>
          <w:bCs/>
          <w:lang w:eastAsia="ko-KR"/>
        </w:rPr>
        <w:t>Proposal</w:t>
      </w:r>
      <w:r w:rsidR="00366CEF" w:rsidRPr="00DC2945">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4</w:t>
      </w:r>
      <w:r w:rsidR="00366CEF" w:rsidRPr="00ED294C">
        <w:rPr>
          <w:rFonts w:eastAsia="Malgun Gothic"/>
          <w:b/>
          <w:bCs/>
          <w:lang w:eastAsia="ko-KR"/>
        </w:rPr>
        <w:t>:</w:t>
      </w:r>
      <w:r w:rsidR="00366CEF">
        <w:rPr>
          <w:rFonts w:eastAsia="Malgun Gothic"/>
          <w:b/>
          <w:bCs/>
          <w:lang w:eastAsia="ko-KR"/>
        </w:rPr>
        <w:t xml:space="preserve"> Study resource allocation mechanisms for DO-A transmission.</w:t>
      </w:r>
    </w:p>
    <w:p w14:paraId="1B1BAF08" w14:textId="77777777" w:rsidR="00366CEF" w:rsidRPr="00DC2945" w:rsidRDefault="004D2B70" w:rsidP="00BB2D46">
      <w:pPr>
        <w:rPr>
          <w:rFonts w:eastAsia="Malgun Gothic"/>
          <w:b/>
          <w:lang w:eastAsia="ko-KR"/>
        </w:rPr>
      </w:pPr>
      <w:r>
        <w:fldChar w:fldCharType="end"/>
      </w:r>
      <w:r>
        <w:fldChar w:fldCharType="begin"/>
      </w:r>
      <w:r>
        <w:instrText xml:space="preserve"> REF Proposal38571 \h </w:instrText>
      </w:r>
      <w:r>
        <w:fldChar w:fldCharType="separate"/>
      </w:r>
      <w:r w:rsidR="00366CEF" w:rsidRPr="00ED294C">
        <w:rPr>
          <w:rFonts w:eastAsia="Malgun Gothic"/>
          <w:b/>
          <w:bCs/>
          <w:lang w:eastAsia="ko-KR"/>
        </w:rPr>
        <w:t>Proposal</w:t>
      </w:r>
      <w:r w:rsidR="00366CEF" w:rsidRPr="00DC2945">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5</w:t>
      </w:r>
      <w:r w:rsidR="00366CEF" w:rsidRPr="00ED294C">
        <w:rPr>
          <w:rFonts w:eastAsia="Malgun Gothic"/>
          <w:b/>
          <w:bCs/>
          <w:lang w:eastAsia="ko-KR"/>
        </w:rPr>
        <w:t>:</w:t>
      </w:r>
      <w:r w:rsidR="00366CEF">
        <w:rPr>
          <w:rFonts w:eastAsia="Malgun Gothic"/>
          <w:b/>
          <w:bCs/>
          <w:lang w:eastAsia="ko-KR"/>
        </w:rPr>
        <w:t xml:space="preserve"> Study synchronisation mechanisms for DO-A transmission to assist the device in achieving time synchronization.</w:t>
      </w:r>
    </w:p>
    <w:p w14:paraId="76999562" w14:textId="77777777" w:rsidR="00366CEF" w:rsidRDefault="004D2B70" w:rsidP="00B03888">
      <w:pPr>
        <w:rPr>
          <w:rFonts w:eastAsia="Malgun Gothic"/>
          <w:b/>
          <w:bCs/>
          <w:lang w:eastAsia="ko-KR"/>
        </w:rPr>
      </w:pPr>
      <w:r>
        <w:fldChar w:fldCharType="end"/>
      </w:r>
      <w:r>
        <w:fldChar w:fldCharType="begin"/>
      </w:r>
      <w:r>
        <w:instrText xml:space="preserve"> REF Observation45026 \h </w:instrText>
      </w:r>
      <w:r>
        <w:fldChar w:fldCharType="separate"/>
      </w:r>
      <w:r w:rsidR="00366CEF" w:rsidRPr="00E44FF1">
        <w:rPr>
          <w:b/>
          <w:bCs/>
          <w:lang w:eastAsia="ko-KR"/>
        </w:rPr>
        <w:t xml:space="preserve">Observation </w:t>
      </w:r>
      <w:r w:rsidR="00366CEF">
        <w:rPr>
          <w:rFonts w:asciiTheme="majorBidi" w:eastAsia="Malgun Gothic" w:hAnsiTheme="majorBidi" w:cstheme="majorBidi"/>
          <w:b/>
          <w:noProof/>
          <w:kern w:val="2"/>
          <w:lang w:eastAsia="ko-KR"/>
          <w14:ligatures w14:val="standardContextual"/>
        </w:rPr>
        <w:t>2</w:t>
      </w:r>
      <w:r w:rsidR="00366CEF" w:rsidRPr="00E44FF1">
        <w:rPr>
          <w:b/>
          <w:bCs/>
          <w:lang w:eastAsia="ko-KR"/>
        </w:rPr>
        <w:t xml:space="preserve">: </w:t>
      </w:r>
      <w:r w:rsidR="00366CEF">
        <w:rPr>
          <w:b/>
          <w:bCs/>
          <w:lang w:eastAsia="ko-KR"/>
        </w:rPr>
        <w:t>For device 2b and especially for device C, peak power consumption is much higher than typical energy harvester output power. This could result in extended periods of full or partial device unavailability.</w:t>
      </w:r>
    </w:p>
    <w:p w14:paraId="50FA600A" w14:textId="77777777" w:rsidR="00366CEF" w:rsidRPr="00DC2945" w:rsidRDefault="004D2B70" w:rsidP="00B03888">
      <w:pPr>
        <w:rPr>
          <w:rFonts w:eastAsia="Malgun Gothic"/>
          <w:b/>
          <w:bCs/>
          <w:lang w:eastAsia="ko-KR"/>
        </w:rPr>
      </w:pPr>
      <w:r>
        <w:fldChar w:fldCharType="end"/>
      </w:r>
      <w:r>
        <w:fldChar w:fldCharType="begin"/>
      </w:r>
      <w:r>
        <w:instrText xml:space="preserve"> REF Proposal38572 \h </w:instrText>
      </w:r>
      <w:r>
        <w:fldChar w:fldCharType="separate"/>
      </w:r>
      <w:r w:rsidR="00366CEF" w:rsidRPr="00ED294C">
        <w:rPr>
          <w:rFonts w:eastAsia="Malgun Gothic"/>
          <w:b/>
          <w:bCs/>
          <w:lang w:eastAsia="ko-KR"/>
        </w:rPr>
        <w:t>Proposal</w:t>
      </w:r>
      <w:r w:rsidR="00366CEF" w:rsidRPr="00DC2945">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6</w:t>
      </w:r>
      <w:r w:rsidR="00366CEF" w:rsidRPr="00ED294C">
        <w:rPr>
          <w:rFonts w:eastAsia="Malgun Gothic"/>
          <w:b/>
          <w:bCs/>
          <w:lang w:eastAsia="ko-KR"/>
        </w:rPr>
        <w:t xml:space="preserve">: </w:t>
      </w:r>
      <w:r w:rsidR="00366CEF" w:rsidRPr="00DC2945">
        <w:rPr>
          <w:rFonts w:eastAsia="Malgun Gothic" w:hint="eastAsia"/>
          <w:b/>
          <w:bCs/>
          <w:lang w:eastAsia="ko-KR"/>
        </w:rPr>
        <w:t xml:space="preserve">Study </w:t>
      </w:r>
      <w:r w:rsidR="00366CEF">
        <w:rPr>
          <w:rFonts w:eastAsia="Malgun Gothic"/>
          <w:b/>
          <w:bCs/>
          <w:lang w:eastAsia="ko-KR"/>
        </w:rPr>
        <w:t>device energy measurement, in particular solutions to address the issue of d</w:t>
      </w:r>
      <w:r w:rsidR="00366CEF" w:rsidRPr="007F536F">
        <w:rPr>
          <w:rFonts w:eastAsia="Malgun Gothic"/>
          <w:b/>
          <w:bCs/>
          <w:lang w:eastAsia="ko-KR"/>
        </w:rPr>
        <w:t>evice (un)availability</w:t>
      </w:r>
      <w:r w:rsidR="00366CEF">
        <w:rPr>
          <w:rFonts w:eastAsia="Malgun Gothic"/>
          <w:b/>
          <w:bCs/>
          <w:lang w:eastAsia="ko-KR"/>
        </w:rPr>
        <w:t xml:space="preserve"> due to energy harvesting.</w:t>
      </w:r>
    </w:p>
    <w:p w14:paraId="3374DA45" w14:textId="77777777" w:rsidR="00366CEF" w:rsidRPr="00DC2945" w:rsidRDefault="004D2B70" w:rsidP="001B08D1">
      <w:pPr>
        <w:rPr>
          <w:rFonts w:eastAsia="Malgun Gothic"/>
          <w:b/>
          <w:bCs/>
          <w:lang w:eastAsia="ko-KR"/>
        </w:rPr>
      </w:pPr>
      <w:r>
        <w:fldChar w:fldCharType="end"/>
      </w:r>
      <w:r>
        <w:fldChar w:fldCharType="begin"/>
      </w:r>
      <w:r>
        <w:instrText xml:space="preserve"> REF Proposal38573 \h </w:instrText>
      </w:r>
      <w:r>
        <w:fldChar w:fldCharType="separate"/>
      </w:r>
      <w:r w:rsidR="00366CEF" w:rsidRPr="00ED294C">
        <w:rPr>
          <w:rFonts w:eastAsia="Malgun Gothic"/>
          <w:b/>
          <w:bCs/>
          <w:lang w:eastAsia="ko-KR"/>
        </w:rPr>
        <w:t>Proposal</w:t>
      </w:r>
      <w:r w:rsidR="00366CEF" w:rsidRPr="00DC2945">
        <w:rPr>
          <w:rFonts w:eastAsia="Malgun Gothic"/>
          <w:b/>
          <w:bCs/>
          <w:lang w:eastAsia="ko-KR"/>
        </w:rPr>
        <w:t xml:space="preserve"> </w:t>
      </w:r>
      <w:r w:rsidR="00366CEF">
        <w:rPr>
          <w:rFonts w:asciiTheme="majorBidi" w:eastAsia="Malgun Gothic" w:hAnsiTheme="majorBidi" w:cstheme="majorBidi"/>
          <w:b/>
          <w:noProof/>
          <w:kern w:val="2"/>
          <w:lang w:eastAsia="ko-KR"/>
          <w14:ligatures w14:val="standardContextual"/>
        </w:rPr>
        <w:t>7</w:t>
      </w:r>
      <w:r w:rsidR="00366CEF" w:rsidRPr="00ED294C">
        <w:rPr>
          <w:rFonts w:eastAsia="Malgun Gothic"/>
          <w:b/>
          <w:bCs/>
          <w:lang w:eastAsia="ko-KR"/>
        </w:rPr>
        <w:t xml:space="preserve">: </w:t>
      </w:r>
      <w:r w:rsidR="00366CEF" w:rsidRPr="00DC2945">
        <w:rPr>
          <w:rFonts w:eastAsia="Malgun Gothic" w:hint="eastAsia"/>
          <w:b/>
          <w:bCs/>
          <w:lang w:eastAsia="ko-KR"/>
        </w:rPr>
        <w:t xml:space="preserve">Study </w:t>
      </w:r>
      <w:r w:rsidR="00366CEF">
        <w:rPr>
          <w:rFonts w:eastAsia="Malgun Gothic"/>
          <w:b/>
          <w:bCs/>
          <w:lang w:eastAsia="ko-KR"/>
        </w:rPr>
        <w:t>solutions to assist the reader in predicting device (</w:t>
      </w:r>
      <w:r w:rsidR="00366CEF" w:rsidRPr="005F268D">
        <w:rPr>
          <w:rFonts w:eastAsia="Malgun Gothic"/>
          <w:b/>
          <w:bCs/>
          <w:lang w:eastAsia="ko-KR"/>
        </w:rPr>
        <w:t>un)availability</w:t>
      </w:r>
      <w:r w:rsidR="00366CEF">
        <w:rPr>
          <w:rFonts w:eastAsia="Malgun Gothic"/>
          <w:b/>
          <w:bCs/>
          <w:lang w:eastAsia="ko-KR"/>
        </w:rPr>
        <w:t>, e.g. based on device reporting the following information to the reader: device’s energy storage level, achievable energy harvester output power, power/energy required for RX and TX.</w:t>
      </w:r>
    </w:p>
    <w:p w14:paraId="2A066802" w14:textId="1F95F70F" w:rsidR="00BA5295" w:rsidRDefault="004D2B70" w:rsidP="00675286">
      <w:r>
        <w:fldChar w:fldCharType="end"/>
      </w:r>
    </w:p>
    <w:p w14:paraId="4A1F20EB" w14:textId="3C1D2988" w:rsidR="00206DBD" w:rsidRDefault="00206DBD" w:rsidP="00206DBD"/>
    <w:p w14:paraId="1794C2D1" w14:textId="005156FE" w:rsidR="00C37A88" w:rsidRPr="00DA1548" w:rsidRDefault="00C37A88" w:rsidP="00206DBD"/>
    <w:p w14:paraId="29BFA633" w14:textId="77777777" w:rsidR="00206DBD" w:rsidRPr="00DA1548" w:rsidRDefault="00206DBD" w:rsidP="00206DBD"/>
    <w:p w14:paraId="600A646A" w14:textId="56B1E9AD" w:rsidR="00ED0266" w:rsidRPr="00DA1548" w:rsidRDefault="00ED0266" w:rsidP="00085A2D">
      <w:pPr>
        <w:pStyle w:val="Heading1"/>
        <w:numPr>
          <w:ilvl w:val="0"/>
          <w:numId w:val="0"/>
        </w:numPr>
        <w:ind w:left="432" w:hanging="432"/>
      </w:pPr>
      <w:r w:rsidRPr="00DA1548">
        <w:t>References</w:t>
      </w:r>
    </w:p>
    <w:p w14:paraId="20D0564D" w14:textId="48CD12F8" w:rsidR="00146940" w:rsidRPr="00DA1548" w:rsidRDefault="001D2157" w:rsidP="001D2157">
      <w:pPr>
        <w:pStyle w:val="ListParagraph"/>
        <w:numPr>
          <w:ilvl w:val="0"/>
          <w:numId w:val="35"/>
        </w:numPr>
        <w:rPr>
          <w:rStyle w:val="normaltextrun"/>
          <w:rFonts w:eastAsia="Times New Roman"/>
          <w:szCs w:val="20"/>
          <w:lang w:val="en-GB"/>
        </w:rPr>
      </w:pPr>
      <w:bookmarkStart w:id="43" w:name="_Ref189129408"/>
      <w:bookmarkStart w:id="44" w:name="_Ref205815088"/>
      <w:r w:rsidRPr="00DA1548">
        <w:rPr>
          <w:rStyle w:val="normaltextrun"/>
          <w:rFonts w:eastAsia="Times New Roman"/>
          <w:szCs w:val="20"/>
          <w:lang w:val="en-GB"/>
        </w:rPr>
        <w:t>RP-251884</w:t>
      </w:r>
      <w:proofErr w:type="gramStart"/>
      <w:r w:rsidR="00146940" w:rsidRPr="00DA1548">
        <w:rPr>
          <w:rStyle w:val="normaltextrun"/>
          <w:rFonts w:eastAsia="Times New Roman"/>
          <w:szCs w:val="20"/>
          <w:lang w:val="en-GB"/>
        </w:rPr>
        <w:t>, ”</w:t>
      </w:r>
      <w:r w:rsidRPr="00DA1548">
        <w:rPr>
          <w:rStyle w:val="normaltextrun"/>
          <w:rFonts w:eastAsia="Times New Roman"/>
          <w:szCs w:val="20"/>
          <w:lang w:val="en-GB"/>
        </w:rPr>
        <w:t>New</w:t>
      </w:r>
      <w:proofErr w:type="gramEnd"/>
      <w:r w:rsidRPr="00DA1548">
        <w:rPr>
          <w:rStyle w:val="normaltextrun"/>
          <w:rFonts w:eastAsia="Times New Roman"/>
          <w:szCs w:val="20"/>
          <w:lang w:val="en-GB"/>
        </w:rPr>
        <w:t xml:space="preserve"> SID on enhancements for solutions for Ambient IoT (Internet of Things) in NR outdoor for active devices</w:t>
      </w:r>
      <w:r w:rsidR="00146940" w:rsidRPr="00DA1548">
        <w:rPr>
          <w:rStyle w:val="normaltextrun"/>
          <w:rFonts w:eastAsia="Times New Roman"/>
          <w:szCs w:val="20"/>
          <w:lang w:val="en-GB"/>
        </w:rPr>
        <w:t>”, RAN#10</w:t>
      </w:r>
      <w:bookmarkEnd w:id="43"/>
      <w:r w:rsidRPr="00DA1548">
        <w:rPr>
          <w:rStyle w:val="normaltextrun"/>
          <w:rFonts w:eastAsia="Times New Roman"/>
          <w:szCs w:val="20"/>
          <w:lang w:val="en-GB"/>
        </w:rPr>
        <w:t>8</w:t>
      </w:r>
      <w:bookmarkEnd w:id="44"/>
    </w:p>
    <w:p w14:paraId="6D4D0600" w14:textId="7651E713" w:rsidR="00DB6729" w:rsidRPr="00DA1548" w:rsidRDefault="00146940" w:rsidP="00146940">
      <w:pPr>
        <w:pStyle w:val="ListParagraph"/>
        <w:numPr>
          <w:ilvl w:val="0"/>
          <w:numId w:val="35"/>
        </w:numPr>
        <w:rPr>
          <w:szCs w:val="20"/>
          <w:lang w:val="en-GB"/>
        </w:rPr>
      </w:pPr>
      <w:bookmarkStart w:id="45" w:name="_Ref206142454"/>
      <w:r w:rsidRPr="00DA1548">
        <w:rPr>
          <w:szCs w:val="20"/>
          <w:lang w:val="en-GB"/>
        </w:rPr>
        <w:t>TR 38.769</w:t>
      </w:r>
      <w:r w:rsidR="00917177" w:rsidRPr="00DA1548">
        <w:rPr>
          <w:szCs w:val="20"/>
          <w:lang w:val="en-GB"/>
        </w:rPr>
        <w:t>, “Study on solutions for Ambient IoT (Internet of Things) in NR”</w:t>
      </w:r>
      <w:bookmarkEnd w:id="45"/>
    </w:p>
    <w:p w14:paraId="25576EDE" w14:textId="54BFB852" w:rsidR="001D2157" w:rsidRPr="00DB6729" w:rsidRDefault="001D2157" w:rsidP="00146940">
      <w:pPr>
        <w:pStyle w:val="ListParagraph"/>
        <w:numPr>
          <w:ilvl w:val="0"/>
          <w:numId w:val="35"/>
        </w:numPr>
        <w:rPr>
          <w:szCs w:val="20"/>
          <w:lang w:val="en-US"/>
        </w:rPr>
      </w:pPr>
      <w:r w:rsidRPr="00DA1548">
        <w:rPr>
          <w:szCs w:val="20"/>
          <w:lang w:val="en-GB"/>
        </w:rPr>
        <w:t>TR 38.848, “Study on Ambient IoT (Internet of Things) in RAN”</w:t>
      </w:r>
    </w:p>
    <w:sectPr w:rsidR="001D2157" w:rsidRPr="00DB672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42F24" w14:textId="77777777" w:rsidR="00857DBD" w:rsidRDefault="00857DBD">
      <w:r>
        <w:separator/>
      </w:r>
    </w:p>
  </w:endnote>
  <w:endnote w:type="continuationSeparator" w:id="0">
    <w:p w14:paraId="616E16CD" w14:textId="77777777" w:rsidR="00857DBD" w:rsidRDefault="00857DBD">
      <w:r>
        <w:continuationSeparator/>
      </w:r>
    </w:p>
  </w:endnote>
  <w:endnote w:type="continuationNotice" w:id="1">
    <w:p w14:paraId="23E9A058" w14:textId="77777777" w:rsidR="00857DBD" w:rsidRDefault="00857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4457A" w14:textId="77777777" w:rsidR="00857DBD" w:rsidRDefault="00857DBD">
      <w:r>
        <w:separator/>
      </w:r>
    </w:p>
  </w:footnote>
  <w:footnote w:type="continuationSeparator" w:id="0">
    <w:p w14:paraId="35D7F3A0" w14:textId="77777777" w:rsidR="00857DBD" w:rsidRDefault="00857DBD">
      <w:r>
        <w:continuationSeparator/>
      </w:r>
    </w:p>
  </w:footnote>
  <w:footnote w:type="continuationNotice" w:id="1">
    <w:p w14:paraId="70384EA4" w14:textId="77777777" w:rsidR="00857DBD" w:rsidRDefault="00857D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153"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20944"/>
    <w:multiLevelType w:val="hybridMultilevel"/>
    <w:tmpl w:val="6994D868"/>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211365"/>
    <w:multiLevelType w:val="hybridMultilevel"/>
    <w:tmpl w:val="6160157C"/>
    <w:lvl w:ilvl="0" w:tplc="9BBC145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F0BC5"/>
    <w:multiLevelType w:val="multilevel"/>
    <w:tmpl w:val="83C45B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3" w15:restartNumberingAfterBreak="0">
    <w:nsid w:val="52C173C7"/>
    <w:multiLevelType w:val="hybridMultilevel"/>
    <w:tmpl w:val="AF98CE2C"/>
    <w:lvl w:ilvl="0" w:tplc="67D01BE0">
      <w:start w:val="1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B30F1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16A68C6"/>
    <w:multiLevelType w:val="hybridMultilevel"/>
    <w:tmpl w:val="2CAC0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ADC06B0">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22"/>
  </w:num>
  <w:num w:numId="3" w16cid:durableId="1559780918">
    <w:abstractNumId w:val="2"/>
  </w:num>
  <w:num w:numId="4" w16cid:durableId="718750690">
    <w:abstractNumId w:val="44"/>
  </w:num>
  <w:num w:numId="5" w16cid:durableId="1547567976">
    <w:abstractNumId w:val="17"/>
  </w:num>
  <w:num w:numId="6" w16cid:durableId="1485706495">
    <w:abstractNumId w:val="43"/>
  </w:num>
  <w:num w:numId="7" w16cid:durableId="1709142021">
    <w:abstractNumId w:val="16"/>
  </w:num>
  <w:num w:numId="8" w16cid:durableId="1316760466">
    <w:abstractNumId w:val="38"/>
  </w:num>
  <w:num w:numId="9" w16cid:durableId="440952079">
    <w:abstractNumId w:val="28"/>
  </w:num>
  <w:num w:numId="10" w16cid:durableId="1177697182">
    <w:abstractNumId w:val="46"/>
  </w:num>
  <w:num w:numId="11" w16cid:durableId="50622417">
    <w:abstractNumId w:val="41"/>
  </w:num>
  <w:num w:numId="12" w16cid:durableId="1302345153">
    <w:abstractNumId w:val="45"/>
  </w:num>
  <w:num w:numId="13" w16cid:durableId="1965308432">
    <w:abstractNumId w:val="14"/>
  </w:num>
  <w:num w:numId="14" w16cid:durableId="1182354916">
    <w:abstractNumId w:val="8"/>
  </w:num>
  <w:num w:numId="15" w16cid:durableId="1501045113">
    <w:abstractNumId w:val="5"/>
  </w:num>
  <w:num w:numId="16" w16cid:durableId="1353458069">
    <w:abstractNumId w:val="49"/>
  </w:num>
  <w:num w:numId="17" w16cid:durableId="456678639">
    <w:abstractNumId w:val="1"/>
  </w:num>
  <w:num w:numId="18" w16cid:durableId="146094901">
    <w:abstractNumId w:val="27"/>
  </w:num>
  <w:num w:numId="19" w16cid:durableId="933244442">
    <w:abstractNumId w:val="30"/>
  </w:num>
  <w:num w:numId="20" w16cid:durableId="872618463">
    <w:abstractNumId w:val="23"/>
  </w:num>
  <w:num w:numId="21" w16cid:durableId="1417170195">
    <w:abstractNumId w:val="47"/>
  </w:num>
  <w:num w:numId="22" w16cid:durableId="1839999773">
    <w:abstractNumId w:val="50"/>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5"/>
  </w:num>
  <w:num w:numId="28" w16cid:durableId="1889340046">
    <w:abstractNumId w:val="10"/>
  </w:num>
  <w:num w:numId="29" w16cid:durableId="1935703544">
    <w:abstractNumId w:val="40"/>
  </w:num>
  <w:num w:numId="30" w16cid:durableId="1830707453">
    <w:abstractNumId w:val="3"/>
  </w:num>
  <w:num w:numId="31" w16cid:durableId="871918329">
    <w:abstractNumId w:val="4"/>
  </w:num>
  <w:num w:numId="32" w16cid:durableId="918758943">
    <w:abstractNumId w:val="32"/>
  </w:num>
  <w:num w:numId="33" w16cid:durableId="955402489">
    <w:abstractNumId w:val="42"/>
  </w:num>
  <w:num w:numId="34" w16cid:durableId="1288005063">
    <w:abstractNumId w:val="25"/>
  </w:num>
  <w:num w:numId="35" w16cid:durableId="1943226331">
    <w:abstractNumId w:val="35"/>
  </w:num>
  <w:num w:numId="36" w16cid:durableId="1163467163">
    <w:abstractNumId w:val="48"/>
  </w:num>
  <w:num w:numId="37" w16cid:durableId="1033992767">
    <w:abstractNumId w:val="6"/>
  </w:num>
  <w:num w:numId="38" w16cid:durableId="1748382395">
    <w:abstractNumId w:val="42"/>
  </w:num>
  <w:num w:numId="39" w16cid:durableId="1610431453">
    <w:abstractNumId w:val="48"/>
  </w:num>
  <w:num w:numId="40" w16cid:durableId="993415652">
    <w:abstractNumId w:val="13"/>
  </w:num>
  <w:num w:numId="41" w16cid:durableId="2097365214">
    <w:abstractNumId w:val="26"/>
  </w:num>
  <w:num w:numId="42" w16cid:durableId="377358731">
    <w:abstractNumId w:val="37"/>
  </w:num>
  <w:num w:numId="43" w16cid:durableId="485630386">
    <w:abstractNumId w:val="0"/>
  </w:num>
  <w:num w:numId="44" w16cid:durableId="747001207">
    <w:abstractNumId w:val="39"/>
  </w:num>
  <w:num w:numId="45" w16cid:durableId="1480729602">
    <w:abstractNumId w:val="18"/>
  </w:num>
  <w:num w:numId="46" w16cid:durableId="122120283">
    <w:abstractNumId w:val="29"/>
  </w:num>
  <w:num w:numId="47" w16cid:durableId="1624383406">
    <w:abstractNumId w:val="20"/>
  </w:num>
  <w:num w:numId="48" w16cid:durableId="4146710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2178658">
    <w:abstractNumId w:val="13"/>
  </w:num>
  <w:num w:numId="50" w16cid:durableId="1682968922">
    <w:abstractNumId w:val="34"/>
  </w:num>
  <w:num w:numId="51" w16cid:durableId="1797262093">
    <w:abstractNumId w:val="7"/>
  </w:num>
  <w:num w:numId="52" w16cid:durableId="1949893553">
    <w:abstractNumId w:val="31"/>
  </w:num>
  <w:num w:numId="53" w16cid:durableId="1228034858">
    <w:abstractNumId w:val="12"/>
  </w:num>
  <w:num w:numId="54" w16cid:durableId="305088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2552144">
    <w:abstractNumId w:val="13"/>
  </w:num>
  <w:num w:numId="56" w16cid:durableId="952328463">
    <w:abstractNumId w:val="24"/>
  </w:num>
  <w:num w:numId="57" w16cid:durableId="8066267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70747451">
    <w:abstractNumId w:val="13"/>
  </w:num>
  <w:num w:numId="59" w16cid:durableId="1883251181">
    <w:abstractNumId w:val="33"/>
  </w:num>
  <w:num w:numId="60" w16cid:durableId="1471168655">
    <w:abstractNumId w:val="19"/>
  </w:num>
  <w:num w:numId="61" w16cid:durableId="161390076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E41"/>
    <w:rsid w:val="00003E20"/>
    <w:rsid w:val="000040A3"/>
    <w:rsid w:val="000049B1"/>
    <w:rsid w:val="00004AC8"/>
    <w:rsid w:val="000051A0"/>
    <w:rsid w:val="000053BA"/>
    <w:rsid w:val="00005E1A"/>
    <w:rsid w:val="00006055"/>
    <w:rsid w:val="00006584"/>
    <w:rsid w:val="000068A1"/>
    <w:rsid w:val="00006AD4"/>
    <w:rsid w:val="00006CB9"/>
    <w:rsid w:val="00006CC9"/>
    <w:rsid w:val="000074C4"/>
    <w:rsid w:val="0000790D"/>
    <w:rsid w:val="000079A6"/>
    <w:rsid w:val="00010027"/>
    <w:rsid w:val="00010E2C"/>
    <w:rsid w:val="00011B1A"/>
    <w:rsid w:val="00011BB2"/>
    <w:rsid w:val="00012505"/>
    <w:rsid w:val="00012685"/>
    <w:rsid w:val="00012C4F"/>
    <w:rsid w:val="000131D1"/>
    <w:rsid w:val="00013455"/>
    <w:rsid w:val="000134E3"/>
    <w:rsid w:val="00013632"/>
    <w:rsid w:val="00013ACF"/>
    <w:rsid w:val="00013F5E"/>
    <w:rsid w:val="0001403F"/>
    <w:rsid w:val="00014119"/>
    <w:rsid w:val="00014634"/>
    <w:rsid w:val="0001487F"/>
    <w:rsid w:val="00014F35"/>
    <w:rsid w:val="00015F98"/>
    <w:rsid w:val="0001654D"/>
    <w:rsid w:val="000166AC"/>
    <w:rsid w:val="00016A44"/>
    <w:rsid w:val="00017B7F"/>
    <w:rsid w:val="00017EDA"/>
    <w:rsid w:val="0002005B"/>
    <w:rsid w:val="0002060C"/>
    <w:rsid w:val="000212A5"/>
    <w:rsid w:val="00021549"/>
    <w:rsid w:val="00021C13"/>
    <w:rsid w:val="00022B8C"/>
    <w:rsid w:val="00023742"/>
    <w:rsid w:val="0002465A"/>
    <w:rsid w:val="000248D9"/>
    <w:rsid w:val="00024AEF"/>
    <w:rsid w:val="000255B2"/>
    <w:rsid w:val="00026C65"/>
    <w:rsid w:val="00027653"/>
    <w:rsid w:val="00027755"/>
    <w:rsid w:val="00027864"/>
    <w:rsid w:val="0002789E"/>
    <w:rsid w:val="00030048"/>
    <w:rsid w:val="0003072D"/>
    <w:rsid w:val="00030966"/>
    <w:rsid w:val="000314CD"/>
    <w:rsid w:val="000314D6"/>
    <w:rsid w:val="0003332B"/>
    <w:rsid w:val="00033544"/>
    <w:rsid w:val="00033B65"/>
    <w:rsid w:val="0003479E"/>
    <w:rsid w:val="00034CCE"/>
    <w:rsid w:val="00035691"/>
    <w:rsid w:val="0003657B"/>
    <w:rsid w:val="000369C6"/>
    <w:rsid w:val="0003767C"/>
    <w:rsid w:val="00040331"/>
    <w:rsid w:val="00040833"/>
    <w:rsid w:val="00040B77"/>
    <w:rsid w:val="00040F4F"/>
    <w:rsid w:val="0004132D"/>
    <w:rsid w:val="00041789"/>
    <w:rsid w:val="00041806"/>
    <w:rsid w:val="00041C9D"/>
    <w:rsid w:val="00041E1F"/>
    <w:rsid w:val="0004296E"/>
    <w:rsid w:val="00042CF5"/>
    <w:rsid w:val="000439BB"/>
    <w:rsid w:val="00044AF9"/>
    <w:rsid w:val="00044CFA"/>
    <w:rsid w:val="000454E0"/>
    <w:rsid w:val="00045623"/>
    <w:rsid w:val="0004584D"/>
    <w:rsid w:val="0004591F"/>
    <w:rsid w:val="000459C7"/>
    <w:rsid w:val="00045A19"/>
    <w:rsid w:val="00046630"/>
    <w:rsid w:val="00046C80"/>
    <w:rsid w:val="00047BE6"/>
    <w:rsid w:val="00047D77"/>
    <w:rsid w:val="00050112"/>
    <w:rsid w:val="00050276"/>
    <w:rsid w:val="00050466"/>
    <w:rsid w:val="000505CC"/>
    <w:rsid w:val="000511F9"/>
    <w:rsid w:val="000514A0"/>
    <w:rsid w:val="00051B32"/>
    <w:rsid w:val="0005230E"/>
    <w:rsid w:val="00052850"/>
    <w:rsid w:val="000528A2"/>
    <w:rsid w:val="00052BBA"/>
    <w:rsid w:val="00053588"/>
    <w:rsid w:val="000536F8"/>
    <w:rsid w:val="00054773"/>
    <w:rsid w:val="00054B05"/>
    <w:rsid w:val="00054D9D"/>
    <w:rsid w:val="00055676"/>
    <w:rsid w:val="00055BF4"/>
    <w:rsid w:val="00055FB0"/>
    <w:rsid w:val="00056544"/>
    <w:rsid w:val="00056846"/>
    <w:rsid w:val="00056BDE"/>
    <w:rsid w:val="000571EB"/>
    <w:rsid w:val="00057839"/>
    <w:rsid w:val="00060330"/>
    <w:rsid w:val="000603C5"/>
    <w:rsid w:val="0006096B"/>
    <w:rsid w:val="00060D8E"/>
    <w:rsid w:val="00060F2F"/>
    <w:rsid w:val="00061910"/>
    <w:rsid w:val="00062106"/>
    <w:rsid w:val="00062159"/>
    <w:rsid w:val="00062F68"/>
    <w:rsid w:val="00063BCC"/>
    <w:rsid w:val="00063D9E"/>
    <w:rsid w:val="00064AD3"/>
    <w:rsid w:val="00064F79"/>
    <w:rsid w:val="00065088"/>
    <w:rsid w:val="000652D3"/>
    <w:rsid w:val="000654A0"/>
    <w:rsid w:val="00065BC5"/>
    <w:rsid w:val="00065E94"/>
    <w:rsid w:val="00065F02"/>
    <w:rsid w:val="00066719"/>
    <w:rsid w:val="00066E75"/>
    <w:rsid w:val="000701AD"/>
    <w:rsid w:val="00070501"/>
    <w:rsid w:val="000707CA"/>
    <w:rsid w:val="00070D21"/>
    <w:rsid w:val="00071116"/>
    <w:rsid w:val="00071572"/>
    <w:rsid w:val="000717FB"/>
    <w:rsid w:val="000719BF"/>
    <w:rsid w:val="0007208A"/>
    <w:rsid w:val="000720DF"/>
    <w:rsid w:val="0007213C"/>
    <w:rsid w:val="00072BBA"/>
    <w:rsid w:val="00072FF5"/>
    <w:rsid w:val="000730DC"/>
    <w:rsid w:val="000731E8"/>
    <w:rsid w:val="00073E7F"/>
    <w:rsid w:val="00074387"/>
    <w:rsid w:val="00075965"/>
    <w:rsid w:val="00075B7D"/>
    <w:rsid w:val="00075FDA"/>
    <w:rsid w:val="00076386"/>
    <w:rsid w:val="00076D82"/>
    <w:rsid w:val="000778CF"/>
    <w:rsid w:val="00080C29"/>
    <w:rsid w:val="00081EC2"/>
    <w:rsid w:val="00082154"/>
    <w:rsid w:val="00083800"/>
    <w:rsid w:val="000842A1"/>
    <w:rsid w:val="00084997"/>
    <w:rsid w:val="00084A65"/>
    <w:rsid w:val="00084B0C"/>
    <w:rsid w:val="0008559A"/>
    <w:rsid w:val="00085A2D"/>
    <w:rsid w:val="00087819"/>
    <w:rsid w:val="0008797D"/>
    <w:rsid w:val="000902C2"/>
    <w:rsid w:val="00090989"/>
    <w:rsid w:val="00091A92"/>
    <w:rsid w:val="00092144"/>
    <w:rsid w:val="00093C49"/>
    <w:rsid w:val="000941CE"/>
    <w:rsid w:val="00094394"/>
    <w:rsid w:val="000954B2"/>
    <w:rsid w:val="00095A80"/>
    <w:rsid w:val="0009607C"/>
    <w:rsid w:val="00096EA5"/>
    <w:rsid w:val="000973E1"/>
    <w:rsid w:val="00097700"/>
    <w:rsid w:val="000A1402"/>
    <w:rsid w:val="000A20BA"/>
    <w:rsid w:val="000A245A"/>
    <w:rsid w:val="000A262C"/>
    <w:rsid w:val="000A26B5"/>
    <w:rsid w:val="000A3C8D"/>
    <w:rsid w:val="000A3DFE"/>
    <w:rsid w:val="000A40EC"/>
    <w:rsid w:val="000A4765"/>
    <w:rsid w:val="000A54EE"/>
    <w:rsid w:val="000A5CDA"/>
    <w:rsid w:val="000A65AD"/>
    <w:rsid w:val="000A6A23"/>
    <w:rsid w:val="000A6B37"/>
    <w:rsid w:val="000A7B28"/>
    <w:rsid w:val="000A7BC5"/>
    <w:rsid w:val="000A7E79"/>
    <w:rsid w:val="000B078D"/>
    <w:rsid w:val="000B0985"/>
    <w:rsid w:val="000B0C45"/>
    <w:rsid w:val="000B0DBB"/>
    <w:rsid w:val="000B13E1"/>
    <w:rsid w:val="000B16DB"/>
    <w:rsid w:val="000B1C5E"/>
    <w:rsid w:val="000B2282"/>
    <w:rsid w:val="000B27E9"/>
    <w:rsid w:val="000B2A11"/>
    <w:rsid w:val="000B2A5B"/>
    <w:rsid w:val="000B3B91"/>
    <w:rsid w:val="000B3D27"/>
    <w:rsid w:val="000B4207"/>
    <w:rsid w:val="000B4B1B"/>
    <w:rsid w:val="000B50C3"/>
    <w:rsid w:val="000B5647"/>
    <w:rsid w:val="000B5AC9"/>
    <w:rsid w:val="000B5F0A"/>
    <w:rsid w:val="000B6B5A"/>
    <w:rsid w:val="000B6D65"/>
    <w:rsid w:val="000B743C"/>
    <w:rsid w:val="000C0260"/>
    <w:rsid w:val="000C1D59"/>
    <w:rsid w:val="000C2B09"/>
    <w:rsid w:val="000C30CF"/>
    <w:rsid w:val="000C370F"/>
    <w:rsid w:val="000C501D"/>
    <w:rsid w:val="000C5348"/>
    <w:rsid w:val="000C5B3E"/>
    <w:rsid w:val="000C5B5B"/>
    <w:rsid w:val="000C5CBA"/>
    <w:rsid w:val="000C686C"/>
    <w:rsid w:val="000C74BA"/>
    <w:rsid w:val="000C7531"/>
    <w:rsid w:val="000C7BA7"/>
    <w:rsid w:val="000C7C3F"/>
    <w:rsid w:val="000D0BD6"/>
    <w:rsid w:val="000D0C61"/>
    <w:rsid w:val="000D1440"/>
    <w:rsid w:val="000D18E4"/>
    <w:rsid w:val="000D1EFB"/>
    <w:rsid w:val="000D27AD"/>
    <w:rsid w:val="000D297F"/>
    <w:rsid w:val="000D29D1"/>
    <w:rsid w:val="000D2B0A"/>
    <w:rsid w:val="000D3286"/>
    <w:rsid w:val="000D344D"/>
    <w:rsid w:val="000D40E7"/>
    <w:rsid w:val="000D44B9"/>
    <w:rsid w:val="000D4BE1"/>
    <w:rsid w:val="000D584F"/>
    <w:rsid w:val="000D598D"/>
    <w:rsid w:val="000D5B69"/>
    <w:rsid w:val="000D6570"/>
    <w:rsid w:val="000D6C6D"/>
    <w:rsid w:val="000D76BC"/>
    <w:rsid w:val="000D7750"/>
    <w:rsid w:val="000D7CA6"/>
    <w:rsid w:val="000D7E17"/>
    <w:rsid w:val="000E071E"/>
    <w:rsid w:val="000E0BBC"/>
    <w:rsid w:val="000E0DEE"/>
    <w:rsid w:val="000E181D"/>
    <w:rsid w:val="000E1D8C"/>
    <w:rsid w:val="000E27AA"/>
    <w:rsid w:val="000E337A"/>
    <w:rsid w:val="000E34FD"/>
    <w:rsid w:val="000E392A"/>
    <w:rsid w:val="000E4350"/>
    <w:rsid w:val="000E4376"/>
    <w:rsid w:val="000E4408"/>
    <w:rsid w:val="000E5262"/>
    <w:rsid w:val="000E53AB"/>
    <w:rsid w:val="000E5716"/>
    <w:rsid w:val="000E6337"/>
    <w:rsid w:val="000E6717"/>
    <w:rsid w:val="000E7A79"/>
    <w:rsid w:val="000F15B2"/>
    <w:rsid w:val="000F19DE"/>
    <w:rsid w:val="000F2222"/>
    <w:rsid w:val="000F29AD"/>
    <w:rsid w:val="000F2BA5"/>
    <w:rsid w:val="000F2E1F"/>
    <w:rsid w:val="000F37B0"/>
    <w:rsid w:val="000F4595"/>
    <w:rsid w:val="000F4CB2"/>
    <w:rsid w:val="000F4E44"/>
    <w:rsid w:val="000F4E90"/>
    <w:rsid w:val="000F5408"/>
    <w:rsid w:val="000F568D"/>
    <w:rsid w:val="000F5D39"/>
    <w:rsid w:val="000F68D0"/>
    <w:rsid w:val="000F6B15"/>
    <w:rsid w:val="00100457"/>
    <w:rsid w:val="0010061E"/>
    <w:rsid w:val="00100742"/>
    <w:rsid w:val="00100F00"/>
    <w:rsid w:val="0010126A"/>
    <w:rsid w:val="0010170B"/>
    <w:rsid w:val="00101C4F"/>
    <w:rsid w:val="00102154"/>
    <w:rsid w:val="00102BD5"/>
    <w:rsid w:val="00102C9F"/>
    <w:rsid w:val="00102E07"/>
    <w:rsid w:val="00102FAD"/>
    <w:rsid w:val="00103720"/>
    <w:rsid w:val="00103FC9"/>
    <w:rsid w:val="00104529"/>
    <w:rsid w:val="00105AED"/>
    <w:rsid w:val="001062FA"/>
    <w:rsid w:val="001068D2"/>
    <w:rsid w:val="001069F2"/>
    <w:rsid w:val="00106A1B"/>
    <w:rsid w:val="00106AB7"/>
    <w:rsid w:val="00106E4A"/>
    <w:rsid w:val="00107C1A"/>
    <w:rsid w:val="001103BD"/>
    <w:rsid w:val="001103F9"/>
    <w:rsid w:val="00110EC7"/>
    <w:rsid w:val="00111208"/>
    <w:rsid w:val="001115E4"/>
    <w:rsid w:val="00111808"/>
    <w:rsid w:val="00112220"/>
    <w:rsid w:val="00112637"/>
    <w:rsid w:val="00112EC6"/>
    <w:rsid w:val="0011339F"/>
    <w:rsid w:val="00113B8F"/>
    <w:rsid w:val="00113EC8"/>
    <w:rsid w:val="00114649"/>
    <w:rsid w:val="00114E96"/>
    <w:rsid w:val="00114F17"/>
    <w:rsid w:val="00115278"/>
    <w:rsid w:val="001152C7"/>
    <w:rsid w:val="00115C88"/>
    <w:rsid w:val="00115CB0"/>
    <w:rsid w:val="0011644A"/>
    <w:rsid w:val="00116CC6"/>
    <w:rsid w:val="00117332"/>
    <w:rsid w:val="0011784B"/>
    <w:rsid w:val="001178FD"/>
    <w:rsid w:val="001204DD"/>
    <w:rsid w:val="00120D53"/>
    <w:rsid w:val="00120EBF"/>
    <w:rsid w:val="00122126"/>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EE"/>
    <w:rsid w:val="001269B8"/>
    <w:rsid w:val="00127099"/>
    <w:rsid w:val="00130046"/>
    <w:rsid w:val="0013247F"/>
    <w:rsid w:val="00132830"/>
    <w:rsid w:val="00132B71"/>
    <w:rsid w:val="001337A5"/>
    <w:rsid w:val="00133E6F"/>
    <w:rsid w:val="0013427A"/>
    <w:rsid w:val="001348FE"/>
    <w:rsid w:val="0013493C"/>
    <w:rsid w:val="00134B36"/>
    <w:rsid w:val="00134D55"/>
    <w:rsid w:val="00134FB1"/>
    <w:rsid w:val="0013600F"/>
    <w:rsid w:val="001360F3"/>
    <w:rsid w:val="001362C2"/>
    <w:rsid w:val="001366AD"/>
    <w:rsid w:val="0013678C"/>
    <w:rsid w:val="00136955"/>
    <w:rsid w:val="00136ACB"/>
    <w:rsid w:val="00136E19"/>
    <w:rsid w:val="00136F66"/>
    <w:rsid w:val="001371B2"/>
    <w:rsid w:val="00137AB9"/>
    <w:rsid w:val="00137D78"/>
    <w:rsid w:val="00137E99"/>
    <w:rsid w:val="0014020C"/>
    <w:rsid w:val="0014060C"/>
    <w:rsid w:val="001409A0"/>
    <w:rsid w:val="0014161D"/>
    <w:rsid w:val="00141E40"/>
    <w:rsid w:val="00141F08"/>
    <w:rsid w:val="00141FF2"/>
    <w:rsid w:val="0014246A"/>
    <w:rsid w:val="0014287A"/>
    <w:rsid w:val="00142DE2"/>
    <w:rsid w:val="00143FFB"/>
    <w:rsid w:val="00144C87"/>
    <w:rsid w:val="0014627F"/>
    <w:rsid w:val="001467B1"/>
    <w:rsid w:val="00146940"/>
    <w:rsid w:val="00147166"/>
    <w:rsid w:val="00147276"/>
    <w:rsid w:val="00150175"/>
    <w:rsid w:val="001502C8"/>
    <w:rsid w:val="00151011"/>
    <w:rsid w:val="00151224"/>
    <w:rsid w:val="0015130F"/>
    <w:rsid w:val="0015266E"/>
    <w:rsid w:val="001532BA"/>
    <w:rsid w:val="00153FED"/>
    <w:rsid w:val="001543BF"/>
    <w:rsid w:val="001547B8"/>
    <w:rsid w:val="00155A77"/>
    <w:rsid w:val="00155BFD"/>
    <w:rsid w:val="001569B9"/>
    <w:rsid w:val="00156ABA"/>
    <w:rsid w:val="00157390"/>
    <w:rsid w:val="00160947"/>
    <w:rsid w:val="00160998"/>
    <w:rsid w:val="00160CD6"/>
    <w:rsid w:val="00160F5F"/>
    <w:rsid w:val="001613B1"/>
    <w:rsid w:val="00162156"/>
    <w:rsid w:val="00162308"/>
    <w:rsid w:val="001623F1"/>
    <w:rsid w:val="00162E9E"/>
    <w:rsid w:val="0016316A"/>
    <w:rsid w:val="00163539"/>
    <w:rsid w:val="0016381F"/>
    <w:rsid w:val="00163D1D"/>
    <w:rsid w:val="00164171"/>
    <w:rsid w:val="00164E58"/>
    <w:rsid w:val="00165033"/>
    <w:rsid w:val="00165926"/>
    <w:rsid w:val="001662EE"/>
    <w:rsid w:val="001665EB"/>
    <w:rsid w:val="00166D4C"/>
    <w:rsid w:val="001670EA"/>
    <w:rsid w:val="001674A0"/>
    <w:rsid w:val="001674E9"/>
    <w:rsid w:val="0016797B"/>
    <w:rsid w:val="00170A50"/>
    <w:rsid w:val="00171074"/>
    <w:rsid w:val="0017212D"/>
    <w:rsid w:val="00172AD8"/>
    <w:rsid w:val="00172C36"/>
    <w:rsid w:val="001732F1"/>
    <w:rsid w:val="00173CC6"/>
    <w:rsid w:val="0017474F"/>
    <w:rsid w:val="00174FFD"/>
    <w:rsid w:val="001759CA"/>
    <w:rsid w:val="00175B48"/>
    <w:rsid w:val="001763FB"/>
    <w:rsid w:val="00176831"/>
    <w:rsid w:val="00176876"/>
    <w:rsid w:val="00177177"/>
    <w:rsid w:val="0017726A"/>
    <w:rsid w:val="001773FC"/>
    <w:rsid w:val="00177DD3"/>
    <w:rsid w:val="00180278"/>
    <w:rsid w:val="00180732"/>
    <w:rsid w:val="001807F2"/>
    <w:rsid w:val="00180FEB"/>
    <w:rsid w:val="0018157F"/>
    <w:rsid w:val="001818A7"/>
    <w:rsid w:val="00182647"/>
    <w:rsid w:val="00182725"/>
    <w:rsid w:val="001829C8"/>
    <w:rsid w:val="00184239"/>
    <w:rsid w:val="00185158"/>
    <w:rsid w:val="00185557"/>
    <w:rsid w:val="0018557E"/>
    <w:rsid w:val="00185940"/>
    <w:rsid w:val="001859A2"/>
    <w:rsid w:val="00186904"/>
    <w:rsid w:val="00186B0A"/>
    <w:rsid w:val="00187378"/>
    <w:rsid w:val="001905BD"/>
    <w:rsid w:val="00190651"/>
    <w:rsid w:val="001908CF"/>
    <w:rsid w:val="00191BA4"/>
    <w:rsid w:val="00191E79"/>
    <w:rsid w:val="00192FE6"/>
    <w:rsid w:val="0019360B"/>
    <w:rsid w:val="00193986"/>
    <w:rsid w:val="00193B08"/>
    <w:rsid w:val="00193CCE"/>
    <w:rsid w:val="00194570"/>
    <w:rsid w:val="00195BAB"/>
    <w:rsid w:val="00196BF4"/>
    <w:rsid w:val="001972DA"/>
    <w:rsid w:val="001976AA"/>
    <w:rsid w:val="001A02CC"/>
    <w:rsid w:val="001A02F6"/>
    <w:rsid w:val="001A06EE"/>
    <w:rsid w:val="001A0958"/>
    <w:rsid w:val="001A0C7C"/>
    <w:rsid w:val="001A15C6"/>
    <w:rsid w:val="001A27A4"/>
    <w:rsid w:val="001A2911"/>
    <w:rsid w:val="001A3DF7"/>
    <w:rsid w:val="001A45EC"/>
    <w:rsid w:val="001A4741"/>
    <w:rsid w:val="001A4917"/>
    <w:rsid w:val="001A5510"/>
    <w:rsid w:val="001A5C7B"/>
    <w:rsid w:val="001A5E19"/>
    <w:rsid w:val="001A63D8"/>
    <w:rsid w:val="001A7D19"/>
    <w:rsid w:val="001B001E"/>
    <w:rsid w:val="001B01FA"/>
    <w:rsid w:val="001B0832"/>
    <w:rsid w:val="001B085D"/>
    <w:rsid w:val="001B08D1"/>
    <w:rsid w:val="001B0BE1"/>
    <w:rsid w:val="001B0C34"/>
    <w:rsid w:val="001B18A7"/>
    <w:rsid w:val="001B1FD5"/>
    <w:rsid w:val="001B2762"/>
    <w:rsid w:val="001B34E0"/>
    <w:rsid w:val="001B36FC"/>
    <w:rsid w:val="001B38EE"/>
    <w:rsid w:val="001B3C01"/>
    <w:rsid w:val="001B41ED"/>
    <w:rsid w:val="001B4607"/>
    <w:rsid w:val="001B4613"/>
    <w:rsid w:val="001B4B32"/>
    <w:rsid w:val="001B7350"/>
    <w:rsid w:val="001B735F"/>
    <w:rsid w:val="001B7E0C"/>
    <w:rsid w:val="001C0674"/>
    <w:rsid w:val="001C0945"/>
    <w:rsid w:val="001C1405"/>
    <w:rsid w:val="001C1B93"/>
    <w:rsid w:val="001C226F"/>
    <w:rsid w:val="001C4540"/>
    <w:rsid w:val="001C454B"/>
    <w:rsid w:val="001C4FE4"/>
    <w:rsid w:val="001C5296"/>
    <w:rsid w:val="001C60EC"/>
    <w:rsid w:val="001C66AC"/>
    <w:rsid w:val="001C6754"/>
    <w:rsid w:val="001C684D"/>
    <w:rsid w:val="001C77F0"/>
    <w:rsid w:val="001D0FCC"/>
    <w:rsid w:val="001D1B71"/>
    <w:rsid w:val="001D1EED"/>
    <w:rsid w:val="001D2157"/>
    <w:rsid w:val="001D30C9"/>
    <w:rsid w:val="001D445B"/>
    <w:rsid w:val="001D464B"/>
    <w:rsid w:val="001D46A0"/>
    <w:rsid w:val="001D48B8"/>
    <w:rsid w:val="001D4DC1"/>
    <w:rsid w:val="001D50C2"/>
    <w:rsid w:val="001D5DC3"/>
    <w:rsid w:val="001D5F68"/>
    <w:rsid w:val="001D5FE2"/>
    <w:rsid w:val="001D6050"/>
    <w:rsid w:val="001D7436"/>
    <w:rsid w:val="001D753C"/>
    <w:rsid w:val="001D7CA4"/>
    <w:rsid w:val="001D7E58"/>
    <w:rsid w:val="001E0425"/>
    <w:rsid w:val="001E13B3"/>
    <w:rsid w:val="001E18DA"/>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826"/>
    <w:rsid w:val="001E6E8E"/>
    <w:rsid w:val="001E74BA"/>
    <w:rsid w:val="001E7B9F"/>
    <w:rsid w:val="001F01FB"/>
    <w:rsid w:val="001F0658"/>
    <w:rsid w:val="001F0C29"/>
    <w:rsid w:val="001F0CAC"/>
    <w:rsid w:val="001F0E92"/>
    <w:rsid w:val="001F119B"/>
    <w:rsid w:val="001F1987"/>
    <w:rsid w:val="001F201D"/>
    <w:rsid w:val="001F207B"/>
    <w:rsid w:val="001F21BC"/>
    <w:rsid w:val="001F22D5"/>
    <w:rsid w:val="001F23BD"/>
    <w:rsid w:val="001F34DA"/>
    <w:rsid w:val="001F44EF"/>
    <w:rsid w:val="001F4DAC"/>
    <w:rsid w:val="001F4E72"/>
    <w:rsid w:val="001F5019"/>
    <w:rsid w:val="001F51C5"/>
    <w:rsid w:val="001F65B0"/>
    <w:rsid w:val="001F674B"/>
    <w:rsid w:val="001F67AA"/>
    <w:rsid w:val="001F6ADF"/>
    <w:rsid w:val="001F6AFD"/>
    <w:rsid w:val="001F738D"/>
    <w:rsid w:val="001F7599"/>
    <w:rsid w:val="00200261"/>
    <w:rsid w:val="002006C4"/>
    <w:rsid w:val="0020077A"/>
    <w:rsid w:val="00200861"/>
    <w:rsid w:val="00200979"/>
    <w:rsid w:val="0020148F"/>
    <w:rsid w:val="002022D5"/>
    <w:rsid w:val="002028B2"/>
    <w:rsid w:val="002043BF"/>
    <w:rsid w:val="002047BE"/>
    <w:rsid w:val="00204A2A"/>
    <w:rsid w:val="00204B22"/>
    <w:rsid w:val="00204B3A"/>
    <w:rsid w:val="0020535A"/>
    <w:rsid w:val="002055CB"/>
    <w:rsid w:val="002059EF"/>
    <w:rsid w:val="00205A4B"/>
    <w:rsid w:val="00205BDB"/>
    <w:rsid w:val="00206955"/>
    <w:rsid w:val="00206A79"/>
    <w:rsid w:val="00206D6F"/>
    <w:rsid w:val="00206DBD"/>
    <w:rsid w:val="00206F0F"/>
    <w:rsid w:val="002075E0"/>
    <w:rsid w:val="00210309"/>
    <w:rsid w:val="00210350"/>
    <w:rsid w:val="00211519"/>
    <w:rsid w:val="0021224B"/>
    <w:rsid w:val="00212950"/>
    <w:rsid w:val="00212966"/>
    <w:rsid w:val="00212FB8"/>
    <w:rsid w:val="00213709"/>
    <w:rsid w:val="00213734"/>
    <w:rsid w:val="002141B2"/>
    <w:rsid w:val="002149AF"/>
    <w:rsid w:val="00214A86"/>
    <w:rsid w:val="00215AAA"/>
    <w:rsid w:val="0021683C"/>
    <w:rsid w:val="00216F5F"/>
    <w:rsid w:val="00217400"/>
    <w:rsid w:val="00220615"/>
    <w:rsid w:val="002207F7"/>
    <w:rsid w:val="00220D47"/>
    <w:rsid w:val="00221985"/>
    <w:rsid w:val="00221A67"/>
    <w:rsid w:val="00221EC5"/>
    <w:rsid w:val="00222A08"/>
    <w:rsid w:val="00222A7A"/>
    <w:rsid w:val="0022336E"/>
    <w:rsid w:val="00223A43"/>
    <w:rsid w:val="00223BDC"/>
    <w:rsid w:val="0022402F"/>
    <w:rsid w:val="002240EF"/>
    <w:rsid w:val="00224A2C"/>
    <w:rsid w:val="00225217"/>
    <w:rsid w:val="002256D9"/>
    <w:rsid w:val="00225B60"/>
    <w:rsid w:val="00226577"/>
    <w:rsid w:val="00226728"/>
    <w:rsid w:val="0022687C"/>
    <w:rsid w:val="00227145"/>
    <w:rsid w:val="002272F4"/>
    <w:rsid w:val="002277E7"/>
    <w:rsid w:val="002300BC"/>
    <w:rsid w:val="0023041B"/>
    <w:rsid w:val="002306F8"/>
    <w:rsid w:val="002312F4"/>
    <w:rsid w:val="002313A2"/>
    <w:rsid w:val="00231503"/>
    <w:rsid w:val="00231FC7"/>
    <w:rsid w:val="00232428"/>
    <w:rsid w:val="00232930"/>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7324"/>
    <w:rsid w:val="0023765A"/>
    <w:rsid w:val="00237921"/>
    <w:rsid w:val="00240342"/>
    <w:rsid w:val="00241311"/>
    <w:rsid w:val="002416C3"/>
    <w:rsid w:val="002418E8"/>
    <w:rsid w:val="00241909"/>
    <w:rsid w:val="00242E22"/>
    <w:rsid w:val="0024336B"/>
    <w:rsid w:val="002433C8"/>
    <w:rsid w:val="00243F8B"/>
    <w:rsid w:val="00244194"/>
    <w:rsid w:val="0024424F"/>
    <w:rsid w:val="0024433B"/>
    <w:rsid w:val="00244D28"/>
    <w:rsid w:val="00245689"/>
    <w:rsid w:val="00245720"/>
    <w:rsid w:val="00245A6F"/>
    <w:rsid w:val="00245FD5"/>
    <w:rsid w:val="00246198"/>
    <w:rsid w:val="00246AF9"/>
    <w:rsid w:val="002477DF"/>
    <w:rsid w:val="00247894"/>
    <w:rsid w:val="00247BDA"/>
    <w:rsid w:val="00251169"/>
    <w:rsid w:val="00251AD6"/>
    <w:rsid w:val="00252BF5"/>
    <w:rsid w:val="00252C17"/>
    <w:rsid w:val="00252D35"/>
    <w:rsid w:val="0025307F"/>
    <w:rsid w:val="002531BD"/>
    <w:rsid w:val="002534A7"/>
    <w:rsid w:val="00253EC2"/>
    <w:rsid w:val="002551BD"/>
    <w:rsid w:val="002552CE"/>
    <w:rsid w:val="002554F9"/>
    <w:rsid w:val="00255738"/>
    <w:rsid w:val="00255C13"/>
    <w:rsid w:val="002568D0"/>
    <w:rsid w:val="0025706E"/>
    <w:rsid w:val="002575D0"/>
    <w:rsid w:val="002576DD"/>
    <w:rsid w:val="00257CE0"/>
    <w:rsid w:val="00257FC6"/>
    <w:rsid w:val="002608E7"/>
    <w:rsid w:val="00260AEE"/>
    <w:rsid w:val="00260DE8"/>
    <w:rsid w:val="002621A6"/>
    <w:rsid w:val="00262661"/>
    <w:rsid w:val="00262D9D"/>
    <w:rsid w:val="002632DF"/>
    <w:rsid w:val="0026353C"/>
    <w:rsid w:val="002635BC"/>
    <w:rsid w:val="00263946"/>
    <w:rsid w:val="00263AFF"/>
    <w:rsid w:val="00263F0F"/>
    <w:rsid w:val="002640BA"/>
    <w:rsid w:val="00264CF2"/>
    <w:rsid w:val="002650CD"/>
    <w:rsid w:val="002664F3"/>
    <w:rsid w:val="002667A8"/>
    <w:rsid w:val="002667E4"/>
    <w:rsid w:val="00266ABD"/>
    <w:rsid w:val="00267587"/>
    <w:rsid w:val="002675C8"/>
    <w:rsid w:val="0026775F"/>
    <w:rsid w:val="00267760"/>
    <w:rsid w:val="002677E8"/>
    <w:rsid w:val="002704FF"/>
    <w:rsid w:val="00271589"/>
    <w:rsid w:val="00271B99"/>
    <w:rsid w:val="00273177"/>
    <w:rsid w:val="0027358B"/>
    <w:rsid w:val="00273928"/>
    <w:rsid w:val="00273EAB"/>
    <w:rsid w:val="0027455B"/>
    <w:rsid w:val="00275043"/>
    <w:rsid w:val="00275074"/>
    <w:rsid w:val="002757F9"/>
    <w:rsid w:val="00275815"/>
    <w:rsid w:val="00275C14"/>
    <w:rsid w:val="002763E9"/>
    <w:rsid w:val="00276736"/>
    <w:rsid w:val="00276F19"/>
    <w:rsid w:val="00276F4E"/>
    <w:rsid w:val="0027773D"/>
    <w:rsid w:val="002778BD"/>
    <w:rsid w:val="00277F58"/>
    <w:rsid w:val="0028077F"/>
    <w:rsid w:val="00280876"/>
    <w:rsid w:val="00280BD6"/>
    <w:rsid w:val="00280FC6"/>
    <w:rsid w:val="0028149A"/>
    <w:rsid w:val="0028152F"/>
    <w:rsid w:val="002815FA"/>
    <w:rsid w:val="002824C2"/>
    <w:rsid w:val="00283948"/>
    <w:rsid w:val="00283EEC"/>
    <w:rsid w:val="00284E32"/>
    <w:rsid w:val="00285137"/>
    <w:rsid w:val="002851EB"/>
    <w:rsid w:val="00285510"/>
    <w:rsid w:val="00285BD1"/>
    <w:rsid w:val="00285DE2"/>
    <w:rsid w:val="00285FB4"/>
    <w:rsid w:val="0028616D"/>
    <w:rsid w:val="002866D5"/>
    <w:rsid w:val="00286965"/>
    <w:rsid w:val="002870F1"/>
    <w:rsid w:val="002877AA"/>
    <w:rsid w:val="002900D0"/>
    <w:rsid w:val="00290973"/>
    <w:rsid w:val="00290E26"/>
    <w:rsid w:val="00290F74"/>
    <w:rsid w:val="0029136E"/>
    <w:rsid w:val="00292399"/>
    <w:rsid w:val="00292458"/>
    <w:rsid w:val="00292E8A"/>
    <w:rsid w:val="00293A10"/>
    <w:rsid w:val="00294445"/>
    <w:rsid w:val="00294B4D"/>
    <w:rsid w:val="0029537E"/>
    <w:rsid w:val="002960D5"/>
    <w:rsid w:val="002965BC"/>
    <w:rsid w:val="00297425"/>
    <w:rsid w:val="00297926"/>
    <w:rsid w:val="00297B5F"/>
    <w:rsid w:val="002A02C9"/>
    <w:rsid w:val="002A1062"/>
    <w:rsid w:val="002A1254"/>
    <w:rsid w:val="002A2012"/>
    <w:rsid w:val="002A2413"/>
    <w:rsid w:val="002A2F5E"/>
    <w:rsid w:val="002A352A"/>
    <w:rsid w:val="002A47D7"/>
    <w:rsid w:val="002A4C84"/>
    <w:rsid w:val="002A5D01"/>
    <w:rsid w:val="002A607D"/>
    <w:rsid w:val="002A61EC"/>
    <w:rsid w:val="002A65B5"/>
    <w:rsid w:val="002A6E76"/>
    <w:rsid w:val="002A7926"/>
    <w:rsid w:val="002B0BC6"/>
    <w:rsid w:val="002B10BB"/>
    <w:rsid w:val="002B132E"/>
    <w:rsid w:val="002B1499"/>
    <w:rsid w:val="002B2813"/>
    <w:rsid w:val="002B2D29"/>
    <w:rsid w:val="002B3B31"/>
    <w:rsid w:val="002B3BBD"/>
    <w:rsid w:val="002B5C81"/>
    <w:rsid w:val="002B64C4"/>
    <w:rsid w:val="002B694C"/>
    <w:rsid w:val="002C0345"/>
    <w:rsid w:val="002C0BE3"/>
    <w:rsid w:val="002C0C4B"/>
    <w:rsid w:val="002C1EEA"/>
    <w:rsid w:val="002C353F"/>
    <w:rsid w:val="002C3885"/>
    <w:rsid w:val="002C47AD"/>
    <w:rsid w:val="002C4FAF"/>
    <w:rsid w:val="002C5510"/>
    <w:rsid w:val="002C6034"/>
    <w:rsid w:val="002C604F"/>
    <w:rsid w:val="002C635B"/>
    <w:rsid w:val="002C64BF"/>
    <w:rsid w:val="002C6CD1"/>
    <w:rsid w:val="002C7276"/>
    <w:rsid w:val="002C770F"/>
    <w:rsid w:val="002C7CFF"/>
    <w:rsid w:val="002D012A"/>
    <w:rsid w:val="002D01FD"/>
    <w:rsid w:val="002D0BC6"/>
    <w:rsid w:val="002D0D41"/>
    <w:rsid w:val="002D12DB"/>
    <w:rsid w:val="002D17C5"/>
    <w:rsid w:val="002D2010"/>
    <w:rsid w:val="002D365F"/>
    <w:rsid w:val="002D51DF"/>
    <w:rsid w:val="002D61AA"/>
    <w:rsid w:val="002D61FB"/>
    <w:rsid w:val="002D6892"/>
    <w:rsid w:val="002D68C2"/>
    <w:rsid w:val="002D74AE"/>
    <w:rsid w:val="002D7C86"/>
    <w:rsid w:val="002E03F2"/>
    <w:rsid w:val="002E052C"/>
    <w:rsid w:val="002E0692"/>
    <w:rsid w:val="002E0C7B"/>
    <w:rsid w:val="002E152D"/>
    <w:rsid w:val="002E1629"/>
    <w:rsid w:val="002E1A95"/>
    <w:rsid w:val="002E1D74"/>
    <w:rsid w:val="002E2943"/>
    <w:rsid w:val="002E2CF1"/>
    <w:rsid w:val="002E34AF"/>
    <w:rsid w:val="002E4143"/>
    <w:rsid w:val="002E464A"/>
    <w:rsid w:val="002E4AAC"/>
    <w:rsid w:val="002E5043"/>
    <w:rsid w:val="002E53DE"/>
    <w:rsid w:val="002E563B"/>
    <w:rsid w:val="002E62D2"/>
    <w:rsid w:val="002E6577"/>
    <w:rsid w:val="002E66B9"/>
    <w:rsid w:val="002E734F"/>
    <w:rsid w:val="002E74AF"/>
    <w:rsid w:val="002E758C"/>
    <w:rsid w:val="002F085C"/>
    <w:rsid w:val="002F0ACD"/>
    <w:rsid w:val="002F0DB3"/>
    <w:rsid w:val="002F0FC8"/>
    <w:rsid w:val="002F1038"/>
    <w:rsid w:val="002F18CD"/>
    <w:rsid w:val="002F22FF"/>
    <w:rsid w:val="002F267C"/>
    <w:rsid w:val="002F2D8F"/>
    <w:rsid w:val="002F36B4"/>
    <w:rsid w:val="002F394B"/>
    <w:rsid w:val="002F47B0"/>
    <w:rsid w:val="002F501B"/>
    <w:rsid w:val="002F5999"/>
    <w:rsid w:val="002F5BE4"/>
    <w:rsid w:val="002F695B"/>
    <w:rsid w:val="002F6C22"/>
    <w:rsid w:val="002F6CCE"/>
    <w:rsid w:val="002F7022"/>
    <w:rsid w:val="002F72DA"/>
    <w:rsid w:val="002F76B1"/>
    <w:rsid w:val="002F7D66"/>
    <w:rsid w:val="002F7DBE"/>
    <w:rsid w:val="0030090B"/>
    <w:rsid w:val="0030239E"/>
    <w:rsid w:val="003025A9"/>
    <w:rsid w:val="00302AE8"/>
    <w:rsid w:val="00302BB1"/>
    <w:rsid w:val="003030F0"/>
    <w:rsid w:val="00303F0C"/>
    <w:rsid w:val="0030404B"/>
    <w:rsid w:val="00304210"/>
    <w:rsid w:val="00304609"/>
    <w:rsid w:val="003048D7"/>
    <w:rsid w:val="00304A1B"/>
    <w:rsid w:val="00304AD2"/>
    <w:rsid w:val="00304EAA"/>
    <w:rsid w:val="00305231"/>
    <w:rsid w:val="00305297"/>
    <w:rsid w:val="00305FB9"/>
    <w:rsid w:val="003062E6"/>
    <w:rsid w:val="003068B6"/>
    <w:rsid w:val="0030697F"/>
    <w:rsid w:val="003069CD"/>
    <w:rsid w:val="00306BCD"/>
    <w:rsid w:val="003070D1"/>
    <w:rsid w:val="003071F6"/>
    <w:rsid w:val="00307FE0"/>
    <w:rsid w:val="003102F7"/>
    <w:rsid w:val="003107EB"/>
    <w:rsid w:val="00310E66"/>
    <w:rsid w:val="00311A77"/>
    <w:rsid w:val="00311C08"/>
    <w:rsid w:val="00311DBE"/>
    <w:rsid w:val="003125E0"/>
    <w:rsid w:val="00312C84"/>
    <w:rsid w:val="00312ECE"/>
    <w:rsid w:val="003132CB"/>
    <w:rsid w:val="0031393C"/>
    <w:rsid w:val="00313CB0"/>
    <w:rsid w:val="00313EF2"/>
    <w:rsid w:val="00313F96"/>
    <w:rsid w:val="00314122"/>
    <w:rsid w:val="0031437C"/>
    <w:rsid w:val="00314474"/>
    <w:rsid w:val="00314555"/>
    <w:rsid w:val="00314B0A"/>
    <w:rsid w:val="003150CE"/>
    <w:rsid w:val="00315AAB"/>
    <w:rsid w:val="00316124"/>
    <w:rsid w:val="003166F3"/>
    <w:rsid w:val="00316807"/>
    <w:rsid w:val="003175E1"/>
    <w:rsid w:val="003176EC"/>
    <w:rsid w:val="00320299"/>
    <w:rsid w:val="00321154"/>
    <w:rsid w:val="003211B0"/>
    <w:rsid w:val="00321EDA"/>
    <w:rsid w:val="003224AA"/>
    <w:rsid w:val="003224E7"/>
    <w:rsid w:val="0032298A"/>
    <w:rsid w:val="003237BA"/>
    <w:rsid w:val="003237DB"/>
    <w:rsid w:val="003251B4"/>
    <w:rsid w:val="003252F0"/>
    <w:rsid w:val="0032538A"/>
    <w:rsid w:val="00325D7A"/>
    <w:rsid w:val="00326145"/>
    <w:rsid w:val="003262F7"/>
    <w:rsid w:val="00326E96"/>
    <w:rsid w:val="00327163"/>
    <w:rsid w:val="00327305"/>
    <w:rsid w:val="00327531"/>
    <w:rsid w:val="00330187"/>
    <w:rsid w:val="00330E29"/>
    <w:rsid w:val="00331C77"/>
    <w:rsid w:val="00331DB6"/>
    <w:rsid w:val="00331DED"/>
    <w:rsid w:val="00331F96"/>
    <w:rsid w:val="00332B55"/>
    <w:rsid w:val="003336B9"/>
    <w:rsid w:val="0033388B"/>
    <w:rsid w:val="0033476C"/>
    <w:rsid w:val="00335548"/>
    <w:rsid w:val="0033568D"/>
    <w:rsid w:val="00335756"/>
    <w:rsid w:val="00335EA8"/>
    <w:rsid w:val="003363DD"/>
    <w:rsid w:val="0033647C"/>
    <w:rsid w:val="00336EE9"/>
    <w:rsid w:val="003377FE"/>
    <w:rsid w:val="00337810"/>
    <w:rsid w:val="00337FD1"/>
    <w:rsid w:val="00340361"/>
    <w:rsid w:val="00340795"/>
    <w:rsid w:val="00340FFE"/>
    <w:rsid w:val="0034111C"/>
    <w:rsid w:val="00341947"/>
    <w:rsid w:val="0034195B"/>
    <w:rsid w:val="00341E60"/>
    <w:rsid w:val="00341F6A"/>
    <w:rsid w:val="0034217F"/>
    <w:rsid w:val="0034275C"/>
    <w:rsid w:val="00342A29"/>
    <w:rsid w:val="00342AD2"/>
    <w:rsid w:val="00342D9D"/>
    <w:rsid w:val="00343954"/>
    <w:rsid w:val="003446A5"/>
    <w:rsid w:val="00344BCA"/>
    <w:rsid w:val="00345204"/>
    <w:rsid w:val="00345405"/>
    <w:rsid w:val="00345DDD"/>
    <w:rsid w:val="003466A6"/>
    <w:rsid w:val="00346925"/>
    <w:rsid w:val="00346FED"/>
    <w:rsid w:val="00347AC4"/>
    <w:rsid w:val="003501B6"/>
    <w:rsid w:val="00351B48"/>
    <w:rsid w:val="00351DEE"/>
    <w:rsid w:val="00351E01"/>
    <w:rsid w:val="00352968"/>
    <w:rsid w:val="0035298B"/>
    <w:rsid w:val="00352D21"/>
    <w:rsid w:val="00352DAD"/>
    <w:rsid w:val="0035443D"/>
    <w:rsid w:val="00354AA2"/>
    <w:rsid w:val="00354FEE"/>
    <w:rsid w:val="00355CCB"/>
    <w:rsid w:val="00356048"/>
    <w:rsid w:val="00356275"/>
    <w:rsid w:val="0035694C"/>
    <w:rsid w:val="00356C0B"/>
    <w:rsid w:val="00356D37"/>
    <w:rsid w:val="00356F6C"/>
    <w:rsid w:val="003577F9"/>
    <w:rsid w:val="00357B9C"/>
    <w:rsid w:val="00357D49"/>
    <w:rsid w:val="00360600"/>
    <w:rsid w:val="00361412"/>
    <w:rsid w:val="003615CA"/>
    <w:rsid w:val="00361CB8"/>
    <w:rsid w:val="00361D7F"/>
    <w:rsid w:val="00362B31"/>
    <w:rsid w:val="00362F59"/>
    <w:rsid w:val="00363111"/>
    <w:rsid w:val="00363849"/>
    <w:rsid w:val="003638E2"/>
    <w:rsid w:val="00363B2C"/>
    <w:rsid w:val="003641BB"/>
    <w:rsid w:val="003642A6"/>
    <w:rsid w:val="00364763"/>
    <w:rsid w:val="003647E7"/>
    <w:rsid w:val="00365C3D"/>
    <w:rsid w:val="00366C1B"/>
    <w:rsid w:val="00366CEF"/>
    <w:rsid w:val="003670EC"/>
    <w:rsid w:val="00367337"/>
    <w:rsid w:val="00367367"/>
    <w:rsid w:val="00367FD8"/>
    <w:rsid w:val="0037004E"/>
    <w:rsid w:val="0037012A"/>
    <w:rsid w:val="0037049D"/>
    <w:rsid w:val="003706B8"/>
    <w:rsid w:val="00370B63"/>
    <w:rsid w:val="00370FCC"/>
    <w:rsid w:val="003711AF"/>
    <w:rsid w:val="00373355"/>
    <w:rsid w:val="003735C6"/>
    <w:rsid w:val="00373AA3"/>
    <w:rsid w:val="003743AA"/>
    <w:rsid w:val="00374848"/>
    <w:rsid w:val="003757A1"/>
    <w:rsid w:val="00375D09"/>
    <w:rsid w:val="00375D46"/>
    <w:rsid w:val="003762DC"/>
    <w:rsid w:val="00376778"/>
    <w:rsid w:val="00376990"/>
    <w:rsid w:val="00376CB7"/>
    <w:rsid w:val="0037739D"/>
    <w:rsid w:val="0037751C"/>
    <w:rsid w:val="003777E5"/>
    <w:rsid w:val="00377D61"/>
    <w:rsid w:val="00380225"/>
    <w:rsid w:val="003802F0"/>
    <w:rsid w:val="00380B66"/>
    <w:rsid w:val="00380F3F"/>
    <w:rsid w:val="00381953"/>
    <w:rsid w:val="0038214A"/>
    <w:rsid w:val="00382232"/>
    <w:rsid w:val="00382DE5"/>
    <w:rsid w:val="00382F1A"/>
    <w:rsid w:val="00382F9A"/>
    <w:rsid w:val="00382FDF"/>
    <w:rsid w:val="00383282"/>
    <w:rsid w:val="00383422"/>
    <w:rsid w:val="00383658"/>
    <w:rsid w:val="003840F9"/>
    <w:rsid w:val="0038412E"/>
    <w:rsid w:val="0038490E"/>
    <w:rsid w:val="003853F3"/>
    <w:rsid w:val="00385516"/>
    <w:rsid w:val="00385AE9"/>
    <w:rsid w:val="00386053"/>
    <w:rsid w:val="003863A9"/>
    <w:rsid w:val="00386B6C"/>
    <w:rsid w:val="00386CA6"/>
    <w:rsid w:val="00387459"/>
    <w:rsid w:val="0038771D"/>
    <w:rsid w:val="00390935"/>
    <w:rsid w:val="00390D21"/>
    <w:rsid w:val="00391257"/>
    <w:rsid w:val="003922FD"/>
    <w:rsid w:val="0039241F"/>
    <w:rsid w:val="00392491"/>
    <w:rsid w:val="00392941"/>
    <w:rsid w:val="00393530"/>
    <w:rsid w:val="003935B0"/>
    <w:rsid w:val="00393E44"/>
    <w:rsid w:val="00394301"/>
    <w:rsid w:val="00395777"/>
    <w:rsid w:val="00395992"/>
    <w:rsid w:val="00395E78"/>
    <w:rsid w:val="00396856"/>
    <w:rsid w:val="0039747B"/>
    <w:rsid w:val="003976D5"/>
    <w:rsid w:val="003978A3"/>
    <w:rsid w:val="00397AB6"/>
    <w:rsid w:val="00397ACA"/>
    <w:rsid w:val="003A03AD"/>
    <w:rsid w:val="003A10C3"/>
    <w:rsid w:val="003A1941"/>
    <w:rsid w:val="003A24F6"/>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E9B"/>
    <w:rsid w:val="003B2F8D"/>
    <w:rsid w:val="003B3790"/>
    <w:rsid w:val="003B3C64"/>
    <w:rsid w:val="003B45AF"/>
    <w:rsid w:val="003B4FAA"/>
    <w:rsid w:val="003B547A"/>
    <w:rsid w:val="003B5D31"/>
    <w:rsid w:val="003B5EBC"/>
    <w:rsid w:val="003B6EA0"/>
    <w:rsid w:val="003B6EC0"/>
    <w:rsid w:val="003B75B9"/>
    <w:rsid w:val="003C067A"/>
    <w:rsid w:val="003C087B"/>
    <w:rsid w:val="003C0DA2"/>
    <w:rsid w:val="003C0DED"/>
    <w:rsid w:val="003C14A0"/>
    <w:rsid w:val="003C1A18"/>
    <w:rsid w:val="003C2FE6"/>
    <w:rsid w:val="003C35DB"/>
    <w:rsid w:val="003C5C41"/>
    <w:rsid w:val="003C669D"/>
    <w:rsid w:val="003C66C4"/>
    <w:rsid w:val="003C6877"/>
    <w:rsid w:val="003C688F"/>
    <w:rsid w:val="003C693D"/>
    <w:rsid w:val="003C6BBC"/>
    <w:rsid w:val="003C7062"/>
    <w:rsid w:val="003C7461"/>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51E3"/>
    <w:rsid w:val="003D54B0"/>
    <w:rsid w:val="003D58F3"/>
    <w:rsid w:val="003D58FF"/>
    <w:rsid w:val="003D68C3"/>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64A9"/>
    <w:rsid w:val="003E682A"/>
    <w:rsid w:val="003E6C29"/>
    <w:rsid w:val="003E6C94"/>
    <w:rsid w:val="003E7905"/>
    <w:rsid w:val="003F0336"/>
    <w:rsid w:val="003F071C"/>
    <w:rsid w:val="003F08F8"/>
    <w:rsid w:val="003F0ABA"/>
    <w:rsid w:val="003F11CC"/>
    <w:rsid w:val="003F13B3"/>
    <w:rsid w:val="003F3FCC"/>
    <w:rsid w:val="003F48D9"/>
    <w:rsid w:val="003F4941"/>
    <w:rsid w:val="003F50FB"/>
    <w:rsid w:val="003F5547"/>
    <w:rsid w:val="003F5C40"/>
    <w:rsid w:val="003F6E12"/>
    <w:rsid w:val="003F6E2F"/>
    <w:rsid w:val="003F6F8B"/>
    <w:rsid w:val="003F74CA"/>
    <w:rsid w:val="003F75ED"/>
    <w:rsid w:val="003F7A74"/>
    <w:rsid w:val="004002B7"/>
    <w:rsid w:val="004004CB"/>
    <w:rsid w:val="00400769"/>
    <w:rsid w:val="00400C06"/>
    <w:rsid w:val="00400F31"/>
    <w:rsid w:val="00401045"/>
    <w:rsid w:val="00401A84"/>
    <w:rsid w:val="0040217D"/>
    <w:rsid w:val="0040228C"/>
    <w:rsid w:val="004023BA"/>
    <w:rsid w:val="004030EE"/>
    <w:rsid w:val="00403148"/>
    <w:rsid w:val="00403153"/>
    <w:rsid w:val="004042C6"/>
    <w:rsid w:val="00404675"/>
    <w:rsid w:val="00405895"/>
    <w:rsid w:val="00405B15"/>
    <w:rsid w:val="00406146"/>
    <w:rsid w:val="0040641A"/>
    <w:rsid w:val="0040682A"/>
    <w:rsid w:val="0040692C"/>
    <w:rsid w:val="00406B4D"/>
    <w:rsid w:val="004125B5"/>
    <w:rsid w:val="00413525"/>
    <w:rsid w:val="00413F27"/>
    <w:rsid w:val="0041443C"/>
    <w:rsid w:val="0041488F"/>
    <w:rsid w:val="00414C3A"/>
    <w:rsid w:val="004154F7"/>
    <w:rsid w:val="00415E04"/>
    <w:rsid w:val="004162B0"/>
    <w:rsid w:val="00416B82"/>
    <w:rsid w:val="00416D44"/>
    <w:rsid w:val="004176FF"/>
    <w:rsid w:val="00417A1E"/>
    <w:rsid w:val="00420561"/>
    <w:rsid w:val="004208A2"/>
    <w:rsid w:val="004214CE"/>
    <w:rsid w:val="00421A27"/>
    <w:rsid w:val="00421D0A"/>
    <w:rsid w:val="0042222B"/>
    <w:rsid w:val="004226C3"/>
    <w:rsid w:val="0042273D"/>
    <w:rsid w:val="004228BA"/>
    <w:rsid w:val="004241C5"/>
    <w:rsid w:val="00424FA7"/>
    <w:rsid w:val="00425D2C"/>
    <w:rsid w:val="00426379"/>
    <w:rsid w:val="0042642B"/>
    <w:rsid w:val="004268D6"/>
    <w:rsid w:val="00426988"/>
    <w:rsid w:val="00426A87"/>
    <w:rsid w:val="00426CD7"/>
    <w:rsid w:val="00427007"/>
    <w:rsid w:val="004309D8"/>
    <w:rsid w:val="0043129A"/>
    <w:rsid w:val="004313D1"/>
    <w:rsid w:val="00431894"/>
    <w:rsid w:val="0043197F"/>
    <w:rsid w:val="00431C16"/>
    <w:rsid w:val="00432110"/>
    <w:rsid w:val="00432120"/>
    <w:rsid w:val="00432521"/>
    <w:rsid w:val="004328EE"/>
    <w:rsid w:val="00433682"/>
    <w:rsid w:val="00433EBE"/>
    <w:rsid w:val="004342B3"/>
    <w:rsid w:val="00434406"/>
    <w:rsid w:val="00434722"/>
    <w:rsid w:val="00434A17"/>
    <w:rsid w:val="00434E24"/>
    <w:rsid w:val="00435181"/>
    <w:rsid w:val="004361BC"/>
    <w:rsid w:val="0043693D"/>
    <w:rsid w:val="00436D47"/>
    <w:rsid w:val="00437BB4"/>
    <w:rsid w:val="00437D7C"/>
    <w:rsid w:val="004407BF"/>
    <w:rsid w:val="00440FED"/>
    <w:rsid w:val="00441A99"/>
    <w:rsid w:val="00441B92"/>
    <w:rsid w:val="00441CA0"/>
    <w:rsid w:val="004422A1"/>
    <w:rsid w:val="00442608"/>
    <w:rsid w:val="004432B8"/>
    <w:rsid w:val="004434A2"/>
    <w:rsid w:val="00443A9F"/>
    <w:rsid w:val="0044474B"/>
    <w:rsid w:val="0044527E"/>
    <w:rsid w:val="00445FF7"/>
    <w:rsid w:val="004508A8"/>
    <w:rsid w:val="004508DE"/>
    <w:rsid w:val="004509C3"/>
    <w:rsid w:val="00451BAE"/>
    <w:rsid w:val="00451CDD"/>
    <w:rsid w:val="00452A07"/>
    <w:rsid w:val="00452CA7"/>
    <w:rsid w:val="004531E0"/>
    <w:rsid w:val="00453341"/>
    <w:rsid w:val="00453BB1"/>
    <w:rsid w:val="00453DD6"/>
    <w:rsid w:val="00454193"/>
    <w:rsid w:val="0045446A"/>
    <w:rsid w:val="004545C6"/>
    <w:rsid w:val="004547BA"/>
    <w:rsid w:val="00454DCA"/>
    <w:rsid w:val="00454E26"/>
    <w:rsid w:val="00456544"/>
    <w:rsid w:val="00456649"/>
    <w:rsid w:val="004567B7"/>
    <w:rsid w:val="004567DC"/>
    <w:rsid w:val="00456856"/>
    <w:rsid w:val="004571EF"/>
    <w:rsid w:val="0046047A"/>
    <w:rsid w:val="00461210"/>
    <w:rsid w:val="0046121D"/>
    <w:rsid w:val="00461700"/>
    <w:rsid w:val="00461732"/>
    <w:rsid w:val="00461AAC"/>
    <w:rsid w:val="00461B0B"/>
    <w:rsid w:val="00462490"/>
    <w:rsid w:val="00462AC9"/>
    <w:rsid w:val="00463C33"/>
    <w:rsid w:val="00463DC3"/>
    <w:rsid w:val="004641BA"/>
    <w:rsid w:val="00464BAD"/>
    <w:rsid w:val="00465299"/>
    <w:rsid w:val="00465CA3"/>
    <w:rsid w:val="00466725"/>
    <w:rsid w:val="004669A1"/>
    <w:rsid w:val="00466A0F"/>
    <w:rsid w:val="0046795B"/>
    <w:rsid w:val="004708C0"/>
    <w:rsid w:val="00470C34"/>
    <w:rsid w:val="00470F0B"/>
    <w:rsid w:val="0047115F"/>
    <w:rsid w:val="004715CB"/>
    <w:rsid w:val="00471863"/>
    <w:rsid w:val="00472A06"/>
    <w:rsid w:val="00473777"/>
    <w:rsid w:val="00473A14"/>
    <w:rsid w:val="00473CCD"/>
    <w:rsid w:val="00473FDB"/>
    <w:rsid w:val="00474183"/>
    <w:rsid w:val="004744C5"/>
    <w:rsid w:val="004745A9"/>
    <w:rsid w:val="00474871"/>
    <w:rsid w:val="00474CA8"/>
    <w:rsid w:val="00474E43"/>
    <w:rsid w:val="00474E48"/>
    <w:rsid w:val="00475CB9"/>
    <w:rsid w:val="004766C5"/>
    <w:rsid w:val="004766DA"/>
    <w:rsid w:val="004769C5"/>
    <w:rsid w:val="00476A55"/>
    <w:rsid w:val="0048076D"/>
    <w:rsid w:val="004810A4"/>
    <w:rsid w:val="0048134D"/>
    <w:rsid w:val="00481624"/>
    <w:rsid w:val="00481765"/>
    <w:rsid w:val="00481D90"/>
    <w:rsid w:val="00482700"/>
    <w:rsid w:val="00482CD4"/>
    <w:rsid w:val="00483261"/>
    <w:rsid w:val="0048328A"/>
    <w:rsid w:val="00484377"/>
    <w:rsid w:val="00485747"/>
    <w:rsid w:val="0048593D"/>
    <w:rsid w:val="00485B23"/>
    <w:rsid w:val="00485B50"/>
    <w:rsid w:val="00486837"/>
    <w:rsid w:val="00486C7A"/>
    <w:rsid w:val="004874E4"/>
    <w:rsid w:val="0049070D"/>
    <w:rsid w:val="00490A39"/>
    <w:rsid w:val="00490BDA"/>
    <w:rsid w:val="00490E07"/>
    <w:rsid w:val="00490E82"/>
    <w:rsid w:val="004916AF"/>
    <w:rsid w:val="00491B99"/>
    <w:rsid w:val="00491BE4"/>
    <w:rsid w:val="00491C12"/>
    <w:rsid w:val="00491DB2"/>
    <w:rsid w:val="0049257A"/>
    <w:rsid w:val="00492877"/>
    <w:rsid w:val="004935BF"/>
    <w:rsid w:val="00495BA6"/>
    <w:rsid w:val="0049689D"/>
    <w:rsid w:val="004968BF"/>
    <w:rsid w:val="00496DC2"/>
    <w:rsid w:val="00496E75"/>
    <w:rsid w:val="00497426"/>
    <w:rsid w:val="004A014C"/>
    <w:rsid w:val="004A0AA8"/>
    <w:rsid w:val="004A14E4"/>
    <w:rsid w:val="004A14FD"/>
    <w:rsid w:val="004A1807"/>
    <w:rsid w:val="004A1EBD"/>
    <w:rsid w:val="004A1FE4"/>
    <w:rsid w:val="004A2103"/>
    <w:rsid w:val="004A2650"/>
    <w:rsid w:val="004A2CA9"/>
    <w:rsid w:val="004A33EF"/>
    <w:rsid w:val="004A34C9"/>
    <w:rsid w:val="004A3CB5"/>
    <w:rsid w:val="004A4A59"/>
    <w:rsid w:val="004A537D"/>
    <w:rsid w:val="004A611C"/>
    <w:rsid w:val="004A67F0"/>
    <w:rsid w:val="004A6D50"/>
    <w:rsid w:val="004A71C3"/>
    <w:rsid w:val="004A7769"/>
    <w:rsid w:val="004A77B1"/>
    <w:rsid w:val="004B033E"/>
    <w:rsid w:val="004B0407"/>
    <w:rsid w:val="004B0B01"/>
    <w:rsid w:val="004B1618"/>
    <w:rsid w:val="004B1DB4"/>
    <w:rsid w:val="004B23AD"/>
    <w:rsid w:val="004B256A"/>
    <w:rsid w:val="004B2965"/>
    <w:rsid w:val="004B2FB6"/>
    <w:rsid w:val="004B3265"/>
    <w:rsid w:val="004B3545"/>
    <w:rsid w:val="004B408F"/>
    <w:rsid w:val="004B4224"/>
    <w:rsid w:val="004B4297"/>
    <w:rsid w:val="004B4647"/>
    <w:rsid w:val="004B5718"/>
    <w:rsid w:val="004B6B25"/>
    <w:rsid w:val="004B6FC1"/>
    <w:rsid w:val="004B7455"/>
    <w:rsid w:val="004B74FF"/>
    <w:rsid w:val="004B78E3"/>
    <w:rsid w:val="004B7CE4"/>
    <w:rsid w:val="004C02A2"/>
    <w:rsid w:val="004C0401"/>
    <w:rsid w:val="004C0599"/>
    <w:rsid w:val="004C0C49"/>
    <w:rsid w:val="004C1096"/>
    <w:rsid w:val="004C12BF"/>
    <w:rsid w:val="004C183D"/>
    <w:rsid w:val="004C2B0E"/>
    <w:rsid w:val="004C2E42"/>
    <w:rsid w:val="004C394F"/>
    <w:rsid w:val="004C3EC7"/>
    <w:rsid w:val="004C3EEE"/>
    <w:rsid w:val="004C483D"/>
    <w:rsid w:val="004C49EA"/>
    <w:rsid w:val="004C4D15"/>
    <w:rsid w:val="004C5725"/>
    <w:rsid w:val="004C6C9A"/>
    <w:rsid w:val="004C6DA5"/>
    <w:rsid w:val="004C795A"/>
    <w:rsid w:val="004C7F93"/>
    <w:rsid w:val="004D1111"/>
    <w:rsid w:val="004D135C"/>
    <w:rsid w:val="004D179A"/>
    <w:rsid w:val="004D2215"/>
    <w:rsid w:val="004D2629"/>
    <w:rsid w:val="004D26B8"/>
    <w:rsid w:val="004D2814"/>
    <w:rsid w:val="004D2B70"/>
    <w:rsid w:val="004D2C2C"/>
    <w:rsid w:val="004D35B7"/>
    <w:rsid w:val="004D37B6"/>
    <w:rsid w:val="004D38C2"/>
    <w:rsid w:val="004D3E0B"/>
    <w:rsid w:val="004D407A"/>
    <w:rsid w:val="004D41DC"/>
    <w:rsid w:val="004D4EB7"/>
    <w:rsid w:val="004D4FBD"/>
    <w:rsid w:val="004D4FC0"/>
    <w:rsid w:val="004D5CE7"/>
    <w:rsid w:val="004D6381"/>
    <w:rsid w:val="004D7DA8"/>
    <w:rsid w:val="004E10CD"/>
    <w:rsid w:val="004E1401"/>
    <w:rsid w:val="004E2892"/>
    <w:rsid w:val="004E310F"/>
    <w:rsid w:val="004E362B"/>
    <w:rsid w:val="004E3681"/>
    <w:rsid w:val="004E3B4D"/>
    <w:rsid w:val="004E3D74"/>
    <w:rsid w:val="004E421A"/>
    <w:rsid w:val="004E5DE1"/>
    <w:rsid w:val="004E784B"/>
    <w:rsid w:val="004F0224"/>
    <w:rsid w:val="004F02DB"/>
    <w:rsid w:val="004F0352"/>
    <w:rsid w:val="004F04EB"/>
    <w:rsid w:val="004F0DB4"/>
    <w:rsid w:val="004F0E04"/>
    <w:rsid w:val="004F1CD3"/>
    <w:rsid w:val="004F1EB7"/>
    <w:rsid w:val="004F1EBC"/>
    <w:rsid w:val="004F20E8"/>
    <w:rsid w:val="004F2570"/>
    <w:rsid w:val="004F286A"/>
    <w:rsid w:val="004F3172"/>
    <w:rsid w:val="004F3B71"/>
    <w:rsid w:val="004F3FE5"/>
    <w:rsid w:val="004F477F"/>
    <w:rsid w:val="004F49A2"/>
    <w:rsid w:val="004F4B72"/>
    <w:rsid w:val="004F5154"/>
    <w:rsid w:val="004F5835"/>
    <w:rsid w:val="004F661C"/>
    <w:rsid w:val="004F6D99"/>
    <w:rsid w:val="00500572"/>
    <w:rsid w:val="00500573"/>
    <w:rsid w:val="00500701"/>
    <w:rsid w:val="00500CBC"/>
    <w:rsid w:val="00501304"/>
    <w:rsid w:val="00501425"/>
    <w:rsid w:val="005015E6"/>
    <w:rsid w:val="00501F9B"/>
    <w:rsid w:val="00502CCE"/>
    <w:rsid w:val="0050318B"/>
    <w:rsid w:val="00503CF2"/>
    <w:rsid w:val="00504311"/>
    <w:rsid w:val="00504413"/>
    <w:rsid w:val="0050485C"/>
    <w:rsid w:val="00504AC6"/>
    <w:rsid w:val="00504D75"/>
    <w:rsid w:val="00504EB7"/>
    <w:rsid w:val="00505D51"/>
    <w:rsid w:val="00505DAA"/>
    <w:rsid w:val="00506CDC"/>
    <w:rsid w:val="0050738D"/>
    <w:rsid w:val="0050744E"/>
    <w:rsid w:val="005075C6"/>
    <w:rsid w:val="00510627"/>
    <w:rsid w:val="005106BD"/>
    <w:rsid w:val="00510ABC"/>
    <w:rsid w:val="00511076"/>
    <w:rsid w:val="00511079"/>
    <w:rsid w:val="0051138B"/>
    <w:rsid w:val="00511411"/>
    <w:rsid w:val="00511BB0"/>
    <w:rsid w:val="00511CDF"/>
    <w:rsid w:val="00511CF6"/>
    <w:rsid w:val="00512018"/>
    <w:rsid w:val="00512829"/>
    <w:rsid w:val="00512EC6"/>
    <w:rsid w:val="005137D1"/>
    <w:rsid w:val="00513839"/>
    <w:rsid w:val="00513DEF"/>
    <w:rsid w:val="0051423C"/>
    <w:rsid w:val="005148D4"/>
    <w:rsid w:val="00514C91"/>
    <w:rsid w:val="005153CE"/>
    <w:rsid w:val="005155C6"/>
    <w:rsid w:val="00516241"/>
    <w:rsid w:val="00516371"/>
    <w:rsid w:val="00516943"/>
    <w:rsid w:val="00516E00"/>
    <w:rsid w:val="00516FD9"/>
    <w:rsid w:val="0051701F"/>
    <w:rsid w:val="005172A7"/>
    <w:rsid w:val="0051791D"/>
    <w:rsid w:val="00520D6D"/>
    <w:rsid w:val="00520EDB"/>
    <w:rsid w:val="00520FD7"/>
    <w:rsid w:val="005212FD"/>
    <w:rsid w:val="00521425"/>
    <w:rsid w:val="00522F3A"/>
    <w:rsid w:val="005234DA"/>
    <w:rsid w:val="00523E75"/>
    <w:rsid w:val="005243E0"/>
    <w:rsid w:val="005256F3"/>
    <w:rsid w:val="00525829"/>
    <w:rsid w:val="005265A3"/>
    <w:rsid w:val="00526783"/>
    <w:rsid w:val="00526D3C"/>
    <w:rsid w:val="0052773A"/>
    <w:rsid w:val="00527FB1"/>
    <w:rsid w:val="00530423"/>
    <w:rsid w:val="00530C92"/>
    <w:rsid w:val="00531070"/>
    <w:rsid w:val="0053107E"/>
    <w:rsid w:val="005312CB"/>
    <w:rsid w:val="0053162F"/>
    <w:rsid w:val="00531777"/>
    <w:rsid w:val="00531865"/>
    <w:rsid w:val="00531A70"/>
    <w:rsid w:val="00532674"/>
    <w:rsid w:val="0053281C"/>
    <w:rsid w:val="00532A8D"/>
    <w:rsid w:val="00532AD0"/>
    <w:rsid w:val="00532CA6"/>
    <w:rsid w:val="0053311D"/>
    <w:rsid w:val="0053371E"/>
    <w:rsid w:val="005338DE"/>
    <w:rsid w:val="005339A4"/>
    <w:rsid w:val="00533B93"/>
    <w:rsid w:val="00534042"/>
    <w:rsid w:val="005340C9"/>
    <w:rsid w:val="0053622B"/>
    <w:rsid w:val="00536698"/>
    <w:rsid w:val="0053705B"/>
    <w:rsid w:val="005371F5"/>
    <w:rsid w:val="005375FE"/>
    <w:rsid w:val="00540BFC"/>
    <w:rsid w:val="0054195A"/>
    <w:rsid w:val="00541A78"/>
    <w:rsid w:val="00541A96"/>
    <w:rsid w:val="005420DE"/>
    <w:rsid w:val="00542249"/>
    <w:rsid w:val="00542FAA"/>
    <w:rsid w:val="005431F5"/>
    <w:rsid w:val="00543707"/>
    <w:rsid w:val="005439D2"/>
    <w:rsid w:val="00543EBB"/>
    <w:rsid w:val="00544213"/>
    <w:rsid w:val="0054486D"/>
    <w:rsid w:val="005453F3"/>
    <w:rsid w:val="00545549"/>
    <w:rsid w:val="005459DF"/>
    <w:rsid w:val="005463D8"/>
    <w:rsid w:val="005469F5"/>
    <w:rsid w:val="00546F36"/>
    <w:rsid w:val="005517E0"/>
    <w:rsid w:val="005518ED"/>
    <w:rsid w:val="00551E6B"/>
    <w:rsid w:val="00552093"/>
    <w:rsid w:val="00552A90"/>
    <w:rsid w:val="00553D35"/>
    <w:rsid w:val="00554C49"/>
    <w:rsid w:val="00554D63"/>
    <w:rsid w:val="00554E06"/>
    <w:rsid w:val="00554E4B"/>
    <w:rsid w:val="0055519C"/>
    <w:rsid w:val="005554AA"/>
    <w:rsid w:val="005554C1"/>
    <w:rsid w:val="00555F67"/>
    <w:rsid w:val="00556E32"/>
    <w:rsid w:val="00557109"/>
    <w:rsid w:val="005604F1"/>
    <w:rsid w:val="005606A4"/>
    <w:rsid w:val="005607B8"/>
    <w:rsid w:val="005608C1"/>
    <w:rsid w:val="00560CF5"/>
    <w:rsid w:val="00560E71"/>
    <w:rsid w:val="00561BC6"/>
    <w:rsid w:val="00562160"/>
    <w:rsid w:val="0056272D"/>
    <w:rsid w:val="00562BAB"/>
    <w:rsid w:val="00563047"/>
    <w:rsid w:val="0056308E"/>
    <w:rsid w:val="005638C1"/>
    <w:rsid w:val="00563F0D"/>
    <w:rsid w:val="00563F16"/>
    <w:rsid w:val="0056415C"/>
    <w:rsid w:val="005649BF"/>
    <w:rsid w:val="005650ED"/>
    <w:rsid w:val="00565869"/>
    <w:rsid w:val="0056632C"/>
    <w:rsid w:val="00566732"/>
    <w:rsid w:val="00567415"/>
    <w:rsid w:val="00567610"/>
    <w:rsid w:val="00570011"/>
    <w:rsid w:val="00570819"/>
    <w:rsid w:val="00570D9F"/>
    <w:rsid w:val="00570F8B"/>
    <w:rsid w:val="0057185C"/>
    <w:rsid w:val="00571CA8"/>
    <w:rsid w:val="00571F4D"/>
    <w:rsid w:val="00572947"/>
    <w:rsid w:val="00572A0B"/>
    <w:rsid w:val="00572A37"/>
    <w:rsid w:val="00573138"/>
    <w:rsid w:val="0057313C"/>
    <w:rsid w:val="005734A7"/>
    <w:rsid w:val="005746C4"/>
    <w:rsid w:val="00574B50"/>
    <w:rsid w:val="00574D91"/>
    <w:rsid w:val="00576590"/>
    <w:rsid w:val="00576873"/>
    <w:rsid w:val="0057711F"/>
    <w:rsid w:val="00577835"/>
    <w:rsid w:val="005778A9"/>
    <w:rsid w:val="00580793"/>
    <w:rsid w:val="00581470"/>
    <w:rsid w:val="00581B62"/>
    <w:rsid w:val="00581BAD"/>
    <w:rsid w:val="00581D62"/>
    <w:rsid w:val="00582064"/>
    <w:rsid w:val="00582087"/>
    <w:rsid w:val="00582F21"/>
    <w:rsid w:val="005831DD"/>
    <w:rsid w:val="00583B23"/>
    <w:rsid w:val="00584320"/>
    <w:rsid w:val="00584C13"/>
    <w:rsid w:val="00584CB8"/>
    <w:rsid w:val="0058535F"/>
    <w:rsid w:val="00585484"/>
    <w:rsid w:val="00586921"/>
    <w:rsid w:val="005869F4"/>
    <w:rsid w:val="00587229"/>
    <w:rsid w:val="00587503"/>
    <w:rsid w:val="00587C31"/>
    <w:rsid w:val="00587F7F"/>
    <w:rsid w:val="00590E8D"/>
    <w:rsid w:val="00591511"/>
    <w:rsid w:val="00591E50"/>
    <w:rsid w:val="005926C9"/>
    <w:rsid w:val="00592CDA"/>
    <w:rsid w:val="00592FEF"/>
    <w:rsid w:val="0059331A"/>
    <w:rsid w:val="0059370F"/>
    <w:rsid w:val="00593A72"/>
    <w:rsid w:val="00593E05"/>
    <w:rsid w:val="0059425E"/>
    <w:rsid w:val="00594845"/>
    <w:rsid w:val="00594FE9"/>
    <w:rsid w:val="005954FB"/>
    <w:rsid w:val="00595A8C"/>
    <w:rsid w:val="00595C2C"/>
    <w:rsid w:val="00596418"/>
    <w:rsid w:val="005967D7"/>
    <w:rsid w:val="005968CE"/>
    <w:rsid w:val="00596BBA"/>
    <w:rsid w:val="00597386"/>
    <w:rsid w:val="005975C4"/>
    <w:rsid w:val="00597ED8"/>
    <w:rsid w:val="005A17AE"/>
    <w:rsid w:val="005A2B20"/>
    <w:rsid w:val="005A2DB4"/>
    <w:rsid w:val="005A34D5"/>
    <w:rsid w:val="005A350C"/>
    <w:rsid w:val="005A3943"/>
    <w:rsid w:val="005A395A"/>
    <w:rsid w:val="005A40B0"/>
    <w:rsid w:val="005A4904"/>
    <w:rsid w:val="005A515A"/>
    <w:rsid w:val="005A5BDE"/>
    <w:rsid w:val="005A5F0F"/>
    <w:rsid w:val="005A6970"/>
    <w:rsid w:val="005A704D"/>
    <w:rsid w:val="005B08DB"/>
    <w:rsid w:val="005B0B3A"/>
    <w:rsid w:val="005B26D7"/>
    <w:rsid w:val="005B363D"/>
    <w:rsid w:val="005B396B"/>
    <w:rsid w:val="005B3C6D"/>
    <w:rsid w:val="005B4045"/>
    <w:rsid w:val="005B4838"/>
    <w:rsid w:val="005B571B"/>
    <w:rsid w:val="005B609E"/>
    <w:rsid w:val="005B60B2"/>
    <w:rsid w:val="005B6666"/>
    <w:rsid w:val="005B6DF6"/>
    <w:rsid w:val="005B7B7D"/>
    <w:rsid w:val="005C1299"/>
    <w:rsid w:val="005C1948"/>
    <w:rsid w:val="005C22F9"/>
    <w:rsid w:val="005C263C"/>
    <w:rsid w:val="005C2679"/>
    <w:rsid w:val="005C298C"/>
    <w:rsid w:val="005C2CCE"/>
    <w:rsid w:val="005C3AC4"/>
    <w:rsid w:val="005C3D85"/>
    <w:rsid w:val="005C3DC6"/>
    <w:rsid w:val="005C3EAB"/>
    <w:rsid w:val="005C4B8D"/>
    <w:rsid w:val="005C4BFB"/>
    <w:rsid w:val="005C533E"/>
    <w:rsid w:val="005C5870"/>
    <w:rsid w:val="005C5C1B"/>
    <w:rsid w:val="005C5DA5"/>
    <w:rsid w:val="005C6945"/>
    <w:rsid w:val="005C784F"/>
    <w:rsid w:val="005C7D39"/>
    <w:rsid w:val="005D059A"/>
    <w:rsid w:val="005D07C5"/>
    <w:rsid w:val="005D0BD2"/>
    <w:rsid w:val="005D1B4E"/>
    <w:rsid w:val="005D21B7"/>
    <w:rsid w:val="005D21C8"/>
    <w:rsid w:val="005D27B8"/>
    <w:rsid w:val="005D2CA4"/>
    <w:rsid w:val="005D2DAD"/>
    <w:rsid w:val="005D2F42"/>
    <w:rsid w:val="005D366E"/>
    <w:rsid w:val="005D4302"/>
    <w:rsid w:val="005D55D7"/>
    <w:rsid w:val="005D5A20"/>
    <w:rsid w:val="005D6085"/>
    <w:rsid w:val="005D6849"/>
    <w:rsid w:val="005D7684"/>
    <w:rsid w:val="005D786C"/>
    <w:rsid w:val="005E0023"/>
    <w:rsid w:val="005E00E5"/>
    <w:rsid w:val="005E0148"/>
    <w:rsid w:val="005E049F"/>
    <w:rsid w:val="005E0AB9"/>
    <w:rsid w:val="005E0BB6"/>
    <w:rsid w:val="005E3073"/>
    <w:rsid w:val="005E316A"/>
    <w:rsid w:val="005E3475"/>
    <w:rsid w:val="005E3F8D"/>
    <w:rsid w:val="005E4D7D"/>
    <w:rsid w:val="005E5B33"/>
    <w:rsid w:val="005E5E0B"/>
    <w:rsid w:val="005E7088"/>
    <w:rsid w:val="005E7182"/>
    <w:rsid w:val="005E7502"/>
    <w:rsid w:val="005E7E1B"/>
    <w:rsid w:val="005F0108"/>
    <w:rsid w:val="005F0291"/>
    <w:rsid w:val="005F037C"/>
    <w:rsid w:val="005F0ECC"/>
    <w:rsid w:val="005F0FF0"/>
    <w:rsid w:val="005F1757"/>
    <w:rsid w:val="005F21A5"/>
    <w:rsid w:val="005F2470"/>
    <w:rsid w:val="005F268D"/>
    <w:rsid w:val="005F28C6"/>
    <w:rsid w:val="005F2DFD"/>
    <w:rsid w:val="005F3F16"/>
    <w:rsid w:val="005F4470"/>
    <w:rsid w:val="005F458A"/>
    <w:rsid w:val="005F52CC"/>
    <w:rsid w:val="005F5E6F"/>
    <w:rsid w:val="005F6510"/>
    <w:rsid w:val="005F681C"/>
    <w:rsid w:val="005F6B98"/>
    <w:rsid w:val="005F6BD4"/>
    <w:rsid w:val="005F7188"/>
    <w:rsid w:val="005F7985"/>
    <w:rsid w:val="00600010"/>
    <w:rsid w:val="00600CB4"/>
    <w:rsid w:val="00600CEB"/>
    <w:rsid w:val="00602A78"/>
    <w:rsid w:val="00602A84"/>
    <w:rsid w:val="00602AA1"/>
    <w:rsid w:val="00602C73"/>
    <w:rsid w:val="00603123"/>
    <w:rsid w:val="006036F4"/>
    <w:rsid w:val="00604151"/>
    <w:rsid w:val="00604367"/>
    <w:rsid w:val="006044BE"/>
    <w:rsid w:val="0060475F"/>
    <w:rsid w:val="006047DF"/>
    <w:rsid w:val="00604804"/>
    <w:rsid w:val="00604DE1"/>
    <w:rsid w:val="00604E33"/>
    <w:rsid w:val="006054C6"/>
    <w:rsid w:val="006057EB"/>
    <w:rsid w:val="006060C2"/>
    <w:rsid w:val="006067E1"/>
    <w:rsid w:val="00606A26"/>
    <w:rsid w:val="00606A8C"/>
    <w:rsid w:val="00606EC2"/>
    <w:rsid w:val="00607A7F"/>
    <w:rsid w:val="00607D81"/>
    <w:rsid w:val="00610747"/>
    <w:rsid w:val="00610ADA"/>
    <w:rsid w:val="00610E03"/>
    <w:rsid w:val="0061176E"/>
    <w:rsid w:val="0061334A"/>
    <w:rsid w:val="00613458"/>
    <w:rsid w:val="006137E1"/>
    <w:rsid w:val="00613EA5"/>
    <w:rsid w:val="006144E9"/>
    <w:rsid w:val="00614ADA"/>
    <w:rsid w:val="00614CD1"/>
    <w:rsid w:val="006151F2"/>
    <w:rsid w:val="0061567B"/>
    <w:rsid w:val="00615AC8"/>
    <w:rsid w:val="00615E3C"/>
    <w:rsid w:val="006168A7"/>
    <w:rsid w:val="0062152A"/>
    <w:rsid w:val="00621753"/>
    <w:rsid w:val="00621C39"/>
    <w:rsid w:val="00622D4A"/>
    <w:rsid w:val="00623583"/>
    <w:rsid w:val="0062462F"/>
    <w:rsid w:val="006246BC"/>
    <w:rsid w:val="00624BA1"/>
    <w:rsid w:val="00624EBB"/>
    <w:rsid w:val="0062661B"/>
    <w:rsid w:val="00627832"/>
    <w:rsid w:val="00627866"/>
    <w:rsid w:val="00630118"/>
    <w:rsid w:val="00630514"/>
    <w:rsid w:val="00630ED9"/>
    <w:rsid w:val="006310AE"/>
    <w:rsid w:val="0063145C"/>
    <w:rsid w:val="00631762"/>
    <w:rsid w:val="00631824"/>
    <w:rsid w:val="00632196"/>
    <w:rsid w:val="00632579"/>
    <w:rsid w:val="00632BA2"/>
    <w:rsid w:val="00633BF2"/>
    <w:rsid w:val="00633DC1"/>
    <w:rsid w:val="00633F67"/>
    <w:rsid w:val="0063428B"/>
    <w:rsid w:val="006345C3"/>
    <w:rsid w:val="006348F9"/>
    <w:rsid w:val="0063530F"/>
    <w:rsid w:val="006362F9"/>
    <w:rsid w:val="00636851"/>
    <w:rsid w:val="006369A9"/>
    <w:rsid w:val="00637080"/>
    <w:rsid w:val="006373CD"/>
    <w:rsid w:val="0063754E"/>
    <w:rsid w:val="00637562"/>
    <w:rsid w:val="00637E7B"/>
    <w:rsid w:val="006406B3"/>
    <w:rsid w:val="006406BE"/>
    <w:rsid w:val="00640D2C"/>
    <w:rsid w:val="00640F85"/>
    <w:rsid w:val="00641283"/>
    <w:rsid w:val="006413CF"/>
    <w:rsid w:val="00641413"/>
    <w:rsid w:val="00641465"/>
    <w:rsid w:val="0064165D"/>
    <w:rsid w:val="006417EB"/>
    <w:rsid w:val="006425B5"/>
    <w:rsid w:val="00642E8C"/>
    <w:rsid w:val="006433BD"/>
    <w:rsid w:val="00643562"/>
    <w:rsid w:val="006435F7"/>
    <w:rsid w:val="00643784"/>
    <w:rsid w:val="00644186"/>
    <w:rsid w:val="00644849"/>
    <w:rsid w:val="00644A21"/>
    <w:rsid w:val="00645357"/>
    <w:rsid w:val="006456C5"/>
    <w:rsid w:val="00645C9F"/>
    <w:rsid w:val="00646305"/>
    <w:rsid w:val="00646864"/>
    <w:rsid w:val="00646A6C"/>
    <w:rsid w:val="00646D03"/>
    <w:rsid w:val="006475E6"/>
    <w:rsid w:val="006508B9"/>
    <w:rsid w:val="00650CA1"/>
    <w:rsid w:val="00651191"/>
    <w:rsid w:val="0065143C"/>
    <w:rsid w:val="00651854"/>
    <w:rsid w:val="006522C4"/>
    <w:rsid w:val="006522DB"/>
    <w:rsid w:val="00652578"/>
    <w:rsid w:val="00653589"/>
    <w:rsid w:val="006539E8"/>
    <w:rsid w:val="00654247"/>
    <w:rsid w:val="006542BC"/>
    <w:rsid w:val="00655263"/>
    <w:rsid w:val="00656305"/>
    <w:rsid w:val="00656307"/>
    <w:rsid w:val="006565D8"/>
    <w:rsid w:val="00656668"/>
    <w:rsid w:val="00656A8D"/>
    <w:rsid w:val="00656B96"/>
    <w:rsid w:val="00656F79"/>
    <w:rsid w:val="0065736B"/>
    <w:rsid w:val="006578E4"/>
    <w:rsid w:val="00657AE5"/>
    <w:rsid w:val="00657E23"/>
    <w:rsid w:val="00660A3C"/>
    <w:rsid w:val="006619B0"/>
    <w:rsid w:val="00662012"/>
    <w:rsid w:val="00662543"/>
    <w:rsid w:val="006626D0"/>
    <w:rsid w:val="006628E9"/>
    <w:rsid w:val="0066388C"/>
    <w:rsid w:val="006641F4"/>
    <w:rsid w:val="00664BE9"/>
    <w:rsid w:val="00664E8C"/>
    <w:rsid w:val="00665003"/>
    <w:rsid w:val="00665F7C"/>
    <w:rsid w:val="0066648D"/>
    <w:rsid w:val="0066699A"/>
    <w:rsid w:val="006669E7"/>
    <w:rsid w:val="00666DFC"/>
    <w:rsid w:val="00666EBB"/>
    <w:rsid w:val="00667546"/>
    <w:rsid w:val="0066779E"/>
    <w:rsid w:val="006677CE"/>
    <w:rsid w:val="00667FAF"/>
    <w:rsid w:val="0067096D"/>
    <w:rsid w:val="00670AF4"/>
    <w:rsid w:val="00670D52"/>
    <w:rsid w:val="006719E0"/>
    <w:rsid w:val="00671E32"/>
    <w:rsid w:val="006720A2"/>
    <w:rsid w:val="0067269D"/>
    <w:rsid w:val="0067279C"/>
    <w:rsid w:val="00672988"/>
    <w:rsid w:val="00672C64"/>
    <w:rsid w:val="00672CAE"/>
    <w:rsid w:val="00672D7D"/>
    <w:rsid w:val="00674E6A"/>
    <w:rsid w:val="00675286"/>
    <w:rsid w:val="00675CF4"/>
    <w:rsid w:val="00676299"/>
    <w:rsid w:val="0067659A"/>
    <w:rsid w:val="00676A64"/>
    <w:rsid w:val="00676D60"/>
    <w:rsid w:val="00677217"/>
    <w:rsid w:val="006778C8"/>
    <w:rsid w:val="00677925"/>
    <w:rsid w:val="006779BF"/>
    <w:rsid w:val="00680129"/>
    <w:rsid w:val="006801DB"/>
    <w:rsid w:val="00680309"/>
    <w:rsid w:val="00680E3C"/>
    <w:rsid w:val="00680F46"/>
    <w:rsid w:val="006813D2"/>
    <w:rsid w:val="00681FDC"/>
    <w:rsid w:val="00682B53"/>
    <w:rsid w:val="00682BD8"/>
    <w:rsid w:val="00682D81"/>
    <w:rsid w:val="00682F27"/>
    <w:rsid w:val="006859DB"/>
    <w:rsid w:val="0068615B"/>
    <w:rsid w:val="0068620D"/>
    <w:rsid w:val="0068678D"/>
    <w:rsid w:val="006873FA"/>
    <w:rsid w:val="00687488"/>
    <w:rsid w:val="00687FC7"/>
    <w:rsid w:val="006902A0"/>
    <w:rsid w:val="006904ED"/>
    <w:rsid w:val="00690B87"/>
    <w:rsid w:val="00690E2E"/>
    <w:rsid w:val="006914E0"/>
    <w:rsid w:val="006915D7"/>
    <w:rsid w:val="00692814"/>
    <w:rsid w:val="006932E7"/>
    <w:rsid w:val="0069332D"/>
    <w:rsid w:val="00693347"/>
    <w:rsid w:val="0069334C"/>
    <w:rsid w:val="006948EF"/>
    <w:rsid w:val="00694C61"/>
    <w:rsid w:val="00695455"/>
    <w:rsid w:val="00695F6B"/>
    <w:rsid w:val="00696D63"/>
    <w:rsid w:val="0069711A"/>
    <w:rsid w:val="00697280"/>
    <w:rsid w:val="00697357"/>
    <w:rsid w:val="006A032F"/>
    <w:rsid w:val="006A0415"/>
    <w:rsid w:val="006A0DD3"/>
    <w:rsid w:val="006A0EF8"/>
    <w:rsid w:val="006A146E"/>
    <w:rsid w:val="006A15AF"/>
    <w:rsid w:val="006A1BEB"/>
    <w:rsid w:val="006A2005"/>
    <w:rsid w:val="006A2685"/>
    <w:rsid w:val="006A26DB"/>
    <w:rsid w:val="006A3022"/>
    <w:rsid w:val="006A37F0"/>
    <w:rsid w:val="006A41AE"/>
    <w:rsid w:val="006A4856"/>
    <w:rsid w:val="006A5474"/>
    <w:rsid w:val="006A564B"/>
    <w:rsid w:val="006A60AC"/>
    <w:rsid w:val="006A62EF"/>
    <w:rsid w:val="006A63F6"/>
    <w:rsid w:val="006A68AB"/>
    <w:rsid w:val="006A7428"/>
    <w:rsid w:val="006B05B5"/>
    <w:rsid w:val="006B1545"/>
    <w:rsid w:val="006B1F30"/>
    <w:rsid w:val="006B23B9"/>
    <w:rsid w:val="006B2DA7"/>
    <w:rsid w:val="006B2F4D"/>
    <w:rsid w:val="006B306B"/>
    <w:rsid w:val="006B3682"/>
    <w:rsid w:val="006B3974"/>
    <w:rsid w:val="006B3977"/>
    <w:rsid w:val="006B3E34"/>
    <w:rsid w:val="006B48CB"/>
    <w:rsid w:val="006B4F4E"/>
    <w:rsid w:val="006B564D"/>
    <w:rsid w:val="006C10D4"/>
    <w:rsid w:val="006C1445"/>
    <w:rsid w:val="006C1C6C"/>
    <w:rsid w:val="006C29D3"/>
    <w:rsid w:val="006C2A44"/>
    <w:rsid w:val="006C2E51"/>
    <w:rsid w:val="006C3AB0"/>
    <w:rsid w:val="006C3B0D"/>
    <w:rsid w:val="006C4FC1"/>
    <w:rsid w:val="006C51A5"/>
    <w:rsid w:val="006C529D"/>
    <w:rsid w:val="006C5D13"/>
    <w:rsid w:val="006C5E4D"/>
    <w:rsid w:val="006C60B9"/>
    <w:rsid w:val="006C622F"/>
    <w:rsid w:val="006C6798"/>
    <w:rsid w:val="006C6DF7"/>
    <w:rsid w:val="006D0826"/>
    <w:rsid w:val="006D08EF"/>
    <w:rsid w:val="006D0C12"/>
    <w:rsid w:val="006D0E6B"/>
    <w:rsid w:val="006D2146"/>
    <w:rsid w:val="006D2FA4"/>
    <w:rsid w:val="006D3B2E"/>
    <w:rsid w:val="006D43B0"/>
    <w:rsid w:val="006D4870"/>
    <w:rsid w:val="006D4940"/>
    <w:rsid w:val="006D56DA"/>
    <w:rsid w:val="006D5B18"/>
    <w:rsid w:val="006D632E"/>
    <w:rsid w:val="006D6672"/>
    <w:rsid w:val="006D6C9C"/>
    <w:rsid w:val="006D7589"/>
    <w:rsid w:val="006E094A"/>
    <w:rsid w:val="006E12B1"/>
    <w:rsid w:val="006E13D1"/>
    <w:rsid w:val="006E19CB"/>
    <w:rsid w:val="006E1AC9"/>
    <w:rsid w:val="006E2DE3"/>
    <w:rsid w:val="006E3562"/>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1116"/>
    <w:rsid w:val="006F168F"/>
    <w:rsid w:val="006F1E9D"/>
    <w:rsid w:val="006F2390"/>
    <w:rsid w:val="006F2654"/>
    <w:rsid w:val="006F29BC"/>
    <w:rsid w:val="006F2A7E"/>
    <w:rsid w:val="006F2DAE"/>
    <w:rsid w:val="006F3196"/>
    <w:rsid w:val="006F3C54"/>
    <w:rsid w:val="006F3D47"/>
    <w:rsid w:val="006F4032"/>
    <w:rsid w:val="006F418C"/>
    <w:rsid w:val="006F457F"/>
    <w:rsid w:val="006F46DA"/>
    <w:rsid w:val="006F5E64"/>
    <w:rsid w:val="006F60DE"/>
    <w:rsid w:val="006F65FB"/>
    <w:rsid w:val="006F780B"/>
    <w:rsid w:val="006F7914"/>
    <w:rsid w:val="006F7C0B"/>
    <w:rsid w:val="006F7E46"/>
    <w:rsid w:val="006F7F29"/>
    <w:rsid w:val="006F7F2E"/>
    <w:rsid w:val="00700620"/>
    <w:rsid w:val="00700AB4"/>
    <w:rsid w:val="00700F01"/>
    <w:rsid w:val="00700FCA"/>
    <w:rsid w:val="007015C6"/>
    <w:rsid w:val="00701645"/>
    <w:rsid w:val="00701716"/>
    <w:rsid w:val="00701BBC"/>
    <w:rsid w:val="00702504"/>
    <w:rsid w:val="0070273E"/>
    <w:rsid w:val="00702D5A"/>
    <w:rsid w:val="00702EF7"/>
    <w:rsid w:val="00703571"/>
    <w:rsid w:val="007037E5"/>
    <w:rsid w:val="00703989"/>
    <w:rsid w:val="00703AF3"/>
    <w:rsid w:val="00703E06"/>
    <w:rsid w:val="007042E9"/>
    <w:rsid w:val="00704495"/>
    <w:rsid w:val="0070471C"/>
    <w:rsid w:val="00704794"/>
    <w:rsid w:val="00704D8E"/>
    <w:rsid w:val="007072B5"/>
    <w:rsid w:val="007108D3"/>
    <w:rsid w:val="0071118B"/>
    <w:rsid w:val="007113B3"/>
    <w:rsid w:val="007113B5"/>
    <w:rsid w:val="007114C0"/>
    <w:rsid w:val="00711C66"/>
    <w:rsid w:val="00711E13"/>
    <w:rsid w:val="00712EDA"/>
    <w:rsid w:val="007136D0"/>
    <w:rsid w:val="007148F4"/>
    <w:rsid w:val="007155A9"/>
    <w:rsid w:val="007158E1"/>
    <w:rsid w:val="00715FAC"/>
    <w:rsid w:val="00716472"/>
    <w:rsid w:val="0071659E"/>
    <w:rsid w:val="00716AA6"/>
    <w:rsid w:val="0071705B"/>
    <w:rsid w:val="00720505"/>
    <w:rsid w:val="00721299"/>
    <w:rsid w:val="00722270"/>
    <w:rsid w:val="0072259F"/>
    <w:rsid w:val="00723324"/>
    <w:rsid w:val="007236A3"/>
    <w:rsid w:val="007239B6"/>
    <w:rsid w:val="00723E1E"/>
    <w:rsid w:val="007240B2"/>
    <w:rsid w:val="007242C6"/>
    <w:rsid w:val="0072490A"/>
    <w:rsid w:val="00724B64"/>
    <w:rsid w:val="0072517D"/>
    <w:rsid w:val="007255F4"/>
    <w:rsid w:val="00726878"/>
    <w:rsid w:val="00727ABE"/>
    <w:rsid w:val="00730603"/>
    <w:rsid w:val="00730A61"/>
    <w:rsid w:val="0073124A"/>
    <w:rsid w:val="00731B79"/>
    <w:rsid w:val="007320A2"/>
    <w:rsid w:val="007327CE"/>
    <w:rsid w:val="00733893"/>
    <w:rsid w:val="00734A05"/>
    <w:rsid w:val="00734ECC"/>
    <w:rsid w:val="00735AD1"/>
    <w:rsid w:val="00735C6F"/>
    <w:rsid w:val="007360FF"/>
    <w:rsid w:val="00737A31"/>
    <w:rsid w:val="00737FF6"/>
    <w:rsid w:val="00740769"/>
    <w:rsid w:val="00742A6A"/>
    <w:rsid w:val="00742B44"/>
    <w:rsid w:val="007449FD"/>
    <w:rsid w:val="00744C2A"/>
    <w:rsid w:val="00744D74"/>
    <w:rsid w:val="00745786"/>
    <w:rsid w:val="00746204"/>
    <w:rsid w:val="0074656E"/>
    <w:rsid w:val="00746663"/>
    <w:rsid w:val="00746F72"/>
    <w:rsid w:val="007472D5"/>
    <w:rsid w:val="0075070B"/>
    <w:rsid w:val="007520A9"/>
    <w:rsid w:val="007525DB"/>
    <w:rsid w:val="00752A70"/>
    <w:rsid w:val="00752B03"/>
    <w:rsid w:val="00753454"/>
    <w:rsid w:val="00753BB5"/>
    <w:rsid w:val="007544F1"/>
    <w:rsid w:val="007546A7"/>
    <w:rsid w:val="00755E4A"/>
    <w:rsid w:val="0075622E"/>
    <w:rsid w:val="00756302"/>
    <w:rsid w:val="00756832"/>
    <w:rsid w:val="0075764B"/>
    <w:rsid w:val="00757F0B"/>
    <w:rsid w:val="00760004"/>
    <w:rsid w:val="00761333"/>
    <w:rsid w:val="007626D0"/>
    <w:rsid w:val="00762B05"/>
    <w:rsid w:val="00764048"/>
    <w:rsid w:val="00764641"/>
    <w:rsid w:val="007651CA"/>
    <w:rsid w:val="00765436"/>
    <w:rsid w:val="0076592D"/>
    <w:rsid w:val="007666BD"/>
    <w:rsid w:val="00766C5A"/>
    <w:rsid w:val="00767519"/>
    <w:rsid w:val="00767D40"/>
    <w:rsid w:val="007704E1"/>
    <w:rsid w:val="00770981"/>
    <w:rsid w:val="00770E5C"/>
    <w:rsid w:val="007713C1"/>
    <w:rsid w:val="00772569"/>
    <w:rsid w:val="00772CDB"/>
    <w:rsid w:val="00772E8C"/>
    <w:rsid w:val="00772FDB"/>
    <w:rsid w:val="0077316B"/>
    <w:rsid w:val="007736D3"/>
    <w:rsid w:val="00773C9C"/>
    <w:rsid w:val="00773DFB"/>
    <w:rsid w:val="00774B3A"/>
    <w:rsid w:val="00774CDD"/>
    <w:rsid w:val="0077500F"/>
    <w:rsid w:val="0077548E"/>
    <w:rsid w:val="00775895"/>
    <w:rsid w:val="007769AD"/>
    <w:rsid w:val="00777315"/>
    <w:rsid w:val="007802E4"/>
    <w:rsid w:val="00780919"/>
    <w:rsid w:val="00781589"/>
    <w:rsid w:val="007820D0"/>
    <w:rsid w:val="007826C8"/>
    <w:rsid w:val="00783DB9"/>
    <w:rsid w:val="00784190"/>
    <w:rsid w:val="0078457B"/>
    <w:rsid w:val="00784756"/>
    <w:rsid w:val="0078539D"/>
    <w:rsid w:val="007856C1"/>
    <w:rsid w:val="00785B0F"/>
    <w:rsid w:val="00785ED1"/>
    <w:rsid w:val="00787051"/>
    <w:rsid w:val="00787206"/>
    <w:rsid w:val="00787778"/>
    <w:rsid w:val="0079018D"/>
    <w:rsid w:val="007901DC"/>
    <w:rsid w:val="007904C5"/>
    <w:rsid w:val="0079124E"/>
    <w:rsid w:val="00791A00"/>
    <w:rsid w:val="00791B0D"/>
    <w:rsid w:val="00791D7B"/>
    <w:rsid w:val="00791DDB"/>
    <w:rsid w:val="00792CEE"/>
    <w:rsid w:val="00792FEE"/>
    <w:rsid w:val="007936A8"/>
    <w:rsid w:val="00794C4E"/>
    <w:rsid w:val="007962B4"/>
    <w:rsid w:val="00796F15"/>
    <w:rsid w:val="00797400"/>
    <w:rsid w:val="00797E22"/>
    <w:rsid w:val="00797F4C"/>
    <w:rsid w:val="007A138F"/>
    <w:rsid w:val="007A1640"/>
    <w:rsid w:val="007A1926"/>
    <w:rsid w:val="007A1AE4"/>
    <w:rsid w:val="007A2D91"/>
    <w:rsid w:val="007A3611"/>
    <w:rsid w:val="007A39DF"/>
    <w:rsid w:val="007A43ED"/>
    <w:rsid w:val="007A4BDD"/>
    <w:rsid w:val="007A5C4E"/>
    <w:rsid w:val="007A6CFD"/>
    <w:rsid w:val="007A72EE"/>
    <w:rsid w:val="007B0397"/>
    <w:rsid w:val="007B0ADB"/>
    <w:rsid w:val="007B1374"/>
    <w:rsid w:val="007B26EE"/>
    <w:rsid w:val="007B3431"/>
    <w:rsid w:val="007B3502"/>
    <w:rsid w:val="007B3E6D"/>
    <w:rsid w:val="007B4252"/>
    <w:rsid w:val="007B4315"/>
    <w:rsid w:val="007B44ED"/>
    <w:rsid w:val="007B491A"/>
    <w:rsid w:val="007B4F43"/>
    <w:rsid w:val="007B51F8"/>
    <w:rsid w:val="007B5370"/>
    <w:rsid w:val="007B61F5"/>
    <w:rsid w:val="007B63BD"/>
    <w:rsid w:val="007B63FA"/>
    <w:rsid w:val="007B665D"/>
    <w:rsid w:val="007B6DA8"/>
    <w:rsid w:val="007B7496"/>
    <w:rsid w:val="007B763F"/>
    <w:rsid w:val="007C0802"/>
    <w:rsid w:val="007C0C71"/>
    <w:rsid w:val="007C12BE"/>
    <w:rsid w:val="007C2739"/>
    <w:rsid w:val="007C2756"/>
    <w:rsid w:val="007C35FB"/>
    <w:rsid w:val="007C375B"/>
    <w:rsid w:val="007C4B0F"/>
    <w:rsid w:val="007C4DAD"/>
    <w:rsid w:val="007C5830"/>
    <w:rsid w:val="007C5933"/>
    <w:rsid w:val="007C599E"/>
    <w:rsid w:val="007C5A76"/>
    <w:rsid w:val="007C5DB8"/>
    <w:rsid w:val="007C5DCE"/>
    <w:rsid w:val="007C6B98"/>
    <w:rsid w:val="007C6CA2"/>
    <w:rsid w:val="007D05B2"/>
    <w:rsid w:val="007D05FA"/>
    <w:rsid w:val="007D0C44"/>
    <w:rsid w:val="007D1972"/>
    <w:rsid w:val="007D1F33"/>
    <w:rsid w:val="007D2CB8"/>
    <w:rsid w:val="007D3307"/>
    <w:rsid w:val="007D44CE"/>
    <w:rsid w:val="007D44D4"/>
    <w:rsid w:val="007D45E4"/>
    <w:rsid w:val="007D46A0"/>
    <w:rsid w:val="007D54F8"/>
    <w:rsid w:val="007D5E27"/>
    <w:rsid w:val="007D65E6"/>
    <w:rsid w:val="007D6C01"/>
    <w:rsid w:val="007D6F64"/>
    <w:rsid w:val="007E077D"/>
    <w:rsid w:val="007E1782"/>
    <w:rsid w:val="007E17D8"/>
    <w:rsid w:val="007E25AB"/>
    <w:rsid w:val="007E2F41"/>
    <w:rsid w:val="007E3838"/>
    <w:rsid w:val="007E4390"/>
    <w:rsid w:val="007E44C9"/>
    <w:rsid w:val="007E44FC"/>
    <w:rsid w:val="007E4577"/>
    <w:rsid w:val="007E4D8B"/>
    <w:rsid w:val="007E5AC2"/>
    <w:rsid w:val="007E682B"/>
    <w:rsid w:val="007E6E0B"/>
    <w:rsid w:val="007E79C5"/>
    <w:rsid w:val="007E7B95"/>
    <w:rsid w:val="007F00EC"/>
    <w:rsid w:val="007F0798"/>
    <w:rsid w:val="007F0D48"/>
    <w:rsid w:val="007F1903"/>
    <w:rsid w:val="007F2493"/>
    <w:rsid w:val="007F2748"/>
    <w:rsid w:val="007F2845"/>
    <w:rsid w:val="007F2A69"/>
    <w:rsid w:val="007F2DDD"/>
    <w:rsid w:val="007F2EEA"/>
    <w:rsid w:val="007F33EB"/>
    <w:rsid w:val="007F38A2"/>
    <w:rsid w:val="007F43BC"/>
    <w:rsid w:val="007F4740"/>
    <w:rsid w:val="007F51FB"/>
    <w:rsid w:val="007F536F"/>
    <w:rsid w:val="007F55DB"/>
    <w:rsid w:val="007F68C3"/>
    <w:rsid w:val="007F72A2"/>
    <w:rsid w:val="007F7460"/>
    <w:rsid w:val="008006C6"/>
    <w:rsid w:val="00800C52"/>
    <w:rsid w:val="0080153E"/>
    <w:rsid w:val="00801585"/>
    <w:rsid w:val="008018C8"/>
    <w:rsid w:val="00801CE2"/>
    <w:rsid w:val="00801FA9"/>
    <w:rsid w:val="008020D6"/>
    <w:rsid w:val="0080263A"/>
    <w:rsid w:val="0080266F"/>
    <w:rsid w:val="0080329D"/>
    <w:rsid w:val="0080359A"/>
    <w:rsid w:val="008037B8"/>
    <w:rsid w:val="00804318"/>
    <w:rsid w:val="00804B5B"/>
    <w:rsid w:val="008055A9"/>
    <w:rsid w:val="0080703D"/>
    <w:rsid w:val="008072FE"/>
    <w:rsid w:val="0080730C"/>
    <w:rsid w:val="0080742D"/>
    <w:rsid w:val="00807CFA"/>
    <w:rsid w:val="008100AC"/>
    <w:rsid w:val="00810C05"/>
    <w:rsid w:val="0081151E"/>
    <w:rsid w:val="008116B8"/>
    <w:rsid w:val="00811A5F"/>
    <w:rsid w:val="00812498"/>
    <w:rsid w:val="008127E6"/>
    <w:rsid w:val="0081336E"/>
    <w:rsid w:val="00813928"/>
    <w:rsid w:val="00813A21"/>
    <w:rsid w:val="00814BBF"/>
    <w:rsid w:val="0081535F"/>
    <w:rsid w:val="008153C2"/>
    <w:rsid w:val="008154EC"/>
    <w:rsid w:val="00815E21"/>
    <w:rsid w:val="008161BB"/>
    <w:rsid w:val="00816292"/>
    <w:rsid w:val="008168C0"/>
    <w:rsid w:val="008173AB"/>
    <w:rsid w:val="008207FD"/>
    <w:rsid w:val="00820957"/>
    <w:rsid w:val="00820DC7"/>
    <w:rsid w:val="00820FFB"/>
    <w:rsid w:val="00821698"/>
    <w:rsid w:val="00821E94"/>
    <w:rsid w:val="008221FE"/>
    <w:rsid w:val="00822BF5"/>
    <w:rsid w:val="00822CF4"/>
    <w:rsid w:val="00823DD9"/>
    <w:rsid w:val="008241E2"/>
    <w:rsid w:val="00824894"/>
    <w:rsid w:val="00824B8E"/>
    <w:rsid w:val="00824FFF"/>
    <w:rsid w:val="00825366"/>
    <w:rsid w:val="00825A9D"/>
    <w:rsid w:val="00825E84"/>
    <w:rsid w:val="00826C7B"/>
    <w:rsid w:val="00826D21"/>
    <w:rsid w:val="00826DD9"/>
    <w:rsid w:val="00826E01"/>
    <w:rsid w:val="008277A8"/>
    <w:rsid w:val="008278B6"/>
    <w:rsid w:val="008307ED"/>
    <w:rsid w:val="00830B3B"/>
    <w:rsid w:val="00831083"/>
    <w:rsid w:val="00831108"/>
    <w:rsid w:val="00832D92"/>
    <w:rsid w:val="00832F26"/>
    <w:rsid w:val="0083350F"/>
    <w:rsid w:val="00834358"/>
    <w:rsid w:val="008346BD"/>
    <w:rsid w:val="00834923"/>
    <w:rsid w:val="0083539B"/>
    <w:rsid w:val="008353FE"/>
    <w:rsid w:val="008359EB"/>
    <w:rsid w:val="00836B7A"/>
    <w:rsid w:val="008376CC"/>
    <w:rsid w:val="00837B90"/>
    <w:rsid w:val="00837C52"/>
    <w:rsid w:val="008409AA"/>
    <w:rsid w:val="00840FB8"/>
    <w:rsid w:val="008412FD"/>
    <w:rsid w:val="008423A9"/>
    <w:rsid w:val="00842E0C"/>
    <w:rsid w:val="00843A7A"/>
    <w:rsid w:val="00843D1D"/>
    <w:rsid w:val="00844781"/>
    <w:rsid w:val="008447F5"/>
    <w:rsid w:val="00844F39"/>
    <w:rsid w:val="00845297"/>
    <w:rsid w:val="00846292"/>
    <w:rsid w:val="00847B08"/>
    <w:rsid w:val="00847C7A"/>
    <w:rsid w:val="008506E1"/>
    <w:rsid w:val="00850D96"/>
    <w:rsid w:val="008515EE"/>
    <w:rsid w:val="00851A8E"/>
    <w:rsid w:val="00851EC7"/>
    <w:rsid w:val="008528D3"/>
    <w:rsid w:val="00853B25"/>
    <w:rsid w:val="00854553"/>
    <w:rsid w:val="008550BB"/>
    <w:rsid w:val="008551DF"/>
    <w:rsid w:val="00855B86"/>
    <w:rsid w:val="00856D47"/>
    <w:rsid w:val="00856EDE"/>
    <w:rsid w:val="00857DBD"/>
    <w:rsid w:val="00860874"/>
    <w:rsid w:val="008609A3"/>
    <w:rsid w:val="00860EFE"/>
    <w:rsid w:val="00860F76"/>
    <w:rsid w:val="00861C49"/>
    <w:rsid w:val="00861C6D"/>
    <w:rsid w:val="00861F43"/>
    <w:rsid w:val="00862008"/>
    <w:rsid w:val="0086224B"/>
    <w:rsid w:val="00862720"/>
    <w:rsid w:val="008628C8"/>
    <w:rsid w:val="008628DB"/>
    <w:rsid w:val="00862B2A"/>
    <w:rsid w:val="008630B9"/>
    <w:rsid w:val="008630E4"/>
    <w:rsid w:val="00863F37"/>
    <w:rsid w:val="0086406B"/>
    <w:rsid w:val="00864C8C"/>
    <w:rsid w:val="00864C9E"/>
    <w:rsid w:val="00864F5C"/>
    <w:rsid w:val="008658E8"/>
    <w:rsid w:val="008659FB"/>
    <w:rsid w:val="00865E5B"/>
    <w:rsid w:val="00865FA1"/>
    <w:rsid w:val="008662D5"/>
    <w:rsid w:val="008668BF"/>
    <w:rsid w:val="0086709D"/>
    <w:rsid w:val="00867651"/>
    <w:rsid w:val="00867B5A"/>
    <w:rsid w:val="00867FC6"/>
    <w:rsid w:val="00870129"/>
    <w:rsid w:val="00872A6B"/>
    <w:rsid w:val="00874009"/>
    <w:rsid w:val="00874158"/>
    <w:rsid w:val="008743F3"/>
    <w:rsid w:val="0087444A"/>
    <w:rsid w:val="008744F7"/>
    <w:rsid w:val="00875139"/>
    <w:rsid w:val="00875187"/>
    <w:rsid w:val="00875410"/>
    <w:rsid w:val="00875E00"/>
    <w:rsid w:val="008764BC"/>
    <w:rsid w:val="00876AC3"/>
    <w:rsid w:val="00876D9B"/>
    <w:rsid w:val="00880C08"/>
    <w:rsid w:val="00880EDF"/>
    <w:rsid w:val="008811FD"/>
    <w:rsid w:val="00881891"/>
    <w:rsid w:val="0088208D"/>
    <w:rsid w:val="00882DE6"/>
    <w:rsid w:val="00882F79"/>
    <w:rsid w:val="008837E5"/>
    <w:rsid w:val="008838AC"/>
    <w:rsid w:val="00883A20"/>
    <w:rsid w:val="00883A32"/>
    <w:rsid w:val="00883D4D"/>
    <w:rsid w:val="00883F22"/>
    <w:rsid w:val="00884007"/>
    <w:rsid w:val="008845A9"/>
    <w:rsid w:val="00884841"/>
    <w:rsid w:val="00884B59"/>
    <w:rsid w:val="00884D2A"/>
    <w:rsid w:val="008850BA"/>
    <w:rsid w:val="00885580"/>
    <w:rsid w:val="00885876"/>
    <w:rsid w:val="00886185"/>
    <w:rsid w:val="008861D9"/>
    <w:rsid w:val="0088638C"/>
    <w:rsid w:val="00886EDF"/>
    <w:rsid w:val="00887D56"/>
    <w:rsid w:val="008907C9"/>
    <w:rsid w:val="008908E5"/>
    <w:rsid w:val="00891216"/>
    <w:rsid w:val="00894164"/>
    <w:rsid w:val="00894B58"/>
    <w:rsid w:val="00894FDC"/>
    <w:rsid w:val="008957D3"/>
    <w:rsid w:val="00896414"/>
    <w:rsid w:val="008968AA"/>
    <w:rsid w:val="00896DEE"/>
    <w:rsid w:val="0089715E"/>
    <w:rsid w:val="0089716F"/>
    <w:rsid w:val="008978AD"/>
    <w:rsid w:val="00897C71"/>
    <w:rsid w:val="008A0F54"/>
    <w:rsid w:val="008A16F9"/>
    <w:rsid w:val="008A1D3E"/>
    <w:rsid w:val="008A20C5"/>
    <w:rsid w:val="008A20CB"/>
    <w:rsid w:val="008A2A74"/>
    <w:rsid w:val="008A3038"/>
    <w:rsid w:val="008A40FF"/>
    <w:rsid w:val="008A4B16"/>
    <w:rsid w:val="008A4D63"/>
    <w:rsid w:val="008A4E11"/>
    <w:rsid w:val="008A597D"/>
    <w:rsid w:val="008A6D62"/>
    <w:rsid w:val="008A6E16"/>
    <w:rsid w:val="008A6E6C"/>
    <w:rsid w:val="008A6F2E"/>
    <w:rsid w:val="008A7C0C"/>
    <w:rsid w:val="008B0520"/>
    <w:rsid w:val="008B0583"/>
    <w:rsid w:val="008B0A3D"/>
    <w:rsid w:val="008B0F7D"/>
    <w:rsid w:val="008B13E9"/>
    <w:rsid w:val="008B1C58"/>
    <w:rsid w:val="008B1FE1"/>
    <w:rsid w:val="008B2257"/>
    <w:rsid w:val="008B2436"/>
    <w:rsid w:val="008B280F"/>
    <w:rsid w:val="008B326C"/>
    <w:rsid w:val="008B34EC"/>
    <w:rsid w:val="008B3B51"/>
    <w:rsid w:val="008B4057"/>
    <w:rsid w:val="008B4145"/>
    <w:rsid w:val="008B5071"/>
    <w:rsid w:val="008B5290"/>
    <w:rsid w:val="008B52DB"/>
    <w:rsid w:val="008B59AF"/>
    <w:rsid w:val="008B5F33"/>
    <w:rsid w:val="008B6A40"/>
    <w:rsid w:val="008B72EC"/>
    <w:rsid w:val="008B78F3"/>
    <w:rsid w:val="008C07CB"/>
    <w:rsid w:val="008C2AC7"/>
    <w:rsid w:val="008C2CFD"/>
    <w:rsid w:val="008C3B04"/>
    <w:rsid w:val="008C3FDC"/>
    <w:rsid w:val="008C47AD"/>
    <w:rsid w:val="008C4E93"/>
    <w:rsid w:val="008C5AA1"/>
    <w:rsid w:val="008C603A"/>
    <w:rsid w:val="008C6060"/>
    <w:rsid w:val="008C6F11"/>
    <w:rsid w:val="008C71C8"/>
    <w:rsid w:val="008C733C"/>
    <w:rsid w:val="008C7AD2"/>
    <w:rsid w:val="008D167D"/>
    <w:rsid w:val="008D1A58"/>
    <w:rsid w:val="008D1E46"/>
    <w:rsid w:val="008D2A24"/>
    <w:rsid w:val="008D3116"/>
    <w:rsid w:val="008D3E42"/>
    <w:rsid w:val="008D492A"/>
    <w:rsid w:val="008D4B58"/>
    <w:rsid w:val="008D4B7F"/>
    <w:rsid w:val="008D4B8A"/>
    <w:rsid w:val="008D4D03"/>
    <w:rsid w:val="008D5882"/>
    <w:rsid w:val="008D60D9"/>
    <w:rsid w:val="008D6541"/>
    <w:rsid w:val="008D7A42"/>
    <w:rsid w:val="008D7BCB"/>
    <w:rsid w:val="008D7D4B"/>
    <w:rsid w:val="008D7D7B"/>
    <w:rsid w:val="008D7D80"/>
    <w:rsid w:val="008D7E73"/>
    <w:rsid w:val="008E0F52"/>
    <w:rsid w:val="008E1AC7"/>
    <w:rsid w:val="008E216C"/>
    <w:rsid w:val="008E2316"/>
    <w:rsid w:val="008E3063"/>
    <w:rsid w:val="008E3154"/>
    <w:rsid w:val="008E34BE"/>
    <w:rsid w:val="008E3AA8"/>
    <w:rsid w:val="008E3E57"/>
    <w:rsid w:val="008E42CE"/>
    <w:rsid w:val="008E42F4"/>
    <w:rsid w:val="008E4333"/>
    <w:rsid w:val="008E4A31"/>
    <w:rsid w:val="008E4BE0"/>
    <w:rsid w:val="008E5657"/>
    <w:rsid w:val="008E577F"/>
    <w:rsid w:val="008E5E51"/>
    <w:rsid w:val="008E65D9"/>
    <w:rsid w:val="008E661C"/>
    <w:rsid w:val="008E69BA"/>
    <w:rsid w:val="008E6D91"/>
    <w:rsid w:val="008F00DB"/>
    <w:rsid w:val="008F0445"/>
    <w:rsid w:val="008F0B75"/>
    <w:rsid w:val="008F0F79"/>
    <w:rsid w:val="008F1264"/>
    <w:rsid w:val="008F15EB"/>
    <w:rsid w:val="008F1C91"/>
    <w:rsid w:val="008F2908"/>
    <w:rsid w:val="008F2F37"/>
    <w:rsid w:val="008F3083"/>
    <w:rsid w:val="008F47C6"/>
    <w:rsid w:val="008F62E9"/>
    <w:rsid w:val="008F6457"/>
    <w:rsid w:val="008F6647"/>
    <w:rsid w:val="008F700E"/>
    <w:rsid w:val="008F72AA"/>
    <w:rsid w:val="00900343"/>
    <w:rsid w:val="009006A2"/>
    <w:rsid w:val="0090102B"/>
    <w:rsid w:val="00901448"/>
    <w:rsid w:val="00901764"/>
    <w:rsid w:val="00901C92"/>
    <w:rsid w:val="00901C93"/>
    <w:rsid w:val="00902E34"/>
    <w:rsid w:val="009036BC"/>
    <w:rsid w:val="00903D30"/>
    <w:rsid w:val="00904414"/>
    <w:rsid w:val="00904F99"/>
    <w:rsid w:val="00905197"/>
    <w:rsid w:val="009052F3"/>
    <w:rsid w:val="009055FE"/>
    <w:rsid w:val="009056E2"/>
    <w:rsid w:val="00905C47"/>
    <w:rsid w:val="00906379"/>
    <w:rsid w:val="009068D2"/>
    <w:rsid w:val="00906A8C"/>
    <w:rsid w:val="009072F5"/>
    <w:rsid w:val="0090795D"/>
    <w:rsid w:val="00907A3B"/>
    <w:rsid w:val="00907C1F"/>
    <w:rsid w:val="009101EA"/>
    <w:rsid w:val="009106FC"/>
    <w:rsid w:val="009108E5"/>
    <w:rsid w:val="009118BB"/>
    <w:rsid w:val="0091191F"/>
    <w:rsid w:val="00911B23"/>
    <w:rsid w:val="00911E7D"/>
    <w:rsid w:val="009120A9"/>
    <w:rsid w:val="00912A21"/>
    <w:rsid w:val="009134C3"/>
    <w:rsid w:val="00913620"/>
    <w:rsid w:val="0091378F"/>
    <w:rsid w:val="009143D9"/>
    <w:rsid w:val="00915B81"/>
    <w:rsid w:val="00915D6B"/>
    <w:rsid w:val="00915E34"/>
    <w:rsid w:val="009160D9"/>
    <w:rsid w:val="009160DF"/>
    <w:rsid w:val="009162BF"/>
    <w:rsid w:val="009162C7"/>
    <w:rsid w:val="009168F0"/>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BE6"/>
    <w:rsid w:val="009265B1"/>
    <w:rsid w:val="00926697"/>
    <w:rsid w:val="00926F61"/>
    <w:rsid w:val="00926FA9"/>
    <w:rsid w:val="00927B3B"/>
    <w:rsid w:val="00927CFC"/>
    <w:rsid w:val="00930D7F"/>
    <w:rsid w:val="00930E47"/>
    <w:rsid w:val="0093123D"/>
    <w:rsid w:val="00933040"/>
    <w:rsid w:val="009330E9"/>
    <w:rsid w:val="0093330E"/>
    <w:rsid w:val="00933F54"/>
    <w:rsid w:val="009344DB"/>
    <w:rsid w:val="00934D97"/>
    <w:rsid w:val="0093532F"/>
    <w:rsid w:val="009358D0"/>
    <w:rsid w:val="00935B63"/>
    <w:rsid w:val="00935D15"/>
    <w:rsid w:val="00935D5D"/>
    <w:rsid w:val="009361B9"/>
    <w:rsid w:val="0093685A"/>
    <w:rsid w:val="00936B3E"/>
    <w:rsid w:val="00936BF3"/>
    <w:rsid w:val="00940164"/>
    <w:rsid w:val="00940725"/>
    <w:rsid w:val="00940F86"/>
    <w:rsid w:val="009411FB"/>
    <w:rsid w:val="009414A9"/>
    <w:rsid w:val="009417E5"/>
    <w:rsid w:val="00941B71"/>
    <w:rsid w:val="00941DF9"/>
    <w:rsid w:val="009421AD"/>
    <w:rsid w:val="0094221C"/>
    <w:rsid w:val="00942FDC"/>
    <w:rsid w:val="009433F0"/>
    <w:rsid w:val="009436A5"/>
    <w:rsid w:val="00943873"/>
    <w:rsid w:val="0094409C"/>
    <w:rsid w:val="00944159"/>
    <w:rsid w:val="009449B2"/>
    <w:rsid w:val="00944A82"/>
    <w:rsid w:val="00944BA5"/>
    <w:rsid w:val="00944E09"/>
    <w:rsid w:val="00945C0A"/>
    <w:rsid w:val="00945F49"/>
    <w:rsid w:val="009464B5"/>
    <w:rsid w:val="009468B6"/>
    <w:rsid w:val="00946C4D"/>
    <w:rsid w:val="00947745"/>
    <w:rsid w:val="009478A9"/>
    <w:rsid w:val="00947D6F"/>
    <w:rsid w:val="00947E36"/>
    <w:rsid w:val="0095019A"/>
    <w:rsid w:val="00950E0E"/>
    <w:rsid w:val="0095112E"/>
    <w:rsid w:val="00951D06"/>
    <w:rsid w:val="0095285B"/>
    <w:rsid w:val="00953451"/>
    <w:rsid w:val="00953DB0"/>
    <w:rsid w:val="00953FE9"/>
    <w:rsid w:val="009541F8"/>
    <w:rsid w:val="00954417"/>
    <w:rsid w:val="00954452"/>
    <w:rsid w:val="0095481C"/>
    <w:rsid w:val="0095484A"/>
    <w:rsid w:val="0095526F"/>
    <w:rsid w:val="009567E6"/>
    <w:rsid w:val="00956C78"/>
    <w:rsid w:val="00957054"/>
    <w:rsid w:val="00957076"/>
    <w:rsid w:val="00957132"/>
    <w:rsid w:val="009576FD"/>
    <w:rsid w:val="009578EB"/>
    <w:rsid w:val="009578FF"/>
    <w:rsid w:val="00960446"/>
    <w:rsid w:val="0096050C"/>
    <w:rsid w:val="009610ED"/>
    <w:rsid w:val="00961288"/>
    <w:rsid w:val="00961EE9"/>
    <w:rsid w:val="00962962"/>
    <w:rsid w:val="009633BB"/>
    <w:rsid w:val="009637DC"/>
    <w:rsid w:val="00963A36"/>
    <w:rsid w:val="009643DA"/>
    <w:rsid w:val="0096485F"/>
    <w:rsid w:val="00964C65"/>
    <w:rsid w:val="00965C40"/>
    <w:rsid w:val="00966735"/>
    <w:rsid w:val="00967354"/>
    <w:rsid w:val="00967EDA"/>
    <w:rsid w:val="00971592"/>
    <w:rsid w:val="00971617"/>
    <w:rsid w:val="009717F8"/>
    <w:rsid w:val="00971DDF"/>
    <w:rsid w:val="0097225C"/>
    <w:rsid w:val="009731D6"/>
    <w:rsid w:val="00973FC6"/>
    <w:rsid w:val="00974746"/>
    <w:rsid w:val="00974980"/>
    <w:rsid w:val="00974B74"/>
    <w:rsid w:val="00975119"/>
    <w:rsid w:val="00975971"/>
    <w:rsid w:val="009763ED"/>
    <w:rsid w:val="00976F04"/>
    <w:rsid w:val="009777F4"/>
    <w:rsid w:val="00977AD8"/>
    <w:rsid w:val="00980299"/>
    <w:rsid w:val="0098039E"/>
    <w:rsid w:val="00980951"/>
    <w:rsid w:val="00980A10"/>
    <w:rsid w:val="00980BC8"/>
    <w:rsid w:val="00981130"/>
    <w:rsid w:val="0098229C"/>
    <w:rsid w:val="0098289D"/>
    <w:rsid w:val="009831F9"/>
    <w:rsid w:val="009835E0"/>
    <w:rsid w:val="009838C6"/>
    <w:rsid w:val="00983D46"/>
    <w:rsid w:val="00983DCA"/>
    <w:rsid w:val="0098485C"/>
    <w:rsid w:val="00985BC7"/>
    <w:rsid w:val="00985EF7"/>
    <w:rsid w:val="00986093"/>
    <w:rsid w:val="00986146"/>
    <w:rsid w:val="0098632C"/>
    <w:rsid w:val="00986CF9"/>
    <w:rsid w:val="0098727B"/>
    <w:rsid w:val="0098732F"/>
    <w:rsid w:val="00987416"/>
    <w:rsid w:val="009878B7"/>
    <w:rsid w:val="00990C0E"/>
    <w:rsid w:val="00990D75"/>
    <w:rsid w:val="00991093"/>
    <w:rsid w:val="0099163B"/>
    <w:rsid w:val="00991677"/>
    <w:rsid w:val="00991EAE"/>
    <w:rsid w:val="00992343"/>
    <w:rsid w:val="0099356B"/>
    <w:rsid w:val="009937BC"/>
    <w:rsid w:val="0099383D"/>
    <w:rsid w:val="009938B1"/>
    <w:rsid w:val="00993C84"/>
    <w:rsid w:val="00996258"/>
    <w:rsid w:val="00996306"/>
    <w:rsid w:val="00996744"/>
    <w:rsid w:val="00997CF4"/>
    <w:rsid w:val="009A0152"/>
    <w:rsid w:val="009A072A"/>
    <w:rsid w:val="009A0CCC"/>
    <w:rsid w:val="009A1169"/>
    <w:rsid w:val="009A164C"/>
    <w:rsid w:val="009A183B"/>
    <w:rsid w:val="009A1AAC"/>
    <w:rsid w:val="009A1B4A"/>
    <w:rsid w:val="009A1CAF"/>
    <w:rsid w:val="009A2540"/>
    <w:rsid w:val="009A2BB6"/>
    <w:rsid w:val="009A2CB8"/>
    <w:rsid w:val="009A3789"/>
    <w:rsid w:val="009A3BD1"/>
    <w:rsid w:val="009A3C95"/>
    <w:rsid w:val="009A3DD8"/>
    <w:rsid w:val="009A45A2"/>
    <w:rsid w:val="009A6919"/>
    <w:rsid w:val="009A6AC7"/>
    <w:rsid w:val="009A74FF"/>
    <w:rsid w:val="009B0408"/>
    <w:rsid w:val="009B055C"/>
    <w:rsid w:val="009B0843"/>
    <w:rsid w:val="009B0DEE"/>
    <w:rsid w:val="009B1335"/>
    <w:rsid w:val="009B176D"/>
    <w:rsid w:val="009B1968"/>
    <w:rsid w:val="009B1E47"/>
    <w:rsid w:val="009B2276"/>
    <w:rsid w:val="009B2CED"/>
    <w:rsid w:val="009B3054"/>
    <w:rsid w:val="009B335D"/>
    <w:rsid w:val="009B340B"/>
    <w:rsid w:val="009B37F6"/>
    <w:rsid w:val="009B3C90"/>
    <w:rsid w:val="009B4C35"/>
    <w:rsid w:val="009B4F7C"/>
    <w:rsid w:val="009B765A"/>
    <w:rsid w:val="009B76E3"/>
    <w:rsid w:val="009B76F9"/>
    <w:rsid w:val="009B790B"/>
    <w:rsid w:val="009B7A72"/>
    <w:rsid w:val="009B7BB8"/>
    <w:rsid w:val="009B7DBD"/>
    <w:rsid w:val="009C01AC"/>
    <w:rsid w:val="009C0E9B"/>
    <w:rsid w:val="009C126A"/>
    <w:rsid w:val="009C1D4C"/>
    <w:rsid w:val="009C1F23"/>
    <w:rsid w:val="009C2691"/>
    <w:rsid w:val="009C2AE3"/>
    <w:rsid w:val="009C2DD2"/>
    <w:rsid w:val="009C3200"/>
    <w:rsid w:val="009C357D"/>
    <w:rsid w:val="009C3982"/>
    <w:rsid w:val="009C4282"/>
    <w:rsid w:val="009C4337"/>
    <w:rsid w:val="009C441F"/>
    <w:rsid w:val="009C4A07"/>
    <w:rsid w:val="009C4B8E"/>
    <w:rsid w:val="009C51D5"/>
    <w:rsid w:val="009C543C"/>
    <w:rsid w:val="009C584D"/>
    <w:rsid w:val="009C5863"/>
    <w:rsid w:val="009C599A"/>
    <w:rsid w:val="009C5EFF"/>
    <w:rsid w:val="009C650E"/>
    <w:rsid w:val="009C6F2A"/>
    <w:rsid w:val="009C70DB"/>
    <w:rsid w:val="009C749D"/>
    <w:rsid w:val="009C774A"/>
    <w:rsid w:val="009D118D"/>
    <w:rsid w:val="009D1572"/>
    <w:rsid w:val="009D18CC"/>
    <w:rsid w:val="009D19BC"/>
    <w:rsid w:val="009D1D76"/>
    <w:rsid w:val="009D2348"/>
    <w:rsid w:val="009D2727"/>
    <w:rsid w:val="009D2EA8"/>
    <w:rsid w:val="009D2F0C"/>
    <w:rsid w:val="009D3306"/>
    <w:rsid w:val="009D3578"/>
    <w:rsid w:val="009D3A5F"/>
    <w:rsid w:val="009D4D2A"/>
    <w:rsid w:val="009D4F88"/>
    <w:rsid w:val="009D4FBD"/>
    <w:rsid w:val="009D5193"/>
    <w:rsid w:val="009D5C32"/>
    <w:rsid w:val="009D5C56"/>
    <w:rsid w:val="009D6108"/>
    <w:rsid w:val="009D6472"/>
    <w:rsid w:val="009D744C"/>
    <w:rsid w:val="009D75F4"/>
    <w:rsid w:val="009D79F4"/>
    <w:rsid w:val="009D7AC7"/>
    <w:rsid w:val="009D7D19"/>
    <w:rsid w:val="009E008C"/>
    <w:rsid w:val="009E093E"/>
    <w:rsid w:val="009E126D"/>
    <w:rsid w:val="009E14C2"/>
    <w:rsid w:val="009E21B5"/>
    <w:rsid w:val="009E33D7"/>
    <w:rsid w:val="009E36CD"/>
    <w:rsid w:val="009E3CD1"/>
    <w:rsid w:val="009E3D5C"/>
    <w:rsid w:val="009E3FDA"/>
    <w:rsid w:val="009E4EE3"/>
    <w:rsid w:val="009E5520"/>
    <w:rsid w:val="009E5AF5"/>
    <w:rsid w:val="009E5B0D"/>
    <w:rsid w:val="009E5EB5"/>
    <w:rsid w:val="009E74F0"/>
    <w:rsid w:val="009E7F23"/>
    <w:rsid w:val="009F0768"/>
    <w:rsid w:val="009F102A"/>
    <w:rsid w:val="009F151C"/>
    <w:rsid w:val="009F228C"/>
    <w:rsid w:val="009F2332"/>
    <w:rsid w:val="009F2A19"/>
    <w:rsid w:val="009F2E4B"/>
    <w:rsid w:val="009F514E"/>
    <w:rsid w:val="009F544A"/>
    <w:rsid w:val="009F7867"/>
    <w:rsid w:val="009F7D66"/>
    <w:rsid w:val="00A001CE"/>
    <w:rsid w:val="00A003A2"/>
    <w:rsid w:val="00A00BD2"/>
    <w:rsid w:val="00A00DB2"/>
    <w:rsid w:val="00A00E56"/>
    <w:rsid w:val="00A01A41"/>
    <w:rsid w:val="00A027F3"/>
    <w:rsid w:val="00A02CE5"/>
    <w:rsid w:val="00A02F10"/>
    <w:rsid w:val="00A0332E"/>
    <w:rsid w:val="00A03978"/>
    <w:rsid w:val="00A03AB1"/>
    <w:rsid w:val="00A03E75"/>
    <w:rsid w:val="00A03EE0"/>
    <w:rsid w:val="00A043FD"/>
    <w:rsid w:val="00A0496D"/>
    <w:rsid w:val="00A04C07"/>
    <w:rsid w:val="00A04D7E"/>
    <w:rsid w:val="00A04E11"/>
    <w:rsid w:val="00A051D9"/>
    <w:rsid w:val="00A052DE"/>
    <w:rsid w:val="00A05DF3"/>
    <w:rsid w:val="00A06AFD"/>
    <w:rsid w:val="00A07384"/>
    <w:rsid w:val="00A07969"/>
    <w:rsid w:val="00A07E08"/>
    <w:rsid w:val="00A107E2"/>
    <w:rsid w:val="00A10D79"/>
    <w:rsid w:val="00A11535"/>
    <w:rsid w:val="00A11E56"/>
    <w:rsid w:val="00A11FD4"/>
    <w:rsid w:val="00A11FFC"/>
    <w:rsid w:val="00A12311"/>
    <w:rsid w:val="00A12798"/>
    <w:rsid w:val="00A134D9"/>
    <w:rsid w:val="00A13806"/>
    <w:rsid w:val="00A13A09"/>
    <w:rsid w:val="00A14688"/>
    <w:rsid w:val="00A14AA7"/>
    <w:rsid w:val="00A153BE"/>
    <w:rsid w:val="00A158C6"/>
    <w:rsid w:val="00A15B99"/>
    <w:rsid w:val="00A15DEE"/>
    <w:rsid w:val="00A16462"/>
    <w:rsid w:val="00A16509"/>
    <w:rsid w:val="00A1678B"/>
    <w:rsid w:val="00A167B5"/>
    <w:rsid w:val="00A16DBE"/>
    <w:rsid w:val="00A1766B"/>
    <w:rsid w:val="00A179E0"/>
    <w:rsid w:val="00A17C4F"/>
    <w:rsid w:val="00A17D6D"/>
    <w:rsid w:val="00A20653"/>
    <w:rsid w:val="00A20A39"/>
    <w:rsid w:val="00A210B8"/>
    <w:rsid w:val="00A210D7"/>
    <w:rsid w:val="00A21B3C"/>
    <w:rsid w:val="00A223D5"/>
    <w:rsid w:val="00A238BD"/>
    <w:rsid w:val="00A23DCA"/>
    <w:rsid w:val="00A23ECD"/>
    <w:rsid w:val="00A24029"/>
    <w:rsid w:val="00A240D8"/>
    <w:rsid w:val="00A243E4"/>
    <w:rsid w:val="00A2459D"/>
    <w:rsid w:val="00A24E23"/>
    <w:rsid w:val="00A2566C"/>
    <w:rsid w:val="00A25CCA"/>
    <w:rsid w:val="00A25E45"/>
    <w:rsid w:val="00A25E74"/>
    <w:rsid w:val="00A25F05"/>
    <w:rsid w:val="00A26491"/>
    <w:rsid w:val="00A26E97"/>
    <w:rsid w:val="00A30B2D"/>
    <w:rsid w:val="00A311AE"/>
    <w:rsid w:val="00A312A6"/>
    <w:rsid w:val="00A3130E"/>
    <w:rsid w:val="00A31896"/>
    <w:rsid w:val="00A3193B"/>
    <w:rsid w:val="00A324CF"/>
    <w:rsid w:val="00A32DAB"/>
    <w:rsid w:val="00A32E8B"/>
    <w:rsid w:val="00A32ED6"/>
    <w:rsid w:val="00A33776"/>
    <w:rsid w:val="00A3387D"/>
    <w:rsid w:val="00A34047"/>
    <w:rsid w:val="00A344A5"/>
    <w:rsid w:val="00A34582"/>
    <w:rsid w:val="00A346C3"/>
    <w:rsid w:val="00A34D4A"/>
    <w:rsid w:val="00A34DD9"/>
    <w:rsid w:val="00A354D3"/>
    <w:rsid w:val="00A35F8F"/>
    <w:rsid w:val="00A36155"/>
    <w:rsid w:val="00A3629E"/>
    <w:rsid w:val="00A365AD"/>
    <w:rsid w:val="00A36A22"/>
    <w:rsid w:val="00A3783B"/>
    <w:rsid w:val="00A37FB2"/>
    <w:rsid w:val="00A40250"/>
    <w:rsid w:val="00A40669"/>
    <w:rsid w:val="00A413E6"/>
    <w:rsid w:val="00A41BB0"/>
    <w:rsid w:val="00A41D72"/>
    <w:rsid w:val="00A41DFC"/>
    <w:rsid w:val="00A427C4"/>
    <w:rsid w:val="00A42A85"/>
    <w:rsid w:val="00A42D07"/>
    <w:rsid w:val="00A43802"/>
    <w:rsid w:val="00A4387D"/>
    <w:rsid w:val="00A43EC2"/>
    <w:rsid w:val="00A44B43"/>
    <w:rsid w:val="00A44FAF"/>
    <w:rsid w:val="00A4503E"/>
    <w:rsid w:val="00A450C0"/>
    <w:rsid w:val="00A4531A"/>
    <w:rsid w:val="00A45403"/>
    <w:rsid w:val="00A45468"/>
    <w:rsid w:val="00A4616C"/>
    <w:rsid w:val="00A46327"/>
    <w:rsid w:val="00A463E1"/>
    <w:rsid w:val="00A471A8"/>
    <w:rsid w:val="00A4791B"/>
    <w:rsid w:val="00A50A48"/>
    <w:rsid w:val="00A50E04"/>
    <w:rsid w:val="00A51180"/>
    <w:rsid w:val="00A51242"/>
    <w:rsid w:val="00A51522"/>
    <w:rsid w:val="00A51573"/>
    <w:rsid w:val="00A51A5E"/>
    <w:rsid w:val="00A51BDD"/>
    <w:rsid w:val="00A51CC2"/>
    <w:rsid w:val="00A51CDF"/>
    <w:rsid w:val="00A52213"/>
    <w:rsid w:val="00A52895"/>
    <w:rsid w:val="00A52D7D"/>
    <w:rsid w:val="00A539A5"/>
    <w:rsid w:val="00A53DA0"/>
    <w:rsid w:val="00A5404D"/>
    <w:rsid w:val="00A54A80"/>
    <w:rsid w:val="00A555A7"/>
    <w:rsid w:val="00A557A2"/>
    <w:rsid w:val="00A5653E"/>
    <w:rsid w:val="00A5662D"/>
    <w:rsid w:val="00A566D2"/>
    <w:rsid w:val="00A567FF"/>
    <w:rsid w:val="00A56C58"/>
    <w:rsid w:val="00A5765D"/>
    <w:rsid w:val="00A579BD"/>
    <w:rsid w:val="00A6057B"/>
    <w:rsid w:val="00A607CB"/>
    <w:rsid w:val="00A60A77"/>
    <w:rsid w:val="00A613FC"/>
    <w:rsid w:val="00A6276B"/>
    <w:rsid w:val="00A629DB"/>
    <w:rsid w:val="00A62C49"/>
    <w:rsid w:val="00A6351F"/>
    <w:rsid w:val="00A63809"/>
    <w:rsid w:val="00A64278"/>
    <w:rsid w:val="00A643E5"/>
    <w:rsid w:val="00A64A6E"/>
    <w:rsid w:val="00A64B2C"/>
    <w:rsid w:val="00A64E48"/>
    <w:rsid w:val="00A6519F"/>
    <w:rsid w:val="00A65931"/>
    <w:rsid w:val="00A659D1"/>
    <w:rsid w:val="00A65A56"/>
    <w:rsid w:val="00A65A70"/>
    <w:rsid w:val="00A65E0B"/>
    <w:rsid w:val="00A661FE"/>
    <w:rsid w:val="00A6665F"/>
    <w:rsid w:val="00A668AE"/>
    <w:rsid w:val="00A66F36"/>
    <w:rsid w:val="00A676D9"/>
    <w:rsid w:val="00A67D86"/>
    <w:rsid w:val="00A67EFC"/>
    <w:rsid w:val="00A7031E"/>
    <w:rsid w:val="00A71140"/>
    <w:rsid w:val="00A71449"/>
    <w:rsid w:val="00A718F0"/>
    <w:rsid w:val="00A7205E"/>
    <w:rsid w:val="00A72082"/>
    <w:rsid w:val="00A74692"/>
    <w:rsid w:val="00A75A52"/>
    <w:rsid w:val="00A7618B"/>
    <w:rsid w:val="00A7640B"/>
    <w:rsid w:val="00A76455"/>
    <w:rsid w:val="00A773A8"/>
    <w:rsid w:val="00A7778B"/>
    <w:rsid w:val="00A803BC"/>
    <w:rsid w:val="00A806D4"/>
    <w:rsid w:val="00A80969"/>
    <w:rsid w:val="00A8153D"/>
    <w:rsid w:val="00A82D2E"/>
    <w:rsid w:val="00A82FD2"/>
    <w:rsid w:val="00A8365A"/>
    <w:rsid w:val="00A85798"/>
    <w:rsid w:val="00A8609D"/>
    <w:rsid w:val="00A8686A"/>
    <w:rsid w:val="00A86EA7"/>
    <w:rsid w:val="00A9084D"/>
    <w:rsid w:val="00A91244"/>
    <w:rsid w:val="00A913FD"/>
    <w:rsid w:val="00A91774"/>
    <w:rsid w:val="00A91C7F"/>
    <w:rsid w:val="00A92066"/>
    <w:rsid w:val="00A92346"/>
    <w:rsid w:val="00A92776"/>
    <w:rsid w:val="00A93181"/>
    <w:rsid w:val="00A938E6"/>
    <w:rsid w:val="00A93CCF"/>
    <w:rsid w:val="00A94E4E"/>
    <w:rsid w:val="00A95112"/>
    <w:rsid w:val="00A9515B"/>
    <w:rsid w:val="00A95514"/>
    <w:rsid w:val="00A95B85"/>
    <w:rsid w:val="00A95BD5"/>
    <w:rsid w:val="00A95BF8"/>
    <w:rsid w:val="00A95C53"/>
    <w:rsid w:val="00A95EB7"/>
    <w:rsid w:val="00A9625C"/>
    <w:rsid w:val="00A96481"/>
    <w:rsid w:val="00A96ADB"/>
    <w:rsid w:val="00A96F78"/>
    <w:rsid w:val="00A979E1"/>
    <w:rsid w:val="00AA0B9E"/>
    <w:rsid w:val="00AA0C74"/>
    <w:rsid w:val="00AA1087"/>
    <w:rsid w:val="00AA1088"/>
    <w:rsid w:val="00AA161A"/>
    <w:rsid w:val="00AA1E66"/>
    <w:rsid w:val="00AA22E4"/>
    <w:rsid w:val="00AA239F"/>
    <w:rsid w:val="00AA247C"/>
    <w:rsid w:val="00AA25A9"/>
    <w:rsid w:val="00AA26D9"/>
    <w:rsid w:val="00AA278A"/>
    <w:rsid w:val="00AA29F0"/>
    <w:rsid w:val="00AA3183"/>
    <w:rsid w:val="00AA4605"/>
    <w:rsid w:val="00AA46CA"/>
    <w:rsid w:val="00AA515C"/>
    <w:rsid w:val="00AA51AD"/>
    <w:rsid w:val="00AA5736"/>
    <w:rsid w:val="00AA591E"/>
    <w:rsid w:val="00AA5DF4"/>
    <w:rsid w:val="00AA65C9"/>
    <w:rsid w:val="00AA66CB"/>
    <w:rsid w:val="00AB0A32"/>
    <w:rsid w:val="00AB0AE2"/>
    <w:rsid w:val="00AB0B90"/>
    <w:rsid w:val="00AB0E56"/>
    <w:rsid w:val="00AB0ED5"/>
    <w:rsid w:val="00AB13B6"/>
    <w:rsid w:val="00AB18AC"/>
    <w:rsid w:val="00AB1EB7"/>
    <w:rsid w:val="00AB25A3"/>
    <w:rsid w:val="00AB2A23"/>
    <w:rsid w:val="00AB3A15"/>
    <w:rsid w:val="00AB3A93"/>
    <w:rsid w:val="00AB4460"/>
    <w:rsid w:val="00AB4632"/>
    <w:rsid w:val="00AB4ECC"/>
    <w:rsid w:val="00AB4F0F"/>
    <w:rsid w:val="00AB51C6"/>
    <w:rsid w:val="00AB5376"/>
    <w:rsid w:val="00AB53E3"/>
    <w:rsid w:val="00AB5979"/>
    <w:rsid w:val="00AB60E2"/>
    <w:rsid w:val="00AB6601"/>
    <w:rsid w:val="00AB674E"/>
    <w:rsid w:val="00AB6A51"/>
    <w:rsid w:val="00AB6AA9"/>
    <w:rsid w:val="00AB6D79"/>
    <w:rsid w:val="00AB709E"/>
    <w:rsid w:val="00AB71AF"/>
    <w:rsid w:val="00AB7806"/>
    <w:rsid w:val="00AB7ED4"/>
    <w:rsid w:val="00AC02C1"/>
    <w:rsid w:val="00AC0AB6"/>
    <w:rsid w:val="00AC10AD"/>
    <w:rsid w:val="00AC1352"/>
    <w:rsid w:val="00AC1DC9"/>
    <w:rsid w:val="00AC1E55"/>
    <w:rsid w:val="00AC3D06"/>
    <w:rsid w:val="00AC429F"/>
    <w:rsid w:val="00AC4D3D"/>
    <w:rsid w:val="00AC5051"/>
    <w:rsid w:val="00AC5961"/>
    <w:rsid w:val="00AC60B4"/>
    <w:rsid w:val="00AC67B6"/>
    <w:rsid w:val="00AC6AF3"/>
    <w:rsid w:val="00AC7705"/>
    <w:rsid w:val="00AC77BA"/>
    <w:rsid w:val="00AC7D98"/>
    <w:rsid w:val="00AD00C5"/>
    <w:rsid w:val="00AD165F"/>
    <w:rsid w:val="00AD2794"/>
    <w:rsid w:val="00AD2DC5"/>
    <w:rsid w:val="00AD30E4"/>
    <w:rsid w:val="00AD3455"/>
    <w:rsid w:val="00AD3CAD"/>
    <w:rsid w:val="00AD4950"/>
    <w:rsid w:val="00AD49FF"/>
    <w:rsid w:val="00AD5A99"/>
    <w:rsid w:val="00AD5D50"/>
    <w:rsid w:val="00AD5E4C"/>
    <w:rsid w:val="00AD6429"/>
    <w:rsid w:val="00AD69FF"/>
    <w:rsid w:val="00AD702B"/>
    <w:rsid w:val="00AD72E6"/>
    <w:rsid w:val="00AD7C95"/>
    <w:rsid w:val="00AD7FCD"/>
    <w:rsid w:val="00AE1D22"/>
    <w:rsid w:val="00AE2BED"/>
    <w:rsid w:val="00AE393B"/>
    <w:rsid w:val="00AE3DE1"/>
    <w:rsid w:val="00AE4713"/>
    <w:rsid w:val="00AE5439"/>
    <w:rsid w:val="00AE61B2"/>
    <w:rsid w:val="00AE6531"/>
    <w:rsid w:val="00AE728C"/>
    <w:rsid w:val="00AE72DE"/>
    <w:rsid w:val="00AE78D1"/>
    <w:rsid w:val="00AE7F89"/>
    <w:rsid w:val="00AF08D9"/>
    <w:rsid w:val="00AF0955"/>
    <w:rsid w:val="00AF18DD"/>
    <w:rsid w:val="00AF2D54"/>
    <w:rsid w:val="00AF3458"/>
    <w:rsid w:val="00AF370B"/>
    <w:rsid w:val="00AF3F7B"/>
    <w:rsid w:val="00AF42B4"/>
    <w:rsid w:val="00AF4A03"/>
    <w:rsid w:val="00AF4B8A"/>
    <w:rsid w:val="00AF4F1B"/>
    <w:rsid w:val="00AF5821"/>
    <w:rsid w:val="00AF5EC6"/>
    <w:rsid w:val="00AF69D9"/>
    <w:rsid w:val="00AF6C38"/>
    <w:rsid w:val="00AF6E8A"/>
    <w:rsid w:val="00AF7213"/>
    <w:rsid w:val="00AF7771"/>
    <w:rsid w:val="00AF7D92"/>
    <w:rsid w:val="00B00AF4"/>
    <w:rsid w:val="00B011CC"/>
    <w:rsid w:val="00B01F36"/>
    <w:rsid w:val="00B02348"/>
    <w:rsid w:val="00B031B2"/>
    <w:rsid w:val="00B0321D"/>
    <w:rsid w:val="00B03586"/>
    <w:rsid w:val="00B03888"/>
    <w:rsid w:val="00B03A91"/>
    <w:rsid w:val="00B04048"/>
    <w:rsid w:val="00B0429A"/>
    <w:rsid w:val="00B04339"/>
    <w:rsid w:val="00B04F3D"/>
    <w:rsid w:val="00B04FC9"/>
    <w:rsid w:val="00B05702"/>
    <w:rsid w:val="00B0619C"/>
    <w:rsid w:val="00B06DD9"/>
    <w:rsid w:val="00B07284"/>
    <w:rsid w:val="00B072F4"/>
    <w:rsid w:val="00B07CD6"/>
    <w:rsid w:val="00B07E52"/>
    <w:rsid w:val="00B10010"/>
    <w:rsid w:val="00B1079B"/>
    <w:rsid w:val="00B10B8F"/>
    <w:rsid w:val="00B10C05"/>
    <w:rsid w:val="00B10F53"/>
    <w:rsid w:val="00B11775"/>
    <w:rsid w:val="00B12659"/>
    <w:rsid w:val="00B1274F"/>
    <w:rsid w:val="00B12823"/>
    <w:rsid w:val="00B12F75"/>
    <w:rsid w:val="00B1302D"/>
    <w:rsid w:val="00B13368"/>
    <w:rsid w:val="00B13518"/>
    <w:rsid w:val="00B1388E"/>
    <w:rsid w:val="00B1513F"/>
    <w:rsid w:val="00B1543B"/>
    <w:rsid w:val="00B15AA8"/>
    <w:rsid w:val="00B15B89"/>
    <w:rsid w:val="00B163AD"/>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8FE"/>
    <w:rsid w:val="00B22F8A"/>
    <w:rsid w:val="00B248D0"/>
    <w:rsid w:val="00B251D0"/>
    <w:rsid w:val="00B25A09"/>
    <w:rsid w:val="00B2628E"/>
    <w:rsid w:val="00B266B0"/>
    <w:rsid w:val="00B27921"/>
    <w:rsid w:val="00B27CF0"/>
    <w:rsid w:val="00B3000E"/>
    <w:rsid w:val="00B312C7"/>
    <w:rsid w:val="00B326A8"/>
    <w:rsid w:val="00B327BC"/>
    <w:rsid w:val="00B3291A"/>
    <w:rsid w:val="00B329EB"/>
    <w:rsid w:val="00B32FCD"/>
    <w:rsid w:val="00B33508"/>
    <w:rsid w:val="00B3377E"/>
    <w:rsid w:val="00B339D7"/>
    <w:rsid w:val="00B33B1F"/>
    <w:rsid w:val="00B346C0"/>
    <w:rsid w:val="00B34E63"/>
    <w:rsid w:val="00B35388"/>
    <w:rsid w:val="00B35DA4"/>
    <w:rsid w:val="00B375D3"/>
    <w:rsid w:val="00B379CD"/>
    <w:rsid w:val="00B400E6"/>
    <w:rsid w:val="00B40A96"/>
    <w:rsid w:val="00B4184B"/>
    <w:rsid w:val="00B41AF4"/>
    <w:rsid w:val="00B422A7"/>
    <w:rsid w:val="00B42A32"/>
    <w:rsid w:val="00B42DDE"/>
    <w:rsid w:val="00B42FA6"/>
    <w:rsid w:val="00B4399E"/>
    <w:rsid w:val="00B43A16"/>
    <w:rsid w:val="00B44059"/>
    <w:rsid w:val="00B4442A"/>
    <w:rsid w:val="00B452C3"/>
    <w:rsid w:val="00B459FB"/>
    <w:rsid w:val="00B45CE1"/>
    <w:rsid w:val="00B46081"/>
    <w:rsid w:val="00B46264"/>
    <w:rsid w:val="00B46A75"/>
    <w:rsid w:val="00B470A7"/>
    <w:rsid w:val="00B47831"/>
    <w:rsid w:val="00B47E81"/>
    <w:rsid w:val="00B500CD"/>
    <w:rsid w:val="00B50A80"/>
    <w:rsid w:val="00B5109D"/>
    <w:rsid w:val="00B5239C"/>
    <w:rsid w:val="00B52865"/>
    <w:rsid w:val="00B52D76"/>
    <w:rsid w:val="00B5317E"/>
    <w:rsid w:val="00B53259"/>
    <w:rsid w:val="00B53893"/>
    <w:rsid w:val="00B548C2"/>
    <w:rsid w:val="00B54B6A"/>
    <w:rsid w:val="00B54C44"/>
    <w:rsid w:val="00B55428"/>
    <w:rsid w:val="00B55D17"/>
    <w:rsid w:val="00B5665A"/>
    <w:rsid w:val="00B56863"/>
    <w:rsid w:val="00B570BF"/>
    <w:rsid w:val="00B577CD"/>
    <w:rsid w:val="00B5797D"/>
    <w:rsid w:val="00B57B6A"/>
    <w:rsid w:val="00B60471"/>
    <w:rsid w:val="00B60B8F"/>
    <w:rsid w:val="00B60EC4"/>
    <w:rsid w:val="00B625CC"/>
    <w:rsid w:val="00B63337"/>
    <w:rsid w:val="00B6369F"/>
    <w:rsid w:val="00B636D6"/>
    <w:rsid w:val="00B6384A"/>
    <w:rsid w:val="00B639D7"/>
    <w:rsid w:val="00B63AC1"/>
    <w:rsid w:val="00B63B94"/>
    <w:rsid w:val="00B64AA7"/>
    <w:rsid w:val="00B65452"/>
    <w:rsid w:val="00B65B59"/>
    <w:rsid w:val="00B6632E"/>
    <w:rsid w:val="00B663BC"/>
    <w:rsid w:val="00B66594"/>
    <w:rsid w:val="00B66841"/>
    <w:rsid w:val="00B67024"/>
    <w:rsid w:val="00B67237"/>
    <w:rsid w:val="00B676CD"/>
    <w:rsid w:val="00B67805"/>
    <w:rsid w:val="00B67E40"/>
    <w:rsid w:val="00B700FB"/>
    <w:rsid w:val="00B701FE"/>
    <w:rsid w:val="00B721CD"/>
    <w:rsid w:val="00B7267A"/>
    <w:rsid w:val="00B726FF"/>
    <w:rsid w:val="00B72A5B"/>
    <w:rsid w:val="00B72AA4"/>
    <w:rsid w:val="00B7321B"/>
    <w:rsid w:val="00B74830"/>
    <w:rsid w:val="00B75454"/>
    <w:rsid w:val="00B75544"/>
    <w:rsid w:val="00B75664"/>
    <w:rsid w:val="00B760DB"/>
    <w:rsid w:val="00B76592"/>
    <w:rsid w:val="00B765E2"/>
    <w:rsid w:val="00B76BCD"/>
    <w:rsid w:val="00B76EE9"/>
    <w:rsid w:val="00B77231"/>
    <w:rsid w:val="00B77405"/>
    <w:rsid w:val="00B77880"/>
    <w:rsid w:val="00B77B84"/>
    <w:rsid w:val="00B77B9F"/>
    <w:rsid w:val="00B80D90"/>
    <w:rsid w:val="00B812C3"/>
    <w:rsid w:val="00B82613"/>
    <w:rsid w:val="00B828B5"/>
    <w:rsid w:val="00B82ED8"/>
    <w:rsid w:val="00B83E1B"/>
    <w:rsid w:val="00B840F7"/>
    <w:rsid w:val="00B8431C"/>
    <w:rsid w:val="00B845D0"/>
    <w:rsid w:val="00B849E6"/>
    <w:rsid w:val="00B84A80"/>
    <w:rsid w:val="00B84E9C"/>
    <w:rsid w:val="00B851D2"/>
    <w:rsid w:val="00B85522"/>
    <w:rsid w:val="00B85840"/>
    <w:rsid w:val="00B90E2A"/>
    <w:rsid w:val="00B90F2A"/>
    <w:rsid w:val="00B9198D"/>
    <w:rsid w:val="00B92D25"/>
    <w:rsid w:val="00B93008"/>
    <w:rsid w:val="00B9406D"/>
    <w:rsid w:val="00B94556"/>
    <w:rsid w:val="00B94BA7"/>
    <w:rsid w:val="00B94E0E"/>
    <w:rsid w:val="00B95C06"/>
    <w:rsid w:val="00B96031"/>
    <w:rsid w:val="00B96413"/>
    <w:rsid w:val="00B96CE4"/>
    <w:rsid w:val="00B97724"/>
    <w:rsid w:val="00B97CA3"/>
    <w:rsid w:val="00BA0B43"/>
    <w:rsid w:val="00BA0C5B"/>
    <w:rsid w:val="00BA0E9A"/>
    <w:rsid w:val="00BA1104"/>
    <w:rsid w:val="00BA1872"/>
    <w:rsid w:val="00BA1913"/>
    <w:rsid w:val="00BA2BC9"/>
    <w:rsid w:val="00BA2CBF"/>
    <w:rsid w:val="00BA4641"/>
    <w:rsid w:val="00BA4A54"/>
    <w:rsid w:val="00BA4AE2"/>
    <w:rsid w:val="00BA5295"/>
    <w:rsid w:val="00BA562D"/>
    <w:rsid w:val="00BA5666"/>
    <w:rsid w:val="00BA6689"/>
    <w:rsid w:val="00BA7205"/>
    <w:rsid w:val="00BA76A9"/>
    <w:rsid w:val="00BA7D55"/>
    <w:rsid w:val="00BB0595"/>
    <w:rsid w:val="00BB1A75"/>
    <w:rsid w:val="00BB2459"/>
    <w:rsid w:val="00BB2498"/>
    <w:rsid w:val="00BB2D46"/>
    <w:rsid w:val="00BB2F36"/>
    <w:rsid w:val="00BB3E2B"/>
    <w:rsid w:val="00BB4A3A"/>
    <w:rsid w:val="00BB5182"/>
    <w:rsid w:val="00BB5C12"/>
    <w:rsid w:val="00BB5D1C"/>
    <w:rsid w:val="00BB5E62"/>
    <w:rsid w:val="00BB631B"/>
    <w:rsid w:val="00BB6552"/>
    <w:rsid w:val="00BB65E0"/>
    <w:rsid w:val="00BB66DD"/>
    <w:rsid w:val="00BB6795"/>
    <w:rsid w:val="00BB67CF"/>
    <w:rsid w:val="00BB6B9B"/>
    <w:rsid w:val="00BB754F"/>
    <w:rsid w:val="00BC0058"/>
    <w:rsid w:val="00BC07D4"/>
    <w:rsid w:val="00BC0A5D"/>
    <w:rsid w:val="00BC0BE3"/>
    <w:rsid w:val="00BC1278"/>
    <w:rsid w:val="00BC1AD9"/>
    <w:rsid w:val="00BC2A0E"/>
    <w:rsid w:val="00BC3257"/>
    <w:rsid w:val="00BC32E7"/>
    <w:rsid w:val="00BC46E4"/>
    <w:rsid w:val="00BC4F81"/>
    <w:rsid w:val="00BC5334"/>
    <w:rsid w:val="00BC5670"/>
    <w:rsid w:val="00BC58B9"/>
    <w:rsid w:val="00BC5D21"/>
    <w:rsid w:val="00BC5EC0"/>
    <w:rsid w:val="00BC65D9"/>
    <w:rsid w:val="00BC65F9"/>
    <w:rsid w:val="00BD0815"/>
    <w:rsid w:val="00BD1406"/>
    <w:rsid w:val="00BD2F13"/>
    <w:rsid w:val="00BD3056"/>
    <w:rsid w:val="00BD306C"/>
    <w:rsid w:val="00BD37F6"/>
    <w:rsid w:val="00BD3846"/>
    <w:rsid w:val="00BD3E68"/>
    <w:rsid w:val="00BD4B52"/>
    <w:rsid w:val="00BD4D15"/>
    <w:rsid w:val="00BD4E05"/>
    <w:rsid w:val="00BD53F8"/>
    <w:rsid w:val="00BD54D1"/>
    <w:rsid w:val="00BD598A"/>
    <w:rsid w:val="00BD5C7A"/>
    <w:rsid w:val="00BD5FD0"/>
    <w:rsid w:val="00BD6826"/>
    <w:rsid w:val="00BD6EA9"/>
    <w:rsid w:val="00BD723F"/>
    <w:rsid w:val="00BD7364"/>
    <w:rsid w:val="00BD75B4"/>
    <w:rsid w:val="00BD75FD"/>
    <w:rsid w:val="00BD7781"/>
    <w:rsid w:val="00BD7D14"/>
    <w:rsid w:val="00BE02B4"/>
    <w:rsid w:val="00BE065A"/>
    <w:rsid w:val="00BE0C43"/>
    <w:rsid w:val="00BE16BA"/>
    <w:rsid w:val="00BE281C"/>
    <w:rsid w:val="00BE28C1"/>
    <w:rsid w:val="00BE29F2"/>
    <w:rsid w:val="00BE3492"/>
    <w:rsid w:val="00BE3B62"/>
    <w:rsid w:val="00BE4EC9"/>
    <w:rsid w:val="00BE4F01"/>
    <w:rsid w:val="00BE52F2"/>
    <w:rsid w:val="00BE5908"/>
    <w:rsid w:val="00BE631E"/>
    <w:rsid w:val="00BE6BEC"/>
    <w:rsid w:val="00BE6E93"/>
    <w:rsid w:val="00BE7962"/>
    <w:rsid w:val="00BE79D9"/>
    <w:rsid w:val="00BF05AD"/>
    <w:rsid w:val="00BF0CCF"/>
    <w:rsid w:val="00BF0FC5"/>
    <w:rsid w:val="00BF10BC"/>
    <w:rsid w:val="00BF1841"/>
    <w:rsid w:val="00BF21AC"/>
    <w:rsid w:val="00BF2E53"/>
    <w:rsid w:val="00BF352A"/>
    <w:rsid w:val="00BF3669"/>
    <w:rsid w:val="00BF3C0D"/>
    <w:rsid w:val="00BF424B"/>
    <w:rsid w:val="00BF4B02"/>
    <w:rsid w:val="00BF4BC7"/>
    <w:rsid w:val="00BF4BC9"/>
    <w:rsid w:val="00BF4BE0"/>
    <w:rsid w:val="00BF503A"/>
    <w:rsid w:val="00BF5963"/>
    <w:rsid w:val="00BF6252"/>
    <w:rsid w:val="00BF65DF"/>
    <w:rsid w:val="00BF711C"/>
    <w:rsid w:val="00BF748E"/>
    <w:rsid w:val="00BF789B"/>
    <w:rsid w:val="00BF7E4C"/>
    <w:rsid w:val="00C009AD"/>
    <w:rsid w:val="00C00DA5"/>
    <w:rsid w:val="00C0120D"/>
    <w:rsid w:val="00C018F0"/>
    <w:rsid w:val="00C02759"/>
    <w:rsid w:val="00C029F9"/>
    <w:rsid w:val="00C03309"/>
    <w:rsid w:val="00C037E0"/>
    <w:rsid w:val="00C03C6B"/>
    <w:rsid w:val="00C04CC7"/>
    <w:rsid w:val="00C05EC1"/>
    <w:rsid w:val="00C06C59"/>
    <w:rsid w:val="00C071DD"/>
    <w:rsid w:val="00C072FE"/>
    <w:rsid w:val="00C10C8A"/>
    <w:rsid w:val="00C11090"/>
    <w:rsid w:val="00C11ADE"/>
    <w:rsid w:val="00C126E0"/>
    <w:rsid w:val="00C128BC"/>
    <w:rsid w:val="00C128F0"/>
    <w:rsid w:val="00C12E39"/>
    <w:rsid w:val="00C13B26"/>
    <w:rsid w:val="00C13C72"/>
    <w:rsid w:val="00C13D47"/>
    <w:rsid w:val="00C14164"/>
    <w:rsid w:val="00C14A82"/>
    <w:rsid w:val="00C14C53"/>
    <w:rsid w:val="00C15D8E"/>
    <w:rsid w:val="00C17012"/>
    <w:rsid w:val="00C178FB"/>
    <w:rsid w:val="00C17DF9"/>
    <w:rsid w:val="00C201EB"/>
    <w:rsid w:val="00C20ACC"/>
    <w:rsid w:val="00C213E8"/>
    <w:rsid w:val="00C22062"/>
    <w:rsid w:val="00C228E9"/>
    <w:rsid w:val="00C22B28"/>
    <w:rsid w:val="00C22D3F"/>
    <w:rsid w:val="00C233F5"/>
    <w:rsid w:val="00C2351A"/>
    <w:rsid w:val="00C235B4"/>
    <w:rsid w:val="00C23A2F"/>
    <w:rsid w:val="00C242C0"/>
    <w:rsid w:val="00C248E4"/>
    <w:rsid w:val="00C25098"/>
    <w:rsid w:val="00C257B7"/>
    <w:rsid w:val="00C258FF"/>
    <w:rsid w:val="00C272E8"/>
    <w:rsid w:val="00C27745"/>
    <w:rsid w:val="00C301A9"/>
    <w:rsid w:val="00C30ABC"/>
    <w:rsid w:val="00C30B60"/>
    <w:rsid w:val="00C30FD5"/>
    <w:rsid w:val="00C31FAA"/>
    <w:rsid w:val="00C33359"/>
    <w:rsid w:val="00C348D6"/>
    <w:rsid w:val="00C34937"/>
    <w:rsid w:val="00C3504C"/>
    <w:rsid w:val="00C359AE"/>
    <w:rsid w:val="00C35C93"/>
    <w:rsid w:val="00C365E7"/>
    <w:rsid w:val="00C36926"/>
    <w:rsid w:val="00C36E34"/>
    <w:rsid w:val="00C37345"/>
    <w:rsid w:val="00C37623"/>
    <w:rsid w:val="00C37A88"/>
    <w:rsid w:val="00C4019C"/>
    <w:rsid w:val="00C40388"/>
    <w:rsid w:val="00C404D7"/>
    <w:rsid w:val="00C404EE"/>
    <w:rsid w:val="00C40548"/>
    <w:rsid w:val="00C40B2F"/>
    <w:rsid w:val="00C41377"/>
    <w:rsid w:val="00C4171B"/>
    <w:rsid w:val="00C42689"/>
    <w:rsid w:val="00C4287F"/>
    <w:rsid w:val="00C42988"/>
    <w:rsid w:val="00C42BD4"/>
    <w:rsid w:val="00C43FF0"/>
    <w:rsid w:val="00C44124"/>
    <w:rsid w:val="00C44641"/>
    <w:rsid w:val="00C44C49"/>
    <w:rsid w:val="00C45412"/>
    <w:rsid w:val="00C4559E"/>
    <w:rsid w:val="00C458DB"/>
    <w:rsid w:val="00C45EF5"/>
    <w:rsid w:val="00C46587"/>
    <w:rsid w:val="00C46B7E"/>
    <w:rsid w:val="00C474D6"/>
    <w:rsid w:val="00C47538"/>
    <w:rsid w:val="00C50614"/>
    <w:rsid w:val="00C5099B"/>
    <w:rsid w:val="00C50A4E"/>
    <w:rsid w:val="00C51C37"/>
    <w:rsid w:val="00C520B1"/>
    <w:rsid w:val="00C522D6"/>
    <w:rsid w:val="00C52C52"/>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E7A"/>
    <w:rsid w:val="00C56F04"/>
    <w:rsid w:val="00C572E3"/>
    <w:rsid w:val="00C575D3"/>
    <w:rsid w:val="00C57A01"/>
    <w:rsid w:val="00C57A2D"/>
    <w:rsid w:val="00C60B07"/>
    <w:rsid w:val="00C60DF4"/>
    <w:rsid w:val="00C61560"/>
    <w:rsid w:val="00C61D4B"/>
    <w:rsid w:val="00C62B0A"/>
    <w:rsid w:val="00C63C52"/>
    <w:rsid w:val="00C63F08"/>
    <w:rsid w:val="00C6406B"/>
    <w:rsid w:val="00C6528C"/>
    <w:rsid w:val="00C661E8"/>
    <w:rsid w:val="00C676BE"/>
    <w:rsid w:val="00C6795E"/>
    <w:rsid w:val="00C67B12"/>
    <w:rsid w:val="00C70084"/>
    <w:rsid w:val="00C70450"/>
    <w:rsid w:val="00C705AE"/>
    <w:rsid w:val="00C7090B"/>
    <w:rsid w:val="00C7235B"/>
    <w:rsid w:val="00C72ADD"/>
    <w:rsid w:val="00C72B38"/>
    <w:rsid w:val="00C72E18"/>
    <w:rsid w:val="00C731AD"/>
    <w:rsid w:val="00C7380B"/>
    <w:rsid w:val="00C7391F"/>
    <w:rsid w:val="00C73E5D"/>
    <w:rsid w:val="00C7420B"/>
    <w:rsid w:val="00C74421"/>
    <w:rsid w:val="00C74612"/>
    <w:rsid w:val="00C75F2F"/>
    <w:rsid w:val="00C75FEE"/>
    <w:rsid w:val="00C7612C"/>
    <w:rsid w:val="00C76F1D"/>
    <w:rsid w:val="00C77937"/>
    <w:rsid w:val="00C77CA4"/>
    <w:rsid w:val="00C77D26"/>
    <w:rsid w:val="00C80BDF"/>
    <w:rsid w:val="00C80FF9"/>
    <w:rsid w:val="00C815DF"/>
    <w:rsid w:val="00C81819"/>
    <w:rsid w:val="00C824DC"/>
    <w:rsid w:val="00C82568"/>
    <w:rsid w:val="00C8262D"/>
    <w:rsid w:val="00C82FEE"/>
    <w:rsid w:val="00C8374D"/>
    <w:rsid w:val="00C83A99"/>
    <w:rsid w:val="00C83E0E"/>
    <w:rsid w:val="00C8402C"/>
    <w:rsid w:val="00C84D39"/>
    <w:rsid w:val="00C84E86"/>
    <w:rsid w:val="00C85277"/>
    <w:rsid w:val="00C85806"/>
    <w:rsid w:val="00C85D76"/>
    <w:rsid w:val="00C873AC"/>
    <w:rsid w:val="00C875CA"/>
    <w:rsid w:val="00C87DA6"/>
    <w:rsid w:val="00C91019"/>
    <w:rsid w:val="00C91857"/>
    <w:rsid w:val="00C91D0F"/>
    <w:rsid w:val="00C9213B"/>
    <w:rsid w:val="00C92223"/>
    <w:rsid w:val="00C92B62"/>
    <w:rsid w:val="00C93462"/>
    <w:rsid w:val="00C93B5D"/>
    <w:rsid w:val="00C93DA9"/>
    <w:rsid w:val="00C94384"/>
    <w:rsid w:val="00C94A34"/>
    <w:rsid w:val="00C94C2B"/>
    <w:rsid w:val="00C94EE2"/>
    <w:rsid w:val="00C94F73"/>
    <w:rsid w:val="00C9550D"/>
    <w:rsid w:val="00C95609"/>
    <w:rsid w:val="00C96F79"/>
    <w:rsid w:val="00C97024"/>
    <w:rsid w:val="00C97CF9"/>
    <w:rsid w:val="00CA12CC"/>
    <w:rsid w:val="00CA17DD"/>
    <w:rsid w:val="00CA1863"/>
    <w:rsid w:val="00CA1941"/>
    <w:rsid w:val="00CA20AC"/>
    <w:rsid w:val="00CA25E2"/>
    <w:rsid w:val="00CA26CE"/>
    <w:rsid w:val="00CA391D"/>
    <w:rsid w:val="00CA3ACD"/>
    <w:rsid w:val="00CA4086"/>
    <w:rsid w:val="00CA4F8B"/>
    <w:rsid w:val="00CA5445"/>
    <w:rsid w:val="00CA5818"/>
    <w:rsid w:val="00CA6083"/>
    <w:rsid w:val="00CA6288"/>
    <w:rsid w:val="00CA72DB"/>
    <w:rsid w:val="00CA753D"/>
    <w:rsid w:val="00CA7554"/>
    <w:rsid w:val="00CB0007"/>
    <w:rsid w:val="00CB09DA"/>
    <w:rsid w:val="00CB0BD9"/>
    <w:rsid w:val="00CB15D6"/>
    <w:rsid w:val="00CB1CAC"/>
    <w:rsid w:val="00CB1DE8"/>
    <w:rsid w:val="00CB1E3B"/>
    <w:rsid w:val="00CB1F1D"/>
    <w:rsid w:val="00CB245A"/>
    <w:rsid w:val="00CB2519"/>
    <w:rsid w:val="00CB36C5"/>
    <w:rsid w:val="00CB3740"/>
    <w:rsid w:val="00CB38D4"/>
    <w:rsid w:val="00CB3CB5"/>
    <w:rsid w:val="00CB3F80"/>
    <w:rsid w:val="00CB4F4A"/>
    <w:rsid w:val="00CB5D32"/>
    <w:rsid w:val="00CB5F0C"/>
    <w:rsid w:val="00CB6147"/>
    <w:rsid w:val="00CB6795"/>
    <w:rsid w:val="00CB6ACC"/>
    <w:rsid w:val="00CB6FF9"/>
    <w:rsid w:val="00CB71F8"/>
    <w:rsid w:val="00CB7FEC"/>
    <w:rsid w:val="00CC0123"/>
    <w:rsid w:val="00CC1325"/>
    <w:rsid w:val="00CC180A"/>
    <w:rsid w:val="00CC26DB"/>
    <w:rsid w:val="00CC2DBA"/>
    <w:rsid w:val="00CC300C"/>
    <w:rsid w:val="00CC35AE"/>
    <w:rsid w:val="00CC3DAA"/>
    <w:rsid w:val="00CC4139"/>
    <w:rsid w:val="00CC4C2C"/>
    <w:rsid w:val="00CC5057"/>
    <w:rsid w:val="00CC506C"/>
    <w:rsid w:val="00CC5154"/>
    <w:rsid w:val="00CC707A"/>
    <w:rsid w:val="00CD011F"/>
    <w:rsid w:val="00CD078F"/>
    <w:rsid w:val="00CD1175"/>
    <w:rsid w:val="00CD121E"/>
    <w:rsid w:val="00CD13FE"/>
    <w:rsid w:val="00CD185D"/>
    <w:rsid w:val="00CD1E50"/>
    <w:rsid w:val="00CD28F0"/>
    <w:rsid w:val="00CD3B82"/>
    <w:rsid w:val="00CD3ED8"/>
    <w:rsid w:val="00CD497A"/>
    <w:rsid w:val="00CD4F77"/>
    <w:rsid w:val="00CD5985"/>
    <w:rsid w:val="00CD6537"/>
    <w:rsid w:val="00CD66DE"/>
    <w:rsid w:val="00CD761D"/>
    <w:rsid w:val="00CD76B5"/>
    <w:rsid w:val="00CD7708"/>
    <w:rsid w:val="00CD7826"/>
    <w:rsid w:val="00CD78B9"/>
    <w:rsid w:val="00CE1D01"/>
    <w:rsid w:val="00CE2323"/>
    <w:rsid w:val="00CE2346"/>
    <w:rsid w:val="00CE2D0E"/>
    <w:rsid w:val="00CE3251"/>
    <w:rsid w:val="00CE41E8"/>
    <w:rsid w:val="00CE53C2"/>
    <w:rsid w:val="00CE553D"/>
    <w:rsid w:val="00CE64E7"/>
    <w:rsid w:val="00CE675C"/>
    <w:rsid w:val="00CE6863"/>
    <w:rsid w:val="00CE6F0F"/>
    <w:rsid w:val="00CE74E5"/>
    <w:rsid w:val="00CE7DCB"/>
    <w:rsid w:val="00CF002F"/>
    <w:rsid w:val="00CF0246"/>
    <w:rsid w:val="00CF089C"/>
    <w:rsid w:val="00CF22F5"/>
    <w:rsid w:val="00CF2483"/>
    <w:rsid w:val="00CF24E2"/>
    <w:rsid w:val="00CF26F9"/>
    <w:rsid w:val="00CF393D"/>
    <w:rsid w:val="00CF3A69"/>
    <w:rsid w:val="00CF3B6C"/>
    <w:rsid w:val="00CF4ABD"/>
    <w:rsid w:val="00CF4CF2"/>
    <w:rsid w:val="00CF52A2"/>
    <w:rsid w:val="00CF5A53"/>
    <w:rsid w:val="00CF5D28"/>
    <w:rsid w:val="00CF6400"/>
    <w:rsid w:val="00CF68B8"/>
    <w:rsid w:val="00CF6EAD"/>
    <w:rsid w:val="00CF6F1E"/>
    <w:rsid w:val="00CF785C"/>
    <w:rsid w:val="00CF7C17"/>
    <w:rsid w:val="00D001F9"/>
    <w:rsid w:val="00D0030E"/>
    <w:rsid w:val="00D0036E"/>
    <w:rsid w:val="00D00469"/>
    <w:rsid w:val="00D00BB7"/>
    <w:rsid w:val="00D00CFB"/>
    <w:rsid w:val="00D01DFA"/>
    <w:rsid w:val="00D01EAD"/>
    <w:rsid w:val="00D035B9"/>
    <w:rsid w:val="00D040B7"/>
    <w:rsid w:val="00D04B7F"/>
    <w:rsid w:val="00D050E4"/>
    <w:rsid w:val="00D05244"/>
    <w:rsid w:val="00D060FF"/>
    <w:rsid w:val="00D064E8"/>
    <w:rsid w:val="00D06546"/>
    <w:rsid w:val="00D06572"/>
    <w:rsid w:val="00D065CD"/>
    <w:rsid w:val="00D067BC"/>
    <w:rsid w:val="00D0724B"/>
    <w:rsid w:val="00D0755C"/>
    <w:rsid w:val="00D07965"/>
    <w:rsid w:val="00D10ACD"/>
    <w:rsid w:val="00D11A21"/>
    <w:rsid w:val="00D12325"/>
    <w:rsid w:val="00D124A5"/>
    <w:rsid w:val="00D12761"/>
    <w:rsid w:val="00D128D4"/>
    <w:rsid w:val="00D13EE8"/>
    <w:rsid w:val="00D14315"/>
    <w:rsid w:val="00D14487"/>
    <w:rsid w:val="00D15058"/>
    <w:rsid w:val="00D15298"/>
    <w:rsid w:val="00D15E7E"/>
    <w:rsid w:val="00D16058"/>
    <w:rsid w:val="00D164D9"/>
    <w:rsid w:val="00D16FDD"/>
    <w:rsid w:val="00D17FE3"/>
    <w:rsid w:val="00D20016"/>
    <w:rsid w:val="00D207A7"/>
    <w:rsid w:val="00D20BE2"/>
    <w:rsid w:val="00D2279F"/>
    <w:rsid w:val="00D2280F"/>
    <w:rsid w:val="00D22AF1"/>
    <w:rsid w:val="00D22B09"/>
    <w:rsid w:val="00D22E93"/>
    <w:rsid w:val="00D23F1C"/>
    <w:rsid w:val="00D242DA"/>
    <w:rsid w:val="00D247EC"/>
    <w:rsid w:val="00D26448"/>
    <w:rsid w:val="00D264CE"/>
    <w:rsid w:val="00D26670"/>
    <w:rsid w:val="00D2670E"/>
    <w:rsid w:val="00D26910"/>
    <w:rsid w:val="00D27B8B"/>
    <w:rsid w:val="00D27D5A"/>
    <w:rsid w:val="00D30CF0"/>
    <w:rsid w:val="00D31588"/>
    <w:rsid w:val="00D31681"/>
    <w:rsid w:val="00D3191C"/>
    <w:rsid w:val="00D31AD9"/>
    <w:rsid w:val="00D31B6E"/>
    <w:rsid w:val="00D3232B"/>
    <w:rsid w:val="00D3239F"/>
    <w:rsid w:val="00D324A4"/>
    <w:rsid w:val="00D3250C"/>
    <w:rsid w:val="00D328F6"/>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728"/>
    <w:rsid w:val="00D407DC"/>
    <w:rsid w:val="00D4081B"/>
    <w:rsid w:val="00D40E1A"/>
    <w:rsid w:val="00D413C3"/>
    <w:rsid w:val="00D41554"/>
    <w:rsid w:val="00D42240"/>
    <w:rsid w:val="00D427C3"/>
    <w:rsid w:val="00D42EB8"/>
    <w:rsid w:val="00D43149"/>
    <w:rsid w:val="00D43D3C"/>
    <w:rsid w:val="00D43E0B"/>
    <w:rsid w:val="00D441E2"/>
    <w:rsid w:val="00D44932"/>
    <w:rsid w:val="00D46111"/>
    <w:rsid w:val="00D4662F"/>
    <w:rsid w:val="00D46A4D"/>
    <w:rsid w:val="00D46F1B"/>
    <w:rsid w:val="00D475FB"/>
    <w:rsid w:val="00D47A27"/>
    <w:rsid w:val="00D47C16"/>
    <w:rsid w:val="00D502AF"/>
    <w:rsid w:val="00D50546"/>
    <w:rsid w:val="00D50764"/>
    <w:rsid w:val="00D50C12"/>
    <w:rsid w:val="00D50F72"/>
    <w:rsid w:val="00D51034"/>
    <w:rsid w:val="00D514A9"/>
    <w:rsid w:val="00D5155A"/>
    <w:rsid w:val="00D51A77"/>
    <w:rsid w:val="00D5267B"/>
    <w:rsid w:val="00D528AB"/>
    <w:rsid w:val="00D53106"/>
    <w:rsid w:val="00D535C1"/>
    <w:rsid w:val="00D53649"/>
    <w:rsid w:val="00D53830"/>
    <w:rsid w:val="00D543C6"/>
    <w:rsid w:val="00D543F1"/>
    <w:rsid w:val="00D54ACB"/>
    <w:rsid w:val="00D54FB3"/>
    <w:rsid w:val="00D5542E"/>
    <w:rsid w:val="00D55889"/>
    <w:rsid w:val="00D56B5F"/>
    <w:rsid w:val="00D57A3F"/>
    <w:rsid w:val="00D57AF0"/>
    <w:rsid w:val="00D57F0D"/>
    <w:rsid w:val="00D61378"/>
    <w:rsid w:val="00D61468"/>
    <w:rsid w:val="00D61815"/>
    <w:rsid w:val="00D627E3"/>
    <w:rsid w:val="00D62D36"/>
    <w:rsid w:val="00D62ECD"/>
    <w:rsid w:val="00D63D13"/>
    <w:rsid w:val="00D64426"/>
    <w:rsid w:val="00D64475"/>
    <w:rsid w:val="00D64703"/>
    <w:rsid w:val="00D64A2A"/>
    <w:rsid w:val="00D65C0C"/>
    <w:rsid w:val="00D65D78"/>
    <w:rsid w:val="00D66AAA"/>
    <w:rsid w:val="00D66B04"/>
    <w:rsid w:val="00D673AB"/>
    <w:rsid w:val="00D67BC5"/>
    <w:rsid w:val="00D70056"/>
    <w:rsid w:val="00D7021B"/>
    <w:rsid w:val="00D70BC2"/>
    <w:rsid w:val="00D70D33"/>
    <w:rsid w:val="00D70DF5"/>
    <w:rsid w:val="00D7130B"/>
    <w:rsid w:val="00D713F3"/>
    <w:rsid w:val="00D71862"/>
    <w:rsid w:val="00D71E7F"/>
    <w:rsid w:val="00D71FBA"/>
    <w:rsid w:val="00D720BA"/>
    <w:rsid w:val="00D7239B"/>
    <w:rsid w:val="00D72970"/>
    <w:rsid w:val="00D73077"/>
    <w:rsid w:val="00D735DF"/>
    <w:rsid w:val="00D736A2"/>
    <w:rsid w:val="00D737EE"/>
    <w:rsid w:val="00D73AFF"/>
    <w:rsid w:val="00D73B8E"/>
    <w:rsid w:val="00D73C57"/>
    <w:rsid w:val="00D742FF"/>
    <w:rsid w:val="00D753E7"/>
    <w:rsid w:val="00D758B3"/>
    <w:rsid w:val="00D75CF3"/>
    <w:rsid w:val="00D75DF2"/>
    <w:rsid w:val="00D76ADC"/>
    <w:rsid w:val="00D77413"/>
    <w:rsid w:val="00D803E3"/>
    <w:rsid w:val="00D80B04"/>
    <w:rsid w:val="00D81D97"/>
    <w:rsid w:val="00D81E72"/>
    <w:rsid w:val="00D81F10"/>
    <w:rsid w:val="00D82798"/>
    <w:rsid w:val="00D827A0"/>
    <w:rsid w:val="00D82BF2"/>
    <w:rsid w:val="00D82D13"/>
    <w:rsid w:val="00D844BE"/>
    <w:rsid w:val="00D84A57"/>
    <w:rsid w:val="00D8570C"/>
    <w:rsid w:val="00D85F3E"/>
    <w:rsid w:val="00D85FAC"/>
    <w:rsid w:val="00D86352"/>
    <w:rsid w:val="00D87307"/>
    <w:rsid w:val="00D874DF"/>
    <w:rsid w:val="00D87A12"/>
    <w:rsid w:val="00D907F7"/>
    <w:rsid w:val="00D91730"/>
    <w:rsid w:val="00D91BBB"/>
    <w:rsid w:val="00D930E1"/>
    <w:rsid w:val="00D933D4"/>
    <w:rsid w:val="00D9354D"/>
    <w:rsid w:val="00D9415C"/>
    <w:rsid w:val="00D942CC"/>
    <w:rsid w:val="00D944E4"/>
    <w:rsid w:val="00D9460C"/>
    <w:rsid w:val="00D947B0"/>
    <w:rsid w:val="00D94D87"/>
    <w:rsid w:val="00D95B31"/>
    <w:rsid w:val="00D95DCC"/>
    <w:rsid w:val="00D962DC"/>
    <w:rsid w:val="00D96313"/>
    <w:rsid w:val="00D964EE"/>
    <w:rsid w:val="00D96F23"/>
    <w:rsid w:val="00D97684"/>
    <w:rsid w:val="00D978B4"/>
    <w:rsid w:val="00D97F70"/>
    <w:rsid w:val="00DA1548"/>
    <w:rsid w:val="00DA180C"/>
    <w:rsid w:val="00DA18A2"/>
    <w:rsid w:val="00DA3A2B"/>
    <w:rsid w:val="00DA3E7B"/>
    <w:rsid w:val="00DA3F17"/>
    <w:rsid w:val="00DA418E"/>
    <w:rsid w:val="00DA43D5"/>
    <w:rsid w:val="00DA4419"/>
    <w:rsid w:val="00DA451D"/>
    <w:rsid w:val="00DA470D"/>
    <w:rsid w:val="00DA4A78"/>
    <w:rsid w:val="00DA4CC5"/>
    <w:rsid w:val="00DA56DB"/>
    <w:rsid w:val="00DA5BD8"/>
    <w:rsid w:val="00DA6452"/>
    <w:rsid w:val="00DA650A"/>
    <w:rsid w:val="00DA6FE9"/>
    <w:rsid w:val="00DA7925"/>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E06"/>
    <w:rsid w:val="00DB54FA"/>
    <w:rsid w:val="00DB6729"/>
    <w:rsid w:val="00DB6A80"/>
    <w:rsid w:val="00DB6C06"/>
    <w:rsid w:val="00DB7B06"/>
    <w:rsid w:val="00DC043D"/>
    <w:rsid w:val="00DC052D"/>
    <w:rsid w:val="00DC07D8"/>
    <w:rsid w:val="00DC0948"/>
    <w:rsid w:val="00DC1034"/>
    <w:rsid w:val="00DC1960"/>
    <w:rsid w:val="00DC1B4D"/>
    <w:rsid w:val="00DC24E5"/>
    <w:rsid w:val="00DC269D"/>
    <w:rsid w:val="00DC28EC"/>
    <w:rsid w:val="00DC2945"/>
    <w:rsid w:val="00DC2F9B"/>
    <w:rsid w:val="00DC318A"/>
    <w:rsid w:val="00DC33A2"/>
    <w:rsid w:val="00DC3445"/>
    <w:rsid w:val="00DC3723"/>
    <w:rsid w:val="00DC3A9D"/>
    <w:rsid w:val="00DC4004"/>
    <w:rsid w:val="00DC4243"/>
    <w:rsid w:val="00DC4749"/>
    <w:rsid w:val="00DC5584"/>
    <w:rsid w:val="00DC55ED"/>
    <w:rsid w:val="00DC5DCA"/>
    <w:rsid w:val="00DC619D"/>
    <w:rsid w:val="00DC64EA"/>
    <w:rsid w:val="00DC6C1E"/>
    <w:rsid w:val="00DC6D19"/>
    <w:rsid w:val="00DC7255"/>
    <w:rsid w:val="00DC72CE"/>
    <w:rsid w:val="00DC75E3"/>
    <w:rsid w:val="00DC7951"/>
    <w:rsid w:val="00DD078C"/>
    <w:rsid w:val="00DD1C4B"/>
    <w:rsid w:val="00DD1F53"/>
    <w:rsid w:val="00DD1F63"/>
    <w:rsid w:val="00DD1F7B"/>
    <w:rsid w:val="00DD229E"/>
    <w:rsid w:val="00DD23B7"/>
    <w:rsid w:val="00DD3029"/>
    <w:rsid w:val="00DD31A8"/>
    <w:rsid w:val="00DD3D8D"/>
    <w:rsid w:val="00DD4314"/>
    <w:rsid w:val="00DD4ECD"/>
    <w:rsid w:val="00DD55E0"/>
    <w:rsid w:val="00DD590A"/>
    <w:rsid w:val="00DD59DF"/>
    <w:rsid w:val="00DD5C50"/>
    <w:rsid w:val="00DD60C4"/>
    <w:rsid w:val="00DD6657"/>
    <w:rsid w:val="00DD667F"/>
    <w:rsid w:val="00DD6690"/>
    <w:rsid w:val="00DD6746"/>
    <w:rsid w:val="00DD7195"/>
    <w:rsid w:val="00DD7333"/>
    <w:rsid w:val="00DD7928"/>
    <w:rsid w:val="00DE03EB"/>
    <w:rsid w:val="00DE0571"/>
    <w:rsid w:val="00DE18A3"/>
    <w:rsid w:val="00DE1904"/>
    <w:rsid w:val="00DE1DAA"/>
    <w:rsid w:val="00DE21D3"/>
    <w:rsid w:val="00DE3787"/>
    <w:rsid w:val="00DE3C92"/>
    <w:rsid w:val="00DE3DBB"/>
    <w:rsid w:val="00DE43A2"/>
    <w:rsid w:val="00DE4A74"/>
    <w:rsid w:val="00DE4B05"/>
    <w:rsid w:val="00DE4EE9"/>
    <w:rsid w:val="00DE541C"/>
    <w:rsid w:val="00DE71D9"/>
    <w:rsid w:val="00DE737B"/>
    <w:rsid w:val="00DF100B"/>
    <w:rsid w:val="00DF11B7"/>
    <w:rsid w:val="00DF3E8A"/>
    <w:rsid w:val="00DF4359"/>
    <w:rsid w:val="00DF6C72"/>
    <w:rsid w:val="00DF72CC"/>
    <w:rsid w:val="00DF73C1"/>
    <w:rsid w:val="00DF7511"/>
    <w:rsid w:val="00DF75BB"/>
    <w:rsid w:val="00DF7695"/>
    <w:rsid w:val="00DF7751"/>
    <w:rsid w:val="00E00089"/>
    <w:rsid w:val="00E00394"/>
    <w:rsid w:val="00E009B1"/>
    <w:rsid w:val="00E00BC3"/>
    <w:rsid w:val="00E00F8D"/>
    <w:rsid w:val="00E011D7"/>
    <w:rsid w:val="00E017D8"/>
    <w:rsid w:val="00E0251D"/>
    <w:rsid w:val="00E02C4E"/>
    <w:rsid w:val="00E031BB"/>
    <w:rsid w:val="00E0417B"/>
    <w:rsid w:val="00E045F7"/>
    <w:rsid w:val="00E054A3"/>
    <w:rsid w:val="00E0576C"/>
    <w:rsid w:val="00E068BC"/>
    <w:rsid w:val="00E073F0"/>
    <w:rsid w:val="00E07649"/>
    <w:rsid w:val="00E10761"/>
    <w:rsid w:val="00E10AF0"/>
    <w:rsid w:val="00E10F28"/>
    <w:rsid w:val="00E1147C"/>
    <w:rsid w:val="00E11D7A"/>
    <w:rsid w:val="00E11EEB"/>
    <w:rsid w:val="00E1269B"/>
    <w:rsid w:val="00E12882"/>
    <w:rsid w:val="00E128F2"/>
    <w:rsid w:val="00E12B00"/>
    <w:rsid w:val="00E12E76"/>
    <w:rsid w:val="00E1311F"/>
    <w:rsid w:val="00E13E5A"/>
    <w:rsid w:val="00E13EE4"/>
    <w:rsid w:val="00E160AE"/>
    <w:rsid w:val="00E1614C"/>
    <w:rsid w:val="00E16463"/>
    <w:rsid w:val="00E16F82"/>
    <w:rsid w:val="00E17420"/>
    <w:rsid w:val="00E175EC"/>
    <w:rsid w:val="00E17F6F"/>
    <w:rsid w:val="00E20B20"/>
    <w:rsid w:val="00E2135E"/>
    <w:rsid w:val="00E2159A"/>
    <w:rsid w:val="00E2170E"/>
    <w:rsid w:val="00E224E7"/>
    <w:rsid w:val="00E22A78"/>
    <w:rsid w:val="00E2305E"/>
    <w:rsid w:val="00E238AF"/>
    <w:rsid w:val="00E239D1"/>
    <w:rsid w:val="00E2422F"/>
    <w:rsid w:val="00E2423B"/>
    <w:rsid w:val="00E24660"/>
    <w:rsid w:val="00E24686"/>
    <w:rsid w:val="00E246B9"/>
    <w:rsid w:val="00E24793"/>
    <w:rsid w:val="00E250C5"/>
    <w:rsid w:val="00E256C3"/>
    <w:rsid w:val="00E25F33"/>
    <w:rsid w:val="00E26727"/>
    <w:rsid w:val="00E26970"/>
    <w:rsid w:val="00E2728F"/>
    <w:rsid w:val="00E27791"/>
    <w:rsid w:val="00E279C1"/>
    <w:rsid w:val="00E30F2D"/>
    <w:rsid w:val="00E319DB"/>
    <w:rsid w:val="00E31AFC"/>
    <w:rsid w:val="00E3250F"/>
    <w:rsid w:val="00E339E7"/>
    <w:rsid w:val="00E33ABB"/>
    <w:rsid w:val="00E3409E"/>
    <w:rsid w:val="00E34BFC"/>
    <w:rsid w:val="00E34D6C"/>
    <w:rsid w:val="00E34F76"/>
    <w:rsid w:val="00E36641"/>
    <w:rsid w:val="00E36AA1"/>
    <w:rsid w:val="00E37BE5"/>
    <w:rsid w:val="00E40353"/>
    <w:rsid w:val="00E4090F"/>
    <w:rsid w:val="00E41A27"/>
    <w:rsid w:val="00E41A3E"/>
    <w:rsid w:val="00E41AB4"/>
    <w:rsid w:val="00E4263C"/>
    <w:rsid w:val="00E42737"/>
    <w:rsid w:val="00E42EAD"/>
    <w:rsid w:val="00E43B00"/>
    <w:rsid w:val="00E44906"/>
    <w:rsid w:val="00E4523A"/>
    <w:rsid w:val="00E45C77"/>
    <w:rsid w:val="00E4608B"/>
    <w:rsid w:val="00E460E4"/>
    <w:rsid w:val="00E46A68"/>
    <w:rsid w:val="00E46D7F"/>
    <w:rsid w:val="00E47C8D"/>
    <w:rsid w:val="00E501D3"/>
    <w:rsid w:val="00E504EF"/>
    <w:rsid w:val="00E50568"/>
    <w:rsid w:val="00E50A14"/>
    <w:rsid w:val="00E510EA"/>
    <w:rsid w:val="00E531DD"/>
    <w:rsid w:val="00E538F6"/>
    <w:rsid w:val="00E53A01"/>
    <w:rsid w:val="00E53E87"/>
    <w:rsid w:val="00E54202"/>
    <w:rsid w:val="00E5422B"/>
    <w:rsid w:val="00E54CFC"/>
    <w:rsid w:val="00E564C4"/>
    <w:rsid w:val="00E567C9"/>
    <w:rsid w:val="00E5709D"/>
    <w:rsid w:val="00E57E1A"/>
    <w:rsid w:val="00E604C4"/>
    <w:rsid w:val="00E60809"/>
    <w:rsid w:val="00E61300"/>
    <w:rsid w:val="00E629FA"/>
    <w:rsid w:val="00E6351B"/>
    <w:rsid w:val="00E635B9"/>
    <w:rsid w:val="00E637A3"/>
    <w:rsid w:val="00E63848"/>
    <w:rsid w:val="00E63CFA"/>
    <w:rsid w:val="00E65D15"/>
    <w:rsid w:val="00E66595"/>
    <w:rsid w:val="00E66CD8"/>
    <w:rsid w:val="00E67285"/>
    <w:rsid w:val="00E6735D"/>
    <w:rsid w:val="00E67409"/>
    <w:rsid w:val="00E67545"/>
    <w:rsid w:val="00E67802"/>
    <w:rsid w:val="00E67EE5"/>
    <w:rsid w:val="00E67F67"/>
    <w:rsid w:val="00E7013A"/>
    <w:rsid w:val="00E729BF"/>
    <w:rsid w:val="00E72C6B"/>
    <w:rsid w:val="00E73AB7"/>
    <w:rsid w:val="00E74F5D"/>
    <w:rsid w:val="00E7567E"/>
    <w:rsid w:val="00E75A50"/>
    <w:rsid w:val="00E75F13"/>
    <w:rsid w:val="00E76034"/>
    <w:rsid w:val="00E7725A"/>
    <w:rsid w:val="00E77C2A"/>
    <w:rsid w:val="00E77CEE"/>
    <w:rsid w:val="00E77E2B"/>
    <w:rsid w:val="00E800F3"/>
    <w:rsid w:val="00E80440"/>
    <w:rsid w:val="00E80879"/>
    <w:rsid w:val="00E817E0"/>
    <w:rsid w:val="00E819EF"/>
    <w:rsid w:val="00E81B91"/>
    <w:rsid w:val="00E81F36"/>
    <w:rsid w:val="00E82EE4"/>
    <w:rsid w:val="00E831E7"/>
    <w:rsid w:val="00E83FC6"/>
    <w:rsid w:val="00E843B5"/>
    <w:rsid w:val="00E84A3B"/>
    <w:rsid w:val="00E85307"/>
    <w:rsid w:val="00E85B0A"/>
    <w:rsid w:val="00E85BC2"/>
    <w:rsid w:val="00E86F15"/>
    <w:rsid w:val="00E87742"/>
    <w:rsid w:val="00E907E4"/>
    <w:rsid w:val="00E90A24"/>
    <w:rsid w:val="00E90C34"/>
    <w:rsid w:val="00E91752"/>
    <w:rsid w:val="00E919AC"/>
    <w:rsid w:val="00E92275"/>
    <w:rsid w:val="00E9321C"/>
    <w:rsid w:val="00E93499"/>
    <w:rsid w:val="00E93CB3"/>
    <w:rsid w:val="00E946A6"/>
    <w:rsid w:val="00E947E4"/>
    <w:rsid w:val="00E9480A"/>
    <w:rsid w:val="00E94B22"/>
    <w:rsid w:val="00E9520B"/>
    <w:rsid w:val="00E953B1"/>
    <w:rsid w:val="00E9590F"/>
    <w:rsid w:val="00E95AA0"/>
    <w:rsid w:val="00E9616B"/>
    <w:rsid w:val="00E96A29"/>
    <w:rsid w:val="00E96B28"/>
    <w:rsid w:val="00E96FE6"/>
    <w:rsid w:val="00E973A1"/>
    <w:rsid w:val="00E9772A"/>
    <w:rsid w:val="00E97B53"/>
    <w:rsid w:val="00E97FBC"/>
    <w:rsid w:val="00EA03C1"/>
    <w:rsid w:val="00EA0768"/>
    <w:rsid w:val="00EA09D8"/>
    <w:rsid w:val="00EA0F54"/>
    <w:rsid w:val="00EA1059"/>
    <w:rsid w:val="00EA1153"/>
    <w:rsid w:val="00EA13DA"/>
    <w:rsid w:val="00EA148D"/>
    <w:rsid w:val="00EA1705"/>
    <w:rsid w:val="00EA1768"/>
    <w:rsid w:val="00EA1911"/>
    <w:rsid w:val="00EA1BE3"/>
    <w:rsid w:val="00EA1D43"/>
    <w:rsid w:val="00EA2644"/>
    <w:rsid w:val="00EA2AFE"/>
    <w:rsid w:val="00EA2D44"/>
    <w:rsid w:val="00EA3621"/>
    <w:rsid w:val="00EA4C04"/>
    <w:rsid w:val="00EA4EC9"/>
    <w:rsid w:val="00EA568E"/>
    <w:rsid w:val="00EA5E0F"/>
    <w:rsid w:val="00EA5F4C"/>
    <w:rsid w:val="00EA6FE4"/>
    <w:rsid w:val="00EA7255"/>
    <w:rsid w:val="00EA798D"/>
    <w:rsid w:val="00EA7F4C"/>
    <w:rsid w:val="00EB1847"/>
    <w:rsid w:val="00EB1D47"/>
    <w:rsid w:val="00EB2146"/>
    <w:rsid w:val="00EB2317"/>
    <w:rsid w:val="00EB26C6"/>
    <w:rsid w:val="00EB279B"/>
    <w:rsid w:val="00EB2ABB"/>
    <w:rsid w:val="00EB2B18"/>
    <w:rsid w:val="00EB322D"/>
    <w:rsid w:val="00EB4F83"/>
    <w:rsid w:val="00EB5498"/>
    <w:rsid w:val="00EB584C"/>
    <w:rsid w:val="00EB5863"/>
    <w:rsid w:val="00EB596B"/>
    <w:rsid w:val="00EB5D88"/>
    <w:rsid w:val="00EB605A"/>
    <w:rsid w:val="00EB6D14"/>
    <w:rsid w:val="00EB7307"/>
    <w:rsid w:val="00EB772D"/>
    <w:rsid w:val="00EC1180"/>
    <w:rsid w:val="00EC1428"/>
    <w:rsid w:val="00EC14B0"/>
    <w:rsid w:val="00EC204E"/>
    <w:rsid w:val="00EC249E"/>
    <w:rsid w:val="00EC2CFF"/>
    <w:rsid w:val="00EC2DFB"/>
    <w:rsid w:val="00EC37EE"/>
    <w:rsid w:val="00EC4904"/>
    <w:rsid w:val="00EC49A1"/>
    <w:rsid w:val="00EC4DF6"/>
    <w:rsid w:val="00EC5F2F"/>
    <w:rsid w:val="00EC602E"/>
    <w:rsid w:val="00EC651E"/>
    <w:rsid w:val="00EC65E5"/>
    <w:rsid w:val="00EC692E"/>
    <w:rsid w:val="00EC745E"/>
    <w:rsid w:val="00EC775C"/>
    <w:rsid w:val="00EC7EAF"/>
    <w:rsid w:val="00ED0266"/>
    <w:rsid w:val="00ED0D58"/>
    <w:rsid w:val="00ED1327"/>
    <w:rsid w:val="00ED16FE"/>
    <w:rsid w:val="00ED1C01"/>
    <w:rsid w:val="00ED2715"/>
    <w:rsid w:val="00ED27C3"/>
    <w:rsid w:val="00ED2AE2"/>
    <w:rsid w:val="00ED2C5A"/>
    <w:rsid w:val="00ED2E16"/>
    <w:rsid w:val="00ED3022"/>
    <w:rsid w:val="00ED33AE"/>
    <w:rsid w:val="00ED3775"/>
    <w:rsid w:val="00ED3B46"/>
    <w:rsid w:val="00ED4471"/>
    <w:rsid w:val="00ED4A6D"/>
    <w:rsid w:val="00ED4FE8"/>
    <w:rsid w:val="00ED5680"/>
    <w:rsid w:val="00ED6450"/>
    <w:rsid w:val="00ED67E9"/>
    <w:rsid w:val="00ED6D4A"/>
    <w:rsid w:val="00ED721A"/>
    <w:rsid w:val="00ED738C"/>
    <w:rsid w:val="00ED77D0"/>
    <w:rsid w:val="00ED7918"/>
    <w:rsid w:val="00ED7FD3"/>
    <w:rsid w:val="00EE0604"/>
    <w:rsid w:val="00EE0E5D"/>
    <w:rsid w:val="00EE11C2"/>
    <w:rsid w:val="00EE1B4F"/>
    <w:rsid w:val="00EE1D4E"/>
    <w:rsid w:val="00EE247F"/>
    <w:rsid w:val="00EE2A61"/>
    <w:rsid w:val="00EE3663"/>
    <w:rsid w:val="00EE4078"/>
    <w:rsid w:val="00EE41C4"/>
    <w:rsid w:val="00EE43F9"/>
    <w:rsid w:val="00EE4A36"/>
    <w:rsid w:val="00EE4A9A"/>
    <w:rsid w:val="00EE5A27"/>
    <w:rsid w:val="00EE5FD7"/>
    <w:rsid w:val="00EE63DD"/>
    <w:rsid w:val="00EE693A"/>
    <w:rsid w:val="00EE6E77"/>
    <w:rsid w:val="00EE6F02"/>
    <w:rsid w:val="00EE76A9"/>
    <w:rsid w:val="00EE799E"/>
    <w:rsid w:val="00EE7CA8"/>
    <w:rsid w:val="00EE7FA7"/>
    <w:rsid w:val="00EF0322"/>
    <w:rsid w:val="00EF0EC2"/>
    <w:rsid w:val="00EF1093"/>
    <w:rsid w:val="00EF1FCB"/>
    <w:rsid w:val="00EF21C3"/>
    <w:rsid w:val="00EF2C14"/>
    <w:rsid w:val="00EF2E6B"/>
    <w:rsid w:val="00EF3310"/>
    <w:rsid w:val="00EF3E0C"/>
    <w:rsid w:val="00EF4703"/>
    <w:rsid w:val="00EF4B23"/>
    <w:rsid w:val="00EF4D57"/>
    <w:rsid w:val="00EF54D1"/>
    <w:rsid w:val="00EF56BD"/>
    <w:rsid w:val="00EF5B72"/>
    <w:rsid w:val="00EF5DEB"/>
    <w:rsid w:val="00EF67BB"/>
    <w:rsid w:val="00EF6ED6"/>
    <w:rsid w:val="00EF72F9"/>
    <w:rsid w:val="00EF7902"/>
    <w:rsid w:val="00F0021E"/>
    <w:rsid w:val="00F0030E"/>
    <w:rsid w:val="00F006FF"/>
    <w:rsid w:val="00F00B33"/>
    <w:rsid w:val="00F00CD1"/>
    <w:rsid w:val="00F01430"/>
    <w:rsid w:val="00F014BA"/>
    <w:rsid w:val="00F01E6B"/>
    <w:rsid w:val="00F02414"/>
    <w:rsid w:val="00F0241C"/>
    <w:rsid w:val="00F031EE"/>
    <w:rsid w:val="00F03D27"/>
    <w:rsid w:val="00F05759"/>
    <w:rsid w:val="00F05B36"/>
    <w:rsid w:val="00F064EC"/>
    <w:rsid w:val="00F07F39"/>
    <w:rsid w:val="00F10CB9"/>
    <w:rsid w:val="00F110CD"/>
    <w:rsid w:val="00F110D5"/>
    <w:rsid w:val="00F12186"/>
    <w:rsid w:val="00F12351"/>
    <w:rsid w:val="00F127AD"/>
    <w:rsid w:val="00F12DBD"/>
    <w:rsid w:val="00F130DB"/>
    <w:rsid w:val="00F15193"/>
    <w:rsid w:val="00F16574"/>
    <w:rsid w:val="00F16739"/>
    <w:rsid w:val="00F16DE2"/>
    <w:rsid w:val="00F1725E"/>
    <w:rsid w:val="00F17DAA"/>
    <w:rsid w:val="00F2052B"/>
    <w:rsid w:val="00F20C8D"/>
    <w:rsid w:val="00F218CF"/>
    <w:rsid w:val="00F22183"/>
    <w:rsid w:val="00F22201"/>
    <w:rsid w:val="00F2260F"/>
    <w:rsid w:val="00F22C44"/>
    <w:rsid w:val="00F23174"/>
    <w:rsid w:val="00F2341E"/>
    <w:rsid w:val="00F238B9"/>
    <w:rsid w:val="00F24005"/>
    <w:rsid w:val="00F242AD"/>
    <w:rsid w:val="00F247F2"/>
    <w:rsid w:val="00F24A17"/>
    <w:rsid w:val="00F24F4C"/>
    <w:rsid w:val="00F2518F"/>
    <w:rsid w:val="00F252A8"/>
    <w:rsid w:val="00F255D9"/>
    <w:rsid w:val="00F25F6E"/>
    <w:rsid w:val="00F265F7"/>
    <w:rsid w:val="00F26EF4"/>
    <w:rsid w:val="00F272B1"/>
    <w:rsid w:val="00F27FA6"/>
    <w:rsid w:val="00F30207"/>
    <w:rsid w:val="00F30223"/>
    <w:rsid w:val="00F31E43"/>
    <w:rsid w:val="00F33DC8"/>
    <w:rsid w:val="00F33F23"/>
    <w:rsid w:val="00F34444"/>
    <w:rsid w:val="00F34E6B"/>
    <w:rsid w:val="00F36688"/>
    <w:rsid w:val="00F378F1"/>
    <w:rsid w:val="00F37DBF"/>
    <w:rsid w:val="00F40191"/>
    <w:rsid w:val="00F4038E"/>
    <w:rsid w:val="00F403A1"/>
    <w:rsid w:val="00F403DB"/>
    <w:rsid w:val="00F4065A"/>
    <w:rsid w:val="00F423CE"/>
    <w:rsid w:val="00F4275C"/>
    <w:rsid w:val="00F433DF"/>
    <w:rsid w:val="00F434B2"/>
    <w:rsid w:val="00F43819"/>
    <w:rsid w:val="00F43D1C"/>
    <w:rsid w:val="00F4486E"/>
    <w:rsid w:val="00F44E21"/>
    <w:rsid w:val="00F45693"/>
    <w:rsid w:val="00F463EB"/>
    <w:rsid w:val="00F471AF"/>
    <w:rsid w:val="00F52339"/>
    <w:rsid w:val="00F5277A"/>
    <w:rsid w:val="00F53259"/>
    <w:rsid w:val="00F532E8"/>
    <w:rsid w:val="00F537FF"/>
    <w:rsid w:val="00F539C6"/>
    <w:rsid w:val="00F54905"/>
    <w:rsid w:val="00F54E36"/>
    <w:rsid w:val="00F54F42"/>
    <w:rsid w:val="00F55B6D"/>
    <w:rsid w:val="00F560FE"/>
    <w:rsid w:val="00F56433"/>
    <w:rsid w:val="00F56DD3"/>
    <w:rsid w:val="00F571F0"/>
    <w:rsid w:val="00F57C44"/>
    <w:rsid w:val="00F602BA"/>
    <w:rsid w:val="00F60544"/>
    <w:rsid w:val="00F6093A"/>
    <w:rsid w:val="00F60CD2"/>
    <w:rsid w:val="00F60CD6"/>
    <w:rsid w:val="00F60D19"/>
    <w:rsid w:val="00F6111C"/>
    <w:rsid w:val="00F614C0"/>
    <w:rsid w:val="00F61647"/>
    <w:rsid w:val="00F61EC0"/>
    <w:rsid w:val="00F61F6E"/>
    <w:rsid w:val="00F64279"/>
    <w:rsid w:val="00F657AB"/>
    <w:rsid w:val="00F657CF"/>
    <w:rsid w:val="00F65808"/>
    <w:rsid w:val="00F6587D"/>
    <w:rsid w:val="00F66A00"/>
    <w:rsid w:val="00F66CFB"/>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703"/>
    <w:rsid w:val="00F80948"/>
    <w:rsid w:val="00F81387"/>
    <w:rsid w:val="00F814AC"/>
    <w:rsid w:val="00F8167C"/>
    <w:rsid w:val="00F82134"/>
    <w:rsid w:val="00F822E3"/>
    <w:rsid w:val="00F8234C"/>
    <w:rsid w:val="00F82866"/>
    <w:rsid w:val="00F8365A"/>
    <w:rsid w:val="00F841FB"/>
    <w:rsid w:val="00F84421"/>
    <w:rsid w:val="00F8449B"/>
    <w:rsid w:val="00F84B44"/>
    <w:rsid w:val="00F84F04"/>
    <w:rsid w:val="00F84F3A"/>
    <w:rsid w:val="00F85691"/>
    <w:rsid w:val="00F85EF1"/>
    <w:rsid w:val="00F87032"/>
    <w:rsid w:val="00F87094"/>
    <w:rsid w:val="00F87AB3"/>
    <w:rsid w:val="00F907DA"/>
    <w:rsid w:val="00F913DC"/>
    <w:rsid w:val="00F914F9"/>
    <w:rsid w:val="00F91DDA"/>
    <w:rsid w:val="00F9348A"/>
    <w:rsid w:val="00F9397A"/>
    <w:rsid w:val="00F93A37"/>
    <w:rsid w:val="00F94182"/>
    <w:rsid w:val="00F9431F"/>
    <w:rsid w:val="00F944D9"/>
    <w:rsid w:val="00F9485B"/>
    <w:rsid w:val="00F94C30"/>
    <w:rsid w:val="00F94DB3"/>
    <w:rsid w:val="00F94E16"/>
    <w:rsid w:val="00F957CC"/>
    <w:rsid w:val="00F95DFE"/>
    <w:rsid w:val="00F96500"/>
    <w:rsid w:val="00F97255"/>
    <w:rsid w:val="00FA0BDD"/>
    <w:rsid w:val="00FA0E38"/>
    <w:rsid w:val="00FA22D1"/>
    <w:rsid w:val="00FA2C35"/>
    <w:rsid w:val="00FA31E7"/>
    <w:rsid w:val="00FA413A"/>
    <w:rsid w:val="00FA4144"/>
    <w:rsid w:val="00FA470A"/>
    <w:rsid w:val="00FA4D7A"/>
    <w:rsid w:val="00FA4DDF"/>
    <w:rsid w:val="00FA5C71"/>
    <w:rsid w:val="00FA5E0E"/>
    <w:rsid w:val="00FA645E"/>
    <w:rsid w:val="00FA6614"/>
    <w:rsid w:val="00FA6A01"/>
    <w:rsid w:val="00FA6E7F"/>
    <w:rsid w:val="00FA7114"/>
    <w:rsid w:val="00FA71C4"/>
    <w:rsid w:val="00FA74A5"/>
    <w:rsid w:val="00FB0317"/>
    <w:rsid w:val="00FB052D"/>
    <w:rsid w:val="00FB22D7"/>
    <w:rsid w:val="00FB2379"/>
    <w:rsid w:val="00FB2D24"/>
    <w:rsid w:val="00FB359A"/>
    <w:rsid w:val="00FB3985"/>
    <w:rsid w:val="00FB3CB7"/>
    <w:rsid w:val="00FB4B8A"/>
    <w:rsid w:val="00FB4E0F"/>
    <w:rsid w:val="00FB5152"/>
    <w:rsid w:val="00FB59F5"/>
    <w:rsid w:val="00FB5F8F"/>
    <w:rsid w:val="00FB60B6"/>
    <w:rsid w:val="00FB6653"/>
    <w:rsid w:val="00FB680E"/>
    <w:rsid w:val="00FB6B73"/>
    <w:rsid w:val="00FB7A0B"/>
    <w:rsid w:val="00FB7EEA"/>
    <w:rsid w:val="00FC0065"/>
    <w:rsid w:val="00FC062F"/>
    <w:rsid w:val="00FC0754"/>
    <w:rsid w:val="00FC31F8"/>
    <w:rsid w:val="00FC3539"/>
    <w:rsid w:val="00FC3834"/>
    <w:rsid w:val="00FC3AEE"/>
    <w:rsid w:val="00FC4357"/>
    <w:rsid w:val="00FC480B"/>
    <w:rsid w:val="00FC575A"/>
    <w:rsid w:val="00FC5A37"/>
    <w:rsid w:val="00FC6238"/>
    <w:rsid w:val="00FC7951"/>
    <w:rsid w:val="00FC7B34"/>
    <w:rsid w:val="00FC7EAE"/>
    <w:rsid w:val="00FD004F"/>
    <w:rsid w:val="00FD0543"/>
    <w:rsid w:val="00FD090F"/>
    <w:rsid w:val="00FD1C92"/>
    <w:rsid w:val="00FD236B"/>
    <w:rsid w:val="00FD2785"/>
    <w:rsid w:val="00FD2C3F"/>
    <w:rsid w:val="00FD33FC"/>
    <w:rsid w:val="00FD3730"/>
    <w:rsid w:val="00FD3ADE"/>
    <w:rsid w:val="00FD3B08"/>
    <w:rsid w:val="00FD3DD5"/>
    <w:rsid w:val="00FD4806"/>
    <w:rsid w:val="00FD4826"/>
    <w:rsid w:val="00FD4BA4"/>
    <w:rsid w:val="00FD534E"/>
    <w:rsid w:val="00FD56C7"/>
    <w:rsid w:val="00FD5CBB"/>
    <w:rsid w:val="00FD6225"/>
    <w:rsid w:val="00FD6564"/>
    <w:rsid w:val="00FD6B74"/>
    <w:rsid w:val="00FD6C0E"/>
    <w:rsid w:val="00FD7037"/>
    <w:rsid w:val="00FD70AE"/>
    <w:rsid w:val="00FD7F9B"/>
    <w:rsid w:val="00FE002E"/>
    <w:rsid w:val="00FE0600"/>
    <w:rsid w:val="00FE2398"/>
    <w:rsid w:val="00FE4290"/>
    <w:rsid w:val="00FE4D8D"/>
    <w:rsid w:val="00FE5006"/>
    <w:rsid w:val="00FE515A"/>
    <w:rsid w:val="00FE5421"/>
    <w:rsid w:val="00FE5624"/>
    <w:rsid w:val="00FE572F"/>
    <w:rsid w:val="00FE5D2C"/>
    <w:rsid w:val="00FE5FBF"/>
    <w:rsid w:val="00FE6546"/>
    <w:rsid w:val="00FE67D6"/>
    <w:rsid w:val="00FE6AAD"/>
    <w:rsid w:val="00FE6C25"/>
    <w:rsid w:val="00FF033A"/>
    <w:rsid w:val="00FF0964"/>
    <w:rsid w:val="00FF0F67"/>
    <w:rsid w:val="00FF16F2"/>
    <w:rsid w:val="00FF1F9B"/>
    <w:rsid w:val="00FF275C"/>
    <w:rsid w:val="00FF2B42"/>
    <w:rsid w:val="00FF2C43"/>
    <w:rsid w:val="00FF2D5B"/>
    <w:rsid w:val="00FF3B7F"/>
    <w:rsid w:val="00FF3D84"/>
    <w:rsid w:val="00FF42C3"/>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50"/>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5</Pages>
  <Words>2565</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17158</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2025-08-15T22:46:00Z</dcterms:created>
  <dcterms:modified xsi:type="dcterms:W3CDTF">2025-08-15T22:48:00Z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1be87c50-5ee7-46e0-a8e8-cff55b49a89b</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TdocAgendaItem">
    <vt:lpwstr>10.3.2</vt:lpwstr>
  </property>
  <property fmtid="{D5CDD505-2E9C-101B-9397-08002B2CF9AE}" pid="12" name="TdocTitle">
    <vt:lpwstr>Initial views on air interface for Device 2b/C for Rel-20 AIoT</vt:lpwstr>
  </property>
  <property fmtid="{D5CDD505-2E9C-101B-9397-08002B2CF9AE}" pid="13" name="TdocId">
    <vt:lpwstr>R1-2505424</vt:lpwstr>
  </property>
  <property fmtid="{D5CDD505-2E9C-101B-9397-08002B2CF9AE}" pid="14" name="TdocSource">
    <vt:lpwstr>Nokia</vt:lpwstr>
  </property>
  <property fmtid="{D5CDD505-2E9C-101B-9397-08002B2CF9AE}" pid="15" name="MeetingPlaceDates">
    <vt:lpwstr>Bengaluru, India, Aug 25th - 29th, 2025</vt:lpwstr>
  </property>
  <property fmtid="{D5CDD505-2E9C-101B-9397-08002B2CF9AE}" pid="16" name="MeetingName">
    <vt:lpwstr>3GPP TSG RAN WG1 #122</vt:lpwstr>
  </property>
</Properties>
</file>