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ED9B4E" w14:textId="57BFA31B" w:rsidR="0012194B" w:rsidRPr="00CC1FCE" w:rsidRDefault="0012194B" w:rsidP="006119F8">
      <w:pPr>
        <w:tabs>
          <w:tab w:val="center" w:pos="4536"/>
          <w:tab w:val="right" w:pos="8280"/>
          <w:tab w:val="right" w:pos="9639"/>
        </w:tabs>
        <w:spacing w:line="276" w:lineRule="auto"/>
        <w:ind w:right="2"/>
        <w:rPr>
          <w:rFonts w:ascii="Times New Roman" w:eastAsiaTheme="minorEastAsia" w:hAnsi="Times New Roman" w:cs="Times New Roman"/>
          <w:b/>
          <w:bCs/>
        </w:rPr>
      </w:pPr>
      <w:bookmarkStart w:id="0" w:name="_Hlk173840799"/>
      <w:bookmarkEnd w:id="0"/>
      <w:r w:rsidRPr="00F558BC">
        <w:rPr>
          <w:rFonts w:ascii="Times New Roman" w:eastAsia="Malgun Gothic" w:hAnsi="Times New Roman" w:cs="Times New Roman"/>
          <w:b/>
          <w:bCs/>
          <w:lang w:eastAsia="en-US"/>
        </w:rPr>
        <w:t>3GPP TSG RAN WG1 #</w:t>
      </w:r>
      <w:r w:rsidR="000471B2" w:rsidRPr="00F558BC">
        <w:rPr>
          <w:rFonts w:ascii="Times New Roman" w:eastAsiaTheme="minorEastAsia" w:hAnsi="Times New Roman" w:cs="Times New Roman"/>
          <w:b/>
          <w:bCs/>
        </w:rPr>
        <w:t>1</w:t>
      </w:r>
      <w:r w:rsidR="00307F77" w:rsidRPr="00F558BC">
        <w:rPr>
          <w:rFonts w:ascii="Times New Roman" w:eastAsiaTheme="minorEastAsia" w:hAnsi="Times New Roman" w:cs="Times New Roman"/>
          <w:b/>
          <w:bCs/>
        </w:rPr>
        <w:t>2</w:t>
      </w:r>
      <w:r w:rsidR="00E562BD">
        <w:rPr>
          <w:rFonts w:ascii="Times New Roman" w:eastAsiaTheme="minorEastAsia" w:hAnsi="Times New Roman" w:cs="Times New Roman" w:hint="eastAsia"/>
          <w:b/>
          <w:bCs/>
        </w:rPr>
        <w:t>1</w:t>
      </w:r>
      <w:r w:rsidR="006119F8" w:rsidRPr="00F558BC">
        <w:rPr>
          <w:rFonts w:ascii="Times New Roman" w:hAnsi="Times New Roman" w:cs="Times New Roman"/>
        </w:rPr>
        <w:tab/>
      </w:r>
      <w:r w:rsidR="006119F8" w:rsidRPr="00F558BC">
        <w:rPr>
          <w:rFonts w:ascii="Times New Roman" w:hAnsi="Times New Roman" w:cs="Times New Roman"/>
        </w:rPr>
        <w:tab/>
      </w:r>
      <w:r w:rsidR="006119F8" w:rsidRPr="00F558BC">
        <w:rPr>
          <w:rFonts w:ascii="Times New Roman" w:hAnsi="Times New Roman" w:cs="Times New Roman"/>
        </w:rPr>
        <w:tab/>
        <w:t xml:space="preserve">     </w:t>
      </w:r>
      <w:r w:rsidR="00FD25F0" w:rsidRPr="00F558BC">
        <w:rPr>
          <w:rFonts w:ascii="Times New Roman" w:hAnsi="Times New Roman" w:cs="Times New Roman"/>
        </w:rPr>
        <w:t xml:space="preserve"> </w:t>
      </w:r>
      <w:r w:rsidR="00CC1FCE" w:rsidRPr="00CC1FCE">
        <w:rPr>
          <w:rFonts w:ascii="Times New Roman" w:eastAsia="Malgun Gothic" w:hAnsi="Times New Roman" w:cs="Times New Roman"/>
          <w:b/>
          <w:bCs/>
          <w:lang w:eastAsia="en-US"/>
        </w:rPr>
        <w:t>R1-2504508</w:t>
      </w:r>
    </w:p>
    <w:p w14:paraId="3EC42FEF" w14:textId="3656F69D" w:rsidR="00680DA9" w:rsidRPr="00F558BC" w:rsidRDefault="002349C0" w:rsidP="722D6FA3">
      <w:pPr>
        <w:tabs>
          <w:tab w:val="center" w:pos="4536"/>
          <w:tab w:val="right" w:pos="8280"/>
          <w:tab w:val="right" w:pos="9639"/>
        </w:tabs>
        <w:spacing w:line="276" w:lineRule="auto"/>
        <w:ind w:right="2"/>
        <w:rPr>
          <w:rFonts w:ascii="Times New Roman" w:eastAsiaTheme="minorEastAsia" w:hAnsi="Times New Roman" w:cs="Times New Roman"/>
          <w:b/>
          <w:bCs/>
        </w:rPr>
      </w:pPr>
      <w:r w:rsidRPr="002349C0">
        <w:rPr>
          <w:rFonts w:ascii="Times New Roman" w:eastAsiaTheme="minorEastAsia" w:hAnsi="Times New Roman" w:cs="Times New Roman"/>
          <w:b/>
          <w:bCs/>
        </w:rPr>
        <w:t xml:space="preserve">St Julian’s, </w:t>
      </w:r>
      <w:r w:rsidR="00E562BD">
        <w:rPr>
          <w:rFonts w:ascii="Times New Roman" w:eastAsiaTheme="minorEastAsia" w:hAnsi="Times New Roman" w:cs="Times New Roman" w:hint="eastAsia"/>
          <w:b/>
          <w:bCs/>
        </w:rPr>
        <w:t>Malta</w:t>
      </w:r>
      <w:r w:rsidR="69E20A98" w:rsidRPr="00F558BC">
        <w:rPr>
          <w:rFonts w:ascii="Times New Roman" w:eastAsiaTheme="minorEastAsia" w:hAnsi="Times New Roman" w:cs="Times New Roman"/>
          <w:b/>
          <w:bCs/>
        </w:rPr>
        <w:t xml:space="preserve">, </w:t>
      </w:r>
      <w:r w:rsidR="00E562BD">
        <w:rPr>
          <w:rFonts w:ascii="Times New Roman" w:eastAsiaTheme="minorEastAsia" w:hAnsi="Times New Roman" w:cs="Times New Roman" w:hint="eastAsia"/>
          <w:b/>
          <w:bCs/>
        </w:rPr>
        <w:t>May</w:t>
      </w:r>
      <w:r w:rsidR="002A3C5A" w:rsidRPr="00F558BC">
        <w:rPr>
          <w:rFonts w:ascii="Times New Roman" w:eastAsiaTheme="minorEastAsia" w:hAnsi="Times New Roman" w:cs="Times New Roman"/>
          <w:b/>
          <w:bCs/>
        </w:rPr>
        <w:t xml:space="preserve"> </w:t>
      </w:r>
      <w:r w:rsidR="00090E81">
        <w:rPr>
          <w:rFonts w:ascii="Times New Roman" w:eastAsiaTheme="minorEastAsia" w:hAnsi="Times New Roman" w:cs="Times New Roman" w:hint="eastAsia"/>
          <w:b/>
          <w:bCs/>
        </w:rPr>
        <w:t>19</w:t>
      </w:r>
      <w:r w:rsidR="69E20A98" w:rsidRPr="00F558BC">
        <w:rPr>
          <w:rFonts w:ascii="Times New Roman" w:eastAsiaTheme="minorEastAsia" w:hAnsi="Times New Roman" w:cs="Times New Roman"/>
          <w:b/>
          <w:bCs/>
          <w:vertAlign w:val="superscript"/>
        </w:rPr>
        <w:t>th</w:t>
      </w:r>
      <w:r w:rsidR="69E20A98" w:rsidRPr="00F558BC">
        <w:rPr>
          <w:rFonts w:ascii="Times New Roman" w:eastAsiaTheme="minorEastAsia" w:hAnsi="Times New Roman" w:cs="Times New Roman"/>
          <w:b/>
          <w:bCs/>
        </w:rPr>
        <w:t xml:space="preserve"> – </w:t>
      </w:r>
      <w:r w:rsidR="00090E81">
        <w:rPr>
          <w:rFonts w:ascii="Times New Roman" w:eastAsiaTheme="minorEastAsia" w:hAnsi="Times New Roman" w:cs="Times New Roman" w:hint="eastAsia"/>
          <w:b/>
          <w:bCs/>
        </w:rPr>
        <w:t>23</w:t>
      </w:r>
      <w:r w:rsidR="00CA000F">
        <w:rPr>
          <w:rFonts w:ascii="Times New Roman" w:eastAsiaTheme="minorEastAsia" w:hAnsi="Times New Roman" w:cs="Times New Roman" w:hint="eastAsia"/>
          <w:b/>
          <w:bCs/>
          <w:vertAlign w:val="superscript"/>
        </w:rPr>
        <w:t>rd</w:t>
      </w:r>
      <w:r w:rsidR="69E20A98" w:rsidRPr="00F558BC">
        <w:rPr>
          <w:rFonts w:ascii="Times New Roman" w:eastAsiaTheme="minorEastAsia" w:hAnsi="Times New Roman" w:cs="Times New Roman"/>
          <w:b/>
          <w:bCs/>
        </w:rPr>
        <w:t>, 202</w:t>
      </w:r>
      <w:r w:rsidR="00260E35" w:rsidRPr="00F558BC">
        <w:rPr>
          <w:rFonts w:ascii="Times New Roman" w:eastAsiaTheme="minorEastAsia" w:hAnsi="Times New Roman" w:cs="Times New Roman"/>
          <w:b/>
          <w:bCs/>
        </w:rPr>
        <w:t>5</w:t>
      </w:r>
    </w:p>
    <w:p w14:paraId="34B896B9" w14:textId="7D402DFC" w:rsidR="00841ABC" w:rsidRPr="00F558BC" w:rsidRDefault="00841ABC" w:rsidP="02EDC91E">
      <w:pPr>
        <w:tabs>
          <w:tab w:val="center" w:pos="4536"/>
          <w:tab w:val="right" w:pos="9072"/>
        </w:tabs>
        <w:spacing w:line="276" w:lineRule="auto"/>
        <w:rPr>
          <w:rFonts w:ascii="Times New Roman" w:eastAsia="Malgun Gothic" w:hAnsi="Times New Roman" w:cs="Times New Roman"/>
          <w:b/>
          <w:bCs/>
          <w:lang w:eastAsia="en-US"/>
        </w:rPr>
      </w:pPr>
    </w:p>
    <w:p w14:paraId="0EC1EEE8" w14:textId="6D200F46" w:rsidR="00B8583E" w:rsidRPr="00F558BC" w:rsidRDefault="00B8583E" w:rsidP="00B8583E">
      <w:pPr>
        <w:tabs>
          <w:tab w:val="left" w:pos="1985"/>
        </w:tabs>
        <w:spacing w:after="120" w:line="288" w:lineRule="auto"/>
        <w:ind w:left="2040" w:hangingChars="850" w:hanging="2040"/>
        <w:jc w:val="both"/>
        <w:rPr>
          <w:rFonts w:ascii="Times New Roman" w:eastAsia="MS Mincho" w:hAnsi="Times New Roman" w:cs="Times New Roman"/>
          <w:b/>
        </w:rPr>
      </w:pPr>
      <w:r w:rsidRPr="00F558BC">
        <w:rPr>
          <w:rFonts w:ascii="Times New Roman" w:eastAsia="Malgun Gothic" w:hAnsi="Times New Roman" w:cs="Times New Roman"/>
          <w:b/>
          <w:lang w:eastAsia="en-US"/>
        </w:rPr>
        <w:t>Agenda item:</w:t>
      </w:r>
      <w:r w:rsidRPr="00F558BC">
        <w:rPr>
          <w:rFonts w:ascii="Times New Roman" w:eastAsia="Malgun Gothic" w:hAnsi="Times New Roman" w:cs="Times New Roman"/>
          <w:b/>
          <w:lang w:eastAsia="en-US"/>
        </w:rPr>
        <w:tab/>
      </w:r>
      <w:bookmarkStart w:id="1" w:name="Source"/>
      <w:bookmarkEnd w:id="1"/>
      <w:r w:rsidR="00CD4A38" w:rsidRPr="00F558BC">
        <w:rPr>
          <w:rFonts w:ascii="Times New Roman" w:eastAsia="Malgun Gothic" w:hAnsi="Times New Roman" w:cs="Times New Roman"/>
          <w:b/>
          <w:lang w:eastAsia="ko-KR"/>
        </w:rPr>
        <w:t>9</w:t>
      </w:r>
      <w:r w:rsidRPr="00F558BC">
        <w:rPr>
          <w:rFonts w:ascii="Times New Roman" w:eastAsia="Malgun Gothic" w:hAnsi="Times New Roman" w:cs="Times New Roman"/>
          <w:b/>
          <w:lang w:eastAsia="ko-KR"/>
        </w:rPr>
        <w:t>.</w:t>
      </w:r>
      <w:r w:rsidR="00CD4A38" w:rsidRPr="00F558BC">
        <w:rPr>
          <w:rFonts w:ascii="Times New Roman" w:eastAsia="Malgun Gothic" w:hAnsi="Times New Roman" w:cs="Times New Roman"/>
          <w:b/>
          <w:lang w:eastAsia="ko-KR"/>
        </w:rPr>
        <w:t>6</w:t>
      </w:r>
      <w:r w:rsidRPr="00F558BC">
        <w:rPr>
          <w:rFonts w:ascii="Times New Roman" w:eastAsia="MS Mincho" w:hAnsi="Times New Roman" w:cs="Times New Roman"/>
          <w:b/>
        </w:rPr>
        <w:t>.1</w:t>
      </w:r>
    </w:p>
    <w:p w14:paraId="40F6FD7E" w14:textId="77777777" w:rsidR="00B8583E" w:rsidRPr="00F558BC" w:rsidRDefault="00B8583E" w:rsidP="00B8583E">
      <w:pPr>
        <w:tabs>
          <w:tab w:val="left" w:pos="1985"/>
        </w:tabs>
        <w:spacing w:after="120" w:line="288" w:lineRule="auto"/>
        <w:ind w:left="2040" w:hangingChars="850" w:hanging="2040"/>
        <w:jc w:val="both"/>
        <w:rPr>
          <w:rFonts w:ascii="Times New Roman" w:eastAsia="SimSun" w:hAnsi="Times New Roman" w:cs="Times New Roman"/>
          <w:b/>
          <w:lang w:eastAsia="zh-CN"/>
        </w:rPr>
      </w:pPr>
      <w:r w:rsidRPr="00F558BC">
        <w:rPr>
          <w:rFonts w:ascii="Times New Roman" w:eastAsia="Malgun Gothic" w:hAnsi="Times New Roman" w:cs="Times New Roman"/>
          <w:b/>
          <w:lang w:eastAsia="en-US"/>
        </w:rPr>
        <w:t xml:space="preserve">Source: </w:t>
      </w:r>
      <w:r w:rsidRPr="00F558BC">
        <w:rPr>
          <w:rFonts w:ascii="Times New Roman" w:eastAsia="Malgun Gothic" w:hAnsi="Times New Roman" w:cs="Times New Roman"/>
          <w:b/>
          <w:lang w:eastAsia="en-US"/>
        </w:rPr>
        <w:tab/>
        <w:t>NTT DOCOMO, INC.</w:t>
      </w:r>
    </w:p>
    <w:p w14:paraId="5E67A1FD" w14:textId="0758EF95" w:rsidR="00B8583E" w:rsidRPr="00F558BC" w:rsidRDefault="00B8583E" w:rsidP="00B8583E">
      <w:pPr>
        <w:tabs>
          <w:tab w:val="left" w:pos="1985"/>
        </w:tabs>
        <w:spacing w:after="120" w:line="288" w:lineRule="auto"/>
        <w:ind w:left="2040" w:hangingChars="850" w:hanging="2040"/>
        <w:jc w:val="both"/>
        <w:rPr>
          <w:rFonts w:ascii="Times New Roman" w:eastAsia="Malgun Gothic" w:hAnsi="Times New Roman" w:cs="Times New Roman"/>
          <w:b/>
          <w:lang w:eastAsia="ko-KR"/>
        </w:rPr>
      </w:pPr>
      <w:r w:rsidRPr="00F558BC">
        <w:rPr>
          <w:rFonts w:ascii="Times New Roman" w:eastAsia="Malgun Gothic" w:hAnsi="Times New Roman" w:cs="Times New Roman"/>
          <w:b/>
          <w:lang w:eastAsia="en-US"/>
        </w:rPr>
        <w:t xml:space="preserve">Title: </w:t>
      </w:r>
      <w:r w:rsidRPr="00F558BC">
        <w:rPr>
          <w:rFonts w:ascii="Times New Roman" w:eastAsia="Malgun Gothic" w:hAnsi="Times New Roman" w:cs="Times New Roman"/>
          <w:b/>
          <w:lang w:eastAsia="en-US"/>
        </w:rPr>
        <w:tab/>
      </w:r>
      <w:r w:rsidR="00CD4A38" w:rsidRPr="00F558BC">
        <w:rPr>
          <w:rFonts w:ascii="Times New Roman" w:eastAsia="Malgun Gothic" w:hAnsi="Times New Roman" w:cs="Times New Roman"/>
          <w:b/>
          <w:lang w:eastAsia="en-US"/>
        </w:rPr>
        <w:t>Discussion</w:t>
      </w:r>
      <w:r w:rsidR="00122077" w:rsidRPr="00F558BC">
        <w:rPr>
          <w:rFonts w:ascii="Times New Roman" w:eastAsia="Malgun Gothic" w:hAnsi="Times New Roman" w:cs="Times New Roman"/>
          <w:b/>
          <w:lang w:eastAsia="en-US"/>
        </w:rPr>
        <w:t xml:space="preserve"> on </w:t>
      </w:r>
      <w:r w:rsidR="00EE6A78" w:rsidRPr="00F558BC">
        <w:rPr>
          <w:rFonts w:ascii="Times New Roman" w:eastAsia="Malgun Gothic" w:hAnsi="Times New Roman" w:cs="Times New Roman"/>
          <w:b/>
          <w:lang w:eastAsia="en-US"/>
        </w:rPr>
        <w:t>LP-WUS and LP-SS design</w:t>
      </w:r>
    </w:p>
    <w:p w14:paraId="48BE513C" w14:textId="00094FCF" w:rsidR="00B8583E" w:rsidRPr="00F558BC" w:rsidRDefault="00B8583E" w:rsidP="00B8583E">
      <w:pPr>
        <w:pBdr>
          <w:bottom w:val="single" w:sz="6" w:space="1" w:color="auto"/>
        </w:pBdr>
        <w:tabs>
          <w:tab w:val="left" w:pos="1985"/>
        </w:tabs>
        <w:spacing w:after="120" w:line="288" w:lineRule="auto"/>
        <w:ind w:left="2040" w:hangingChars="850" w:hanging="2040"/>
        <w:jc w:val="both"/>
        <w:rPr>
          <w:rFonts w:ascii="Times New Roman" w:eastAsia="Malgun Gothic" w:hAnsi="Times New Roman" w:cs="Times New Roman"/>
          <w:b/>
          <w:lang w:eastAsia="ko-KR"/>
        </w:rPr>
      </w:pPr>
      <w:r w:rsidRPr="00F558BC">
        <w:rPr>
          <w:rFonts w:ascii="Times New Roman" w:eastAsia="Malgun Gothic" w:hAnsi="Times New Roman" w:cs="Times New Roman"/>
          <w:b/>
          <w:lang w:eastAsia="en-US"/>
        </w:rPr>
        <w:t>Document for:</w:t>
      </w:r>
      <w:r w:rsidRPr="00F558BC">
        <w:rPr>
          <w:rFonts w:ascii="Times New Roman" w:eastAsia="Malgun Gothic" w:hAnsi="Times New Roman" w:cs="Times New Roman"/>
          <w:b/>
          <w:lang w:eastAsia="en-US"/>
        </w:rPr>
        <w:tab/>
      </w:r>
      <w:bookmarkStart w:id="2" w:name="DocumentFor"/>
      <w:bookmarkEnd w:id="2"/>
      <w:r w:rsidRPr="00F558BC">
        <w:rPr>
          <w:rFonts w:ascii="Times New Roman" w:eastAsia="Malgun Gothic" w:hAnsi="Times New Roman" w:cs="Times New Roman"/>
          <w:b/>
          <w:lang w:eastAsia="en-US"/>
        </w:rPr>
        <w:t>Discussion and Decision</w:t>
      </w:r>
    </w:p>
    <w:p w14:paraId="1C4FB9E3" w14:textId="4676A73B" w:rsidR="00E139EC" w:rsidRPr="00F558BC" w:rsidRDefault="00EF5B82" w:rsidP="00ED4FAE">
      <w:pPr>
        <w:pStyle w:val="Heading1"/>
        <w:numPr>
          <w:ilvl w:val="0"/>
          <w:numId w:val="5"/>
        </w:numPr>
        <w:tabs>
          <w:tab w:val="num" w:pos="425"/>
        </w:tabs>
        <w:spacing w:before="180" w:after="120"/>
        <w:ind w:left="0" w:firstLine="0"/>
        <w:jc w:val="both"/>
        <w:rPr>
          <w:rFonts w:ascii="Times New Roman" w:eastAsia="MS Mincho" w:hAnsi="Times New Roman" w:cs="Times New Roman"/>
          <w:b/>
          <w:bCs/>
        </w:rPr>
      </w:pPr>
      <w:r w:rsidRPr="00F558BC">
        <w:rPr>
          <w:rFonts w:ascii="Times New Roman" w:eastAsia="MS Mincho" w:hAnsi="Times New Roman" w:cs="Times New Roman"/>
          <w:b/>
          <w:bCs/>
        </w:rPr>
        <w:t>Introduction</w:t>
      </w:r>
    </w:p>
    <w:p w14:paraId="4D8D06FC" w14:textId="0A92C215" w:rsidR="00E628E1" w:rsidRPr="00F558BC" w:rsidRDefault="00E628E1" w:rsidP="067BAC7D">
      <w:pPr>
        <w:jc w:val="both"/>
        <w:rPr>
          <w:rFonts w:ascii="Times New Roman" w:hAnsi="Times New Roman" w:cs="Times New Roman"/>
          <w:sz w:val="20"/>
        </w:rPr>
      </w:pPr>
      <w:r w:rsidRPr="00F558BC">
        <w:rPr>
          <w:rFonts w:ascii="Times New Roman" w:hAnsi="Times New Roman" w:cs="Times New Roman"/>
          <w:sz w:val="20"/>
        </w:rPr>
        <w:t>In RAN</w:t>
      </w:r>
      <w:r w:rsidR="008D519C" w:rsidRPr="00F558BC">
        <w:rPr>
          <w:rFonts w:ascii="Times New Roman" w:hAnsi="Times New Roman" w:cs="Times New Roman"/>
          <w:sz w:val="20"/>
        </w:rPr>
        <w:t>#10</w:t>
      </w:r>
      <w:r w:rsidR="00DB3335" w:rsidRPr="00F558BC">
        <w:rPr>
          <w:rFonts w:ascii="Times New Roman" w:hAnsi="Times New Roman" w:cs="Times New Roman"/>
          <w:sz w:val="20"/>
        </w:rPr>
        <w:t>5</w:t>
      </w:r>
      <w:r w:rsidRPr="00F558BC">
        <w:rPr>
          <w:rFonts w:ascii="Times New Roman" w:hAnsi="Times New Roman" w:cs="Times New Roman"/>
          <w:sz w:val="20"/>
        </w:rPr>
        <w:t xml:space="preserve"> meeting, </w:t>
      </w:r>
      <w:r w:rsidR="00DB3335" w:rsidRPr="00F558BC">
        <w:rPr>
          <w:rFonts w:ascii="Times New Roman" w:hAnsi="Times New Roman" w:cs="Times New Roman"/>
          <w:sz w:val="20"/>
        </w:rPr>
        <w:t xml:space="preserve">revised </w:t>
      </w:r>
      <w:r w:rsidR="008D519C" w:rsidRPr="00F558BC">
        <w:rPr>
          <w:rFonts w:ascii="Times New Roman" w:hAnsi="Times New Roman" w:cs="Times New Roman"/>
          <w:sz w:val="20"/>
        </w:rPr>
        <w:t xml:space="preserve">WID </w:t>
      </w:r>
      <w:r w:rsidR="00BD7BCA" w:rsidRPr="00F558BC">
        <w:rPr>
          <w:rFonts w:ascii="Times New Roman" w:hAnsi="Times New Roman" w:cs="Times New Roman"/>
          <w:sz w:val="20"/>
        </w:rPr>
        <w:t xml:space="preserve">on </w:t>
      </w:r>
      <w:r w:rsidR="00E30BA9" w:rsidRPr="00F558BC">
        <w:rPr>
          <w:rFonts w:ascii="Times New Roman" w:hAnsi="Times New Roman" w:cs="Times New Roman"/>
          <w:sz w:val="20"/>
        </w:rPr>
        <w:t xml:space="preserve">LP-WUS/WUR </w:t>
      </w:r>
      <w:r w:rsidR="00064EC5" w:rsidRPr="00F558BC">
        <w:rPr>
          <w:rFonts w:ascii="Times New Roman" w:hAnsi="Times New Roman" w:cs="Times New Roman"/>
          <w:sz w:val="20"/>
        </w:rPr>
        <w:t xml:space="preserve">for NR </w:t>
      </w:r>
      <w:r w:rsidR="00BD7BCA" w:rsidRPr="00F558BC">
        <w:rPr>
          <w:rFonts w:ascii="Times New Roman" w:hAnsi="Times New Roman" w:cs="Times New Roman"/>
          <w:sz w:val="20"/>
        </w:rPr>
        <w:t>wa</w:t>
      </w:r>
      <w:r w:rsidR="00E30BA9" w:rsidRPr="00F558BC">
        <w:rPr>
          <w:rFonts w:ascii="Times New Roman" w:hAnsi="Times New Roman" w:cs="Times New Roman"/>
          <w:sz w:val="20"/>
        </w:rPr>
        <w:t>s</w:t>
      </w:r>
      <w:r w:rsidR="00BD7BCA" w:rsidRPr="00F558BC">
        <w:rPr>
          <w:rFonts w:ascii="Times New Roman" w:hAnsi="Times New Roman" w:cs="Times New Roman"/>
          <w:sz w:val="20"/>
        </w:rPr>
        <w:t xml:space="preserve"> approved </w:t>
      </w:r>
      <w:r w:rsidR="00E30BA9" w:rsidRPr="00F558BC">
        <w:rPr>
          <w:rFonts w:ascii="Times New Roman" w:hAnsi="Times New Roman" w:cs="Times New Roman"/>
          <w:sz w:val="20"/>
        </w:rPr>
        <w:t xml:space="preserve">in </w:t>
      </w:r>
      <w:r w:rsidR="00020A34" w:rsidRPr="00F558BC">
        <w:rPr>
          <w:rFonts w:ascii="Times New Roman" w:hAnsi="Times New Roman" w:cs="Times New Roman"/>
          <w:sz w:val="20"/>
        </w:rPr>
        <w:t>RP-</w:t>
      </w:r>
      <w:r w:rsidR="00DB3335" w:rsidRPr="00F558BC">
        <w:rPr>
          <w:rFonts w:ascii="Times New Roman" w:eastAsia="MS Mincho" w:hAnsi="Times New Roman" w:cs="Times New Roman"/>
          <w:sz w:val="20"/>
        </w:rPr>
        <w:t xml:space="preserve">241824 </w:t>
      </w:r>
      <w:r w:rsidR="00BD7BCA" w:rsidRPr="00F558BC">
        <w:rPr>
          <w:rFonts w:ascii="Times New Roman" w:hAnsi="Times New Roman" w:cs="Times New Roman"/>
          <w:sz w:val="20"/>
        </w:rPr>
        <w:t xml:space="preserve">with the </w:t>
      </w:r>
      <w:r w:rsidRPr="00F558BC">
        <w:rPr>
          <w:rFonts w:ascii="Times New Roman" w:hAnsi="Times New Roman" w:cs="Times New Roman"/>
          <w:sz w:val="20"/>
        </w:rPr>
        <w:t xml:space="preserve">following </w:t>
      </w:r>
      <w:r w:rsidR="00BD7BCA" w:rsidRPr="00F558BC">
        <w:rPr>
          <w:rFonts w:ascii="Times New Roman" w:hAnsi="Times New Roman" w:cs="Times New Roman"/>
          <w:sz w:val="20"/>
        </w:rPr>
        <w:t>objective</w:t>
      </w:r>
      <w:r w:rsidR="0076147F" w:rsidRPr="00F558BC">
        <w:rPr>
          <w:rFonts w:ascii="Times New Roman" w:hAnsi="Times New Roman" w:cs="Times New Roman"/>
          <w:sz w:val="20"/>
        </w:rPr>
        <w:t>s</w:t>
      </w:r>
      <w:r w:rsidRPr="00F558BC">
        <w:rPr>
          <w:rFonts w:ascii="Times New Roman" w:hAnsi="Times New Roman" w:cs="Times New Roman"/>
          <w:sz w:val="20"/>
        </w:rPr>
        <w:t>:</w:t>
      </w:r>
    </w:p>
    <w:tbl>
      <w:tblPr>
        <w:tblStyle w:val="TableGrid"/>
        <w:tblW w:w="0" w:type="auto"/>
        <w:tblInd w:w="-5" w:type="dxa"/>
        <w:tblLook w:val="04A0" w:firstRow="1" w:lastRow="0" w:firstColumn="1" w:lastColumn="0" w:noHBand="0" w:noVBand="1"/>
      </w:tblPr>
      <w:tblGrid>
        <w:gridCol w:w="9962"/>
      </w:tblGrid>
      <w:tr w:rsidR="00F21069" w:rsidRPr="00F558BC" w14:paraId="6D2EC0F2" w14:textId="77777777" w:rsidTr="00C4252E">
        <w:tc>
          <w:tcPr>
            <w:tcW w:w="9962" w:type="dxa"/>
          </w:tcPr>
          <w:p w14:paraId="705907E5" w14:textId="77777777" w:rsidR="00DB3335" w:rsidRPr="00F558BC" w:rsidRDefault="00DB3335" w:rsidP="067BAC7D">
            <w:pPr>
              <w:spacing w:after="0"/>
              <w:rPr>
                <w:rFonts w:ascii="Times New Roman" w:hAnsi="Times New Roman" w:cs="Times New Roman"/>
                <w:sz w:val="20"/>
                <w:lang w:eastAsia="zh-CN"/>
              </w:rPr>
            </w:pPr>
            <w:bookmarkStart w:id="3" w:name="_Hlk153295984"/>
            <w:r w:rsidRPr="00F558BC">
              <w:rPr>
                <w:rFonts w:ascii="Times New Roman" w:hAnsi="Times New Roman" w:cs="Times New Roman"/>
                <w:sz w:val="20"/>
                <w:lang w:eastAsia="zh-CN"/>
              </w:rPr>
              <w:t>The objectives of the work item are the following:</w:t>
            </w:r>
          </w:p>
          <w:p w14:paraId="2290CEAF" w14:textId="77777777" w:rsidR="00DB3335" w:rsidRPr="00F558BC" w:rsidRDefault="00DB3335" w:rsidP="00E77780">
            <w:pPr>
              <w:numPr>
                <w:ilvl w:val="0"/>
                <w:numId w:val="7"/>
              </w:numPr>
              <w:tabs>
                <w:tab w:val="left" w:pos="72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To specify an LP-WUS design commonly applicable to both IDLE/INACTIVE and CONNECTED modes (RAN1, RAN4)</w:t>
            </w:r>
          </w:p>
          <w:p w14:paraId="2855D808"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 xml:space="preserve">Specify OOK (OOK-1 and/or OOK-4) based LP-WUS with </w:t>
            </w:r>
            <w:r w:rsidRPr="00F558BC">
              <w:rPr>
                <w:rFonts w:ascii="Times New Roman" w:hAnsi="Times New Roman" w:cs="Times New Roman"/>
                <w:sz w:val="20"/>
              </w:rPr>
              <w:t>overlaid OFDM sequence(s) over OOK symbol</w:t>
            </w:r>
          </w:p>
          <w:p w14:paraId="004D7730" w14:textId="77777777" w:rsidR="00DB3335" w:rsidRPr="00F558BC" w:rsidRDefault="00DB3335" w:rsidP="00E77780">
            <w:pPr>
              <w:numPr>
                <w:ilvl w:val="2"/>
                <w:numId w:val="7"/>
              </w:numPr>
              <w:tabs>
                <w:tab w:val="left" w:pos="2160"/>
              </w:tabs>
              <w:spacing w:after="0"/>
              <w:ind w:hanging="357"/>
              <w:rPr>
                <w:rFonts w:ascii="Times New Roman" w:hAnsi="Times New Roman" w:cs="Times New Roman"/>
                <w:color w:val="000000"/>
                <w:sz w:val="20"/>
                <w:lang w:eastAsia="zh-CN"/>
              </w:rPr>
            </w:pPr>
            <w:r w:rsidRPr="00F558BC">
              <w:rPr>
                <w:rFonts w:ascii="Times New Roman" w:hAnsi="Times New Roman" w:cs="Times New Roman"/>
                <w:color w:val="000000" w:themeColor="text1"/>
                <w:sz w:val="20"/>
                <w:lang w:eastAsia="zh-CN"/>
              </w:rPr>
              <w:t>The LP-WUS design shall ensure that for IDLE/INACTIVE operation, the same information is delivered irrespective of LP-WUR type. The OFDM sequence can carry information.</w:t>
            </w:r>
          </w:p>
          <w:p w14:paraId="36E21C78"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At least duty-cycled monitoring of LP-WUS is supported</w:t>
            </w:r>
          </w:p>
          <w:p w14:paraId="1B6AEBA2" w14:textId="77777777" w:rsidR="00DB3335" w:rsidRPr="00F558BC" w:rsidRDefault="00DB3335" w:rsidP="00E77780">
            <w:pPr>
              <w:numPr>
                <w:ilvl w:val="0"/>
                <w:numId w:val="7"/>
              </w:numPr>
              <w:tabs>
                <w:tab w:val="left" w:pos="72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For IDLE/INACTIVE modes</w:t>
            </w:r>
          </w:p>
          <w:p w14:paraId="6FDE6503"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Specify procedure and configuration of LP-WUS indicating paging monitoring triggered by LP-WUS, including at least configuration, sub-grouping and entry/exit condition for LP-WUS monitoring (RAN2, RAN1, RAN3, RAN4)</w:t>
            </w:r>
          </w:p>
          <w:p w14:paraId="41D62903"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Specify LP-SS with periodicity with Yms for LP-WUR, for synchronization and/or RRM for serving cell. (RAN1, RAN4)</w:t>
            </w:r>
          </w:p>
          <w:p w14:paraId="4FF03AEB"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LP-SS is based on OOK-1 and/or OOK-4 waveform with or without overlaid OFDM sequences. Further down selection between with and without overlaid OFDM sequences is to be done within WI.</w:t>
            </w:r>
          </w:p>
          <w:p w14:paraId="4E11399D" w14:textId="77777777" w:rsidR="00DB3335" w:rsidRPr="00F558BC" w:rsidRDefault="00DB3335" w:rsidP="00E77780">
            <w:pPr>
              <w:numPr>
                <w:ilvl w:val="2"/>
                <w:numId w:val="7"/>
              </w:numPr>
              <w:tabs>
                <w:tab w:val="left" w:pos="2160"/>
              </w:tabs>
              <w:spacing w:after="0"/>
              <w:ind w:hanging="357"/>
              <w:rPr>
                <w:rFonts w:ascii="Times New Roman" w:hAnsi="Times New Roman" w:cs="Times New Roman"/>
                <w:color w:val="000000"/>
                <w:sz w:val="20"/>
                <w:lang w:eastAsia="zh-CN" w:bidi="ar"/>
              </w:rPr>
            </w:pPr>
            <w:r w:rsidRPr="00F558BC">
              <w:rPr>
                <w:rFonts w:ascii="Times New Roman" w:hAnsi="Times New Roman" w:cs="Times New Roman"/>
                <w:color w:val="000000" w:themeColor="text1"/>
                <w:sz w:val="20"/>
                <w:lang w:eastAsia="zh-CN" w:bidi="ar"/>
              </w:rPr>
              <w:t>Note: For LP-WUR that can receive existing PSS/SSS, existing PSS/SSS can be used for synchronization and RRM instead of LP-SS.</w:t>
            </w:r>
          </w:p>
          <w:p w14:paraId="05DC19A0"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Y will be decided within WI. 320ms is the start point.</w:t>
            </w:r>
          </w:p>
          <w:p w14:paraId="67CFBD94"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Specify further RRM relaxation of UE MR for both serving and neighbor cell measurements, and UE serving cell RRM measurement offloaded from MR to LP-WUR, including the necessary conditions (RAN4, RAN2)</w:t>
            </w:r>
          </w:p>
          <w:p w14:paraId="27A8C849" w14:textId="77777777" w:rsidR="00DB3335" w:rsidRPr="00F558BC" w:rsidRDefault="00DB3335" w:rsidP="00E77780">
            <w:pPr>
              <w:numPr>
                <w:ilvl w:val="0"/>
                <w:numId w:val="7"/>
              </w:numPr>
              <w:tabs>
                <w:tab w:val="left" w:pos="72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For CONNECTED mode, specify procedures to allow UE MR PDCCH monitoring triggered by LP-WUS including activation and deactivation procedure of LP-WUS monitoring (RAN2, RAN1)</w:t>
            </w:r>
          </w:p>
          <w:p w14:paraId="1118531E"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Note: In CONNECTED mode, UE MR ultra-deep sleep is not considered, and UE RRM/RLM/BFD/CSI measurements are performed by MR</w:t>
            </w:r>
          </w:p>
          <w:p w14:paraId="6D395B05" w14:textId="77777777" w:rsidR="00DB3335" w:rsidRPr="00F558BC" w:rsidRDefault="00DB3335" w:rsidP="00E77780">
            <w:pPr>
              <w:numPr>
                <w:ilvl w:val="0"/>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Note: The target coverage of LP-WUS and LP-SS shall be the coverage of PUSCH for message3.</w:t>
            </w:r>
          </w:p>
          <w:p w14:paraId="4C65C6B4" w14:textId="77777777" w:rsidR="00DB3335" w:rsidRPr="00F558BC" w:rsidRDefault="00DB3335" w:rsidP="00E77780">
            <w:pPr>
              <w:numPr>
                <w:ilvl w:val="0"/>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rPr>
              <w:t>Note: The optimization of LP-WUS signal design for idle/inactive mode is prioritized over the optimization for connected mode.</w:t>
            </w:r>
          </w:p>
          <w:p w14:paraId="7784B2D7" w14:textId="77777777" w:rsidR="00DB3335" w:rsidRPr="00F558BC" w:rsidRDefault="00DB3335" w:rsidP="00E77780">
            <w:pPr>
              <w:numPr>
                <w:ilvl w:val="0"/>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rPr>
              <w:t>Specify the necessary RAN4 core requirement(s) to support the feature (RAN4).</w:t>
            </w:r>
          </w:p>
          <w:p w14:paraId="38CDDEF0"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bookmarkStart w:id="4" w:name="OLE_LINK1"/>
            <w:r w:rsidRPr="00F558BC">
              <w:rPr>
                <w:rFonts w:ascii="Times New Roman" w:hAnsi="Times New Roman" w:cs="Times New Roman"/>
                <w:sz w:val="20"/>
                <w:lang w:eastAsia="zh-CN" w:bidi="ar"/>
              </w:rPr>
              <w:t xml:space="preserve">Specify UE low-power wake-up receiver requirements, at least REFSENS, ACS and ASCS requirements with consideration of possible new methodology to assess the </w:t>
            </w:r>
            <w:bookmarkEnd w:id="4"/>
            <w:r w:rsidRPr="00F558BC">
              <w:rPr>
                <w:rFonts w:ascii="Times New Roman" w:hAnsi="Times New Roman" w:cs="Times New Roman"/>
                <w:sz w:val="20"/>
                <w:lang w:eastAsia="zh-CN" w:bidi="ar"/>
              </w:rPr>
              <w:t>low-power wake-up receiver performance</w:t>
            </w:r>
          </w:p>
          <w:p w14:paraId="4CEE6857"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Define guard RBs for ACS and ASCS cases</w:t>
            </w:r>
          </w:p>
          <w:p w14:paraId="7125B28F"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Study testability of above requirements</w:t>
            </w:r>
          </w:p>
          <w:p w14:paraId="4E4019CD"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 xml:space="preserve">Consider impacts of different architecture and impairments, and set requirements that enable all types of reasonable implementation </w:t>
            </w:r>
          </w:p>
          <w:p w14:paraId="0C2A9F13"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 xml:space="preserve">Study and if necessary specify or support by declaration, the corresponding BS requirements, e.g., dynamic range for LP-WUS/LP-SS. </w:t>
            </w:r>
          </w:p>
          <w:p w14:paraId="5A2547F5"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Current NR BS requirements is baseline</w:t>
            </w:r>
          </w:p>
          <w:p w14:paraId="63467AB6"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Specify necessary RRM requirements</w:t>
            </w:r>
          </w:p>
          <w:bookmarkEnd w:id="3"/>
          <w:p w14:paraId="01A9E124" w14:textId="13BA6247" w:rsidR="00F21069" w:rsidRPr="00F558BC" w:rsidRDefault="00F21069" w:rsidP="067BAC7D">
            <w:pPr>
              <w:spacing w:after="0"/>
              <w:rPr>
                <w:rFonts w:ascii="Times New Roman" w:eastAsia="SimSun" w:hAnsi="Times New Roman" w:cs="Times New Roman"/>
                <w:sz w:val="20"/>
                <w:lang w:eastAsia="zh-CN"/>
              </w:rPr>
            </w:pPr>
          </w:p>
        </w:tc>
      </w:tr>
    </w:tbl>
    <w:p w14:paraId="22154EAE" w14:textId="3419705E" w:rsidR="00B8583E" w:rsidRPr="00F558BC" w:rsidRDefault="00EC1754" w:rsidP="00CA0ABD">
      <w:pPr>
        <w:spacing w:afterLines="50" w:after="120"/>
        <w:jc w:val="both"/>
        <w:rPr>
          <w:rFonts w:ascii="Times New Roman" w:eastAsia="MS Mincho" w:hAnsi="Times New Roman" w:cs="Times New Roman"/>
          <w:sz w:val="20"/>
        </w:rPr>
      </w:pPr>
      <w:r w:rsidRPr="00F558BC">
        <w:rPr>
          <w:rFonts w:ascii="Times New Roman" w:eastAsia="MS Mincho" w:hAnsi="Times New Roman" w:cs="Times New Roman"/>
          <w:sz w:val="20"/>
        </w:rPr>
        <w:t>I</w:t>
      </w:r>
      <w:r w:rsidR="00B8583E" w:rsidRPr="00F558BC">
        <w:rPr>
          <w:rFonts w:ascii="Times New Roman" w:eastAsia="MS Mincho" w:hAnsi="Times New Roman" w:cs="Times New Roman"/>
          <w:sz w:val="20"/>
        </w:rPr>
        <w:t>n this contribution, we discuss</w:t>
      </w:r>
      <w:r w:rsidR="00470AF5" w:rsidRPr="00F558BC">
        <w:rPr>
          <w:rFonts w:ascii="Times New Roman" w:hAnsi="Times New Roman" w:cs="Times New Roman"/>
          <w:sz w:val="20"/>
        </w:rPr>
        <w:t xml:space="preserve"> </w:t>
      </w:r>
      <w:r w:rsidR="00861B73" w:rsidRPr="00F558BC">
        <w:rPr>
          <w:rFonts w:ascii="Times New Roman" w:hAnsi="Times New Roman" w:cs="Times New Roman"/>
          <w:sz w:val="20"/>
        </w:rPr>
        <w:t>L1 structure</w:t>
      </w:r>
      <w:r w:rsidR="006E2965" w:rsidRPr="00F558BC">
        <w:rPr>
          <w:rFonts w:ascii="Times New Roman" w:hAnsi="Times New Roman" w:cs="Times New Roman"/>
          <w:sz w:val="20"/>
        </w:rPr>
        <w:t>s</w:t>
      </w:r>
      <w:r w:rsidR="00861B73" w:rsidRPr="00F558BC">
        <w:rPr>
          <w:rFonts w:ascii="Times New Roman" w:hAnsi="Times New Roman" w:cs="Times New Roman"/>
          <w:sz w:val="20"/>
        </w:rPr>
        <w:t xml:space="preserve"> on LP-WUS/LP-S</w:t>
      </w:r>
      <w:r w:rsidR="007F06F6" w:rsidRPr="00F558BC">
        <w:rPr>
          <w:rFonts w:ascii="Times New Roman" w:hAnsi="Times New Roman" w:cs="Times New Roman"/>
          <w:sz w:val="20"/>
        </w:rPr>
        <w:t>S</w:t>
      </w:r>
      <w:r w:rsidR="00B8583E" w:rsidRPr="00F558BC">
        <w:rPr>
          <w:rFonts w:ascii="Times New Roman" w:eastAsia="MS Mincho" w:hAnsi="Times New Roman" w:cs="Times New Roman"/>
          <w:sz w:val="20"/>
        </w:rPr>
        <w:t>.</w:t>
      </w:r>
      <w:r w:rsidR="006E2965" w:rsidRPr="00F558BC">
        <w:rPr>
          <w:rFonts w:ascii="Times New Roman" w:eastAsia="MS Mincho" w:hAnsi="Times New Roman" w:cs="Times New Roman"/>
          <w:sz w:val="20"/>
        </w:rPr>
        <w:t xml:space="preserve"> L1 procedure</w:t>
      </w:r>
      <w:r w:rsidR="004C0EBB" w:rsidRPr="00F558BC">
        <w:rPr>
          <w:rFonts w:ascii="Times New Roman" w:eastAsia="MS Mincho" w:hAnsi="Times New Roman" w:cs="Times New Roman"/>
          <w:sz w:val="20"/>
        </w:rPr>
        <w:t>s</w:t>
      </w:r>
      <w:r w:rsidR="006E2965" w:rsidRPr="00F558BC">
        <w:rPr>
          <w:rFonts w:ascii="Times New Roman" w:eastAsia="MS Mincho" w:hAnsi="Times New Roman" w:cs="Times New Roman"/>
          <w:sz w:val="20"/>
        </w:rPr>
        <w:t xml:space="preserve"> on </w:t>
      </w:r>
      <w:r w:rsidR="006E2965" w:rsidRPr="00F558BC">
        <w:rPr>
          <w:rFonts w:ascii="Times New Roman" w:hAnsi="Times New Roman" w:cs="Times New Roman"/>
          <w:sz w:val="20"/>
        </w:rPr>
        <w:t xml:space="preserve">LP-WUS/LP-SS for </w:t>
      </w:r>
      <w:r w:rsidR="002839C1" w:rsidRPr="00F558BC">
        <w:rPr>
          <w:rFonts w:ascii="Times New Roman" w:hAnsi="Times New Roman" w:cs="Times New Roman"/>
          <w:sz w:val="20"/>
        </w:rPr>
        <w:t xml:space="preserve">RRC </w:t>
      </w:r>
      <w:r w:rsidR="00E6423B" w:rsidRPr="00F558BC">
        <w:rPr>
          <w:rFonts w:ascii="Times New Roman" w:hAnsi="Times New Roman" w:cs="Times New Roman"/>
          <w:sz w:val="20"/>
        </w:rPr>
        <w:t>IDLE</w:t>
      </w:r>
      <w:r w:rsidR="006E2965" w:rsidRPr="00F558BC">
        <w:rPr>
          <w:rFonts w:ascii="Times New Roman" w:hAnsi="Times New Roman" w:cs="Times New Roman"/>
          <w:sz w:val="20"/>
        </w:rPr>
        <w:t>/</w:t>
      </w:r>
      <w:r w:rsidR="00E6423B" w:rsidRPr="00F558BC">
        <w:rPr>
          <w:rFonts w:ascii="Times New Roman" w:hAnsi="Times New Roman" w:cs="Times New Roman"/>
          <w:sz w:val="20"/>
        </w:rPr>
        <w:t>INACTIVE</w:t>
      </w:r>
      <w:r w:rsidR="006E2965" w:rsidRPr="00F558BC">
        <w:rPr>
          <w:rFonts w:ascii="Times New Roman" w:hAnsi="Times New Roman" w:cs="Times New Roman"/>
          <w:sz w:val="20"/>
        </w:rPr>
        <w:t xml:space="preserve"> and </w:t>
      </w:r>
      <w:r w:rsidR="00E6423B" w:rsidRPr="00F558BC">
        <w:rPr>
          <w:rFonts w:ascii="Times New Roman" w:hAnsi="Times New Roman" w:cs="Times New Roman"/>
          <w:sz w:val="20"/>
        </w:rPr>
        <w:t xml:space="preserve">CONNECTED </w:t>
      </w:r>
      <w:r w:rsidR="002839C1" w:rsidRPr="00F558BC">
        <w:rPr>
          <w:rFonts w:ascii="Times New Roman" w:hAnsi="Times New Roman" w:cs="Times New Roman"/>
          <w:sz w:val="20"/>
        </w:rPr>
        <w:t>states</w:t>
      </w:r>
      <w:r w:rsidR="00A06700" w:rsidRPr="00F558BC">
        <w:rPr>
          <w:rFonts w:ascii="Times New Roman" w:hAnsi="Times New Roman" w:cs="Times New Roman"/>
          <w:sz w:val="20"/>
        </w:rPr>
        <w:t xml:space="preserve"> are discussed in our companion contributions [1, 2]</w:t>
      </w:r>
      <w:r w:rsidR="004C0EBB" w:rsidRPr="00F558BC">
        <w:rPr>
          <w:rFonts w:ascii="Times New Roman" w:hAnsi="Times New Roman" w:cs="Times New Roman"/>
          <w:sz w:val="20"/>
        </w:rPr>
        <w:t>.</w:t>
      </w:r>
    </w:p>
    <w:p w14:paraId="57542E24" w14:textId="6505C46F" w:rsidR="00B8583E" w:rsidRPr="00F558BC" w:rsidRDefault="00B8583E" w:rsidP="067BAC7D">
      <w:pPr>
        <w:spacing w:afterLines="50" w:after="120"/>
        <w:jc w:val="both"/>
        <w:rPr>
          <w:rFonts w:ascii="Times New Roman" w:eastAsia="MS Mincho" w:hAnsi="Times New Roman" w:cs="Times New Roman"/>
          <w:sz w:val="20"/>
        </w:rPr>
      </w:pPr>
    </w:p>
    <w:p w14:paraId="484BB1BC" w14:textId="081F162E" w:rsidR="000803A5" w:rsidRPr="00F558BC" w:rsidRDefault="007C577B" w:rsidP="00ED4FAE">
      <w:pPr>
        <w:pStyle w:val="Heading1"/>
        <w:numPr>
          <w:ilvl w:val="0"/>
          <w:numId w:val="5"/>
        </w:numPr>
        <w:spacing w:before="180" w:after="120"/>
        <w:rPr>
          <w:rFonts w:ascii="Times New Roman" w:eastAsia="MS Mincho" w:hAnsi="Times New Roman" w:cs="Times New Roman"/>
          <w:b/>
          <w:bCs/>
        </w:rPr>
      </w:pPr>
      <w:r w:rsidRPr="00F558BC">
        <w:rPr>
          <w:rFonts w:ascii="Times New Roman" w:eastAsia="MS Mincho" w:hAnsi="Times New Roman" w:cs="Times New Roman"/>
          <w:b/>
          <w:bCs/>
        </w:rPr>
        <w:t>LP-WUS</w:t>
      </w:r>
      <w:r w:rsidR="000D33A0" w:rsidRPr="00F558BC">
        <w:rPr>
          <w:rFonts w:ascii="Times New Roman" w:eastAsia="MS Mincho" w:hAnsi="Times New Roman" w:cs="Times New Roman"/>
          <w:b/>
          <w:bCs/>
        </w:rPr>
        <w:t xml:space="preserve"> </w:t>
      </w:r>
      <w:r w:rsidRPr="00F558BC">
        <w:rPr>
          <w:rFonts w:ascii="Times New Roman" w:eastAsia="MS Mincho" w:hAnsi="Times New Roman" w:cs="Times New Roman"/>
          <w:b/>
          <w:bCs/>
        </w:rPr>
        <w:t>w</w:t>
      </w:r>
      <w:r w:rsidR="004C0EBB" w:rsidRPr="00F558BC">
        <w:rPr>
          <w:rFonts w:ascii="Times New Roman" w:eastAsia="MS Mincho" w:hAnsi="Times New Roman" w:cs="Times New Roman"/>
          <w:b/>
          <w:bCs/>
        </w:rPr>
        <w:t>aveform</w:t>
      </w:r>
    </w:p>
    <w:p w14:paraId="416D4A37" w14:textId="1CA85609" w:rsidR="00DA48DA" w:rsidRPr="00F558BC" w:rsidRDefault="002D280E" w:rsidP="00ED4FAE">
      <w:pPr>
        <w:pStyle w:val="Heading2"/>
        <w:numPr>
          <w:ilvl w:val="1"/>
          <w:numId w:val="5"/>
        </w:numPr>
        <w:rPr>
          <w:rFonts w:ascii="Times New Roman" w:hAnsi="Times New Roman" w:cs="Times New Roman"/>
          <w:b/>
          <w:bCs/>
        </w:rPr>
      </w:pPr>
      <w:bookmarkStart w:id="5" w:name="_Hlk110964323"/>
      <w:r w:rsidRPr="00F558BC">
        <w:rPr>
          <w:rFonts w:ascii="Times New Roman" w:hAnsi="Times New Roman" w:cs="Times New Roman"/>
          <w:b/>
          <w:bCs/>
        </w:rPr>
        <w:t>LP-WUS frequency domain resource allocation</w:t>
      </w:r>
    </w:p>
    <w:p w14:paraId="6D808DA7" w14:textId="311B2C66" w:rsidR="00D406BE" w:rsidRPr="00F558BC" w:rsidRDefault="00963939" w:rsidP="722D6FA3">
      <w:pPr>
        <w:jc w:val="both"/>
        <w:rPr>
          <w:rFonts w:ascii="Times New Roman" w:hAnsi="Times New Roman" w:cs="Times New Roman"/>
          <w:sz w:val="20"/>
        </w:rPr>
      </w:pPr>
      <w:r w:rsidRPr="00F558BC">
        <w:rPr>
          <w:rFonts w:ascii="Times New Roman" w:hAnsi="Times New Roman" w:cs="Times New Roman"/>
          <w:sz w:val="20"/>
        </w:rPr>
        <w:t>In the last meeting, i</w:t>
      </w:r>
      <w:r w:rsidR="00AB5527" w:rsidRPr="00F558BC">
        <w:rPr>
          <w:rFonts w:ascii="Times New Roman" w:hAnsi="Times New Roman" w:cs="Times New Roman"/>
          <w:sz w:val="20"/>
        </w:rPr>
        <w:t xml:space="preserve">t was </w:t>
      </w:r>
      <w:r w:rsidR="00DF2700" w:rsidRPr="00F558BC">
        <w:rPr>
          <w:rFonts w:ascii="Times New Roman" w:hAnsi="Times New Roman" w:cs="Times New Roman"/>
          <w:sz w:val="20"/>
        </w:rPr>
        <w:t>agree</w:t>
      </w:r>
      <w:r w:rsidR="001D1ED0" w:rsidRPr="00F558BC">
        <w:rPr>
          <w:rFonts w:ascii="Times New Roman" w:hAnsi="Times New Roman" w:cs="Times New Roman"/>
          <w:sz w:val="20"/>
        </w:rPr>
        <w:t>d</w:t>
      </w:r>
      <w:r w:rsidR="00FC6D86" w:rsidRPr="00F558BC">
        <w:rPr>
          <w:rFonts w:ascii="Times New Roman" w:hAnsi="Times New Roman" w:cs="Times New Roman"/>
          <w:sz w:val="20"/>
        </w:rPr>
        <w:t xml:space="preserve"> </w:t>
      </w:r>
      <w:r w:rsidR="00E47A7A" w:rsidRPr="00F558BC">
        <w:rPr>
          <w:rFonts w:ascii="Times New Roman" w:hAnsi="Times New Roman" w:cs="Times New Roman"/>
          <w:sz w:val="20"/>
        </w:rPr>
        <w:t xml:space="preserve">that </w:t>
      </w:r>
      <w:r w:rsidR="000222C0" w:rsidRPr="00F558BC">
        <w:rPr>
          <w:rFonts w:ascii="Times New Roman" w:hAnsi="Times New Roman" w:cs="Times New Roman"/>
          <w:sz w:val="20"/>
        </w:rPr>
        <w:t xml:space="preserve">LP-WUS frequency domain resource can be outside of </w:t>
      </w:r>
      <w:r w:rsidR="0065513B">
        <w:rPr>
          <w:rFonts w:ascii="Times New Roman" w:hAnsi="Times New Roman" w:cs="Times New Roman" w:hint="eastAsia"/>
          <w:sz w:val="20"/>
        </w:rPr>
        <w:t xml:space="preserve">initial </w:t>
      </w:r>
      <w:r w:rsidR="000222C0" w:rsidRPr="00F558BC">
        <w:rPr>
          <w:rFonts w:ascii="Times New Roman" w:hAnsi="Times New Roman" w:cs="Times New Roman"/>
          <w:sz w:val="20"/>
        </w:rPr>
        <w:t xml:space="preserve">DL BWP but has to be within the same carrier as the </w:t>
      </w:r>
      <w:r w:rsidR="0065513B">
        <w:rPr>
          <w:rFonts w:ascii="Times New Roman" w:hAnsi="Times New Roman" w:cs="Times New Roman" w:hint="eastAsia"/>
          <w:sz w:val="20"/>
        </w:rPr>
        <w:t xml:space="preserve">initial </w:t>
      </w:r>
      <w:r w:rsidR="000222C0" w:rsidRPr="00F558BC">
        <w:rPr>
          <w:rFonts w:ascii="Times New Roman" w:hAnsi="Times New Roman" w:cs="Times New Roman"/>
          <w:sz w:val="20"/>
        </w:rPr>
        <w:t xml:space="preserve">DL BWP for RRC </w:t>
      </w:r>
      <w:r w:rsidR="0065513B">
        <w:rPr>
          <w:rFonts w:ascii="Times New Roman" w:hAnsi="Times New Roman" w:cs="Times New Roman" w:hint="eastAsia"/>
          <w:sz w:val="20"/>
        </w:rPr>
        <w:t xml:space="preserve">IDLE/INACTIVE </w:t>
      </w:r>
      <w:r w:rsidR="000222C0" w:rsidRPr="00F558BC">
        <w:rPr>
          <w:rFonts w:ascii="Times New Roman" w:hAnsi="Times New Roman" w:cs="Times New Roman"/>
          <w:sz w:val="20"/>
        </w:rPr>
        <w:t>mode</w:t>
      </w:r>
      <w:r w:rsidR="007004D9">
        <w:rPr>
          <w:rFonts w:ascii="Times New Roman" w:hAnsi="Times New Roman" w:cs="Times New Roman" w:hint="eastAsia"/>
          <w:sz w:val="20"/>
        </w:rPr>
        <w:t>s</w:t>
      </w:r>
      <w:r w:rsidR="000222C0" w:rsidRPr="00F558BC">
        <w:rPr>
          <w:rFonts w:ascii="Times New Roman" w:hAnsi="Times New Roman" w:cs="Times New Roman"/>
          <w:sz w:val="20"/>
        </w:rPr>
        <w:t>.</w:t>
      </w:r>
    </w:p>
    <w:tbl>
      <w:tblPr>
        <w:tblW w:w="5000" w:type="pct"/>
        <w:tblCellMar>
          <w:left w:w="0" w:type="dxa"/>
          <w:right w:w="0" w:type="dxa"/>
        </w:tblCellMar>
        <w:tblLook w:val="0420" w:firstRow="1" w:lastRow="0" w:firstColumn="0" w:lastColumn="0" w:noHBand="0" w:noVBand="1"/>
      </w:tblPr>
      <w:tblGrid>
        <w:gridCol w:w="9952"/>
      </w:tblGrid>
      <w:tr w:rsidR="00C3208B" w:rsidRPr="00F558BC" w14:paraId="7A8C635C" w14:textId="77777777" w:rsidTr="75778FA7">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3C1A79E4" w14:textId="77777777" w:rsidR="0065513B" w:rsidRPr="00DE4B21" w:rsidRDefault="0065513B" w:rsidP="0065513B">
            <w:pPr>
              <w:rPr>
                <w:rFonts w:ascii="Times New Roman" w:hAnsi="Times New Roman" w:cs="Times New Roman"/>
                <w:b/>
                <w:sz w:val="20"/>
                <w:szCs w:val="20"/>
              </w:rPr>
            </w:pPr>
            <w:r w:rsidRPr="00DE4B21">
              <w:rPr>
                <w:rFonts w:ascii="Times New Roman" w:eastAsia="Batang" w:hAnsi="Times New Roman" w:cs="Times New Roman"/>
                <w:b/>
                <w:color w:val="000000"/>
                <w:kern w:val="24"/>
                <w:sz w:val="20"/>
                <w:szCs w:val="20"/>
                <w:highlight w:val="green"/>
                <w:lang w:val="en-GB"/>
              </w:rPr>
              <w:t xml:space="preserve">Agreement </w:t>
            </w:r>
          </w:p>
          <w:p w14:paraId="5EC3031B" w14:textId="77777777" w:rsidR="0065513B" w:rsidRPr="0065513B" w:rsidRDefault="0065513B" w:rsidP="0065513B">
            <w:pPr>
              <w:tabs>
                <w:tab w:val="left" w:pos="420"/>
              </w:tabs>
              <w:overflowPunct w:val="0"/>
              <w:jc w:val="both"/>
              <w:textAlignment w:val="baseline"/>
              <w:rPr>
                <w:rFonts w:ascii="Times New Roman" w:hAnsi="Times New Roman" w:cs="Times New Roman"/>
                <w:sz w:val="20"/>
                <w:szCs w:val="20"/>
              </w:rPr>
            </w:pPr>
            <w:r w:rsidRPr="0065513B">
              <w:rPr>
                <w:rFonts w:ascii="Times New Roman" w:eastAsia="DengXian" w:hAnsi="Times New Roman" w:cs="Times New Roman"/>
                <w:color w:val="000000"/>
                <w:kern w:val="24"/>
                <w:sz w:val="20"/>
                <w:szCs w:val="20"/>
              </w:rPr>
              <w:t xml:space="preserve">For RRC connected, LP-WUS frequency resource can be outside of active DL BWP but has to be within the same carrier as the active DL BWP </w:t>
            </w:r>
          </w:p>
          <w:p w14:paraId="7A5B167F" w14:textId="77777777" w:rsidR="0065513B" w:rsidRPr="0001479C" w:rsidRDefault="0065513B" w:rsidP="00DE4B21">
            <w:pPr>
              <w:numPr>
                <w:ilvl w:val="0"/>
                <w:numId w:val="9"/>
              </w:numPr>
              <w:tabs>
                <w:tab w:val="left" w:pos="720"/>
              </w:tabs>
              <w:overflowPunct w:val="0"/>
              <w:autoSpaceDE w:val="0"/>
              <w:autoSpaceDN w:val="0"/>
              <w:adjustRightInd w:val="0"/>
              <w:ind w:left="714" w:hanging="357"/>
              <w:contextualSpacing/>
              <w:jc w:val="both"/>
              <w:textAlignment w:val="baseline"/>
              <w:rPr>
                <w:rFonts w:ascii="Times" w:hAnsi="Times" w:cs="Times"/>
                <w:sz w:val="20"/>
                <w:szCs w:val="20"/>
              </w:rPr>
            </w:pPr>
            <w:r w:rsidRPr="0001479C">
              <w:rPr>
                <w:rFonts w:ascii="Times" w:eastAsia="Malgun Gothic" w:hAnsi="Times" w:cs="Times"/>
                <w:color w:val="000000"/>
                <w:kern w:val="24"/>
                <w:sz w:val="20"/>
                <w:szCs w:val="20"/>
                <w:lang w:eastAsia="zh-CN"/>
              </w:rPr>
              <w:t>Basic</w:t>
            </w:r>
            <w:r w:rsidRPr="0001479C">
              <w:rPr>
                <w:rFonts w:ascii="Times" w:eastAsia="DengXian" w:hAnsi="Times" w:cs="Times"/>
                <w:color w:val="000000"/>
                <w:kern w:val="2"/>
                <w:sz w:val="20"/>
                <w:szCs w:val="20"/>
                <w:lang w:val="en-GB"/>
              </w:rPr>
              <w:t xml:space="preserve"> capability is LP-WUS, if present, frequency resource within active DL BWP. LP-WUS frequency resource outside of active DL BWP </w:t>
            </w:r>
            <w:r w:rsidRPr="0001479C">
              <w:rPr>
                <w:rFonts w:ascii="Times" w:eastAsia="Times New Roman" w:hAnsi="Times" w:cs="Times"/>
                <w:color w:val="000000"/>
                <w:kern w:val="2"/>
                <w:sz w:val="20"/>
                <w:szCs w:val="20"/>
                <w:lang w:val="en-GB"/>
              </w:rPr>
              <w:t>is subject to separate UE capability</w:t>
            </w:r>
          </w:p>
          <w:p w14:paraId="137AF15D" w14:textId="77777777" w:rsidR="0065513B" w:rsidRPr="0065513B" w:rsidRDefault="0065513B" w:rsidP="0065513B">
            <w:pPr>
              <w:rPr>
                <w:rFonts w:ascii="Times New Roman" w:hAnsi="Times New Roman" w:cs="Times New Roman"/>
                <w:sz w:val="20"/>
                <w:szCs w:val="20"/>
              </w:rPr>
            </w:pPr>
            <w:r w:rsidRPr="0065513B">
              <w:rPr>
                <w:rFonts w:ascii="Times New Roman" w:eastAsia="DengXian" w:hAnsi="Times New Roman" w:cs="Times New Roman"/>
                <w:color w:val="000000"/>
                <w:kern w:val="24"/>
                <w:sz w:val="20"/>
                <w:szCs w:val="20"/>
              </w:rPr>
              <w:t>No RAN1 optimization specific to the case where LP-WUS frequency resource is outside of active DL BWP</w:t>
            </w:r>
          </w:p>
          <w:p w14:paraId="312CE037" w14:textId="77777777" w:rsidR="00180583" w:rsidRPr="00180583" w:rsidRDefault="00180583" w:rsidP="00DE4B21">
            <w:pPr>
              <w:jc w:val="both"/>
              <w:rPr>
                <w:rFonts w:ascii="Times" w:hAnsi="Times" w:cs="Times"/>
                <w:sz w:val="20"/>
                <w:szCs w:val="20"/>
                <w:lang w:eastAsia="x-none"/>
              </w:rPr>
            </w:pPr>
          </w:p>
          <w:p w14:paraId="21A27D37" w14:textId="77777777" w:rsidR="00180583" w:rsidRPr="00180583" w:rsidRDefault="00180583" w:rsidP="00180583">
            <w:pPr>
              <w:rPr>
                <w:rFonts w:ascii="Times" w:hAnsi="Times" w:cs="Times"/>
                <w:b/>
                <w:bCs/>
                <w:sz w:val="20"/>
                <w:szCs w:val="20"/>
                <w:lang w:eastAsia="x-none"/>
              </w:rPr>
            </w:pPr>
            <w:r w:rsidRPr="00180583">
              <w:rPr>
                <w:rFonts w:ascii="Times" w:hAnsi="Times" w:cs="Times"/>
                <w:b/>
                <w:bCs/>
                <w:sz w:val="20"/>
                <w:szCs w:val="20"/>
                <w:highlight w:val="green"/>
                <w:lang w:eastAsia="x-none"/>
              </w:rPr>
              <w:t>Agreement</w:t>
            </w:r>
          </w:p>
          <w:p w14:paraId="71AA7BA6" w14:textId="77777777" w:rsidR="00180583" w:rsidRPr="00180583" w:rsidRDefault="00180583" w:rsidP="00180583">
            <w:pPr>
              <w:rPr>
                <w:rFonts w:ascii="Times" w:hAnsi="Times" w:cs="Times"/>
                <w:sz w:val="20"/>
                <w:szCs w:val="20"/>
                <w:lang w:eastAsia="x-none"/>
              </w:rPr>
            </w:pPr>
            <w:r w:rsidRPr="00180583">
              <w:rPr>
                <w:rFonts w:ascii="Times" w:hAnsi="Times" w:cs="Times"/>
                <w:sz w:val="20"/>
                <w:szCs w:val="20"/>
                <w:lang w:eastAsia="x-none"/>
              </w:rPr>
              <w:t>For RRC idle/inactive, support Alt 1 for both Redcap and non-redcap UEs:</w:t>
            </w:r>
          </w:p>
          <w:p w14:paraId="345672E3" w14:textId="77777777" w:rsidR="00180583" w:rsidRPr="00180583" w:rsidRDefault="00180583" w:rsidP="00180583">
            <w:pPr>
              <w:numPr>
                <w:ilvl w:val="0"/>
                <w:numId w:val="9"/>
              </w:numPr>
              <w:tabs>
                <w:tab w:val="left" w:pos="720"/>
              </w:tabs>
              <w:overflowPunct w:val="0"/>
              <w:autoSpaceDE w:val="0"/>
              <w:autoSpaceDN w:val="0"/>
              <w:adjustRightInd w:val="0"/>
              <w:ind w:left="714" w:hanging="357"/>
              <w:contextualSpacing/>
              <w:jc w:val="both"/>
              <w:textAlignment w:val="baseline"/>
              <w:rPr>
                <w:rFonts w:ascii="Times" w:eastAsia="Malgun Gothic" w:hAnsi="Times" w:cs="Times"/>
                <w:color w:val="000000"/>
                <w:kern w:val="24"/>
                <w:sz w:val="20"/>
                <w:szCs w:val="20"/>
                <w:lang w:eastAsia="zh-CN"/>
              </w:rPr>
            </w:pPr>
            <w:r w:rsidRPr="00180583">
              <w:rPr>
                <w:rFonts w:ascii="Times" w:eastAsia="Malgun Gothic" w:hAnsi="Times" w:cs="Times"/>
                <w:color w:val="000000"/>
                <w:kern w:val="24"/>
                <w:sz w:val="20"/>
                <w:szCs w:val="20"/>
                <w:lang w:eastAsia="zh-CN"/>
              </w:rPr>
              <w:t>Alt 2: LP-WUS/LP-SS frequency resource can be out of initial DL BWP where UE receives paging but within the same carrier.</w:t>
            </w:r>
          </w:p>
          <w:p w14:paraId="7382315F" w14:textId="77777777" w:rsidR="00180583" w:rsidRPr="00180583" w:rsidRDefault="00180583" w:rsidP="00180583">
            <w:pPr>
              <w:numPr>
                <w:ilvl w:val="2"/>
                <w:numId w:val="9"/>
              </w:numPr>
              <w:tabs>
                <w:tab w:val="left" w:pos="320"/>
              </w:tabs>
              <w:overflowPunct w:val="0"/>
              <w:autoSpaceDE w:val="0"/>
              <w:autoSpaceDN w:val="0"/>
              <w:adjustRightInd w:val="0"/>
              <w:spacing w:afterLines="100" w:after="240"/>
              <w:ind w:left="1353"/>
              <w:contextualSpacing/>
              <w:jc w:val="both"/>
              <w:textAlignment w:val="baseline"/>
              <w:rPr>
                <w:rFonts w:ascii="Times" w:hAnsi="Times" w:cs="Times"/>
                <w:sz w:val="20"/>
                <w:szCs w:val="20"/>
              </w:rPr>
            </w:pPr>
            <w:r w:rsidRPr="00180583">
              <w:rPr>
                <w:rFonts w:ascii="Times" w:eastAsia="Malgun Gothic" w:hAnsi="Times" w:cs="Times"/>
                <w:color w:val="000000"/>
                <w:kern w:val="24"/>
                <w:sz w:val="20"/>
                <w:szCs w:val="20"/>
                <w:lang w:eastAsia="zh-CN"/>
              </w:rPr>
              <w:t xml:space="preserve">FFS whether to define the maximum frequency gap between LP-WUS/LP-SS and SSB </w:t>
            </w:r>
          </w:p>
          <w:p w14:paraId="7113A1FF" w14:textId="77777777" w:rsidR="00232B07" w:rsidRPr="00180583" w:rsidRDefault="00232B07" w:rsidP="00DE4B21">
            <w:pPr>
              <w:jc w:val="both"/>
              <w:rPr>
                <w:rFonts w:ascii="Times New Roman" w:eastAsiaTheme="minorEastAsia" w:hAnsi="Times New Roman" w:cs="Times New Roman"/>
                <w:b/>
                <w:color w:val="000000"/>
                <w:kern w:val="24"/>
                <w:sz w:val="20"/>
                <w:szCs w:val="20"/>
                <w:highlight w:val="cyan"/>
              </w:rPr>
            </w:pPr>
          </w:p>
          <w:p w14:paraId="585F350B" w14:textId="0E01AB41" w:rsidR="0065513B" w:rsidRPr="0065513B" w:rsidRDefault="0065513B" w:rsidP="00232B07">
            <w:pPr>
              <w:tabs>
                <w:tab w:val="left" w:pos="-5500"/>
              </w:tabs>
              <w:spacing w:before="120" w:after="120"/>
              <w:ind w:right="202"/>
              <w:jc w:val="both"/>
              <w:rPr>
                <w:rFonts w:ascii="Times New Roman" w:hAnsi="Times New Roman" w:cs="Times New Roman"/>
                <w:sz w:val="20"/>
                <w:szCs w:val="20"/>
              </w:rPr>
            </w:pPr>
            <w:r w:rsidRPr="0065513B">
              <w:rPr>
                <w:rFonts w:ascii="Times New Roman" w:eastAsia="Microsoft YaHei" w:hAnsi="Times New Roman" w:cs="Times New Roman"/>
                <w:b/>
                <w:color w:val="000000"/>
                <w:kern w:val="24"/>
                <w:sz w:val="20"/>
                <w:szCs w:val="20"/>
                <w:highlight w:val="cyan"/>
                <w:lang w:val="en-GB"/>
              </w:rPr>
              <w:t xml:space="preserve">[M][FL2] </w:t>
            </w:r>
            <w:r w:rsidRPr="0065513B">
              <w:rPr>
                <w:rFonts w:ascii="Times New Roman" w:eastAsia="Microsoft YaHei" w:hAnsi="Times New Roman" w:cs="Times New Roman"/>
                <w:b/>
                <w:color w:val="000000"/>
                <w:kern w:val="24"/>
                <w:sz w:val="20"/>
                <w:szCs w:val="20"/>
                <w:lang w:val="en-GB"/>
              </w:rPr>
              <w:t xml:space="preserve">Proposal 3.1-4: </w:t>
            </w:r>
            <w:r w:rsidRPr="0065513B">
              <w:rPr>
                <w:rFonts w:ascii="Times New Roman" w:eastAsia="Batang" w:hAnsi="Times New Roman" w:cs="Times New Roman"/>
                <w:color w:val="000000"/>
                <w:kern w:val="24"/>
                <w:sz w:val="20"/>
                <w:szCs w:val="20"/>
              </w:rPr>
              <w:t xml:space="preserve">For LP-WUS/LP-SS frequency resource configuration, PRB offset with reference to carrier boundary determined by </w:t>
            </w:r>
            <w:r w:rsidRPr="0065513B">
              <w:rPr>
                <w:rFonts w:ascii="Times New Roman" w:eastAsia="Batang" w:hAnsi="Times New Roman" w:cs="Times New Roman"/>
                <w:i/>
                <w:color w:val="000000"/>
                <w:kern w:val="24"/>
                <w:sz w:val="20"/>
                <w:szCs w:val="20"/>
              </w:rPr>
              <w:t>offsetToCarrier</w:t>
            </w:r>
            <w:r w:rsidRPr="0065513B">
              <w:rPr>
                <w:rFonts w:ascii="Times New Roman" w:eastAsia="Batang" w:hAnsi="Times New Roman" w:cs="Times New Roman"/>
                <w:color w:val="000000"/>
                <w:kern w:val="24"/>
                <w:sz w:val="20"/>
                <w:szCs w:val="20"/>
              </w:rPr>
              <w:t xml:space="preserve"> corresponding to SCS of the active BWP or legacy DL initial BWP is configured by gNB, with range of 0~ 263. </w:t>
            </w:r>
          </w:p>
          <w:p w14:paraId="6074C3E7" w14:textId="77777777" w:rsidR="00E543C2" w:rsidRPr="0065513B" w:rsidRDefault="00E543C2" w:rsidP="0065513B">
            <w:pPr>
              <w:tabs>
                <w:tab w:val="left" w:pos="-5500"/>
              </w:tabs>
              <w:spacing w:before="120" w:after="120"/>
              <w:ind w:right="202"/>
              <w:jc w:val="both"/>
              <w:rPr>
                <w:rFonts w:ascii="Times New Roman" w:eastAsiaTheme="minorEastAsia" w:hAnsi="Times New Roman" w:cs="Times New Roman"/>
              </w:rPr>
            </w:pPr>
          </w:p>
        </w:tc>
      </w:tr>
    </w:tbl>
    <w:p w14:paraId="60FD0DD9" w14:textId="4F282217" w:rsidR="00236FC6" w:rsidRPr="00236FC6" w:rsidRDefault="00236FC6" w:rsidP="00236FC6">
      <w:pPr>
        <w:spacing w:afterLines="50" w:after="120"/>
        <w:jc w:val="both"/>
        <w:rPr>
          <w:rFonts w:ascii="Times New Roman" w:eastAsiaTheme="minorEastAsia" w:hAnsi="Times New Roman" w:cs="Times New Roman"/>
          <w:sz w:val="20"/>
          <w:szCs w:val="20"/>
        </w:rPr>
      </w:pPr>
      <w:r w:rsidRPr="00236FC6">
        <w:rPr>
          <w:rFonts w:ascii="Times New Roman" w:eastAsiaTheme="minorEastAsia" w:hAnsi="Times New Roman" w:cs="Times New Roman"/>
          <w:sz w:val="20"/>
        </w:rPr>
        <w:t>Based on the agreements from the last meeting, there are fewer restrictions on allocating LP-SS/LP-WUS within a carrier</w:t>
      </w:r>
      <w:r w:rsidR="006D0505">
        <w:rPr>
          <w:rFonts w:ascii="Times New Roman" w:eastAsiaTheme="minorEastAsia" w:hAnsi="Times New Roman" w:cs="Times New Roman" w:hint="eastAsia"/>
          <w:sz w:val="20"/>
        </w:rPr>
        <w:t>.</w:t>
      </w:r>
    </w:p>
    <w:p w14:paraId="1143AEDD" w14:textId="090A8347" w:rsidR="00236FC6" w:rsidRPr="00236FC6" w:rsidRDefault="005A64F5" w:rsidP="00236FC6">
      <w:pPr>
        <w:spacing w:afterLines="50" w:after="120"/>
        <w:jc w:val="both"/>
        <w:rPr>
          <w:rFonts w:ascii="Times New Roman" w:eastAsiaTheme="minorEastAsia" w:hAnsi="Times New Roman" w:cs="Times New Roman"/>
          <w:sz w:val="20"/>
        </w:rPr>
      </w:pPr>
      <w:r w:rsidRPr="005A64F5">
        <w:rPr>
          <w:rFonts w:ascii="Times New Roman" w:eastAsiaTheme="minorEastAsia" w:hAnsi="Times New Roman" w:cs="Times New Roman"/>
          <w:sz w:val="20"/>
        </w:rPr>
        <w:t xml:space="preserve">First, </w:t>
      </w:r>
      <w:r w:rsidR="00461C26">
        <w:rPr>
          <w:rFonts w:ascii="Times New Roman" w:eastAsiaTheme="minorEastAsia" w:hAnsi="Times New Roman" w:cs="Times New Roman" w:hint="eastAsia"/>
          <w:sz w:val="20"/>
        </w:rPr>
        <w:t>we</w:t>
      </w:r>
      <w:r w:rsidRPr="005A64F5">
        <w:rPr>
          <w:rFonts w:ascii="Times New Roman" w:eastAsiaTheme="minorEastAsia" w:hAnsi="Times New Roman" w:cs="Times New Roman"/>
          <w:sz w:val="20"/>
        </w:rPr>
        <w:t xml:space="preserve"> </w:t>
      </w:r>
      <w:r w:rsidR="00461C26">
        <w:rPr>
          <w:rFonts w:ascii="Times New Roman" w:eastAsiaTheme="minorEastAsia" w:hAnsi="Times New Roman" w:cs="Times New Roman" w:hint="eastAsia"/>
          <w:sz w:val="20"/>
        </w:rPr>
        <w:t>need to clarify</w:t>
      </w:r>
      <w:r w:rsidRPr="005A64F5">
        <w:rPr>
          <w:rFonts w:ascii="Times New Roman" w:eastAsiaTheme="minorEastAsia" w:hAnsi="Times New Roman" w:cs="Times New Roman"/>
          <w:sz w:val="20"/>
        </w:rPr>
        <w:t xml:space="preserve"> how to </w:t>
      </w:r>
      <w:r>
        <w:rPr>
          <w:rFonts w:ascii="Times New Roman" w:eastAsiaTheme="minorEastAsia" w:hAnsi="Times New Roman" w:cs="Times New Roman" w:hint="eastAsia"/>
          <w:sz w:val="20"/>
        </w:rPr>
        <w:t>configure</w:t>
      </w:r>
      <w:r w:rsidRPr="005A64F5">
        <w:rPr>
          <w:rFonts w:ascii="Times New Roman" w:eastAsiaTheme="minorEastAsia" w:hAnsi="Times New Roman" w:cs="Times New Roman"/>
          <w:sz w:val="20"/>
        </w:rPr>
        <w:t xml:space="preserve"> the LP-SS/LP-WUS resource allocation. </w:t>
      </w:r>
      <w:r w:rsidR="00236FC6" w:rsidRPr="00236FC6">
        <w:rPr>
          <w:rFonts w:ascii="Times New Roman" w:eastAsiaTheme="minorEastAsia" w:hAnsi="Times New Roman" w:cs="Times New Roman"/>
          <w:sz w:val="20"/>
        </w:rPr>
        <w:t>There is no difference between allocating LP-SS/LP-WUS on a frequency resource within a carrier and allocating SSB or BWP on a frequency resource within a carrier</w:t>
      </w:r>
      <w:r w:rsidR="004F0D2F">
        <w:rPr>
          <w:rFonts w:ascii="Times New Roman" w:eastAsiaTheme="minorEastAsia" w:hAnsi="Times New Roman" w:cs="Times New Roman" w:hint="eastAsia"/>
          <w:sz w:val="20"/>
        </w:rPr>
        <w:t xml:space="preserve"> at least during initial access</w:t>
      </w:r>
      <w:r w:rsidR="00112B6C">
        <w:rPr>
          <w:rFonts w:ascii="Times New Roman" w:eastAsiaTheme="minorEastAsia" w:hAnsi="Times New Roman" w:cs="Times New Roman" w:hint="eastAsia"/>
          <w:sz w:val="20"/>
        </w:rPr>
        <w:t>.</w:t>
      </w:r>
      <w:r w:rsidR="00E040EE">
        <w:rPr>
          <w:rFonts w:ascii="Times New Roman" w:eastAsiaTheme="minorEastAsia" w:hAnsi="Times New Roman" w:cs="Times New Roman" w:hint="eastAsia"/>
          <w:sz w:val="20"/>
        </w:rPr>
        <w:t xml:space="preserve"> </w:t>
      </w:r>
      <w:r w:rsidR="00236FC6" w:rsidRPr="00236FC6">
        <w:rPr>
          <w:rFonts w:ascii="Times New Roman" w:eastAsiaTheme="minorEastAsia" w:hAnsi="Times New Roman" w:cs="Times New Roman"/>
          <w:sz w:val="20"/>
        </w:rPr>
        <w:t xml:space="preserve">One solution is to reuse the </w:t>
      </w:r>
      <w:r w:rsidR="007512CF">
        <w:rPr>
          <w:rFonts w:ascii="Times New Roman" w:eastAsiaTheme="minorEastAsia" w:hAnsi="Times New Roman" w:cs="Times New Roman" w:hint="eastAsia"/>
          <w:sz w:val="20"/>
        </w:rPr>
        <w:t>p</w:t>
      </w:r>
      <w:r w:rsidR="00236FC6" w:rsidRPr="00236FC6">
        <w:rPr>
          <w:rFonts w:ascii="Times New Roman" w:eastAsiaTheme="minorEastAsia" w:hAnsi="Times New Roman" w:cs="Times New Roman"/>
          <w:sz w:val="20"/>
        </w:rPr>
        <w:t>oint A and offset scheme described in TS 38.211 section 4.4.4</w:t>
      </w:r>
      <w:r w:rsidR="00112B6C">
        <w:rPr>
          <w:rFonts w:ascii="Times New Roman" w:eastAsiaTheme="minorEastAsia" w:hAnsi="Times New Roman" w:cs="Times New Roman" w:hint="eastAsia"/>
          <w:sz w:val="20"/>
        </w:rPr>
        <w:t>.</w:t>
      </w:r>
      <w:r w:rsidR="00AA6EEC">
        <w:rPr>
          <w:rFonts w:ascii="Times New Roman" w:eastAsiaTheme="minorEastAsia" w:hAnsi="Times New Roman" w:cs="Times New Roman" w:hint="eastAsia"/>
          <w:sz w:val="20"/>
        </w:rPr>
        <w:t xml:space="preserve"> </w:t>
      </w:r>
      <w:r w:rsidR="00461C26">
        <w:rPr>
          <w:rFonts w:ascii="Times New Roman" w:eastAsiaTheme="minorEastAsia" w:hAnsi="Times New Roman" w:cs="Times New Roman" w:hint="eastAsia"/>
          <w:sz w:val="20"/>
        </w:rPr>
        <w:t>Here</w:t>
      </w:r>
      <w:r w:rsidR="00982106">
        <w:rPr>
          <w:rFonts w:ascii="Times New Roman" w:eastAsiaTheme="minorEastAsia" w:hAnsi="Times New Roman" w:cs="Times New Roman" w:hint="eastAsia"/>
          <w:sz w:val="20"/>
        </w:rPr>
        <w:t>,</w:t>
      </w:r>
      <w:r w:rsidR="00D73538" w:rsidRPr="00D73538">
        <w:rPr>
          <w:rFonts w:ascii="Times New Roman" w:eastAsiaTheme="minorEastAsia" w:hAnsi="Times New Roman" w:cs="Times New Roman"/>
          <w:sz w:val="20"/>
        </w:rPr>
        <w:t xml:space="preserve"> </w:t>
      </w:r>
      <w:r w:rsidR="00461C26">
        <w:rPr>
          <w:rFonts w:ascii="Times New Roman" w:eastAsiaTheme="minorEastAsia" w:hAnsi="Times New Roman" w:cs="Times New Roman" w:hint="eastAsia"/>
          <w:sz w:val="20"/>
        </w:rPr>
        <w:t>we</w:t>
      </w:r>
      <w:r w:rsidR="00D73538" w:rsidRPr="005A64F5">
        <w:rPr>
          <w:rFonts w:ascii="Times New Roman" w:eastAsiaTheme="minorEastAsia" w:hAnsi="Times New Roman" w:cs="Times New Roman"/>
          <w:sz w:val="20"/>
        </w:rPr>
        <w:t xml:space="preserve"> </w:t>
      </w:r>
      <w:r w:rsidR="004D7DE3">
        <w:rPr>
          <w:rFonts w:ascii="Times New Roman" w:eastAsiaTheme="minorEastAsia" w:hAnsi="Times New Roman" w:cs="Times New Roman" w:hint="eastAsia"/>
          <w:sz w:val="20"/>
        </w:rPr>
        <w:t>consider</w:t>
      </w:r>
      <w:r w:rsidR="00D73538" w:rsidRPr="005A64F5">
        <w:rPr>
          <w:rFonts w:ascii="Times New Roman" w:eastAsiaTheme="minorEastAsia" w:hAnsi="Times New Roman" w:cs="Times New Roman"/>
          <w:sz w:val="20"/>
        </w:rPr>
        <w:t xml:space="preserve"> t</w:t>
      </w:r>
      <w:r w:rsidR="00E040EE">
        <w:rPr>
          <w:rFonts w:ascii="Times New Roman" w:eastAsiaTheme="minorEastAsia" w:hAnsi="Times New Roman" w:cs="Times New Roman" w:hint="eastAsia"/>
          <w:sz w:val="20"/>
        </w:rPr>
        <w:t>wo</w:t>
      </w:r>
      <w:r w:rsidR="00D73538" w:rsidRPr="005A64F5">
        <w:rPr>
          <w:rFonts w:ascii="Times New Roman" w:eastAsiaTheme="minorEastAsia" w:hAnsi="Times New Roman" w:cs="Times New Roman"/>
          <w:sz w:val="20"/>
        </w:rPr>
        <w:t xml:space="preserve"> possible </w:t>
      </w:r>
      <w:r w:rsidR="002A5DA3">
        <w:rPr>
          <w:rFonts w:ascii="Times New Roman" w:eastAsiaTheme="minorEastAsia" w:hAnsi="Times New Roman" w:cs="Times New Roman" w:hint="eastAsia"/>
          <w:sz w:val="20"/>
        </w:rPr>
        <w:t>solutions as follows</w:t>
      </w:r>
      <w:r w:rsidR="00D73538" w:rsidRPr="005A64F5">
        <w:rPr>
          <w:rFonts w:ascii="Times New Roman" w:eastAsiaTheme="minorEastAsia" w:hAnsi="Times New Roman" w:cs="Times New Roman"/>
          <w:sz w:val="20"/>
        </w:rPr>
        <w:t xml:space="preserve">: </w:t>
      </w:r>
    </w:p>
    <w:p w14:paraId="6532BD10" w14:textId="01CFC61D" w:rsidR="00236FC6" w:rsidRPr="00236FC6" w:rsidRDefault="00236FC6" w:rsidP="00236FC6">
      <w:pPr>
        <w:spacing w:afterLines="50" w:after="120"/>
        <w:jc w:val="both"/>
        <w:rPr>
          <w:rFonts w:ascii="Times New Roman" w:eastAsiaTheme="minorEastAsia" w:hAnsi="Times New Roman" w:cs="Times New Roman"/>
          <w:sz w:val="20"/>
        </w:rPr>
      </w:pPr>
      <w:r w:rsidRPr="00236FC6">
        <w:rPr>
          <w:rFonts w:ascii="Times New Roman" w:eastAsiaTheme="minorEastAsia" w:hAnsi="Times New Roman" w:cs="Times New Roman"/>
          <w:sz w:val="20"/>
        </w:rPr>
        <w:t>Alt.</w:t>
      </w:r>
      <w:r w:rsidR="00646D08">
        <w:rPr>
          <w:rFonts w:ascii="Times New Roman" w:eastAsiaTheme="minorEastAsia" w:hAnsi="Times New Roman" w:cs="Times New Roman" w:hint="eastAsia"/>
          <w:sz w:val="20"/>
        </w:rPr>
        <w:t>1</w:t>
      </w:r>
      <w:r w:rsidRPr="00236FC6">
        <w:rPr>
          <w:rFonts w:ascii="Times New Roman" w:eastAsiaTheme="minorEastAsia" w:hAnsi="Times New Roman" w:cs="Times New Roman"/>
          <w:sz w:val="20"/>
        </w:rPr>
        <w:t>:</w:t>
      </w:r>
      <w:r w:rsidR="00AA6EEC">
        <w:rPr>
          <w:rFonts w:ascii="Times New Roman" w:eastAsiaTheme="minorEastAsia" w:hAnsi="Times New Roman" w:cs="Times New Roman" w:hint="eastAsia"/>
          <w:sz w:val="20"/>
        </w:rPr>
        <w:t xml:space="preserve"> </w:t>
      </w:r>
      <w:r w:rsidR="002A5DA3">
        <w:rPr>
          <w:rFonts w:ascii="Times New Roman" w:eastAsiaTheme="minorEastAsia" w:hAnsi="Times New Roman" w:cs="Times New Roman" w:hint="eastAsia"/>
          <w:sz w:val="20"/>
        </w:rPr>
        <w:t>Support t</w:t>
      </w:r>
      <w:r w:rsidRPr="00236FC6" w:rsidDel="00387492">
        <w:rPr>
          <w:rFonts w:ascii="Times New Roman" w:eastAsiaTheme="minorEastAsia" w:hAnsi="Times New Roman" w:cs="Times New Roman"/>
          <w:sz w:val="20"/>
        </w:rPr>
        <w:t xml:space="preserve">he </w:t>
      </w:r>
      <w:r w:rsidRPr="00236FC6">
        <w:rPr>
          <w:rFonts w:ascii="Times New Roman" w:eastAsiaTheme="minorEastAsia" w:hAnsi="Times New Roman" w:cs="Times New Roman"/>
          <w:sz w:val="20"/>
        </w:rPr>
        <w:t xml:space="preserve">point A offset for LP-SS/LP-WUS </w:t>
      </w:r>
      <w:r w:rsidR="007F7F32">
        <w:rPr>
          <w:rFonts w:ascii="Times New Roman" w:eastAsiaTheme="minorEastAsia" w:hAnsi="Times New Roman" w:cs="Times New Roman" w:hint="eastAsia"/>
          <w:sz w:val="20"/>
        </w:rPr>
        <w:t>(</w:t>
      </w:r>
      <w:r w:rsidR="00FA492C">
        <w:rPr>
          <w:rFonts w:ascii="Times New Roman" w:eastAsiaTheme="minorEastAsia" w:hAnsi="Times New Roman" w:cs="Times New Roman" w:hint="eastAsia"/>
          <w:sz w:val="20"/>
        </w:rPr>
        <w:t xml:space="preserve">as shown in </w:t>
      </w:r>
      <w:r w:rsidR="007F7F32">
        <w:rPr>
          <w:rFonts w:ascii="Times New Roman" w:eastAsiaTheme="minorEastAsia" w:hAnsi="Times New Roman" w:cs="Times New Roman" w:hint="eastAsia"/>
          <w:sz w:val="20"/>
        </w:rPr>
        <w:t>Figure 1)</w:t>
      </w:r>
    </w:p>
    <w:p w14:paraId="72268495" w14:textId="3B0524E4" w:rsidR="006045CD" w:rsidRDefault="00236FC6" w:rsidP="00236FC6">
      <w:pPr>
        <w:spacing w:afterLines="50" w:after="120"/>
        <w:jc w:val="both"/>
        <w:rPr>
          <w:rFonts w:ascii="Times New Roman" w:eastAsiaTheme="minorEastAsia" w:hAnsi="Times New Roman" w:cs="Times New Roman"/>
          <w:sz w:val="20"/>
        </w:rPr>
      </w:pPr>
      <w:r w:rsidRPr="00236FC6">
        <w:rPr>
          <w:rFonts w:ascii="Times New Roman" w:eastAsiaTheme="minorEastAsia" w:hAnsi="Times New Roman" w:cs="Times New Roman"/>
          <w:sz w:val="20"/>
        </w:rPr>
        <w:t>Alt.</w:t>
      </w:r>
      <w:r w:rsidR="00646D08">
        <w:rPr>
          <w:rFonts w:ascii="Times New Roman" w:eastAsiaTheme="minorEastAsia" w:hAnsi="Times New Roman" w:cs="Times New Roman" w:hint="eastAsia"/>
          <w:sz w:val="20"/>
        </w:rPr>
        <w:t>2</w:t>
      </w:r>
      <w:r w:rsidRPr="00236FC6">
        <w:rPr>
          <w:rFonts w:ascii="Times New Roman" w:eastAsiaTheme="minorEastAsia" w:hAnsi="Times New Roman" w:cs="Times New Roman"/>
          <w:sz w:val="20"/>
        </w:rPr>
        <w:t>:</w:t>
      </w:r>
      <w:r w:rsidR="00AA6EEC">
        <w:rPr>
          <w:rFonts w:ascii="Times New Roman" w:eastAsiaTheme="minorEastAsia" w:hAnsi="Times New Roman" w:cs="Times New Roman" w:hint="eastAsia"/>
          <w:sz w:val="20"/>
        </w:rPr>
        <w:t xml:space="preserve"> </w:t>
      </w:r>
      <w:r w:rsidR="00572841">
        <w:rPr>
          <w:rFonts w:ascii="Times New Roman" w:eastAsiaTheme="minorEastAsia" w:hAnsi="Times New Roman" w:cs="Times New Roman" w:hint="eastAsia"/>
          <w:sz w:val="20"/>
        </w:rPr>
        <w:t>Support t</w:t>
      </w:r>
      <w:r w:rsidRPr="00236FC6">
        <w:rPr>
          <w:rFonts w:ascii="Times New Roman" w:eastAsiaTheme="minorEastAsia" w:hAnsi="Times New Roman" w:cs="Times New Roman"/>
          <w:sz w:val="20"/>
        </w:rPr>
        <w:t xml:space="preserve">he offset table </w:t>
      </w:r>
      <w:r w:rsidR="004E5CA8">
        <w:rPr>
          <w:rFonts w:ascii="Times New Roman" w:eastAsiaTheme="minorEastAsia" w:hAnsi="Times New Roman" w:cs="Times New Roman" w:hint="eastAsia"/>
          <w:sz w:val="20"/>
        </w:rPr>
        <w:t>similar to</w:t>
      </w:r>
      <w:r w:rsidRPr="00236FC6">
        <w:rPr>
          <w:rFonts w:ascii="Times New Roman" w:eastAsiaTheme="minorEastAsia" w:hAnsi="Times New Roman" w:cs="Times New Roman"/>
          <w:sz w:val="20"/>
        </w:rPr>
        <w:t xml:space="preserve"> </w:t>
      </w:r>
      <w:r w:rsidR="00BC12D7">
        <w:rPr>
          <w:rFonts w:ascii="Times New Roman" w:eastAsiaTheme="minorEastAsia" w:hAnsi="Times New Roman" w:cs="Times New Roman" w:hint="eastAsia"/>
          <w:sz w:val="20"/>
        </w:rPr>
        <w:t xml:space="preserve">legacy </w:t>
      </w:r>
      <w:r w:rsidRPr="00236FC6">
        <w:rPr>
          <w:rFonts w:ascii="Times New Roman" w:eastAsiaTheme="minorEastAsia" w:hAnsi="Times New Roman" w:cs="Times New Roman"/>
          <w:sz w:val="20"/>
        </w:rPr>
        <w:t xml:space="preserve">CORESET offset table described in TS 38.213 table 13-1 </w:t>
      </w:r>
      <w:r w:rsidR="007F7F32">
        <w:rPr>
          <w:rFonts w:ascii="Times New Roman" w:eastAsiaTheme="minorEastAsia" w:hAnsi="Times New Roman" w:cs="Times New Roman" w:hint="eastAsia"/>
          <w:sz w:val="20"/>
        </w:rPr>
        <w:t>(</w:t>
      </w:r>
      <w:r w:rsidR="00FA492C">
        <w:rPr>
          <w:rFonts w:ascii="Times New Roman" w:eastAsiaTheme="minorEastAsia" w:hAnsi="Times New Roman" w:cs="Times New Roman" w:hint="eastAsia"/>
          <w:sz w:val="20"/>
        </w:rPr>
        <w:t xml:space="preserve">as shown in </w:t>
      </w:r>
      <w:r w:rsidR="007F7F32">
        <w:rPr>
          <w:rFonts w:ascii="Times New Roman" w:eastAsiaTheme="minorEastAsia" w:hAnsi="Times New Roman" w:cs="Times New Roman" w:hint="eastAsia"/>
          <w:sz w:val="20"/>
        </w:rPr>
        <w:t>Figure 2)</w:t>
      </w:r>
    </w:p>
    <w:p w14:paraId="33573EA9" w14:textId="501298D8" w:rsidR="00020124" w:rsidRDefault="00BC12D7" w:rsidP="00556D03">
      <w:pPr>
        <w:spacing w:afterLines="50" w:after="120"/>
        <w:jc w:val="both"/>
        <w:rPr>
          <w:rFonts w:ascii="Times New Roman" w:eastAsiaTheme="minorEastAsia" w:hAnsi="Times New Roman" w:cs="Times New Roman"/>
          <w:sz w:val="20"/>
        </w:rPr>
      </w:pPr>
      <w:r>
        <w:rPr>
          <w:rFonts w:ascii="Times New Roman" w:eastAsiaTheme="minorEastAsia" w:hAnsi="Times New Roman" w:cs="Times New Roman" w:hint="eastAsia"/>
          <w:sz w:val="20"/>
        </w:rPr>
        <w:t>Given</w:t>
      </w:r>
      <w:r w:rsidR="001E0B72" w:rsidRPr="001E0B72">
        <w:rPr>
          <w:rFonts w:ascii="Times New Roman" w:eastAsiaTheme="minorEastAsia" w:hAnsi="Times New Roman" w:cs="Times New Roman"/>
          <w:sz w:val="20"/>
        </w:rPr>
        <w:t xml:space="preserve"> that LP-SS </w:t>
      </w:r>
      <w:r>
        <w:rPr>
          <w:rFonts w:ascii="Times New Roman" w:eastAsiaTheme="minorEastAsia" w:hAnsi="Times New Roman" w:cs="Times New Roman" w:hint="eastAsia"/>
          <w:sz w:val="20"/>
        </w:rPr>
        <w:t>would provide</w:t>
      </w:r>
      <w:r w:rsidRPr="001E0B72">
        <w:rPr>
          <w:rFonts w:ascii="Times New Roman" w:eastAsiaTheme="minorEastAsia" w:hAnsi="Times New Roman" w:cs="Times New Roman"/>
          <w:sz w:val="20"/>
        </w:rPr>
        <w:t xml:space="preserve"> </w:t>
      </w:r>
      <w:r w:rsidR="001E0B72" w:rsidRPr="001E0B72">
        <w:rPr>
          <w:rFonts w:ascii="Times New Roman" w:eastAsiaTheme="minorEastAsia" w:hAnsi="Times New Roman" w:cs="Times New Roman"/>
          <w:sz w:val="20"/>
        </w:rPr>
        <w:t>the same properties as SSB</w:t>
      </w:r>
      <w:r w:rsidR="0017460F">
        <w:rPr>
          <w:rFonts w:ascii="Times New Roman" w:eastAsiaTheme="minorEastAsia" w:hAnsi="Times New Roman" w:cs="Times New Roman" w:hint="eastAsia"/>
          <w:sz w:val="20"/>
        </w:rPr>
        <w:t>, Alt.1</w:t>
      </w:r>
      <w:r w:rsidR="00095F6A">
        <w:rPr>
          <w:rFonts w:ascii="Times New Roman" w:eastAsiaTheme="minorEastAsia" w:hAnsi="Times New Roman" w:cs="Times New Roman" w:hint="eastAsia"/>
          <w:sz w:val="20"/>
        </w:rPr>
        <w:t xml:space="preserve"> is</w:t>
      </w:r>
      <w:r w:rsidR="00AB358B">
        <w:rPr>
          <w:rFonts w:ascii="Times New Roman" w:eastAsiaTheme="minorEastAsia" w:hAnsi="Times New Roman" w:cs="Times New Roman" w:hint="eastAsia"/>
          <w:sz w:val="20"/>
        </w:rPr>
        <w:t xml:space="preserve"> </w:t>
      </w:r>
      <w:r w:rsidR="00DF034D">
        <w:rPr>
          <w:rFonts w:ascii="Times New Roman" w:eastAsiaTheme="minorEastAsia" w:hAnsi="Times New Roman" w:cs="Times New Roman" w:hint="eastAsia"/>
          <w:sz w:val="20"/>
        </w:rPr>
        <w:t>more</w:t>
      </w:r>
      <w:r w:rsidR="00AB358B" w:rsidRPr="00AB358B">
        <w:rPr>
          <w:rFonts w:ascii="Times New Roman" w:eastAsiaTheme="minorEastAsia" w:hAnsi="Times New Roman" w:cs="Times New Roman"/>
          <w:sz w:val="20"/>
        </w:rPr>
        <w:t xml:space="preserve"> </w:t>
      </w:r>
      <w:r w:rsidR="0017460F">
        <w:rPr>
          <w:rFonts w:ascii="Times New Roman" w:eastAsiaTheme="minorEastAsia" w:hAnsi="Times New Roman" w:cs="Times New Roman" w:hint="eastAsia"/>
          <w:sz w:val="20"/>
        </w:rPr>
        <w:t>natural approach</w:t>
      </w:r>
      <w:r w:rsidR="001E0B72" w:rsidRPr="001E0B72">
        <w:rPr>
          <w:rFonts w:ascii="Times New Roman" w:eastAsiaTheme="minorEastAsia" w:hAnsi="Times New Roman" w:cs="Times New Roman"/>
          <w:sz w:val="20"/>
        </w:rPr>
        <w:t xml:space="preserve">. </w:t>
      </w:r>
      <w:r w:rsidR="0017460F">
        <w:rPr>
          <w:rFonts w:ascii="Times New Roman" w:eastAsiaTheme="minorEastAsia" w:hAnsi="Times New Roman" w:cs="Times New Roman" w:hint="eastAsia"/>
          <w:sz w:val="20"/>
        </w:rPr>
        <w:t xml:space="preserve">In </w:t>
      </w:r>
      <w:r w:rsidR="0017460F">
        <w:rPr>
          <w:rFonts w:ascii="Times New Roman" w:eastAsiaTheme="minorEastAsia" w:hAnsi="Times New Roman" w:cs="Times New Roman"/>
          <w:sz w:val="20"/>
        </w:rPr>
        <w:t>addition</w:t>
      </w:r>
      <w:r w:rsidR="0017460F">
        <w:rPr>
          <w:rFonts w:ascii="Times New Roman" w:eastAsiaTheme="minorEastAsia" w:hAnsi="Times New Roman" w:cs="Times New Roman" w:hint="eastAsia"/>
          <w:sz w:val="20"/>
        </w:rPr>
        <w:t xml:space="preserve">, </w:t>
      </w:r>
      <w:r w:rsidR="00DC389B" w:rsidRPr="00DC389B">
        <w:rPr>
          <w:rFonts w:ascii="Times New Roman" w:eastAsiaTheme="minorEastAsia" w:hAnsi="Times New Roman" w:cs="Times New Roman"/>
          <w:sz w:val="20"/>
        </w:rPr>
        <w:t>Alt.2 is more complicated than Alt.1. The reason is that many tables must be specified and refer</w:t>
      </w:r>
      <w:r w:rsidR="00BB7AD4">
        <w:rPr>
          <w:rFonts w:ascii="Times New Roman" w:eastAsiaTheme="minorEastAsia" w:hAnsi="Times New Roman" w:cs="Times New Roman" w:hint="eastAsia"/>
          <w:sz w:val="20"/>
        </w:rPr>
        <w:t>red</w:t>
      </w:r>
      <w:r w:rsidR="00DC389B" w:rsidRPr="00DC389B">
        <w:rPr>
          <w:rFonts w:ascii="Times New Roman" w:eastAsiaTheme="minorEastAsia" w:hAnsi="Times New Roman" w:cs="Times New Roman"/>
          <w:sz w:val="20"/>
        </w:rPr>
        <w:t xml:space="preserve"> to set CORESET. Also, CORESET procedures such as Alt.2 look at relative positions based on SSB and MIB information because they cannot refer Point A information on the RRC parameter, and LP-WUS assumes operation after receiving the RRC parameter once on the MR, so settings such as Alt.2 are not necessary.</w:t>
      </w:r>
      <w:r w:rsidR="00E10B5A" w:rsidRPr="00E10B5A">
        <w:t xml:space="preserve"> </w:t>
      </w:r>
      <w:r w:rsidR="00E10B5A" w:rsidRPr="00E10B5A">
        <w:rPr>
          <w:rFonts w:ascii="Times New Roman" w:eastAsiaTheme="minorEastAsia" w:hAnsi="Times New Roman" w:cs="Times New Roman"/>
          <w:sz w:val="20"/>
        </w:rPr>
        <w:t xml:space="preserve">For this reason, we believe that setting it up like Alt.1 is the </w:t>
      </w:r>
      <w:r w:rsidR="00795F2E">
        <w:rPr>
          <w:rFonts w:ascii="Times New Roman" w:eastAsiaTheme="minorEastAsia" w:hAnsi="Times New Roman" w:cs="Times New Roman" w:hint="eastAsia"/>
          <w:sz w:val="20"/>
        </w:rPr>
        <w:t>most feasible and reasonable</w:t>
      </w:r>
      <w:r w:rsidR="00E10B5A" w:rsidRPr="00E10B5A">
        <w:rPr>
          <w:rFonts w:ascii="Times New Roman" w:eastAsiaTheme="minorEastAsia" w:hAnsi="Times New Roman" w:cs="Times New Roman"/>
          <w:sz w:val="20"/>
        </w:rPr>
        <w:t xml:space="preserve"> way to set it up.</w:t>
      </w:r>
    </w:p>
    <w:p w14:paraId="52051809" w14:textId="096212A6" w:rsidR="00236FC6" w:rsidRDefault="006D6534" w:rsidP="00DE2C18">
      <w:pPr>
        <w:spacing w:afterLines="50" w:after="120"/>
        <w:jc w:val="center"/>
        <w:rPr>
          <w:rFonts w:ascii="Times New Roman" w:eastAsiaTheme="minorEastAsia" w:hAnsi="Times New Roman" w:cs="Times New Roman"/>
          <w:sz w:val="20"/>
        </w:rPr>
      </w:pPr>
      <w:r w:rsidRPr="00C10D55">
        <w:rPr>
          <w:rFonts w:ascii="Times New Roman" w:eastAsiaTheme="minorEastAsia" w:hAnsi="Times New Roman" w:cs="Times New Roman"/>
          <w:noProof/>
          <w:sz w:val="20"/>
        </w:rPr>
        <w:drawing>
          <wp:inline distT="0" distB="0" distL="0" distR="0" wp14:anchorId="127230D1" wp14:editId="33C88DD9">
            <wp:extent cx="6237529" cy="2490758"/>
            <wp:effectExtent l="0" t="0" r="0" b="5080"/>
            <wp:docPr id="1766171814" name="図 1" descr="グラフ, ウォーターフォール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171814" name="図 1" descr="グラフ, ウォーターフォール図&#10;&#10;AI によって生成されたコンテンツは間違っている可能性があります。"/>
                    <pic:cNvPicPr/>
                  </pic:nvPicPr>
                  <pic:blipFill>
                    <a:blip r:embed="rId11"/>
                    <a:stretch>
                      <a:fillRect/>
                    </a:stretch>
                  </pic:blipFill>
                  <pic:spPr>
                    <a:xfrm>
                      <a:off x="0" y="0"/>
                      <a:ext cx="6258738" cy="2499227"/>
                    </a:xfrm>
                    <a:prstGeom prst="rect">
                      <a:avLst/>
                    </a:prstGeom>
                  </pic:spPr>
                </pic:pic>
              </a:graphicData>
            </a:graphic>
          </wp:inline>
        </w:drawing>
      </w:r>
    </w:p>
    <w:p w14:paraId="0C7B5EA6" w14:textId="3C8C1C80" w:rsidR="00846D98" w:rsidRPr="00F558BC" w:rsidRDefault="00846D98" w:rsidP="00846D98">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Pr>
          <w:rFonts w:ascii="Times New Roman" w:eastAsia="MS Mincho" w:hAnsi="Times New Roman" w:cs="Times New Roman" w:hint="eastAsia"/>
          <w:sz w:val="20"/>
        </w:rPr>
        <w:t>1</w:t>
      </w:r>
      <w:r w:rsidRPr="00F558BC">
        <w:rPr>
          <w:rFonts w:ascii="Times New Roman" w:eastAsia="MS Mincho" w:hAnsi="Times New Roman" w:cs="Times New Roman"/>
          <w:sz w:val="20"/>
        </w:rPr>
        <w:t xml:space="preserve">: </w:t>
      </w:r>
      <w:r>
        <w:rPr>
          <w:rFonts w:ascii="Times New Roman" w:eastAsia="MS Mincho" w:hAnsi="Times New Roman" w:cs="Times New Roman" w:hint="eastAsia"/>
          <w:sz w:val="20"/>
        </w:rPr>
        <w:t>Alt</w:t>
      </w:r>
      <w:r w:rsidR="0017460F">
        <w:rPr>
          <w:rFonts w:ascii="Times New Roman" w:eastAsia="MS Mincho" w:hAnsi="Times New Roman" w:cs="Times New Roman" w:hint="eastAsia"/>
          <w:sz w:val="20"/>
        </w:rPr>
        <w:t>.</w:t>
      </w:r>
      <w:r>
        <w:rPr>
          <w:rFonts w:ascii="Times New Roman" w:eastAsia="MS Mincho" w:hAnsi="Times New Roman" w:cs="Times New Roman" w:hint="eastAsia"/>
          <w:sz w:val="20"/>
        </w:rPr>
        <w:t>1</w:t>
      </w:r>
      <w:r w:rsidRPr="00846D98">
        <w:rPr>
          <w:rFonts w:ascii="Times New Roman" w:eastAsiaTheme="minorEastAsia" w:hAnsi="Times New Roman" w:cs="Times New Roman"/>
          <w:sz w:val="20"/>
        </w:rPr>
        <w:t xml:space="preserve"> </w:t>
      </w:r>
      <w:r w:rsidR="00236FC6" w:rsidRPr="00236FC6">
        <w:rPr>
          <w:rFonts w:ascii="Times New Roman" w:eastAsiaTheme="minorEastAsia" w:hAnsi="Times New Roman" w:cs="Times New Roman"/>
          <w:sz w:val="20"/>
        </w:rPr>
        <w:t>The point A offset for LP-SS/LP-WUS</w:t>
      </w:r>
    </w:p>
    <w:p w14:paraId="1D0D3121" w14:textId="44D66B6F" w:rsidR="00236FC6" w:rsidRPr="00846D98" w:rsidRDefault="00236FC6" w:rsidP="00030A94">
      <w:pPr>
        <w:spacing w:afterLines="50" w:after="120"/>
        <w:jc w:val="center"/>
        <w:rPr>
          <w:rFonts w:ascii="Times New Roman" w:eastAsiaTheme="minorEastAsia" w:hAnsi="Times New Roman" w:cs="Times New Roman"/>
          <w:sz w:val="20"/>
        </w:rPr>
      </w:pPr>
    </w:p>
    <w:p w14:paraId="4EE0F24C" w14:textId="46497B25" w:rsidR="00DE2C18" w:rsidRDefault="006D6534" w:rsidP="00030A94">
      <w:pPr>
        <w:spacing w:afterLines="50" w:after="120"/>
        <w:jc w:val="center"/>
        <w:rPr>
          <w:rFonts w:ascii="Times New Roman" w:eastAsiaTheme="minorEastAsia" w:hAnsi="Times New Roman" w:cs="Times New Roman"/>
          <w:sz w:val="20"/>
        </w:rPr>
      </w:pPr>
      <w:r w:rsidRPr="006D6534">
        <w:rPr>
          <w:rFonts w:ascii="Times New Roman" w:eastAsiaTheme="minorEastAsia" w:hAnsi="Times New Roman" w:cs="Times New Roman"/>
          <w:noProof/>
          <w:sz w:val="20"/>
        </w:rPr>
        <w:drawing>
          <wp:inline distT="0" distB="0" distL="0" distR="0" wp14:anchorId="0C0623A5" wp14:editId="3A95F770">
            <wp:extent cx="6238116" cy="2565435"/>
            <wp:effectExtent l="0" t="0" r="0" b="6350"/>
            <wp:docPr id="1259618177" name="図 1"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618177" name="図 1" descr="グラフ&#10;&#10;AI によって生成されたコンテンツは間違っている可能性があります。"/>
                    <pic:cNvPicPr/>
                  </pic:nvPicPr>
                  <pic:blipFill>
                    <a:blip r:embed="rId12"/>
                    <a:stretch>
                      <a:fillRect/>
                    </a:stretch>
                  </pic:blipFill>
                  <pic:spPr>
                    <a:xfrm>
                      <a:off x="0" y="0"/>
                      <a:ext cx="6240471" cy="2566404"/>
                    </a:xfrm>
                    <a:prstGeom prst="rect">
                      <a:avLst/>
                    </a:prstGeom>
                  </pic:spPr>
                </pic:pic>
              </a:graphicData>
            </a:graphic>
          </wp:inline>
        </w:drawing>
      </w:r>
    </w:p>
    <w:p w14:paraId="387F2C7D" w14:textId="04DE70EC" w:rsidR="00030A94" w:rsidRPr="00846D98" w:rsidRDefault="00846D98" w:rsidP="00AC4E42">
      <w:pPr>
        <w:spacing w:afterLines="50" w:after="120"/>
        <w:jc w:val="center"/>
        <w:rPr>
          <w:rFonts w:ascii="Times New Roman" w:eastAsiaTheme="minorEastAsia" w:hAnsi="Times New Roman" w:cs="Times New Roman"/>
          <w:sz w:val="20"/>
        </w:rPr>
      </w:pPr>
      <w:r w:rsidRPr="00F558BC">
        <w:rPr>
          <w:rFonts w:ascii="Times New Roman" w:eastAsia="MS Mincho" w:hAnsi="Times New Roman" w:cs="Times New Roman"/>
          <w:sz w:val="20"/>
        </w:rPr>
        <w:t xml:space="preserve">Figure </w:t>
      </w:r>
      <w:r>
        <w:rPr>
          <w:rFonts w:ascii="Times New Roman" w:eastAsia="MS Mincho" w:hAnsi="Times New Roman" w:cs="Times New Roman" w:hint="eastAsia"/>
          <w:sz w:val="20"/>
        </w:rPr>
        <w:t>2</w:t>
      </w:r>
      <w:r w:rsidRPr="00F558BC">
        <w:rPr>
          <w:rFonts w:ascii="Times New Roman" w:eastAsia="MS Mincho" w:hAnsi="Times New Roman" w:cs="Times New Roman"/>
          <w:sz w:val="20"/>
        </w:rPr>
        <w:t xml:space="preserve">: </w:t>
      </w:r>
      <w:r w:rsidR="00236FC6" w:rsidRPr="00236FC6">
        <w:rPr>
          <w:rFonts w:ascii="Times New Roman" w:eastAsiaTheme="minorEastAsia" w:hAnsi="Times New Roman" w:cs="Times New Roman"/>
          <w:sz w:val="20"/>
        </w:rPr>
        <w:t>Alt.2</w:t>
      </w:r>
      <w:r w:rsidR="0017460F">
        <w:rPr>
          <w:rFonts w:ascii="Times New Roman" w:eastAsiaTheme="minorEastAsia" w:hAnsi="Times New Roman" w:cs="Times New Roman" w:hint="eastAsia"/>
          <w:sz w:val="20"/>
        </w:rPr>
        <w:t xml:space="preserve"> </w:t>
      </w:r>
      <w:r w:rsidR="00236FC6" w:rsidRPr="00236FC6">
        <w:rPr>
          <w:rFonts w:ascii="Times New Roman" w:eastAsiaTheme="minorEastAsia" w:hAnsi="Times New Roman" w:cs="Times New Roman"/>
          <w:sz w:val="20"/>
        </w:rPr>
        <w:t xml:space="preserve">The offset </w:t>
      </w:r>
      <w:r w:rsidR="002962E3">
        <w:rPr>
          <w:rFonts w:ascii="Times New Roman" w:eastAsiaTheme="minorEastAsia" w:hAnsi="Times New Roman" w:cs="Times New Roman" w:hint="eastAsia"/>
          <w:sz w:val="20"/>
        </w:rPr>
        <w:t>for LP-SS/LP-WUS</w:t>
      </w:r>
      <w:r w:rsidR="00236FC6" w:rsidRPr="00236FC6">
        <w:rPr>
          <w:rFonts w:ascii="Times New Roman" w:eastAsiaTheme="minorEastAsia" w:hAnsi="Times New Roman" w:cs="Times New Roman"/>
          <w:sz w:val="20"/>
        </w:rPr>
        <w:t xml:space="preserve"> </w:t>
      </w:r>
      <w:r w:rsidR="0084752B">
        <w:rPr>
          <w:rFonts w:ascii="Times New Roman" w:eastAsiaTheme="minorEastAsia" w:hAnsi="Times New Roman" w:cs="Times New Roman" w:hint="eastAsia"/>
          <w:sz w:val="20"/>
        </w:rPr>
        <w:t>similar to legacy</w:t>
      </w:r>
      <w:r w:rsidR="00236FC6" w:rsidRPr="00236FC6">
        <w:rPr>
          <w:rFonts w:ascii="Times New Roman" w:eastAsiaTheme="minorEastAsia" w:hAnsi="Times New Roman" w:cs="Times New Roman"/>
          <w:sz w:val="20"/>
        </w:rPr>
        <w:t xml:space="preserve"> CORESET offset</w:t>
      </w:r>
    </w:p>
    <w:p w14:paraId="37C9C405" w14:textId="77777777" w:rsidR="00030A94" w:rsidRPr="00F558BC" w:rsidRDefault="00030A94" w:rsidP="00030A94">
      <w:pPr>
        <w:spacing w:afterLines="50" w:after="120"/>
        <w:jc w:val="center"/>
        <w:rPr>
          <w:rFonts w:ascii="Times New Roman" w:eastAsiaTheme="minorEastAsia" w:hAnsi="Times New Roman" w:cs="Times New Roman"/>
          <w:sz w:val="20"/>
        </w:rPr>
      </w:pPr>
    </w:p>
    <w:p w14:paraId="1554DB01" w14:textId="4C10999C" w:rsidR="009838E2" w:rsidRPr="00F558BC" w:rsidRDefault="0076401F" w:rsidP="009838E2">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Observation</w:t>
      </w:r>
      <w:r w:rsidR="00184A77" w:rsidRPr="00F558BC">
        <w:rPr>
          <w:rFonts w:ascii="Times New Roman" w:eastAsia="MS Mincho" w:hAnsi="Times New Roman" w:cs="Times New Roman"/>
          <w:b/>
          <w:bCs/>
          <w:sz w:val="20"/>
          <w:u w:val="single"/>
        </w:rPr>
        <w:t xml:space="preserve"> </w:t>
      </w:r>
      <w:r w:rsidR="00706548" w:rsidRPr="00F558BC">
        <w:rPr>
          <w:rFonts w:ascii="Times New Roman" w:eastAsia="MS Mincho" w:hAnsi="Times New Roman" w:cs="Times New Roman"/>
          <w:b/>
          <w:bCs/>
          <w:sz w:val="20"/>
          <w:u w:val="single"/>
        </w:rPr>
        <w:t>1</w:t>
      </w:r>
    </w:p>
    <w:p w14:paraId="3411CC2B" w14:textId="747E73FA" w:rsidR="00E14775" w:rsidRPr="00917BAF" w:rsidRDefault="00CD2A09" w:rsidP="00917BAF">
      <w:pPr>
        <w:pStyle w:val="ListParagraph"/>
        <w:numPr>
          <w:ilvl w:val="0"/>
          <w:numId w:val="14"/>
        </w:numPr>
        <w:ind w:leftChars="0"/>
        <w:rPr>
          <w:rFonts w:ascii="Times New Roman" w:eastAsia="MS Mincho" w:hAnsi="Times New Roman" w:cs="Times New Roman"/>
          <w:b/>
          <w:bCs/>
          <w:sz w:val="20"/>
          <w:lang w:val="en-GB"/>
        </w:rPr>
      </w:pPr>
      <w:r>
        <w:rPr>
          <w:rFonts w:ascii="Times New Roman" w:eastAsia="MS Mincho" w:hAnsi="Times New Roman" w:cs="Times New Roman" w:hint="eastAsia"/>
          <w:b/>
          <w:bCs/>
          <w:sz w:val="20"/>
          <w:lang w:val="en-GB"/>
        </w:rPr>
        <w:t>T</w:t>
      </w:r>
      <w:r w:rsidR="00917BAF" w:rsidRPr="00917BAF">
        <w:rPr>
          <w:rFonts w:ascii="Times New Roman" w:eastAsia="MS Mincho" w:hAnsi="Times New Roman" w:cs="Times New Roman"/>
          <w:b/>
          <w:bCs/>
          <w:sz w:val="20"/>
          <w:lang w:val="en-GB"/>
        </w:rPr>
        <w:t>here is no difference between allocating LP-SS/LP-WUS and allocating SSB or BWP on a frequency resource within a carrier</w:t>
      </w:r>
    </w:p>
    <w:p w14:paraId="225CA645" w14:textId="431C43E6" w:rsidR="009838E2" w:rsidRPr="00F558BC" w:rsidRDefault="00DB2256" w:rsidP="009838E2">
      <w:pPr>
        <w:spacing w:afterLines="50" w:after="120"/>
        <w:jc w:val="both"/>
        <w:rPr>
          <w:rFonts w:ascii="Times New Roman" w:eastAsia="MS Mincho" w:hAnsi="Times New Roman" w:cs="Times New Roman"/>
          <w:b/>
          <w:bCs/>
          <w:sz w:val="20"/>
          <w:u w:val="single"/>
        </w:rPr>
      </w:pPr>
      <w:r>
        <w:rPr>
          <w:rFonts w:ascii="Times New Roman" w:eastAsia="MS Mincho" w:hAnsi="Times New Roman" w:cs="Times New Roman" w:hint="eastAsia"/>
          <w:b/>
          <w:bCs/>
          <w:sz w:val="20"/>
          <w:u w:val="single"/>
        </w:rPr>
        <w:t>Proposal</w:t>
      </w:r>
      <w:r w:rsidR="00184A77" w:rsidRPr="00F558BC">
        <w:rPr>
          <w:rFonts w:ascii="Times New Roman" w:eastAsia="MS Mincho" w:hAnsi="Times New Roman" w:cs="Times New Roman"/>
          <w:b/>
          <w:bCs/>
          <w:sz w:val="20"/>
          <w:u w:val="single"/>
        </w:rPr>
        <w:t xml:space="preserve"> </w:t>
      </w:r>
      <w:r>
        <w:rPr>
          <w:rFonts w:ascii="Times New Roman" w:eastAsia="MS Mincho" w:hAnsi="Times New Roman" w:cs="Times New Roman" w:hint="eastAsia"/>
          <w:b/>
          <w:bCs/>
          <w:sz w:val="20"/>
          <w:u w:val="single"/>
        </w:rPr>
        <w:t>1</w:t>
      </w:r>
    </w:p>
    <w:p w14:paraId="645C9874" w14:textId="649ED00B" w:rsidR="005161D4" w:rsidRPr="00F558BC" w:rsidRDefault="00DB2256" w:rsidP="00E77780">
      <w:pPr>
        <w:pStyle w:val="ListParagraph"/>
        <w:numPr>
          <w:ilvl w:val="0"/>
          <w:numId w:val="14"/>
        </w:numPr>
        <w:spacing w:afterLines="50" w:after="120"/>
        <w:ind w:leftChars="0"/>
        <w:jc w:val="both"/>
        <w:rPr>
          <w:rFonts w:ascii="Times New Roman" w:eastAsia="MS Mincho" w:hAnsi="Times New Roman" w:cs="Times New Roman"/>
          <w:b/>
          <w:bCs/>
          <w:sz w:val="20"/>
          <w:lang w:val="en-GB"/>
        </w:rPr>
      </w:pPr>
      <w:r w:rsidRPr="00DB2256">
        <w:rPr>
          <w:rFonts w:ascii="Times New Roman" w:eastAsia="MS Mincho" w:hAnsi="Times New Roman" w:cs="Times New Roman"/>
          <w:b/>
          <w:bCs/>
          <w:sz w:val="20"/>
          <w:lang w:val="en-GB"/>
        </w:rPr>
        <w:t xml:space="preserve">For LP-WUS/LP-SS frequency resource configuration, reuse the </w:t>
      </w:r>
      <w:r w:rsidR="007512CF">
        <w:rPr>
          <w:rFonts w:ascii="Times New Roman" w:eastAsia="MS Mincho" w:hAnsi="Times New Roman" w:cs="Times New Roman" w:hint="eastAsia"/>
          <w:b/>
          <w:bCs/>
          <w:sz w:val="20"/>
          <w:lang w:val="en-GB"/>
        </w:rPr>
        <w:t>p</w:t>
      </w:r>
      <w:r w:rsidRPr="00DB2256">
        <w:rPr>
          <w:rFonts w:ascii="Times New Roman" w:eastAsia="MS Mincho" w:hAnsi="Times New Roman" w:cs="Times New Roman"/>
          <w:b/>
          <w:bCs/>
          <w:sz w:val="20"/>
          <w:lang w:val="en-GB"/>
        </w:rPr>
        <w:t>oint A and offset scheme described in TS 38.211 section 4.4.4</w:t>
      </w:r>
    </w:p>
    <w:p w14:paraId="39D04F68" w14:textId="77777777" w:rsidR="0001519C" w:rsidRDefault="0001519C" w:rsidP="005B2F0E">
      <w:pPr>
        <w:spacing w:afterLines="50" w:after="120"/>
        <w:jc w:val="both"/>
        <w:rPr>
          <w:rFonts w:ascii="Times New Roman" w:eastAsiaTheme="minorEastAsia" w:hAnsi="Times New Roman" w:cs="Times New Roman"/>
          <w:sz w:val="20"/>
        </w:rPr>
      </w:pPr>
    </w:p>
    <w:p w14:paraId="60CE5F5E" w14:textId="1770529F" w:rsidR="005B2F0E" w:rsidRPr="005B2F0E" w:rsidRDefault="00341485" w:rsidP="005B2F0E">
      <w:pPr>
        <w:spacing w:afterLines="50" w:after="120"/>
        <w:jc w:val="both"/>
        <w:rPr>
          <w:rFonts w:ascii="Times New Roman" w:eastAsiaTheme="minorEastAsia" w:hAnsi="Times New Roman" w:cs="Times New Roman"/>
          <w:sz w:val="20"/>
        </w:rPr>
      </w:pPr>
      <w:r w:rsidRPr="00341485">
        <w:rPr>
          <w:rFonts w:ascii="Times New Roman" w:eastAsiaTheme="minorEastAsia" w:hAnsi="Times New Roman" w:cs="Times New Roman"/>
          <w:sz w:val="20"/>
        </w:rPr>
        <w:t>Second, we discuss whether frequency gap is needed or not.</w:t>
      </w:r>
      <w:r>
        <w:rPr>
          <w:rFonts w:ascii="Times New Roman" w:eastAsiaTheme="minorEastAsia" w:hAnsi="Times New Roman" w:cs="Times New Roman" w:hint="eastAsia"/>
          <w:sz w:val="20"/>
        </w:rPr>
        <w:t xml:space="preserve"> </w:t>
      </w:r>
      <w:r w:rsidR="00B06946" w:rsidRPr="00B06946">
        <w:rPr>
          <w:rFonts w:ascii="Times New Roman" w:eastAsiaTheme="minorEastAsia" w:hAnsi="Times New Roman" w:cs="Times New Roman"/>
          <w:sz w:val="20"/>
        </w:rPr>
        <w:t xml:space="preserve">Although </w:t>
      </w:r>
      <w:r w:rsidR="00D77E85">
        <w:rPr>
          <w:rFonts w:ascii="Times New Roman" w:eastAsiaTheme="minorEastAsia" w:hAnsi="Times New Roman" w:cs="Times New Roman" w:hint="eastAsia"/>
          <w:sz w:val="20"/>
        </w:rPr>
        <w:t xml:space="preserve">LP-WUS/LP-SS frequency resource out of initial DL BWP </w:t>
      </w:r>
      <w:r w:rsidR="00B06946" w:rsidRPr="00B06946">
        <w:rPr>
          <w:rFonts w:ascii="Times New Roman" w:eastAsiaTheme="minorEastAsia" w:hAnsi="Times New Roman" w:cs="Times New Roman"/>
          <w:sz w:val="20"/>
        </w:rPr>
        <w:t>was discussed</w:t>
      </w:r>
      <w:r w:rsidR="002658ED" w:rsidRPr="002658ED">
        <w:rPr>
          <w:rFonts w:ascii="Times New Roman" w:eastAsiaTheme="minorEastAsia" w:hAnsi="Times New Roman" w:cs="Times New Roman" w:hint="eastAsia"/>
          <w:sz w:val="20"/>
        </w:rPr>
        <w:t xml:space="preserve"> </w:t>
      </w:r>
      <w:r w:rsidR="002658ED">
        <w:rPr>
          <w:rFonts w:ascii="Times New Roman" w:eastAsiaTheme="minorEastAsia" w:hAnsi="Times New Roman" w:cs="Times New Roman" w:hint="eastAsia"/>
          <w:sz w:val="20"/>
        </w:rPr>
        <w:t xml:space="preserve">in terms of </w:t>
      </w:r>
      <w:r w:rsidR="009B47FE">
        <w:rPr>
          <w:rFonts w:ascii="Times New Roman" w:eastAsiaTheme="minorEastAsia" w:hAnsi="Times New Roman" w:cs="Times New Roman" w:hint="eastAsia"/>
          <w:sz w:val="20"/>
        </w:rPr>
        <w:t xml:space="preserve">resource </w:t>
      </w:r>
      <w:r w:rsidR="002658ED" w:rsidRPr="00B06946">
        <w:rPr>
          <w:rFonts w:ascii="Times New Roman" w:eastAsiaTheme="minorEastAsia" w:hAnsi="Times New Roman" w:cs="Times New Roman"/>
          <w:sz w:val="20"/>
        </w:rPr>
        <w:t>flexibility</w:t>
      </w:r>
      <w:r w:rsidR="00B06946">
        <w:rPr>
          <w:rFonts w:ascii="Times New Roman" w:eastAsiaTheme="minorEastAsia" w:hAnsi="Times New Roman" w:cs="Times New Roman" w:hint="eastAsia"/>
          <w:sz w:val="20"/>
        </w:rPr>
        <w:t>, f</w:t>
      </w:r>
      <w:r w:rsidR="00F559CA">
        <w:rPr>
          <w:rFonts w:ascii="Times New Roman" w:eastAsiaTheme="minorEastAsia" w:hAnsi="Times New Roman" w:cs="Times New Roman" w:hint="eastAsia"/>
          <w:sz w:val="20"/>
        </w:rPr>
        <w:t>requency gap</w:t>
      </w:r>
      <w:r w:rsidR="00F559CA" w:rsidRPr="00E47EEC">
        <w:rPr>
          <w:rFonts w:ascii="Times New Roman" w:eastAsiaTheme="minorEastAsia" w:hAnsi="Times New Roman" w:cs="Times New Roman"/>
          <w:sz w:val="20"/>
        </w:rPr>
        <w:t xml:space="preserve"> will become a major new </w:t>
      </w:r>
      <w:r w:rsidR="00F559CA">
        <w:rPr>
          <w:rFonts w:ascii="Times New Roman" w:eastAsiaTheme="minorEastAsia" w:hAnsi="Times New Roman" w:cs="Times New Roman" w:hint="eastAsia"/>
          <w:sz w:val="20"/>
        </w:rPr>
        <w:t>restriction for NW operation</w:t>
      </w:r>
      <w:r w:rsidR="00F559CA" w:rsidRPr="00E47EEC">
        <w:rPr>
          <w:rFonts w:ascii="Times New Roman" w:eastAsiaTheme="minorEastAsia" w:hAnsi="Times New Roman" w:cs="Times New Roman"/>
          <w:sz w:val="20"/>
        </w:rPr>
        <w:t>.</w:t>
      </w:r>
      <w:r w:rsidR="00F559CA">
        <w:rPr>
          <w:rFonts w:ascii="Times New Roman" w:eastAsiaTheme="minorEastAsia" w:hAnsi="Times New Roman" w:cs="Times New Roman" w:hint="eastAsia"/>
          <w:sz w:val="20"/>
        </w:rPr>
        <w:t xml:space="preserve"> </w:t>
      </w:r>
      <w:r w:rsidR="005B2F0E" w:rsidRPr="005B2F0E">
        <w:rPr>
          <w:rFonts w:ascii="Times New Roman" w:eastAsiaTheme="minorEastAsia" w:hAnsi="Times New Roman" w:cs="Times New Roman"/>
          <w:sz w:val="20"/>
        </w:rPr>
        <w:t xml:space="preserve">If </w:t>
      </w:r>
      <w:r w:rsidR="005D2C04">
        <w:rPr>
          <w:rFonts w:ascii="Times New Roman" w:eastAsiaTheme="minorEastAsia" w:hAnsi="Times New Roman" w:cs="Times New Roman" w:hint="eastAsia"/>
          <w:sz w:val="20"/>
        </w:rPr>
        <w:t>the maximum frequency gap is too</w:t>
      </w:r>
      <w:r w:rsidR="005B2F0E" w:rsidRPr="005B2F0E">
        <w:rPr>
          <w:rFonts w:ascii="Times New Roman" w:eastAsiaTheme="minorEastAsia" w:hAnsi="Times New Roman" w:cs="Times New Roman"/>
          <w:sz w:val="20"/>
        </w:rPr>
        <w:t xml:space="preserve"> small, </w:t>
      </w:r>
      <w:r w:rsidR="00AC4E65">
        <w:rPr>
          <w:rFonts w:ascii="Times New Roman" w:eastAsiaTheme="minorEastAsia" w:hAnsi="Times New Roman" w:cs="Times New Roman" w:hint="eastAsia"/>
          <w:sz w:val="20"/>
        </w:rPr>
        <w:t>it may</w:t>
      </w:r>
      <w:r w:rsidR="005B2F0E" w:rsidRPr="005B2F0E">
        <w:rPr>
          <w:rFonts w:ascii="Times New Roman" w:eastAsiaTheme="minorEastAsia" w:hAnsi="Times New Roman" w:cs="Times New Roman"/>
          <w:sz w:val="20"/>
        </w:rPr>
        <w:t xml:space="preserve"> cause significant restriction for NW operation</w:t>
      </w:r>
      <w:r w:rsidR="00FB5962">
        <w:rPr>
          <w:rFonts w:ascii="Times New Roman" w:eastAsiaTheme="minorEastAsia" w:hAnsi="Times New Roman" w:cs="Times New Roman" w:hint="eastAsia"/>
          <w:sz w:val="20"/>
        </w:rPr>
        <w:t>.</w:t>
      </w:r>
      <w:r w:rsidR="00821486">
        <w:rPr>
          <w:rFonts w:ascii="Times New Roman" w:eastAsiaTheme="minorEastAsia" w:hAnsi="Times New Roman" w:cs="Times New Roman" w:hint="eastAsia"/>
          <w:sz w:val="20"/>
        </w:rPr>
        <w:t xml:space="preserve"> </w:t>
      </w:r>
      <w:r w:rsidR="005B2F0E" w:rsidRPr="005B2F0E">
        <w:rPr>
          <w:rFonts w:ascii="Times New Roman" w:eastAsiaTheme="minorEastAsia" w:hAnsi="Times New Roman" w:cs="Times New Roman"/>
          <w:sz w:val="20"/>
        </w:rPr>
        <w:t>As a solution to this issue, we consider</w:t>
      </w:r>
      <w:r w:rsidR="00481AB0">
        <w:rPr>
          <w:rFonts w:ascii="Times New Roman" w:eastAsiaTheme="minorEastAsia" w:hAnsi="Times New Roman" w:cs="Times New Roman" w:hint="eastAsia"/>
          <w:sz w:val="20"/>
        </w:rPr>
        <w:t xml:space="preserve"> to introduce </w:t>
      </w:r>
      <w:r w:rsidR="007A4D4E">
        <w:rPr>
          <w:rFonts w:ascii="Times New Roman" w:eastAsiaTheme="minorEastAsia" w:hAnsi="Times New Roman" w:cs="Times New Roman" w:hint="eastAsia"/>
          <w:sz w:val="20"/>
        </w:rPr>
        <w:t xml:space="preserve">both mandatory and optional </w:t>
      </w:r>
      <w:r w:rsidR="006F0617">
        <w:rPr>
          <w:rFonts w:ascii="Times New Roman" w:eastAsiaTheme="minorEastAsia" w:hAnsi="Times New Roman" w:cs="Times New Roman" w:hint="eastAsia"/>
          <w:sz w:val="20"/>
        </w:rPr>
        <w:t>allocation</w:t>
      </w:r>
      <w:r w:rsidR="00367F05">
        <w:rPr>
          <w:rFonts w:ascii="Times New Roman" w:eastAsiaTheme="minorEastAsia" w:hAnsi="Times New Roman" w:cs="Times New Roman" w:hint="eastAsia"/>
          <w:sz w:val="20"/>
        </w:rPr>
        <w:t xml:space="preserve"> supported by LR</w:t>
      </w:r>
      <w:r w:rsidR="00681087">
        <w:rPr>
          <w:rFonts w:ascii="Times New Roman" w:eastAsiaTheme="minorEastAsia" w:hAnsi="Times New Roman" w:cs="Times New Roman" w:hint="eastAsia"/>
          <w:sz w:val="20"/>
        </w:rPr>
        <w:t>.</w:t>
      </w:r>
    </w:p>
    <w:p w14:paraId="436967EC" w14:textId="67C45161" w:rsidR="007815BE" w:rsidRPr="001E6535" w:rsidRDefault="005B2F0E" w:rsidP="0076401F">
      <w:pPr>
        <w:spacing w:afterLines="50" w:after="120"/>
        <w:jc w:val="both"/>
        <w:rPr>
          <w:rFonts w:ascii="Times New Roman" w:eastAsiaTheme="minorEastAsia" w:hAnsi="Times New Roman" w:cs="Times New Roman"/>
          <w:sz w:val="20"/>
        </w:rPr>
      </w:pPr>
      <w:r w:rsidRPr="005B2F0E">
        <w:rPr>
          <w:rFonts w:ascii="Times New Roman" w:eastAsiaTheme="minorEastAsia" w:hAnsi="Times New Roman" w:cs="Times New Roman"/>
          <w:sz w:val="20"/>
        </w:rPr>
        <w:t xml:space="preserve">From the NW operator's perspective, </w:t>
      </w:r>
      <w:r w:rsidR="00AC4E65">
        <w:rPr>
          <w:rFonts w:ascii="Times New Roman" w:eastAsiaTheme="minorEastAsia" w:hAnsi="Times New Roman" w:cs="Times New Roman" w:hint="eastAsia"/>
          <w:sz w:val="20"/>
        </w:rPr>
        <w:t>we</w:t>
      </w:r>
      <w:r w:rsidRPr="005B2F0E">
        <w:rPr>
          <w:rFonts w:ascii="Times New Roman" w:eastAsiaTheme="minorEastAsia" w:hAnsi="Times New Roman" w:cs="Times New Roman"/>
          <w:sz w:val="20"/>
        </w:rPr>
        <w:t xml:space="preserve"> </w:t>
      </w:r>
      <w:r w:rsidR="00AC4E65">
        <w:rPr>
          <w:rFonts w:ascii="Times New Roman" w:eastAsiaTheme="minorEastAsia" w:hAnsi="Times New Roman" w:cs="Times New Roman" w:hint="eastAsia"/>
          <w:sz w:val="20"/>
        </w:rPr>
        <w:t>can consider</w:t>
      </w:r>
      <w:r w:rsidRPr="005B2F0E">
        <w:rPr>
          <w:rFonts w:ascii="Times New Roman" w:eastAsiaTheme="minorEastAsia" w:hAnsi="Times New Roman" w:cs="Times New Roman"/>
          <w:sz w:val="20"/>
        </w:rPr>
        <w:t xml:space="preserve"> a combination from the </w:t>
      </w:r>
      <w:r w:rsidR="00133327">
        <w:rPr>
          <w:rFonts w:ascii="Times New Roman" w:eastAsiaTheme="minorEastAsia" w:hAnsi="Times New Roman" w:cs="Times New Roman" w:hint="eastAsia"/>
          <w:sz w:val="20"/>
        </w:rPr>
        <w:t xml:space="preserve">below </w:t>
      </w:r>
      <w:r w:rsidRPr="005B2F0E">
        <w:rPr>
          <w:rFonts w:ascii="Times New Roman" w:eastAsiaTheme="minorEastAsia" w:hAnsi="Times New Roman" w:cs="Times New Roman"/>
          <w:sz w:val="20"/>
        </w:rPr>
        <w:t>alternatives</w:t>
      </w:r>
      <w:r w:rsidR="00E357AB">
        <w:rPr>
          <w:rFonts w:ascii="Times New Roman" w:eastAsiaTheme="minorEastAsia" w:hAnsi="Times New Roman" w:cs="Times New Roman" w:hint="eastAsia"/>
          <w:sz w:val="20"/>
        </w:rPr>
        <w:t>.</w:t>
      </w:r>
      <w:r w:rsidR="00AB213A">
        <w:rPr>
          <w:rFonts w:ascii="Times New Roman" w:eastAsiaTheme="minorEastAsia" w:hAnsi="Times New Roman" w:cs="Times New Roman" w:hint="eastAsia"/>
          <w:sz w:val="20"/>
        </w:rPr>
        <w:t xml:space="preserve"> </w:t>
      </w:r>
      <w:r w:rsidR="00AF3FAC">
        <w:rPr>
          <w:rFonts w:ascii="Times New Roman" w:eastAsiaTheme="minorEastAsia" w:hAnsi="Times New Roman" w:cs="Times New Roman" w:hint="eastAsia"/>
          <w:sz w:val="20"/>
        </w:rPr>
        <w:t xml:space="preserve">The </w:t>
      </w:r>
      <w:r w:rsidR="00934D66">
        <w:rPr>
          <w:rFonts w:ascii="Times New Roman" w:eastAsiaTheme="minorEastAsia" w:hAnsi="Times New Roman" w:cs="Times New Roman" w:hint="eastAsia"/>
          <w:sz w:val="20"/>
        </w:rPr>
        <w:t xml:space="preserve">relaxed </w:t>
      </w:r>
      <w:r w:rsidR="006F1840">
        <w:rPr>
          <w:rFonts w:ascii="Times New Roman" w:eastAsiaTheme="minorEastAsia" w:hAnsi="Times New Roman" w:cs="Times New Roman" w:hint="eastAsia"/>
          <w:sz w:val="20"/>
        </w:rPr>
        <w:t>allocation</w:t>
      </w:r>
      <w:r w:rsidR="00934D66">
        <w:rPr>
          <w:rFonts w:ascii="Times New Roman" w:eastAsiaTheme="minorEastAsia" w:hAnsi="Times New Roman" w:cs="Times New Roman" w:hint="eastAsia"/>
          <w:sz w:val="20"/>
        </w:rPr>
        <w:t xml:space="preserve"> such as</w:t>
      </w:r>
      <w:r w:rsidR="005C7646">
        <w:rPr>
          <w:rFonts w:ascii="Times New Roman" w:eastAsiaTheme="minorEastAsia" w:hAnsi="Times New Roman" w:cs="Times New Roman" w:hint="eastAsia"/>
          <w:sz w:val="20"/>
        </w:rPr>
        <w:t xml:space="preserve"> </w:t>
      </w:r>
      <w:r w:rsidR="00934D66">
        <w:rPr>
          <w:rFonts w:ascii="Times New Roman" w:eastAsiaTheme="minorEastAsia" w:hAnsi="Times New Roman" w:cs="Times New Roman" w:hint="eastAsia"/>
          <w:sz w:val="20"/>
        </w:rPr>
        <w:t>A</w:t>
      </w:r>
      <w:r w:rsidRPr="005B2F0E">
        <w:rPr>
          <w:rFonts w:ascii="Times New Roman" w:eastAsiaTheme="minorEastAsia" w:hAnsi="Times New Roman" w:cs="Times New Roman"/>
          <w:sz w:val="20"/>
        </w:rPr>
        <w:t xml:space="preserve">lt.1b </w:t>
      </w:r>
      <w:r w:rsidR="005C7646">
        <w:rPr>
          <w:rFonts w:ascii="Times New Roman" w:eastAsiaTheme="minorEastAsia" w:hAnsi="Times New Roman" w:cs="Times New Roman"/>
          <w:sz w:val="20"/>
        </w:rPr>
        <w:t>“</w:t>
      </w:r>
      <w:r w:rsidRPr="005B2F0E">
        <w:rPr>
          <w:rFonts w:ascii="Times New Roman" w:eastAsiaTheme="minorEastAsia" w:hAnsi="Times New Roman" w:cs="Times New Roman"/>
          <w:sz w:val="20"/>
        </w:rPr>
        <w:t>LP-SS/LP-WUS is confined within initial DL BWP without a maximum frequency gap</w:t>
      </w:r>
      <w:r w:rsidR="005C7646">
        <w:rPr>
          <w:rFonts w:ascii="Times New Roman" w:eastAsiaTheme="minorEastAsia" w:hAnsi="Times New Roman" w:cs="Times New Roman"/>
          <w:sz w:val="20"/>
        </w:rPr>
        <w:t>”</w:t>
      </w:r>
      <w:r w:rsidR="00934D66">
        <w:rPr>
          <w:rFonts w:ascii="Times New Roman" w:eastAsiaTheme="minorEastAsia" w:hAnsi="Times New Roman" w:cs="Times New Roman" w:hint="eastAsia"/>
          <w:sz w:val="20"/>
        </w:rPr>
        <w:t xml:space="preserve"> </w:t>
      </w:r>
      <w:r w:rsidRPr="005B2F0E">
        <w:rPr>
          <w:rFonts w:ascii="Times New Roman" w:eastAsiaTheme="minorEastAsia" w:hAnsi="Times New Roman" w:cs="Times New Roman"/>
          <w:sz w:val="20"/>
        </w:rPr>
        <w:t>(</w:t>
      </w:r>
      <w:r w:rsidR="00934D66">
        <w:rPr>
          <w:rFonts w:ascii="Times New Roman" w:eastAsiaTheme="minorEastAsia" w:hAnsi="Times New Roman" w:cs="Times New Roman" w:hint="eastAsia"/>
          <w:sz w:val="20"/>
        </w:rPr>
        <w:t>a</w:t>
      </w:r>
      <w:r w:rsidRPr="005B2F0E">
        <w:rPr>
          <w:rFonts w:ascii="Times New Roman" w:eastAsiaTheme="minorEastAsia" w:hAnsi="Times New Roman" w:cs="Times New Roman"/>
          <w:sz w:val="20"/>
        </w:rPr>
        <w:t xml:space="preserve">s shown in </w:t>
      </w:r>
      <w:r w:rsidR="00934D66">
        <w:rPr>
          <w:rFonts w:ascii="Times New Roman" w:eastAsiaTheme="minorEastAsia" w:hAnsi="Times New Roman" w:cs="Times New Roman" w:hint="eastAsia"/>
          <w:sz w:val="20"/>
        </w:rPr>
        <w:t>F</w:t>
      </w:r>
      <w:r w:rsidR="00AB213A">
        <w:rPr>
          <w:rFonts w:ascii="Times New Roman" w:eastAsiaTheme="minorEastAsia" w:hAnsi="Times New Roman" w:cs="Times New Roman" w:hint="eastAsia"/>
          <w:sz w:val="20"/>
        </w:rPr>
        <w:t>igure 4</w:t>
      </w:r>
      <w:r w:rsidRPr="005B2F0E">
        <w:rPr>
          <w:rFonts w:ascii="Times New Roman" w:eastAsiaTheme="minorEastAsia" w:hAnsi="Times New Roman" w:cs="Times New Roman"/>
          <w:sz w:val="20"/>
        </w:rPr>
        <w:t>)</w:t>
      </w:r>
      <w:r w:rsidR="005C7646">
        <w:rPr>
          <w:rFonts w:ascii="Times New Roman" w:eastAsiaTheme="minorEastAsia" w:hAnsi="Times New Roman" w:cs="Times New Roman" w:hint="eastAsia"/>
          <w:sz w:val="20"/>
        </w:rPr>
        <w:t xml:space="preserve"> </w:t>
      </w:r>
      <w:r w:rsidR="00DE2590">
        <w:rPr>
          <w:rFonts w:ascii="Times New Roman" w:eastAsiaTheme="minorEastAsia" w:hAnsi="Times New Roman" w:cs="Times New Roman" w:hint="eastAsia"/>
          <w:sz w:val="20"/>
        </w:rPr>
        <w:t>should be applied for all UEs</w:t>
      </w:r>
      <w:r w:rsidR="007F2AF0">
        <w:rPr>
          <w:rFonts w:ascii="Times New Roman" w:eastAsiaTheme="minorEastAsia" w:hAnsi="Times New Roman" w:cs="Times New Roman" w:hint="eastAsia"/>
          <w:sz w:val="20"/>
        </w:rPr>
        <w:t>. W</w:t>
      </w:r>
      <w:r w:rsidR="0028720B">
        <w:rPr>
          <w:rFonts w:ascii="Times New Roman" w:eastAsiaTheme="minorEastAsia" w:hAnsi="Times New Roman" w:cs="Times New Roman" w:hint="eastAsia"/>
          <w:sz w:val="20"/>
        </w:rPr>
        <w:t>h</w:t>
      </w:r>
      <w:r w:rsidR="007F2AF0">
        <w:rPr>
          <w:rFonts w:ascii="Times New Roman" w:eastAsiaTheme="minorEastAsia" w:hAnsi="Times New Roman" w:cs="Times New Roman" w:hint="eastAsia"/>
          <w:sz w:val="20"/>
        </w:rPr>
        <w:t>ether</w:t>
      </w:r>
      <w:r w:rsidRPr="005B2F0E">
        <w:rPr>
          <w:rFonts w:ascii="Times New Roman" w:eastAsiaTheme="minorEastAsia" w:hAnsi="Times New Roman" w:cs="Times New Roman"/>
          <w:sz w:val="20"/>
        </w:rPr>
        <w:t xml:space="preserve"> </w:t>
      </w:r>
      <w:r w:rsidR="0028720B">
        <w:rPr>
          <w:rFonts w:ascii="Times New Roman" w:eastAsiaTheme="minorEastAsia" w:hAnsi="Times New Roman" w:cs="Times New Roman" w:hint="eastAsia"/>
          <w:sz w:val="20"/>
        </w:rPr>
        <w:t>A</w:t>
      </w:r>
      <w:r w:rsidRPr="005B2F0E">
        <w:rPr>
          <w:rFonts w:ascii="Times New Roman" w:eastAsiaTheme="minorEastAsia" w:hAnsi="Times New Roman" w:cs="Times New Roman"/>
          <w:sz w:val="20"/>
        </w:rPr>
        <w:t xml:space="preserve">lt.2b </w:t>
      </w:r>
      <w:r w:rsidR="00FC2A5B">
        <w:rPr>
          <w:rFonts w:ascii="Times New Roman" w:eastAsiaTheme="minorEastAsia" w:hAnsi="Times New Roman" w:cs="Times New Roman"/>
          <w:sz w:val="20"/>
        </w:rPr>
        <w:t>“</w:t>
      </w:r>
      <w:r w:rsidRPr="005B2F0E">
        <w:rPr>
          <w:rFonts w:ascii="Times New Roman" w:eastAsiaTheme="minorEastAsia" w:hAnsi="Times New Roman" w:cs="Times New Roman"/>
          <w:sz w:val="20"/>
        </w:rPr>
        <w:t>LP-SS/LP-WUS is outside initial DL BWP without a maximum frequency gap</w:t>
      </w:r>
      <w:r w:rsidR="00FC2A5B">
        <w:rPr>
          <w:rFonts w:ascii="Times New Roman" w:eastAsiaTheme="minorEastAsia" w:hAnsi="Times New Roman" w:cs="Times New Roman"/>
          <w:sz w:val="20"/>
        </w:rPr>
        <w:t>”</w:t>
      </w:r>
      <w:r w:rsidR="00FC2A5B">
        <w:rPr>
          <w:rFonts w:ascii="Times New Roman" w:eastAsiaTheme="minorEastAsia" w:hAnsi="Times New Roman" w:cs="Times New Roman" w:hint="eastAsia"/>
          <w:sz w:val="20"/>
        </w:rPr>
        <w:t xml:space="preserve"> </w:t>
      </w:r>
      <w:r w:rsidR="0028720B">
        <w:rPr>
          <w:rFonts w:ascii="Times New Roman" w:eastAsiaTheme="minorEastAsia" w:hAnsi="Times New Roman" w:cs="Times New Roman" w:hint="eastAsia"/>
          <w:sz w:val="20"/>
        </w:rPr>
        <w:t>is</w:t>
      </w:r>
      <w:r w:rsidR="00FC2A5B">
        <w:rPr>
          <w:rFonts w:ascii="Times New Roman" w:eastAsiaTheme="minorEastAsia" w:hAnsi="Times New Roman" w:cs="Times New Roman" w:hint="eastAsia"/>
          <w:sz w:val="20"/>
        </w:rPr>
        <w:t xml:space="preserve"> supported</w:t>
      </w:r>
      <w:r w:rsidR="0028720B">
        <w:rPr>
          <w:rFonts w:ascii="Times New Roman" w:eastAsiaTheme="minorEastAsia" w:hAnsi="Times New Roman" w:cs="Times New Roman" w:hint="eastAsia"/>
          <w:sz w:val="20"/>
        </w:rPr>
        <w:t xml:space="preserve"> or not should be optional UE feature</w:t>
      </w:r>
      <w:r w:rsidRPr="005B2F0E">
        <w:rPr>
          <w:rFonts w:ascii="Times New Roman" w:eastAsiaTheme="minorEastAsia" w:hAnsi="Times New Roman" w:cs="Times New Roman"/>
          <w:sz w:val="20"/>
        </w:rPr>
        <w:t xml:space="preserve"> (</w:t>
      </w:r>
      <w:r w:rsidR="0028720B">
        <w:rPr>
          <w:rFonts w:ascii="Times New Roman" w:eastAsiaTheme="minorEastAsia" w:hAnsi="Times New Roman" w:cs="Times New Roman" w:hint="eastAsia"/>
          <w:sz w:val="20"/>
        </w:rPr>
        <w:t>a</w:t>
      </w:r>
      <w:r w:rsidRPr="005B2F0E">
        <w:rPr>
          <w:rFonts w:ascii="Times New Roman" w:eastAsiaTheme="minorEastAsia" w:hAnsi="Times New Roman" w:cs="Times New Roman"/>
          <w:sz w:val="20"/>
        </w:rPr>
        <w:t>s shown in</w:t>
      </w:r>
      <w:r w:rsidR="00AB213A">
        <w:rPr>
          <w:rFonts w:ascii="Times New Roman" w:eastAsiaTheme="minorEastAsia" w:hAnsi="Times New Roman" w:cs="Times New Roman" w:hint="eastAsia"/>
          <w:sz w:val="20"/>
        </w:rPr>
        <w:t xml:space="preserve"> </w:t>
      </w:r>
      <w:r w:rsidR="0028720B">
        <w:rPr>
          <w:rFonts w:ascii="Times New Roman" w:eastAsiaTheme="minorEastAsia" w:hAnsi="Times New Roman" w:cs="Times New Roman" w:hint="eastAsia"/>
          <w:sz w:val="20"/>
        </w:rPr>
        <w:t>F</w:t>
      </w:r>
      <w:r w:rsidR="00AB213A">
        <w:rPr>
          <w:rFonts w:ascii="Times New Roman" w:eastAsiaTheme="minorEastAsia" w:hAnsi="Times New Roman" w:cs="Times New Roman" w:hint="eastAsia"/>
          <w:sz w:val="20"/>
        </w:rPr>
        <w:t>igure 6</w:t>
      </w:r>
      <w:r w:rsidRPr="005B2F0E">
        <w:rPr>
          <w:rFonts w:ascii="Times New Roman" w:eastAsiaTheme="minorEastAsia" w:hAnsi="Times New Roman" w:cs="Times New Roman"/>
          <w:sz w:val="20"/>
        </w:rPr>
        <w:t>)</w:t>
      </w:r>
      <w:r w:rsidR="001E6535">
        <w:rPr>
          <w:rFonts w:ascii="Times New Roman" w:eastAsiaTheme="minorEastAsia" w:hAnsi="Times New Roman" w:cs="Times New Roman" w:hint="eastAsia"/>
          <w:sz w:val="20"/>
        </w:rPr>
        <w:t xml:space="preserve">. </w:t>
      </w:r>
      <w:r w:rsidR="007B2D98" w:rsidRPr="007B2D98">
        <w:rPr>
          <w:rFonts w:ascii="Times New Roman" w:eastAsiaTheme="minorEastAsia" w:hAnsi="Times New Roman" w:cs="Times New Roman"/>
          <w:sz w:val="20"/>
        </w:rPr>
        <w:t xml:space="preserve">From an operator's perspective, removing configuration </w:t>
      </w:r>
      <w:r w:rsidR="007B2D98">
        <w:rPr>
          <w:rFonts w:ascii="Times New Roman" w:eastAsiaTheme="minorEastAsia" w:hAnsi="Times New Roman" w:cs="Times New Roman" w:hint="eastAsia"/>
          <w:sz w:val="20"/>
        </w:rPr>
        <w:t>restriction</w:t>
      </w:r>
      <w:r w:rsidR="007B2D98" w:rsidRPr="007B2D98">
        <w:rPr>
          <w:rFonts w:ascii="Times New Roman" w:eastAsiaTheme="minorEastAsia" w:hAnsi="Times New Roman" w:cs="Times New Roman"/>
          <w:sz w:val="20"/>
        </w:rPr>
        <w:t>s within the initial DL BWP is</w:t>
      </w:r>
      <w:r w:rsidR="00FF1EC2">
        <w:rPr>
          <w:rFonts w:ascii="Times New Roman" w:eastAsiaTheme="minorEastAsia" w:hAnsi="Times New Roman" w:cs="Times New Roman" w:hint="eastAsia"/>
          <w:sz w:val="20"/>
        </w:rPr>
        <w:t xml:space="preserve"> important</w:t>
      </w:r>
      <w:r w:rsidR="007B2D98" w:rsidRPr="007B2D98">
        <w:rPr>
          <w:rFonts w:ascii="Times New Roman" w:eastAsiaTheme="minorEastAsia" w:hAnsi="Times New Roman" w:cs="Times New Roman"/>
          <w:sz w:val="20"/>
        </w:rPr>
        <w:t>.</w:t>
      </w:r>
      <w:r w:rsidR="007B2D98" w:rsidRPr="007B2D98">
        <w:rPr>
          <w:rFonts w:ascii="Times New Roman" w:eastAsiaTheme="minorEastAsia" w:hAnsi="Times New Roman" w:cs="Times New Roman" w:hint="eastAsia"/>
          <w:sz w:val="20"/>
        </w:rPr>
        <w:t xml:space="preserve"> </w:t>
      </w:r>
      <w:r w:rsidR="00A132ED">
        <w:rPr>
          <w:rFonts w:ascii="Times New Roman" w:eastAsiaTheme="minorEastAsia" w:hAnsi="Times New Roman" w:cs="Times New Roman" w:hint="eastAsia"/>
          <w:sz w:val="20"/>
        </w:rPr>
        <w:t>I</w:t>
      </w:r>
      <w:r w:rsidRPr="005B2F0E">
        <w:rPr>
          <w:rFonts w:ascii="Times New Roman" w:eastAsiaTheme="minorEastAsia" w:hAnsi="Times New Roman" w:cs="Times New Roman"/>
          <w:sz w:val="20"/>
        </w:rPr>
        <w:t>t is simply a proposal that removes as many obstacles as possible when operating the NW</w:t>
      </w:r>
      <w:r w:rsidR="00AA7BFA">
        <w:rPr>
          <w:rFonts w:ascii="Times New Roman" w:eastAsiaTheme="minorEastAsia" w:hAnsi="Times New Roman" w:cs="Times New Roman" w:hint="eastAsia"/>
          <w:sz w:val="20"/>
        </w:rPr>
        <w:t>.</w:t>
      </w:r>
      <w:r w:rsidR="00A132ED">
        <w:rPr>
          <w:rFonts w:ascii="Times New Roman" w:eastAsiaTheme="minorEastAsia" w:hAnsi="Times New Roman" w:cs="Times New Roman" w:hint="eastAsia"/>
          <w:sz w:val="20"/>
        </w:rPr>
        <w:t xml:space="preserve"> </w:t>
      </w:r>
    </w:p>
    <w:p w14:paraId="0C7E1295" w14:textId="77777777" w:rsidR="00F559CA" w:rsidRDefault="00F559CA" w:rsidP="0076401F">
      <w:pPr>
        <w:spacing w:afterLines="50" w:after="120"/>
        <w:jc w:val="both"/>
        <w:rPr>
          <w:rFonts w:ascii="Times New Roman" w:eastAsia="MS Mincho" w:hAnsi="Times New Roman" w:cs="Times New Roman"/>
          <w:b/>
          <w:bCs/>
          <w:sz w:val="20"/>
          <w:u w:val="single"/>
        </w:rPr>
      </w:pPr>
    </w:p>
    <w:p w14:paraId="2EAC4489" w14:textId="160750AE" w:rsidR="004C7544" w:rsidRDefault="00AF2A59" w:rsidP="00AF2A59">
      <w:pPr>
        <w:spacing w:afterLines="50" w:after="120"/>
        <w:jc w:val="center"/>
        <w:rPr>
          <w:rFonts w:ascii="Times New Roman" w:eastAsia="MS Mincho" w:hAnsi="Times New Roman" w:cs="Times New Roman"/>
          <w:b/>
          <w:bCs/>
          <w:sz w:val="20"/>
          <w:u w:val="single"/>
        </w:rPr>
      </w:pPr>
      <w:r w:rsidRPr="00AF2A59">
        <w:rPr>
          <w:rFonts w:ascii="Times New Roman" w:eastAsia="MS Mincho" w:hAnsi="Times New Roman" w:cs="Times New Roman"/>
          <w:b/>
          <w:bCs/>
          <w:noProof/>
          <w:sz w:val="20"/>
          <w:u w:val="single"/>
        </w:rPr>
        <w:drawing>
          <wp:inline distT="0" distB="0" distL="0" distR="0" wp14:anchorId="31AEE1C7" wp14:editId="2801E835">
            <wp:extent cx="4940300" cy="2490463"/>
            <wp:effectExtent l="0" t="0" r="0" b="5715"/>
            <wp:docPr id="1599313247" name="図 1" descr="グラフィカル ユーザー インターフェイス, アプリケーション, Word, Teams&#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313247" name="図 1" descr="グラフィカル ユーザー インターフェイス, アプリケーション, Word, Teams&#10;&#10;AI によって生成されたコンテンツは間違っている可能性があります。"/>
                    <pic:cNvPicPr/>
                  </pic:nvPicPr>
                  <pic:blipFill>
                    <a:blip r:embed="rId13"/>
                    <a:stretch>
                      <a:fillRect/>
                    </a:stretch>
                  </pic:blipFill>
                  <pic:spPr>
                    <a:xfrm>
                      <a:off x="0" y="0"/>
                      <a:ext cx="4953820" cy="2497279"/>
                    </a:xfrm>
                    <a:prstGeom prst="rect">
                      <a:avLst/>
                    </a:prstGeom>
                  </pic:spPr>
                </pic:pic>
              </a:graphicData>
            </a:graphic>
          </wp:inline>
        </w:drawing>
      </w:r>
    </w:p>
    <w:p w14:paraId="39B27581" w14:textId="5EE7D7F3" w:rsidR="004C7544" w:rsidRDefault="005B2F0E" w:rsidP="005B2F0E">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Pr>
          <w:rFonts w:ascii="Times New Roman" w:eastAsia="MS Mincho" w:hAnsi="Times New Roman" w:cs="Times New Roman" w:hint="eastAsia"/>
          <w:sz w:val="20"/>
        </w:rPr>
        <w:t>3</w:t>
      </w:r>
      <w:r w:rsidRPr="00F558BC">
        <w:rPr>
          <w:rFonts w:ascii="Times New Roman" w:eastAsia="MS Mincho" w:hAnsi="Times New Roman" w:cs="Times New Roman"/>
          <w:sz w:val="20"/>
        </w:rPr>
        <w:t>:</w:t>
      </w:r>
      <w:r w:rsidR="00EE3A39" w:rsidRPr="00EE3A39">
        <w:t xml:space="preserve"> </w:t>
      </w:r>
      <w:r w:rsidR="00EE3A39" w:rsidRPr="00EE3A39">
        <w:rPr>
          <w:rFonts w:ascii="Times New Roman" w:eastAsia="MS Mincho" w:hAnsi="Times New Roman" w:cs="Times New Roman"/>
          <w:sz w:val="20"/>
        </w:rPr>
        <w:t>Alt.1a LP-SS/LP-WUS is confined within initial DL BWP with a maximum frequency gap</w:t>
      </w:r>
    </w:p>
    <w:p w14:paraId="366E9C68" w14:textId="77777777" w:rsidR="00DC2BE4" w:rsidRPr="005B2F0E" w:rsidRDefault="00DC2BE4" w:rsidP="005B2F0E">
      <w:pPr>
        <w:spacing w:afterLines="50" w:after="120"/>
        <w:jc w:val="center"/>
        <w:rPr>
          <w:rFonts w:ascii="Times New Roman" w:eastAsia="MS Mincho" w:hAnsi="Times New Roman" w:cs="Times New Roman"/>
          <w:sz w:val="20"/>
        </w:rPr>
      </w:pPr>
    </w:p>
    <w:p w14:paraId="793D7FAB" w14:textId="482A8329" w:rsidR="00AF2A59" w:rsidRDefault="00AF2A59" w:rsidP="00AF2A59">
      <w:pPr>
        <w:spacing w:afterLines="50" w:after="120"/>
        <w:jc w:val="center"/>
        <w:rPr>
          <w:rFonts w:ascii="Times New Roman" w:eastAsia="MS Mincho" w:hAnsi="Times New Roman" w:cs="Times New Roman"/>
          <w:b/>
          <w:bCs/>
          <w:sz w:val="20"/>
          <w:u w:val="single"/>
        </w:rPr>
      </w:pPr>
      <w:r w:rsidRPr="00AF2A59">
        <w:rPr>
          <w:rFonts w:ascii="Times New Roman" w:eastAsia="MS Mincho" w:hAnsi="Times New Roman" w:cs="Times New Roman"/>
          <w:b/>
          <w:bCs/>
          <w:noProof/>
          <w:sz w:val="20"/>
          <w:u w:val="single"/>
        </w:rPr>
        <w:drawing>
          <wp:inline distT="0" distB="0" distL="0" distR="0" wp14:anchorId="21F6930A" wp14:editId="387001DB">
            <wp:extent cx="5122079" cy="2553335"/>
            <wp:effectExtent l="0" t="0" r="2540" b="0"/>
            <wp:docPr id="655509960" name="図 1" descr="グラフ, ウォーターフォール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09960" name="図 1" descr="グラフ, ウォーターフォール図&#10;&#10;AI によって生成されたコンテンツは間違っている可能性があります。"/>
                    <pic:cNvPicPr/>
                  </pic:nvPicPr>
                  <pic:blipFill>
                    <a:blip r:embed="rId14"/>
                    <a:stretch>
                      <a:fillRect/>
                    </a:stretch>
                  </pic:blipFill>
                  <pic:spPr>
                    <a:xfrm>
                      <a:off x="0" y="0"/>
                      <a:ext cx="5124096" cy="2554340"/>
                    </a:xfrm>
                    <a:prstGeom prst="rect">
                      <a:avLst/>
                    </a:prstGeom>
                  </pic:spPr>
                </pic:pic>
              </a:graphicData>
            </a:graphic>
          </wp:inline>
        </w:drawing>
      </w:r>
    </w:p>
    <w:p w14:paraId="14391390" w14:textId="2AD2206A" w:rsidR="005B2F0E" w:rsidRPr="005B2F0E" w:rsidRDefault="005B2F0E" w:rsidP="005B2F0E">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Pr>
          <w:rFonts w:ascii="Times New Roman" w:eastAsia="MS Mincho" w:hAnsi="Times New Roman" w:cs="Times New Roman" w:hint="eastAsia"/>
          <w:sz w:val="20"/>
        </w:rPr>
        <w:t>4</w:t>
      </w:r>
      <w:r w:rsidRPr="00F558BC">
        <w:rPr>
          <w:rFonts w:ascii="Times New Roman" w:eastAsia="MS Mincho" w:hAnsi="Times New Roman" w:cs="Times New Roman"/>
          <w:sz w:val="20"/>
        </w:rPr>
        <w:t xml:space="preserve">: </w:t>
      </w:r>
      <w:r w:rsidR="00EE3A39" w:rsidRPr="00EE3A39">
        <w:rPr>
          <w:rFonts w:ascii="Times New Roman" w:eastAsia="MS Mincho" w:hAnsi="Times New Roman" w:cs="Times New Roman"/>
          <w:sz w:val="20"/>
        </w:rPr>
        <w:t>Alt.1b LP-SS/LP-WUS is confined within initial DL BWP without a maximum frequency gap</w:t>
      </w:r>
    </w:p>
    <w:p w14:paraId="43608149" w14:textId="20740BD9" w:rsidR="00647F56" w:rsidRDefault="00647F56" w:rsidP="00AF2A59">
      <w:pPr>
        <w:spacing w:afterLines="50" w:after="120"/>
        <w:jc w:val="center"/>
        <w:rPr>
          <w:rFonts w:ascii="Times New Roman" w:eastAsia="MS Mincho" w:hAnsi="Times New Roman" w:cs="Times New Roman"/>
          <w:b/>
          <w:bCs/>
          <w:sz w:val="20"/>
          <w:u w:val="single"/>
        </w:rPr>
      </w:pPr>
      <w:r w:rsidRPr="00647F56">
        <w:rPr>
          <w:rFonts w:ascii="Times New Roman" w:eastAsia="MS Mincho" w:hAnsi="Times New Roman" w:cs="Times New Roman"/>
          <w:b/>
          <w:bCs/>
          <w:noProof/>
          <w:sz w:val="20"/>
          <w:u w:val="single"/>
        </w:rPr>
        <w:drawing>
          <wp:inline distT="0" distB="0" distL="0" distR="0" wp14:anchorId="1EF736A3" wp14:editId="62164F7E">
            <wp:extent cx="4962178" cy="2895600"/>
            <wp:effectExtent l="0" t="0" r="0" b="0"/>
            <wp:docPr id="1715275318"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75318" name="図 1" descr="グラフィカル ユーザー インターフェイス&#10;&#10;AI によって生成されたコンテンツは間違っている可能性があります。"/>
                    <pic:cNvPicPr/>
                  </pic:nvPicPr>
                  <pic:blipFill>
                    <a:blip r:embed="rId15"/>
                    <a:stretch>
                      <a:fillRect/>
                    </a:stretch>
                  </pic:blipFill>
                  <pic:spPr>
                    <a:xfrm>
                      <a:off x="0" y="0"/>
                      <a:ext cx="4974029" cy="2902515"/>
                    </a:xfrm>
                    <a:prstGeom prst="rect">
                      <a:avLst/>
                    </a:prstGeom>
                  </pic:spPr>
                </pic:pic>
              </a:graphicData>
            </a:graphic>
          </wp:inline>
        </w:drawing>
      </w:r>
    </w:p>
    <w:p w14:paraId="2344ECB6" w14:textId="3FBD36A7" w:rsidR="005B2F0E" w:rsidRPr="00F558BC" w:rsidRDefault="005B2F0E" w:rsidP="005B2F0E">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Pr>
          <w:rFonts w:ascii="Times New Roman" w:eastAsia="MS Mincho" w:hAnsi="Times New Roman" w:cs="Times New Roman" w:hint="eastAsia"/>
          <w:sz w:val="20"/>
        </w:rPr>
        <w:t>5</w:t>
      </w:r>
      <w:r w:rsidRPr="00F558BC">
        <w:rPr>
          <w:rFonts w:ascii="Times New Roman" w:eastAsia="MS Mincho" w:hAnsi="Times New Roman" w:cs="Times New Roman"/>
          <w:sz w:val="20"/>
        </w:rPr>
        <w:t xml:space="preserve">: </w:t>
      </w:r>
      <w:r w:rsidR="00365A34" w:rsidRPr="00365A34">
        <w:rPr>
          <w:rFonts w:ascii="Times New Roman" w:eastAsia="MS Mincho" w:hAnsi="Times New Roman" w:cs="Times New Roman"/>
          <w:sz w:val="20"/>
        </w:rPr>
        <w:t>Alt.2a LP-SS/LP-WUS is outside initial DL BWP with a maximum frequency gap</w:t>
      </w:r>
    </w:p>
    <w:p w14:paraId="12CED16D" w14:textId="77777777" w:rsidR="005B2F0E" w:rsidRPr="005B2F0E" w:rsidRDefault="005B2F0E" w:rsidP="00AF2A59">
      <w:pPr>
        <w:spacing w:afterLines="50" w:after="120"/>
        <w:jc w:val="center"/>
        <w:rPr>
          <w:rFonts w:ascii="Times New Roman" w:eastAsia="MS Mincho" w:hAnsi="Times New Roman" w:cs="Times New Roman"/>
          <w:b/>
          <w:bCs/>
          <w:sz w:val="20"/>
          <w:u w:val="single"/>
        </w:rPr>
      </w:pPr>
    </w:p>
    <w:p w14:paraId="3F560925" w14:textId="28788D39" w:rsidR="00665A44" w:rsidRDefault="00665A44" w:rsidP="00AF2A59">
      <w:pPr>
        <w:spacing w:afterLines="50" w:after="120"/>
        <w:jc w:val="center"/>
        <w:rPr>
          <w:rFonts w:ascii="Times New Roman" w:eastAsia="MS Mincho" w:hAnsi="Times New Roman" w:cs="Times New Roman"/>
          <w:b/>
          <w:bCs/>
          <w:sz w:val="20"/>
          <w:u w:val="single"/>
        </w:rPr>
      </w:pPr>
      <w:r w:rsidRPr="00665A44">
        <w:rPr>
          <w:rFonts w:ascii="Times New Roman" w:eastAsia="MS Mincho" w:hAnsi="Times New Roman" w:cs="Times New Roman"/>
          <w:b/>
          <w:bCs/>
          <w:noProof/>
          <w:sz w:val="20"/>
          <w:u w:val="single"/>
        </w:rPr>
        <w:drawing>
          <wp:inline distT="0" distB="0" distL="0" distR="0" wp14:anchorId="33CE9C6C" wp14:editId="7980F0A5">
            <wp:extent cx="5080000" cy="3253706"/>
            <wp:effectExtent l="0" t="0" r="6350" b="4445"/>
            <wp:docPr id="1202134710" name="図 1" descr="ウォーターフォール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134710" name="図 1" descr="ウォーターフォール図&#10;&#10;AI によって生成されたコンテンツは間違っている可能性があります。"/>
                    <pic:cNvPicPr/>
                  </pic:nvPicPr>
                  <pic:blipFill>
                    <a:blip r:embed="rId16"/>
                    <a:stretch>
                      <a:fillRect/>
                    </a:stretch>
                  </pic:blipFill>
                  <pic:spPr>
                    <a:xfrm>
                      <a:off x="0" y="0"/>
                      <a:ext cx="5097583" cy="3264968"/>
                    </a:xfrm>
                    <a:prstGeom prst="rect">
                      <a:avLst/>
                    </a:prstGeom>
                  </pic:spPr>
                </pic:pic>
              </a:graphicData>
            </a:graphic>
          </wp:inline>
        </w:drawing>
      </w:r>
    </w:p>
    <w:p w14:paraId="62E50D4A" w14:textId="65FAB0E7" w:rsidR="005B2F0E" w:rsidRPr="00821486" w:rsidRDefault="005B2F0E" w:rsidP="00821486">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Pr>
          <w:rFonts w:ascii="Times New Roman" w:eastAsia="MS Mincho" w:hAnsi="Times New Roman" w:cs="Times New Roman" w:hint="eastAsia"/>
          <w:sz w:val="20"/>
        </w:rPr>
        <w:t>6</w:t>
      </w:r>
      <w:r w:rsidRPr="00F558BC">
        <w:rPr>
          <w:rFonts w:ascii="Times New Roman" w:eastAsia="MS Mincho" w:hAnsi="Times New Roman" w:cs="Times New Roman"/>
          <w:sz w:val="20"/>
        </w:rPr>
        <w:t xml:space="preserve">: </w:t>
      </w:r>
      <w:r w:rsidR="00365A34" w:rsidRPr="00365A34">
        <w:rPr>
          <w:rFonts w:ascii="Times New Roman" w:eastAsia="MS Mincho" w:hAnsi="Times New Roman" w:cs="Times New Roman"/>
          <w:sz w:val="20"/>
        </w:rPr>
        <w:t>Alt.2b LP-SS/LP-WUS is outside initial DL BWP without a maximum frequency gap</w:t>
      </w:r>
    </w:p>
    <w:p w14:paraId="7D35A262" w14:textId="7842C8F4" w:rsidR="00BE0816" w:rsidRDefault="00BE0816" w:rsidP="0076401F">
      <w:pPr>
        <w:spacing w:afterLines="50" w:after="120"/>
        <w:jc w:val="both"/>
        <w:rPr>
          <w:rFonts w:ascii="Times New Roman" w:eastAsia="MS Mincho" w:hAnsi="Times New Roman" w:cs="Times New Roman"/>
          <w:b/>
          <w:bCs/>
          <w:sz w:val="20"/>
          <w:u w:val="single"/>
        </w:rPr>
      </w:pPr>
      <w:r>
        <w:rPr>
          <w:rFonts w:ascii="Times New Roman" w:eastAsia="MS Mincho" w:hAnsi="Times New Roman" w:cs="Times New Roman" w:hint="eastAsia"/>
          <w:b/>
          <w:bCs/>
          <w:sz w:val="20"/>
          <w:u w:val="single"/>
        </w:rPr>
        <w:t>Observation 2</w:t>
      </w:r>
    </w:p>
    <w:p w14:paraId="4849C354" w14:textId="716D6B63" w:rsidR="00BE0816" w:rsidRPr="001F2228" w:rsidRDefault="00BE0816" w:rsidP="0076401F">
      <w:pPr>
        <w:pStyle w:val="ListParagraph"/>
        <w:numPr>
          <w:ilvl w:val="0"/>
          <w:numId w:val="14"/>
        </w:numPr>
        <w:spacing w:afterLines="50" w:after="120"/>
        <w:ind w:leftChars="0"/>
        <w:jc w:val="both"/>
        <w:rPr>
          <w:rFonts w:ascii="Times New Roman" w:eastAsia="MS Mincho" w:hAnsi="Times New Roman" w:cs="Times New Roman"/>
          <w:b/>
          <w:bCs/>
          <w:sz w:val="20"/>
          <w:lang w:val="en-GB"/>
        </w:rPr>
      </w:pPr>
      <w:r w:rsidRPr="001F2228">
        <w:rPr>
          <w:rFonts w:ascii="Times New Roman" w:eastAsiaTheme="minorEastAsia" w:hAnsi="Times New Roman" w:cs="Times New Roman"/>
          <w:b/>
          <w:bCs/>
          <w:sz w:val="20"/>
        </w:rPr>
        <w:t xml:space="preserve">If </w:t>
      </w:r>
      <w:r w:rsidR="00AC4E65">
        <w:rPr>
          <w:rFonts w:ascii="Times New Roman" w:eastAsiaTheme="minorEastAsia" w:hAnsi="Times New Roman" w:cs="Times New Roman" w:hint="eastAsia"/>
          <w:b/>
          <w:bCs/>
          <w:sz w:val="20"/>
        </w:rPr>
        <w:t>the maximum frequency gap is too</w:t>
      </w:r>
      <w:r w:rsidRPr="001F2228">
        <w:rPr>
          <w:rFonts w:ascii="Times New Roman" w:eastAsiaTheme="minorEastAsia" w:hAnsi="Times New Roman" w:cs="Times New Roman"/>
          <w:b/>
          <w:bCs/>
          <w:sz w:val="20"/>
        </w:rPr>
        <w:t xml:space="preserve"> small, </w:t>
      </w:r>
      <w:r w:rsidR="00AC4E65">
        <w:rPr>
          <w:rFonts w:ascii="Times New Roman" w:eastAsiaTheme="minorEastAsia" w:hAnsi="Times New Roman" w:cs="Times New Roman" w:hint="eastAsia"/>
          <w:b/>
          <w:bCs/>
          <w:sz w:val="20"/>
        </w:rPr>
        <w:t>it may</w:t>
      </w:r>
      <w:r w:rsidRPr="001F2228">
        <w:rPr>
          <w:rFonts w:ascii="Times New Roman" w:eastAsiaTheme="minorEastAsia" w:hAnsi="Times New Roman" w:cs="Times New Roman"/>
          <w:b/>
          <w:bCs/>
          <w:sz w:val="20"/>
        </w:rPr>
        <w:t xml:space="preserve"> cause significant restriction</w:t>
      </w:r>
      <w:r w:rsidR="0084274D">
        <w:rPr>
          <w:rFonts w:ascii="Times New Roman" w:eastAsiaTheme="minorEastAsia" w:hAnsi="Times New Roman" w:cs="Times New Roman" w:hint="eastAsia"/>
          <w:b/>
          <w:bCs/>
          <w:sz w:val="20"/>
        </w:rPr>
        <w:t xml:space="preserve"> for NW operation</w:t>
      </w:r>
    </w:p>
    <w:p w14:paraId="775E21C9" w14:textId="2E1BD7E1" w:rsidR="0076401F" w:rsidRPr="00F558BC" w:rsidRDefault="0076401F" w:rsidP="0076401F">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Proposal</w:t>
      </w:r>
      <w:r w:rsidR="00184A77" w:rsidRPr="00F558BC">
        <w:rPr>
          <w:rFonts w:ascii="Times New Roman" w:eastAsia="MS Mincho" w:hAnsi="Times New Roman" w:cs="Times New Roman"/>
          <w:b/>
          <w:bCs/>
          <w:sz w:val="20"/>
          <w:u w:val="single"/>
        </w:rPr>
        <w:t xml:space="preserve"> </w:t>
      </w:r>
      <w:r w:rsidR="00DB2256">
        <w:rPr>
          <w:rFonts w:ascii="Times New Roman" w:eastAsia="MS Mincho" w:hAnsi="Times New Roman" w:cs="Times New Roman" w:hint="eastAsia"/>
          <w:b/>
          <w:bCs/>
          <w:sz w:val="20"/>
          <w:u w:val="single"/>
        </w:rPr>
        <w:t>2</w:t>
      </w:r>
    </w:p>
    <w:bookmarkEnd w:id="5"/>
    <w:p w14:paraId="0A6513A7" w14:textId="50DEA7A6" w:rsidR="003E78D8" w:rsidRDefault="00782272" w:rsidP="00782272">
      <w:pPr>
        <w:pStyle w:val="ListParagraph"/>
        <w:numPr>
          <w:ilvl w:val="0"/>
          <w:numId w:val="14"/>
        </w:numPr>
        <w:spacing w:afterLines="50" w:after="120"/>
        <w:ind w:leftChars="0"/>
        <w:jc w:val="both"/>
        <w:rPr>
          <w:rFonts w:ascii="Times New Roman" w:eastAsia="MS Mincho" w:hAnsi="Times New Roman" w:cs="Times New Roman"/>
          <w:b/>
          <w:bCs/>
          <w:sz w:val="20"/>
          <w:lang w:val="en-GB"/>
        </w:rPr>
      </w:pPr>
      <w:r w:rsidRPr="00782272">
        <w:rPr>
          <w:rFonts w:ascii="Times New Roman" w:eastAsia="MS Mincho" w:hAnsi="Times New Roman" w:cs="Times New Roman"/>
          <w:b/>
          <w:bCs/>
          <w:sz w:val="20"/>
          <w:lang w:val="en-GB"/>
        </w:rPr>
        <w:t>At least, all UE</w:t>
      </w:r>
      <w:r w:rsidR="0084274D">
        <w:rPr>
          <w:rFonts w:ascii="Times New Roman" w:eastAsia="MS Mincho" w:hAnsi="Times New Roman" w:cs="Times New Roman" w:hint="eastAsia"/>
          <w:b/>
          <w:bCs/>
          <w:sz w:val="20"/>
          <w:lang w:val="en-GB"/>
        </w:rPr>
        <w:t>s</w:t>
      </w:r>
      <w:r w:rsidRPr="00782272">
        <w:rPr>
          <w:rFonts w:ascii="Times New Roman" w:eastAsia="MS Mincho" w:hAnsi="Times New Roman" w:cs="Times New Roman"/>
          <w:b/>
          <w:bCs/>
          <w:sz w:val="20"/>
          <w:lang w:val="en-GB"/>
        </w:rPr>
        <w:t xml:space="preserve"> need to support LP-SS</w:t>
      </w:r>
      <w:r w:rsidR="007D47B2">
        <w:rPr>
          <w:rFonts w:ascii="Times New Roman" w:eastAsia="MS Mincho" w:hAnsi="Times New Roman" w:cs="Times New Roman" w:hint="eastAsia"/>
          <w:b/>
          <w:bCs/>
          <w:sz w:val="20"/>
          <w:lang w:val="en-GB"/>
        </w:rPr>
        <w:t>/LP-WUS</w:t>
      </w:r>
      <w:r w:rsidRPr="00782272">
        <w:rPr>
          <w:rFonts w:ascii="Times New Roman" w:eastAsia="MS Mincho" w:hAnsi="Times New Roman" w:cs="Times New Roman"/>
          <w:b/>
          <w:bCs/>
          <w:sz w:val="20"/>
          <w:lang w:val="en-GB"/>
        </w:rPr>
        <w:t xml:space="preserve"> within initial DL BWP</w:t>
      </w:r>
      <w:r w:rsidR="001F2228">
        <w:rPr>
          <w:rFonts w:ascii="Times New Roman" w:eastAsia="MS Mincho" w:hAnsi="Times New Roman" w:cs="Times New Roman" w:hint="eastAsia"/>
          <w:b/>
          <w:bCs/>
          <w:sz w:val="20"/>
          <w:lang w:val="en-GB"/>
        </w:rPr>
        <w:t xml:space="preserve"> without any frequency gaps</w:t>
      </w:r>
    </w:p>
    <w:p w14:paraId="2617E9A9" w14:textId="77777777" w:rsidR="009317F2" w:rsidRPr="00F75993" w:rsidRDefault="009317F2" w:rsidP="009317F2">
      <w:pPr>
        <w:spacing w:afterLines="50" w:after="120"/>
        <w:jc w:val="both"/>
        <w:rPr>
          <w:rFonts w:ascii="Times New Roman" w:eastAsia="MS Mincho" w:hAnsi="Times New Roman" w:cs="Times New Roman"/>
          <w:b/>
          <w:bCs/>
          <w:sz w:val="20"/>
          <w:lang w:val="en-GB"/>
        </w:rPr>
      </w:pPr>
    </w:p>
    <w:p w14:paraId="7E6BB9A7" w14:textId="77777777" w:rsidR="009317F2" w:rsidRPr="00F558BC" w:rsidRDefault="009317F2" w:rsidP="009317F2">
      <w:pPr>
        <w:pStyle w:val="Heading2"/>
        <w:numPr>
          <w:ilvl w:val="1"/>
          <w:numId w:val="5"/>
        </w:numPr>
        <w:rPr>
          <w:rFonts w:ascii="Times New Roman" w:hAnsi="Times New Roman" w:cs="Times New Roman"/>
          <w:b/>
          <w:bCs/>
        </w:rPr>
      </w:pPr>
      <w:r w:rsidRPr="00F558BC">
        <w:rPr>
          <w:rFonts w:ascii="Times New Roman" w:hAnsi="Times New Roman" w:cs="Times New Roman"/>
          <w:b/>
          <w:bCs/>
        </w:rPr>
        <w:t>Overlaid OFDM sequence</w:t>
      </w:r>
    </w:p>
    <w:p w14:paraId="05BE43E4" w14:textId="6744FB82" w:rsidR="009317F2" w:rsidRPr="00F558BC" w:rsidRDefault="0084274D" w:rsidP="009317F2">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T</w:t>
      </w:r>
      <w:r w:rsidR="009317F2" w:rsidRPr="00F558BC">
        <w:rPr>
          <w:rFonts w:ascii="Times New Roman" w:eastAsia="MS Mincho" w:hAnsi="Times New Roman" w:cs="Times New Roman"/>
          <w:sz w:val="20"/>
        </w:rPr>
        <w:t xml:space="preserve">he following </w:t>
      </w:r>
      <w:r w:rsidR="00A67641">
        <w:rPr>
          <w:rFonts w:ascii="Times New Roman" w:eastAsia="MS Mincho" w:hAnsi="Times New Roman" w:cs="Times New Roman" w:hint="eastAsia"/>
          <w:sz w:val="20"/>
        </w:rPr>
        <w:t>alternative</w:t>
      </w:r>
      <w:r w:rsidR="009317F2" w:rsidRPr="00F558BC">
        <w:rPr>
          <w:rFonts w:ascii="Times New Roman" w:eastAsia="MS Mincho" w:hAnsi="Times New Roman" w:cs="Times New Roman"/>
          <w:sz w:val="20"/>
        </w:rPr>
        <w:t xml:space="preserve"> </w:t>
      </w:r>
      <w:r>
        <w:rPr>
          <w:rFonts w:ascii="Times New Roman" w:eastAsia="MS Mincho" w:hAnsi="Times New Roman" w:cs="Times New Roman" w:hint="eastAsia"/>
          <w:sz w:val="20"/>
        </w:rPr>
        <w:t xml:space="preserve">was agreed </w:t>
      </w:r>
      <w:r w:rsidR="009317F2" w:rsidRPr="00F558BC">
        <w:rPr>
          <w:rFonts w:ascii="Times New Roman" w:eastAsia="MS Mincho" w:hAnsi="Times New Roman" w:cs="Times New Roman"/>
          <w:sz w:val="20"/>
        </w:rPr>
        <w:t>for overlaid OFDM sequence(s)</w:t>
      </w:r>
      <w:r>
        <w:rPr>
          <w:rFonts w:ascii="Times New Roman" w:eastAsia="MS Mincho" w:hAnsi="Times New Roman" w:cs="Times New Roman" w:hint="eastAsia"/>
          <w:sz w:val="20"/>
        </w:rPr>
        <w:t xml:space="preserve"> in the last meeting</w:t>
      </w:r>
      <w:r w:rsidR="009317F2" w:rsidRPr="00F558BC">
        <w:rPr>
          <w:rFonts w:ascii="Times New Roman" w:eastAsia="MS Mincho" w:hAnsi="Times New Roman" w:cs="Times New Roman"/>
          <w:sz w:val="20"/>
        </w:rPr>
        <w:t>.</w:t>
      </w:r>
      <w:r w:rsidR="00A62503">
        <w:rPr>
          <w:rFonts w:ascii="Times New Roman" w:eastAsia="MS Mincho" w:hAnsi="Times New Roman" w:cs="Times New Roman" w:hint="eastAsia"/>
          <w:sz w:val="20"/>
        </w:rPr>
        <w:t xml:space="preserve"> </w:t>
      </w:r>
    </w:p>
    <w:tbl>
      <w:tblPr>
        <w:tblStyle w:val="TableGrid"/>
        <w:tblW w:w="9962" w:type="dxa"/>
        <w:tblLook w:val="04A0" w:firstRow="1" w:lastRow="0" w:firstColumn="1" w:lastColumn="0" w:noHBand="0" w:noVBand="1"/>
      </w:tblPr>
      <w:tblGrid>
        <w:gridCol w:w="9962"/>
      </w:tblGrid>
      <w:tr w:rsidR="009317F2" w:rsidRPr="00F558BC" w14:paraId="21DD950C" w14:textId="77777777">
        <w:trPr>
          <w:trHeight w:val="584"/>
        </w:trPr>
        <w:tc>
          <w:tcPr>
            <w:tcW w:w="9962" w:type="dxa"/>
            <w:hideMark/>
          </w:tcPr>
          <w:p w14:paraId="22734EC3" w14:textId="77777777" w:rsidR="00A67641" w:rsidRPr="00A67641" w:rsidRDefault="00A67641" w:rsidP="0084274D">
            <w:pPr>
              <w:overflowPunct/>
              <w:autoSpaceDE/>
              <w:autoSpaceDN/>
              <w:adjustRightInd/>
              <w:spacing w:after="0"/>
              <w:textAlignment w:val="auto"/>
              <w:rPr>
                <w:sz w:val="20"/>
                <w:szCs w:val="20"/>
              </w:rPr>
            </w:pPr>
            <w:r w:rsidRPr="00A67641">
              <w:rPr>
                <w:rFonts w:ascii="Times New Roman" w:eastAsia="Batang" w:hAnsi="Times New Roman" w:cs="Times New Roman"/>
                <w:b/>
                <w:color w:val="000000"/>
                <w:kern w:val="24"/>
                <w:sz w:val="20"/>
                <w:szCs w:val="20"/>
                <w:highlight w:val="green"/>
                <w:lang w:val="en-GB"/>
              </w:rPr>
              <w:t>Agreement</w:t>
            </w:r>
          </w:p>
          <w:p w14:paraId="3CA15652" w14:textId="77777777" w:rsidR="00A67641" w:rsidRPr="00A67641" w:rsidRDefault="00A67641" w:rsidP="0084274D">
            <w:pPr>
              <w:overflowPunct/>
              <w:autoSpaceDE/>
              <w:autoSpaceDN/>
              <w:adjustRightInd/>
              <w:spacing w:after="0"/>
              <w:textAlignment w:val="auto"/>
              <w:rPr>
                <w:sz w:val="20"/>
                <w:szCs w:val="20"/>
              </w:rPr>
            </w:pPr>
            <w:r w:rsidRPr="00A67641">
              <w:rPr>
                <w:rFonts w:ascii="Times New Roman" w:eastAsia="Malgun Gothic" w:hAnsi="Times New Roman" w:cs="Times New Roman"/>
                <w:color w:val="000000"/>
                <w:kern w:val="24"/>
                <w:sz w:val="20"/>
                <w:szCs w:val="20"/>
                <w:lang w:val="en-GB"/>
              </w:rPr>
              <w:t xml:space="preserve">For WUS information carried by the </w:t>
            </w:r>
            <w:r w:rsidRPr="00A67641">
              <w:rPr>
                <w:rFonts w:ascii="Times" w:hAnsi="Times" w:cs="Times"/>
                <w:sz w:val="20"/>
                <w:szCs w:val="20"/>
                <w:lang w:eastAsia="x-none"/>
              </w:rPr>
              <w:t>overlaid</w:t>
            </w:r>
            <w:r w:rsidRPr="00A67641">
              <w:rPr>
                <w:rFonts w:ascii="Times New Roman" w:eastAsia="Malgun Gothic" w:hAnsi="Times New Roman" w:cs="Times New Roman"/>
                <w:color w:val="000000"/>
                <w:kern w:val="24"/>
                <w:sz w:val="20"/>
                <w:szCs w:val="20"/>
                <w:lang w:val="en-GB"/>
              </w:rPr>
              <w:t xml:space="preserve"> OFDM sequence(s), down-select between Alt 1 and Alt2:</w:t>
            </w:r>
          </w:p>
          <w:p w14:paraId="14796C92" w14:textId="77777777" w:rsidR="00A67641" w:rsidRPr="00A67641" w:rsidRDefault="00A67641" w:rsidP="0084274D">
            <w:pPr>
              <w:numPr>
                <w:ilvl w:val="0"/>
                <w:numId w:val="9"/>
              </w:numPr>
              <w:tabs>
                <w:tab w:val="left" w:pos="720"/>
              </w:tabs>
              <w:spacing w:after="0"/>
              <w:ind w:left="714" w:hanging="357"/>
              <w:contextualSpacing/>
              <w:jc w:val="both"/>
              <w:rPr>
                <w:rFonts w:ascii="Times" w:eastAsia="Malgun Gothic" w:hAnsi="Times" w:cs="Times"/>
                <w:color w:val="000000"/>
                <w:kern w:val="24"/>
                <w:sz w:val="20"/>
                <w:szCs w:val="20"/>
                <w:lang w:eastAsia="zh-CN"/>
              </w:rPr>
            </w:pPr>
            <w:r w:rsidRPr="00A67641">
              <w:rPr>
                <w:rFonts w:ascii="Times" w:eastAsia="Malgun Gothic" w:hAnsi="Times" w:cs="Times"/>
                <w:color w:val="000000"/>
                <w:kern w:val="24"/>
                <w:sz w:val="20"/>
                <w:szCs w:val="20"/>
                <w:lang w:eastAsia="zh-CN"/>
              </w:rPr>
              <w:t>Alt 1: Raw information bits are mapped to sequence(s)</w:t>
            </w:r>
          </w:p>
          <w:p w14:paraId="1146DC48" w14:textId="77777777" w:rsidR="00A67641" w:rsidRPr="00A67641" w:rsidRDefault="00A67641" w:rsidP="0084274D">
            <w:pPr>
              <w:numPr>
                <w:ilvl w:val="1"/>
                <w:numId w:val="9"/>
              </w:numPr>
              <w:tabs>
                <w:tab w:val="left" w:pos="720"/>
              </w:tabs>
              <w:spacing w:after="0"/>
              <w:contextualSpacing/>
              <w:jc w:val="both"/>
              <w:rPr>
                <w:rFonts w:ascii="Times" w:eastAsia="Malgun Gothic" w:hAnsi="Times" w:cs="Times"/>
                <w:color w:val="000000"/>
                <w:kern w:val="24"/>
                <w:sz w:val="20"/>
                <w:szCs w:val="20"/>
                <w:lang w:eastAsia="zh-CN"/>
              </w:rPr>
            </w:pPr>
            <w:r w:rsidRPr="00A67641">
              <w:rPr>
                <w:rFonts w:ascii="Times" w:eastAsia="Malgun Gothic" w:hAnsi="Times" w:cs="Times"/>
                <w:color w:val="000000"/>
                <w:kern w:val="24"/>
                <w:sz w:val="20"/>
                <w:szCs w:val="20"/>
                <w:lang w:eastAsia="zh-CN"/>
              </w:rPr>
              <w:t>N raw information bits are divided into K segments from MSB to LSB, where K= ceil (N/log2L), L is the number of candidate overlaid OFDM sequences for one OOK ON chip.</w:t>
            </w:r>
          </w:p>
          <w:p w14:paraId="667D7552" w14:textId="77777777" w:rsidR="00A67641" w:rsidRPr="00A67641" w:rsidRDefault="00A67641" w:rsidP="0084274D">
            <w:pPr>
              <w:numPr>
                <w:ilvl w:val="1"/>
                <w:numId w:val="9"/>
              </w:numPr>
              <w:tabs>
                <w:tab w:val="left" w:pos="720"/>
              </w:tabs>
              <w:spacing w:after="0"/>
              <w:contextualSpacing/>
              <w:jc w:val="both"/>
              <w:rPr>
                <w:rFonts w:ascii="Times" w:eastAsia="Malgun Gothic" w:hAnsi="Times" w:cs="Times"/>
                <w:color w:val="000000"/>
                <w:kern w:val="24"/>
                <w:sz w:val="20"/>
                <w:szCs w:val="20"/>
                <w:lang w:eastAsia="zh-CN"/>
              </w:rPr>
            </w:pPr>
            <w:r w:rsidRPr="00A67641">
              <w:rPr>
                <w:rFonts w:ascii="Times" w:eastAsia="Malgun Gothic" w:hAnsi="Times" w:cs="Times"/>
                <w:color w:val="000000"/>
                <w:kern w:val="24"/>
                <w:sz w:val="20"/>
                <w:szCs w:val="20"/>
                <w:lang w:eastAsia="zh-CN"/>
              </w:rPr>
              <w:t xml:space="preserve">In one OOK ON chip, a segment of information bits is mapped to one sequence sequentially, e.g., for a segment of 2 information bits, 00 is mapped to sequence #1, 01 is mapped to seq #2. </w:t>
            </w:r>
          </w:p>
          <w:p w14:paraId="06D48421" w14:textId="6D481DD9" w:rsidR="009317F2" w:rsidRPr="00A67641" w:rsidRDefault="00A67641" w:rsidP="0084274D">
            <w:pPr>
              <w:numPr>
                <w:ilvl w:val="1"/>
                <w:numId w:val="9"/>
              </w:numPr>
              <w:tabs>
                <w:tab w:val="left" w:pos="720"/>
              </w:tabs>
              <w:spacing w:after="0"/>
              <w:contextualSpacing/>
              <w:jc w:val="both"/>
              <w:rPr>
                <w:sz w:val="28"/>
              </w:rPr>
            </w:pPr>
            <w:r w:rsidRPr="00A67641">
              <w:rPr>
                <w:rFonts w:ascii="Times" w:eastAsia="Malgun Gothic" w:hAnsi="Times" w:cs="Times"/>
                <w:color w:val="000000"/>
                <w:kern w:val="24"/>
                <w:sz w:val="20"/>
                <w:szCs w:val="20"/>
                <w:lang w:eastAsia="zh-CN"/>
              </w:rPr>
              <w:t>In case N/log2L is not an integer, Bit 0 as MSB is used for padding</w:t>
            </w:r>
          </w:p>
        </w:tc>
      </w:tr>
    </w:tbl>
    <w:p w14:paraId="520E4BA7" w14:textId="0D72C973" w:rsidR="009317F2" w:rsidRPr="00F558BC" w:rsidRDefault="00C956F3" w:rsidP="009317F2">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W</w:t>
      </w:r>
      <w:r w:rsidR="009317F2" w:rsidRPr="00F558BC">
        <w:rPr>
          <w:rFonts w:ascii="Times New Roman" w:eastAsia="MS Mincho" w:hAnsi="Times New Roman" w:cs="Times New Roman"/>
          <w:sz w:val="20"/>
        </w:rPr>
        <w:t>hen considering repetition in overlaid OFDM, we can consider the methods shown in Figur</w:t>
      </w:r>
      <w:r w:rsidR="00F66E34">
        <w:rPr>
          <w:rFonts w:ascii="Times New Roman" w:eastAsia="MS Mincho" w:hAnsi="Times New Roman" w:cs="Times New Roman" w:hint="eastAsia"/>
          <w:sz w:val="20"/>
        </w:rPr>
        <w:t>e</w:t>
      </w:r>
      <w:r w:rsidR="0084274D">
        <w:rPr>
          <w:rFonts w:ascii="Times New Roman" w:eastAsia="MS Mincho" w:hAnsi="Times New Roman" w:cs="Times New Roman" w:hint="eastAsia"/>
          <w:sz w:val="20"/>
        </w:rPr>
        <w:t xml:space="preserve"> </w:t>
      </w:r>
      <w:r w:rsidR="004F64FE">
        <w:rPr>
          <w:rFonts w:ascii="Times New Roman" w:eastAsia="MS Mincho" w:hAnsi="Times New Roman" w:cs="Times New Roman" w:hint="eastAsia"/>
          <w:sz w:val="20"/>
        </w:rPr>
        <w:t>7</w:t>
      </w:r>
      <w:r w:rsidR="0080548F">
        <w:rPr>
          <w:rFonts w:ascii="Times New Roman" w:eastAsia="MS Mincho" w:hAnsi="Times New Roman" w:cs="Times New Roman" w:hint="eastAsia"/>
          <w:sz w:val="20"/>
        </w:rPr>
        <w:t>, i</w:t>
      </w:r>
      <w:r w:rsidR="009317F2" w:rsidRPr="00F558BC">
        <w:rPr>
          <w:rFonts w:ascii="Times New Roman" w:eastAsia="MS Mincho" w:hAnsi="Times New Roman" w:cs="Times New Roman"/>
          <w:sz w:val="20"/>
        </w:rPr>
        <w:t>.</w:t>
      </w:r>
      <w:r w:rsidR="0080548F">
        <w:rPr>
          <w:rFonts w:ascii="Times New Roman" w:eastAsia="MS Mincho" w:hAnsi="Times New Roman" w:cs="Times New Roman" w:hint="eastAsia"/>
          <w:sz w:val="20"/>
        </w:rPr>
        <w:t>e.,</w:t>
      </w:r>
      <w:r w:rsidR="009317F2" w:rsidRPr="00F558BC">
        <w:rPr>
          <w:rFonts w:ascii="Times New Roman" w:eastAsia="MS Mincho" w:hAnsi="Times New Roman" w:cs="Times New Roman"/>
          <w:sz w:val="20"/>
        </w:rPr>
        <w:t xml:space="preserve"> </w:t>
      </w:r>
      <w:r w:rsidR="0080548F">
        <w:rPr>
          <w:rFonts w:ascii="Times New Roman" w:eastAsia="MS Mincho" w:hAnsi="Times New Roman" w:cs="Times New Roman" w:hint="eastAsia"/>
          <w:sz w:val="20"/>
        </w:rPr>
        <w:t>s</w:t>
      </w:r>
      <w:r w:rsidR="009317F2" w:rsidRPr="00F558BC">
        <w:rPr>
          <w:rFonts w:ascii="Times New Roman" w:eastAsia="MS Mincho" w:hAnsi="Times New Roman" w:cs="Times New Roman"/>
          <w:sz w:val="20"/>
        </w:rPr>
        <w:t xml:space="preserve">imply repeating the whole information bits. </w:t>
      </w:r>
    </w:p>
    <w:p w14:paraId="0979364A" w14:textId="510ECB85" w:rsidR="009317F2" w:rsidRDefault="009317F2" w:rsidP="009317F2">
      <w:pPr>
        <w:spacing w:afterLines="50" w:after="120"/>
        <w:jc w:val="center"/>
        <w:rPr>
          <w:rFonts w:ascii="Times New Roman" w:eastAsia="MS Mincho" w:hAnsi="Times New Roman" w:cs="Times New Roman"/>
          <w:sz w:val="20"/>
        </w:rPr>
      </w:pPr>
    </w:p>
    <w:p w14:paraId="24DD63B2" w14:textId="5CEFDCFF" w:rsidR="00642753" w:rsidRPr="00F558BC" w:rsidRDefault="00642753" w:rsidP="009317F2">
      <w:pPr>
        <w:spacing w:afterLines="50" w:after="120"/>
        <w:jc w:val="center"/>
        <w:rPr>
          <w:rFonts w:ascii="Times New Roman" w:eastAsia="MS Mincho" w:hAnsi="Times New Roman" w:cs="Times New Roman"/>
          <w:sz w:val="20"/>
        </w:rPr>
      </w:pPr>
      <w:r w:rsidRPr="00642753">
        <w:rPr>
          <w:rFonts w:ascii="Times New Roman" w:eastAsia="MS Mincho" w:hAnsi="Times New Roman" w:cs="Times New Roman"/>
          <w:noProof/>
          <w:sz w:val="20"/>
        </w:rPr>
        <w:drawing>
          <wp:inline distT="0" distB="0" distL="0" distR="0" wp14:anchorId="78FE162C" wp14:editId="3D6F6052">
            <wp:extent cx="6332220" cy="998855"/>
            <wp:effectExtent l="0" t="0" r="0" b="0"/>
            <wp:docPr id="1080034182"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34182" name="図 1" descr="ダイアグラム&#10;&#10;AI によって生成されたコンテンツは間違っている可能性があります。"/>
                    <pic:cNvPicPr/>
                  </pic:nvPicPr>
                  <pic:blipFill>
                    <a:blip r:embed="rId17"/>
                    <a:stretch>
                      <a:fillRect/>
                    </a:stretch>
                  </pic:blipFill>
                  <pic:spPr>
                    <a:xfrm>
                      <a:off x="0" y="0"/>
                      <a:ext cx="6332220" cy="998855"/>
                    </a:xfrm>
                    <a:prstGeom prst="rect">
                      <a:avLst/>
                    </a:prstGeom>
                  </pic:spPr>
                </pic:pic>
              </a:graphicData>
            </a:graphic>
          </wp:inline>
        </w:drawing>
      </w:r>
    </w:p>
    <w:p w14:paraId="0A246896" w14:textId="6CBA9DF6" w:rsidR="009317F2" w:rsidRPr="00F558BC" w:rsidRDefault="009317F2" w:rsidP="009317F2">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sidR="00F66E34">
        <w:rPr>
          <w:rFonts w:ascii="Times New Roman" w:eastAsia="MS Mincho" w:hAnsi="Times New Roman" w:cs="Times New Roman" w:hint="eastAsia"/>
          <w:sz w:val="20"/>
        </w:rPr>
        <w:t>7</w:t>
      </w:r>
      <w:r w:rsidRPr="00F558BC">
        <w:rPr>
          <w:rFonts w:ascii="Times New Roman" w:eastAsia="MS Mincho" w:hAnsi="Times New Roman" w:cs="Times New Roman"/>
          <w:sz w:val="20"/>
        </w:rPr>
        <w:t>: overlaid OFDM all information repetition for coverage improvement</w:t>
      </w:r>
    </w:p>
    <w:p w14:paraId="216EEAE6" w14:textId="41F67C2A" w:rsidR="009317F2" w:rsidRPr="00A87D16" w:rsidRDefault="004543F7" w:rsidP="009317F2">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Repetit</w:t>
      </w:r>
      <w:r w:rsidR="007912F4">
        <w:rPr>
          <w:rFonts w:ascii="Times New Roman" w:eastAsia="MS Mincho" w:hAnsi="Times New Roman" w:cs="Times New Roman" w:hint="eastAsia"/>
          <w:sz w:val="20"/>
        </w:rPr>
        <w:t>i</w:t>
      </w:r>
      <w:r>
        <w:rPr>
          <w:rFonts w:ascii="Times New Roman" w:eastAsia="MS Mincho" w:hAnsi="Times New Roman" w:cs="Times New Roman" w:hint="eastAsia"/>
          <w:sz w:val="20"/>
        </w:rPr>
        <w:t>on is</w:t>
      </w:r>
      <w:r w:rsidR="008A7110" w:rsidRPr="00F558BC">
        <w:rPr>
          <w:rFonts w:ascii="Times New Roman" w:eastAsia="MS Mincho" w:hAnsi="Times New Roman" w:cs="Times New Roman"/>
          <w:sz w:val="20"/>
        </w:rPr>
        <w:t xml:space="preserve"> important in terms of coverage improvement</w:t>
      </w:r>
      <w:r w:rsidR="008A7110">
        <w:rPr>
          <w:rFonts w:ascii="Times New Roman" w:eastAsia="MS Mincho" w:hAnsi="Times New Roman" w:cs="Times New Roman" w:hint="eastAsia"/>
          <w:sz w:val="20"/>
        </w:rPr>
        <w:t>.</w:t>
      </w:r>
      <w:r w:rsidR="009317F2" w:rsidRPr="00F558BC">
        <w:rPr>
          <w:rFonts w:ascii="Times New Roman" w:eastAsia="MS Mincho" w:hAnsi="Times New Roman" w:cs="Times New Roman"/>
          <w:sz w:val="20"/>
        </w:rPr>
        <w:t xml:space="preserve"> FR2 coverage is very restricted and it should be as large as possible. Repetition can be effective because it allows for flexible coverage design for OOK based receivers and OFDM based receivers.</w:t>
      </w:r>
      <w:r w:rsidR="00104A63">
        <w:rPr>
          <w:rFonts w:ascii="Times New Roman" w:eastAsia="MS Mincho" w:hAnsi="Times New Roman" w:cs="Times New Roman" w:hint="eastAsia"/>
          <w:sz w:val="20"/>
        </w:rPr>
        <w:t xml:space="preserve"> </w:t>
      </w:r>
      <w:r w:rsidR="00985AE8" w:rsidRPr="00985AE8">
        <w:rPr>
          <w:rFonts w:ascii="Times New Roman" w:eastAsia="MS Mincho" w:hAnsi="Times New Roman" w:cs="Times New Roman"/>
          <w:sz w:val="20"/>
        </w:rPr>
        <w:t>Repetition is</w:t>
      </w:r>
      <w:r w:rsidR="007912F4">
        <w:rPr>
          <w:rFonts w:ascii="Times New Roman" w:eastAsia="MS Mincho" w:hAnsi="Times New Roman" w:cs="Times New Roman" w:hint="eastAsia"/>
          <w:sz w:val="20"/>
        </w:rPr>
        <w:t xml:space="preserve"> also</w:t>
      </w:r>
      <w:r w:rsidR="00985AE8" w:rsidRPr="00985AE8">
        <w:rPr>
          <w:rFonts w:ascii="Times New Roman" w:eastAsia="MS Mincho" w:hAnsi="Times New Roman" w:cs="Times New Roman"/>
          <w:sz w:val="20"/>
        </w:rPr>
        <w:t xml:space="preserve"> necessary for</w:t>
      </w:r>
      <w:r w:rsidR="007360AC">
        <w:rPr>
          <w:rFonts w:ascii="Times New Roman" w:eastAsia="MS Mincho" w:hAnsi="Times New Roman" w:cs="Times New Roman" w:hint="eastAsia"/>
          <w:sz w:val="20"/>
        </w:rPr>
        <w:t xml:space="preserve"> detection</w:t>
      </w:r>
      <w:r w:rsidR="00985AE8" w:rsidRPr="00985AE8">
        <w:rPr>
          <w:rFonts w:ascii="Times New Roman" w:eastAsia="MS Mincho" w:hAnsi="Times New Roman" w:cs="Times New Roman"/>
          <w:sz w:val="20"/>
        </w:rPr>
        <w:t xml:space="preserve"> accuracy and reliability.</w:t>
      </w:r>
      <w:r w:rsidR="00A87D16" w:rsidRPr="00A87D16">
        <w:rPr>
          <w:rFonts w:ascii="Calibri" w:hAnsi="Calibri" w:cs="Calibri"/>
          <w:color w:val="000000" w:themeColor="text1"/>
          <w:kern w:val="24"/>
          <w:sz w:val="28"/>
          <w:szCs w:val="28"/>
        </w:rPr>
        <w:t xml:space="preserve"> </w:t>
      </w:r>
      <w:r w:rsidR="00A87D16" w:rsidRPr="00A87D16">
        <w:rPr>
          <w:rFonts w:ascii="Times New Roman" w:eastAsia="MS Mincho" w:hAnsi="Times New Roman" w:cs="Times New Roman"/>
          <w:sz w:val="20"/>
        </w:rPr>
        <w:t xml:space="preserve">In the previous meeting, it was mentioned that when down-selecting, repetition can be used </w:t>
      </w:r>
      <w:r w:rsidR="00217AE0">
        <w:rPr>
          <w:rFonts w:ascii="Times New Roman" w:eastAsia="MS Mincho" w:hAnsi="Times New Roman" w:cs="Times New Roman" w:hint="eastAsia"/>
          <w:sz w:val="20"/>
        </w:rPr>
        <w:t xml:space="preserve">for accuracy </w:t>
      </w:r>
      <w:r w:rsidR="00A87D16" w:rsidRPr="00A87D16">
        <w:rPr>
          <w:rFonts w:ascii="Times New Roman" w:eastAsia="MS Mincho" w:hAnsi="Times New Roman" w:cs="Times New Roman"/>
          <w:sz w:val="20"/>
        </w:rPr>
        <w:t xml:space="preserve">instead of </w:t>
      </w:r>
      <w:r w:rsidR="00217AE0">
        <w:rPr>
          <w:rFonts w:ascii="Times New Roman" w:eastAsia="MS Mincho" w:hAnsi="Times New Roman" w:cs="Times New Roman" w:hint="eastAsia"/>
          <w:sz w:val="20"/>
        </w:rPr>
        <w:t>using</w:t>
      </w:r>
      <w:r w:rsidR="00A87D16" w:rsidRPr="00A87D16">
        <w:rPr>
          <w:rFonts w:ascii="Times New Roman" w:eastAsia="MS Mincho" w:hAnsi="Times New Roman" w:cs="Times New Roman"/>
          <w:sz w:val="20"/>
        </w:rPr>
        <w:t xml:space="preserve"> coding</w:t>
      </w:r>
      <w:r w:rsidR="00A87D16">
        <w:rPr>
          <w:rFonts w:ascii="Times New Roman" w:eastAsia="MS Mincho" w:hAnsi="Times New Roman" w:cs="Times New Roman" w:hint="eastAsia"/>
          <w:sz w:val="20"/>
        </w:rPr>
        <w:t>.</w:t>
      </w:r>
      <w:r w:rsidR="000B4840">
        <w:rPr>
          <w:rFonts w:ascii="Times New Roman" w:eastAsia="MS Mincho" w:hAnsi="Times New Roman" w:cs="Times New Roman" w:hint="eastAsia"/>
          <w:sz w:val="20"/>
        </w:rPr>
        <w:t xml:space="preserve"> </w:t>
      </w:r>
      <w:r w:rsidR="00A87D16" w:rsidRPr="00A87D16">
        <w:rPr>
          <w:rFonts w:ascii="Times New Roman" w:eastAsia="MS Mincho" w:hAnsi="Times New Roman" w:cs="Times New Roman"/>
          <w:sz w:val="20"/>
        </w:rPr>
        <w:t>After RM and Manchester coding, the</w:t>
      </w:r>
      <w:r w:rsidR="007360AC">
        <w:rPr>
          <w:rFonts w:ascii="Times New Roman" w:eastAsia="MS Mincho" w:hAnsi="Times New Roman" w:cs="Times New Roman" w:hint="eastAsia"/>
          <w:sz w:val="20"/>
        </w:rPr>
        <w:t xml:space="preserve"> number of</w:t>
      </w:r>
      <w:r w:rsidR="00A87D16" w:rsidRPr="00A87D16">
        <w:rPr>
          <w:rFonts w:ascii="Times New Roman" w:eastAsia="MS Mincho" w:hAnsi="Times New Roman" w:cs="Times New Roman"/>
          <w:sz w:val="20"/>
        </w:rPr>
        <w:t xml:space="preserve"> OOK ON chip</w:t>
      </w:r>
      <w:r w:rsidR="00AF597F">
        <w:rPr>
          <w:rFonts w:ascii="Times New Roman" w:eastAsia="MS Mincho" w:hAnsi="Times New Roman" w:cs="Times New Roman" w:hint="eastAsia"/>
          <w:sz w:val="20"/>
        </w:rPr>
        <w:t>s</w:t>
      </w:r>
      <w:r w:rsidR="00A87D16" w:rsidRPr="00A87D16">
        <w:rPr>
          <w:rFonts w:ascii="Times New Roman" w:eastAsia="MS Mincho" w:hAnsi="Times New Roman" w:cs="Times New Roman"/>
          <w:sz w:val="20"/>
        </w:rPr>
        <w:t xml:space="preserve"> is expected to be a maximum of 32 to 64 chips</w:t>
      </w:r>
      <w:r w:rsidR="000B4840">
        <w:rPr>
          <w:rFonts w:ascii="Times New Roman" w:eastAsia="MS Mincho" w:hAnsi="Times New Roman" w:cs="Times New Roman" w:hint="eastAsia"/>
          <w:sz w:val="20"/>
        </w:rPr>
        <w:t xml:space="preserve">. </w:t>
      </w:r>
      <w:r w:rsidR="00A87D16" w:rsidRPr="00A87D16">
        <w:rPr>
          <w:rFonts w:ascii="Times New Roman" w:eastAsia="MS Mincho" w:hAnsi="Times New Roman" w:cs="Times New Roman"/>
          <w:sz w:val="20"/>
        </w:rPr>
        <w:t>If the</w:t>
      </w:r>
      <w:r w:rsidR="00AF597F">
        <w:rPr>
          <w:rFonts w:ascii="Times New Roman" w:eastAsia="MS Mincho" w:hAnsi="Times New Roman" w:cs="Times New Roman" w:hint="eastAsia"/>
          <w:sz w:val="20"/>
        </w:rPr>
        <w:t xml:space="preserve"> size of</w:t>
      </w:r>
      <w:r w:rsidR="00A87D16" w:rsidRPr="00A87D16">
        <w:rPr>
          <w:rFonts w:ascii="Times New Roman" w:eastAsia="MS Mincho" w:hAnsi="Times New Roman" w:cs="Times New Roman"/>
          <w:sz w:val="20"/>
        </w:rPr>
        <w:t xml:space="preserve"> raw information is 4 bits and </w:t>
      </w:r>
      <w:r w:rsidR="0086580A">
        <w:rPr>
          <w:rFonts w:ascii="Times New Roman" w:eastAsia="MS Mincho" w:hAnsi="Times New Roman" w:cs="Times New Roman" w:hint="eastAsia"/>
          <w:sz w:val="20"/>
        </w:rPr>
        <w:t xml:space="preserve">up to </w:t>
      </w:r>
      <w:r w:rsidR="000F5858">
        <w:rPr>
          <w:rFonts w:ascii="Times New Roman" w:eastAsia="MS Mincho" w:hAnsi="Times New Roman" w:cs="Times New Roman" w:hint="eastAsia"/>
          <w:sz w:val="20"/>
        </w:rPr>
        <w:t xml:space="preserve">4 </w:t>
      </w:r>
      <w:r w:rsidR="00A87D16" w:rsidRPr="00A87D16">
        <w:rPr>
          <w:rFonts w:ascii="Times New Roman" w:eastAsia="MS Mincho" w:hAnsi="Times New Roman" w:cs="Times New Roman"/>
          <w:sz w:val="20"/>
        </w:rPr>
        <w:t>overlaid OFDM</w:t>
      </w:r>
      <w:r w:rsidR="000F5858">
        <w:rPr>
          <w:rFonts w:ascii="Times New Roman" w:eastAsia="MS Mincho" w:hAnsi="Times New Roman" w:cs="Times New Roman" w:hint="eastAsia"/>
          <w:sz w:val="20"/>
        </w:rPr>
        <w:t xml:space="preserve"> sequences</w:t>
      </w:r>
      <w:r w:rsidR="00A87D16" w:rsidRPr="00A87D16">
        <w:rPr>
          <w:rFonts w:ascii="Times New Roman" w:eastAsia="MS Mincho" w:hAnsi="Times New Roman" w:cs="Times New Roman"/>
          <w:sz w:val="20"/>
        </w:rPr>
        <w:t xml:space="preserve"> can </w:t>
      </w:r>
      <w:r w:rsidR="00C05838">
        <w:rPr>
          <w:rFonts w:ascii="Times New Roman" w:eastAsia="MS Mincho" w:hAnsi="Times New Roman" w:cs="Times New Roman" w:hint="eastAsia"/>
          <w:sz w:val="20"/>
        </w:rPr>
        <w:t xml:space="preserve">be </w:t>
      </w:r>
      <w:r w:rsidR="00A87D16" w:rsidRPr="00A87D16">
        <w:rPr>
          <w:rFonts w:ascii="Times New Roman" w:eastAsia="MS Mincho" w:hAnsi="Times New Roman" w:cs="Times New Roman"/>
          <w:sz w:val="20"/>
        </w:rPr>
        <w:t>carr</w:t>
      </w:r>
      <w:r w:rsidR="00C05838">
        <w:rPr>
          <w:rFonts w:ascii="Times New Roman" w:eastAsia="MS Mincho" w:hAnsi="Times New Roman" w:cs="Times New Roman" w:hint="eastAsia"/>
          <w:sz w:val="20"/>
        </w:rPr>
        <w:t>ied</w:t>
      </w:r>
      <w:r w:rsidR="00A87D16" w:rsidRPr="00A87D16">
        <w:rPr>
          <w:rFonts w:ascii="Times New Roman" w:eastAsia="MS Mincho" w:hAnsi="Times New Roman" w:cs="Times New Roman"/>
          <w:sz w:val="20"/>
        </w:rPr>
        <w:t xml:space="preserve"> </w:t>
      </w:r>
      <w:r w:rsidR="00547A88">
        <w:rPr>
          <w:rFonts w:ascii="Times New Roman" w:eastAsia="MS Mincho" w:hAnsi="Times New Roman" w:cs="Times New Roman" w:hint="eastAsia"/>
          <w:sz w:val="20"/>
        </w:rPr>
        <w:t xml:space="preserve">on one </w:t>
      </w:r>
      <w:r w:rsidR="00836622">
        <w:rPr>
          <w:rFonts w:ascii="Times New Roman" w:eastAsia="MS Mincho" w:hAnsi="Times New Roman" w:cs="Times New Roman" w:hint="eastAsia"/>
          <w:sz w:val="20"/>
        </w:rPr>
        <w:t xml:space="preserve">OOK </w:t>
      </w:r>
      <w:r w:rsidR="001D2E57">
        <w:rPr>
          <w:rFonts w:ascii="Times New Roman" w:eastAsia="MS Mincho" w:hAnsi="Times New Roman" w:cs="Times New Roman" w:hint="eastAsia"/>
          <w:sz w:val="20"/>
        </w:rPr>
        <w:t>ON</w:t>
      </w:r>
      <w:r w:rsidR="00A87D16" w:rsidRPr="00A87D16">
        <w:rPr>
          <w:rFonts w:ascii="Times New Roman" w:eastAsia="MS Mincho" w:hAnsi="Times New Roman" w:cs="Times New Roman"/>
          <w:sz w:val="20"/>
        </w:rPr>
        <w:t xml:space="preserve"> chip, the </w:t>
      </w:r>
      <w:r w:rsidR="00DD7C81">
        <w:rPr>
          <w:rFonts w:ascii="Times New Roman" w:eastAsia="MS Mincho" w:hAnsi="Times New Roman" w:cs="Times New Roman" w:hint="eastAsia"/>
          <w:sz w:val="20"/>
        </w:rPr>
        <w:t xml:space="preserve">whole </w:t>
      </w:r>
      <w:r w:rsidR="00A87D16" w:rsidRPr="00A87D16">
        <w:rPr>
          <w:rFonts w:ascii="Times New Roman" w:eastAsia="MS Mincho" w:hAnsi="Times New Roman" w:cs="Times New Roman"/>
          <w:sz w:val="20"/>
        </w:rPr>
        <w:t xml:space="preserve">raw information can be carried </w:t>
      </w:r>
      <w:r w:rsidR="00FD6499">
        <w:rPr>
          <w:rFonts w:ascii="Times New Roman" w:eastAsia="MS Mincho" w:hAnsi="Times New Roman" w:cs="Times New Roman" w:hint="eastAsia"/>
          <w:sz w:val="20"/>
        </w:rPr>
        <w:t xml:space="preserve">by </w:t>
      </w:r>
      <w:r w:rsidR="00A87D16" w:rsidRPr="00A87D16">
        <w:rPr>
          <w:rFonts w:ascii="Times New Roman" w:eastAsia="MS Mincho" w:hAnsi="Times New Roman" w:cs="Times New Roman"/>
          <w:sz w:val="20"/>
        </w:rPr>
        <w:t xml:space="preserve">2 </w:t>
      </w:r>
      <w:r w:rsidR="00CB3837">
        <w:rPr>
          <w:rFonts w:ascii="Times New Roman" w:eastAsia="MS Mincho" w:hAnsi="Times New Roman" w:cs="Times New Roman" w:hint="eastAsia"/>
          <w:sz w:val="20"/>
        </w:rPr>
        <w:t xml:space="preserve">OOK ON </w:t>
      </w:r>
      <w:r w:rsidR="00A87D16" w:rsidRPr="00A87D16">
        <w:rPr>
          <w:rFonts w:ascii="Times New Roman" w:eastAsia="MS Mincho" w:hAnsi="Times New Roman" w:cs="Times New Roman"/>
          <w:sz w:val="20"/>
        </w:rPr>
        <w:t>chip</w:t>
      </w:r>
      <w:r w:rsidR="00FD6499">
        <w:rPr>
          <w:rFonts w:ascii="Times New Roman" w:eastAsia="MS Mincho" w:hAnsi="Times New Roman" w:cs="Times New Roman" w:hint="eastAsia"/>
          <w:sz w:val="20"/>
        </w:rPr>
        <w:t>s</w:t>
      </w:r>
      <w:r w:rsidR="005F1F0D">
        <w:rPr>
          <w:rFonts w:ascii="Times New Roman" w:eastAsia="MS Mincho" w:hAnsi="Times New Roman" w:cs="Times New Roman" w:hint="eastAsia"/>
          <w:sz w:val="20"/>
        </w:rPr>
        <w:t xml:space="preserve">. </w:t>
      </w:r>
      <w:r w:rsidR="00A87D16" w:rsidRPr="00A87D16">
        <w:rPr>
          <w:rFonts w:ascii="Times New Roman" w:eastAsia="MS Mincho" w:hAnsi="Times New Roman" w:cs="Times New Roman"/>
          <w:sz w:val="20"/>
        </w:rPr>
        <w:t>The remaining 30 to 62 chips carry overlaid OFDM repetition</w:t>
      </w:r>
      <w:r w:rsidR="0039469B">
        <w:rPr>
          <w:rFonts w:ascii="Times New Roman" w:eastAsia="MS Mincho" w:hAnsi="Times New Roman" w:cs="Times New Roman" w:hint="eastAsia"/>
          <w:sz w:val="20"/>
        </w:rPr>
        <w:t xml:space="preserve"> </w:t>
      </w:r>
      <w:r w:rsidR="00BF2480">
        <w:rPr>
          <w:rFonts w:ascii="Times New Roman" w:eastAsia="MS Mincho" w:hAnsi="Times New Roman" w:cs="Times New Roman" w:hint="eastAsia"/>
          <w:sz w:val="20"/>
        </w:rPr>
        <w:t>(the red</w:t>
      </w:r>
      <w:r w:rsidR="00970A68">
        <w:rPr>
          <w:rFonts w:ascii="Times New Roman" w:eastAsia="MS Mincho" w:hAnsi="Times New Roman" w:cs="Times New Roman" w:hint="eastAsia"/>
          <w:sz w:val="20"/>
        </w:rPr>
        <w:t xml:space="preserve"> part above</w:t>
      </w:r>
      <w:r w:rsidR="00BF2480">
        <w:rPr>
          <w:rFonts w:ascii="Times New Roman" w:eastAsia="MS Mincho" w:hAnsi="Times New Roman" w:cs="Times New Roman" w:hint="eastAsia"/>
          <w:sz w:val="20"/>
        </w:rPr>
        <w:t>)</w:t>
      </w:r>
      <w:r w:rsidR="005F1F0D">
        <w:rPr>
          <w:rFonts w:ascii="Times New Roman" w:eastAsia="MS Mincho" w:hAnsi="Times New Roman" w:cs="Times New Roman" w:hint="eastAsia"/>
          <w:sz w:val="20"/>
        </w:rPr>
        <w:t>.</w:t>
      </w:r>
      <w:r w:rsidR="00970A68">
        <w:rPr>
          <w:rFonts w:ascii="Times New Roman" w:eastAsia="MS Mincho" w:hAnsi="Times New Roman" w:cs="Times New Roman" w:hint="eastAsia"/>
          <w:sz w:val="20"/>
        </w:rPr>
        <w:t xml:space="preserve"> </w:t>
      </w:r>
      <w:r w:rsidR="00A87D16" w:rsidRPr="00A87D16">
        <w:rPr>
          <w:rFonts w:ascii="Times New Roman" w:eastAsia="MS Mincho" w:hAnsi="Times New Roman" w:cs="Times New Roman"/>
          <w:sz w:val="20"/>
        </w:rPr>
        <w:t>When receiving, whether to use overlaid OFDM only for early termination or repetition</w:t>
      </w:r>
      <w:r w:rsidR="0039469B">
        <w:rPr>
          <w:rFonts w:ascii="Times New Roman" w:eastAsia="MS Mincho" w:hAnsi="Times New Roman" w:cs="Times New Roman" w:hint="eastAsia"/>
          <w:sz w:val="20"/>
        </w:rPr>
        <w:t xml:space="preserve"> is up to the UE</w:t>
      </w:r>
      <w:r w:rsidR="00A845B9">
        <w:rPr>
          <w:rFonts w:ascii="Times New Roman" w:eastAsia="MS Mincho" w:hAnsi="Times New Roman" w:cs="Times New Roman" w:hint="eastAsia"/>
          <w:sz w:val="20"/>
        </w:rPr>
        <w:t xml:space="preserve"> as long as </w:t>
      </w:r>
      <w:r w:rsidR="00A845B9">
        <w:rPr>
          <w:rFonts w:ascii="Times New Roman" w:eastAsia="MS Mincho" w:hAnsi="Times New Roman" w:cs="Times New Roman"/>
          <w:sz w:val="20"/>
        </w:rPr>
        <w:t>performance</w:t>
      </w:r>
      <w:r w:rsidR="00A845B9">
        <w:rPr>
          <w:rFonts w:ascii="Times New Roman" w:eastAsia="MS Mincho" w:hAnsi="Times New Roman" w:cs="Times New Roman" w:hint="eastAsia"/>
          <w:sz w:val="20"/>
        </w:rPr>
        <w:t xml:space="preserve"> requirement is satisfied</w:t>
      </w:r>
      <w:r w:rsidR="00970A68">
        <w:rPr>
          <w:rFonts w:ascii="Times New Roman" w:eastAsia="MS Mincho" w:hAnsi="Times New Roman" w:cs="Times New Roman" w:hint="eastAsia"/>
          <w:sz w:val="20"/>
        </w:rPr>
        <w:t>.</w:t>
      </w:r>
    </w:p>
    <w:p w14:paraId="317E107A" w14:textId="475687E6" w:rsidR="006D08FA" w:rsidRPr="006D08FA" w:rsidRDefault="006D08FA" w:rsidP="009317F2">
      <w:pPr>
        <w:spacing w:afterLines="50" w:after="120"/>
        <w:jc w:val="both"/>
        <w:rPr>
          <w:rFonts w:ascii="Times New Roman" w:eastAsia="MS Mincho" w:hAnsi="Times New Roman" w:cs="Times New Roman"/>
          <w:sz w:val="20"/>
        </w:rPr>
      </w:pPr>
      <w:r w:rsidRPr="00F558BC">
        <w:rPr>
          <w:rFonts w:ascii="Times New Roman" w:eastAsia="MS Mincho" w:hAnsi="Times New Roman" w:cs="Times New Roman"/>
          <w:sz w:val="20"/>
        </w:rPr>
        <w:t xml:space="preserve">If the </w:t>
      </w:r>
      <w:r w:rsidR="00704271">
        <w:rPr>
          <w:rFonts w:ascii="Times New Roman" w:eastAsia="MS Mincho" w:hAnsi="Times New Roman" w:cs="Times New Roman" w:hint="eastAsia"/>
          <w:sz w:val="20"/>
        </w:rPr>
        <w:t xml:space="preserve">number of </w:t>
      </w:r>
      <w:r w:rsidRPr="00F558BC">
        <w:rPr>
          <w:rFonts w:ascii="Times New Roman" w:eastAsia="MS Mincho" w:hAnsi="Times New Roman" w:cs="Times New Roman"/>
          <w:sz w:val="20"/>
        </w:rPr>
        <w:t>information bit</w:t>
      </w:r>
      <w:r w:rsidR="00704271">
        <w:rPr>
          <w:rFonts w:ascii="Times New Roman" w:eastAsia="MS Mincho" w:hAnsi="Times New Roman" w:cs="Times New Roman" w:hint="eastAsia"/>
          <w:sz w:val="20"/>
        </w:rPr>
        <w:t>s</w:t>
      </w:r>
      <w:r w:rsidRPr="00F558BC">
        <w:rPr>
          <w:rFonts w:ascii="Times New Roman" w:eastAsia="MS Mincho" w:hAnsi="Times New Roman" w:cs="Times New Roman"/>
          <w:sz w:val="20"/>
        </w:rPr>
        <w:t xml:space="preserve"> is fixed, the total bit length is known</w:t>
      </w:r>
      <w:r w:rsidR="0039469B">
        <w:rPr>
          <w:rFonts w:ascii="Times New Roman" w:eastAsia="MS Mincho" w:hAnsi="Times New Roman" w:cs="Times New Roman" w:hint="eastAsia"/>
          <w:sz w:val="20"/>
        </w:rPr>
        <w:t xml:space="preserve"> to the UE</w:t>
      </w:r>
      <w:r w:rsidRPr="00F558BC">
        <w:rPr>
          <w:rFonts w:ascii="Times New Roman" w:eastAsia="MS Mincho" w:hAnsi="Times New Roman" w:cs="Times New Roman"/>
          <w:sz w:val="20"/>
        </w:rPr>
        <w:t>, so even if overlaid OFDM is repe</w:t>
      </w:r>
      <w:r w:rsidR="000945AA">
        <w:rPr>
          <w:rFonts w:ascii="Times New Roman" w:eastAsia="MS Mincho" w:hAnsi="Times New Roman" w:cs="Times New Roman" w:hint="eastAsia"/>
          <w:sz w:val="20"/>
        </w:rPr>
        <w:t>ated</w:t>
      </w:r>
      <w:r w:rsidRPr="00F558BC">
        <w:rPr>
          <w:rFonts w:ascii="Times New Roman" w:eastAsia="MS Mincho" w:hAnsi="Times New Roman" w:cs="Times New Roman"/>
          <w:sz w:val="20"/>
        </w:rPr>
        <w:t xml:space="preserve">, it can also be used for early termination. </w:t>
      </w:r>
      <w:r w:rsidR="000945AA">
        <w:rPr>
          <w:rFonts w:ascii="Times New Roman" w:eastAsia="MS Mincho" w:hAnsi="Times New Roman" w:cs="Times New Roman" w:hint="eastAsia"/>
          <w:sz w:val="20"/>
        </w:rPr>
        <w:t>E</w:t>
      </w:r>
      <w:r w:rsidRPr="00F558BC">
        <w:rPr>
          <w:rFonts w:ascii="Times New Roman" w:eastAsia="MS Mincho" w:hAnsi="Times New Roman" w:cs="Times New Roman"/>
          <w:sz w:val="20"/>
        </w:rPr>
        <w:t xml:space="preserve">ven if </w:t>
      </w:r>
      <w:r w:rsidR="009E3C71">
        <w:rPr>
          <w:rFonts w:ascii="Times New Roman" w:eastAsia="MS Mincho" w:hAnsi="Times New Roman" w:cs="Times New Roman" w:hint="eastAsia"/>
          <w:sz w:val="20"/>
        </w:rPr>
        <w:t xml:space="preserve">the number of </w:t>
      </w:r>
      <w:r w:rsidRPr="00F558BC">
        <w:rPr>
          <w:rFonts w:ascii="Times New Roman" w:eastAsia="MS Mincho" w:hAnsi="Times New Roman" w:cs="Times New Roman"/>
          <w:sz w:val="20"/>
        </w:rPr>
        <w:t>the information bit</w:t>
      </w:r>
      <w:r w:rsidR="00AC626D">
        <w:rPr>
          <w:rFonts w:ascii="Times New Roman" w:eastAsia="MS Mincho" w:hAnsi="Times New Roman" w:cs="Times New Roman" w:hint="eastAsia"/>
          <w:sz w:val="20"/>
        </w:rPr>
        <w:t>s</w:t>
      </w:r>
      <w:r w:rsidRPr="00F558BC">
        <w:rPr>
          <w:rFonts w:ascii="Times New Roman" w:eastAsia="MS Mincho" w:hAnsi="Times New Roman" w:cs="Times New Roman"/>
          <w:sz w:val="20"/>
        </w:rPr>
        <w:t xml:space="preserve"> is variable, by defining the number of repetitions, the UE can recognize the length of information bits and the number of repetitions. If</w:t>
      </w:r>
      <w:r w:rsidR="000945AA">
        <w:rPr>
          <w:rFonts w:ascii="Times New Roman" w:eastAsia="MS Mincho" w:hAnsi="Times New Roman" w:cs="Times New Roman" w:hint="eastAsia"/>
          <w:sz w:val="20"/>
        </w:rPr>
        <w:t xml:space="preserve"> the</w:t>
      </w:r>
      <w:r w:rsidRPr="00F558BC">
        <w:rPr>
          <w:rFonts w:ascii="Times New Roman" w:eastAsia="MS Mincho" w:hAnsi="Times New Roman" w:cs="Times New Roman"/>
          <w:sz w:val="20"/>
        </w:rPr>
        <w:t xml:space="preserve"> UE know</w:t>
      </w:r>
      <w:r w:rsidR="000945AA">
        <w:rPr>
          <w:rFonts w:ascii="Times New Roman" w:eastAsia="MS Mincho" w:hAnsi="Times New Roman" w:cs="Times New Roman" w:hint="eastAsia"/>
          <w:sz w:val="20"/>
        </w:rPr>
        <w:t>s</w:t>
      </w:r>
      <w:r w:rsidRPr="00F558BC">
        <w:rPr>
          <w:rFonts w:ascii="Times New Roman" w:eastAsia="MS Mincho" w:hAnsi="Times New Roman" w:cs="Times New Roman"/>
          <w:sz w:val="20"/>
        </w:rPr>
        <w:t xml:space="preserve"> the length of information bits, UE can use overlaid OFDM sequence for both early termination and repetition.</w:t>
      </w:r>
    </w:p>
    <w:p w14:paraId="2A572192" w14:textId="3DC888C2" w:rsidR="009317F2" w:rsidRPr="00F558BC" w:rsidRDefault="009317F2" w:rsidP="009317F2">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sidR="00487316">
        <w:rPr>
          <w:rFonts w:ascii="Times New Roman" w:eastAsia="MS Mincho" w:hAnsi="Times New Roman" w:cs="Times New Roman" w:hint="eastAsia"/>
          <w:b/>
          <w:bCs/>
          <w:sz w:val="20"/>
          <w:u w:val="single"/>
        </w:rPr>
        <w:t>3</w:t>
      </w:r>
    </w:p>
    <w:p w14:paraId="6BAF9F39" w14:textId="596DDD6B" w:rsidR="009317F2" w:rsidRPr="00F558BC" w:rsidRDefault="009317F2" w:rsidP="009317F2">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Repetition </w:t>
      </w:r>
      <w:r w:rsidR="00CA3B89">
        <w:rPr>
          <w:rFonts w:ascii="Times New Roman" w:eastAsia="MS Mincho" w:hAnsi="Times New Roman" w:cs="Times New Roman" w:hint="eastAsia"/>
          <w:b/>
          <w:bCs/>
          <w:sz w:val="20"/>
        </w:rPr>
        <w:t xml:space="preserve">in overlaid OFDM sequence </w:t>
      </w:r>
      <w:r w:rsidR="00345FD0">
        <w:rPr>
          <w:rFonts w:ascii="Times New Roman" w:eastAsia="MS Mincho" w:hAnsi="Times New Roman" w:cs="Times New Roman" w:hint="eastAsia"/>
          <w:b/>
          <w:bCs/>
          <w:sz w:val="20"/>
        </w:rPr>
        <w:t>over OOK</w:t>
      </w:r>
      <w:r w:rsidR="00C30422">
        <w:rPr>
          <w:rFonts w:ascii="Times New Roman" w:eastAsia="MS Mincho" w:hAnsi="Times New Roman" w:cs="Times New Roman" w:hint="eastAsia"/>
          <w:b/>
          <w:bCs/>
          <w:sz w:val="20"/>
        </w:rPr>
        <w:t xml:space="preserve"> ON chips </w:t>
      </w:r>
      <w:r w:rsidRPr="00F558BC">
        <w:rPr>
          <w:rFonts w:ascii="Times New Roman" w:eastAsia="MS Mincho" w:hAnsi="Times New Roman" w:cs="Times New Roman"/>
          <w:b/>
          <w:bCs/>
          <w:sz w:val="20"/>
        </w:rPr>
        <w:t>is important in terms of coverage improvements</w:t>
      </w:r>
    </w:p>
    <w:p w14:paraId="4B7C4EF5" w14:textId="39EB90F3" w:rsidR="009317F2" w:rsidRPr="00F558BC" w:rsidRDefault="009317F2" w:rsidP="009317F2">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sidR="00487316">
        <w:rPr>
          <w:rFonts w:ascii="Times New Roman" w:eastAsia="MS Mincho" w:hAnsi="Times New Roman" w:cs="Times New Roman" w:hint="eastAsia"/>
          <w:b/>
          <w:bCs/>
          <w:sz w:val="20"/>
          <w:u w:val="single"/>
        </w:rPr>
        <w:t>4</w:t>
      </w:r>
    </w:p>
    <w:p w14:paraId="7AEDF394" w14:textId="0AE00135" w:rsidR="009317F2" w:rsidRPr="00F558BC" w:rsidRDefault="009317F2" w:rsidP="009317F2">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If the </w:t>
      </w:r>
      <w:r w:rsidR="00283379">
        <w:rPr>
          <w:rFonts w:ascii="Times New Roman" w:eastAsia="MS Mincho" w:hAnsi="Times New Roman" w:cs="Times New Roman" w:hint="eastAsia"/>
          <w:b/>
          <w:bCs/>
          <w:sz w:val="20"/>
        </w:rPr>
        <w:t xml:space="preserve">number of </w:t>
      </w:r>
      <w:r w:rsidRPr="00F558BC">
        <w:rPr>
          <w:rFonts w:ascii="Times New Roman" w:eastAsia="MS Mincho" w:hAnsi="Times New Roman" w:cs="Times New Roman"/>
          <w:b/>
          <w:bCs/>
          <w:sz w:val="20"/>
        </w:rPr>
        <w:t>information bit</w:t>
      </w:r>
      <w:r w:rsidR="00283379">
        <w:rPr>
          <w:rFonts w:ascii="Times New Roman" w:eastAsia="MS Mincho" w:hAnsi="Times New Roman" w:cs="Times New Roman" w:hint="eastAsia"/>
          <w:b/>
          <w:bCs/>
          <w:sz w:val="20"/>
        </w:rPr>
        <w:t>s</w:t>
      </w:r>
      <w:r w:rsidRPr="00F558BC">
        <w:rPr>
          <w:rFonts w:ascii="Times New Roman" w:eastAsia="MS Mincho" w:hAnsi="Times New Roman" w:cs="Times New Roman"/>
          <w:b/>
          <w:bCs/>
          <w:sz w:val="20"/>
        </w:rPr>
        <w:t xml:space="preserve"> is fixed, the total bit length is known</w:t>
      </w:r>
      <w:r w:rsidR="00475FFC">
        <w:rPr>
          <w:rFonts w:ascii="Times New Roman" w:eastAsia="MS Mincho" w:hAnsi="Times New Roman" w:cs="Times New Roman" w:hint="eastAsia"/>
          <w:b/>
          <w:bCs/>
          <w:sz w:val="20"/>
        </w:rPr>
        <w:t xml:space="preserve"> to the UE</w:t>
      </w:r>
      <w:r w:rsidRPr="00F558BC">
        <w:rPr>
          <w:rFonts w:ascii="Times New Roman" w:eastAsia="MS Mincho" w:hAnsi="Times New Roman" w:cs="Times New Roman"/>
          <w:b/>
          <w:bCs/>
          <w:sz w:val="20"/>
        </w:rPr>
        <w:t>, so even if overlaid OFDM is repetitive, it can also be used for early termination</w:t>
      </w:r>
    </w:p>
    <w:p w14:paraId="46E97274" w14:textId="6F45A4C7" w:rsidR="00475FFC" w:rsidRPr="001E07A6" w:rsidRDefault="009317F2" w:rsidP="001E07A6">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If the </w:t>
      </w:r>
      <w:r w:rsidR="00283379">
        <w:rPr>
          <w:rFonts w:ascii="Times New Roman" w:eastAsia="MS Mincho" w:hAnsi="Times New Roman" w:cs="Times New Roman" w:hint="eastAsia"/>
          <w:b/>
          <w:bCs/>
          <w:sz w:val="20"/>
        </w:rPr>
        <w:t xml:space="preserve">number of </w:t>
      </w:r>
      <w:r w:rsidRPr="00F558BC">
        <w:rPr>
          <w:rFonts w:ascii="Times New Roman" w:eastAsia="MS Mincho" w:hAnsi="Times New Roman" w:cs="Times New Roman"/>
          <w:b/>
          <w:bCs/>
          <w:sz w:val="20"/>
        </w:rPr>
        <w:t>information bit</w:t>
      </w:r>
      <w:r w:rsidR="00283379">
        <w:rPr>
          <w:rFonts w:ascii="Times New Roman" w:eastAsia="MS Mincho" w:hAnsi="Times New Roman" w:cs="Times New Roman" w:hint="eastAsia"/>
          <w:b/>
          <w:bCs/>
          <w:sz w:val="20"/>
        </w:rPr>
        <w:t>s</w:t>
      </w:r>
      <w:r w:rsidRPr="00F558BC">
        <w:rPr>
          <w:rFonts w:ascii="Times New Roman" w:eastAsia="MS Mincho" w:hAnsi="Times New Roman" w:cs="Times New Roman"/>
          <w:b/>
          <w:bCs/>
          <w:sz w:val="20"/>
        </w:rPr>
        <w:t xml:space="preserve"> is variable, by defining the number of repetitions, the UE can recognize the length of information bits and the number of repetitions and perform early termination</w:t>
      </w:r>
    </w:p>
    <w:p w14:paraId="1AAF1C7A" w14:textId="4B4833B4" w:rsidR="009317F2" w:rsidRPr="00947E29" w:rsidRDefault="009317F2">
      <w:pPr>
        <w:spacing w:afterLines="50" w:after="120"/>
        <w:jc w:val="both"/>
        <w:rPr>
          <w:rFonts w:ascii="Times New Roman" w:eastAsia="MS Mincho" w:hAnsi="Times New Roman" w:cs="Times New Roman"/>
          <w:b/>
          <w:bCs/>
          <w:sz w:val="20"/>
          <w:u w:val="single"/>
        </w:rPr>
      </w:pPr>
      <w:r w:rsidRPr="00947E29">
        <w:rPr>
          <w:rFonts w:ascii="Times New Roman" w:eastAsia="MS Mincho" w:hAnsi="Times New Roman" w:cs="Times New Roman"/>
          <w:b/>
          <w:bCs/>
          <w:sz w:val="20"/>
          <w:u w:val="single"/>
        </w:rPr>
        <w:t xml:space="preserve">Proposal </w:t>
      </w:r>
      <w:r w:rsidR="00B71AFD" w:rsidRPr="00947E29">
        <w:rPr>
          <w:rFonts w:ascii="Times New Roman" w:eastAsia="MS Mincho" w:hAnsi="Times New Roman" w:cs="Times New Roman" w:hint="eastAsia"/>
          <w:b/>
          <w:bCs/>
          <w:sz w:val="20"/>
          <w:u w:val="single"/>
        </w:rPr>
        <w:t>3</w:t>
      </w:r>
    </w:p>
    <w:p w14:paraId="4AE43881" w14:textId="5978906B" w:rsidR="009317F2" w:rsidRPr="00F558BC" w:rsidRDefault="00475FFC" w:rsidP="009317F2">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R</w:t>
      </w:r>
      <w:r w:rsidR="006B76A5" w:rsidRPr="00F558BC">
        <w:rPr>
          <w:rFonts w:ascii="Times New Roman" w:eastAsia="MS Mincho" w:hAnsi="Times New Roman" w:cs="Times New Roman"/>
          <w:b/>
          <w:bCs/>
          <w:sz w:val="20"/>
        </w:rPr>
        <w:t xml:space="preserve">epetition </w:t>
      </w:r>
      <w:r w:rsidR="006B76A5">
        <w:rPr>
          <w:rFonts w:ascii="Times New Roman" w:eastAsia="MS Mincho" w:hAnsi="Times New Roman" w:cs="Times New Roman" w:hint="eastAsia"/>
          <w:b/>
          <w:bCs/>
          <w:sz w:val="20"/>
        </w:rPr>
        <w:t>of o</w:t>
      </w:r>
      <w:r w:rsidR="009317F2" w:rsidRPr="00F558BC">
        <w:rPr>
          <w:rFonts w:ascii="Times New Roman" w:eastAsia="MS Mincho" w:hAnsi="Times New Roman" w:cs="Times New Roman"/>
          <w:b/>
          <w:bCs/>
          <w:sz w:val="20"/>
        </w:rPr>
        <w:t>verlaid OFDM sequence</w:t>
      </w:r>
      <w:r w:rsidR="006B76A5">
        <w:rPr>
          <w:rFonts w:ascii="Times New Roman" w:eastAsia="MS Mincho" w:hAnsi="Times New Roman" w:cs="Times New Roman" w:hint="eastAsia"/>
          <w:b/>
          <w:bCs/>
          <w:sz w:val="20"/>
        </w:rPr>
        <w:t xml:space="preserve"> is supported</w:t>
      </w:r>
      <w:r w:rsidR="009317F2" w:rsidRPr="00F558BC">
        <w:rPr>
          <w:rFonts w:ascii="Times New Roman" w:eastAsia="MS Mincho" w:hAnsi="Times New Roman" w:cs="Times New Roman"/>
          <w:b/>
          <w:bCs/>
          <w:sz w:val="20"/>
        </w:rPr>
        <w:t xml:space="preserve"> </w:t>
      </w:r>
    </w:p>
    <w:p w14:paraId="6B7DC388" w14:textId="79DC1A0D" w:rsidR="00481837" w:rsidRPr="00F558BC" w:rsidRDefault="00481837" w:rsidP="00ED4FAE">
      <w:pPr>
        <w:pStyle w:val="Heading1"/>
        <w:numPr>
          <w:ilvl w:val="0"/>
          <w:numId w:val="5"/>
        </w:numPr>
        <w:spacing w:before="180" w:after="120"/>
        <w:rPr>
          <w:rFonts w:ascii="Times New Roman" w:eastAsia="MS Mincho" w:hAnsi="Times New Roman" w:cs="Times New Roman"/>
          <w:b/>
          <w:bCs/>
        </w:rPr>
      </w:pPr>
      <w:r w:rsidRPr="00F558BC">
        <w:rPr>
          <w:rFonts w:ascii="Times New Roman" w:eastAsia="MS Mincho" w:hAnsi="Times New Roman" w:cs="Times New Roman"/>
          <w:b/>
          <w:bCs/>
        </w:rPr>
        <w:t>LP-</w:t>
      </w:r>
      <w:r w:rsidR="00306B20" w:rsidRPr="00F558BC">
        <w:rPr>
          <w:rFonts w:ascii="Times New Roman" w:eastAsia="MS Mincho" w:hAnsi="Times New Roman" w:cs="Times New Roman"/>
          <w:b/>
          <w:bCs/>
        </w:rPr>
        <w:t>S</w:t>
      </w:r>
      <w:r w:rsidRPr="00F558BC">
        <w:rPr>
          <w:rFonts w:ascii="Times New Roman" w:eastAsia="MS Mincho" w:hAnsi="Times New Roman" w:cs="Times New Roman"/>
          <w:b/>
          <w:bCs/>
        </w:rPr>
        <w:t>S waveform</w:t>
      </w:r>
    </w:p>
    <w:p w14:paraId="71D7AADE" w14:textId="77777777" w:rsidR="00722F34" w:rsidRPr="00F558BC" w:rsidRDefault="00722F34" w:rsidP="00722F34">
      <w:pPr>
        <w:pStyle w:val="Heading2"/>
        <w:numPr>
          <w:ilvl w:val="1"/>
          <w:numId w:val="5"/>
        </w:numPr>
        <w:rPr>
          <w:rFonts w:ascii="Times New Roman" w:hAnsi="Times New Roman" w:cs="Times New Roman"/>
          <w:b/>
          <w:bCs/>
        </w:rPr>
      </w:pPr>
      <w:r w:rsidRPr="00F558BC">
        <w:rPr>
          <w:rFonts w:ascii="Times New Roman" w:hAnsi="Times New Roman" w:cs="Times New Roman"/>
          <w:b/>
          <w:bCs/>
        </w:rPr>
        <w:t>LP-SS binary sequences</w:t>
      </w:r>
    </w:p>
    <w:p w14:paraId="79C2F730" w14:textId="4EF4F997" w:rsidR="00722F34" w:rsidRPr="00F558BC" w:rsidRDefault="00722F34" w:rsidP="005F0E54">
      <w:pPr>
        <w:spacing w:afterLines="50" w:after="120"/>
        <w:jc w:val="both"/>
        <w:rPr>
          <w:rFonts w:ascii="Times New Roman" w:eastAsia="MS Mincho" w:hAnsi="Times New Roman" w:cs="Times New Roman"/>
          <w:sz w:val="20"/>
          <w:lang w:val="en-GB"/>
        </w:rPr>
      </w:pPr>
      <w:r w:rsidRPr="00F558BC">
        <w:rPr>
          <w:rFonts w:ascii="Times New Roman" w:eastAsia="MS Mincho" w:hAnsi="Times New Roman" w:cs="Times New Roman"/>
          <w:sz w:val="20"/>
        </w:rPr>
        <w:t>The following agreement</w:t>
      </w:r>
      <w:r w:rsidR="00D333E6">
        <w:rPr>
          <w:rFonts w:ascii="Times New Roman" w:eastAsia="MS Mincho" w:hAnsi="Times New Roman" w:cs="Times New Roman" w:hint="eastAsia"/>
          <w:sz w:val="20"/>
        </w:rPr>
        <w:t>s</w:t>
      </w:r>
      <w:r w:rsidRPr="00F558BC">
        <w:rPr>
          <w:rFonts w:ascii="Times New Roman" w:eastAsia="MS Mincho" w:hAnsi="Times New Roman" w:cs="Times New Roman"/>
          <w:sz w:val="20"/>
        </w:rPr>
        <w:t xml:space="preserve"> w</w:t>
      </w:r>
      <w:r w:rsidR="00D333E6">
        <w:rPr>
          <w:rFonts w:ascii="Times New Roman" w:eastAsia="MS Mincho" w:hAnsi="Times New Roman" w:cs="Times New Roman" w:hint="eastAsia"/>
          <w:sz w:val="20"/>
        </w:rPr>
        <w:t>ere</w:t>
      </w:r>
      <w:r w:rsidRPr="00F558BC">
        <w:rPr>
          <w:rFonts w:ascii="Times New Roman" w:eastAsia="MS Mincho" w:hAnsi="Times New Roman" w:cs="Times New Roman"/>
          <w:sz w:val="20"/>
        </w:rPr>
        <w:t xml:space="preserve"> made in </w:t>
      </w:r>
      <w:r w:rsidR="000D7D60">
        <w:rPr>
          <w:rFonts w:ascii="Times New Roman" w:eastAsia="MS Mincho" w:hAnsi="Times New Roman" w:cs="Times New Roman" w:hint="eastAsia"/>
          <w:sz w:val="20"/>
        </w:rPr>
        <w:t xml:space="preserve">the last meeting </w:t>
      </w:r>
      <w:r w:rsidR="008A6266" w:rsidRPr="00F558BC">
        <w:rPr>
          <w:rFonts w:ascii="Times New Roman" w:eastAsia="MS Mincho" w:hAnsi="Times New Roman" w:cs="Times New Roman"/>
          <w:sz w:val="20"/>
        </w:rPr>
        <w:t xml:space="preserve">and </w:t>
      </w:r>
      <w:r w:rsidR="000D7D60">
        <w:rPr>
          <w:rFonts w:ascii="Times New Roman" w:eastAsia="MS Mincho" w:hAnsi="Times New Roman" w:cs="Times New Roman" w:hint="eastAsia"/>
          <w:sz w:val="20"/>
        </w:rPr>
        <w:t xml:space="preserve">the remaining issue </w:t>
      </w:r>
      <w:r w:rsidR="004A37CB">
        <w:rPr>
          <w:rFonts w:ascii="Times New Roman" w:eastAsia="MS Mincho" w:hAnsi="Times New Roman" w:cs="Times New Roman" w:hint="eastAsia"/>
          <w:sz w:val="20"/>
        </w:rPr>
        <w:t>is</w:t>
      </w:r>
      <w:r w:rsidR="008070C8">
        <w:rPr>
          <w:rFonts w:ascii="Times New Roman" w:eastAsia="MS Mincho" w:hAnsi="Times New Roman" w:cs="Times New Roman" w:hint="eastAsia"/>
          <w:sz w:val="20"/>
        </w:rPr>
        <w:t xml:space="preserve"> how to support</w:t>
      </w:r>
      <w:r w:rsidR="005F0E54" w:rsidRPr="00F558BC">
        <w:rPr>
          <w:rFonts w:ascii="Times New Roman" w:eastAsia="MS Mincho" w:hAnsi="Times New Roman" w:cs="Times New Roman"/>
          <w:sz w:val="20"/>
        </w:rPr>
        <w:t xml:space="preserve"> </w:t>
      </w:r>
      <w:r w:rsidR="004A37CB">
        <w:rPr>
          <w:rFonts w:ascii="Times New Roman" w:eastAsia="MS Mincho" w:hAnsi="Times New Roman" w:cs="Times New Roman" w:hint="eastAsia"/>
          <w:sz w:val="20"/>
        </w:rPr>
        <w:t xml:space="preserve">LP-WUS with </w:t>
      </w:r>
      <w:r w:rsidR="005F0E54" w:rsidRPr="00F558BC">
        <w:rPr>
          <w:rFonts w:ascii="Times New Roman" w:eastAsia="MS Mincho" w:hAnsi="Times New Roman" w:cs="Times New Roman"/>
          <w:sz w:val="20"/>
        </w:rPr>
        <w:t>M=4</w:t>
      </w:r>
      <w:r w:rsidR="00457B89" w:rsidRPr="00F558BC">
        <w:rPr>
          <w:rFonts w:ascii="Times New Roman" w:eastAsia="MS Mincho" w:hAnsi="Times New Roman" w:cs="Times New Roman"/>
          <w:sz w:val="20"/>
        </w:rPr>
        <w:t>.</w:t>
      </w:r>
    </w:p>
    <w:tbl>
      <w:tblPr>
        <w:tblW w:w="5000" w:type="pct"/>
        <w:tblCellMar>
          <w:left w:w="0" w:type="dxa"/>
          <w:right w:w="0" w:type="dxa"/>
        </w:tblCellMar>
        <w:tblLook w:val="0420" w:firstRow="1" w:lastRow="0" w:firstColumn="0" w:lastColumn="0" w:noHBand="0" w:noVBand="1"/>
      </w:tblPr>
      <w:tblGrid>
        <w:gridCol w:w="9952"/>
      </w:tblGrid>
      <w:tr w:rsidR="00722F34" w:rsidRPr="00F558BC" w14:paraId="53D09993" w14:textId="77777777" w:rsidTr="00192DE2">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193F5881" w14:textId="77777777" w:rsidR="00802A6E" w:rsidRPr="00802A6E" w:rsidRDefault="00802A6E" w:rsidP="00802A6E">
            <w:pPr>
              <w:rPr>
                <w:rFonts w:ascii="Times New Roman" w:hAnsi="Times New Roman" w:cs="Times New Roman"/>
                <w:sz w:val="20"/>
                <w:szCs w:val="20"/>
              </w:rPr>
            </w:pPr>
            <w:r w:rsidRPr="00802A6E">
              <w:rPr>
                <w:rFonts w:ascii="Times New Roman" w:eastAsia="Batang" w:hAnsi="Times New Roman" w:cs="Times New Roman"/>
                <w:b/>
                <w:color w:val="000000"/>
                <w:kern w:val="24"/>
                <w:sz w:val="20"/>
                <w:szCs w:val="20"/>
                <w:highlight w:val="green"/>
                <w:lang w:val="en-GB"/>
              </w:rPr>
              <w:t>Agreement</w:t>
            </w:r>
          </w:p>
          <w:p w14:paraId="2E32F9BF" w14:textId="77777777" w:rsidR="00802A6E" w:rsidRPr="00802A6E" w:rsidRDefault="00802A6E" w:rsidP="00802A6E">
            <w:pPr>
              <w:rPr>
                <w:rFonts w:ascii="Times New Roman" w:hAnsi="Times New Roman" w:cs="Times New Roman"/>
                <w:sz w:val="20"/>
                <w:szCs w:val="20"/>
              </w:rPr>
            </w:pPr>
            <w:r w:rsidRPr="00802A6E">
              <w:rPr>
                <w:rFonts w:ascii="Times New Roman" w:eastAsia="Batang" w:hAnsi="Times New Roman" w:cs="Times New Roman"/>
                <w:color w:val="000000"/>
                <w:kern w:val="24"/>
                <w:sz w:val="20"/>
                <w:szCs w:val="20"/>
                <w:lang w:val="en-GB"/>
              </w:rPr>
              <w:t>Regarding whether to support additional sync signal to LP-SS, support the following for LP-WUS with M=1, M=2:</w:t>
            </w:r>
          </w:p>
          <w:p w14:paraId="74A3E6A8" w14:textId="77777777" w:rsidR="00802A6E" w:rsidRPr="00802A6E" w:rsidRDefault="00802A6E" w:rsidP="00FE1C47">
            <w:pPr>
              <w:numPr>
                <w:ilvl w:val="0"/>
                <w:numId w:val="9"/>
              </w:numPr>
              <w:jc w:val="both"/>
              <w:rPr>
                <w:rFonts w:ascii="Times New Roman" w:hAnsi="Times New Roman" w:cs="Times New Roman"/>
                <w:sz w:val="20"/>
                <w:szCs w:val="20"/>
              </w:rPr>
            </w:pPr>
            <w:r w:rsidRPr="00802A6E">
              <w:rPr>
                <w:rFonts w:ascii="Times New Roman" w:eastAsia="Microsoft YaHei" w:hAnsi="Times New Roman" w:cs="Times New Roman"/>
                <w:color w:val="000000"/>
                <w:kern w:val="24"/>
                <w:sz w:val="20"/>
                <w:szCs w:val="20"/>
                <w:lang w:val="en-GB"/>
              </w:rPr>
              <w:t>Option 1A: No additional sync signal, LP-SS periodicity =320ms</w:t>
            </w:r>
          </w:p>
          <w:p w14:paraId="682E506F" w14:textId="2717EF2C" w:rsidR="00F57FF2" w:rsidRPr="00F57FF2" w:rsidRDefault="00F57FF2" w:rsidP="00F57FF2">
            <w:pPr>
              <w:pStyle w:val="ListParagraph"/>
              <w:widowControl w:val="0"/>
              <w:numPr>
                <w:ilvl w:val="2"/>
                <w:numId w:val="9"/>
              </w:numPr>
              <w:tabs>
                <w:tab w:val="left" w:pos="420"/>
              </w:tabs>
              <w:overflowPunct w:val="0"/>
              <w:autoSpaceDE w:val="0"/>
              <w:autoSpaceDN w:val="0"/>
              <w:adjustRightInd w:val="0"/>
              <w:ind w:leftChars="0" w:left="1069" w:rightChars="101" w:right="242"/>
              <w:contextualSpacing/>
              <w:jc w:val="both"/>
              <w:textAlignment w:val="baseline"/>
              <w:rPr>
                <w:rFonts w:ascii="Times New Roman" w:eastAsia="Microsoft YaHei" w:hAnsi="Times New Roman"/>
                <w:bCs/>
                <w:iCs/>
                <w:color w:val="000000" w:themeColor="text1"/>
                <w:szCs w:val="20"/>
                <w:lang w:eastAsia="zh-CN"/>
              </w:rPr>
            </w:pPr>
            <w:r w:rsidRPr="00F57FF2">
              <w:rPr>
                <w:rFonts w:ascii="Times New Roman" w:eastAsia="Microsoft YaHei" w:hAnsi="Times New Roman" w:cs="Times New Roman"/>
                <w:color w:val="000000"/>
                <w:kern w:val="24"/>
                <w:sz w:val="20"/>
                <w:szCs w:val="20"/>
                <w:lang w:val="en-GB"/>
              </w:rPr>
              <w:t>Additionally support LP-SS periodicity of 160ms</w:t>
            </w:r>
          </w:p>
        </w:tc>
      </w:tr>
    </w:tbl>
    <w:p w14:paraId="04A081C9" w14:textId="306773B6" w:rsidR="00722F34" w:rsidRPr="00F558BC" w:rsidRDefault="00235892" w:rsidP="00722F34">
      <w:pPr>
        <w:spacing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 xml:space="preserve">Table </w:t>
      </w:r>
      <w:r w:rsidR="00011D8C">
        <w:rPr>
          <w:rFonts w:ascii="Times New Roman" w:eastAsiaTheme="minorEastAsia" w:hAnsi="Times New Roman" w:cs="Times New Roman" w:hint="eastAsia"/>
          <w:sz w:val="20"/>
        </w:rPr>
        <w:t>1</w:t>
      </w:r>
      <w:r w:rsidR="00C30666" w:rsidRPr="00F558BC">
        <w:rPr>
          <w:rFonts w:ascii="Times New Roman" w:eastAsiaTheme="minorEastAsia" w:hAnsi="Times New Roman" w:cs="Times New Roman"/>
          <w:sz w:val="20"/>
        </w:rPr>
        <w:t xml:space="preserve"> and</w:t>
      </w:r>
      <w:r w:rsidRPr="00F558BC">
        <w:rPr>
          <w:rFonts w:ascii="Times New Roman" w:eastAsiaTheme="minorEastAsia" w:hAnsi="Times New Roman" w:cs="Times New Roman"/>
          <w:sz w:val="20"/>
        </w:rPr>
        <w:t xml:space="preserve"> </w:t>
      </w:r>
      <w:r w:rsidR="00722F34" w:rsidRPr="00F558BC">
        <w:rPr>
          <w:rFonts w:ascii="Times New Roman" w:eastAsia="Times New Roman" w:hAnsi="Times New Roman" w:cs="Times New Roman"/>
          <w:sz w:val="20"/>
        </w:rPr>
        <w:t xml:space="preserve">Figure </w:t>
      </w:r>
      <w:r w:rsidR="00EA20DB">
        <w:rPr>
          <w:rFonts w:ascii="Times New Roman" w:eastAsiaTheme="minorEastAsia" w:hAnsi="Times New Roman" w:cs="Times New Roman" w:hint="eastAsia"/>
          <w:sz w:val="20"/>
        </w:rPr>
        <w:t>8</w:t>
      </w:r>
      <w:r w:rsidR="00722F34" w:rsidRPr="00F558BC">
        <w:rPr>
          <w:rFonts w:ascii="Times New Roman" w:eastAsia="Times New Roman" w:hAnsi="Times New Roman" w:cs="Times New Roman"/>
          <w:sz w:val="20"/>
        </w:rPr>
        <w:t xml:space="preserve"> </w:t>
      </w:r>
      <w:r w:rsidR="00722F34" w:rsidRPr="00F558BC">
        <w:rPr>
          <w:rFonts w:ascii="Times New Roman" w:eastAsiaTheme="minorEastAsia" w:hAnsi="Times New Roman" w:cs="Times New Roman"/>
          <w:sz w:val="20"/>
        </w:rPr>
        <w:t xml:space="preserve">show </w:t>
      </w:r>
      <w:r w:rsidR="00722F34" w:rsidRPr="00F558BC">
        <w:rPr>
          <w:rFonts w:ascii="Times New Roman" w:eastAsia="Times New Roman" w:hAnsi="Times New Roman" w:cs="Times New Roman"/>
          <w:sz w:val="20"/>
        </w:rPr>
        <w:t xml:space="preserve">the time synchronization </w:t>
      </w:r>
      <w:r w:rsidR="00722F34" w:rsidRPr="00F558BC">
        <w:rPr>
          <w:rFonts w:ascii="Times New Roman" w:eastAsiaTheme="minorEastAsia" w:hAnsi="Times New Roman" w:cs="Times New Roman"/>
          <w:sz w:val="20"/>
        </w:rPr>
        <w:t>accuracy and RRM measurement accuracy</w:t>
      </w:r>
      <w:r w:rsidR="00722F34" w:rsidRPr="00F558BC">
        <w:rPr>
          <w:rFonts w:ascii="Times New Roman" w:eastAsia="Times New Roman" w:hAnsi="Times New Roman" w:cs="Times New Roman"/>
          <w:sz w:val="20"/>
        </w:rPr>
        <w:t xml:space="preserve"> of LP-SS</w:t>
      </w:r>
      <w:r w:rsidR="00722F34" w:rsidRPr="00F558BC">
        <w:rPr>
          <w:rFonts w:ascii="Times New Roman" w:eastAsiaTheme="minorEastAsia" w:hAnsi="Times New Roman" w:cs="Times New Roman"/>
          <w:sz w:val="20"/>
        </w:rPr>
        <w:t xml:space="preserve"> binary sequence for each M and each length L based on Y=1 LP-SS sample. The receiver is assumed to be an OOK based receiver. It is assumed to be a low-performance receiver that can only perform time correlation without using CP as correlation.</w:t>
      </w:r>
      <w:r w:rsidR="00722F34" w:rsidRPr="00F558BC">
        <w:rPr>
          <w:rFonts w:ascii="Times New Roman" w:hAnsi="Times New Roman" w:cs="Times New Roman"/>
        </w:rPr>
        <w:t xml:space="preserve"> </w:t>
      </w:r>
      <w:r w:rsidR="00722F34" w:rsidRPr="00F558BC">
        <w:rPr>
          <w:rFonts w:ascii="Times New Roman" w:eastAsiaTheme="minorEastAsia" w:hAnsi="Times New Roman" w:cs="Times New Roman"/>
          <w:sz w:val="20"/>
        </w:rPr>
        <w:t>It should be noted that this evaluation is based on the assumption that the performance of OOK based receivers is poor.</w:t>
      </w:r>
    </w:p>
    <w:p w14:paraId="1C9FA648" w14:textId="4600AF39" w:rsidR="00722F34" w:rsidRPr="00F558BC" w:rsidRDefault="00722F34" w:rsidP="00722F34">
      <w:pPr>
        <w:spacing w:after="120"/>
        <w:jc w:val="both"/>
        <w:rPr>
          <w:rFonts w:ascii="Times New Roman" w:hAnsi="Times New Roman" w:cs="Times New Roman"/>
          <w:noProof/>
        </w:rPr>
      </w:pPr>
      <w:r w:rsidRPr="00F558BC">
        <w:rPr>
          <w:rFonts w:ascii="Times New Roman" w:eastAsiaTheme="minorEastAsia" w:hAnsi="Times New Roman" w:cs="Times New Roman"/>
          <w:sz w:val="20"/>
        </w:rPr>
        <w:t>These results show that</w:t>
      </w:r>
      <w:bookmarkStart w:id="6" w:name="_Hlk178855285"/>
      <w:r w:rsidRPr="00F558BC">
        <w:rPr>
          <w:rFonts w:ascii="Times New Roman" w:eastAsiaTheme="minorEastAsia" w:hAnsi="Times New Roman" w:cs="Times New Roman"/>
          <w:sz w:val="20"/>
        </w:rPr>
        <w:t xml:space="preserve"> LP-SS with OOK-4 M=4, L=</w:t>
      </w:r>
      <w:r w:rsidR="00756DEB">
        <w:rPr>
          <w:rFonts w:ascii="Times New Roman" w:eastAsiaTheme="minorEastAsia" w:hAnsi="Times New Roman" w:cs="Times New Roman" w:hint="eastAsia"/>
          <w:sz w:val="20"/>
        </w:rPr>
        <w:t>16,</w:t>
      </w:r>
      <w:r w:rsidRPr="00F558BC">
        <w:rPr>
          <w:rFonts w:ascii="Times New Roman" w:eastAsiaTheme="minorEastAsia" w:hAnsi="Times New Roman" w:cs="Times New Roman"/>
          <w:sz w:val="20"/>
        </w:rPr>
        <w:t>32 does not achieve T=1us accuracy with P=90% at SNR=-3dB</w:t>
      </w:r>
      <w:bookmarkEnd w:id="6"/>
      <w:r w:rsidRPr="00F558BC">
        <w:rPr>
          <w:rFonts w:ascii="Times New Roman" w:eastAsiaTheme="minorEastAsia" w:hAnsi="Times New Roman" w:cs="Times New Roman"/>
          <w:sz w:val="20"/>
        </w:rPr>
        <w:t>.</w:t>
      </w:r>
      <w:r w:rsidRPr="00F558BC">
        <w:rPr>
          <w:rFonts w:ascii="Times New Roman" w:hAnsi="Times New Roman" w:cs="Times New Roman"/>
          <w:noProof/>
        </w:rPr>
        <w:t xml:space="preserve"> </w:t>
      </w:r>
    </w:p>
    <w:p w14:paraId="614F2086" w14:textId="4588DA4A" w:rsidR="009C4DB3" w:rsidRDefault="00722F34" w:rsidP="00722F34">
      <w:pPr>
        <w:spacing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In addition, absolute RSRP estimation achieves Q=90% at 3.5 dB for M=4, L=16, 32.</w:t>
      </w:r>
    </w:p>
    <w:p w14:paraId="277F958D" w14:textId="77777777" w:rsidR="00A73ED1" w:rsidRPr="00F558BC" w:rsidRDefault="00A73ED1" w:rsidP="00722F34">
      <w:pPr>
        <w:spacing w:after="120"/>
        <w:jc w:val="both"/>
        <w:rPr>
          <w:rFonts w:ascii="Times New Roman" w:eastAsiaTheme="minorEastAsia" w:hAnsi="Times New Roman" w:cs="Times New Roman"/>
          <w:sz w:val="20"/>
        </w:rPr>
      </w:pPr>
    </w:p>
    <w:p w14:paraId="3D4065F6" w14:textId="32AB1FDD" w:rsidR="00235892" w:rsidRPr="00F558BC" w:rsidRDefault="00235892" w:rsidP="00235892">
      <w:pPr>
        <w:spacing w:afterLines="50" w:after="120"/>
        <w:jc w:val="center"/>
        <w:rPr>
          <w:rFonts w:ascii="Times New Roman" w:eastAsiaTheme="minorEastAsia" w:hAnsi="Times New Roman" w:cs="Times New Roman"/>
          <w:sz w:val="20"/>
        </w:rPr>
      </w:pPr>
      <w:r w:rsidRPr="00F558BC">
        <w:rPr>
          <w:rFonts w:ascii="Times New Roman" w:eastAsia="MS Mincho" w:hAnsi="Times New Roman" w:cs="Times New Roman"/>
          <w:sz w:val="20"/>
        </w:rPr>
        <w:t xml:space="preserve">Table </w:t>
      </w:r>
      <w:r w:rsidR="00ED1F8D">
        <w:rPr>
          <w:rFonts w:ascii="Times New Roman" w:eastAsia="MS Mincho" w:hAnsi="Times New Roman" w:cs="Times New Roman" w:hint="eastAsia"/>
          <w:sz w:val="20"/>
        </w:rPr>
        <w:t>1</w:t>
      </w:r>
      <w:r w:rsidRPr="00F558BC">
        <w:rPr>
          <w:rFonts w:ascii="Times New Roman" w:eastAsia="MS Mincho" w:hAnsi="Times New Roman" w:cs="Times New Roman"/>
          <w:sz w:val="20"/>
        </w:rPr>
        <w:t>: synchronization accuracy and RSRP measurement accuracy for OOK-4 M=4</w:t>
      </w:r>
    </w:p>
    <w:tbl>
      <w:tblPr>
        <w:tblW w:w="5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780"/>
        <w:gridCol w:w="1800"/>
        <w:gridCol w:w="2440"/>
      </w:tblGrid>
      <w:tr w:rsidR="00235892" w:rsidRPr="00F558BC" w14:paraId="23D50B67" w14:textId="77777777" w:rsidTr="00192DE2">
        <w:trPr>
          <w:jc w:val="center"/>
        </w:trPr>
        <w:tc>
          <w:tcPr>
            <w:tcW w:w="780" w:type="dxa"/>
            <w:shd w:val="clear" w:color="auto" w:fill="FFFFFF" w:themeFill="background1"/>
            <w:tcMar>
              <w:top w:w="72" w:type="dxa"/>
              <w:left w:w="144" w:type="dxa"/>
              <w:bottom w:w="72" w:type="dxa"/>
              <w:right w:w="144" w:type="dxa"/>
            </w:tcMar>
            <w:hideMark/>
          </w:tcPr>
          <w:p w14:paraId="6A9461D6"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L</w:t>
            </w:r>
          </w:p>
        </w:tc>
        <w:tc>
          <w:tcPr>
            <w:tcW w:w="1800" w:type="dxa"/>
            <w:shd w:val="clear" w:color="auto" w:fill="FFFFFF" w:themeFill="background1"/>
            <w:tcMar>
              <w:top w:w="72" w:type="dxa"/>
              <w:left w:w="144" w:type="dxa"/>
              <w:bottom w:w="72" w:type="dxa"/>
              <w:right w:w="144" w:type="dxa"/>
            </w:tcMar>
            <w:hideMark/>
          </w:tcPr>
          <w:p w14:paraId="597A35EB"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T(90%)[us]</w:t>
            </w:r>
          </w:p>
        </w:tc>
        <w:tc>
          <w:tcPr>
            <w:tcW w:w="2440" w:type="dxa"/>
            <w:shd w:val="clear" w:color="auto" w:fill="FFFFFF" w:themeFill="background1"/>
            <w:tcMar>
              <w:top w:w="72" w:type="dxa"/>
              <w:left w:w="144" w:type="dxa"/>
              <w:bottom w:w="72" w:type="dxa"/>
              <w:right w:w="144" w:type="dxa"/>
            </w:tcMar>
            <w:hideMark/>
          </w:tcPr>
          <w:p w14:paraId="407356C8"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RSRP(90%)[dB]</w:t>
            </w:r>
          </w:p>
        </w:tc>
      </w:tr>
      <w:tr w:rsidR="00235892" w:rsidRPr="00F558BC" w14:paraId="0F90AA4B" w14:textId="77777777" w:rsidTr="00192DE2">
        <w:trPr>
          <w:jc w:val="center"/>
        </w:trPr>
        <w:tc>
          <w:tcPr>
            <w:tcW w:w="780" w:type="dxa"/>
            <w:shd w:val="clear" w:color="auto" w:fill="FFFFFF" w:themeFill="background1"/>
            <w:tcMar>
              <w:top w:w="72" w:type="dxa"/>
              <w:left w:w="144" w:type="dxa"/>
              <w:bottom w:w="72" w:type="dxa"/>
              <w:right w:w="144" w:type="dxa"/>
            </w:tcMar>
            <w:hideMark/>
          </w:tcPr>
          <w:p w14:paraId="3F23329A"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16</w:t>
            </w:r>
          </w:p>
        </w:tc>
        <w:tc>
          <w:tcPr>
            <w:tcW w:w="1800" w:type="dxa"/>
            <w:shd w:val="clear" w:color="auto" w:fill="FFFFFF" w:themeFill="background1"/>
            <w:tcMar>
              <w:top w:w="72" w:type="dxa"/>
              <w:left w:w="144" w:type="dxa"/>
              <w:bottom w:w="72" w:type="dxa"/>
              <w:right w:w="144" w:type="dxa"/>
            </w:tcMar>
            <w:hideMark/>
          </w:tcPr>
          <w:p w14:paraId="44592306"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1.7</w:t>
            </w:r>
          </w:p>
        </w:tc>
        <w:tc>
          <w:tcPr>
            <w:tcW w:w="2440" w:type="dxa"/>
            <w:shd w:val="clear" w:color="auto" w:fill="FFFFFF" w:themeFill="background1"/>
            <w:tcMar>
              <w:top w:w="72" w:type="dxa"/>
              <w:left w:w="144" w:type="dxa"/>
              <w:bottom w:w="72" w:type="dxa"/>
              <w:right w:w="144" w:type="dxa"/>
            </w:tcMar>
            <w:hideMark/>
          </w:tcPr>
          <w:p w14:paraId="2AA1784B"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1.0</w:t>
            </w:r>
          </w:p>
        </w:tc>
      </w:tr>
      <w:tr w:rsidR="00235892" w:rsidRPr="00F558BC" w14:paraId="616F420B" w14:textId="77777777" w:rsidTr="00192DE2">
        <w:trPr>
          <w:jc w:val="center"/>
        </w:trPr>
        <w:tc>
          <w:tcPr>
            <w:tcW w:w="780" w:type="dxa"/>
            <w:shd w:val="clear" w:color="auto" w:fill="FFFFFF" w:themeFill="background1"/>
            <w:tcMar>
              <w:top w:w="72" w:type="dxa"/>
              <w:left w:w="144" w:type="dxa"/>
              <w:bottom w:w="72" w:type="dxa"/>
              <w:right w:w="144" w:type="dxa"/>
            </w:tcMar>
            <w:hideMark/>
          </w:tcPr>
          <w:p w14:paraId="3BE1B8F1"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32</w:t>
            </w:r>
          </w:p>
        </w:tc>
        <w:tc>
          <w:tcPr>
            <w:tcW w:w="1800" w:type="dxa"/>
            <w:shd w:val="clear" w:color="auto" w:fill="FFFFFF" w:themeFill="background1"/>
            <w:tcMar>
              <w:top w:w="72" w:type="dxa"/>
              <w:left w:w="144" w:type="dxa"/>
              <w:bottom w:w="72" w:type="dxa"/>
              <w:right w:w="144" w:type="dxa"/>
            </w:tcMar>
            <w:hideMark/>
          </w:tcPr>
          <w:p w14:paraId="5D80CA25"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1.5</w:t>
            </w:r>
          </w:p>
        </w:tc>
        <w:tc>
          <w:tcPr>
            <w:tcW w:w="2440" w:type="dxa"/>
            <w:shd w:val="clear" w:color="auto" w:fill="FFFFFF" w:themeFill="background1"/>
            <w:tcMar>
              <w:top w:w="72" w:type="dxa"/>
              <w:left w:w="144" w:type="dxa"/>
              <w:bottom w:w="72" w:type="dxa"/>
              <w:right w:w="144" w:type="dxa"/>
            </w:tcMar>
            <w:hideMark/>
          </w:tcPr>
          <w:p w14:paraId="30D7CA0E"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1.2</w:t>
            </w:r>
          </w:p>
        </w:tc>
      </w:tr>
    </w:tbl>
    <w:p w14:paraId="38BF667E" w14:textId="77777777" w:rsidR="009C4DB3" w:rsidRPr="00F558BC" w:rsidRDefault="009C4DB3" w:rsidP="003C53C9">
      <w:pPr>
        <w:spacing w:afterLines="50" w:after="120"/>
        <w:rPr>
          <w:rFonts w:ascii="Times New Roman" w:eastAsia="MS Mincho" w:hAnsi="Times New Roman" w:cs="Times New Roman"/>
          <w:sz w:val="20"/>
        </w:rPr>
      </w:pPr>
    </w:p>
    <w:p w14:paraId="0029AE49" w14:textId="77777777" w:rsidR="00722F34" w:rsidRPr="00F558BC" w:rsidRDefault="00722F34" w:rsidP="00722F34">
      <w:pPr>
        <w:spacing w:afterLines="50" w:after="120"/>
        <w:jc w:val="center"/>
        <w:rPr>
          <w:rFonts w:ascii="Times New Roman" w:eastAsia="MS Mincho" w:hAnsi="Times New Roman" w:cs="Times New Roman"/>
          <w:b/>
          <w:bCs/>
          <w:sz w:val="20"/>
        </w:rPr>
      </w:pPr>
      <w:r w:rsidRPr="00F558BC">
        <w:rPr>
          <w:rFonts w:ascii="Times New Roman" w:hAnsi="Times New Roman" w:cs="Times New Roman"/>
          <w:noProof/>
        </w:rPr>
        <w:drawing>
          <wp:inline distT="0" distB="0" distL="0" distR="0" wp14:anchorId="4825BF85" wp14:editId="2B4D9CA1">
            <wp:extent cx="3148716" cy="2596459"/>
            <wp:effectExtent l="0" t="0" r="0" b="6985"/>
            <wp:docPr id="21150625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6258"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3148716" cy="2596459"/>
                    </a:xfrm>
                    <a:prstGeom prst="rect">
                      <a:avLst/>
                    </a:prstGeom>
                  </pic:spPr>
                </pic:pic>
              </a:graphicData>
            </a:graphic>
          </wp:inline>
        </w:drawing>
      </w:r>
      <w:r w:rsidRPr="00F558BC">
        <w:rPr>
          <w:rFonts w:ascii="Times New Roman" w:hAnsi="Times New Roman" w:cs="Times New Roman"/>
          <w:noProof/>
        </w:rPr>
        <w:drawing>
          <wp:inline distT="0" distB="0" distL="0" distR="0" wp14:anchorId="5626A829" wp14:editId="5B7E880E">
            <wp:extent cx="3133817" cy="2584174"/>
            <wp:effectExtent l="0" t="0" r="1905" b="0"/>
            <wp:docPr id="198509467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094672"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3133817" cy="2584174"/>
                    </a:xfrm>
                    <a:prstGeom prst="rect">
                      <a:avLst/>
                    </a:prstGeom>
                  </pic:spPr>
                </pic:pic>
              </a:graphicData>
            </a:graphic>
          </wp:inline>
        </w:drawing>
      </w:r>
    </w:p>
    <w:p w14:paraId="49B04B96" w14:textId="3D4DD5AE" w:rsidR="0027650E" w:rsidRPr="00F558BC" w:rsidRDefault="00722F34" w:rsidP="0072513B">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sidR="00C4525C">
        <w:rPr>
          <w:rFonts w:ascii="Times New Roman" w:eastAsia="MS Mincho" w:hAnsi="Times New Roman" w:cs="Times New Roman" w:hint="eastAsia"/>
          <w:sz w:val="20"/>
        </w:rPr>
        <w:t>8</w:t>
      </w:r>
      <w:r w:rsidRPr="00F558BC">
        <w:rPr>
          <w:rFonts w:ascii="Times New Roman" w:eastAsia="MS Mincho" w:hAnsi="Times New Roman" w:cs="Times New Roman"/>
          <w:sz w:val="20"/>
        </w:rPr>
        <w:t>: Time synchronization error and absolute RSRP estimation error of M=4 &amp; L=16,32</w:t>
      </w:r>
    </w:p>
    <w:p w14:paraId="328531B3" w14:textId="77777777" w:rsidR="00F331DE" w:rsidRDefault="00F331DE" w:rsidP="00722F34">
      <w:pPr>
        <w:spacing w:after="120" w:line="259" w:lineRule="auto"/>
        <w:jc w:val="both"/>
        <w:rPr>
          <w:rFonts w:ascii="Times New Roman" w:eastAsiaTheme="minorEastAsia" w:hAnsi="Times New Roman" w:cs="Times New Roman"/>
          <w:sz w:val="20"/>
        </w:rPr>
      </w:pPr>
    </w:p>
    <w:p w14:paraId="2E670F16" w14:textId="6DCAD5B5" w:rsidR="00722F34" w:rsidRDefault="005719E4" w:rsidP="00722F34">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 xml:space="preserve">Table </w:t>
      </w:r>
      <w:r w:rsidR="00244878">
        <w:rPr>
          <w:rFonts w:ascii="Times New Roman" w:eastAsiaTheme="minorEastAsia" w:hAnsi="Times New Roman" w:cs="Times New Roman" w:hint="eastAsia"/>
          <w:sz w:val="20"/>
        </w:rPr>
        <w:t>2</w:t>
      </w:r>
      <w:r w:rsidRPr="00F558BC">
        <w:rPr>
          <w:rFonts w:ascii="Times New Roman" w:eastAsiaTheme="minorEastAsia" w:hAnsi="Times New Roman" w:cs="Times New Roman"/>
          <w:sz w:val="20"/>
        </w:rPr>
        <w:t xml:space="preserve"> and </w:t>
      </w:r>
      <w:r w:rsidR="00722F34" w:rsidRPr="00F558BC">
        <w:rPr>
          <w:rFonts w:ascii="Times New Roman" w:eastAsia="Times New Roman" w:hAnsi="Times New Roman" w:cs="Times New Roman"/>
          <w:sz w:val="20"/>
        </w:rPr>
        <w:t>Figure</w:t>
      </w:r>
      <w:r w:rsidR="00722F34" w:rsidRPr="00F558BC">
        <w:rPr>
          <w:rFonts w:ascii="Times New Roman" w:eastAsiaTheme="minorEastAsia" w:hAnsi="Times New Roman" w:cs="Times New Roman"/>
          <w:sz w:val="20"/>
        </w:rPr>
        <w:t>s</w:t>
      </w:r>
      <w:r w:rsidR="00722F34" w:rsidRPr="00F558BC">
        <w:rPr>
          <w:rFonts w:ascii="Times New Roman" w:eastAsia="Times New Roman" w:hAnsi="Times New Roman" w:cs="Times New Roman"/>
          <w:sz w:val="20"/>
        </w:rPr>
        <w:t xml:space="preserve"> </w:t>
      </w:r>
      <w:r w:rsidR="00F73046">
        <w:rPr>
          <w:rFonts w:ascii="Times New Roman" w:eastAsiaTheme="minorEastAsia" w:hAnsi="Times New Roman" w:cs="Times New Roman" w:hint="eastAsia"/>
          <w:sz w:val="20"/>
        </w:rPr>
        <w:t>9</w:t>
      </w:r>
      <w:r w:rsidR="00E11B4E">
        <w:rPr>
          <w:rFonts w:ascii="Times New Roman" w:eastAsiaTheme="minorEastAsia" w:hAnsi="Times New Roman" w:cs="Times New Roman" w:hint="eastAsia"/>
          <w:sz w:val="20"/>
        </w:rPr>
        <w:t>,</w:t>
      </w:r>
      <w:r w:rsidR="00244878">
        <w:rPr>
          <w:rFonts w:ascii="Times New Roman" w:eastAsiaTheme="minorEastAsia" w:hAnsi="Times New Roman" w:cs="Times New Roman" w:hint="eastAsia"/>
          <w:sz w:val="20"/>
        </w:rPr>
        <w:t>10</w:t>
      </w:r>
      <w:r w:rsidR="00722F34" w:rsidRPr="00F558BC">
        <w:rPr>
          <w:rFonts w:ascii="Times New Roman" w:eastAsia="Times New Roman" w:hAnsi="Times New Roman" w:cs="Times New Roman"/>
          <w:sz w:val="20"/>
        </w:rPr>
        <w:t xml:space="preserve"> </w:t>
      </w:r>
      <w:r w:rsidR="00722F34" w:rsidRPr="00F558BC">
        <w:rPr>
          <w:rFonts w:ascii="Times New Roman" w:eastAsiaTheme="minorEastAsia" w:hAnsi="Times New Roman" w:cs="Times New Roman"/>
          <w:sz w:val="20"/>
        </w:rPr>
        <w:t xml:space="preserve">show </w:t>
      </w:r>
      <w:r w:rsidR="00722F34" w:rsidRPr="00F558BC">
        <w:rPr>
          <w:rFonts w:ascii="Times New Roman" w:eastAsia="Times New Roman" w:hAnsi="Times New Roman" w:cs="Times New Roman"/>
          <w:sz w:val="20"/>
        </w:rPr>
        <w:t xml:space="preserve">the time synchronization </w:t>
      </w:r>
      <w:r w:rsidR="00722F34" w:rsidRPr="00F558BC">
        <w:rPr>
          <w:rFonts w:ascii="Times New Roman" w:eastAsiaTheme="minorEastAsia" w:hAnsi="Times New Roman" w:cs="Times New Roman"/>
          <w:sz w:val="20"/>
        </w:rPr>
        <w:t>accuracy and RRM measurement accuracy</w:t>
      </w:r>
      <w:r w:rsidR="00722F34" w:rsidRPr="00F558BC">
        <w:rPr>
          <w:rFonts w:ascii="Times New Roman" w:eastAsia="Times New Roman" w:hAnsi="Times New Roman" w:cs="Times New Roman"/>
          <w:sz w:val="20"/>
        </w:rPr>
        <w:t xml:space="preserve"> of LP-SS</w:t>
      </w:r>
      <w:r w:rsidR="00722F34" w:rsidRPr="00F558BC">
        <w:rPr>
          <w:rFonts w:ascii="Times New Roman" w:eastAsiaTheme="minorEastAsia" w:hAnsi="Times New Roman" w:cs="Times New Roman"/>
          <w:sz w:val="20"/>
        </w:rPr>
        <w:t xml:space="preserve"> binary sequence for </w:t>
      </w:r>
      <w:r w:rsidR="0028669F">
        <w:rPr>
          <w:rFonts w:ascii="Times New Roman" w:eastAsiaTheme="minorEastAsia" w:hAnsi="Times New Roman" w:cs="Times New Roman" w:hint="eastAsia"/>
          <w:sz w:val="20"/>
        </w:rPr>
        <w:t>OO</w:t>
      </w:r>
      <w:r w:rsidR="00FC09B5">
        <w:rPr>
          <w:rFonts w:ascii="Times New Roman" w:eastAsiaTheme="minorEastAsia" w:hAnsi="Times New Roman" w:cs="Times New Roman" w:hint="eastAsia"/>
          <w:sz w:val="20"/>
        </w:rPr>
        <w:t xml:space="preserve">K-4 </w:t>
      </w:r>
      <w:r w:rsidR="00722F34" w:rsidRPr="00F558BC">
        <w:rPr>
          <w:rFonts w:ascii="Times New Roman" w:eastAsiaTheme="minorEastAsia" w:hAnsi="Times New Roman" w:cs="Times New Roman"/>
          <w:sz w:val="20"/>
        </w:rPr>
        <w:t>M</w:t>
      </w:r>
      <w:r w:rsidR="0028669F">
        <w:rPr>
          <w:rFonts w:ascii="Times New Roman" w:eastAsiaTheme="minorEastAsia" w:hAnsi="Times New Roman" w:cs="Times New Roman" w:hint="eastAsia"/>
          <w:sz w:val="20"/>
        </w:rPr>
        <w:t>=4</w:t>
      </w:r>
      <w:r w:rsidR="00722F34" w:rsidRPr="00F558BC">
        <w:rPr>
          <w:rFonts w:ascii="Times New Roman" w:eastAsiaTheme="minorEastAsia" w:hAnsi="Times New Roman" w:cs="Times New Roman"/>
          <w:sz w:val="20"/>
        </w:rPr>
        <w:t xml:space="preserve"> and each Y.  These results show that when M=4 and L=32, even with Y=4, P=90% is almost achieved at T=1us accuracy.</w:t>
      </w:r>
      <w:r w:rsidRPr="00F558BC">
        <w:rPr>
          <w:rFonts w:ascii="Times New Roman" w:eastAsiaTheme="minorEastAsia" w:hAnsi="Times New Roman" w:cs="Times New Roman"/>
          <w:sz w:val="20"/>
        </w:rPr>
        <w:t xml:space="preserve"> </w:t>
      </w:r>
      <w:r w:rsidR="00722F34" w:rsidRPr="00F558BC">
        <w:rPr>
          <w:rFonts w:ascii="Times New Roman" w:eastAsiaTheme="minorEastAsia" w:hAnsi="Times New Roman" w:cs="Times New Roman"/>
          <w:sz w:val="20"/>
        </w:rPr>
        <w:t xml:space="preserve">This shows that for low-performance receivers, </w:t>
      </w:r>
      <w:r w:rsidRPr="00F558BC">
        <w:rPr>
          <w:rFonts w:ascii="Times New Roman" w:eastAsiaTheme="minorEastAsia" w:hAnsi="Times New Roman" w:cs="Times New Roman"/>
          <w:sz w:val="20"/>
        </w:rPr>
        <w:t>M=4 is difficult to achieve the target performance.</w:t>
      </w:r>
      <w:r w:rsidR="009A4B83" w:rsidRPr="00F558BC">
        <w:rPr>
          <w:rFonts w:ascii="Times New Roman" w:hAnsi="Times New Roman" w:cs="Times New Roman"/>
        </w:rPr>
        <w:t xml:space="preserve"> </w:t>
      </w:r>
      <w:r w:rsidR="009A4B83" w:rsidRPr="00F558BC">
        <w:rPr>
          <w:rFonts w:ascii="Times New Roman" w:eastAsiaTheme="minorEastAsia" w:hAnsi="Times New Roman" w:cs="Times New Roman"/>
          <w:sz w:val="20"/>
        </w:rPr>
        <w:t>Considering that it may be difficult to achieve the target even if LP-SS is transmitted four times, it may be necessary to consider whether M=4 is acceptable</w:t>
      </w:r>
      <w:r w:rsidR="004E1E37">
        <w:rPr>
          <w:rFonts w:ascii="Times New Roman" w:eastAsiaTheme="minorEastAsia" w:hAnsi="Times New Roman" w:cs="Times New Roman" w:hint="eastAsia"/>
          <w:sz w:val="20"/>
        </w:rPr>
        <w:t xml:space="preserve"> or not</w:t>
      </w:r>
      <w:r w:rsidR="009A4B83" w:rsidRPr="00F558BC">
        <w:rPr>
          <w:rFonts w:ascii="Times New Roman" w:eastAsiaTheme="minorEastAsia" w:hAnsi="Times New Roman" w:cs="Times New Roman"/>
          <w:sz w:val="20"/>
        </w:rPr>
        <w:t>.</w:t>
      </w:r>
    </w:p>
    <w:p w14:paraId="56B49D64" w14:textId="77777777" w:rsidR="00944F11" w:rsidRDefault="00944F11" w:rsidP="00722F34">
      <w:pPr>
        <w:spacing w:after="120" w:line="259" w:lineRule="auto"/>
        <w:jc w:val="both"/>
        <w:rPr>
          <w:rFonts w:ascii="Times New Roman" w:eastAsiaTheme="minorEastAsia" w:hAnsi="Times New Roman" w:cs="Times New Roman"/>
          <w:sz w:val="20"/>
        </w:rPr>
      </w:pPr>
    </w:p>
    <w:p w14:paraId="2214E1DD" w14:textId="0CA519DF" w:rsidR="00235892" w:rsidRPr="00F558BC" w:rsidRDefault="005719E4" w:rsidP="005719E4">
      <w:pPr>
        <w:spacing w:afterLines="50" w:after="120"/>
        <w:jc w:val="center"/>
        <w:rPr>
          <w:rFonts w:ascii="Times New Roman" w:eastAsiaTheme="minorEastAsia" w:hAnsi="Times New Roman" w:cs="Times New Roman"/>
          <w:sz w:val="20"/>
        </w:rPr>
      </w:pPr>
      <w:r w:rsidRPr="00F558BC">
        <w:rPr>
          <w:rFonts w:ascii="Times New Roman" w:eastAsia="MS Mincho" w:hAnsi="Times New Roman" w:cs="Times New Roman"/>
          <w:sz w:val="20"/>
        </w:rPr>
        <w:t xml:space="preserve">Table </w:t>
      </w:r>
      <w:r w:rsidR="00ED1F8D">
        <w:rPr>
          <w:rFonts w:ascii="Times New Roman" w:eastAsia="MS Mincho" w:hAnsi="Times New Roman" w:cs="Times New Roman" w:hint="eastAsia"/>
          <w:sz w:val="20"/>
        </w:rPr>
        <w:t>2</w:t>
      </w:r>
      <w:r w:rsidRPr="00F558BC">
        <w:rPr>
          <w:rFonts w:ascii="Times New Roman" w:eastAsia="MS Mincho" w:hAnsi="Times New Roman" w:cs="Times New Roman"/>
          <w:sz w:val="20"/>
        </w:rPr>
        <w:t>: synchronization accuracy and RSRP measurement accuracy for OOK-4 M=4</w:t>
      </w:r>
    </w:p>
    <w:tbl>
      <w:tblPr>
        <w:tblW w:w="5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840"/>
        <w:gridCol w:w="1740"/>
        <w:gridCol w:w="2680"/>
      </w:tblGrid>
      <w:tr w:rsidR="007E3105" w:rsidRPr="00F558BC" w14:paraId="413AE068" w14:textId="77777777" w:rsidTr="007E3105">
        <w:trPr>
          <w:jc w:val="center"/>
        </w:trPr>
        <w:tc>
          <w:tcPr>
            <w:tcW w:w="840" w:type="dxa"/>
            <w:shd w:val="clear" w:color="auto" w:fill="FFFFFF" w:themeFill="background1"/>
            <w:tcMar>
              <w:top w:w="72" w:type="dxa"/>
              <w:left w:w="144" w:type="dxa"/>
              <w:bottom w:w="72" w:type="dxa"/>
              <w:right w:w="144" w:type="dxa"/>
            </w:tcMar>
            <w:hideMark/>
          </w:tcPr>
          <w:p w14:paraId="62072724" w14:textId="77777777" w:rsidR="007E3105" w:rsidRPr="00854BE6" w:rsidRDefault="007E3105" w:rsidP="007E3105">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Y</w:t>
            </w:r>
          </w:p>
        </w:tc>
        <w:tc>
          <w:tcPr>
            <w:tcW w:w="1740" w:type="dxa"/>
            <w:shd w:val="clear" w:color="auto" w:fill="FFFFFF" w:themeFill="background1"/>
            <w:tcMar>
              <w:top w:w="72" w:type="dxa"/>
              <w:left w:w="144" w:type="dxa"/>
              <w:bottom w:w="72" w:type="dxa"/>
              <w:right w:w="144" w:type="dxa"/>
            </w:tcMar>
            <w:hideMark/>
          </w:tcPr>
          <w:p w14:paraId="4775742F" w14:textId="77777777" w:rsidR="007E3105" w:rsidRPr="00854BE6" w:rsidRDefault="007E3105" w:rsidP="007E3105">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T(90%)[us]</w:t>
            </w:r>
          </w:p>
        </w:tc>
        <w:tc>
          <w:tcPr>
            <w:tcW w:w="2680" w:type="dxa"/>
            <w:shd w:val="clear" w:color="auto" w:fill="FFFFFF" w:themeFill="background1"/>
            <w:tcMar>
              <w:top w:w="72" w:type="dxa"/>
              <w:left w:w="144" w:type="dxa"/>
              <w:bottom w:w="72" w:type="dxa"/>
              <w:right w:w="144" w:type="dxa"/>
            </w:tcMar>
            <w:hideMark/>
          </w:tcPr>
          <w:p w14:paraId="7FF6FC52" w14:textId="77777777" w:rsidR="007E3105" w:rsidRPr="00854BE6" w:rsidRDefault="007E3105" w:rsidP="007E3105">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RSRP(90%)[dB]</w:t>
            </w:r>
          </w:p>
        </w:tc>
      </w:tr>
      <w:tr w:rsidR="007E3105" w:rsidRPr="00F558BC" w14:paraId="3C23C5D6" w14:textId="77777777" w:rsidTr="007E3105">
        <w:trPr>
          <w:jc w:val="center"/>
        </w:trPr>
        <w:tc>
          <w:tcPr>
            <w:tcW w:w="840" w:type="dxa"/>
            <w:shd w:val="clear" w:color="auto" w:fill="FFFFFF" w:themeFill="background1"/>
            <w:tcMar>
              <w:top w:w="72" w:type="dxa"/>
              <w:left w:w="144" w:type="dxa"/>
              <w:bottom w:w="72" w:type="dxa"/>
              <w:right w:w="144" w:type="dxa"/>
            </w:tcMar>
            <w:hideMark/>
          </w:tcPr>
          <w:p w14:paraId="0ABFD11F"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w:t>
            </w:r>
          </w:p>
        </w:tc>
        <w:tc>
          <w:tcPr>
            <w:tcW w:w="1740" w:type="dxa"/>
            <w:shd w:val="clear" w:color="auto" w:fill="FFFFFF" w:themeFill="background1"/>
            <w:tcMar>
              <w:top w:w="72" w:type="dxa"/>
              <w:left w:w="144" w:type="dxa"/>
              <w:bottom w:w="72" w:type="dxa"/>
              <w:right w:w="144" w:type="dxa"/>
            </w:tcMar>
            <w:hideMark/>
          </w:tcPr>
          <w:p w14:paraId="7BC655D8"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1.5</w:t>
            </w:r>
          </w:p>
        </w:tc>
        <w:tc>
          <w:tcPr>
            <w:tcW w:w="2680" w:type="dxa"/>
            <w:shd w:val="clear" w:color="auto" w:fill="FFFFFF" w:themeFill="background1"/>
            <w:tcMar>
              <w:top w:w="72" w:type="dxa"/>
              <w:left w:w="144" w:type="dxa"/>
              <w:bottom w:w="72" w:type="dxa"/>
              <w:right w:w="144" w:type="dxa"/>
            </w:tcMar>
            <w:hideMark/>
          </w:tcPr>
          <w:p w14:paraId="02D83988"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1.2</w:t>
            </w:r>
          </w:p>
        </w:tc>
      </w:tr>
      <w:tr w:rsidR="007E3105" w:rsidRPr="00F558BC" w14:paraId="55899CB6" w14:textId="77777777" w:rsidTr="007E3105">
        <w:trPr>
          <w:jc w:val="center"/>
        </w:trPr>
        <w:tc>
          <w:tcPr>
            <w:tcW w:w="840" w:type="dxa"/>
            <w:shd w:val="clear" w:color="auto" w:fill="FFFFFF" w:themeFill="background1"/>
            <w:tcMar>
              <w:top w:w="72" w:type="dxa"/>
              <w:left w:w="144" w:type="dxa"/>
              <w:bottom w:w="72" w:type="dxa"/>
              <w:right w:w="144" w:type="dxa"/>
            </w:tcMar>
            <w:hideMark/>
          </w:tcPr>
          <w:p w14:paraId="43697BC2"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2</w:t>
            </w:r>
          </w:p>
        </w:tc>
        <w:tc>
          <w:tcPr>
            <w:tcW w:w="1740" w:type="dxa"/>
            <w:shd w:val="clear" w:color="auto" w:fill="FFFFFF" w:themeFill="background1"/>
            <w:tcMar>
              <w:top w:w="72" w:type="dxa"/>
              <w:left w:w="144" w:type="dxa"/>
              <w:bottom w:w="72" w:type="dxa"/>
              <w:right w:w="144" w:type="dxa"/>
            </w:tcMar>
            <w:hideMark/>
          </w:tcPr>
          <w:p w14:paraId="40BDAA3A"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1.3</w:t>
            </w:r>
          </w:p>
        </w:tc>
        <w:tc>
          <w:tcPr>
            <w:tcW w:w="2680" w:type="dxa"/>
            <w:shd w:val="clear" w:color="auto" w:fill="FFFFFF" w:themeFill="background1"/>
            <w:tcMar>
              <w:top w:w="72" w:type="dxa"/>
              <w:left w:w="144" w:type="dxa"/>
              <w:bottom w:w="72" w:type="dxa"/>
              <w:right w:w="144" w:type="dxa"/>
            </w:tcMar>
            <w:hideMark/>
          </w:tcPr>
          <w:p w14:paraId="47384A5D"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0.7</w:t>
            </w:r>
          </w:p>
        </w:tc>
      </w:tr>
      <w:tr w:rsidR="007E3105" w:rsidRPr="00F558BC" w14:paraId="76BF61E4" w14:textId="77777777" w:rsidTr="007E3105">
        <w:trPr>
          <w:jc w:val="center"/>
        </w:trPr>
        <w:tc>
          <w:tcPr>
            <w:tcW w:w="840" w:type="dxa"/>
            <w:shd w:val="clear" w:color="auto" w:fill="FFFFFF" w:themeFill="background1"/>
            <w:tcMar>
              <w:top w:w="72" w:type="dxa"/>
              <w:left w:w="144" w:type="dxa"/>
              <w:bottom w:w="72" w:type="dxa"/>
              <w:right w:w="144" w:type="dxa"/>
            </w:tcMar>
            <w:hideMark/>
          </w:tcPr>
          <w:p w14:paraId="1B4DE489"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4</w:t>
            </w:r>
          </w:p>
        </w:tc>
        <w:tc>
          <w:tcPr>
            <w:tcW w:w="1740" w:type="dxa"/>
            <w:shd w:val="clear" w:color="auto" w:fill="FFFFFF" w:themeFill="background1"/>
            <w:tcMar>
              <w:top w:w="72" w:type="dxa"/>
              <w:left w:w="144" w:type="dxa"/>
              <w:bottom w:w="72" w:type="dxa"/>
              <w:right w:w="144" w:type="dxa"/>
            </w:tcMar>
            <w:hideMark/>
          </w:tcPr>
          <w:p w14:paraId="16451D42"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1.1</w:t>
            </w:r>
          </w:p>
        </w:tc>
        <w:tc>
          <w:tcPr>
            <w:tcW w:w="2680" w:type="dxa"/>
            <w:shd w:val="clear" w:color="auto" w:fill="FFFFFF" w:themeFill="background1"/>
            <w:tcMar>
              <w:top w:w="72" w:type="dxa"/>
              <w:left w:w="144" w:type="dxa"/>
              <w:bottom w:w="72" w:type="dxa"/>
              <w:right w:w="144" w:type="dxa"/>
            </w:tcMar>
            <w:hideMark/>
          </w:tcPr>
          <w:p w14:paraId="74803D5F"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0.6</w:t>
            </w:r>
          </w:p>
        </w:tc>
      </w:tr>
    </w:tbl>
    <w:p w14:paraId="298599FD" w14:textId="77777777" w:rsidR="00722F34" w:rsidRPr="00F558BC" w:rsidRDefault="00722F34" w:rsidP="00722F34">
      <w:pPr>
        <w:spacing w:afterLines="50" w:after="120"/>
        <w:jc w:val="center"/>
        <w:rPr>
          <w:rFonts w:ascii="Times New Roman" w:eastAsia="MS Mincho" w:hAnsi="Times New Roman" w:cs="Times New Roman"/>
          <w:b/>
          <w:bCs/>
          <w:sz w:val="20"/>
        </w:rPr>
      </w:pPr>
      <w:r w:rsidRPr="00F558BC">
        <w:rPr>
          <w:rFonts w:ascii="Times New Roman" w:eastAsia="MS Mincho" w:hAnsi="Times New Roman" w:cs="Times New Roman"/>
          <w:b/>
          <w:bCs/>
          <w:noProof/>
          <w:sz w:val="20"/>
        </w:rPr>
        <w:drawing>
          <wp:inline distT="0" distB="0" distL="0" distR="0" wp14:anchorId="11FF3045" wp14:editId="05EB766D">
            <wp:extent cx="3124862" cy="2576790"/>
            <wp:effectExtent l="0" t="0" r="0" b="0"/>
            <wp:docPr id="475875111"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7511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3142522" cy="2591352"/>
                    </a:xfrm>
                    <a:prstGeom prst="rect">
                      <a:avLst/>
                    </a:prstGeom>
                  </pic:spPr>
                </pic:pic>
              </a:graphicData>
            </a:graphic>
          </wp:inline>
        </w:drawing>
      </w:r>
      <w:r w:rsidRPr="00F558BC">
        <w:rPr>
          <w:rFonts w:ascii="Times New Roman" w:eastAsia="MS Mincho" w:hAnsi="Times New Roman" w:cs="Times New Roman"/>
          <w:b/>
          <w:bCs/>
          <w:noProof/>
          <w:sz w:val="20"/>
        </w:rPr>
        <w:drawing>
          <wp:inline distT="0" distB="0" distL="0" distR="0" wp14:anchorId="352ADF48" wp14:editId="48C4A306">
            <wp:extent cx="3121378" cy="2573915"/>
            <wp:effectExtent l="0" t="0" r="3175" b="0"/>
            <wp:docPr id="57766133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61338"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3143786" cy="2592392"/>
                    </a:xfrm>
                    <a:prstGeom prst="rect">
                      <a:avLst/>
                    </a:prstGeom>
                  </pic:spPr>
                </pic:pic>
              </a:graphicData>
            </a:graphic>
          </wp:inline>
        </w:drawing>
      </w:r>
    </w:p>
    <w:p w14:paraId="05713BE8" w14:textId="70265C7C" w:rsidR="00722F34" w:rsidRDefault="00722F34" w:rsidP="00722F34">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sidR="00244878">
        <w:rPr>
          <w:rFonts w:ascii="Times New Roman" w:eastAsia="MS Mincho" w:hAnsi="Times New Roman" w:cs="Times New Roman" w:hint="eastAsia"/>
          <w:sz w:val="20"/>
        </w:rPr>
        <w:t>9</w:t>
      </w:r>
      <w:r w:rsidRPr="00F558BC">
        <w:rPr>
          <w:rFonts w:ascii="Times New Roman" w:eastAsia="MS Mincho" w:hAnsi="Times New Roman" w:cs="Times New Roman"/>
          <w:sz w:val="20"/>
        </w:rPr>
        <w:t>: Time synchronization error and absolute RSRP estimation error of M=4, L=16, Y=1,2,4</w:t>
      </w:r>
    </w:p>
    <w:p w14:paraId="486B9A48" w14:textId="77777777" w:rsidR="009C4DB3" w:rsidRPr="00F558BC" w:rsidRDefault="009C4DB3" w:rsidP="00722F34">
      <w:pPr>
        <w:spacing w:afterLines="50" w:after="120"/>
        <w:jc w:val="center"/>
        <w:rPr>
          <w:rFonts w:ascii="Times New Roman" w:eastAsia="MS Mincho" w:hAnsi="Times New Roman" w:cs="Times New Roman"/>
          <w:b/>
          <w:bCs/>
          <w:sz w:val="20"/>
        </w:rPr>
      </w:pPr>
    </w:p>
    <w:p w14:paraId="6413E136" w14:textId="77777777" w:rsidR="00722F34" w:rsidRPr="00F558BC" w:rsidRDefault="00722F34" w:rsidP="00722F34">
      <w:pPr>
        <w:spacing w:afterLines="50" w:after="120"/>
        <w:jc w:val="center"/>
        <w:rPr>
          <w:rFonts w:ascii="Times New Roman" w:eastAsia="MS Mincho" w:hAnsi="Times New Roman" w:cs="Times New Roman"/>
          <w:b/>
          <w:bCs/>
          <w:sz w:val="20"/>
        </w:rPr>
      </w:pPr>
      <w:r w:rsidRPr="00F558BC">
        <w:rPr>
          <w:rFonts w:ascii="Times New Roman" w:eastAsia="MS Mincho" w:hAnsi="Times New Roman" w:cs="Times New Roman"/>
          <w:b/>
          <w:bCs/>
          <w:noProof/>
          <w:sz w:val="20"/>
        </w:rPr>
        <w:drawing>
          <wp:inline distT="0" distB="0" distL="0" distR="0" wp14:anchorId="3AAEFD2A" wp14:editId="663301E2">
            <wp:extent cx="3047036" cy="2512612"/>
            <wp:effectExtent l="0" t="0" r="1270" b="2540"/>
            <wp:docPr id="48914661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46610"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3070241" cy="2531747"/>
                    </a:xfrm>
                    <a:prstGeom prst="rect">
                      <a:avLst/>
                    </a:prstGeom>
                  </pic:spPr>
                </pic:pic>
              </a:graphicData>
            </a:graphic>
          </wp:inline>
        </w:drawing>
      </w:r>
      <w:r w:rsidRPr="00F558BC">
        <w:rPr>
          <w:rFonts w:ascii="Times New Roman" w:eastAsia="MS Mincho" w:hAnsi="Times New Roman" w:cs="Times New Roman"/>
          <w:b/>
          <w:bCs/>
          <w:noProof/>
          <w:sz w:val="20"/>
        </w:rPr>
        <w:drawing>
          <wp:inline distT="0" distB="0" distL="0" distR="0" wp14:anchorId="4DDC1BD5" wp14:editId="1024A754">
            <wp:extent cx="2950608" cy="2433099"/>
            <wp:effectExtent l="0" t="0" r="2540" b="5715"/>
            <wp:docPr id="71700399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03992"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2963558" cy="2443778"/>
                    </a:xfrm>
                    <a:prstGeom prst="rect">
                      <a:avLst/>
                    </a:prstGeom>
                  </pic:spPr>
                </pic:pic>
              </a:graphicData>
            </a:graphic>
          </wp:inline>
        </w:drawing>
      </w:r>
    </w:p>
    <w:p w14:paraId="69B3BBB7" w14:textId="1086C598" w:rsidR="00722F34" w:rsidRDefault="00722F34" w:rsidP="00722F34">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sidR="00244878">
        <w:rPr>
          <w:rFonts w:ascii="Times New Roman" w:eastAsia="MS Mincho" w:hAnsi="Times New Roman" w:cs="Times New Roman" w:hint="eastAsia"/>
          <w:sz w:val="20"/>
        </w:rPr>
        <w:t>10</w:t>
      </w:r>
      <w:r w:rsidRPr="00F558BC">
        <w:rPr>
          <w:rFonts w:ascii="Times New Roman" w:eastAsia="MS Mincho" w:hAnsi="Times New Roman" w:cs="Times New Roman"/>
          <w:sz w:val="20"/>
        </w:rPr>
        <w:t>: Time synchronization error and absolute RSRP estimation error of M=4, L=32, Y=1,2,4</w:t>
      </w:r>
    </w:p>
    <w:p w14:paraId="444CE0BE" w14:textId="77777777" w:rsidR="00F331DE" w:rsidRDefault="00F331DE" w:rsidP="00944F11">
      <w:pPr>
        <w:spacing w:afterLines="50" w:after="120"/>
        <w:jc w:val="both"/>
        <w:rPr>
          <w:rFonts w:ascii="Times New Roman" w:eastAsia="MS Mincho" w:hAnsi="Times New Roman" w:cs="Times New Roman"/>
          <w:sz w:val="20"/>
        </w:rPr>
      </w:pPr>
    </w:p>
    <w:p w14:paraId="661CD34B" w14:textId="0D4FAA81" w:rsidR="00944F11" w:rsidRPr="00F558BC" w:rsidRDefault="00363881" w:rsidP="00944F11">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W</w:t>
      </w:r>
      <w:r w:rsidR="00944F11" w:rsidRPr="00F558BC">
        <w:rPr>
          <w:rFonts w:ascii="Times New Roman" w:eastAsia="MS Mincho" w:hAnsi="Times New Roman" w:cs="Times New Roman"/>
          <w:sz w:val="20"/>
        </w:rPr>
        <w:t xml:space="preserve">e assume the linear drifting model to discuss synchronization performance. When LP-SS periodicity is 320ms and residual frequency error is 10ppm, the time drifting becomes 320ms×10ppm = 3.2us. According to the previous agreement, time synchronization accuracy of OOK-4 M=4 is 1us. Thus, the total time error becomes 4.2us. It is half of 8.4us which is 1chip duration of OOK-4 M=4 for SCS 30kHz. </w:t>
      </w:r>
    </w:p>
    <w:p w14:paraId="09D92BE8" w14:textId="2989B68B" w:rsidR="00944F11" w:rsidRPr="00F558BC" w:rsidRDefault="00944F11" w:rsidP="00944F11">
      <w:pPr>
        <w:spacing w:after="120"/>
        <w:jc w:val="both"/>
        <w:rPr>
          <w:rFonts w:ascii="Times New Roman" w:eastAsiaTheme="minorEastAsia" w:hAnsi="Times New Roman" w:cs="Times New Roman"/>
          <w:sz w:val="20"/>
        </w:rPr>
      </w:pPr>
      <w:r w:rsidRPr="00F558BC">
        <w:rPr>
          <w:rFonts w:ascii="Times New Roman" w:eastAsia="Times New Roman" w:hAnsi="Times New Roman" w:cs="Times New Roman"/>
          <w:sz w:val="20"/>
        </w:rPr>
        <w:t xml:space="preserve">Figure </w:t>
      </w:r>
      <w:r w:rsidRPr="00F558BC">
        <w:rPr>
          <w:rFonts w:ascii="Times New Roman" w:eastAsiaTheme="minorEastAsia" w:hAnsi="Times New Roman" w:cs="Times New Roman"/>
          <w:sz w:val="20"/>
        </w:rPr>
        <w:t>1</w:t>
      </w:r>
      <w:r w:rsidR="00623BE7">
        <w:rPr>
          <w:rFonts w:ascii="Times New Roman" w:eastAsiaTheme="minorEastAsia" w:hAnsi="Times New Roman" w:cs="Times New Roman" w:hint="eastAsia"/>
          <w:sz w:val="20"/>
        </w:rPr>
        <w:t>1</w:t>
      </w:r>
      <w:r w:rsidRPr="00F558BC">
        <w:rPr>
          <w:rFonts w:ascii="Times New Roman" w:eastAsiaTheme="minorEastAsia" w:hAnsi="Times New Roman" w:cs="Times New Roman"/>
          <w:sz w:val="20"/>
        </w:rPr>
        <w:t xml:space="preserve"> shows </w:t>
      </w:r>
      <w:r w:rsidRPr="00F558BC">
        <w:rPr>
          <w:rFonts w:ascii="Times New Roman" w:eastAsia="Times New Roman" w:hAnsi="Times New Roman" w:cs="Times New Roman"/>
          <w:sz w:val="20"/>
        </w:rPr>
        <w:t xml:space="preserve">the BLER performance of each OOK for each time error considering time drifting according to the LP-SS </w:t>
      </w:r>
      <w:r w:rsidRPr="00F558BC">
        <w:rPr>
          <w:rFonts w:ascii="Times New Roman" w:eastAsiaTheme="minorEastAsia" w:hAnsi="Times New Roman" w:cs="Times New Roman"/>
          <w:sz w:val="20"/>
        </w:rPr>
        <w:t>periodicity</w:t>
      </w:r>
      <w:r w:rsidRPr="00F558BC">
        <w:rPr>
          <w:rFonts w:ascii="Times New Roman" w:eastAsia="MS Mincho" w:hAnsi="Times New Roman" w:cs="Times New Roman"/>
          <w:sz w:val="20"/>
        </w:rPr>
        <w:t xml:space="preserve"> </w:t>
      </w:r>
      <w:r w:rsidRPr="00F558BC">
        <w:rPr>
          <w:rFonts w:ascii="Times New Roman" w:eastAsia="Times New Roman" w:hAnsi="Times New Roman" w:cs="Times New Roman"/>
          <w:sz w:val="20"/>
        </w:rPr>
        <w:t xml:space="preserve">using </w:t>
      </w:r>
      <w:r w:rsidRPr="00F558BC">
        <w:rPr>
          <w:rFonts w:ascii="Times New Roman" w:eastAsiaTheme="minorEastAsia" w:hAnsi="Times New Roman" w:cs="Times New Roman"/>
          <w:sz w:val="20"/>
        </w:rPr>
        <w:t>the e</w:t>
      </w:r>
      <w:r w:rsidRPr="00F558BC">
        <w:rPr>
          <w:rFonts w:ascii="Times New Roman" w:eastAsia="Times New Roman" w:hAnsi="Times New Roman" w:cs="Times New Roman"/>
          <w:sz w:val="20"/>
        </w:rPr>
        <w:t xml:space="preserve">nvelope receiver. </w:t>
      </w:r>
    </w:p>
    <w:p w14:paraId="6B76266A" w14:textId="1A772DBD" w:rsidR="00944F11" w:rsidRPr="00F558BC" w:rsidRDefault="00944F11" w:rsidP="00944F11">
      <w:pPr>
        <w:spacing w:afterLines="50" w:after="120"/>
        <w:jc w:val="both"/>
        <w:rPr>
          <w:rFonts w:ascii="Times New Roman" w:eastAsia="MS Mincho" w:hAnsi="Times New Roman" w:cs="Times New Roman"/>
          <w:sz w:val="20"/>
        </w:rPr>
      </w:pPr>
      <w:r w:rsidRPr="00F558BC">
        <w:rPr>
          <w:rFonts w:ascii="Times New Roman" w:eastAsia="MS Mincho" w:hAnsi="Times New Roman" w:cs="Times New Roman"/>
          <w:sz w:val="20"/>
        </w:rPr>
        <w:t>The evaluation is performed without a preamble in LP-WUS. It is considered that linear time drifting according to the LP-SS periodicity and the residual frequency error. In this evaluation, we assume a residual frequency error of 10 ppm. As a result, when received with an envelope detector, there is significant performance degradation when the LP-SS periodicity is 320ms for OOK-4 M=4.</w:t>
      </w:r>
    </w:p>
    <w:p w14:paraId="0A3498D8" w14:textId="38E3E93A" w:rsidR="00944F11" w:rsidRPr="003C1A72" w:rsidRDefault="00944F11" w:rsidP="003C1A72">
      <w:pPr>
        <w:spacing w:afterLines="50" w:after="120"/>
        <w:jc w:val="both"/>
        <w:rPr>
          <w:rFonts w:ascii="Times New Roman" w:eastAsia="MS Mincho" w:hAnsi="Times New Roman" w:cs="Times New Roman"/>
          <w:sz w:val="20"/>
        </w:rPr>
      </w:pPr>
      <w:r w:rsidRPr="00F558BC">
        <w:rPr>
          <w:rFonts w:ascii="Times New Roman" w:eastAsia="MS Mincho" w:hAnsi="Times New Roman" w:cs="Times New Roman"/>
          <w:sz w:val="20"/>
        </w:rPr>
        <w:t>For this reason, when there is no preamble for LP-WUS, it is necessary to limit the LP-SS periodicity. If OOK-4 M=4 is supported, the LP-SS periodicity is limited up to 160ms.</w:t>
      </w:r>
    </w:p>
    <w:p w14:paraId="35BC680E" w14:textId="07E1378D" w:rsidR="00944F11" w:rsidRPr="00944F11" w:rsidRDefault="00944F11" w:rsidP="00944F11">
      <w:pPr>
        <w:spacing w:afterLines="50" w:after="120"/>
        <w:rPr>
          <w:rFonts w:ascii="Times New Roman" w:eastAsia="MS Mincho" w:hAnsi="Times New Roman" w:cs="Times New Roman"/>
          <w:b/>
          <w:bCs/>
          <w:sz w:val="20"/>
        </w:rPr>
      </w:pPr>
    </w:p>
    <w:p w14:paraId="6919D929" w14:textId="0EF6E126" w:rsidR="00944F11" w:rsidRDefault="00944F11" w:rsidP="000001CE">
      <w:pPr>
        <w:spacing w:afterLines="50" w:after="120"/>
        <w:jc w:val="center"/>
        <w:rPr>
          <w:rFonts w:ascii="Times New Roman" w:eastAsia="MS Mincho" w:hAnsi="Times New Roman" w:cs="Times New Roman"/>
          <w:sz w:val="20"/>
        </w:rPr>
      </w:pPr>
      <w:bookmarkStart w:id="7" w:name="_Hlk194077729"/>
      <w:r w:rsidRPr="00944F11">
        <w:rPr>
          <w:rFonts w:ascii="Times New Roman" w:eastAsia="MS Mincho" w:hAnsi="Times New Roman" w:cs="Times New Roman"/>
          <w:noProof/>
          <w:sz w:val="20"/>
        </w:rPr>
        <w:drawing>
          <wp:inline distT="0" distB="0" distL="0" distR="0" wp14:anchorId="30281ADD" wp14:editId="25BFE790">
            <wp:extent cx="3638550" cy="3000580"/>
            <wp:effectExtent l="0" t="0" r="0" b="9525"/>
            <wp:docPr id="6" name="図 5" descr="グラフ&#10;&#10;AI によって生成されたコンテンツは間違っている可能性があります。">
              <a:extLst xmlns:a="http://schemas.openxmlformats.org/drawingml/2006/main">
                <a:ext uri="{FF2B5EF4-FFF2-40B4-BE49-F238E27FC236}">
                  <a16:creationId xmlns:a16="http://schemas.microsoft.com/office/drawing/2014/main" id="{6E28508B-0CA3-6DB4-7F5D-E42DF9A560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descr="グラフ&#10;&#10;AI によって生成されたコンテンツは間違っている可能性があります。">
                      <a:extLst>
                        <a:ext uri="{FF2B5EF4-FFF2-40B4-BE49-F238E27FC236}">
                          <a16:creationId xmlns:a16="http://schemas.microsoft.com/office/drawing/2014/main" id="{6E28508B-0CA3-6DB4-7F5D-E42DF9A560CB}"/>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643809" cy="3004917"/>
                    </a:xfrm>
                    <a:prstGeom prst="rect">
                      <a:avLst/>
                    </a:prstGeom>
                  </pic:spPr>
                </pic:pic>
              </a:graphicData>
            </a:graphic>
          </wp:inline>
        </w:drawing>
      </w:r>
    </w:p>
    <w:p w14:paraId="0C7B84A6" w14:textId="43514A6B" w:rsidR="00DA173A" w:rsidRDefault="000F7F40" w:rsidP="00831C14">
      <w:pPr>
        <w:spacing w:afterLines="50" w:after="120"/>
        <w:jc w:val="center"/>
        <w:rPr>
          <w:rFonts w:ascii="Times New Roman" w:eastAsia="MS Mincho" w:hAnsi="Times New Roman" w:cs="Times New Roman"/>
          <w:sz w:val="20"/>
        </w:rPr>
      </w:pPr>
      <w:r w:rsidRPr="00F558BC">
        <w:rPr>
          <w:rFonts w:ascii="Times New Roman" w:eastAsia="MS Mincho" w:hAnsi="Times New Roman" w:cs="Times New Roman"/>
          <w:sz w:val="20"/>
        </w:rPr>
        <w:t xml:space="preserve">Figure </w:t>
      </w:r>
      <w:r w:rsidR="00623BE7">
        <w:rPr>
          <w:rFonts w:ascii="Times New Roman" w:eastAsia="MS Mincho" w:hAnsi="Times New Roman" w:cs="Times New Roman" w:hint="eastAsia"/>
          <w:sz w:val="20"/>
        </w:rPr>
        <w:t>11:</w:t>
      </w:r>
      <w:r w:rsidRPr="00F558BC">
        <w:rPr>
          <w:rFonts w:ascii="Times New Roman" w:eastAsia="MS Mincho" w:hAnsi="Times New Roman" w:cs="Times New Roman"/>
          <w:sz w:val="20"/>
        </w:rPr>
        <w:t xml:space="preserve"> BLER of OOK</w:t>
      </w:r>
      <w:r>
        <w:rPr>
          <w:rFonts w:ascii="Times New Roman" w:eastAsia="MS Mincho" w:hAnsi="Times New Roman" w:cs="Times New Roman" w:hint="eastAsia"/>
          <w:sz w:val="20"/>
        </w:rPr>
        <w:t>-4 M=4</w:t>
      </w:r>
      <w:r w:rsidRPr="00F558BC">
        <w:rPr>
          <w:rFonts w:ascii="Times New Roman" w:eastAsia="MS Mincho" w:hAnsi="Times New Roman" w:cs="Times New Roman"/>
          <w:sz w:val="20"/>
        </w:rPr>
        <w:t xml:space="preserve"> for each time error considering time drifting using the envelope receiver</w:t>
      </w:r>
    </w:p>
    <w:p w14:paraId="55142FDB" w14:textId="77777777" w:rsidR="00831C14" w:rsidRDefault="00831C14" w:rsidP="006B79AD">
      <w:pPr>
        <w:spacing w:afterLines="50" w:after="120"/>
        <w:jc w:val="both"/>
        <w:rPr>
          <w:rFonts w:ascii="Times New Roman" w:eastAsiaTheme="minorEastAsia" w:hAnsi="Times New Roman" w:cs="Times New Roman"/>
          <w:sz w:val="20"/>
          <w:szCs w:val="20"/>
        </w:rPr>
      </w:pPr>
    </w:p>
    <w:p w14:paraId="062E6887" w14:textId="3EE4A925" w:rsidR="00DA173A" w:rsidRPr="00483E03" w:rsidRDefault="00FC5032" w:rsidP="006B79AD">
      <w:pPr>
        <w:spacing w:afterLines="50" w:after="120"/>
        <w:jc w:val="both"/>
        <w:rPr>
          <w:rFonts w:ascii="Times New Roman" w:eastAsiaTheme="minorEastAsia" w:hAnsi="Times New Roman" w:cs="Times New Roman"/>
          <w:szCs w:val="20"/>
        </w:rPr>
      </w:pPr>
      <w:r>
        <w:rPr>
          <w:rFonts w:ascii="Times New Roman" w:eastAsiaTheme="minorEastAsia" w:hAnsi="Times New Roman" w:cs="Times New Roman" w:hint="eastAsia"/>
          <w:sz w:val="20"/>
          <w:szCs w:val="20"/>
        </w:rPr>
        <w:t xml:space="preserve">From the above discussion, achieving the performance requirement would be very challenging in the case of </w:t>
      </w:r>
      <w:r w:rsidR="00A34CA6">
        <w:rPr>
          <w:rFonts w:ascii="Times New Roman" w:eastAsiaTheme="minorEastAsia" w:hAnsi="Times New Roman" w:cs="Times New Roman" w:hint="eastAsia"/>
          <w:sz w:val="20"/>
          <w:szCs w:val="20"/>
        </w:rPr>
        <w:t>OOK-4 M=4</w:t>
      </w:r>
      <w:r w:rsidR="00DA173A" w:rsidRPr="00CA0ABD">
        <w:rPr>
          <w:rFonts w:ascii="Times New Roman" w:eastAsiaTheme="minorEastAsia" w:hAnsi="Times New Roman" w:cs="Times New Roman"/>
          <w:sz w:val="20"/>
          <w:szCs w:val="20"/>
        </w:rPr>
        <w:t xml:space="preserve">. </w:t>
      </w:r>
      <w:r w:rsidR="001F0D54" w:rsidRPr="00CA0ABD">
        <w:rPr>
          <w:rFonts w:ascii="Times New Roman" w:eastAsiaTheme="minorEastAsia" w:hAnsi="Times New Roman" w:cs="Times New Roman"/>
          <w:sz w:val="20"/>
          <w:szCs w:val="20"/>
        </w:rPr>
        <w:t xml:space="preserve">Based on the previous meeting discussion, </w:t>
      </w:r>
      <w:r w:rsidR="001F0D54" w:rsidRPr="00CA0ABD">
        <w:rPr>
          <w:rFonts w:ascii="Times New Roman" w:eastAsiaTheme="minorEastAsia" w:hAnsi="Times New Roman" w:cs="Times New Roman" w:hint="eastAsia"/>
          <w:sz w:val="20"/>
          <w:szCs w:val="20"/>
        </w:rPr>
        <w:t>RAN1</w:t>
      </w:r>
      <w:r w:rsidR="001F0D54" w:rsidRPr="00CA0ABD">
        <w:rPr>
          <w:rFonts w:ascii="Times New Roman" w:eastAsiaTheme="minorEastAsia" w:hAnsi="Times New Roman" w:cs="Times New Roman"/>
          <w:sz w:val="20"/>
          <w:szCs w:val="20"/>
        </w:rPr>
        <w:t xml:space="preserve"> concluded that it is </w:t>
      </w:r>
      <w:r w:rsidR="001F0D54">
        <w:rPr>
          <w:rFonts w:ascii="Times New Roman" w:eastAsiaTheme="minorEastAsia" w:hAnsi="Times New Roman" w:cs="Times New Roman" w:hint="eastAsia"/>
          <w:sz w:val="20"/>
          <w:szCs w:val="20"/>
        </w:rPr>
        <w:t>supported that OOK-4 M=1 and 2 without</w:t>
      </w:r>
      <w:r w:rsidR="001F0D54" w:rsidRPr="00CA0ABD">
        <w:rPr>
          <w:rFonts w:ascii="Times New Roman" w:eastAsiaTheme="minorEastAsia" w:hAnsi="Times New Roman" w:cs="Times New Roman"/>
          <w:sz w:val="20"/>
          <w:szCs w:val="20"/>
        </w:rPr>
        <w:t xml:space="preserve"> UE capability.</w:t>
      </w:r>
      <w:r w:rsidR="006B79AD">
        <w:rPr>
          <w:rFonts w:ascii="Times New Roman" w:eastAsiaTheme="minorEastAsia" w:hAnsi="Times New Roman" w:cs="Times New Roman" w:hint="eastAsia"/>
          <w:sz w:val="20"/>
          <w:szCs w:val="20"/>
        </w:rPr>
        <w:t xml:space="preserve"> </w:t>
      </w:r>
      <w:r w:rsidR="001F0D54" w:rsidRPr="00CA0ABD">
        <w:rPr>
          <w:rFonts w:ascii="Times New Roman" w:eastAsiaTheme="minorEastAsia" w:hAnsi="Times New Roman" w:cs="Times New Roman"/>
          <w:sz w:val="20"/>
          <w:szCs w:val="20"/>
        </w:rPr>
        <w:t xml:space="preserve">For CONNECTED mode, </w:t>
      </w:r>
      <w:r w:rsidR="006B79AD">
        <w:rPr>
          <w:rFonts w:ascii="Times New Roman" w:eastAsiaTheme="minorEastAsia" w:hAnsi="Times New Roman" w:cs="Times New Roman" w:hint="eastAsia"/>
          <w:sz w:val="20"/>
          <w:szCs w:val="20"/>
        </w:rPr>
        <w:t xml:space="preserve">the </w:t>
      </w:r>
      <w:r w:rsidR="001F0D54" w:rsidRPr="00CA0ABD">
        <w:rPr>
          <w:rFonts w:ascii="Times New Roman" w:eastAsiaTheme="minorEastAsia" w:hAnsi="Times New Roman" w:cs="Times New Roman"/>
          <w:sz w:val="20"/>
          <w:szCs w:val="20"/>
        </w:rPr>
        <w:t xml:space="preserve">UEs have reported UE capabilities to the network, allowing for </w:t>
      </w:r>
      <w:r w:rsidR="001F0D54">
        <w:rPr>
          <w:rFonts w:ascii="Times New Roman" w:eastAsiaTheme="minorEastAsia" w:hAnsi="Times New Roman" w:cs="Times New Roman" w:hint="eastAsia"/>
          <w:sz w:val="20"/>
          <w:szCs w:val="20"/>
        </w:rPr>
        <w:t xml:space="preserve">LP-WUS configuration </w:t>
      </w:r>
      <w:r w:rsidR="001F0D54" w:rsidRPr="00CA0ABD">
        <w:rPr>
          <w:rFonts w:ascii="Times New Roman" w:eastAsiaTheme="minorEastAsia" w:hAnsi="Times New Roman" w:cs="Times New Roman"/>
          <w:sz w:val="20"/>
          <w:szCs w:val="20"/>
        </w:rPr>
        <w:t xml:space="preserve">based on the receiver </w:t>
      </w:r>
      <w:r w:rsidR="001F0D54">
        <w:rPr>
          <w:rFonts w:ascii="Times New Roman" w:eastAsiaTheme="minorEastAsia" w:hAnsi="Times New Roman" w:cs="Times New Roman" w:hint="eastAsia"/>
          <w:sz w:val="20"/>
          <w:szCs w:val="20"/>
        </w:rPr>
        <w:t>type and performance</w:t>
      </w:r>
      <w:r w:rsidR="001F0D54" w:rsidRPr="00CA0ABD">
        <w:rPr>
          <w:rFonts w:ascii="Times New Roman" w:eastAsiaTheme="minorEastAsia" w:hAnsi="Times New Roman" w:cs="Times New Roman"/>
          <w:sz w:val="20"/>
          <w:szCs w:val="20"/>
        </w:rPr>
        <w:t xml:space="preserve"> per UE.</w:t>
      </w:r>
      <w:r w:rsidR="00D8691E">
        <w:rPr>
          <w:rFonts w:ascii="Times New Roman" w:eastAsiaTheme="minorEastAsia" w:hAnsi="Times New Roman" w:cs="Times New Roman" w:hint="eastAsia"/>
          <w:sz w:val="20"/>
          <w:szCs w:val="20"/>
        </w:rPr>
        <w:t xml:space="preserve"> </w:t>
      </w:r>
      <w:r w:rsidR="00D8691E" w:rsidRPr="00D8691E">
        <w:rPr>
          <w:rFonts w:ascii="Times New Roman" w:eastAsiaTheme="minorEastAsia" w:hAnsi="Times New Roman" w:cs="Times New Roman"/>
          <w:sz w:val="20"/>
          <w:szCs w:val="20"/>
        </w:rPr>
        <w:t>LP-SS is not assumed in CONNECTED mode. There is no clear agreement on this point, but LP-SS in CONNECTED mode is not mentioned in WID, and it is a common understanding among many companies.</w:t>
      </w:r>
      <w:r w:rsidR="00D8691E">
        <w:rPr>
          <w:rFonts w:ascii="Times New Roman" w:eastAsiaTheme="minorEastAsia" w:hAnsi="Times New Roman" w:cs="Times New Roman" w:hint="eastAsia"/>
          <w:sz w:val="20"/>
          <w:szCs w:val="20"/>
        </w:rPr>
        <w:t xml:space="preserve"> </w:t>
      </w:r>
      <w:r w:rsidR="00DA173A" w:rsidRPr="00CA0ABD">
        <w:rPr>
          <w:rFonts w:ascii="Times New Roman" w:eastAsiaTheme="minorEastAsia" w:hAnsi="Times New Roman" w:cs="Times New Roman"/>
          <w:sz w:val="20"/>
          <w:szCs w:val="20"/>
        </w:rPr>
        <w:t xml:space="preserve">For IDLE/INACTIVE modes, </w:t>
      </w:r>
      <w:r w:rsidR="006B79AD">
        <w:rPr>
          <w:rFonts w:ascii="Times New Roman" w:eastAsiaTheme="minorEastAsia" w:hAnsi="Times New Roman" w:cs="Times New Roman" w:hint="eastAsia"/>
          <w:sz w:val="20"/>
          <w:szCs w:val="20"/>
        </w:rPr>
        <w:t xml:space="preserve">the </w:t>
      </w:r>
      <w:r w:rsidR="00DA173A" w:rsidRPr="00CA0ABD">
        <w:rPr>
          <w:rFonts w:ascii="Times New Roman" w:eastAsiaTheme="minorEastAsia" w:hAnsi="Times New Roman" w:cs="Times New Roman"/>
          <w:sz w:val="20"/>
          <w:szCs w:val="20"/>
        </w:rPr>
        <w:t xml:space="preserve">UE capability basically </w:t>
      </w:r>
      <w:r w:rsidR="00DA173A">
        <w:rPr>
          <w:rFonts w:ascii="Times New Roman" w:eastAsiaTheme="minorEastAsia" w:hAnsi="Times New Roman" w:cs="Times New Roman" w:hint="eastAsia"/>
          <w:sz w:val="20"/>
          <w:szCs w:val="20"/>
        </w:rPr>
        <w:t xml:space="preserve">can be applied </w:t>
      </w:r>
      <w:r w:rsidR="00DA173A" w:rsidRPr="00CA0ABD">
        <w:rPr>
          <w:rFonts w:ascii="Times New Roman" w:eastAsiaTheme="minorEastAsia" w:hAnsi="Times New Roman" w:cs="Times New Roman"/>
          <w:sz w:val="20"/>
          <w:szCs w:val="20"/>
        </w:rPr>
        <w:t xml:space="preserve">per </w:t>
      </w:r>
      <w:r w:rsidR="00FB1C77">
        <w:rPr>
          <w:rFonts w:ascii="Times New Roman" w:eastAsiaTheme="minorEastAsia" w:hAnsi="Times New Roman" w:cs="Times New Roman" w:hint="eastAsia"/>
          <w:sz w:val="20"/>
          <w:szCs w:val="20"/>
        </w:rPr>
        <w:t>band</w:t>
      </w:r>
      <w:r w:rsidR="00DA173A" w:rsidRPr="00CA0ABD">
        <w:rPr>
          <w:rFonts w:ascii="Times New Roman" w:eastAsiaTheme="minorEastAsia" w:hAnsi="Times New Roman" w:cs="Times New Roman"/>
          <w:sz w:val="20"/>
          <w:szCs w:val="20"/>
        </w:rPr>
        <w:t xml:space="preserve"> but not per UE. It means that the network cannot configure </w:t>
      </w:r>
      <w:r w:rsidR="001F0D54">
        <w:rPr>
          <w:rFonts w:ascii="Times New Roman" w:eastAsiaTheme="minorEastAsia" w:hAnsi="Times New Roman" w:cs="Times New Roman" w:hint="eastAsia"/>
          <w:sz w:val="20"/>
          <w:szCs w:val="20"/>
        </w:rPr>
        <w:t xml:space="preserve">LP-SS and LP-WUS </w:t>
      </w:r>
      <w:r w:rsidR="00DA173A" w:rsidRPr="00CA0ABD">
        <w:rPr>
          <w:rFonts w:ascii="Times New Roman" w:eastAsiaTheme="minorEastAsia" w:hAnsi="Times New Roman" w:cs="Times New Roman"/>
          <w:sz w:val="20"/>
          <w:szCs w:val="20"/>
        </w:rPr>
        <w:t>based on the receiver type per UE. In other words,</w:t>
      </w:r>
      <w:r w:rsidR="00C01C06">
        <w:rPr>
          <w:rFonts w:ascii="Times New Roman" w:eastAsiaTheme="minorEastAsia" w:hAnsi="Times New Roman" w:cs="Times New Roman" w:hint="eastAsia"/>
          <w:sz w:val="20"/>
          <w:szCs w:val="20"/>
        </w:rPr>
        <w:t xml:space="preserve"> </w:t>
      </w:r>
      <w:r w:rsidR="00483E03" w:rsidRPr="00483E03">
        <w:rPr>
          <w:rFonts w:ascii="Times New Roman" w:eastAsiaTheme="minorEastAsia" w:hAnsi="Times New Roman" w:cs="Times New Roman"/>
          <w:sz w:val="20"/>
          <w:szCs w:val="20"/>
        </w:rPr>
        <w:t>OOK-4 can only support less strict conditions such as M=1,2</w:t>
      </w:r>
      <w:r w:rsidR="00483E03">
        <w:rPr>
          <w:rFonts w:ascii="Times New Roman" w:eastAsiaTheme="minorEastAsia" w:hAnsi="Times New Roman" w:cs="Times New Roman" w:hint="eastAsia"/>
          <w:sz w:val="20"/>
          <w:szCs w:val="20"/>
        </w:rPr>
        <w:t xml:space="preserve"> for IDLE/INACTIVE mode</w:t>
      </w:r>
      <w:r w:rsidR="00C01C06">
        <w:rPr>
          <w:rFonts w:ascii="Times New Roman" w:eastAsiaTheme="minorEastAsia" w:hAnsi="Times New Roman" w:cs="Times New Roman" w:hint="eastAsia"/>
          <w:sz w:val="20"/>
          <w:szCs w:val="20"/>
        </w:rPr>
        <w:t>s</w:t>
      </w:r>
      <w:r w:rsidR="00483E03">
        <w:rPr>
          <w:rFonts w:ascii="Times New Roman" w:eastAsiaTheme="minorEastAsia" w:hAnsi="Times New Roman" w:cs="Times New Roman" w:hint="eastAsia"/>
          <w:sz w:val="20"/>
          <w:szCs w:val="20"/>
        </w:rPr>
        <w:t>.</w:t>
      </w:r>
      <w:r w:rsidR="00B224FE" w:rsidRPr="00B224FE">
        <w:t xml:space="preserve"> </w:t>
      </w:r>
      <w:r w:rsidR="00B224FE" w:rsidRPr="00B224FE">
        <w:rPr>
          <w:rFonts w:ascii="Times New Roman" w:eastAsiaTheme="minorEastAsia" w:hAnsi="Times New Roman" w:cs="Times New Roman"/>
          <w:sz w:val="20"/>
          <w:szCs w:val="20"/>
        </w:rPr>
        <w:t xml:space="preserve">Therefore, LP-WUS OOK-4 M=4 is not supported </w:t>
      </w:r>
      <w:r w:rsidR="00B224FE">
        <w:rPr>
          <w:rFonts w:ascii="Times New Roman" w:eastAsiaTheme="minorEastAsia" w:hAnsi="Times New Roman" w:cs="Times New Roman" w:hint="eastAsia"/>
          <w:sz w:val="20"/>
          <w:szCs w:val="20"/>
        </w:rPr>
        <w:t>for</w:t>
      </w:r>
      <w:r w:rsidR="00B224FE" w:rsidRPr="00B224FE">
        <w:rPr>
          <w:rFonts w:ascii="Times New Roman" w:eastAsiaTheme="minorEastAsia" w:hAnsi="Times New Roman" w:cs="Times New Roman"/>
          <w:sz w:val="20"/>
          <w:szCs w:val="20"/>
        </w:rPr>
        <w:t xml:space="preserve"> IDLE/INACTIVE</w:t>
      </w:r>
      <w:r w:rsidR="00B224FE">
        <w:rPr>
          <w:rFonts w:ascii="Times New Roman" w:eastAsiaTheme="minorEastAsia" w:hAnsi="Times New Roman" w:cs="Times New Roman" w:hint="eastAsia"/>
          <w:sz w:val="20"/>
          <w:szCs w:val="20"/>
        </w:rPr>
        <w:t xml:space="preserve"> mode</w:t>
      </w:r>
      <w:r w:rsidR="00740E3B">
        <w:rPr>
          <w:rFonts w:ascii="Times New Roman" w:eastAsiaTheme="minorEastAsia" w:hAnsi="Times New Roman" w:cs="Times New Roman" w:hint="eastAsia"/>
          <w:sz w:val="20"/>
          <w:szCs w:val="20"/>
        </w:rPr>
        <w:t>s</w:t>
      </w:r>
      <w:r w:rsidR="00B224FE" w:rsidRPr="00B224FE">
        <w:rPr>
          <w:rFonts w:ascii="Times New Roman" w:eastAsiaTheme="minorEastAsia" w:hAnsi="Times New Roman" w:cs="Times New Roman"/>
          <w:sz w:val="20"/>
          <w:szCs w:val="20"/>
        </w:rPr>
        <w:t xml:space="preserve">, and </w:t>
      </w:r>
      <w:r w:rsidR="00B224FE">
        <w:rPr>
          <w:rFonts w:ascii="Times New Roman" w:eastAsiaTheme="minorEastAsia" w:hAnsi="Times New Roman" w:cs="Times New Roman" w:hint="eastAsia"/>
          <w:sz w:val="20"/>
          <w:szCs w:val="20"/>
        </w:rPr>
        <w:t>for</w:t>
      </w:r>
      <w:r w:rsidR="00B224FE" w:rsidRPr="00B224FE">
        <w:rPr>
          <w:rFonts w:ascii="Times New Roman" w:eastAsiaTheme="minorEastAsia" w:hAnsi="Times New Roman" w:cs="Times New Roman"/>
          <w:sz w:val="20"/>
          <w:szCs w:val="20"/>
        </w:rPr>
        <w:t xml:space="preserve"> </w:t>
      </w:r>
      <w:r w:rsidR="00B224FE">
        <w:rPr>
          <w:rFonts w:ascii="Times New Roman" w:eastAsiaTheme="minorEastAsia" w:hAnsi="Times New Roman" w:cs="Times New Roman" w:hint="eastAsia"/>
          <w:sz w:val="20"/>
          <w:szCs w:val="20"/>
        </w:rPr>
        <w:t>CONNECTED</w:t>
      </w:r>
      <w:r w:rsidR="00B224FE" w:rsidRPr="00B224FE">
        <w:rPr>
          <w:rFonts w:ascii="Times New Roman" w:eastAsiaTheme="minorEastAsia" w:hAnsi="Times New Roman" w:cs="Times New Roman"/>
          <w:sz w:val="20"/>
          <w:szCs w:val="20"/>
        </w:rPr>
        <w:t xml:space="preserve"> mode, only UEs that do not require additional </w:t>
      </w:r>
      <w:r w:rsidR="00B224FE">
        <w:rPr>
          <w:rFonts w:ascii="Times New Roman" w:eastAsiaTheme="minorEastAsia" w:hAnsi="Times New Roman" w:cs="Times New Roman" w:hint="eastAsia"/>
          <w:sz w:val="20"/>
          <w:szCs w:val="20"/>
        </w:rPr>
        <w:t xml:space="preserve">synchronization s or </w:t>
      </w:r>
      <w:r w:rsidR="00B224FE" w:rsidRPr="00B224FE">
        <w:rPr>
          <w:rFonts w:ascii="Times New Roman" w:eastAsiaTheme="minorEastAsia" w:hAnsi="Times New Roman" w:cs="Times New Roman"/>
          <w:sz w:val="20"/>
          <w:szCs w:val="20"/>
        </w:rPr>
        <w:t>preambles and can meet the performance requirements for LP-WUS OOK-4 M=4 will support LP-WUS OOK-4 M=4 as an optional capability.</w:t>
      </w:r>
    </w:p>
    <w:p w14:paraId="0564EEF5" w14:textId="77777777" w:rsidR="00831C14" w:rsidRDefault="00831C14" w:rsidP="00722F34">
      <w:pPr>
        <w:spacing w:afterLines="50" w:after="120"/>
        <w:jc w:val="both"/>
        <w:rPr>
          <w:rFonts w:ascii="Times New Roman" w:eastAsia="MS Mincho" w:hAnsi="Times New Roman" w:cs="Times New Roman"/>
          <w:b/>
          <w:bCs/>
          <w:sz w:val="20"/>
          <w:u w:val="single"/>
        </w:rPr>
      </w:pPr>
    </w:p>
    <w:p w14:paraId="2CAF1E63" w14:textId="027CB629" w:rsidR="00722F34" w:rsidRPr="00F558BC" w:rsidRDefault="00722F34" w:rsidP="00722F34">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sidR="00321E6E">
        <w:rPr>
          <w:rFonts w:ascii="Times New Roman" w:eastAsia="MS Mincho" w:hAnsi="Times New Roman" w:cs="Times New Roman" w:hint="eastAsia"/>
          <w:b/>
          <w:bCs/>
          <w:sz w:val="20"/>
          <w:u w:val="single"/>
        </w:rPr>
        <w:t>5</w:t>
      </w:r>
    </w:p>
    <w:p w14:paraId="552D7FC6" w14:textId="77777777" w:rsidR="00722F34" w:rsidRPr="00F558BC" w:rsidRDefault="00722F34" w:rsidP="00E77780">
      <w:pPr>
        <w:pStyle w:val="ListParagraph"/>
        <w:numPr>
          <w:ilvl w:val="0"/>
          <w:numId w:val="14"/>
        </w:numPr>
        <w:spacing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Based on Y=1 LP-SS sample, </w:t>
      </w:r>
    </w:p>
    <w:p w14:paraId="743FFD02" w14:textId="04260916" w:rsidR="00722F34" w:rsidRPr="00F558BC" w:rsidRDefault="00722F34" w:rsidP="00E77780">
      <w:pPr>
        <w:pStyle w:val="ListParagraph"/>
        <w:numPr>
          <w:ilvl w:val="1"/>
          <w:numId w:val="14"/>
        </w:numPr>
        <w:spacing w:after="120"/>
        <w:ind w:leftChars="0"/>
        <w:jc w:val="both"/>
        <w:rPr>
          <w:rFonts w:ascii="Times New Roman" w:hAnsi="Times New Roman" w:cs="Times New Roman"/>
          <w:noProof/>
        </w:rPr>
      </w:pPr>
      <w:r w:rsidRPr="00F558BC">
        <w:rPr>
          <w:rFonts w:ascii="Times New Roman" w:eastAsia="MS Mincho" w:hAnsi="Times New Roman" w:cs="Times New Roman"/>
          <w:b/>
          <w:bCs/>
          <w:sz w:val="20"/>
        </w:rPr>
        <w:t xml:space="preserve">LP-SS with OOK-4 M=4, </w:t>
      </w:r>
      <w:r w:rsidR="00691D8A">
        <w:rPr>
          <w:rFonts w:ascii="Times New Roman" w:eastAsia="MS Mincho" w:hAnsi="Times New Roman" w:cs="Times New Roman" w:hint="eastAsia"/>
          <w:b/>
          <w:bCs/>
          <w:sz w:val="20"/>
        </w:rPr>
        <w:t>L</w:t>
      </w:r>
      <w:r w:rsidRPr="00F558BC">
        <w:rPr>
          <w:rFonts w:ascii="Times New Roman" w:eastAsia="MS Mincho" w:hAnsi="Times New Roman" w:cs="Times New Roman"/>
          <w:b/>
          <w:bCs/>
          <w:sz w:val="20"/>
        </w:rPr>
        <w:t>=</w:t>
      </w:r>
      <w:r w:rsidR="0099101A">
        <w:rPr>
          <w:rFonts w:ascii="Times New Roman" w:eastAsia="MS Mincho" w:hAnsi="Times New Roman" w:cs="Times New Roman" w:hint="eastAsia"/>
          <w:b/>
          <w:bCs/>
          <w:sz w:val="20"/>
        </w:rPr>
        <w:t>16,</w:t>
      </w:r>
      <w:r w:rsidRPr="00F558BC">
        <w:rPr>
          <w:rFonts w:ascii="Times New Roman" w:eastAsia="MS Mincho" w:hAnsi="Times New Roman" w:cs="Times New Roman"/>
          <w:b/>
          <w:bCs/>
          <w:sz w:val="20"/>
        </w:rPr>
        <w:t xml:space="preserve">32 does not achieve T=1us accuracy with P=90% at SNR=-3dB </w:t>
      </w:r>
    </w:p>
    <w:p w14:paraId="29323BD3" w14:textId="2F53F4F6" w:rsidR="00722F34" w:rsidRPr="00F558BC" w:rsidRDefault="00722F34" w:rsidP="00722F34">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sidR="00321E6E">
        <w:rPr>
          <w:rFonts w:ascii="Times New Roman" w:eastAsia="MS Mincho" w:hAnsi="Times New Roman" w:cs="Times New Roman" w:hint="eastAsia"/>
          <w:b/>
          <w:bCs/>
          <w:sz w:val="20"/>
          <w:u w:val="single"/>
        </w:rPr>
        <w:t>6</w:t>
      </w:r>
    </w:p>
    <w:p w14:paraId="146044E6" w14:textId="186FBE91" w:rsidR="00830704" w:rsidRPr="000F7F40" w:rsidRDefault="00722F34" w:rsidP="000F7F40">
      <w:pPr>
        <w:pStyle w:val="ListParagraph"/>
        <w:numPr>
          <w:ilvl w:val="0"/>
          <w:numId w:val="14"/>
        </w:numPr>
        <w:spacing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LP-SS with OOK-4 M=4, </w:t>
      </w:r>
      <w:r w:rsidR="00691D8A">
        <w:rPr>
          <w:rFonts w:ascii="Times New Roman" w:eastAsia="MS Mincho" w:hAnsi="Times New Roman" w:cs="Times New Roman" w:hint="eastAsia"/>
          <w:b/>
          <w:bCs/>
          <w:sz w:val="20"/>
        </w:rPr>
        <w:t>L</w:t>
      </w:r>
      <w:r w:rsidRPr="00F558BC">
        <w:rPr>
          <w:rFonts w:ascii="Times New Roman" w:eastAsia="MS Mincho" w:hAnsi="Times New Roman" w:cs="Times New Roman"/>
          <w:b/>
          <w:bCs/>
          <w:sz w:val="20"/>
        </w:rPr>
        <w:t>=32 almost achieves T=1us accuracy with P=90% at SNR=-3dB in case of Y=4</w:t>
      </w:r>
      <w:bookmarkEnd w:id="7"/>
    </w:p>
    <w:p w14:paraId="573D8A12" w14:textId="3B031A28" w:rsidR="001F108C" w:rsidRPr="00F558BC" w:rsidRDefault="001F108C" w:rsidP="067BAC7D">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sidR="00321E6E">
        <w:rPr>
          <w:rFonts w:ascii="Times New Roman" w:eastAsia="MS Mincho" w:hAnsi="Times New Roman" w:cs="Times New Roman" w:hint="eastAsia"/>
          <w:b/>
          <w:bCs/>
          <w:sz w:val="20"/>
          <w:u w:val="single"/>
        </w:rPr>
        <w:t>7</w:t>
      </w:r>
    </w:p>
    <w:p w14:paraId="7334C694" w14:textId="109FA304" w:rsidR="001F108C" w:rsidRPr="00F558BC" w:rsidRDefault="001F108C" w:rsidP="00E77780">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For demodulation by the envelope detector, time error must be less than half the duration of one chip</w:t>
      </w:r>
    </w:p>
    <w:p w14:paraId="4AB32376" w14:textId="6052A965" w:rsidR="001F108C" w:rsidRPr="00F558BC" w:rsidRDefault="001F108C" w:rsidP="00E77780">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If LP-SS periodicity </w:t>
      </w:r>
      <w:r w:rsidR="00053F19" w:rsidRPr="00F558BC">
        <w:rPr>
          <w:rFonts w:ascii="Times New Roman" w:eastAsia="MS Mincho" w:hAnsi="Times New Roman" w:cs="Times New Roman"/>
          <w:b/>
          <w:bCs/>
          <w:sz w:val="20"/>
        </w:rPr>
        <w:t xml:space="preserve">is </w:t>
      </w:r>
      <w:r w:rsidRPr="00F558BC">
        <w:rPr>
          <w:rFonts w:ascii="Times New Roman" w:eastAsia="MS Mincho" w:hAnsi="Times New Roman" w:cs="Times New Roman"/>
          <w:b/>
          <w:bCs/>
          <w:sz w:val="20"/>
        </w:rPr>
        <w:t xml:space="preserve">larger than 320ms, time error is larger than half of 1chip duration </w:t>
      </w:r>
      <w:r w:rsidR="00892641" w:rsidRPr="00F558BC">
        <w:rPr>
          <w:rFonts w:ascii="Times New Roman" w:eastAsia="MS Mincho" w:hAnsi="Times New Roman" w:cs="Times New Roman"/>
          <w:b/>
          <w:bCs/>
          <w:sz w:val="20"/>
        </w:rPr>
        <w:t xml:space="preserve">of </w:t>
      </w:r>
      <w:r w:rsidRPr="00F558BC">
        <w:rPr>
          <w:rFonts w:ascii="Times New Roman" w:eastAsia="MS Mincho" w:hAnsi="Times New Roman" w:cs="Times New Roman"/>
          <w:b/>
          <w:bCs/>
          <w:sz w:val="20"/>
        </w:rPr>
        <w:t>OOK-4 M=4</w:t>
      </w:r>
    </w:p>
    <w:p w14:paraId="77EAAC9A" w14:textId="010F49A0" w:rsidR="006F7BB2" w:rsidRPr="00F558BC" w:rsidRDefault="006F7BB2" w:rsidP="006F7BB2">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sidR="00321E6E">
        <w:rPr>
          <w:rFonts w:ascii="Times New Roman" w:eastAsia="MS Mincho" w:hAnsi="Times New Roman" w:cs="Times New Roman" w:hint="eastAsia"/>
          <w:b/>
          <w:bCs/>
          <w:sz w:val="20"/>
          <w:u w:val="single"/>
        </w:rPr>
        <w:t>8</w:t>
      </w:r>
    </w:p>
    <w:p w14:paraId="3EB0155D" w14:textId="5543F6F9" w:rsidR="00D410CF" w:rsidRPr="00B42BCD" w:rsidRDefault="00EA63DF" w:rsidP="00B42BCD">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For M=4, </w:t>
      </w:r>
      <w:r w:rsidR="00F077CB" w:rsidRPr="00F077CB">
        <w:rPr>
          <w:rFonts w:ascii="Times New Roman" w:eastAsia="MS Mincho" w:hAnsi="Times New Roman" w:cs="Times New Roman"/>
          <w:b/>
          <w:bCs/>
          <w:sz w:val="20"/>
        </w:rPr>
        <w:t>shorter LP-SS periodicity</w:t>
      </w:r>
      <w:r w:rsidR="008742CD">
        <w:rPr>
          <w:rFonts w:ascii="Times New Roman" w:eastAsia="MS Mincho" w:hAnsi="Times New Roman" w:cs="Times New Roman" w:hint="eastAsia"/>
          <w:b/>
          <w:bCs/>
          <w:sz w:val="20"/>
        </w:rPr>
        <w:t xml:space="preserve"> of 80ms or less </w:t>
      </w:r>
      <w:r w:rsidR="00F077CB" w:rsidRPr="00F077CB">
        <w:rPr>
          <w:rFonts w:ascii="Times New Roman" w:eastAsia="MS Mincho" w:hAnsi="Times New Roman" w:cs="Times New Roman"/>
          <w:b/>
          <w:bCs/>
          <w:sz w:val="20"/>
        </w:rPr>
        <w:t>is necessary</w:t>
      </w:r>
      <w:r w:rsidR="00040859">
        <w:rPr>
          <w:rFonts w:ascii="Times New Roman" w:eastAsia="MS Mincho" w:hAnsi="Times New Roman" w:cs="Times New Roman" w:hint="eastAsia"/>
          <w:b/>
          <w:bCs/>
          <w:sz w:val="20"/>
        </w:rPr>
        <w:t xml:space="preserve"> for </w:t>
      </w:r>
      <w:r w:rsidR="00327742">
        <w:rPr>
          <w:rFonts w:ascii="Times New Roman" w:eastAsia="MS Mincho" w:hAnsi="Times New Roman" w:cs="Times New Roman" w:hint="eastAsia"/>
          <w:b/>
          <w:bCs/>
          <w:sz w:val="20"/>
        </w:rPr>
        <w:t>IDLE</w:t>
      </w:r>
      <w:r w:rsidR="00040859">
        <w:rPr>
          <w:rFonts w:ascii="Times New Roman" w:eastAsia="MS Mincho" w:hAnsi="Times New Roman" w:cs="Times New Roman" w:hint="eastAsia"/>
          <w:b/>
          <w:bCs/>
          <w:sz w:val="20"/>
        </w:rPr>
        <w:t>/</w:t>
      </w:r>
      <w:r w:rsidR="00327742">
        <w:rPr>
          <w:rFonts w:ascii="Times New Roman" w:eastAsia="MS Mincho" w:hAnsi="Times New Roman" w:cs="Times New Roman" w:hint="eastAsia"/>
          <w:b/>
          <w:bCs/>
          <w:sz w:val="20"/>
        </w:rPr>
        <w:t>INACTIVE</w:t>
      </w:r>
      <w:r w:rsidR="00040859">
        <w:rPr>
          <w:rFonts w:ascii="Times New Roman" w:eastAsia="MS Mincho" w:hAnsi="Times New Roman" w:cs="Times New Roman" w:hint="eastAsia"/>
          <w:b/>
          <w:bCs/>
          <w:sz w:val="20"/>
        </w:rPr>
        <w:t xml:space="preserve"> modes</w:t>
      </w:r>
      <w:r w:rsidR="00BB3C4A" w:rsidRPr="00BB3C4A">
        <w:rPr>
          <w:rFonts w:ascii="Times New Roman" w:eastAsia="MS Mincho" w:hAnsi="Times New Roman" w:cs="Times New Roman"/>
          <w:b/>
          <w:bCs/>
          <w:sz w:val="20"/>
        </w:rPr>
        <w:t>, which would increase overhead.</w:t>
      </w:r>
    </w:p>
    <w:p w14:paraId="42B9AE2C" w14:textId="1E8F2CA5" w:rsidR="008742CD" w:rsidRPr="00831C14" w:rsidRDefault="008742CD" w:rsidP="008742CD">
      <w:pPr>
        <w:spacing w:afterLines="50" w:after="120"/>
        <w:jc w:val="both"/>
        <w:rPr>
          <w:rFonts w:ascii="Times New Roman" w:eastAsia="MS Mincho" w:hAnsi="Times New Roman" w:cs="Times New Roman"/>
          <w:b/>
          <w:bCs/>
          <w:sz w:val="20"/>
          <w:u w:val="single"/>
        </w:rPr>
      </w:pPr>
      <w:r w:rsidRPr="00831C14">
        <w:rPr>
          <w:rFonts w:ascii="Times New Roman" w:eastAsia="MS Mincho" w:hAnsi="Times New Roman" w:cs="Times New Roman" w:hint="eastAsia"/>
          <w:b/>
          <w:bCs/>
          <w:sz w:val="20"/>
          <w:u w:val="single"/>
        </w:rPr>
        <w:t>Observation 9</w:t>
      </w:r>
    </w:p>
    <w:p w14:paraId="26A798D3" w14:textId="754C9783" w:rsidR="008742CD" w:rsidRPr="008742CD" w:rsidRDefault="008742CD" w:rsidP="008742CD">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For CONNECTED mode, LP-SS is not assumed</w:t>
      </w:r>
    </w:p>
    <w:p w14:paraId="4E87D250" w14:textId="4288317A" w:rsidR="00BB562F" w:rsidRPr="00F558BC" w:rsidRDefault="4EB1C1DF" w:rsidP="707F40E4">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sidR="00321E6E">
        <w:rPr>
          <w:rFonts w:ascii="Times New Roman" w:eastAsia="MS Mincho" w:hAnsi="Times New Roman" w:cs="Times New Roman" w:hint="eastAsia"/>
          <w:b/>
          <w:bCs/>
          <w:sz w:val="20"/>
          <w:u w:val="single"/>
        </w:rPr>
        <w:t>4</w:t>
      </w:r>
    </w:p>
    <w:p w14:paraId="073F1DDF" w14:textId="190E8BB2" w:rsidR="00AB018B" w:rsidRPr="00AB018B" w:rsidRDefault="00D85877" w:rsidP="00AB018B">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LP-WUS </w:t>
      </w:r>
      <w:r w:rsidR="00AB018B" w:rsidRPr="00AB018B">
        <w:rPr>
          <w:rFonts w:ascii="Times New Roman" w:eastAsia="MS Mincho" w:hAnsi="Times New Roman" w:cs="Times New Roman"/>
          <w:b/>
          <w:bCs/>
          <w:sz w:val="20"/>
        </w:rPr>
        <w:t>OOK-4 M=4</w:t>
      </w:r>
      <w:r w:rsidR="0069322A">
        <w:rPr>
          <w:rFonts w:ascii="Times New Roman" w:eastAsia="MS Mincho" w:hAnsi="Times New Roman" w:cs="Times New Roman" w:hint="eastAsia"/>
          <w:b/>
          <w:bCs/>
          <w:sz w:val="20"/>
        </w:rPr>
        <w:t xml:space="preserve"> is not supported</w:t>
      </w:r>
      <w:r w:rsidR="00E35853" w:rsidRPr="001C1B4B">
        <w:rPr>
          <w:rFonts w:ascii="Times New Roman" w:eastAsia="MS Mincho" w:hAnsi="Times New Roman" w:cs="Times New Roman" w:hint="eastAsia"/>
          <w:b/>
          <w:bCs/>
          <w:sz w:val="20"/>
        </w:rPr>
        <w:t xml:space="preserve"> for IDLE/INACTIVE</w:t>
      </w:r>
      <w:r w:rsidR="00327742">
        <w:rPr>
          <w:rFonts w:ascii="Times New Roman" w:eastAsia="MS Mincho" w:hAnsi="Times New Roman" w:cs="Times New Roman" w:hint="eastAsia"/>
          <w:b/>
          <w:bCs/>
          <w:sz w:val="20"/>
        </w:rPr>
        <w:t xml:space="preserve"> </w:t>
      </w:r>
      <w:r w:rsidR="00E35853" w:rsidRPr="001C1B4B">
        <w:rPr>
          <w:rFonts w:ascii="Times New Roman" w:eastAsia="MS Mincho" w:hAnsi="Times New Roman" w:cs="Times New Roman" w:hint="eastAsia"/>
          <w:b/>
          <w:bCs/>
          <w:sz w:val="20"/>
        </w:rPr>
        <w:t>mode</w:t>
      </w:r>
      <w:r w:rsidR="00327742">
        <w:rPr>
          <w:rFonts w:ascii="Times New Roman" w:eastAsia="MS Mincho" w:hAnsi="Times New Roman" w:cs="Times New Roman" w:hint="eastAsia"/>
          <w:b/>
          <w:bCs/>
          <w:sz w:val="20"/>
        </w:rPr>
        <w:t>s</w:t>
      </w:r>
    </w:p>
    <w:p w14:paraId="37DEF51C" w14:textId="34928585" w:rsidR="003F5806" w:rsidRPr="00DA6C13" w:rsidRDefault="003F5806" w:rsidP="00DA6C13">
      <w:pPr>
        <w:spacing w:afterLines="50" w:after="120"/>
        <w:jc w:val="both"/>
        <w:rPr>
          <w:rFonts w:ascii="Times New Roman" w:eastAsia="MS Mincho" w:hAnsi="Times New Roman" w:cs="Times New Roman"/>
          <w:b/>
          <w:bCs/>
          <w:sz w:val="20"/>
          <w:u w:val="single"/>
        </w:rPr>
      </w:pPr>
      <w:r w:rsidRPr="00DA6C13">
        <w:rPr>
          <w:rFonts w:ascii="Times New Roman" w:eastAsia="MS Mincho" w:hAnsi="Times New Roman" w:cs="Times New Roman"/>
          <w:b/>
          <w:bCs/>
          <w:sz w:val="20"/>
          <w:u w:val="single"/>
        </w:rPr>
        <w:t xml:space="preserve">Proposal </w:t>
      </w:r>
      <w:r w:rsidRPr="00DA6C13">
        <w:rPr>
          <w:rFonts w:ascii="Times New Roman" w:eastAsia="MS Mincho" w:hAnsi="Times New Roman" w:cs="Times New Roman" w:hint="eastAsia"/>
          <w:b/>
          <w:bCs/>
          <w:sz w:val="20"/>
          <w:u w:val="single"/>
        </w:rPr>
        <w:t>5</w:t>
      </w:r>
    </w:p>
    <w:p w14:paraId="0A9D64BB" w14:textId="2E031713" w:rsidR="00A31EF9" w:rsidRPr="00DE4531" w:rsidRDefault="00D85877" w:rsidP="00A31EF9">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LP-WUS </w:t>
      </w:r>
      <w:r w:rsidR="003F5806" w:rsidRPr="003F5806">
        <w:rPr>
          <w:rFonts w:ascii="Times New Roman" w:eastAsia="MS Mincho" w:hAnsi="Times New Roman" w:cs="Times New Roman"/>
          <w:b/>
          <w:bCs/>
          <w:sz w:val="20"/>
        </w:rPr>
        <w:t xml:space="preserve">OOK-4 M=4 is supported for CONNECTED </w:t>
      </w:r>
      <w:r w:rsidR="00A31EF9">
        <w:rPr>
          <w:rFonts w:ascii="Times New Roman" w:eastAsia="MS Mincho" w:hAnsi="Times New Roman" w:cs="Times New Roman" w:hint="eastAsia"/>
          <w:b/>
          <w:bCs/>
          <w:sz w:val="20"/>
        </w:rPr>
        <w:t xml:space="preserve">mode </w:t>
      </w:r>
      <w:r w:rsidR="003F5806" w:rsidRPr="003F5806">
        <w:rPr>
          <w:rFonts w:ascii="Times New Roman" w:eastAsia="MS Mincho" w:hAnsi="Times New Roman" w:cs="Times New Roman"/>
          <w:b/>
          <w:bCs/>
          <w:sz w:val="20"/>
        </w:rPr>
        <w:t xml:space="preserve">only </w:t>
      </w:r>
      <w:r w:rsidR="0094366B">
        <w:rPr>
          <w:rFonts w:ascii="Times New Roman" w:eastAsia="MS Mincho" w:hAnsi="Times New Roman" w:cs="Times New Roman" w:hint="eastAsia"/>
          <w:b/>
          <w:bCs/>
          <w:sz w:val="20"/>
        </w:rPr>
        <w:t xml:space="preserve">without </w:t>
      </w:r>
      <w:r w:rsidR="0094366B">
        <w:rPr>
          <w:rFonts w:ascii="Times New Roman" w:eastAsia="MS Mincho" w:hAnsi="Times New Roman" w:cs="Times New Roman"/>
          <w:b/>
          <w:bCs/>
          <w:sz w:val="20"/>
        </w:rPr>
        <w:t>additional</w:t>
      </w:r>
      <w:r w:rsidR="0094366B">
        <w:rPr>
          <w:rFonts w:ascii="Times New Roman" w:eastAsia="MS Mincho" w:hAnsi="Times New Roman" w:cs="Times New Roman" w:hint="eastAsia"/>
          <w:b/>
          <w:bCs/>
          <w:sz w:val="20"/>
        </w:rPr>
        <w:t xml:space="preserve"> </w:t>
      </w:r>
      <w:r w:rsidR="00B224FE">
        <w:rPr>
          <w:rFonts w:ascii="Times New Roman" w:eastAsia="MS Mincho" w:hAnsi="Times New Roman" w:cs="Times New Roman" w:hint="eastAsia"/>
          <w:b/>
          <w:bCs/>
          <w:sz w:val="20"/>
        </w:rPr>
        <w:t>pre</w:t>
      </w:r>
      <w:r>
        <w:rPr>
          <w:rFonts w:ascii="Times New Roman" w:eastAsia="MS Mincho" w:hAnsi="Times New Roman" w:cs="Times New Roman" w:hint="eastAsia"/>
          <w:b/>
          <w:bCs/>
          <w:sz w:val="20"/>
        </w:rPr>
        <w:t xml:space="preserve">ambles or </w:t>
      </w:r>
      <w:r w:rsidR="0094366B">
        <w:rPr>
          <w:rFonts w:ascii="Times New Roman" w:eastAsia="MS Mincho" w:hAnsi="Times New Roman" w:cs="Times New Roman" w:hint="eastAsia"/>
          <w:b/>
          <w:bCs/>
          <w:sz w:val="20"/>
        </w:rPr>
        <w:t>synchronization</w:t>
      </w:r>
      <w:r w:rsidR="00B224FE">
        <w:rPr>
          <w:rFonts w:ascii="Times New Roman" w:eastAsia="MS Mincho" w:hAnsi="Times New Roman" w:cs="Times New Roman" w:hint="eastAsia"/>
          <w:b/>
          <w:bCs/>
          <w:sz w:val="20"/>
        </w:rPr>
        <w:t>s</w:t>
      </w:r>
      <w:r w:rsidR="0094366B">
        <w:rPr>
          <w:rFonts w:ascii="Times New Roman" w:eastAsia="MS Mincho" w:hAnsi="Times New Roman" w:cs="Times New Roman" w:hint="eastAsia"/>
          <w:b/>
          <w:bCs/>
          <w:sz w:val="20"/>
        </w:rPr>
        <w:t xml:space="preserve"> </w:t>
      </w:r>
      <w:r w:rsidR="00DB4BD7">
        <w:rPr>
          <w:rFonts w:ascii="Times New Roman" w:eastAsia="MS Mincho" w:hAnsi="Times New Roman" w:cs="Times New Roman" w:hint="eastAsia"/>
          <w:b/>
          <w:bCs/>
          <w:sz w:val="20"/>
        </w:rPr>
        <w:t xml:space="preserve"> </w:t>
      </w:r>
      <w:r w:rsidR="00DB4BD7" w:rsidRPr="00DB4BD7">
        <w:rPr>
          <w:rFonts w:ascii="Times New Roman" w:eastAsia="MS Mincho" w:hAnsi="Times New Roman" w:cs="Times New Roman"/>
          <w:b/>
          <w:bCs/>
          <w:sz w:val="20"/>
        </w:rPr>
        <w:t xml:space="preserve">and only UEs that meet the performance requirements for </w:t>
      </w:r>
      <w:r>
        <w:rPr>
          <w:rFonts w:ascii="Times New Roman" w:eastAsia="MS Mincho" w:hAnsi="Times New Roman" w:cs="Times New Roman" w:hint="eastAsia"/>
          <w:b/>
          <w:bCs/>
          <w:sz w:val="20"/>
        </w:rPr>
        <w:t xml:space="preserve">LP-WUS </w:t>
      </w:r>
      <w:r w:rsidR="00DB4BD7">
        <w:rPr>
          <w:rFonts w:ascii="Times New Roman" w:eastAsia="MS Mincho" w:hAnsi="Times New Roman" w:cs="Times New Roman" w:hint="eastAsia"/>
          <w:b/>
          <w:bCs/>
          <w:sz w:val="20"/>
        </w:rPr>
        <w:t xml:space="preserve">OOK-4 </w:t>
      </w:r>
      <w:r w:rsidR="00DB4BD7" w:rsidRPr="00DB4BD7">
        <w:rPr>
          <w:rFonts w:ascii="Times New Roman" w:eastAsia="MS Mincho" w:hAnsi="Times New Roman" w:cs="Times New Roman"/>
          <w:b/>
          <w:bCs/>
          <w:sz w:val="20"/>
        </w:rPr>
        <w:t xml:space="preserve">M=4 support </w:t>
      </w:r>
      <w:r>
        <w:rPr>
          <w:rFonts w:ascii="Times New Roman" w:eastAsia="MS Mincho" w:hAnsi="Times New Roman" w:cs="Times New Roman" w:hint="eastAsia"/>
          <w:b/>
          <w:bCs/>
          <w:sz w:val="20"/>
        </w:rPr>
        <w:t xml:space="preserve">LP-WUS </w:t>
      </w:r>
      <w:r w:rsidR="00DB4BD7">
        <w:rPr>
          <w:rFonts w:ascii="Times New Roman" w:eastAsia="MS Mincho" w:hAnsi="Times New Roman" w:cs="Times New Roman" w:hint="eastAsia"/>
          <w:b/>
          <w:bCs/>
          <w:sz w:val="20"/>
        </w:rPr>
        <w:t xml:space="preserve">OOK-4 </w:t>
      </w:r>
      <w:r w:rsidR="00DB4BD7" w:rsidRPr="00DB4BD7">
        <w:rPr>
          <w:rFonts w:ascii="Times New Roman" w:eastAsia="MS Mincho" w:hAnsi="Times New Roman" w:cs="Times New Roman"/>
          <w:b/>
          <w:bCs/>
          <w:sz w:val="20"/>
        </w:rPr>
        <w:t xml:space="preserve">M=4 </w:t>
      </w:r>
      <w:r w:rsidR="00DB4BD7">
        <w:rPr>
          <w:rFonts w:ascii="Times New Roman" w:eastAsia="MS Mincho" w:hAnsi="Times New Roman" w:cs="Times New Roman" w:hint="eastAsia"/>
          <w:b/>
          <w:bCs/>
          <w:sz w:val="20"/>
        </w:rPr>
        <w:t xml:space="preserve">based on </w:t>
      </w:r>
      <w:r w:rsidR="00BB005D">
        <w:rPr>
          <w:rFonts w:ascii="Times New Roman" w:eastAsia="MS Mincho" w:hAnsi="Times New Roman" w:cs="Times New Roman" w:hint="eastAsia"/>
          <w:b/>
          <w:bCs/>
          <w:sz w:val="20"/>
        </w:rPr>
        <w:t xml:space="preserve">an </w:t>
      </w:r>
      <w:r w:rsidR="00DB4BD7" w:rsidRPr="00DB4BD7">
        <w:rPr>
          <w:rFonts w:ascii="Times New Roman" w:eastAsia="MS Mincho" w:hAnsi="Times New Roman" w:cs="Times New Roman"/>
          <w:b/>
          <w:bCs/>
          <w:sz w:val="20"/>
        </w:rPr>
        <w:t>optional capability</w:t>
      </w:r>
    </w:p>
    <w:p w14:paraId="4365AD11" w14:textId="5F914A28" w:rsidR="003A2251" w:rsidRPr="00A31EF9" w:rsidRDefault="003A2251" w:rsidP="00A31EF9">
      <w:pPr>
        <w:spacing w:afterLines="50" w:after="120"/>
        <w:jc w:val="both"/>
        <w:rPr>
          <w:rFonts w:ascii="Times New Roman" w:eastAsia="MS Mincho" w:hAnsi="Times New Roman" w:cs="Times New Roman"/>
          <w:b/>
          <w:bCs/>
          <w:sz w:val="20"/>
        </w:rPr>
      </w:pPr>
    </w:p>
    <w:p w14:paraId="37F9BD1F" w14:textId="746BF721" w:rsidR="006E7BB8" w:rsidRDefault="00187F44" w:rsidP="00E3663F">
      <w:pPr>
        <w:pStyle w:val="Heading1"/>
        <w:numPr>
          <w:ilvl w:val="0"/>
          <w:numId w:val="5"/>
        </w:numPr>
        <w:spacing w:before="180" w:after="120"/>
        <w:rPr>
          <w:rFonts w:ascii="Times New Roman" w:eastAsia="MS Mincho" w:hAnsi="Times New Roman" w:cs="Times New Roman"/>
          <w:b/>
          <w:bCs/>
        </w:rPr>
      </w:pPr>
      <w:r w:rsidRPr="00187F44">
        <w:rPr>
          <w:rFonts w:ascii="Times New Roman" w:eastAsia="MS Mincho" w:hAnsi="Times New Roman" w:cs="Times New Roman"/>
          <w:b/>
          <w:bCs/>
        </w:rPr>
        <w:t>Higher layer parameters</w:t>
      </w:r>
    </w:p>
    <w:p w14:paraId="2C4E05CC" w14:textId="52CD1F1B" w:rsidR="001866D5" w:rsidRPr="003D0DF7" w:rsidRDefault="001866D5" w:rsidP="003D0DF7">
      <w:pPr>
        <w:spacing w:afterLines="50" w:after="120"/>
        <w:jc w:val="both"/>
        <w:rPr>
          <w:rFonts w:ascii="Times New Roman" w:eastAsia="MS Mincho" w:hAnsi="Times New Roman" w:cs="Times New Roman"/>
          <w:sz w:val="20"/>
        </w:rPr>
      </w:pPr>
      <w:r w:rsidRPr="003D0DF7">
        <w:rPr>
          <w:rFonts w:ascii="Times New Roman" w:eastAsia="MS Mincho" w:hAnsi="Times New Roman" w:cs="Times New Roman"/>
          <w:sz w:val="20"/>
        </w:rPr>
        <w:t>Higher layer parameters of Rel-1</w:t>
      </w:r>
      <w:r w:rsidR="006C05DC" w:rsidRPr="003D0DF7">
        <w:rPr>
          <w:rFonts w:ascii="Times New Roman" w:eastAsia="MS Mincho" w:hAnsi="Times New Roman" w:cs="Times New Roman" w:hint="eastAsia"/>
          <w:sz w:val="20"/>
        </w:rPr>
        <w:t>9 LP-</w:t>
      </w:r>
      <w:r w:rsidR="0077426B" w:rsidRPr="003D0DF7">
        <w:rPr>
          <w:rFonts w:ascii="Times New Roman" w:eastAsia="MS Mincho" w:hAnsi="Times New Roman" w:cs="Times New Roman" w:hint="eastAsia"/>
          <w:sz w:val="20"/>
        </w:rPr>
        <w:t>WUS</w:t>
      </w:r>
      <w:r w:rsidR="00E43CC9">
        <w:rPr>
          <w:rFonts w:ascii="Times New Roman" w:eastAsia="MS Mincho" w:hAnsi="Times New Roman" w:cs="Times New Roman" w:hint="eastAsia"/>
          <w:sz w:val="20"/>
        </w:rPr>
        <w:t>/WUR</w:t>
      </w:r>
      <w:r w:rsidRPr="003D0DF7">
        <w:rPr>
          <w:rFonts w:ascii="Times New Roman" w:eastAsia="MS Mincho" w:hAnsi="Times New Roman" w:cs="Times New Roman"/>
          <w:sz w:val="20"/>
        </w:rPr>
        <w:t xml:space="preserve"> were discussed at the last RAN1 meeting, and the latest parameters list was captured in R1-2</w:t>
      </w:r>
      <w:r w:rsidR="0077426B" w:rsidRPr="003D0DF7">
        <w:rPr>
          <w:rFonts w:ascii="Times New Roman" w:eastAsia="MS Mincho" w:hAnsi="Times New Roman" w:cs="Times New Roman" w:hint="eastAsia"/>
          <w:sz w:val="20"/>
        </w:rPr>
        <w:t>5</w:t>
      </w:r>
      <w:r w:rsidR="006C05DC" w:rsidRPr="003D0DF7">
        <w:rPr>
          <w:rFonts w:ascii="Times New Roman" w:eastAsia="MS Mincho" w:hAnsi="Times New Roman" w:cs="Times New Roman" w:hint="eastAsia"/>
          <w:sz w:val="20"/>
        </w:rPr>
        <w:t>0</w:t>
      </w:r>
      <w:r w:rsidR="007608AD">
        <w:rPr>
          <w:rFonts w:ascii="Times New Roman" w:eastAsia="MS Mincho" w:hAnsi="Times New Roman" w:cs="Times New Roman" w:hint="eastAsia"/>
          <w:sz w:val="20"/>
        </w:rPr>
        <w:t>3156</w:t>
      </w:r>
      <w:r w:rsidRPr="003D0DF7">
        <w:rPr>
          <w:rFonts w:ascii="Times New Roman" w:eastAsia="MS Mincho" w:hAnsi="Times New Roman" w:cs="Times New Roman"/>
          <w:sz w:val="20"/>
        </w:rPr>
        <w:t xml:space="preserve"> [</w:t>
      </w:r>
      <w:r w:rsidR="003D0DF7" w:rsidRPr="003D0DF7">
        <w:rPr>
          <w:rFonts w:ascii="Times New Roman" w:eastAsia="MS Mincho" w:hAnsi="Times New Roman" w:cs="Times New Roman" w:hint="eastAsia"/>
          <w:sz w:val="20"/>
        </w:rPr>
        <w:t>4</w:t>
      </w:r>
      <w:r w:rsidRPr="003D0DF7">
        <w:rPr>
          <w:rFonts w:ascii="Times New Roman" w:eastAsia="MS Mincho" w:hAnsi="Times New Roman" w:cs="Times New Roman"/>
          <w:sz w:val="20"/>
        </w:rPr>
        <w:t xml:space="preserve">]. In this section, we present our views on higher layer parameters for </w:t>
      </w:r>
      <w:r w:rsidR="00696214" w:rsidRPr="003D0DF7">
        <w:rPr>
          <w:rFonts w:ascii="Times New Roman" w:eastAsia="MS Mincho" w:hAnsi="Times New Roman" w:cs="Times New Roman" w:hint="eastAsia"/>
          <w:sz w:val="20"/>
        </w:rPr>
        <w:t>Rel-19 LP-WUS</w:t>
      </w:r>
      <w:r w:rsidR="00E43CC9">
        <w:rPr>
          <w:rFonts w:ascii="Times New Roman" w:eastAsia="MS Mincho" w:hAnsi="Times New Roman" w:cs="Times New Roman" w:hint="eastAsia"/>
          <w:sz w:val="20"/>
        </w:rPr>
        <w:t>/WUR</w:t>
      </w:r>
      <w:r w:rsidR="00A71A16">
        <w:rPr>
          <w:rFonts w:ascii="Times New Roman" w:eastAsia="MS Mincho" w:hAnsi="Times New Roman" w:cs="Times New Roman" w:hint="eastAsia"/>
          <w:sz w:val="20"/>
        </w:rPr>
        <w:t xml:space="preserve"> related to LP-WUS structure</w:t>
      </w:r>
      <w:r w:rsidRPr="003D0DF7">
        <w:rPr>
          <w:rFonts w:ascii="Times New Roman" w:eastAsia="MS Mincho" w:hAnsi="Times New Roman" w:cs="Times New Roman"/>
          <w:sz w:val="20"/>
        </w:rPr>
        <w:t>.</w:t>
      </w:r>
    </w:p>
    <w:p w14:paraId="243CCEAA" w14:textId="721FAF43" w:rsidR="001866D5" w:rsidRPr="00E43CC9" w:rsidRDefault="001866D5" w:rsidP="00E43CC9">
      <w:pPr>
        <w:pStyle w:val="Heading2"/>
        <w:numPr>
          <w:ilvl w:val="1"/>
          <w:numId w:val="5"/>
        </w:numPr>
        <w:rPr>
          <w:rFonts w:ascii="Times New Roman" w:hAnsi="Times New Roman" w:cs="Times New Roman"/>
          <w:b/>
          <w:bCs/>
        </w:rPr>
      </w:pPr>
      <w:r w:rsidRPr="00E43CC9">
        <w:rPr>
          <w:rFonts w:ascii="Times New Roman" w:hAnsi="Times New Roman" w:cs="Times New Roman"/>
          <w:b/>
          <w:bCs/>
        </w:rPr>
        <w:t>[LP-SS_Mvalue]</w:t>
      </w:r>
    </w:p>
    <w:p w14:paraId="13672C2E" w14:textId="09C2E8CF" w:rsidR="00C511C5" w:rsidRPr="00616B77" w:rsidRDefault="00C95D6E" w:rsidP="00616B77">
      <w:pPr>
        <w:spacing w:afterLines="50" w:after="120"/>
        <w:jc w:val="both"/>
        <w:rPr>
          <w:rFonts w:ascii="Times New Roman" w:eastAsia="MS Mincho" w:hAnsi="Times New Roman" w:cs="Times New Roman"/>
          <w:sz w:val="20"/>
        </w:rPr>
      </w:pPr>
      <w:r w:rsidRPr="00C95D6E">
        <w:rPr>
          <w:rFonts w:ascii="Times New Roman" w:eastAsia="MS Mincho" w:hAnsi="Times New Roman" w:cs="Times New Roman"/>
          <w:sz w:val="20"/>
        </w:rPr>
        <w:t xml:space="preserve">The current description </w:t>
      </w:r>
      <w:r w:rsidR="005E1BC6">
        <w:rPr>
          <w:rFonts w:ascii="Times New Roman" w:eastAsia="MS Mincho" w:hAnsi="Times New Roman" w:cs="Times New Roman" w:hint="eastAsia"/>
          <w:sz w:val="20"/>
        </w:rPr>
        <w:t>is</w:t>
      </w:r>
      <w:r w:rsidRPr="00C95D6E">
        <w:rPr>
          <w:rFonts w:ascii="Times New Roman" w:eastAsia="MS Mincho" w:hAnsi="Times New Roman" w:cs="Times New Roman"/>
          <w:sz w:val="20"/>
        </w:rPr>
        <w:t xml:space="preserve"> as follows:</w:t>
      </w:r>
    </w:p>
    <w:p w14:paraId="78168E6A" w14:textId="77777777" w:rsidR="00C511C5" w:rsidRPr="004A3E95" w:rsidRDefault="00C511C5" w:rsidP="00C511C5">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1F987D0F" wp14:editId="2040C3C9">
                <wp:extent cx="6332220" cy="266218"/>
                <wp:effectExtent l="0" t="0" r="11430" b="19685"/>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66218"/>
                        </a:xfrm>
                        <a:prstGeom prst="rect">
                          <a:avLst/>
                        </a:prstGeom>
                        <a:solidFill>
                          <a:srgbClr val="FFFFFF"/>
                        </a:solidFill>
                        <a:ln w="9525">
                          <a:solidFill>
                            <a:srgbClr val="000000"/>
                          </a:solidFill>
                          <a:miter lim="800000"/>
                          <a:headEnd/>
                          <a:tailEnd/>
                        </a:ln>
                      </wps:spPr>
                      <wps:txbx>
                        <w:txbxContent>
                          <w:p w14:paraId="3C4F616B" w14:textId="7AF24778" w:rsidR="00C511C5" w:rsidRPr="00134A20" w:rsidRDefault="00134A20" w:rsidP="00134A20">
                            <w:pPr>
                              <w:rPr>
                                <w:rFonts w:ascii="Times New Roman" w:eastAsia="MS Mincho" w:hAnsi="Times New Roman" w:cs="Times New Roman"/>
                                <w:sz w:val="20"/>
                              </w:rPr>
                            </w:pPr>
                            <w:r w:rsidRPr="00134A20">
                              <w:rPr>
                                <w:rFonts w:ascii="Times New Roman" w:eastAsia="MS Mincho" w:hAnsi="Times New Roman" w:cs="Times New Roman"/>
                                <w:sz w:val="20"/>
                              </w:rPr>
                              <w:t xml:space="preserve">[M value indicates the number of OOK symbols in an OFDM symbol for LP-SS for IDLE/INACTIVE] </w:t>
                            </w:r>
                          </w:p>
                        </w:txbxContent>
                      </wps:txbx>
                      <wps:bodyPr rot="0" vert="horz" wrap="square" lIns="91440" tIns="45720" rIns="91440" bIns="45720" anchor="t" anchorCtr="0">
                        <a:noAutofit/>
                      </wps:bodyPr>
                    </wps:wsp>
                  </a:graphicData>
                </a:graphic>
              </wp:inline>
            </w:drawing>
          </mc:Choice>
          <mc:Fallback>
            <w:pict>
              <v:shapetype w14:anchorId="1F987D0F" id="_x0000_t202" coordsize="21600,21600" o:spt="202" path="m,l,21600r21600,l21600,xe">
                <v:stroke joinstyle="miter"/>
                <v:path gradientshapeok="t" o:connecttype="rect"/>
              </v:shapetype>
              <v:shape id="文本框 2" o:spid="_x0000_s1026" type="#_x0000_t202" style="width:498.6pt;height:2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">
                <v:textbox>
                  <w:txbxContent>
                    <w:p w14:paraId="3C4F616B" w14:textId="7AF24778" w:rsidR="00C511C5" w:rsidRPr="00134A20" w:rsidRDefault="00134A20" w:rsidP="00134A20">
                      <w:pPr>
                        <w:rPr>
                          <w:rFonts w:ascii="Times New Roman" w:eastAsia="MS Mincho" w:hAnsi="Times New Roman" w:cs="Times New Roman"/>
                          <w:sz w:val="20"/>
                        </w:rPr>
                      </w:pPr>
                      <w:r w:rsidRPr="00134A20">
                        <w:rPr>
                          <w:rFonts w:ascii="Times New Roman" w:eastAsia="MS Mincho" w:hAnsi="Times New Roman" w:cs="Times New Roman"/>
                          <w:sz w:val="20"/>
                        </w:rPr>
                        <w:t xml:space="preserve">[M value indicates the number of OOK symbols in an OFDM symbol for LP-SS for IDLE/INACTIVE] </w:t>
                      </w:r>
                    </w:p>
                  </w:txbxContent>
                </v:textbox>
                <w10:anchorlock/>
              </v:shape>
            </w:pict>
          </mc:Fallback>
        </mc:AlternateContent>
      </w:r>
    </w:p>
    <w:p w14:paraId="0E05D651" w14:textId="36D9DC73" w:rsidR="0077057F" w:rsidRPr="00E43CC9" w:rsidRDefault="000F14A0" w:rsidP="0077057F">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RAN1</w:t>
      </w:r>
      <w:r w:rsidRPr="00E43CC9">
        <w:rPr>
          <w:rFonts w:ascii="Times New Roman" w:eastAsia="MS Mincho" w:hAnsi="Times New Roman" w:cs="Times New Roman"/>
          <w:sz w:val="20"/>
        </w:rPr>
        <w:t xml:space="preserve"> </w:t>
      </w:r>
      <w:r w:rsidR="001F138C">
        <w:rPr>
          <w:rFonts w:ascii="Times New Roman" w:eastAsia="MS Mincho" w:hAnsi="Times New Roman" w:cs="Times New Roman" w:hint="eastAsia"/>
          <w:sz w:val="20"/>
        </w:rPr>
        <w:t xml:space="preserve">discussed and </w:t>
      </w:r>
      <w:r>
        <w:rPr>
          <w:rFonts w:ascii="Times New Roman" w:eastAsia="MS Mincho" w:hAnsi="Times New Roman" w:cs="Times New Roman" w:hint="eastAsia"/>
          <w:sz w:val="20"/>
        </w:rPr>
        <w:t>made</w:t>
      </w:r>
      <w:r w:rsidR="001F138C">
        <w:rPr>
          <w:rFonts w:ascii="Times New Roman" w:eastAsia="MS Mincho" w:hAnsi="Times New Roman" w:cs="Times New Roman" w:hint="eastAsia"/>
          <w:sz w:val="20"/>
        </w:rPr>
        <w:t xml:space="preserve"> </w:t>
      </w:r>
      <w:r w:rsidR="007A50AB">
        <w:rPr>
          <w:rFonts w:ascii="Times New Roman" w:eastAsia="MS Mincho" w:hAnsi="Times New Roman" w:cs="Times New Roman" w:hint="eastAsia"/>
          <w:sz w:val="20"/>
        </w:rPr>
        <w:t>the following agreements.</w:t>
      </w:r>
    </w:p>
    <w:p w14:paraId="10FB8BC3" w14:textId="77777777" w:rsidR="0077057F" w:rsidRPr="004A3E95" w:rsidRDefault="0077057F" w:rsidP="0077057F">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1D2D835F" wp14:editId="38880320">
                <wp:extent cx="6332220" cy="2283357"/>
                <wp:effectExtent l="0" t="0" r="11430" b="10160"/>
                <wp:docPr id="30539929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283357"/>
                        </a:xfrm>
                        <a:prstGeom prst="rect">
                          <a:avLst/>
                        </a:prstGeom>
                        <a:solidFill>
                          <a:srgbClr val="FFFFFF"/>
                        </a:solidFill>
                        <a:ln w="9525">
                          <a:solidFill>
                            <a:srgbClr val="000000"/>
                          </a:solidFill>
                          <a:miter lim="800000"/>
                          <a:headEnd/>
                          <a:tailEnd/>
                        </a:ln>
                      </wps:spPr>
                      <wps:txbx>
                        <w:txbxContent>
                          <w:p w14:paraId="14A3CE43" w14:textId="4F4431FB" w:rsidR="0002155A" w:rsidRPr="0002155A" w:rsidRDefault="0002155A" w:rsidP="0002155A">
                            <w:pPr>
                              <w:rPr>
                                <w:rFonts w:ascii="Times" w:eastAsia="Batang" w:hAnsi="Times" w:cs="Times New Roman"/>
                                <w:b/>
                                <w:bCs/>
                                <w:sz w:val="20"/>
                                <w:lang w:val="en-GB" w:eastAsia="x-none"/>
                              </w:rPr>
                            </w:pPr>
                            <w:r w:rsidRPr="0002155A">
                              <w:rPr>
                                <w:rFonts w:ascii="Times" w:eastAsia="Batang" w:hAnsi="Times" w:cs="Times New Roman"/>
                                <w:b/>
                                <w:bCs/>
                                <w:sz w:val="20"/>
                                <w:highlight w:val="green"/>
                                <w:lang w:val="en-GB" w:eastAsia="x-none"/>
                              </w:rPr>
                              <w:t>Agreement</w:t>
                            </w:r>
                          </w:p>
                          <w:p w14:paraId="6B2CA293" w14:textId="77777777" w:rsidR="0002155A" w:rsidRPr="0002155A" w:rsidRDefault="0002155A" w:rsidP="0002155A">
                            <w:pPr>
                              <w:rPr>
                                <w:rFonts w:ascii="Times" w:eastAsia="Batang" w:hAnsi="Times" w:cs="Times New Roman"/>
                                <w:sz w:val="20"/>
                                <w:lang w:val="en-GB" w:eastAsia="x-none"/>
                              </w:rPr>
                            </w:pPr>
                            <w:r w:rsidRPr="0002155A">
                              <w:rPr>
                                <w:rFonts w:ascii="Times" w:eastAsia="Batang" w:hAnsi="Times" w:cs="Times New Roman"/>
                                <w:sz w:val="20"/>
                                <w:lang w:val="en-GB" w:eastAsia="x-none"/>
                              </w:rPr>
                              <w:t>For the M value for LP-WUS and LP-SS, supports:</w:t>
                            </w:r>
                          </w:p>
                          <w:p w14:paraId="2A65D11F" w14:textId="77777777" w:rsidR="0002155A" w:rsidRPr="0002155A" w:rsidRDefault="0002155A" w:rsidP="0002155A">
                            <w:pPr>
                              <w:numPr>
                                <w:ilvl w:val="0"/>
                                <w:numId w:val="9"/>
                              </w:numPr>
                              <w:jc w:val="both"/>
                              <w:rPr>
                                <w:rFonts w:ascii="Times New Roman" w:eastAsia="Microsoft YaHei" w:hAnsi="Times New Roman" w:cs="Times New Roman"/>
                                <w:bCs/>
                                <w:iCs/>
                                <w:color w:val="000000"/>
                                <w:sz w:val="20"/>
                                <w:szCs w:val="20"/>
                                <w:lang w:val="en-GB" w:eastAsia="zh-CN"/>
                              </w:rPr>
                            </w:pPr>
                            <w:r w:rsidRPr="0002155A">
                              <w:rPr>
                                <w:rFonts w:ascii="Times New Roman" w:eastAsia="Microsoft YaHei" w:hAnsi="Times New Roman" w:cs="Times New Roman"/>
                                <w:bCs/>
                                <w:iCs/>
                                <w:color w:val="000000"/>
                                <w:sz w:val="20"/>
                                <w:szCs w:val="20"/>
                                <w:lang w:val="en-GB" w:eastAsia="zh-CN"/>
                              </w:rPr>
                              <w:t>Alt2: The M values for LP-WUS and LP-SS can be configured to be same or different. M value for LP-WUS cannot be larger than that of LP-SS.</w:t>
                            </w:r>
                            <w:r w:rsidRPr="0002155A">
                              <w:rPr>
                                <w:rFonts w:ascii="Times New Roman" w:eastAsia="Microsoft YaHei" w:hAnsi="Times New Roman" w:cs="Times New Roman" w:hint="eastAsia"/>
                                <w:bCs/>
                                <w:iCs/>
                                <w:color w:val="000000"/>
                                <w:sz w:val="20"/>
                                <w:szCs w:val="20"/>
                                <w:lang w:eastAsia="zh-CN"/>
                              </w:rPr>
                              <w:t xml:space="preserve"> </w:t>
                            </w:r>
                          </w:p>
                          <w:p w14:paraId="1F146582" w14:textId="77777777" w:rsidR="0002155A" w:rsidRPr="0002155A" w:rsidRDefault="0002155A" w:rsidP="0002155A">
                            <w:pPr>
                              <w:numPr>
                                <w:ilvl w:val="1"/>
                                <w:numId w:val="9"/>
                              </w:numPr>
                              <w:ind w:left="1069"/>
                              <w:jc w:val="both"/>
                              <w:rPr>
                                <w:rFonts w:ascii="Times New Roman" w:eastAsia="Microsoft YaHei" w:hAnsi="Times New Roman" w:cs="Times New Roman"/>
                                <w:bCs/>
                                <w:iCs/>
                                <w:color w:val="000000"/>
                                <w:sz w:val="20"/>
                                <w:szCs w:val="20"/>
                                <w:lang w:val="en-GB" w:eastAsia="zh-CN"/>
                              </w:rPr>
                            </w:pPr>
                            <w:r w:rsidRPr="0002155A">
                              <w:rPr>
                                <w:rFonts w:ascii="Times New Roman" w:eastAsia="Microsoft YaHei" w:hAnsi="Times New Roman" w:cs="Times New Roman" w:hint="eastAsia"/>
                                <w:bCs/>
                                <w:iCs/>
                                <w:color w:val="000000"/>
                                <w:sz w:val="20"/>
                                <w:szCs w:val="20"/>
                                <w:lang w:eastAsia="zh-CN"/>
                              </w:rPr>
                              <w:t>At least for M values larger than 1</w:t>
                            </w:r>
                            <w:r w:rsidRPr="0002155A">
                              <w:rPr>
                                <w:rFonts w:ascii="Times New Roman" w:eastAsia="Microsoft YaHei" w:hAnsi="Times New Roman" w:cs="Times New Roman"/>
                                <w:bCs/>
                                <w:iCs/>
                                <w:color w:val="000000"/>
                                <w:sz w:val="20"/>
                                <w:szCs w:val="20"/>
                                <w:lang w:eastAsia="zh-CN"/>
                              </w:rPr>
                              <w:t xml:space="preserve"> (applies to both </w:t>
                            </w:r>
                            <w:r w:rsidRPr="0002155A">
                              <w:rPr>
                                <w:rFonts w:ascii="Times New Roman" w:eastAsia="Microsoft YaHei" w:hAnsi="Times New Roman" w:cs="Times New Roman"/>
                                <w:bCs/>
                                <w:iCs/>
                                <w:color w:val="000000"/>
                                <w:sz w:val="20"/>
                                <w:szCs w:val="20"/>
                                <w:lang w:val="en-GB" w:eastAsia="zh-CN"/>
                              </w:rPr>
                              <w:t>LP-WUS and LP-SS)</w:t>
                            </w:r>
                          </w:p>
                          <w:p w14:paraId="785217B6" w14:textId="5B4BA94C" w:rsidR="004C0F54" w:rsidRPr="0002155A" w:rsidRDefault="0002155A" w:rsidP="0002155A">
                            <w:pPr>
                              <w:numPr>
                                <w:ilvl w:val="1"/>
                                <w:numId w:val="9"/>
                              </w:numPr>
                              <w:ind w:left="1069"/>
                              <w:jc w:val="both"/>
                              <w:rPr>
                                <w:rFonts w:ascii="Times New Roman" w:eastAsia="Microsoft YaHei" w:hAnsi="Times New Roman" w:cs="Times New Roman"/>
                                <w:bCs/>
                                <w:iCs/>
                                <w:color w:val="000000"/>
                                <w:sz w:val="20"/>
                                <w:szCs w:val="20"/>
                                <w:lang w:val="en-GB" w:eastAsia="zh-CN"/>
                              </w:rPr>
                            </w:pPr>
                            <w:r w:rsidRPr="0002155A">
                              <w:rPr>
                                <w:rFonts w:ascii="Times New Roman" w:eastAsia="Microsoft YaHei" w:hAnsi="Times New Roman" w:cs="Times New Roman"/>
                                <w:bCs/>
                                <w:iCs/>
                                <w:color w:val="000000"/>
                                <w:sz w:val="20"/>
                                <w:szCs w:val="20"/>
                                <w:lang w:val="en-GB" w:eastAsia="zh-CN"/>
                              </w:rPr>
                              <w:t>FFS: If M=1 is configured for either of LP-WUS or LP-SS, M=1 is configured for both</w:t>
                            </w:r>
                          </w:p>
                          <w:p w14:paraId="4EBD11C1" w14:textId="77777777" w:rsidR="004C0F54" w:rsidRDefault="004C0F54" w:rsidP="00683370">
                            <w:pPr>
                              <w:rPr>
                                <w:rFonts w:ascii="Times" w:eastAsiaTheme="minorEastAsia" w:hAnsi="Times" w:cs="Times New Roman"/>
                                <w:b/>
                                <w:bCs/>
                                <w:sz w:val="20"/>
                                <w:highlight w:val="green"/>
                                <w:lang w:val="en-GB"/>
                              </w:rPr>
                            </w:pPr>
                          </w:p>
                          <w:p w14:paraId="544FDB39" w14:textId="2172DE0B" w:rsidR="00683370" w:rsidRPr="00683370" w:rsidRDefault="00683370" w:rsidP="00683370">
                            <w:pPr>
                              <w:rPr>
                                <w:rFonts w:ascii="Times" w:eastAsia="Batang" w:hAnsi="Times" w:cs="Times New Roman"/>
                                <w:b/>
                                <w:bCs/>
                                <w:sz w:val="20"/>
                                <w:lang w:val="en-GB" w:eastAsia="x-none"/>
                              </w:rPr>
                            </w:pPr>
                            <w:r w:rsidRPr="00683370">
                              <w:rPr>
                                <w:rFonts w:ascii="Times" w:eastAsia="Batang" w:hAnsi="Times" w:cs="Times New Roman"/>
                                <w:b/>
                                <w:bCs/>
                                <w:sz w:val="20"/>
                                <w:highlight w:val="green"/>
                                <w:lang w:val="en-GB" w:eastAsia="x-none"/>
                              </w:rPr>
                              <w:t>Agreement</w:t>
                            </w:r>
                          </w:p>
                          <w:p w14:paraId="1699FAE4" w14:textId="77777777" w:rsidR="00683370" w:rsidRPr="00683370" w:rsidRDefault="00683370" w:rsidP="00683370">
                            <w:pPr>
                              <w:rPr>
                                <w:rFonts w:ascii="Times" w:eastAsia="Batang" w:hAnsi="Times" w:cs="Times New Roman"/>
                                <w:sz w:val="20"/>
                                <w:lang w:val="en-GB" w:eastAsia="x-none"/>
                              </w:rPr>
                            </w:pPr>
                            <w:r w:rsidRPr="00683370">
                              <w:rPr>
                                <w:rFonts w:ascii="Times" w:eastAsia="Batang" w:hAnsi="Times" w:cs="Times New Roman"/>
                                <w:sz w:val="20"/>
                                <w:lang w:val="en-GB" w:eastAsia="x-none"/>
                              </w:rPr>
                              <w:t xml:space="preserve">For the length L of LP-SS binary sequence, </w:t>
                            </w:r>
                            <w:r w:rsidRPr="00683370">
                              <w:rPr>
                                <w:rFonts w:ascii="Times" w:eastAsia="Batang" w:hAnsi="Times" w:cs="Times New Roman" w:hint="eastAsia"/>
                                <w:sz w:val="20"/>
                                <w:lang w:val="en-GB" w:eastAsia="x-none"/>
                              </w:rPr>
                              <w:t>supports</w:t>
                            </w:r>
                          </w:p>
                          <w:p w14:paraId="2C3AC6DC" w14:textId="77777777" w:rsidR="00683370" w:rsidRPr="00683370" w:rsidRDefault="00683370" w:rsidP="00683370">
                            <w:pPr>
                              <w:numPr>
                                <w:ilvl w:val="0"/>
                                <w:numId w:val="9"/>
                              </w:numPr>
                              <w:jc w:val="both"/>
                              <w:rPr>
                                <w:rFonts w:ascii="Times New Roman" w:eastAsia="Microsoft YaHei" w:hAnsi="Times New Roman" w:cs="Times New Roman"/>
                                <w:bCs/>
                                <w:iCs/>
                                <w:color w:val="000000"/>
                                <w:sz w:val="20"/>
                                <w:szCs w:val="20"/>
                                <w:lang w:val="en-GB" w:eastAsia="zh-CN"/>
                              </w:rPr>
                            </w:pPr>
                            <w:r w:rsidRPr="00683370">
                              <w:rPr>
                                <w:rFonts w:ascii="Times New Roman" w:eastAsia="Microsoft YaHei" w:hAnsi="Times New Roman" w:cs="Times New Roman"/>
                                <w:bCs/>
                                <w:iCs/>
                                <w:color w:val="000000"/>
                                <w:sz w:val="20"/>
                                <w:szCs w:val="20"/>
                                <w:lang w:val="en-GB" w:eastAsia="zh-CN"/>
                              </w:rPr>
                              <w:t>M=1, L= {6,8}</w:t>
                            </w:r>
                          </w:p>
                          <w:p w14:paraId="65EBAB14" w14:textId="77777777" w:rsidR="00683370" w:rsidRPr="00683370" w:rsidRDefault="00683370" w:rsidP="00683370">
                            <w:pPr>
                              <w:numPr>
                                <w:ilvl w:val="0"/>
                                <w:numId w:val="9"/>
                              </w:numPr>
                              <w:jc w:val="both"/>
                              <w:rPr>
                                <w:rFonts w:ascii="Times New Roman" w:eastAsia="Microsoft YaHei" w:hAnsi="Times New Roman" w:cs="Times New Roman"/>
                                <w:bCs/>
                                <w:iCs/>
                                <w:color w:val="000000"/>
                                <w:sz w:val="20"/>
                                <w:szCs w:val="20"/>
                                <w:lang w:val="en-GB" w:eastAsia="zh-CN"/>
                              </w:rPr>
                            </w:pPr>
                            <w:r w:rsidRPr="00683370">
                              <w:rPr>
                                <w:rFonts w:ascii="Times New Roman" w:eastAsia="Microsoft YaHei" w:hAnsi="Times New Roman" w:cs="Times New Roman"/>
                                <w:bCs/>
                                <w:iCs/>
                                <w:color w:val="000000"/>
                                <w:sz w:val="20"/>
                                <w:szCs w:val="20"/>
                                <w:lang w:val="en-GB" w:eastAsia="zh-CN"/>
                              </w:rPr>
                              <w:t>M=2, L= {12,16}</w:t>
                            </w:r>
                          </w:p>
                          <w:p w14:paraId="1D0F1135" w14:textId="77777777" w:rsidR="00683370" w:rsidRPr="00683370" w:rsidRDefault="00683370" w:rsidP="00683370">
                            <w:pPr>
                              <w:numPr>
                                <w:ilvl w:val="0"/>
                                <w:numId w:val="9"/>
                              </w:numPr>
                              <w:jc w:val="both"/>
                              <w:rPr>
                                <w:rFonts w:ascii="Times New Roman" w:eastAsia="Microsoft YaHei" w:hAnsi="Times New Roman" w:cs="Times New Roman"/>
                                <w:bCs/>
                                <w:iCs/>
                                <w:color w:val="000000"/>
                                <w:sz w:val="20"/>
                                <w:szCs w:val="20"/>
                                <w:lang w:val="en-GB" w:eastAsia="zh-CN"/>
                              </w:rPr>
                            </w:pPr>
                            <w:r w:rsidRPr="00683370">
                              <w:rPr>
                                <w:rFonts w:ascii="Times New Roman" w:eastAsia="Microsoft YaHei" w:hAnsi="Times New Roman" w:cs="Times New Roman"/>
                                <w:bCs/>
                                <w:iCs/>
                                <w:color w:val="000000"/>
                                <w:sz w:val="20"/>
                                <w:szCs w:val="20"/>
                                <w:lang w:val="en-GB" w:eastAsia="zh-CN"/>
                              </w:rPr>
                              <w:t>M=4, L= {</w:t>
                            </w:r>
                            <w:r w:rsidRPr="00683370">
                              <w:rPr>
                                <w:rFonts w:ascii="Times New Roman" w:eastAsia="Microsoft YaHei" w:hAnsi="Times New Roman" w:cs="Times New Roman" w:hint="eastAsia"/>
                                <w:bCs/>
                                <w:iCs/>
                                <w:color w:val="000000"/>
                                <w:sz w:val="20"/>
                                <w:szCs w:val="20"/>
                                <w:lang w:eastAsia="zh-CN"/>
                              </w:rPr>
                              <w:t>16,</w:t>
                            </w:r>
                            <w:r w:rsidRPr="00683370">
                              <w:rPr>
                                <w:rFonts w:ascii="Times New Roman" w:eastAsia="Microsoft YaHei" w:hAnsi="Times New Roman" w:cs="Times New Roman"/>
                                <w:bCs/>
                                <w:iCs/>
                                <w:color w:val="000000"/>
                                <w:sz w:val="20"/>
                                <w:szCs w:val="20"/>
                                <w:lang w:val="en-GB" w:eastAsia="zh-CN"/>
                              </w:rPr>
                              <w:t>32}</w:t>
                            </w:r>
                          </w:p>
                          <w:p w14:paraId="6613EA27" w14:textId="77777777" w:rsidR="00683370" w:rsidRPr="00683370" w:rsidRDefault="00683370" w:rsidP="00683370">
                            <w:pPr>
                              <w:jc w:val="both"/>
                              <w:rPr>
                                <w:rFonts w:ascii="Times New Roman" w:eastAsia="Microsoft YaHei" w:hAnsi="Times New Roman" w:cs="Times New Roman"/>
                                <w:bCs/>
                                <w:iCs/>
                                <w:color w:val="000000"/>
                                <w:sz w:val="20"/>
                                <w:szCs w:val="20"/>
                                <w:lang w:eastAsia="zh-CN"/>
                              </w:rPr>
                            </w:pPr>
                            <w:r w:rsidRPr="00683370">
                              <w:rPr>
                                <w:rFonts w:ascii="Times New Roman" w:eastAsia="Microsoft YaHei" w:hAnsi="Times New Roman" w:cs="Times New Roman" w:hint="eastAsia"/>
                                <w:bCs/>
                                <w:iCs/>
                                <w:color w:val="000000"/>
                                <w:sz w:val="20"/>
                                <w:szCs w:val="20"/>
                                <w:lang w:eastAsia="zh-CN"/>
                              </w:rPr>
                              <w:t xml:space="preserve">Note: </w:t>
                            </w:r>
                            <w:r w:rsidRPr="00683370">
                              <w:rPr>
                                <w:rFonts w:ascii="Times New Roman" w:eastAsia="Microsoft YaHei" w:hAnsi="Times New Roman" w:cs="Times New Roman"/>
                                <w:bCs/>
                                <w:iCs/>
                                <w:color w:val="000000"/>
                                <w:sz w:val="20"/>
                                <w:szCs w:val="20"/>
                                <w:lang w:eastAsia="zh-CN"/>
                              </w:rPr>
                              <w:t xml:space="preserve">For each value of M, UE supports both L values – no UE capability. </w:t>
                            </w:r>
                          </w:p>
                          <w:p w14:paraId="4CABA3DE" w14:textId="4420A681" w:rsidR="0002155A" w:rsidRPr="00652FF8" w:rsidRDefault="00683370" w:rsidP="00683370">
                            <w:pPr>
                              <w:jc w:val="both"/>
                              <w:rPr>
                                <w:rFonts w:ascii="Times New Roman" w:eastAsiaTheme="minorEastAsia" w:hAnsi="Times New Roman" w:cs="Times New Roman"/>
                                <w:bCs/>
                                <w:iCs/>
                                <w:color w:val="000000"/>
                                <w:sz w:val="20"/>
                                <w:szCs w:val="20"/>
                                <w:lang w:val="en-GB"/>
                              </w:rPr>
                            </w:pPr>
                            <w:r w:rsidRPr="00683370">
                              <w:rPr>
                                <w:rFonts w:ascii="Times New Roman" w:eastAsia="Microsoft YaHei" w:hAnsi="Times New Roman" w:cs="Times New Roman"/>
                                <w:bCs/>
                                <w:iCs/>
                                <w:color w:val="000000"/>
                                <w:sz w:val="20"/>
                                <w:szCs w:val="20"/>
                                <w:lang w:eastAsia="zh-CN"/>
                              </w:rPr>
                              <w:t>Note: There is no consensus in RAN1 that SNR of -3dB can be fulfilled with the smaller value of L for each M. Definition of the proper requirements for different values of L is up to RAN4.</w:t>
                            </w:r>
                          </w:p>
                        </w:txbxContent>
                      </wps:txbx>
                      <wps:bodyPr rot="0" vert="horz" wrap="square" lIns="91440" tIns="45720" rIns="91440" bIns="45720" anchor="t" anchorCtr="0">
                        <a:noAutofit/>
                      </wps:bodyPr>
                    </wps:wsp>
                  </a:graphicData>
                </a:graphic>
              </wp:inline>
            </w:drawing>
          </mc:Choice>
          <mc:Fallback>
            <w:pict>
              <v:shape w14:anchorId="1D2D835F" id="_x0000_s1027" type="#_x0000_t202" style="width:498.6pt;height:17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">
                <v:textbox>
                  <w:txbxContent>
                    <w:p w14:paraId="14A3CE43" w14:textId="4F4431FB" w:rsidR="0002155A" w:rsidRPr="0002155A" w:rsidRDefault="0002155A" w:rsidP="0002155A">
                      <w:pPr>
                        <w:rPr>
                          <w:rFonts w:ascii="Times" w:eastAsia="Batang" w:hAnsi="Times" w:cs="Times New Roman"/>
                          <w:b/>
                          <w:bCs/>
                          <w:sz w:val="20"/>
                          <w:lang w:val="en-GB" w:eastAsia="x-none"/>
                        </w:rPr>
                      </w:pPr>
                      <w:r w:rsidRPr="0002155A">
                        <w:rPr>
                          <w:rFonts w:ascii="Times" w:eastAsia="Batang" w:hAnsi="Times" w:cs="Times New Roman"/>
                          <w:b/>
                          <w:bCs/>
                          <w:sz w:val="20"/>
                          <w:highlight w:val="green"/>
                          <w:lang w:val="en-GB" w:eastAsia="x-none"/>
                        </w:rPr>
                        <w:t>Agreement</w:t>
                      </w:r>
                    </w:p>
                    <w:p w14:paraId="6B2CA293" w14:textId="77777777" w:rsidR="0002155A" w:rsidRPr="0002155A" w:rsidRDefault="0002155A" w:rsidP="0002155A">
                      <w:pPr>
                        <w:rPr>
                          <w:rFonts w:ascii="Times" w:eastAsia="Batang" w:hAnsi="Times" w:cs="Times New Roman"/>
                          <w:sz w:val="20"/>
                          <w:lang w:val="en-GB" w:eastAsia="x-none"/>
                        </w:rPr>
                      </w:pPr>
                      <w:r w:rsidRPr="0002155A">
                        <w:rPr>
                          <w:rFonts w:ascii="Times" w:eastAsia="Batang" w:hAnsi="Times" w:cs="Times New Roman"/>
                          <w:sz w:val="20"/>
                          <w:lang w:val="en-GB" w:eastAsia="x-none"/>
                        </w:rPr>
                        <w:t>For the M value for LP-WUS and LP-SS, supports:</w:t>
                      </w:r>
                    </w:p>
                    <w:p w14:paraId="2A65D11F" w14:textId="77777777" w:rsidR="0002155A" w:rsidRPr="0002155A" w:rsidRDefault="0002155A" w:rsidP="0002155A">
                      <w:pPr>
                        <w:numPr>
                          <w:ilvl w:val="0"/>
                          <w:numId w:val="9"/>
                        </w:numPr>
                        <w:jc w:val="both"/>
                        <w:rPr>
                          <w:rFonts w:ascii="Times New Roman" w:eastAsia="Microsoft YaHei" w:hAnsi="Times New Roman" w:cs="Times New Roman"/>
                          <w:bCs/>
                          <w:iCs/>
                          <w:color w:val="000000"/>
                          <w:sz w:val="20"/>
                          <w:szCs w:val="20"/>
                          <w:lang w:val="en-GB" w:eastAsia="zh-CN"/>
                        </w:rPr>
                      </w:pPr>
                      <w:r w:rsidRPr="0002155A">
                        <w:rPr>
                          <w:rFonts w:ascii="Times New Roman" w:eastAsia="Microsoft YaHei" w:hAnsi="Times New Roman" w:cs="Times New Roman"/>
                          <w:bCs/>
                          <w:iCs/>
                          <w:color w:val="000000"/>
                          <w:sz w:val="20"/>
                          <w:szCs w:val="20"/>
                          <w:lang w:val="en-GB" w:eastAsia="zh-CN"/>
                        </w:rPr>
                        <w:t>Alt2: The M values for LP-WUS and LP-SS can be configured to be same or different. M value for LP-WUS cannot be larger than that of LP-SS.</w:t>
                      </w:r>
                      <w:r w:rsidRPr="0002155A">
                        <w:rPr>
                          <w:rFonts w:ascii="Times New Roman" w:eastAsia="Microsoft YaHei" w:hAnsi="Times New Roman" w:cs="Times New Roman" w:hint="eastAsia"/>
                          <w:bCs/>
                          <w:iCs/>
                          <w:color w:val="000000"/>
                          <w:sz w:val="20"/>
                          <w:szCs w:val="20"/>
                          <w:lang w:eastAsia="zh-CN"/>
                        </w:rPr>
                        <w:t xml:space="preserve"> </w:t>
                      </w:r>
                    </w:p>
                    <w:p w14:paraId="1F146582" w14:textId="77777777" w:rsidR="0002155A" w:rsidRPr="0002155A" w:rsidRDefault="0002155A" w:rsidP="0002155A">
                      <w:pPr>
                        <w:numPr>
                          <w:ilvl w:val="1"/>
                          <w:numId w:val="9"/>
                        </w:numPr>
                        <w:ind w:left="1069"/>
                        <w:jc w:val="both"/>
                        <w:rPr>
                          <w:rFonts w:ascii="Times New Roman" w:eastAsia="Microsoft YaHei" w:hAnsi="Times New Roman" w:cs="Times New Roman"/>
                          <w:bCs/>
                          <w:iCs/>
                          <w:color w:val="000000"/>
                          <w:sz w:val="20"/>
                          <w:szCs w:val="20"/>
                          <w:lang w:val="en-GB" w:eastAsia="zh-CN"/>
                        </w:rPr>
                      </w:pPr>
                      <w:r w:rsidRPr="0002155A">
                        <w:rPr>
                          <w:rFonts w:ascii="Times New Roman" w:eastAsia="Microsoft YaHei" w:hAnsi="Times New Roman" w:cs="Times New Roman" w:hint="eastAsia"/>
                          <w:bCs/>
                          <w:iCs/>
                          <w:color w:val="000000"/>
                          <w:sz w:val="20"/>
                          <w:szCs w:val="20"/>
                          <w:lang w:eastAsia="zh-CN"/>
                        </w:rPr>
                        <w:t>At least for M values larger than 1</w:t>
                      </w:r>
                      <w:r w:rsidRPr="0002155A">
                        <w:rPr>
                          <w:rFonts w:ascii="Times New Roman" w:eastAsia="Microsoft YaHei" w:hAnsi="Times New Roman" w:cs="Times New Roman"/>
                          <w:bCs/>
                          <w:iCs/>
                          <w:color w:val="000000"/>
                          <w:sz w:val="20"/>
                          <w:szCs w:val="20"/>
                          <w:lang w:eastAsia="zh-CN"/>
                        </w:rPr>
                        <w:t xml:space="preserve"> (applies to both </w:t>
                      </w:r>
                      <w:r w:rsidRPr="0002155A">
                        <w:rPr>
                          <w:rFonts w:ascii="Times New Roman" w:eastAsia="Microsoft YaHei" w:hAnsi="Times New Roman" w:cs="Times New Roman"/>
                          <w:bCs/>
                          <w:iCs/>
                          <w:color w:val="000000"/>
                          <w:sz w:val="20"/>
                          <w:szCs w:val="20"/>
                          <w:lang w:val="en-GB" w:eastAsia="zh-CN"/>
                        </w:rPr>
                        <w:t>LP-WUS and LP-SS)</w:t>
                      </w:r>
                    </w:p>
                    <w:p w14:paraId="785217B6" w14:textId="5B4BA94C" w:rsidR="004C0F54" w:rsidRPr="0002155A" w:rsidRDefault="0002155A" w:rsidP="0002155A">
                      <w:pPr>
                        <w:numPr>
                          <w:ilvl w:val="1"/>
                          <w:numId w:val="9"/>
                        </w:numPr>
                        <w:ind w:left="1069"/>
                        <w:jc w:val="both"/>
                        <w:rPr>
                          <w:rFonts w:ascii="Times New Roman" w:eastAsia="Microsoft YaHei" w:hAnsi="Times New Roman" w:cs="Times New Roman"/>
                          <w:bCs/>
                          <w:iCs/>
                          <w:color w:val="000000"/>
                          <w:sz w:val="20"/>
                          <w:szCs w:val="20"/>
                          <w:lang w:val="en-GB" w:eastAsia="zh-CN"/>
                        </w:rPr>
                      </w:pPr>
                      <w:r w:rsidRPr="0002155A">
                        <w:rPr>
                          <w:rFonts w:ascii="Times New Roman" w:eastAsia="Microsoft YaHei" w:hAnsi="Times New Roman" w:cs="Times New Roman"/>
                          <w:bCs/>
                          <w:iCs/>
                          <w:color w:val="000000"/>
                          <w:sz w:val="20"/>
                          <w:szCs w:val="20"/>
                          <w:lang w:val="en-GB" w:eastAsia="zh-CN"/>
                        </w:rPr>
                        <w:t>FFS: If M=1 is configured for either of LP-WUS or LP-SS, M=1 is configured for both</w:t>
                      </w:r>
                    </w:p>
                    <w:p w14:paraId="4EBD11C1" w14:textId="77777777" w:rsidR="004C0F54" w:rsidRDefault="004C0F54" w:rsidP="00683370">
                      <w:pPr>
                        <w:rPr>
                          <w:rFonts w:ascii="Times" w:eastAsiaTheme="minorEastAsia" w:hAnsi="Times" w:cs="Times New Roman"/>
                          <w:b/>
                          <w:bCs/>
                          <w:sz w:val="20"/>
                          <w:highlight w:val="green"/>
                          <w:lang w:val="en-GB"/>
                        </w:rPr>
                      </w:pPr>
                    </w:p>
                    <w:p w14:paraId="544FDB39" w14:textId="2172DE0B" w:rsidR="00683370" w:rsidRPr="00683370" w:rsidRDefault="00683370" w:rsidP="00683370">
                      <w:pPr>
                        <w:rPr>
                          <w:rFonts w:ascii="Times" w:eastAsia="Batang" w:hAnsi="Times" w:cs="Times New Roman"/>
                          <w:b/>
                          <w:bCs/>
                          <w:sz w:val="20"/>
                          <w:lang w:val="en-GB" w:eastAsia="x-none"/>
                        </w:rPr>
                      </w:pPr>
                      <w:r w:rsidRPr="00683370">
                        <w:rPr>
                          <w:rFonts w:ascii="Times" w:eastAsia="Batang" w:hAnsi="Times" w:cs="Times New Roman"/>
                          <w:b/>
                          <w:bCs/>
                          <w:sz w:val="20"/>
                          <w:highlight w:val="green"/>
                          <w:lang w:val="en-GB" w:eastAsia="x-none"/>
                        </w:rPr>
                        <w:t>Agreement</w:t>
                      </w:r>
                    </w:p>
                    <w:p w14:paraId="1699FAE4" w14:textId="77777777" w:rsidR="00683370" w:rsidRPr="00683370" w:rsidRDefault="00683370" w:rsidP="00683370">
                      <w:pPr>
                        <w:rPr>
                          <w:rFonts w:ascii="Times" w:eastAsia="Batang" w:hAnsi="Times" w:cs="Times New Roman"/>
                          <w:sz w:val="20"/>
                          <w:lang w:val="en-GB" w:eastAsia="x-none"/>
                        </w:rPr>
                      </w:pPr>
                      <w:r w:rsidRPr="00683370">
                        <w:rPr>
                          <w:rFonts w:ascii="Times" w:eastAsia="Batang" w:hAnsi="Times" w:cs="Times New Roman"/>
                          <w:sz w:val="20"/>
                          <w:lang w:val="en-GB" w:eastAsia="x-none"/>
                        </w:rPr>
                        <w:t xml:space="preserve">For the length L of LP-SS binary sequence, </w:t>
                      </w:r>
                      <w:r w:rsidRPr="00683370">
                        <w:rPr>
                          <w:rFonts w:ascii="Times" w:eastAsia="Batang" w:hAnsi="Times" w:cs="Times New Roman" w:hint="eastAsia"/>
                          <w:sz w:val="20"/>
                          <w:lang w:val="en-GB" w:eastAsia="x-none"/>
                        </w:rPr>
                        <w:t>supports</w:t>
                      </w:r>
                    </w:p>
                    <w:p w14:paraId="2C3AC6DC" w14:textId="77777777" w:rsidR="00683370" w:rsidRPr="00683370" w:rsidRDefault="00683370" w:rsidP="00683370">
                      <w:pPr>
                        <w:numPr>
                          <w:ilvl w:val="0"/>
                          <w:numId w:val="9"/>
                        </w:numPr>
                        <w:jc w:val="both"/>
                        <w:rPr>
                          <w:rFonts w:ascii="Times New Roman" w:eastAsia="Microsoft YaHei" w:hAnsi="Times New Roman" w:cs="Times New Roman"/>
                          <w:bCs/>
                          <w:iCs/>
                          <w:color w:val="000000"/>
                          <w:sz w:val="20"/>
                          <w:szCs w:val="20"/>
                          <w:lang w:val="en-GB" w:eastAsia="zh-CN"/>
                        </w:rPr>
                      </w:pPr>
                      <w:r w:rsidRPr="00683370">
                        <w:rPr>
                          <w:rFonts w:ascii="Times New Roman" w:eastAsia="Microsoft YaHei" w:hAnsi="Times New Roman" w:cs="Times New Roman"/>
                          <w:bCs/>
                          <w:iCs/>
                          <w:color w:val="000000"/>
                          <w:sz w:val="20"/>
                          <w:szCs w:val="20"/>
                          <w:lang w:val="en-GB" w:eastAsia="zh-CN"/>
                        </w:rPr>
                        <w:t>M=1, L= {6,8}</w:t>
                      </w:r>
                    </w:p>
                    <w:p w14:paraId="65EBAB14" w14:textId="77777777" w:rsidR="00683370" w:rsidRPr="00683370" w:rsidRDefault="00683370" w:rsidP="00683370">
                      <w:pPr>
                        <w:numPr>
                          <w:ilvl w:val="0"/>
                          <w:numId w:val="9"/>
                        </w:numPr>
                        <w:jc w:val="both"/>
                        <w:rPr>
                          <w:rFonts w:ascii="Times New Roman" w:eastAsia="Microsoft YaHei" w:hAnsi="Times New Roman" w:cs="Times New Roman"/>
                          <w:bCs/>
                          <w:iCs/>
                          <w:color w:val="000000"/>
                          <w:sz w:val="20"/>
                          <w:szCs w:val="20"/>
                          <w:lang w:val="en-GB" w:eastAsia="zh-CN"/>
                        </w:rPr>
                      </w:pPr>
                      <w:r w:rsidRPr="00683370">
                        <w:rPr>
                          <w:rFonts w:ascii="Times New Roman" w:eastAsia="Microsoft YaHei" w:hAnsi="Times New Roman" w:cs="Times New Roman"/>
                          <w:bCs/>
                          <w:iCs/>
                          <w:color w:val="000000"/>
                          <w:sz w:val="20"/>
                          <w:szCs w:val="20"/>
                          <w:lang w:val="en-GB" w:eastAsia="zh-CN"/>
                        </w:rPr>
                        <w:t>M=2, L= {12,16}</w:t>
                      </w:r>
                    </w:p>
                    <w:p w14:paraId="1D0F1135" w14:textId="77777777" w:rsidR="00683370" w:rsidRPr="00683370" w:rsidRDefault="00683370" w:rsidP="00683370">
                      <w:pPr>
                        <w:numPr>
                          <w:ilvl w:val="0"/>
                          <w:numId w:val="9"/>
                        </w:numPr>
                        <w:jc w:val="both"/>
                        <w:rPr>
                          <w:rFonts w:ascii="Times New Roman" w:eastAsia="Microsoft YaHei" w:hAnsi="Times New Roman" w:cs="Times New Roman"/>
                          <w:bCs/>
                          <w:iCs/>
                          <w:color w:val="000000"/>
                          <w:sz w:val="20"/>
                          <w:szCs w:val="20"/>
                          <w:lang w:val="en-GB" w:eastAsia="zh-CN"/>
                        </w:rPr>
                      </w:pPr>
                      <w:r w:rsidRPr="00683370">
                        <w:rPr>
                          <w:rFonts w:ascii="Times New Roman" w:eastAsia="Microsoft YaHei" w:hAnsi="Times New Roman" w:cs="Times New Roman"/>
                          <w:bCs/>
                          <w:iCs/>
                          <w:color w:val="000000"/>
                          <w:sz w:val="20"/>
                          <w:szCs w:val="20"/>
                          <w:lang w:val="en-GB" w:eastAsia="zh-CN"/>
                        </w:rPr>
                        <w:t>M=4, L= {</w:t>
                      </w:r>
                      <w:r w:rsidRPr="00683370">
                        <w:rPr>
                          <w:rFonts w:ascii="Times New Roman" w:eastAsia="Microsoft YaHei" w:hAnsi="Times New Roman" w:cs="Times New Roman" w:hint="eastAsia"/>
                          <w:bCs/>
                          <w:iCs/>
                          <w:color w:val="000000"/>
                          <w:sz w:val="20"/>
                          <w:szCs w:val="20"/>
                          <w:lang w:eastAsia="zh-CN"/>
                        </w:rPr>
                        <w:t>16,</w:t>
                      </w:r>
                      <w:r w:rsidRPr="00683370">
                        <w:rPr>
                          <w:rFonts w:ascii="Times New Roman" w:eastAsia="Microsoft YaHei" w:hAnsi="Times New Roman" w:cs="Times New Roman"/>
                          <w:bCs/>
                          <w:iCs/>
                          <w:color w:val="000000"/>
                          <w:sz w:val="20"/>
                          <w:szCs w:val="20"/>
                          <w:lang w:val="en-GB" w:eastAsia="zh-CN"/>
                        </w:rPr>
                        <w:t>32}</w:t>
                      </w:r>
                    </w:p>
                    <w:p w14:paraId="6613EA27" w14:textId="77777777" w:rsidR="00683370" w:rsidRPr="00683370" w:rsidRDefault="00683370" w:rsidP="00683370">
                      <w:pPr>
                        <w:jc w:val="both"/>
                        <w:rPr>
                          <w:rFonts w:ascii="Times New Roman" w:eastAsia="Microsoft YaHei" w:hAnsi="Times New Roman" w:cs="Times New Roman"/>
                          <w:bCs/>
                          <w:iCs/>
                          <w:color w:val="000000"/>
                          <w:sz w:val="20"/>
                          <w:szCs w:val="20"/>
                          <w:lang w:eastAsia="zh-CN"/>
                        </w:rPr>
                      </w:pPr>
                      <w:r w:rsidRPr="00683370">
                        <w:rPr>
                          <w:rFonts w:ascii="Times New Roman" w:eastAsia="Microsoft YaHei" w:hAnsi="Times New Roman" w:cs="Times New Roman" w:hint="eastAsia"/>
                          <w:bCs/>
                          <w:iCs/>
                          <w:color w:val="000000"/>
                          <w:sz w:val="20"/>
                          <w:szCs w:val="20"/>
                          <w:lang w:eastAsia="zh-CN"/>
                        </w:rPr>
                        <w:t xml:space="preserve">Note: </w:t>
                      </w:r>
                      <w:r w:rsidRPr="00683370">
                        <w:rPr>
                          <w:rFonts w:ascii="Times New Roman" w:eastAsia="Microsoft YaHei" w:hAnsi="Times New Roman" w:cs="Times New Roman"/>
                          <w:bCs/>
                          <w:iCs/>
                          <w:color w:val="000000"/>
                          <w:sz w:val="20"/>
                          <w:szCs w:val="20"/>
                          <w:lang w:eastAsia="zh-CN"/>
                        </w:rPr>
                        <w:t xml:space="preserve">For each value of M, UE supports both L values – no UE capability. </w:t>
                      </w:r>
                    </w:p>
                    <w:p w14:paraId="4CABA3DE" w14:textId="4420A681" w:rsidR="0002155A" w:rsidRPr="00652FF8" w:rsidRDefault="00683370" w:rsidP="00683370">
                      <w:pPr>
                        <w:jc w:val="both"/>
                        <w:rPr>
                          <w:rFonts w:ascii="Times New Roman" w:eastAsiaTheme="minorEastAsia" w:hAnsi="Times New Roman" w:cs="Times New Roman"/>
                          <w:bCs/>
                          <w:iCs/>
                          <w:color w:val="000000"/>
                          <w:sz w:val="20"/>
                          <w:szCs w:val="20"/>
                          <w:lang w:val="en-GB"/>
                        </w:rPr>
                      </w:pPr>
                      <w:r w:rsidRPr="00683370">
                        <w:rPr>
                          <w:rFonts w:ascii="Times New Roman" w:eastAsia="Microsoft YaHei" w:hAnsi="Times New Roman" w:cs="Times New Roman"/>
                          <w:bCs/>
                          <w:iCs/>
                          <w:color w:val="000000"/>
                          <w:sz w:val="20"/>
                          <w:szCs w:val="20"/>
                          <w:lang w:eastAsia="zh-CN"/>
                        </w:rPr>
                        <w:t>Note: There is no consensus in RAN1 that SNR of -3dB can be fulfilled with the smaller value of L for each M. Definition of the proper requirements for different values of L is up to RAN4.</w:t>
                      </w:r>
                    </w:p>
                  </w:txbxContent>
                </v:textbox>
                <w10:anchorlock/>
              </v:shape>
            </w:pict>
          </mc:Fallback>
        </mc:AlternateContent>
      </w:r>
    </w:p>
    <w:p w14:paraId="510381AB" w14:textId="57C5BCE2" w:rsidR="006C2A3E" w:rsidRDefault="000A31AD" w:rsidP="00E748E3">
      <w:pPr>
        <w:spacing w:afterLines="50" w:after="120"/>
        <w:jc w:val="both"/>
        <w:rPr>
          <w:rFonts w:ascii="Times New Roman" w:eastAsia="MS Mincho" w:hAnsi="Times New Roman" w:cs="Times New Roman"/>
          <w:sz w:val="20"/>
        </w:rPr>
      </w:pPr>
      <w:r w:rsidRPr="000A31AD">
        <w:rPr>
          <w:rFonts w:ascii="Times New Roman" w:eastAsia="MS Mincho" w:hAnsi="Times New Roman" w:cs="Times New Roman"/>
          <w:sz w:val="20"/>
        </w:rPr>
        <w:t xml:space="preserve">This </w:t>
      </w:r>
      <w:r w:rsidR="006A1D09">
        <w:rPr>
          <w:rFonts w:ascii="Times New Roman" w:eastAsia="MS Mincho" w:hAnsi="Times New Roman" w:cs="Times New Roman" w:hint="eastAsia"/>
          <w:sz w:val="20"/>
        </w:rPr>
        <w:t xml:space="preserve">parameter </w:t>
      </w:r>
      <w:r w:rsidRPr="000A31AD">
        <w:rPr>
          <w:rFonts w:ascii="Times New Roman" w:eastAsia="MS Mincho" w:hAnsi="Times New Roman" w:cs="Times New Roman"/>
          <w:sz w:val="20"/>
        </w:rPr>
        <w:t xml:space="preserve">is necessary because different values ​​of M were </w:t>
      </w:r>
      <w:r>
        <w:rPr>
          <w:rFonts w:ascii="Times New Roman" w:eastAsia="MS Mincho" w:hAnsi="Times New Roman" w:cs="Times New Roman" w:hint="eastAsia"/>
          <w:sz w:val="20"/>
        </w:rPr>
        <w:t>supported</w:t>
      </w:r>
      <w:r w:rsidRPr="000A31AD">
        <w:rPr>
          <w:rFonts w:ascii="Times New Roman" w:eastAsia="MS Mincho" w:hAnsi="Times New Roman" w:cs="Times New Roman"/>
          <w:sz w:val="20"/>
        </w:rPr>
        <w:t xml:space="preserve"> between LP-SS and LP-WUS</w:t>
      </w:r>
      <w:r w:rsidR="00232EBA">
        <w:rPr>
          <w:rFonts w:ascii="Times New Roman" w:eastAsia="MS Mincho" w:hAnsi="Times New Roman" w:cs="Times New Roman" w:hint="eastAsia"/>
          <w:sz w:val="20"/>
        </w:rPr>
        <w:t xml:space="preserve"> </w:t>
      </w:r>
      <w:r w:rsidR="00232EBA" w:rsidRPr="00232EBA">
        <w:rPr>
          <w:rFonts w:ascii="Times New Roman" w:eastAsia="MS Mincho" w:hAnsi="Times New Roman" w:cs="Times New Roman"/>
          <w:sz w:val="20"/>
        </w:rPr>
        <w:t>at least for M values larger than 1</w:t>
      </w:r>
      <w:r w:rsidRPr="000A31AD">
        <w:rPr>
          <w:rFonts w:ascii="Times New Roman" w:eastAsia="MS Mincho" w:hAnsi="Times New Roman" w:cs="Times New Roman"/>
          <w:sz w:val="20"/>
        </w:rPr>
        <w:t>.</w:t>
      </w:r>
      <w:r w:rsidR="00FA7309">
        <w:rPr>
          <w:rFonts w:ascii="Times New Roman" w:eastAsia="MS Mincho" w:hAnsi="Times New Roman" w:cs="Times New Roman" w:hint="eastAsia"/>
          <w:sz w:val="20"/>
        </w:rPr>
        <w:t xml:space="preserve"> So, the bracket of </w:t>
      </w:r>
      <w:r w:rsidR="0023657D">
        <w:rPr>
          <w:rFonts w:ascii="Times New Roman" w:eastAsia="MS Mincho" w:hAnsi="Times New Roman" w:cs="Times New Roman" w:hint="eastAsia"/>
          <w:sz w:val="20"/>
        </w:rPr>
        <w:t xml:space="preserve">[LP-SS_Mvalue] </w:t>
      </w:r>
      <w:r w:rsidR="00206310">
        <w:rPr>
          <w:rFonts w:ascii="Times New Roman" w:eastAsia="MS Mincho" w:hAnsi="Times New Roman" w:cs="Times New Roman" w:hint="eastAsia"/>
          <w:sz w:val="20"/>
        </w:rPr>
        <w:t>should</w:t>
      </w:r>
      <w:r w:rsidR="0023657D">
        <w:rPr>
          <w:rFonts w:ascii="Times New Roman" w:eastAsia="MS Mincho" w:hAnsi="Times New Roman" w:cs="Times New Roman" w:hint="eastAsia"/>
          <w:sz w:val="20"/>
        </w:rPr>
        <w:t xml:space="preserve"> be removed.</w:t>
      </w:r>
      <w:r w:rsidR="001A4967">
        <w:rPr>
          <w:rFonts w:ascii="Times New Roman" w:eastAsia="MS Mincho" w:hAnsi="Times New Roman" w:cs="Times New Roman" w:hint="eastAsia"/>
          <w:sz w:val="20"/>
        </w:rPr>
        <w:t xml:space="preserve"> </w:t>
      </w:r>
      <w:r w:rsidR="00E748E3" w:rsidRPr="00E748E3">
        <w:rPr>
          <w:rFonts w:ascii="Times New Roman" w:eastAsia="MS Mincho" w:hAnsi="Times New Roman" w:cs="Times New Roman"/>
          <w:sz w:val="20"/>
        </w:rPr>
        <w:t>Since the LP-SS M candidates and the length of L have also been agreed upon, the bracket for [{1,2,4} for FR1,</w:t>
      </w:r>
      <w:r w:rsidR="00E748E3">
        <w:rPr>
          <w:rFonts w:ascii="Times New Roman" w:eastAsia="MS Mincho" w:hAnsi="Times New Roman" w:cs="Times New Roman" w:hint="eastAsia"/>
          <w:sz w:val="20"/>
        </w:rPr>
        <w:t xml:space="preserve"> </w:t>
      </w:r>
      <w:r w:rsidR="00E748E3" w:rsidRPr="00E748E3">
        <w:rPr>
          <w:rFonts w:ascii="Times New Roman" w:eastAsia="MS Mincho" w:hAnsi="Times New Roman" w:cs="Times New Roman"/>
          <w:sz w:val="20"/>
        </w:rPr>
        <w:t xml:space="preserve">FFS FR2] </w:t>
      </w:r>
      <w:r w:rsidR="00206310">
        <w:rPr>
          <w:rFonts w:ascii="Times New Roman" w:eastAsia="MS Mincho" w:hAnsi="Times New Roman" w:cs="Times New Roman" w:hint="eastAsia"/>
          <w:sz w:val="20"/>
        </w:rPr>
        <w:t>should</w:t>
      </w:r>
      <w:r w:rsidR="00E748E3" w:rsidRPr="00E748E3">
        <w:rPr>
          <w:rFonts w:ascii="Times New Roman" w:eastAsia="MS Mincho" w:hAnsi="Times New Roman" w:cs="Times New Roman"/>
          <w:sz w:val="20"/>
        </w:rPr>
        <w:t xml:space="preserve"> also be removed.</w:t>
      </w:r>
      <w:r w:rsidR="00617FE6">
        <w:rPr>
          <w:rFonts w:ascii="Times New Roman" w:eastAsia="MS Mincho" w:hAnsi="Times New Roman" w:cs="Times New Roman" w:hint="eastAsia"/>
          <w:sz w:val="20"/>
        </w:rPr>
        <w:t xml:space="preserve"> </w:t>
      </w:r>
    </w:p>
    <w:p w14:paraId="3A7ADD38" w14:textId="53C859AE" w:rsidR="00E6156B" w:rsidRPr="00294A78" w:rsidRDefault="00AF2B5A" w:rsidP="00294A78">
      <w:pPr>
        <w:spacing w:afterLines="50" w:after="120"/>
        <w:jc w:val="both"/>
        <w:rPr>
          <w:rFonts w:ascii="Times New Roman" w:eastAsia="MS Mincho" w:hAnsi="Times New Roman" w:cs="Times New Roman"/>
          <w:b/>
          <w:sz w:val="20"/>
        </w:rPr>
      </w:pPr>
      <w:r w:rsidRPr="00F558BC">
        <w:rPr>
          <w:rFonts w:ascii="Times New Roman" w:eastAsia="MS Mincho" w:hAnsi="Times New Roman" w:cs="Times New Roman"/>
          <w:b/>
          <w:bCs/>
          <w:sz w:val="20"/>
          <w:u w:val="single"/>
        </w:rPr>
        <w:t xml:space="preserve">Observation </w:t>
      </w:r>
      <w:r w:rsidR="00845783">
        <w:rPr>
          <w:rFonts w:ascii="Times New Roman" w:eastAsia="MS Mincho" w:hAnsi="Times New Roman" w:cs="Times New Roman" w:hint="eastAsia"/>
          <w:b/>
          <w:bCs/>
          <w:sz w:val="20"/>
          <w:u w:val="single"/>
        </w:rPr>
        <w:t>10</w:t>
      </w:r>
    </w:p>
    <w:p w14:paraId="55056752" w14:textId="00486B42" w:rsidR="00E748E3" w:rsidRDefault="006A1D09" w:rsidP="005F3B5C">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b/>
          <w:sz w:val="20"/>
        </w:rPr>
        <w:t>D</w:t>
      </w:r>
      <w:r>
        <w:rPr>
          <w:rFonts w:ascii="Times New Roman" w:eastAsia="MS Mincho" w:hAnsi="Times New Roman" w:cs="Times New Roman" w:hint="eastAsia"/>
          <w:b/>
          <w:sz w:val="20"/>
        </w:rPr>
        <w:t>ifferent values of M were supported between LP-SS and LP-WUS</w:t>
      </w:r>
      <w:r w:rsidR="00140663" w:rsidRPr="00140663">
        <w:t xml:space="preserve"> </w:t>
      </w:r>
      <w:r w:rsidR="00140663">
        <w:rPr>
          <w:rFonts w:ascii="Times New Roman" w:eastAsia="MS Mincho" w:hAnsi="Times New Roman" w:cs="Times New Roman" w:hint="eastAsia"/>
          <w:b/>
          <w:sz w:val="20"/>
        </w:rPr>
        <w:t>a</w:t>
      </w:r>
      <w:r w:rsidR="00140663" w:rsidRPr="00140663">
        <w:rPr>
          <w:rFonts w:ascii="Times New Roman" w:eastAsia="MS Mincho" w:hAnsi="Times New Roman" w:cs="Times New Roman"/>
          <w:b/>
          <w:sz w:val="20"/>
        </w:rPr>
        <w:t>t least for M values larger than 1</w:t>
      </w:r>
    </w:p>
    <w:p w14:paraId="0B51E806" w14:textId="08CBFEF2" w:rsidR="006A1D09" w:rsidRPr="00016E7E" w:rsidRDefault="006149F4" w:rsidP="005F3B5C">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hint="eastAsia"/>
          <w:b/>
          <w:sz w:val="20"/>
        </w:rPr>
        <w:t>LP-SS M candidates and the length of L were agreed</w:t>
      </w:r>
    </w:p>
    <w:p w14:paraId="3EFCECD5" w14:textId="18F4D5A9" w:rsidR="00500D24" w:rsidRPr="00F558BC" w:rsidRDefault="00500D24" w:rsidP="00500D24">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sidR="00DA6C13">
        <w:rPr>
          <w:rFonts w:ascii="Times New Roman" w:eastAsia="MS Mincho" w:hAnsi="Times New Roman" w:cs="Times New Roman" w:hint="eastAsia"/>
          <w:b/>
          <w:bCs/>
          <w:sz w:val="20"/>
          <w:u w:val="single"/>
        </w:rPr>
        <w:t>6</w:t>
      </w:r>
    </w:p>
    <w:p w14:paraId="1C584AC2" w14:textId="24D5501F" w:rsidR="002E42AC" w:rsidRPr="00204788" w:rsidRDefault="007E1983" w:rsidP="00500D24">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hint="eastAsia"/>
          <w:b/>
          <w:bCs/>
          <w:sz w:val="20"/>
        </w:rPr>
        <w:t xml:space="preserve">Remove </w:t>
      </w:r>
      <w:r w:rsidR="0091373F" w:rsidRPr="00204788">
        <w:rPr>
          <w:rFonts w:ascii="Times New Roman" w:eastAsia="MS Mincho" w:hAnsi="Times New Roman" w:cs="Times New Roman" w:hint="eastAsia"/>
          <w:b/>
          <w:sz w:val="20"/>
        </w:rPr>
        <w:t xml:space="preserve">the </w:t>
      </w:r>
      <w:r w:rsidR="002F6A96" w:rsidRPr="00204788">
        <w:rPr>
          <w:rFonts w:ascii="Times New Roman" w:eastAsia="MS Mincho" w:hAnsi="Times New Roman" w:cs="Times New Roman" w:hint="eastAsia"/>
          <w:b/>
          <w:sz w:val="20"/>
        </w:rPr>
        <w:t>bracket of [LP-SS_Mvalue]</w:t>
      </w:r>
    </w:p>
    <w:p w14:paraId="48020368" w14:textId="3850CD81" w:rsidR="002E42AC" w:rsidRPr="002E42AC" w:rsidRDefault="002F6A96" w:rsidP="002E42AC">
      <w:pPr>
        <w:pStyle w:val="ListParagraph"/>
        <w:numPr>
          <w:ilvl w:val="0"/>
          <w:numId w:val="14"/>
        </w:numPr>
        <w:spacing w:afterLines="50" w:after="120"/>
        <w:ind w:leftChars="0"/>
        <w:jc w:val="both"/>
        <w:rPr>
          <w:rFonts w:ascii="Times New Roman" w:eastAsia="MS Mincho" w:hAnsi="Times New Roman" w:cs="Times New Roman"/>
          <w:b/>
          <w:sz w:val="20"/>
        </w:rPr>
      </w:pPr>
      <w:r w:rsidRPr="002E42AC">
        <w:rPr>
          <w:rFonts w:ascii="Times New Roman" w:eastAsia="MS Mincho" w:hAnsi="Times New Roman" w:cs="Times New Roman" w:hint="eastAsia"/>
          <w:b/>
          <w:sz w:val="20"/>
        </w:rPr>
        <w:t xml:space="preserve">Remove the bracket of </w:t>
      </w:r>
      <w:r w:rsidRPr="002E42AC">
        <w:rPr>
          <w:rFonts w:ascii="Times New Roman" w:eastAsia="MS Mincho" w:hAnsi="Times New Roman" w:cs="Times New Roman"/>
          <w:b/>
          <w:sz w:val="20"/>
        </w:rPr>
        <w:t>[{1,2,4} for FR1,</w:t>
      </w:r>
      <w:r w:rsidRPr="002E42AC">
        <w:rPr>
          <w:rFonts w:ascii="Times New Roman" w:eastAsia="MS Mincho" w:hAnsi="Times New Roman" w:cs="Times New Roman" w:hint="eastAsia"/>
          <w:b/>
          <w:sz w:val="20"/>
        </w:rPr>
        <w:t xml:space="preserve"> </w:t>
      </w:r>
      <w:r w:rsidRPr="002E42AC">
        <w:rPr>
          <w:rFonts w:ascii="Times New Roman" w:eastAsia="MS Mincho" w:hAnsi="Times New Roman" w:cs="Times New Roman"/>
          <w:b/>
          <w:sz w:val="20"/>
        </w:rPr>
        <w:t>FFS FR2]</w:t>
      </w:r>
    </w:p>
    <w:p w14:paraId="0C7FBAE5" w14:textId="77777777" w:rsidR="004F14BF" w:rsidRPr="00500D24" w:rsidRDefault="004F14BF" w:rsidP="002E42AC"/>
    <w:p w14:paraId="3CEA148B" w14:textId="36991DCD" w:rsidR="005F3B5C" w:rsidRPr="00C32FF7" w:rsidRDefault="005E4B3A" w:rsidP="00F749F9">
      <w:pPr>
        <w:pStyle w:val="Heading2"/>
        <w:numPr>
          <w:ilvl w:val="1"/>
          <w:numId w:val="5"/>
        </w:numPr>
        <w:rPr>
          <w:rFonts w:ascii="Times New Roman" w:hAnsi="Times New Roman" w:cs="Times New Roman"/>
          <w:b/>
          <w:bCs/>
        </w:rPr>
      </w:pPr>
      <w:r w:rsidRPr="00C32FF7">
        <w:rPr>
          <w:rFonts w:ascii="Times New Roman" w:hAnsi="Times New Roman" w:cs="Times New Roman"/>
          <w:b/>
          <w:bCs/>
        </w:rPr>
        <w:t>[LP-WUS/LP-SS_startRB_IDLE/INACTIVE]</w:t>
      </w:r>
      <w:r w:rsidR="00C32FF7" w:rsidRPr="00F749F9">
        <w:rPr>
          <w:rFonts w:ascii="Times New Roman" w:hAnsi="Times New Roman" w:cs="Times New Roman"/>
          <w:b/>
          <w:bCs/>
        </w:rPr>
        <w:t xml:space="preserve"> </w:t>
      </w:r>
      <w:r w:rsidR="00C32FF7" w:rsidRPr="00C32FF7">
        <w:rPr>
          <w:rFonts w:ascii="Times New Roman" w:hAnsi="Times New Roman" w:cs="Times New Roman"/>
          <w:b/>
          <w:bCs/>
        </w:rPr>
        <w:t>[LP-WUS_startRB_CONNECTED]</w:t>
      </w:r>
    </w:p>
    <w:p w14:paraId="1DC303BC" w14:textId="13094841" w:rsidR="00470D31" w:rsidRPr="00616B77" w:rsidRDefault="00EB4BB6" w:rsidP="00470D31">
      <w:pPr>
        <w:spacing w:afterLines="50" w:after="120"/>
        <w:jc w:val="both"/>
        <w:rPr>
          <w:rFonts w:ascii="Times New Roman" w:eastAsia="MS Mincho" w:hAnsi="Times New Roman" w:cs="Times New Roman"/>
          <w:sz w:val="20"/>
        </w:rPr>
      </w:pPr>
      <w:r w:rsidRPr="00C95D6E">
        <w:rPr>
          <w:rFonts w:ascii="Times New Roman" w:eastAsia="MS Mincho" w:hAnsi="Times New Roman" w:cs="Times New Roman"/>
          <w:sz w:val="20"/>
        </w:rPr>
        <w:t>The current description</w:t>
      </w:r>
      <w:r w:rsidR="00643589">
        <w:rPr>
          <w:rFonts w:ascii="Times New Roman" w:eastAsia="MS Mincho" w:hAnsi="Times New Roman" w:cs="Times New Roman" w:hint="eastAsia"/>
          <w:sz w:val="20"/>
        </w:rPr>
        <w:t>s</w:t>
      </w:r>
      <w:r w:rsidRPr="00C95D6E">
        <w:rPr>
          <w:rFonts w:ascii="Times New Roman" w:eastAsia="MS Mincho" w:hAnsi="Times New Roman" w:cs="Times New Roman"/>
          <w:sz w:val="20"/>
        </w:rPr>
        <w:t xml:space="preserve"> </w:t>
      </w:r>
      <w:r w:rsidR="00643589">
        <w:rPr>
          <w:rFonts w:ascii="Times New Roman" w:eastAsia="MS Mincho" w:hAnsi="Times New Roman" w:cs="Times New Roman" w:hint="eastAsia"/>
          <w:sz w:val="20"/>
        </w:rPr>
        <w:t>are</w:t>
      </w:r>
      <w:r w:rsidRPr="00C95D6E">
        <w:rPr>
          <w:rFonts w:ascii="Times New Roman" w:eastAsia="MS Mincho" w:hAnsi="Times New Roman" w:cs="Times New Roman"/>
          <w:sz w:val="20"/>
        </w:rPr>
        <w:t xml:space="preserve"> as follows:</w:t>
      </w:r>
    </w:p>
    <w:p w14:paraId="5D7310C5" w14:textId="77777777" w:rsidR="00470D31" w:rsidRPr="004A3E95" w:rsidRDefault="00470D31" w:rsidP="00470D31">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0A740466" wp14:editId="377C13FF">
                <wp:extent cx="6332220" cy="254643"/>
                <wp:effectExtent l="0" t="0" r="11430" b="12065"/>
                <wp:docPr id="127862958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54643"/>
                        </a:xfrm>
                        <a:prstGeom prst="rect">
                          <a:avLst/>
                        </a:prstGeom>
                        <a:solidFill>
                          <a:srgbClr val="FFFFFF"/>
                        </a:solidFill>
                        <a:ln w="9525">
                          <a:solidFill>
                            <a:srgbClr val="000000"/>
                          </a:solidFill>
                          <a:miter lim="800000"/>
                          <a:headEnd/>
                          <a:tailEnd/>
                        </a:ln>
                      </wps:spPr>
                      <wps:txbx>
                        <w:txbxContent>
                          <w:p w14:paraId="77BD775D" w14:textId="576EE90F" w:rsidR="00470D31" w:rsidRPr="005E4B3A" w:rsidRDefault="00D32D27" w:rsidP="00470D31">
                            <w:pPr>
                              <w:rPr>
                                <w:rFonts w:ascii="Times New Roman" w:eastAsia="MS Mincho" w:hAnsi="Times New Roman" w:cs="Times New Roman"/>
                                <w:sz w:val="20"/>
                              </w:rPr>
                            </w:pPr>
                            <w:r w:rsidRPr="00D32D27">
                              <w:rPr>
                                <w:rFonts w:ascii="Times New Roman" w:eastAsia="MS Mincho" w:hAnsi="Times New Roman" w:cs="Times New Roman"/>
                                <w:sz w:val="20"/>
                              </w:rPr>
                              <w:t>[Indicates the starting RB of LP-WUS and LP-SS in RRC IDLE/INACTIVE]</w:t>
                            </w:r>
                          </w:p>
                        </w:txbxContent>
                      </wps:txbx>
                      <wps:bodyPr rot="0" vert="horz" wrap="square" lIns="91440" tIns="45720" rIns="91440" bIns="45720" anchor="t" anchorCtr="0">
                        <a:noAutofit/>
                      </wps:bodyPr>
                    </wps:wsp>
                  </a:graphicData>
                </a:graphic>
              </wp:inline>
            </w:drawing>
          </mc:Choice>
          <mc:Fallback>
            <w:pict>
              <v:shape w14:anchorId="0A740466" id="_x0000_s1028" type="#_x0000_t202" style="width:498.6pt;height:2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">
                <v:textbox>
                  <w:txbxContent>
                    <w:p w14:paraId="77BD775D" w14:textId="576EE90F" w:rsidR="00470D31" w:rsidRPr="005E4B3A" w:rsidRDefault="00D32D27" w:rsidP="00470D31">
                      <w:pPr>
                        <w:rPr>
                          <w:rFonts w:ascii="Times New Roman" w:eastAsia="MS Mincho" w:hAnsi="Times New Roman" w:cs="Times New Roman"/>
                          <w:sz w:val="20"/>
                        </w:rPr>
                      </w:pPr>
                      <w:r w:rsidRPr="00D32D27">
                        <w:rPr>
                          <w:rFonts w:ascii="Times New Roman" w:eastAsia="MS Mincho" w:hAnsi="Times New Roman" w:cs="Times New Roman"/>
                          <w:sz w:val="20"/>
                        </w:rPr>
                        <w:t>[Indicates the starting RB of LP-WUS and LP-SS in RRC IDLE/INACTIVE]</w:t>
                      </w:r>
                    </w:p>
                  </w:txbxContent>
                </v:textbox>
                <w10:anchorlock/>
              </v:shape>
            </w:pict>
          </mc:Fallback>
        </mc:AlternateContent>
      </w:r>
    </w:p>
    <w:p w14:paraId="489618D2" w14:textId="616E51F4" w:rsidR="00C32FF7" w:rsidRPr="00C32FF7" w:rsidRDefault="00C32FF7" w:rsidP="00C32FF7">
      <w:pPr>
        <w:spacing w:afterLines="50" w:after="120"/>
        <w:rPr>
          <w:b/>
          <w:bCs/>
          <w:sz w:val="22"/>
          <w:szCs w:val="22"/>
          <w:highlight w:val="yellow"/>
        </w:rPr>
      </w:pPr>
      <w:r w:rsidRPr="00CC7D01">
        <w:rPr>
          <w:noProof/>
        </w:rPr>
        <mc:AlternateContent>
          <mc:Choice Requires="wps">
            <w:drawing>
              <wp:inline distT="0" distB="0" distL="0" distR="0" wp14:anchorId="0A288FA7" wp14:editId="511BA98C">
                <wp:extent cx="6332220" cy="245097"/>
                <wp:effectExtent l="0" t="0" r="11430" b="22225"/>
                <wp:docPr id="140184158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45097"/>
                        </a:xfrm>
                        <a:prstGeom prst="rect">
                          <a:avLst/>
                        </a:prstGeom>
                        <a:solidFill>
                          <a:srgbClr val="FFFFFF"/>
                        </a:solidFill>
                        <a:ln w="9525">
                          <a:solidFill>
                            <a:srgbClr val="000000"/>
                          </a:solidFill>
                          <a:miter lim="800000"/>
                          <a:headEnd/>
                          <a:tailEnd/>
                        </a:ln>
                      </wps:spPr>
                      <wps:txbx>
                        <w:txbxContent>
                          <w:p w14:paraId="753E3656" w14:textId="77777777" w:rsidR="00C32FF7" w:rsidRDefault="00C32FF7" w:rsidP="00C32FF7">
                            <w:pPr>
                              <w:contextualSpacing/>
                              <w:rPr>
                                <w:rFonts w:ascii="Times New Roman" w:eastAsia="MS Mincho" w:hAnsi="Times New Roman" w:cs="Times New Roman"/>
                                <w:sz w:val="20"/>
                              </w:rPr>
                            </w:pPr>
                            <w:r w:rsidRPr="004F39B1">
                              <w:rPr>
                                <w:rFonts w:ascii="Times New Roman" w:eastAsia="MS Mincho" w:hAnsi="Times New Roman" w:cs="Times New Roman"/>
                                <w:sz w:val="20"/>
                              </w:rPr>
                              <w:t>[Indicates</w:t>
                            </w:r>
                            <w:r w:rsidRPr="00402C02">
                              <w:rPr>
                                <w:rFonts w:ascii="Times New Roman" w:eastAsia="MS Mincho" w:hAnsi="Times New Roman" w:cs="Times New Roman"/>
                                <w:sz w:val="20"/>
                              </w:rPr>
                              <w:t xml:space="preserve"> the </w:t>
                            </w:r>
                            <w:r w:rsidRPr="004F39B1">
                              <w:rPr>
                                <w:rFonts w:ascii="Times New Roman" w:eastAsia="MS Mincho" w:hAnsi="Times New Roman" w:cs="Times New Roman"/>
                                <w:sz w:val="20"/>
                              </w:rPr>
                              <w:t>starting RB of</w:t>
                            </w:r>
                            <w:r w:rsidRPr="00402C02">
                              <w:rPr>
                                <w:rFonts w:ascii="Times New Roman" w:eastAsia="MS Mincho" w:hAnsi="Times New Roman" w:cs="Times New Roman"/>
                                <w:sz w:val="20"/>
                              </w:rPr>
                              <w:t xml:space="preserve"> LP-WUS in RRC CONNECTED</w:t>
                            </w:r>
                            <w:r w:rsidRPr="004F39B1">
                              <w:rPr>
                                <w:rFonts w:ascii="Times New Roman" w:eastAsia="MS Mincho" w:hAnsi="Times New Roman" w:cs="Times New Roman"/>
                                <w:sz w:val="20"/>
                              </w:rPr>
                              <w:t>]</w:t>
                            </w:r>
                          </w:p>
                          <w:p w14:paraId="6EB7887C" w14:textId="77777777" w:rsidR="00C32FF7" w:rsidRPr="005E4B3A" w:rsidRDefault="00C32FF7" w:rsidP="00C32FF7">
                            <w:pPr>
                              <w:contextualSpacing/>
                              <w:rPr>
                                <w:rFonts w:ascii="Times New Roman" w:eastAsia="MS Mincho" w:hAnsi="Times New Roman" w:cs="Times New Roman"/>
                                <w:sz w:val="20"/>
                              </w:rPr>
                            </w:pPr>
                          </w:p>
                        </w:txbxContent>
                      </wps:txbx>
                      <wps:bodyPr rot="0" vert="horz" wrap="square" lIns="91440" tIns="45720" rIns="91440" bIns="45720" anchor="t" anchorCtr="0">
                        <a:noAutofit/>
                      </wps:bodyPr>
                    </wps:wsp>
                  </a:graphicData>
                </a:graphic>
              </wp:inline>
            </w:drawing>
          </mc:Choice>
          <mc:Fallback>
            <w:pict>
              <v:shape w14:anchorId="0A288FA7" id="_x0000_s1029" type="#_x0000_t202" style="width:498.6pt;height:1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">
                <v:textbox>
                  <w:txbxContent>
                    <w:p w14:paraId="753E3656" w14:textId="77777777" w:rsidR="00C32FF7" w:rsidRDefault="00C32FF7" w:rsidP="00C32FF7">
                      <w:pPr>
                        <w:contextualSpacing/>
                        <w:rPr>
                          <w:rFonts w:ascii="Times New Roman" w:eastAsia="MS Mincho" w:hAnsi="Times New Roman" w:cs="Times New Roman"/>
                          <w:sz w:val="20"/>
                        </w:rPr>
                      </w:pPr>
                      <w:r w:rsidRPr="004F39B1">
                        <w:rPr>
                          <w:rFonts w:ascii="Times New Roman" w:eastAsia="MS Mincho" w:hAnsi="Times New Roman" w:cs="Times New Roman"/>
                          <w:sz w:val="20"/>
                        </w:rPr>
                        <w:t>[Indicates</w:t>
                      </w:r>
                      <w:r w:rsidRPr="00402C02">
                        <w:rPr>
                          <w:rFonts w:ascii="Times New Roman" w:eastAsia="MS Mincho" w:hAnsi="Times New Roman" w:cs="Times New Roman"/>
                          <w:sz w:val="20"/>
                        </w:rPr>
                        <w:t xml:space="preserve"> the </w:t>
                      </w:r>
                      <w:r w:rsidRPr="004F39B1">
                        <w:rPr>
                          <w:rFonts w:ascii="Times New Roman" w:eastAsia="MS Mincho" w:hAnsi="Times New Roman" w:cs="Times New Roman"/>
                          <w:sz w:val="20"/>
                        </w:rPr>
                        <w:t>starting RB of</w:t>
                      </w:r>
                      <w:r w:rsidRPr="00402C02">
                        <w:rPr>
                          <w:rFonts w:ascii="Times New Roman" w:eastAsia="MS Mincho" w:hAnsi="Times New Roman" w:cs="Times New Roman"/>
                          <w:sz w:val="20"/>
                        </w:rPr>
                        <w:t xml:space="preserve"> LP-WUS in RRC CONNECTED</w:t>
                      </w:r>
                      <w:r w:rsidRPr="004F39B1">
                        <w:rPr>
                          <w:rFonts w:ascii="Times New Roman" w:eastAsia="MS Mincho" w:hAnsi="Times New Roman" w:cs="Times New Roman"/>
                          <w:sz w:val="20"/>
                        </w:rPr>
                        <w:t>]</w:t>
                      </w:r>
                    </w:p>
                    <w:p w14:paraId="6EB7887C" w14:textId="77777777" w:rsidR="00C32FF7" w:rsidRPr="005E4B3A" w:rsidRDefault="00C32FF7" w:rsidP="00C32FF7">
                      <w:pPr>
                        <w:contextualSpacing/>
                        <w:rPr>
                          <w:rFonts w:ascii="Times New Roman" w:eastAsia="MS Mincho" w:hAnsi="Times New Roman" w:cs="Times New Roman"/>
                          <w:sz w:val="20"/>
                        </w:rPr>
                      </w:pPr>
                    </w:p>
                  </w:txbxContent>
                </v:textbox>
                <w10:anchorlock/>
              </v:shape>
            </w:pict>
          </mc:Fallback>
        </mc:AlternateContent>
      </w:r>
    </w:p>
    <w:p w14:paraId="28B9EF71" w14:textId="473C592B" w:rsidR="007B75A1" w:rsidRDefault="00761F05" w:rsidP="005F3B5C">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 xml:space="preserve">Before </w:t>
      </w:r>
      <w:r w:rsidR="002944FB">
        <w:rPr>
          <w:rFonts w:ascii="Times New Roman" w:eastAsia="MS Mincho" w:hAnsi="Times New Roman" w:cs="Times New Roman" w:hint="eastAsia"/>
          <w:sz w:val="20"/>
        </w:rPr>
        <w:t>discussing the details on the parameters, w</w:t>
      </w:r>
      <w:r w:rsidR="007B75A1">
        <w:rPr>
          <w:rFonts w:ascii="Times New Roman" w:eastAsia="MS Mincho" w:hAnsi="Times New Roman" w:cs="Times New Roman" w:hint="eastAsia"/>
          <w:sz w:val="20"/>
        </w:rPr>
        <w:t>e should discuss</w:t>
      </w:r>
      <w:r w:rsidR="005B2425">
        <w:rPr>
          <w:rFonts w:ascii="Times New Roman" w:eastAsia="MS Mincho" w:hAnsi="Times New Roman" w:cs="Times New Roman" w:hint="eastAsia"/>
          <w:sz w:val="20"/>
        </w:rPr>
        <w:t xml:space="preserve"> how to configure starting RB of LP-WUS and LP-SS</w:t>
      </w:r>
      <w:r w:rsidR="00985442">
        <w:rPr>
          <w:rFonts w:ascii="Times New Roman" w:eastAsia="MS Mincho" w:hAnsi="Times New Roman" w:cs="Times New Roman" w:hint="eastAsia"/>
          <w:sz w:val="20"/>
        </w:rPr>
        <w:t>.</w:t>
      </w:r>
      <w:r w:rsidR="00F32D5E" w:rsidRPr="00F32D5E">
        <w:t xml:space="preserve"> </w:t>
      </w:r>
      <w:r w:rsidR="00F32D5E" w:rsidRPr="00F32D5E">
        <w:rPr>
          <w:rFonts w:ascii="Times New Roman" w:eastAsia="MS Mincho" w:hAnsi="Times New Roman" w:cs="Times New Roman"/>
          <w:sz w:val="20"/>
        </w:rPr>
        <w:t xml:space="preserve">As shown in Section 2.1, it may depend on whether the scheme </w:t>
      </w:r>
      <w:r w:rsidR="006739E1">
        <w:rPr>
          <w:rFonts w:ascii="Times New Roman" w:eastAsia="MS Mincho" w:hAnsi="Times New Roman" w:cs="Times New Roman" w:hint="eastAsia"/>
          <w:sz w:val="20"/>
        </w:rPr>
        <w:t xml:space="preserve">of </w:t>
      </w:r>
      <w:r w:rsidR="00F32D5E" w:rsidRPr="00F32D5E">
        <w:rPr>
          <w:rFonts w:ascii="Times New Roman" w:eastAsia="MS Mincho" w:hAnsi="Times New Roman" w:cs="Times New Roman"/>
          <w:sz w:val="20"/>
        </w:rPr>
        <w:t>point A</w:t>
      </w:r>
      <w:r w:rsidR="00406DA2">
        <w:rPr>
          <w:rFonts w:ascii="Times New Roman" w:eastAsia="MS Mincho" w:hAnsi="Times New Roman" w:cs="Times New Roman" w:hint="eastAsia"/>
          <w:sz w:val="20"/>
        </w:rPr>
        <w:t xml:space="preserve"> is used or not</w:t>
      </w:r>
      <w:r w:rsidR="00F32D5E" w:rsidRPr="00F32D5E">
        <w:rPr>
          <w:rFonts w:ascii="Times New Roman" w:eastAsia="MS Mincho" w:hAnsi="Times New Roman" w:cs="Times New Roman"/>
          <w:sz w:val="20"/>
        </w:rPr>
        <w:t>.</w:t>
      </w:r>
    </w:p>
    <w:p w14:paraId="29F31111" w14:textId="1E07E1A3" w:rsidR="00DA6C13" w:rsidRPr="00F558BC" w:rsidRDefault="00DA6C13" w:rsidP="00DA6C1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sidR="00334CF1">
        <w:rPr>
          <w:rFonts w:ascii="Times New Roman" w:eastAsia="MS Mincho" w:hAnsi="Times New Roman" w:cs="Times New Roman" w:hint="eastAsia"/>
          <w:b/>
          <w:bCs/>
          <w:sz w:val="20"/>
          <w:u w:val="single"/>
        </w:rPr>
        <w:t>7</w:t>
      </w:r>
    </w:p>
    <w:p w14:paraId="02995526" w14:textId="50560DAB" w:rsidR="00726946" w:rsidRPr="00FE2BC3" w:rsidRDefault="00726946" w:rsidP="00726946">
      <w:pPr>
        <w:pStyle w:val="ListParagraph"/>
        <w:numPr>
          <w:ilvl w:val="0"/>
          <w:numId w:val="14"/>
        </w:numPr>
        <w:spacing w:afterLines="50" w:after="120"/>
        <w:ind w:leftChars="0"/>
        <w:jc w:val="both"/>
        <w:rPr>
          <w:rFonts w:ascii="Times New Roman" w:eastAsia="MS Mincho" w:hAnsi="Times New Roman" w:cs="Times New Roman"/>
          <w:b/>
          <w:bCs/>
          <w:sz w:val="20"/>
        </w:rPr>
      </w:pPr>
      <w:r w:rsidRPr="00E31941">
        <w:rPr>
          <w:rFonts w:ascii="Times New Roman" w:eastAsia="MS Mincho" w:hAnsi="Times New Roman" w:cs="Times New Roman"/>
          <w:b/>
          <w:bCs/>
          <w:sz w:val="20"/>
        </w:rPr>
        <w:t xml:space="preserve">Before discussing the details on [LP-WUS/LP-SS_startRB_IDLE/INACTIVE] </w:t>
      </w:r>
      <w:r w:rsidR="00E179B3">
        <w:rPr>
          <w:rFonts w:ascii="Times New Roman" w:eastAsia="MS Mincho" w:hAnsi="Times New Roman" w:cs="Times New Roman" w:hint="eastAsia"/>
          <w:b/>
          <w:bCs/>
          <w:sz w:val="20"/>
        </w:rPr>
        <w:t xml:space="preserve">and </w:t>
      </w:r>
      <w:r w:rsidR="00E179B3" w:rsidRPr="00E179B3">
        <w:rPr>
          <w:rFonts w:ascii="Times New Roman" w:eastAsia="MS Mincho" w:hAnsi="Times New Roman" w:cs="Times New Roman"/>
          <w:b/>
          <w:bCs/>
          <w:sz w:val="20"/>
        </w:rPr>
        <w:t>[LP-WUS_startRB_CONNECTED]</w:t>
      </w:r>
      <w:r w:rsidR="00E179B3">
        <w:rPr>
          <w:rFonts w:ascii="Times New Roman" w:eastAsia="MS Mincho" w:hAnsi="Times New Roman" w:cs="Times New Roman" w:hint="eastAsia"/>
          <w:b/>
          <w:bCs/>
          <w:sz w:val="20"/>
        </w:rPr>
        <w:t xml:space="preserve"> </w:t>
      </w:r>
      <w:r w:rsidRPr="00E31941">
        <w:rPr>
          <w:rFonts w:ascii="Times New Roman" w:eastAsia="MS Mincho" w:hAnsi="Times New Roman" w:cs="Times New Roman"/>
          <w:b/>
          <w:bCs/>
          <w:sz w:val="20"/>
        </w:rPr>
        <w:t xml:space="preserve">in higher layer parameters list, </w:t>
      </w:r>
      <w:r>
        <w:rPr>
          <w:rFonts w:ascii="Times New Roman" w:eastAsia="MS Mincho" w:hAnsi="Times New Roman" w:cs="Times New Roman" w:hint="eastAsia"/>
          <w:b/>
          <w:bCs/>
          <w:sz w:val="20"/>
        </w:rPr>
        <w:t>whether the scheme of point A is used or not should be discussed</w:t>
      </w:r>
    </w:p>
    <w:p w14:paraId="0F72BAFD" w14:textId="77777777" w:rsidR="00814A6B" w:rsidRDefault="00814A6B" w:rsidP="00814A6B">
      <w:pPr>
        <w:pStyle w:val="Heading2"/>
        <w:numPr>
          <w:ilvl w:val="1"/>
          <w:numId w:val="5"/>
        </w:numPr>
        <w:rPr>
          <w:rFonts w:ascii="Times New Roman" w:hAnsi="Times New Roman" w:cs="Times New Roman"/>
          <w:b/>
          <w:bCs/>
        </w:rPr>
      </w:pPr>
      <w:bookmarkStart w:id="8" w:name="_Hlk197542655"/>
      <w:r w:rsidRPr="006B0257">
        <w:rPr>
          <w:rFonts w:ascii="Times New Roman" w:hAnsi="Times New Roman" w:cs="Times New Roman"/>
          <w:b/>
          <w:bCs/>
        </w:rPr>
        <w:t>LP-SS_Binary_Seq</w:t>
      </w:r>
    </w:p>
    <w:bookmarkEnd w:id="8"/>
    <w:p w14:paraId="3F7C38D4" w14:textId="77777777" w:rsidR="00814A6B" w:rsidRPr="00170078" w:rsidRDefault="00814A6B" w:rsidP="00814A6B">
      <w:pPr>
        <w:spacing w:afterLines="50" w:after="120"/>
        <w:jc w:val="both"/>
        <w:rPr>
          <w:rFonts w:ascii="Times New Roman" w:eastAsia="MS Mincho" w:hAnsi="Times New Roman" w:cs="Times New Roman"/>
          <w:sz w:val="20"/>
        </w:rPr>
      </w:pPr>
      <w:r w:rsidRPr="00170078">
        <w:rPr>
          <w:rFonts w:ascii="Times New Roman" w:eastAsia="MS Mincho" w:hAnsi="Times New Roman" w:cs="Times New Roman"/>
          <w:sz w:val="20"/>
        </w:rPr>
        <w:t>The current description</w:t>
      </w:r>
      <w:r w:rsidRPr="00170078">
        <w:rPr>
          <w:rFonts w:ascii="Times New Roman" w:eastAsia="MS Mincho" w:hAnsi="Times New Roman" w:cs="Times New Roman" w:hint="eastAsia"/>
          <w:sz w:val="20"/>
        </w:rPr>
        <w:t xml:space="preserve"> is</w:t>
      </w:r>
      <w:r w:rsidRPr="00170078">
        <w:rPr>
          <w:rFonts w:ascii="Times New Roman" w:eastAsia="MS Mincho" w:hAnsi="Times New Roman" w:cs="Times New Roman"/>
          <w:sz w:val="20"/>
        </w:rPr>
        <w:t xml:space="preserve"> as follows:</w:t>
      </w:r>
    </w:p>
    <w:p w14:paraId="1B9CF5D8" w14:textId="77777777" w:rsidR="00814A6B" w:rsidRPr="00170078" w:rsidRDefault="00814A6B" w:rsidP="00814A6B">
      <w:pPr>
        <w:spacing w:afterLines="50" w:after="120"/>
        <w:rPr>
          <w:b/>
          <w:bCs/>
          <w:sz w:val="22"/>
          <w:szCs w:val="22"/>
          <w:highlight w:val="yellow"/>
        </w:rPr>
      </w:pPr>
      <w:r w:rsidRPr="00CC7D01">
        <w:rPr>
          <w:noProof/>
        </w:rPr>
        <mc:AlternateContent>
          <mc:Choice Requires="wps">
            <w:drawing>
              <wp:inline distT="0" distB="0" distL="0" distR="0" wp14:anchorId="3060C8B9" wp14:editId="0C01204D">
                <wp:extent cx="6332220" cy="1035050"/>
                <wp:effectExtent l="0" t="0" r="11430" b="12700"/>
                <wp:docPr id="86381982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035050"/>
                        </a:xfrm>
                        <a:prstGeom prst="rect">
                          <a:avLst/>
                        </a:prstGeom>
                        <a:solidFill>
                          <a:srgbClr val="FFFFFF"/>
                        </a:solidFill>
                        <a:ln w="9525">
                          <a:solidFill>
                            <a:srgbClr val="000000"/>
                          </a:solidFill>
                          <a:miter lim="800000"/>
                          <a:headEnd/>
                          <a:tailEnd/>
                        </a:ln>
                      </wps:spPr>
                      <wps:txbx>
                        <w:txbxContent>
                          <w:p w14:paraId="755302B1"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 xml:space="preserve">Provides the LP-SS binary sequence index in the cell for IDLE/INACTIVE. </w:t>
                            </w:r>
                          </w:p>
                          <w:p w14:paraId="0C9B2C33"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 xml:space="preserve">FFS if L needs to be configured additoinally for each M value. </w:t>
                            </w:r>
                          </w:p>
                          <w:p w14:paraId="37FB6995" w14:textId="77777777" w:rsidR="00814A6B" w:rsidRPr="00820BD1" w:rsidRDefault="00814A6B" w:rsidP="00814A6B">
                            <w:pPr>
                              <w:contextualSpacing/>
                              <w:rPr>
                                <w:rFonts w:ascii="Times New Roman" w:eastAsia="MS Mincho" w:hAnsi="Times New Roman" w:cs="Times New Roman"/>
                                <w:sz w:val="20"/>
                              </w:rPr>
                            </w:pPr>
                          </w:p>
                          <w:p w14:paraId="430E56CA"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FFS between the following options</w:t>
                            </w:r>
                          </w:p>
                          <w:p w14:paraId="18245F2C"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 xml:space="preserve">Option 1: This parameter shall be configured for OOK-based LP-WUR for LP-WUS operation in IDLE/INACTIVE </w:t>
                            </w:r>
                          </w:p>
                          <w:p w14:paraId="4663E204" w14:textId="77777777" w:rsidR="00814A6B" w:rsidRPr="005E4B3A"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Optoin 2: This parameter shall be configured when LP-SS is configured</w:t>
                            </w:r>
                          </w:p>
                        </w:txbxContent>
                      </wps:txbx>
                      <wps:bodyPr rot="0" vert="horz" wrap="square" lIns="91440" tIns="45720" rIns="91440" bIns="45720" anchor="t" anchorCtr="0">
                        <a:noAutofit/>
                      </wps:bodyPr>
                    </wps:wsp>
                  </a:graphicData>
                </a:graphic>
              </wp:inline>
            </w:drawing>
          </mc:Choice>
          <mc:Fallback>
            <w:pict>
              <v:shape w14:anchorId="3060C8B9" id="_x0000_s1030" type="#_x0000_t202" style="width:498.6pt;height: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">
                <v:textbox>
                  <w:txbxContent>
                    <w:p w14:paraId="755302B1"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 xml:space="preserve">Provides the LP-SS binary sequence index in the cell for IDLE/INACTIVE. </w:t>
                      </w:r>
                    </w:p>
                    <w:p w14:paraId="0C9B2C33"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 xml:space="preserve">FFS if L needs to be configured additoinally for each M value. </w:t>
                      </w:r>
                    </w:p>
                    <w:p w14:paraId="37FB6995" w14:textId="77777777" w:rsidR="00814A6B" w:rsidRPr="00820BD1" w:rsidRDefault="00814A6B" w:rsidP="00814A6B">
                      <w:pPr>
                        <w:contextualSpacing/>
                        <w:rPr>
                          <w:rFonts w:ascii="Times New Roman" w:eastAsia="MS Mincho" w:hAnsi="Times New Roman" w:cs="Times New Roman"/>
                          <w:sz w:val="20"/>
                        </w:rPr>
                      </w:pPr>
                    </w:p>
                    <w:p w14:paraId="430E56CA"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FFS between the following options</w:t>
                      </w:r>
                    </w:p>
                    <w:p w14:paraId="18245F2C" w14:textId="77777777" w:rsidR="00814A6B" w:rsidRPr="00820BD1"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 xml:space="preserve">Option 1: This parameter shall be configured for OOK-based LP-WUR for LP-WUS operation in IDLE/INACTIVE </w:t>
                      </w:r>
                    </w:p>
                    <w:p w14:paraId="4663E204" w14:textId="77777777" w:rsidR="00814A6B" w:rsidRPr="005E4B3A" w:rsidRDefault="00814A6B" w:rsidP="00814A6B">
                      <w:pPr>
                        <w:contextualSpacing/>
                        <w:rPr>
                          <w:rFonts w:ascii="Times New Roman" w:eastAsia="MS Mincho" w:hAnsi="Times New Roman" w:cs="Times New Roman"/>
                          <w:sz w:val="20"/>
                        </w:rPr>
                      </w:pPr>
                      <w:r w:rsidRPr="00820BD1">
                        <w:rPr>
                          <w:rFonts w:ascii="Times New Roman" w:eastAsia="MS Mincho" w:hAnsi="Times New Roman" w:cs="Times New Roman"/>
                          <w:sz w:val="20"/>
                        </w:rPr>
                        <w:t>Optoin 2: This parameter shall be configured when LP-SS is configured</w:t>
                      </w:r>
                    </w:p>
                  </w:txbxContent>
                </v:textbox>
                <w10:anchorlock/>
              </v:shape>
            </w:pict>
          </mc:Fallback>
        </mc:AlternateContent>
      </w:r>
    </w:p>
    <w:p w14:paraId="6F9032F0" w14:textId="7431C7EA" w:rsidR="00814A6B" w:rsidRDefault="00814A6B" w:rsidP="00814A6B">
      <w:pPr>
        <w:spacing w:afterLines="50" w:after="120"/>
        <w:jc w:val="both"/>
        <w:rPr>
          <w:rFonts w:ascii="Times New Roman" w:eastAsia="MS Mincho" w:hAnsi="Times New Roman" w:cs="Times New Roman"/>
          <w:sz w:val="20"/>
        </w:rPr>
      </w:pPr>
      <w:r w:rsidRPr="00327EC5">
        <w:rPr>
          <w:rFonts w:ascii="Times New Roman" w:eastAsia="MS Mincho" w:hAnsi="Times New Roman" w:cs="Times New Roman"/>
          <w:sz w:val="20"/>
        </w:rPr>
        <w:t xml:space="preserve">This parameter must be applicable to both OOK-based and OFDM-based </w:t>
      </w:r>
      <w:r>
        <w:rPr>
          <w:rFonts w:ascii="Times New Roman" w:eastAsia="MS Mincho" w:hAnsi="Times New Roman" w:cs="Times New Roman" w:hint="eastAsia"/>
          <w:sz w:val="20"/>
        </w:rPr>
        <w:t xml:space="preserve">LP-WUR </w:t>
      </w:r>
      <w:r w:rsidRPr="00327EC5">
        <w:rPr>
          <w:rFonts w:ascii="Times New Roman" w:eastAsia="MS Mincho" w:hAnsi="Times New Roman" w:cs="Times New Roman"/>
          <w:sz w:val="20"/>
        </w:rPr>
        <w:t>because binary sequences can also be applied to OFDM-based</w:t>
      </w:r>
      <w:r w:rsidR="007E68D5">
        <w:rPr>
          <w:rFonts w:ascii="Times New Roman" w:eastAsia="MS Mincho" w:hAnsi="Times New Roman" w:cs="Times New Roman" w:hint="eastAsia"/>
          <w:sz w:val="20"/>
        </w:rPr>
        <w:t xml:space="preserve"> LP-WUR</w:t>
      </w:r>
      <w:r w:rsidRPr="00327EC5">
        <w:rPr>
          <w:rFonts w:ascii="Times New Roman" w:eastAsia="MS Mincho" w:hAnsi="Times New Roman" w:cs="Times New Roman"/>
          <w:sz w:val="20"/>
        </w:rPr>
        <w:t>.</w:t>
      </w:r>
      <w:r>
        <w:rPr>
          <w:rFonts w:ascii="Times New Roman" w:eastAsia="MS Mincho" w:hAnsi="Times New Roman" w:cs="Times New Roman" w:hint="eastAsia"/>
          <w:sz w:val="20"/>
        </w:rPr>
        <w:t xml:space="preserve"> </w:t>
      </w:r>
      <w:r w:rsidRPr="00327EC5">
        <w:rPr>
          <w:rFonts w:ascii="Times New Roman" w:eastAsia="MS Mincho" w:hAnsi="Times New Roman" w:cs="Times New Roman"/>
          <w:sz w:val="20"/>
        </w:rPr>
        <w:t xml:space="preserve">When </w:t>
      </w:r>
      <w:r>
        <w:rPr>
          <w:rFonts w:ascii="Times New Roman" w:eastAsia="MS Mincho" w:hAnsi="Times New Roman" w:cs="Times New Roman" w:hint="eastAsia"/>
          <w:sz w:val="20"/>
        </w:rPr>
        <w:t>IDLE/INACTIVE mode</w:t>
      </w:r>
      <w:r w:rsidR="00740E3B">
        <w:rPr>
          <w:rFonts w:ascii="Times New Roman" w:eastAsia="MS Mincho" w:hAnsi="Times New Roman" w:cs="Times New Roman" w:hint="eastAsia"/>
          <w:sz w:val="20"/>
        </w:rPr>
        <w:t>s</w:t>
      </w:r>
      <w:r>
        <w:rPr>
          <w:rFonts w:ascii="Times New Roman" w:eastAsia="MS Mincho" w:hAnsi="Times New Roman" w:cs="Times New Roman" w:hint="eastAsia"/>
          <w:sz w:val="20"/>
        </w:rPr>
        <w:t>, it is assumed that LP-SS is configured.</w:t>
      </w:r>
      <w:r w:rsidRPr="00CA77D9">
        <w:t xml:space="preserve"> </w:t>
      </w:r>
      <w:r w:rsidRPr="00CA77D9">
        <w:rPr>
          <w:rFonts w:ascii="Times New Roman" w:eastAsia="MS Mincho" w:hAnsi="Times New Roman" w:cs="Times New Roman"/>
          <w:sz w:val="20"/>
        </w:rPr>
        <w:t>It is necessary to confirm whether the condition "when LP-SS is configured" is necessary for IDLE/INACTIVE</w:t>
      </w:r>
      <w:r>
        <w:rPr>
          <w:rFonts w:ascii="Times New Roman" w:eastAsia="MS Mincho" w:hAnsi="Times New Roman" w:cs="Times New Roman" w:hint="eastAsia"/>
          <w:sz w:val="20"/>
        </w:rPr>
        <w:t xml:space="preserve"> mode</w:t>
      </w:r>
      <w:r w:rsidR="00740E3B">
        <w:rPr>
          <w:rFonts w:ascii="Times New Roman" w:eastAsia="MS Mincho" w:hAnsi="Times New Roman" w:cs="Times New Roman" w:hint="eastAsia"/>
          <w:sz w:val="20"/>
        </w:rPr>
        <w:t>s</w:t>
      </w:r>
      <w:r w:rsidRPr="00CA77D9">
        <w:rPr>
          <w:rFonts w:ascii="Times New Roman" w:eastAsia="MS Mincho" w:hAnsi="Times New Roman" w:cs="Times New Roman"/>
          <w:sz w:val="20"/>
        </w:rPr>
        <w:t>.</w:t>
      </w:r>
      <w:r>
        <w:rPr>
          <w:rFonts w:ascii="Times New Roman" w:eastAsia="MS Mincho" w:hAnsi="Times New Roman" w:cs="Times New Roman" w:hint="eastAsia"/>
          <w:sz w:val="20"/>
        </w:rPr>
        <w:t xml:space="preserve"> </w:t>
      </w:r>
    </w:p>
    <w:p w14:paraId="09FF085E" w14:textId="77777777" w:rsidR="00814A6B" w:rsidRPr="00F558BC" w:rsidRDefault="00814A6B" w:rsidP="00814A6B">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8</w:t>
      </w:r>
    </w:p>
    <w:p w14:paraId="17F0B646" w14:textId="77777777" w:rsidR="00814A6B" w:rsidRPr="00A839F2" w:rsidRDefault="00814A6B" w:rsidP="00814A6B">
      <w:pPr>
        <w:pStyle w:val="ListParagraph"/>
        <w:numPr>
          <w:ilvl w:val="0"/>
          <w:numId w:val="14"/>
        </w:numPr>
        <w:ind w:leftChars="0"/>
        <w:rPr>
          <w:rFonts w:ascii="Times New Roman" w:eastAsia="MS Mincho" w:hAnsi="Times New Roman" w:cs="Times New Roman"/>
          <w:b/>
          <w:bCs/>
          <w:sz w:val="20"/>
        </w:rPr>
      </w:pPr>
      <w:r w:rsidRPr="00A839F2">
        <w:rPr>
          <w:rFonts w:ascii="Times New Roman" w:eastAsia="MS Mincho" w:hAnsi="Times New Roman" w:cs="Times New Roman" w:hint="eastAsia"/>
          <w:b/>
          <w:bCs/>
          <w:sz w:val="20"/>
        </w:rPr>
        <w:t>Regarding</w:t>
      </w:r>
      <w:r w:rsidRPr="00A839F2">
        <w:t xml:space="preserve"> </w:t>
      </w:r>
      <w:r w:rsidRPr="00A839F2">
        <w:rPr>
          <w:rFonts w:ascii="Times New Roman" w:eastAsia="MS Mincho" w:hAnsi="Times New Roman" w:cs="Times New Roman"/>
          <w:b/>
          <w:bCs/>
          <w:sz w:val="20"/>
        </w:rPr>
        <w:t>LP-SS_Binary_Seq</w:t>
      </w:r>
      <w:r>
        <w:rPr>
          <w:rFonts w:ascii="Times New Roman" w:eastAsia="MS Mincho" w:hAnsi="Times New Roman" w:cs="Times New Roman" w:hint="eastAsia"/>
          <w:b/>
          <w:bCs/>
          <w:sz w:val="20"/>
        </w:rPr>
        <w:t xml:space="preserve"> </w:t>
      </w:r>
      <w:r w:rsidRPr="00A839F2">
        <w:rPr>
          <w:rFonts w:ascii="Times New Roman" w:eastAsia="MS Mincho" w:hAnsi="Times New Roman" w:cs="Times New Roman" w:hint="eastAsia"/>
          <w:b/>
          <w:bCs/>
          <w:sz w:val="20"/>
        </w:rPr>
        <w:t>in higher layer parameters list,</w:t>
      </w:r>
    </w:p>
    <w:p w14:paraId="088D50C8" w14:textId="77777777" w:rsidR="00814A6B" w:rsidRDefault="00814A6B" w:rsidP="00814A6B">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This parameter should be configured for both OOK-based and OFDM-based LP-WUR</w:t>
      </w:r>
    </w:p>
    <w:p w14:paraId="607CC43F" w14:textId="77777777" w:rsidR="006B0257" w:rsidRPr="006B0257" w:rsidRDefault="006B0257" w:rsidP="006B0257"/>
    <w:p w14:paraId="342A6DB4" w14:textId="6BBF08E9" w:rsidR="00B3522E" w:rsidRPr="00E43CC9" w:rsidRDefault="00B3522E" w:rsidP="00E43CC9">
      <w:pPr>
        <w:pStyle w:val="Heading2"/>
        <w:numPr>
          <w:ilvl w:val="1"/>
          <w:numId w:val="5"/>
        </w:numPr>
        <w:rPr>
          <w:rFonts w:ascii="Times New Roman" w:hAnsi="Times New Roman" w:cs="Times New Roman"/>
          <w:b/>
          <w:bCs/>
        </w:rPr>
      </w:pPr>
      <w:r w:rsidRPr="00E43CC9">
        <w:rPr>
          <w:rFonts w:ascii="Times New Roman" w:hAnsi="Times New Roman" w:cs="Times New Roman"/>
          <w:b/>
          <w:bCs/>
        </w:rPr>
        <w:t>LP-SS_periodicityoffset</w:t>
      </w:r>
    </w:p>
    <w:p w14:paraId="2AEA165A" w14:textId="77777777" w:rsidR="00BD1403" w:rsidRPr="00616B77" w:rsidRDefault="00BD1403" w:rsidP="00BD1403">
      <w:pPr>
        <w:spacing w:afterLines="50" w:after="120"/>
        <w:jc w:val="both"/>
        <w:rPr>
          <w:rFonts w:ascii="Times New Roman" w:eastAsia="MS Mincho" w:hAnsi="Times New Roman" w:cs="Times New Roman"/>
          <w:sz w:val="20"/>
        </w:rPr>
      </w:pPr>
      <w:r w:rsidRPr="00C95D6E">
        <w:rPr>
          <w:rFonts w:ascii="Times New Roman" w:eastAsia="MS Mincho" w:hAnsi="Times New Roman" w:cs="Times New Roman"/>
          <w:sz w:val="20"/>
        </w:rPr>
        <w:t>The current description</w:t>
      </w:r>
      <w:r>
        <w:rPr>
          <w:rFonts w:ascii="Times New Roman" w:eastAsia="MS Mincho" w:hAnsi="Times New Roman" w:cs="Times New Roman" w:hint="eastAsia"/>
          <w:sz w:val="20"/>
        </w:rPr>
        <w:t xml:space="preserve"> is</w:t>
      </w:r>
      <w:r w:rsidRPr="00C95D6E">
        <w:rPr>
          <w:rFonts w:ascii="Times New Roman" w:eastAsia="MS Mincho" w:hAnsi="Times New Roman" w:cs="Times New Roman"/>
          <w:sz w:val="20"/>
        </w:rPr>
        <w:t xml:space="preserve"> as follows:</w:t>
      </w:r>
    </w:p>
    <w:p w14:paraId="71683C8E" w14:textId="77777777" w:rsidR="00BD1403" w:rsidRPr="00CB36D4" w:rsidRDefault="00BD1403" w:rsidP="00BD1403">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398E8BA9" wp14:editId="2C909994">
                <wp:extent cx="6332220" cy="869950"/>
                <wp:effectExtent l="0" t="0" r="11430" b="25400"/>
                <wp:docPr id="86668025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869950"/>
                        </a:xfrm>
                        <a:prstGeom prst="rect">
                          <a:avLst/>
                        </a:prstGeom>
                        <a:solidFill>
                          <a:srgbClr val="FFFFFF"/>
                        </a:solidFill>
                        <a:ln w="9525">
                          <a:solidFill>
                            <a:srgbClr val="000000"/>
                          </a:solidFill>
                          <a:miter lim="800000"/>
                          <a:headEnd/>
                          <a:tailEnd/>
                        </a:ln>
                      </wps:spPr>
                      <wps:txbx>
                        <w:txbxContent>
                          <w:p w14:paraId="0890E3FA" w14:textId="77777777" w:rsidR="00BD1403" w:rsidRPr="00FC4970"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Provides the periodicity (if more than one periodicity is agreed) and offset for LP-SS for IDLE/INACTIVE</w:t>
                            </w:r>
                          </w:p>
                          <w:p w14:paraId="39869B9A" w14:textId="77777777" w:rsidR="00BD1403" w:rsidRPr="00FC4970" w:rsidRDefault="00BD1403" w:rsidP="00BD1403">
                            <w:pPr>
                              <w:contextualSpacing/>
                              <w:rPr>
                                <w:rFonts w:ascii="Times New Roman" w:eastAsia="MS Mincho" w:hAnsi="Times New Roman" w:cs="Times New Roman"/>
                                <w:sz w:val="20"/>
                              </w:rPr>
                            </w:pPr>
                          </w:p>
                          <w:p w14:paraId="7C0C3C1B" w14:textId="77777777" w:rsidR="00BD1403" w:rsidRPr="00FC4970"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 xml:space="preserve">FFS between the following: </w:t>
                            </w:r>
                          </w:p>
                          <w:p w14:paraId="7C6ADDDA" w14:textId="77777777" w:rsidR="00BD1403" w:rsidRPr="00FC4970"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Option 1: This parameter shall be configured for OOK-based LP-WUR for LP-WUS operation in IDLE/INACTIVE.</w:t>
                            </w:r>
                          </w:p>
                          <w:p w14:paraId="2ACDF2C0" w14:textId="77777777" w:rsidR="00BD1403" w:rsidRPr="005E4B3A"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Optoin 2: This parameter shall be configured when LP-SS is configured</w:t>
                            </w:r>
                          </w:p>
                        </w:txbxContent>
                      </wps:txbx>
                      <wps:bodyPr rot="0" vert="horz" wrap="square" lIns="91440" tIns="45720" rIns="91440" bIns="45720" anchor="t" anchorCtr="0">
                        <a:noAutofit/>
                      </wps:bodyPr>
                    </wps:wsp>
                  </a:graphicData>
                </a:graphic>
              </wp:inline>
            </w:drawing>
          </mc:Choice>
          <mc:Fallback>
            <w:pict>
              <v:shape w14:anchorId="398E8BA9" id="_x0000_s1031" type="#_x0000_t202" style="width:498.6pt;height: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">
                <v:textbox>
                  <w:txbxContent>
                    <w:p w14:paraId="0890E3FA" w14:textId="77777777" w:rsidR="00BD1403" w:rsidRPr="00FC4970"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Provides the periodicity (if more than one periodicity is agreed) and offset for LP-SS for IDLE/INACTIVE</w:t>
                      </w:r>
                    </w:p>
                    <w:p w14:paraId="39869B9A" w14:textId="77777777" w:rsidR="00BD1403" w:rsidRPr="00FC4970" w:rsidRDefault="00BD1403" w:rsidP="00BD1403">
                      <w:pPr>
                        <w:contextualSpacing/>
                        <w:rPr>
                          <w:rFonts w:ascii="Times New Roman" w:eastAsia="MS Mincho" w:hAnsi="Times New Roman" w:cs="Times New Roman"/>
                          <w:sz w:val="20"/>
                        </w:rPr>
                      </w:pPr>
                    </w:p>
                    <w:p w14:paraId="7C0C3C1B" w14:textId="77777777" w:rsidR="00BD1403" w:rsidRPr="00FC4970"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 xml:space="preserve">FFS between the following: </w:t>
                      </w:r>
                    </w:p>
                    <w:p w14:paraId="7C6ADDDA" w14:textId="77777777" w:rsidR="00BD1403" w:rsidRPr="00FC4970"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Option 1: This parameter shall be configured for OOK-based LP-WUR for LP-WUS operation in IDLE/INACTIVE.</w:t>
                      </w:r>
                    </w:p>
                    <w:p w14:paraId="2ACDF2C0" w14:textId="77777777" w:rsidR="00BD1403" w:rsidRPr="005E4B3A" w:rsidRDefault="00BD1403" w:rsidP="00BD1403">
                      <w:pPr>
                        <w:contextualSpacing/>
                        <w:rPr>
                          <w:rFonts w:ascii="Times New Roman" w:eastAsia="MS Mincho" w:hAnsi="Times New Roman" w:cs="Times New Roman"/>
                          <w:sz w:val="20"/>
                        </w:rPr>
                      </w:pPr>
                      <w:r w:rsidRPr="00FC4970">
                        <w:rPr>
                          <w:rFonts w:ascii="Times New Roman" w:eastAsia="MS Mincho" w:hAnsi="Times New Roman" w:cs="Times New Roman"/>
                          <w:sz w:val="20"/>
                        </w:rPr>
                        <w:t>Optoin 2: This parameter shall be configured when LP-SS is configured</w:t>
                      </w:r>
                    </w:p>
                  </w:txbxContent>
                </v:textbox>
                <w10:anchorlock/>
              </v:shape>
            </w:pict>
          </mc:Fallback>
        </mc:AlternateContent>
      </w:r>
    </w:p>
    <w:p w14:paraId="46E806D3" w14:textId="77777777" w:rsidR="00BD1403" w:rsidRPr="00E43CC9" w:rsidRDefault="00BD1403" w:rsidP="00BD1403">
      <w:pPr>
        <w:spacing w:afterLines="50" w:after="120"/>
        <w:jc w:val="both"/>
        <w:rPr>
          <w:rFonts w:ascii="Times New Roman" w:eastAsia="MS Mincho" w:hAnsi="Times New Roman" w:cs="Times New Roman"/>
          <w:sz w:val="20"/>
        </w:rPr>
      </w:pPr>
      <w:r w:rsidRPr="00E43CC9">
        <w:rPr>
          <w:rFonts w:ascii="Times New Roman" w:eastAsia="MS Mincho" w:hAnsi="Times New Roman" w:cs="Times New Roman"/>
          <w:sz w:val="20"/>
        </w:rPr>
        <w:t xml:space="preserve">We </w:t>
      </w:r>
      <w:r>
        <w:rPr>
          <w:rFonts w:ascii="Times New Roman" w:eastAsia="MS Mincho" w:hAnsi="Times New Roman" w:cs="Times New Roman" w:hint="eastAsia"/>
          <w:sz w:val="20"/>
        </w:rPr>
        <w:t>discussed and agreed the following agreement.</w:t>
      </w:r>
    </w:p>
    <w:p w14:paraId="4E5AB494" w14:textId="77777777" w:rsidR="00BD1403" w:rsidRPr="001A1D36" w:rsidRDefault="00BD1403" w:rsidP="00BD1403">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42608BAC" wp14:editId="0CDB1536">
                <wp:extent cx="6332220" cy="685800"/>
                <wp:effectExtent l="0" t="0" r="11430" b="19050"/>
                <wp:docPr id="140234135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685800"/>
                        </a:xfrm>
                        <a:prstGeom prst="rect">
                          <a:avLst/>
                        </a:prstGeom>
                        <a:solidFill>
                          <a:srgbClr val="FFFFFF"/>
                        </a:solidFill>
                        <a:ln w="9525">
                          <a:solidFill>
                            <a:srgbClr val="000000"/>
                          </a:solidFill>
                          <a:miter lim="800000"/>
                          <a:headEnd/>
                          <a:tailEnd/>
                        </a:ln>
                      </wps:spPr>
                      <wps:txbx>
                        <w:txbxContent>
                          <w:p w14:paraId="5B08853C" w14:textId="77777777" w:rsidR="00BD1403" w:rsidRPr="00A1149A" w:rsidRDefault="00BD1403" w:rsidP="00BD1403">
                            <w:pPr>
                              <w:rPr>
                                <w:rFonts w:ascii="Times" w:eastAsia="Batang" w:hAnsi="Times" w:cs="Times New Roman"/>
                                <w:b/>
                                <w:bCs/>
                                <w:sz w:val="20"/>
                                <w:lang w:val="en-GB" w:eastAsia="x-none"/>
                              </w:rPr>
                            </w:pPr>
                            <w:r w:rsidRPr="00A1149A">
                              <w:rPr>
                                <w:rFonts w:ascii="Times" w:eastAsia="Batang" w:hAnsi="Times" w:cs="Times New Roman"/>
                                <w:b/>
                                <w:bCs/>
                                <w:sz w:val="20"/>
                                <w:highlight w:val="green"/>
                                <w:lang w:val="en-GB" w:eastAsia="x-none"/>
                              </w:rPr>
                              <w:t>Agreement</w:t>
                            </w:r>
                          </w:p>
                          <w:p w14:paraId="70EC3705" w14:textId="77777777" w:rsidR="00BD1403" w:rsidRPr="00A1149A" w:rsidRDefault="00BD1403" w:rsidP="00BD1403">
                            <w:pPr>
                              <w:rPr>
                                <w:rFonts w:ascii="Times" w:eastAsia="Batang" w:hAnsi="Times" w:cs="Times New Roman"/>
                                <w:sz w:val="20"/>
                                <w:lang w:val="en-GB" w:eastAsia="x-none"/>
                              </w:rPr>
                            </w:pPr>
                            <w:r w:rsidRPr="00A1149A">
                              <w:rPr>
                                <w:rFonts w:ascii="Times" w:eastAsia="Batang" w:hAnsi="Times" w:cs="Times New Roman"/>
                                <w:sz w:val="20"/>
                                <w:lang w:val="en-GB" w:eastAsia="x-none"/>
                              </w:rPr>
                              <w:t>Regarding whether to support additional sync signal to LP-SS, support the following for LP-WUS with M=1, M=2:</w:t>
                            </w:r>
                          </w:p>
                          <w:p w14:paraId="3107AE0F" w14:textId="77777777" w:rsidR="00BD1403" w:rsidRPr="00A1149A" w:rsidRDefault="00BD1403" w:rsidP="00BD1403">
                            <w:pPr>
                              <w:numPr>
                                <w:ilvl w:val="0"/>
                                <w:numId w:val="9"/>
                              </w:numPr>
                              <w:jc w:val="both"/>
                              <w:rPr>
                                <w:rFonts w:ascii="Times New Roman" w:eastAsia="Microsoft YaHei" w:hAnsi="Times New Roman" w:cs="Times New Roman"/>
                                <w:bCs/>
                                <w:iCs/>
                                <w:color w:val="000000"/>
                                <w:sz w:val="20"/>
                                <w:szCs w:val="20"/>
                                <w:lang w:val="en-GB" w:eastAsia="zh-CN"/>
                              </w:rPr>
                            </w:pPr>
                            <w:r w:rsidRPr="00A1149A">
                              <w:rPr>
                                <w:rFonts w:ascii="Times New Roman" w:eastAsia="Microsoft YaHei" w:hAnsi="Times New Roman" w:cs="Times New Roman"/>
                                <w:bCs/>
                                <w:iCs/>
                                <w:color w:val="000000"/>
                                <w:sz w:val="20"/>
                                <w:szCs w:val="20"/>
                                <w:lang w:val="en-GB" w:eastAsia="zh-CN"/>
                              </w:rPr>
                              <w:t>Option 1A: No additional sync signal, LP-SS periodicity =320ms</w:t>
                            </w:r>
                          </w:p>
                          <w:p w14:paraId="0EAD3704" w14:textId="77777777" w:rsidR="00BD1403" w:rsidRPr="00A1149A" w:rsidRDefault="00BD1403" w:rsidP="00BD1403">
                            <w:pPr>
                              <w:numPr>
                                <w:ilvl w:val="1"/>
                                <w:numId w:val="9"/>
                              </w:numPr>
                              <w:ind w:left="1069"/>
                              <w:jc w:val="both"/>
                              <w:rPr>
                                <w:rFonts w:ascii="Times New Roman" w:eastAsia="Microsoft YaHei" w:hAnsi="Times New Roman" w:cs="Times New Roman"/>
                                <w:bCs/>
                                <w:iCs/>
                                <w:color w:val="000000"/>
                                <w:sz w:val="20"/>
                                <w:szCs w:val="20"/>
                                <w:lang w:val="en-GB" w:eastAsia="zh-CN"/>
                              </w:rPr>
                            </w:pPr>
                            <w:r w:rsidRPr="00A1149A">
                              <w:rPr>
                                <w:rFonts w:ascii="Times New Roman" w:eastAsia="Microsoft YaHei" w:hAnsi="Times New Roman" w:cs="Times New Roman"/>
                                <w:bCs/>
                                <w:iCs/>
                                <w:color w:val="000000"/>
                                <w:sz w:val="20"/>
                                <w:szCs w:val="20"/>
                                <w:lang w:val="en-GB" w:eastAsia="zh-CN"/>
                              </w:rPr>
                              <w:t>Additionally support LP-SS periodicity of 160ms</w:t>
                            </w:r>
                          </w:p>
                          <w:p w14:paraId="26244575" w14:textId="77777777" w:rsidR="00BD1403" w:rsidRPr="00A1149A" w:rsidRDefault="00BD1403" w:rsidP="00BD1403">
                            <w:pPr>
                              <w:jc w:val="both"/>
                              <w:rPr>
                                <w:rFonts w:ascii="Times New Roman" w:eastAsiaTheme="minorEastAsia" w:hAnsi="Times New Roman" w:cs="Times New Roman"/>
                                <w:bCs/>
                                <w:iCs/>
                                <w:color w:val="000000"/>
                                <w:sz w:val="20"/>
                                <w:szCs w:val="20"/>
                                <w:lang w:val="en-GB"/>
                              </w:rPr>
                            </w:pPr>
                          </w:p>
                        </w:txbxContent>
                      </wps:txbx>
                      <wps:bodyPr rot="0" vert="horz" wrap="square" lIns="91440" tIns="45720" rIns="91440" bIns="45720" anchor="t" anchorCtr="0">
                        <a:noAutofit/>
                      </wps:bodyPr>
                    </wps:wsp>
                  </a:graphicData>
                </a:graphic>
              </wp:inline>
            </w:drawing>
          </mc:Choice>
          <mc:Fallback>
            <w:pict>
              <v:shape w14:anchorId="42608BAC" id="_x0000_s1032" type="#_x0000_t202" style="width:498.6pt;height: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">
                <v:textbox>
                  <w:txbxContent>
                    <w:p w14:paraId="5B08853C" w14:textId="77777777" w:rsidR="00BD1403" w:rsidRPr="00A1149A" w:rsidRDefault="00BD1403" w:rsidP="00BD1403">
                      <w:pPr>
                        <w:rPr>
                          <w:rFonts w:ascii="Times" w:eastAsia="Batang" w:hAnsi="Times" w:cs="Times New Roman"/>
                          <w:b/>
                          <w:bCs/>
                          <w:sz w:val="20"/>
                          <w:lang w:val="en-GB" w:eastAsia="x-none"/>
                        </w:rPr>
                      </w:pPr>
                      <w:r w:rsidRPr="00A1149A">
                        <w:rPr>
                          <w:rFonts w:ascii="Times" w:eastAsia="Batang" w:hAnsi="Times" w:cs="Times New Roman"/>
                          <w:b/>
                          <w:bCs/>
                          <w:sz w:val="20"/>
                          <w:highlight w:val="green"/>
                          <w:lang w:val="en-GB" w:eastAsia="x-none"/>
                        </w:rPr>
                        <w:t>Agreement</w:t>
                      </w:r>
                    </w:p>
                    <w:p w14:paraId="70EC3705" w14:textId="77777777" w:rsidR="00BD1403" w:rsidRPr="00A1149A" w:rsidRDefault="00BD1403" w:rsidP="00BD1403">
                      <w:pPr>
                        <w:rPr>
                          <w:rFonts w:ascii="Times" w:eastAsia="Batang" w:hAnsi="Times" w:cs="Times New Roman"/>
                          <w:sz w:val="20"/>
                          <w:lang w:val="en-GB" w:eastAsia="x-none"/>
                        </w:rPr>
                      </w:pPr>
                      <w:r w:rsidRPr="00A1149A">
                        <w:rPr>
                          <w:rFonts w:ascii="Times" w:eastAsia="Batang" w:hAnsi="Times" w:cs="Times New Roman"/>
                          <w:sz w:val="20"/>
                          <w:lang w:val="en-GB" w:eastAsia="x-none"/>
                        </w:rPr>
                        <w:t>Regarding whether to support additional sync signal to LP-SS, support the following for LP-WUS with M=1, M=2:</w:t>
                      </w:r>
                    </w:p>
                    <w:p w14:paraId="3107AE0F" w14:textId="77777777" w:rsidR="00BD1403" w:rsidRPr="00A1149A" w:rsidRDefault="00BD1403" w:rsidP="00BD1403">
                      <w:pPr>
                        <w:numPr>
                          <w:ilvl w:val="0"/>
                          <w:numId w:val="9"/>
                        </w:numPr>
                        <w:jc w:val="both"/>
                        <w:rPr>
                          <w:rFonts w:ascii="Times New Roman" w:eastAsia="Microsoft YaHei" w:hAnsi="Times New Roman" w:cs="Times New Roman"/>
                          <w:bCs/>
                          <w:iCs/>
                          <w:color w:val="000000"/>
                          <w:sz w:val="20"/>
                          <w:szCs w:val="20"/>
                          <w:lang w:val="en-GB" w:eastAsia="zh-CN"/>
                        </w:rPr>
                      </w:pPr>
                      <w:r w:rsidRPr="00A1149A">
                        <w:rPr>
                          <w:rFonts w:ascii="Times New Roman" w:eastAsia="Microsoft YaHei" w:hAnsi="Times New Roman" w:cs="Times New Roman"/>
                          <w:bCs/>
                          <w:iCs/>
                          <w:color w:val="000000"/>
                          <w:sz w:val="20"/>
                          <w:szCs w:val="20"/>
                          <w:lang w:val="en-GB" w:eastAsia="zh-CN"/>
                        </w:rPr>
                        <w:t>Option 1A: No additional sync signal, LP-SS periodicity =320ms</w:t>
                      </w:r>
                    </w:p>
                    <w:p w14:paraId="0EAD3704" w14:textId="77777777" w:rsidR="00BD1403" w:rsidRPr="00A1149A" w:rsidRDefault="00BD1403" w:rsidP="00BD1403">
                      <w:pPr>
                        <w:numPr>
                          <w:ilvl w:val="1"/>
                          <w:numId w:val="9"/>
                        </w:numPr>
                        <w:ind w:left="1069"/>
                        <w:jc w:val="both"/>
                        <w:rPr>
                          <w:rFonts w:ascii="Times New Roman" w:eastAsia="Microsoft YaHei" w:hAnsi="Times New Roman" w:cs="Times New Roman"/>
                          <w:bCs/>
                          <w:iCs/>
                          <w:color w:val="000000"/>
                          <w:sz w:val="20"/>
                          <w:szCs w:val="20"/>
                          <w:lang w:val="en-GB" w:eastAsia="zh-CN"/>
                        </w:rPr>
                      </w:pPr>
                      <w:r w:rsidRPr="00A1149A">
                        <w:rPr>
                          <w:rFonts w:ascii="Times New Roman" w:eastAsia="Microsoft YaHei" w:hAnsi="Times New Roman" w:cs="Times New Roman"/>
                          <w:bCs/>
                          <w:iCs/>
                          <w:color w:val="000000"/>
                          <w:sz w:val="20"/>
                          <w:szCs w:val="20"/>
                          <w:lang w:val="en-GB" w:eastAsia="zh-CN"/>
                        </w:rPr>
                        <w:t>Additionally support LP-SS periodicity of 160ms</w:t>
                      </w:r>
                    </w:p>
                    <w:p w14:paraId="26244575" w14:textId="77777777" w:rsidR="00BD1403" w:rsidRPr="00A1149A" w:rsidRDefault="00BD1403" w:rsidP="00BD1403">
                      <w:pPr>
                        <w:jc w:val="both"/>
                        <w:rPr>
                          <w:rFonts w:ascii="Times New Roman" w:eastAsiaTheme="minorEastAsia" w:hAnsi="Times New Roman" w:cs="Times New Roman"/>
                          <w:bCs/>
                          <w:iCs/>
                          <w:color w:val="000000"/>
                          <w:sz w:val="20"/>
                          <w:szCs w:val="20"/>
                          <w:lang w:val="en-GB"/>
                        </w:rPr>
                      </w:pPr>
                    </w:p>
                  </w:txbxContent>
                </v:textbox>
                <w10:anchorlock/>
              </v:shape>
            </w:pict>
          </mc:Fallback>
        </mc:AlternateContent>
      </w:r>
    </w:p>
    <w:p w14:paraId="71A40F3F" w14:textId="7B70903E" w:rsidR="00BD1403" w:rsidRPr="0094296A" w:rsidRDefault="00BD1403" w:rsidP="00BD1403">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For M=1 and 2, 160ms and 320ms periodicity</w:t>
      </w:r>
      <w:r w:rsidR="00244DEA">
        <w:rPr>
          <w:rFonts w:ascii="Times New Roman" w:eastAsia="MS Mincho" w:hAnsi="Times New Roman" w:cs="Times New Roman" w:hint="eastAsia"/>
          <w:sz w:val="20"/>
        </w:rPr>
        <w:t xml:space="preserve"> is agreed in previous meeting</w:t>
      </w:r>
      <w:r>
        <w:rPr>
          <w:rFonts w:ascii="Times New Roman" w:eastAsia="MS Mincho" w:hAnsi="Times New Roman" w:cs="Times New Roman" w:hint="eastAsia"/>
          <w:sz w:val="20"/>
        </w:rPr>
        <w:t xml:space="preserve">.  </w:t>
      </w:r>
      <w:r w:rsidRPr="0094296A">
        <w:rPr>
          <w:rFonts w:ascii="Times New Roman" w:eastAsia="MS Mincho" w:hAnsi="Times New Roman" w:cs="Times New Roman"/>
          <w:sz w:val="20"/>
          <w:u w:val="single"/>
        </w:rPr>
        <w:t xml:space="preserve">In addition, with regard to LP-SS, it is not explicitly </w:t>
      </w:r>
      <w:r w:rsidRPr="0094296A">
        <w:rPr>
          <w:rFonts w:ascii="Times New Roman" w:eastAsia="MS Mincho" w:hAnsi="Times New Roman" w:cs="Times New Roman" w:hint="eastAsia"/>
          <w:sz w:val="20"/>
          <w:u w:val="single"/>
        </w:rPr>
        <w:t>agree</w:t>
      </w:r>
      <w:r w:rsidR="00817257">
        <w:rPr>
          <w:rFonts w:ascii="Times New Roman" w:eastAsia="MS Mincho" w:hAnsi="Times New Roman" w:cs="Times New Roman" w:hint="eastAsia"/>
          <w:sz w:val="20"/>
          <w:u w:val="single"/>
        </w:rPr>
        <w:t>d</w:t>
      </w:r>
      <w:r w:rsidRPr="0094296A">
        <w:rPr>
          <w:rFonts w:ascii="Times New Roman" w:eastAsia="MS Mincho" w:hAnsi="Times New Roman" w:cs="Times New Roman" w:hint="eastAsia"/>
          <w:sz w:val="20"/>
          <w:u w:val="single"/>
        </w:rPr>
        <w:t xml:space="preserve"> </w:t>
      </w:r>
      <w:r w:rsidRPr="0094296A">
        <w:rPr>
          <w:rFonts w:ascii="Times New Roman" w:eastAsia="MS Mincho" w:hAnsi="Times New Roman" w:cs="Times New Roman"/>
          <w:sz w:val="20"/>
          <w:u w:val="single"/>
        </w:rPr>
        <w:t>that only SSB will be used even in OFDM-based LP-WUR, so it is up to the UE to decide whether to use it or not.</w:t>
      </w:r>
      <w:r w:rsidRPr="0094296A">
        <w:rPr>
          <w:rFonts w:ascii="Times New Roman" w:eastAsia="MS Mincho" w:hAnsi="Times New Roman" w:cs="Times New Roman"/>
          <w:sz w:val="20"/>
        </w:rPr>
        <w:t xml:space="preserve"> </w:t>
      </w:r>
      <w:r w:rsidRPr="0094296A">
        <w:rPr>
          <w:rFonts w:ascii="Times New Roman" w:eastAsia="MS Mincho" w:hAnsi="Times New Roman" w:cs="Times New Roman" w:hint="eastAsia"/>
          <w:sz w:val="20"/>
        </w:rPr>
        <w:t xml:space="preserve"> </w:t>
      </w:r>
    </w:p>
    <w:p w14:paraId="3DE9D22E" w14:textId="77777777" w:rsidR="00BD1403" w:rsidRPr="00E84473" w:rsidRDefault="00BD1403" w:rsidP="00BD1403">
      <w:pPr>
        <w:spacing w:afterLines="50" w:after="120"/>
        <w:jc w:val="both"/>
        <w:rPr>
          <w:rFonts w:ascii="Times New Roman" w:eastAsia="MS Mincho" w:hAnsi="Times New Roman" w:cs="Times New Roman"/>
          <w:b/>
          <w:bCs/>
          <w:sz w:val="20"/>
        </w:rPr>
      </w:pPr>
      <w:r>
        <w:rPr>
          <w:rFonts w:ascii="Times New Roman" w:eastAsia="MS Mincho" w:hAnsi="Times New Roman" w:cs="Times New Roman" w:hint="eastAsia"/>
          <w:b/>
          <w:bCs/>
          <w:sz w:val="20"/>
          <w:u w:val="single"/>
        </w:rPr>
        <w:t>Proposal 9</w:t>
      </w:r>
    </w:p>
    <w:p w14:paraId="4C49C210" w14:textId="21038B48" w:rsidR="00BD1403" w:rsidRPr="00CB4315" w:rsidRDefault="00BD1403" w:rsidP="00CB4315">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Regarding </w:t>
      </w:r>
      <w:r w:rsidRPr="00FE2BC3">
        <w:rPr>
          <w:rFonts w:ascii="Times New Roman" w:eastAsia="MS Mincho" w:hAnsi="Times New Roman" w:cs="Times New Roman"/>
          <w:b/>
          <w:bCs/>
          <w:sz w:val="20"/>
        </w:rPr>
        <w:t>LP-SS_periodicityoffset</w:t>
      </w:r>
      <w:r>
        <w:rPr>
          <w:rFonts w:ascii="Times New Roman" w:eastAsia="MS Mincho" w:hAnsi="Times New Roman" w:cs="Times New Roman" w:hint="eastAsia"/>
          <w:b/>
          <w:bCs/>
          <w:sz w:val="20"/>
        </w:rPr>
        <w:t xml:space="preserve"> in higher layer parameters list,</w:t>
      </w:r>
    </w:p>
    <w:p w14:paraId="44A6C797" w14:textId="77777777" w:rsidR="00BD1403" w:rsidRPr="00706828" w:rsidRDefault="00BD1403" w:rsidP="00BD1403">
      <w:pPr>
        <w:pStyle w:val="ListParagraph"/>
        <w:numPr>
          <w:ilvl w:val="1"/>
          <w:numId w:val="14"/>
        </w:numPr>
        <w:spacing w:afterLines="50" w:after="120"/>
        <w:ind w:leftChars="0"/>
        <w:jc w:val="both"/>
        <w:rPr>
          <w:rFonts w:ascii="Times New Roman" w:eastAsia="MS Mincho" w:hAnsi="Times New Roman" w:cs="Times New Roman"/>
          <w:b/>
          <w:sz w:val="20"/>
        </w:rPr>
      </w:pPr>
      <w:r>
        <w:rPr>
          <w:rFonts w:ascii="Times New Roman" w:eastAsiaTheme="minorEastAsia" w:hAnsi="Times New Roman" w:cs="Times New Roman"/>
          <w:b/>
          <w:iCs/>
          <w:color w:val="000000"/>
          <w:sz w:val="20"/>
          <w:szCs w:val="20"/>
        </w:rPr>
        <w:t>R</w:t>
      </w:r>
      <w:r>
        <w:rPr>
          <w:rFonts w:ascii="Times New Roman" w:eastAsiaTheme="minorEastAsia" w:hAnsi="Times New Roman" w:cs="Times New Roman" w:hint="eastAsia"/>
          <w:b/>
          <w:iCs/>
          <w:color w:val="000000"/>
          <w:sz w:val="20"/>
          <w:szCs w:val="20"/>
        </w:rPr>
        <w:t>emove the bracket of [320 ms,160ms]</w:t>
      </w:r>
    </w:p>
    <w:p w14:paraId="4D43B549" w14:textId="77777777" w:rsidR="00BD1403" w:rsidRDefault="00BD1403" w:rsidP="00BD1403">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This parameter should be configured for both OOK-based and OFDM-based LP-WUR</w:t>
      </w:r>
    </w:p>
    <w:p w14:paraId="5BDAE3E7" w14:textId="285A9E8D" w:rsidR="00CB4315" w:rsidRPr="00E43CC9" w:rsidRDefault="00CB4315" w:rsidP="00CB4315">
      <w:pPr>
        <w:pStyle w:val="Heading2"/>
        <w:numPr>
          <w:ilvl w:val="1"/>
          <w:numId w:val="5"/>
        </w:numPr>
        <w:rPr>
          <w:rFonts w:ascii="Times New Roman" w:hAnsi="Times New Roman" w:cs="Times New Roman"/>
          <w:b/>
          <w:bCs/>
        </w:rPr>
      </w:pPr>
      <w:r w:rsidRPr="00BB1186">
        <w:rPr>
          <w:rFonts w:ascii="Times New Roman" w:hAnsi="Times New Roman" w:cs="Times New Roman"/>
          <w:b/>
          <w:bCs/>
        </w:rPr>
        <w:t>LP-WUS_overlaidSeq_IDLE/INACTIVE</w:t>
      </w:r>
      <w:r>
        <w:rPr>
          <w:rFonts w:ascii="Times New Roman" w:hAnsi="Times New Roman" w:cs="Times New Roman" w:hint="eastAsia"/>
          <w:b/>
          <w:bCs/>
        </w:rPr>
        <w:t>,</w:t>
      </w:r>
      <w:r w:rsidR="00EB5AF0">
        <w:rPr>
          <w:rFonts w:ascii="Times New Roman" w:hAnsi="Times New Roman" w:cs="Times New Roman" w:hint="eastAsia"/>
          <w:b/>
          <w:bCs/>
        </w:rPr>
        <w:t xml:space="preserve"> </w:t>
      </w:r>
      <w:r w:rsidRPr="00B13AA3">
        <w:rPr>
          <w:rFonts w:ascii="Times New Roman" w:hAnsi="Times New Roman" w:cs="Times New Roman"/>
          <w:b/>
          <w:bCs/>
        </w:rPr>
        <w:t>LP-WUS_overlaidSeq_CONNECTED</w:t>
      </w:r>
      <w:r>
        <w:rPr>
          <w:rFonts w:ascii="Times New Roman" w:hAnsi="Times New Roman" w:cs="Times New Roman" w:hint="eastAsia"/>
          <w:b/>
          <w:bCs/>
        </w:rPr>
        <w:t xml:space="preserve"> and </w:t>
      </w:r>
      <w:r w:rsidRPr="00817966">
        <w:rPr>
          <w:rFonts w:ascii="Times New Roman" w:hAnsi="Times New Roman" w:cs="Times New Roman"/>
          <w:b/>
          <w:bCs/>
        </w:rPr>
        <w:t>LP-SS_overlaidSeq</w:t>
      </w:r>
    </w:p>
    <w:p w14:paraId="7765EFF4" w14:textId="77777777" w:rsidR="00CB4315" w:rsidRDefault="00CB4315" w:rsidP="00CB4315">
      <w:pPr>
        <w:spacing w:afterLines="50" w:after="120"/>
        <w:jc w:val="both"/>
        <w:rPr>
          <w:rFonts w:ascii="Times New Roman" w:eastAsia="MS Mincho" w:hAnsi="Times New Roman" w:cs="Times New Roman"/>
          <w:sz w:val="20"/>
        </w:rPr>
      </w:pPr>
      <w:r w:rsidRPr="00C95D6E">
        <w:rPr>
          <w:rFonts w:ascii="Times New Roman" w:eastAsia="MS Mincho" w:hAnsi="Times New Roman" w:cs="Times New Roman"/>
          <w:sz w:val="20"/>
        </w:rPr>
        <w:t>The current description</w:t>
      </w:r>
      <w:r>
        <w:rPr>
          <w:rFonts w:ascii="Times New Roman" w:eastAsia="MS Mincho" w:hAnsi="Times New Roman" w:cs="Times New Roman" w:hint="eastAsia"/>
          <w:sz w:val="20"/>
        </w:rPr>
        <w:t xml:space="preserve"> is</w:t>
      </w:r>
      <w:r w:rsidRPr="00C95D6E">
        <w:rPr>
          <w:rFonts w:ascii="Times New Roman" w:eastAsia="MS Mincho" w:hAnsi="Times New Roman" w:cs="Times New Roman"/>
          <w:sz w:val="20"/>
        </w:rPr>
        <w:t xml:space="preserve"> as follows:</w:t>
      </w:r>
    </w:p>
    <w:p w14:paraId="1CB35815" w14:textId="77777777" w:rsidR="00CB4315" w:rsidRPr="00616B77" w:rsidRDefault="00CB4315" w:rsidP="00CB4315">
      <w:pPr>
        <w:spacing w:afterLines="50" w:after="120"/>
        <w:jc w:val="both"/>
        <w:rPr>
          <w:rFonts w:ascii="Times New Roman" w:eastAsia="MS Mincho" w:hAnsi="Times New Roman" w:cs="Times New Roman"/>
          <w:sz w:val="20"/>
        </w:rPr>
      </w:pPr>
      <w:r w:rsidRPr="00A541D4">
        <w:rPr>
          <w:rFonts w:ascii="Times New Roman" w:eastAsia="MS Mincho" w:hAnsi="Times New Roman" w:cs="Times New Roman"/>
          <w:sz w:val="20"/>
        </w:rPr>
        <w:t>LP-WUS_overlaidSeq_IDLE/INACTIVE</w:t>
      </w:r>
    </w:p>
    <w:p w14:paraId="2746DB99" w14:textId="77777777" w:rsidR="00CB4315" w:rsidRDefault="00CB4315" w:rsidP="00CB4315">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2DE4BD27" wp14:editId="3B394BB9">
                <wp:extent cx="6332220" cy="539750"/>
                <wp:effectExtent l="0" t="0" r="11430" b="12700"/>
                <wp:docPr id="9022677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39750"/>
                        </a:xfrm>
                        <a:prstGeom prst="rect">
                          <a:avLst/>
                        </a:prstGeom>
                        <a:solidFill>
                          <a:srgbClr val="FFFFFF"/>
                        </a:solidFill>
                        <a:ln w="9525">
                          <a:solidFill>
                            <a:srgbClr val="000000"/>
                          </a:solidFill>
                          <a:miter lim="800000"/>
                          <a:headEnd/>
                          <a:tailEnd/>
                        </a:ln>
                      </wps:spPr>
                      <wps:txbx>
                        <w:txbxContent>
                          <w:p w14:paraId="5DCD5EBC" w14:textId="77777777" w:rsidR="00CB4315" w:rsidRPr="00047535"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Configuration of overlaid OFDM sequence used per OOK symbol for LP-WUS in IDLE/INACTIVE</w:t>
                            </w:r>
                          </w:p>
                          <w:p w14:paraId="2AB83521" w14:textId="77777777" w:rsidR="00CB4315" w:rsidRPr="00047535" w:rsidRDefault="00CB4315" w:rsidP="00CB4315">
                            <w:pPr>
                              <w:contextualSpacing/>
                              <w:rPr>
                                <w:rFonts w:ascii="Times New Roman" w:eastAsia="MS Mincho" w:hAnsi="Times New Roman" w:cs="Times New Roman"/>
                                <w:sz w:val="20"/>
                              </w:rPr>
                            </w:pPr>
                          </w:p>
                          <w:p w14:paraId="77DAFCDD" w14:textId="77777777" w:rsidR="00CB4315" w:rsidRPr="005E4B3A"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FFS: This parameter shall be configured for OFDM-based LP-WUR for LP-WUS operation in IDLE/INACTIVE</w:t>
                            </w:r>
                          </w:p>
                        </w:txbxContent>
                      </wps:txbx>
                      <wps:bodyPr rot="0" vert="horz" wrap="square" lIns="91440" tIns="45720" rIns="91440" bIns="45720" anchor="t" anchorCtr="0">
                        <a:noAutofit/>
                      </wps:bodyPr>
                    </wps:wsp>
                  </a:graphicData>
                </a:graphic>
              </wp:inline>
            </w:drawing>
          </mc:Choice>
          <mc:Fallback>
            <w:pict>
              <v:shape w14:anchorId="2DE4BD27" id="_x0000_s1033" type="#_x0000_t202" style="width:498.6pt;height: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">
                <v:textbox>
                  <w:txbxContent>
                    <w:p w14:paraId="5DCD5EBC" w14:textId="77777777" w:rsidR="00CB4315" w:rsidRPr="00047535"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Configuration of overlaid OFDM sequence used per OOK symbol for LP-WUS in IDLE/INACTIVE</w:t>
                      </w:r>
                    </w:p>
                    <w:p w14:paraId="2AB83521" w14:textId="77777777" w:rsidR="00CB4315" w:rsidRPr="00047535" w:rsidRDefault="00CB4315" w:rsidP="00CB4315">
                      <w:pPr>
                        <w:contextualSpacing/>
                        <w:rPr>
                          <w:rFonts w:ascii="Times New Roman" w:eastAsia="MS Mincho" w:hAnsi="Times New Roman" w:cs="Times New Roman"/>
                          <w:sz w:val="20"/>
                        </w:rPr>
                      </w:pPr>
                    </w:p>
                    <w:p w14:paraId="77DAFCDD" w14:textId="77777777" w:rsidR="00CB4315" w:rsidRPr="005E4B3A"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FFS: This parameter shall be configured for OFDM-based LP-WUR for LP-WUS operation in IDLE/INACTIVE</w:t>
                      </w:r>
                    </w:p>
                  </w:txbxContent>
                </v:textbox>
                <w10:anchorlock/>
              </v:shape>
            </w:pict>
          </mc:Fallback>
        </mc:AlternateContent>
      </w:r>
    </w:p>
    <w:p w14:paraId="6463385F" w14:textId="77777777" w:rsidR="00CB4315" w:rsidRPr="00616B77" w:rsidRDefault="00CB4315" w:rsidP="00CB4315">
      <w:pPr>
        <w:spacing w:afterLines="50" w:after="120"/>
        <w:jc w:val="both"/>
        <w:rPr>
          <w:rFonts w:ascii="Times New Roman" w:eastAsia="MS Mincho" w:hAnsi="Times New Roman" w:cs="Times New Roman"/>
          <w:sz w:val="20"/>
        </w:rPr>
      </w:pPr>
      <w:r w:rsidRPr="00E2390B">
        <w:rPr>
          <w:rFonts w:ascii="Times New Roman" w:eastAsia="MS Mincho" w:hAnsi="Times New Roman" w:cs="Times New Roman"/>
          <w:sz w:val="20"/>
        </w:rPr>
        <w:t>LP-SS_overlaidSeq</w:t>
      </w:r>
    </w:p>
    <w:p w14:paraId="4D7692C4" w14:textId="77777777" w:rsidR="00CB4315" w:rsidRPr="0040213E" w:rsidRDefault="00CB4315" w:rsidP="00CB4315">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201AC7C8" wp14:editId="3E6F19C0">
                <wp:extent cx="6332220" cy="558800"/>
                <wp:effectExtent l="0" t="0" r="11430" b="12700"/>
                <wp:docPr id="12036089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58800"/>
                        </a:xfrm>
                        <a:prstGeom prst="rect">
                          <a:avLst/>
                        </a:prstGeom>
                        <a:solidFill>
                          <a:srgbClr val="FFFFFF"/>
                        </a:solidFill>
                        <a:ln w="9525">
                          <a:solidFill>
                            <a:srgbClr val="000000"/>
                          </a:solidFill>
                          <a:miter lim="800000"/>
                          <a:headEnd/>
                          <a:tailEnd/>
                        </a:ln>
                      </wps:spPr>
                      <wps:txbx>
                        <w:txbxContent>
                          <w:p w14:paraId="1EE008B1" w14:textId="77777777" w:rsidR="00CB4315" w:rsidRPr="00E2390B" w:rsidRDefault="00CB4315" w:rsidP="00CB4315">
                            <w:pPr>
                              <w:contextualSpacing/>
                              <w:rPr>
                                <w:rFonts w:ascii="Times New Roman" w:eastAsia="MS Mincho" w:hAnsi="Times New Roman" w:cs="Times New Roman"/>
                                <w:sz w:val="20"/>
                              </w:rPr>
                            </w:pPr>
                            <w:r w:rsidRPr="00E2390B">
                              <w:rPr>
                                <w:rFonts w:ascii="Times New Roman" w:eastAsia="MS Mincho" w:hAnsi="Times New Roman" w:cs="Times New Roman"/>
                                <w:sz w:val="20"/>
                              </w:rPr>
                              <w:t>Indicates the configuration of overlaid sequence for LP-SS in IDLE/INACTIVE</w:t>
                            </w:r>
                          </w:p>
                          <w:p w14:paraId="13BA406D" w14:textId="77777777" w:rsidR="00CB4315" w:rsidRPr="001A7398" w:rsidRDefault="00CB4315" w:rsidP="00CB4315">
                            <w:pPr>
                              <w:contextualSpacing/>
                              <w:rPr>
                                <w:rFonts w:ascii="Times New Roman" w:eastAsia="MS Mincho" w:hAnsi="Times New Roman" w:cs="Times New Roman"/>
                                <w:strike/>
                                <w:sz w:val="20"/>
                              </w:rPr>
                            </w:pPr>
                            <w:r w:rsidRPr="001A7398">
                              <w:rPr>
                                <w:rFonts w:ascii="Times New Roman" w:eastAsia="MS Mincho" w:hAnsi="Times New Roman" w:cs="Times New Roman"/>
                                <w:strike/>
                                <w:sz w:val="20"/>
                              </w:rPr>
                              <w:t>FFS:</w:t>
                            </w:r>
                            <w:r w:rsidRPr="00E2390B">
                              <w:rPr>
                                <w:rFonts w:ascii="Times New Roman" w:eastAsia="MS Mincho" w:hAnsi="Times New Roman" w:cs="Times New Roman"/>
                                <w:sz w:val="20"/>
                              </w:rPr>
                              <w:t xml:space="preserve">This parameter shall be configured for OOK-4 based LP-SS with M&gt;1, and optionally configured for M=1 </w:t>
                            </w:r>
                            <w:r w:rsidRPr="001A7398">
                              <w:rPr>
                                <w:rFonts w:ascii="Times New Roman" w:eastAsia="MS Mincho" w:hAnsi="Times New Roman" w:cs="Times New Roman"/>
                                <w:strike/>
                                <w:sz w:val="20"/>
                              </w:rPr>
                              <w:t>(except M=1)</w:t>
                            </w:r>
                          </w:p>
                        </w:txbxContent>
                      </wps:txbx>
                      <wps:bodyPr rot="0" vert="horz" wrap="square" lIns="91440" tIns="45720" rIns="91440" bIns="45720" anchor="t" anchorCtr="0">
                        <a:noAutofit/>
                      </wps:bodyPr>
                    </wps:wsp>
                  </a:graphicData>
                </a:graphic>
              </wp:inline>
            </w:drawing>
          </mc:Choice>
          <mc:Fallback>
            <w:pict>
              <v:shape w14:anchorId="201AC7C8" id="_x0000_s1034" type="#_x0000_t202" style="width:498.6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">
                <v:textbox>
                  <w:txbxContent>
                    <w:p w14:paraId="1EE008B1" w14:textId="77777777" w:rsidR="00CB4315" w:rsidRPr="00E2390B" w:rsidRDefault="00CB4315" w:rsidP="00CB4315">
                      <w:pPr>
                        <w:contextualSpacing/>
                        <w:rPr>
                          <w:rFonts w:ascii="Times New Roman" w:eastAsia="MS Mincho" w:hAnsi="Times New Roman" w:cs="Times New Roman"/>
                          <w:sz w:val="20"/>
                        </w:rPr>
                      </w:pPr>
                      <w:r w:rsidRPr="00E2390B">
                        <w:rPr>
                          <w:rFonts w:ascii="Times New Roman" w:eastAsia="MS Mincho" w:hAnsi="Times New Roman" w:cs="Times New Roman"/>
                          <w:sz w:val="20"/>
                        </w:rPr>
                        <w:t>Indicates the configuration of overlaid sequence for LP-SS in IDLE/INACTIVE</w:t>
                      </w:r>
                    </w:p>
                    <w:p w14:paraId="13BA406D" w14:textId="77777777" w:rsidR="00CB4315" w:rsidRPr="001A7398" w:rsidRDefault="00CB4315" w:rsidP="00CB4315">
                      <w:pPr>
                        <w:contextualSpacing/>
                        <w:rPr>
                          <w:rFonts w:ascii="Times New Roman" w:eastAsia="MS Mincho" w:hAnsi="Times New Roman" w:cs="Times New Roman"/>
                          <w:strike/>
                          <w:sz w:val="20"/>
                        </w:rPr>
                      </w:pPr>
                      <w:r w:rsidRPr="001A7398">
                        <w:rPr>
                          <w:rFonts w:ascii="Times New Roman" w:eastAsia="MS Mincho" w:hAnsi="Times New Roman" w:cs="Times New Roman"/>
                          <w:strike/>
                          <w:sz w:val="20"/>
                        </w:rPr>
                        <w:t>FFS:</w:t>
                      </w:r>
                      <w:r w:rsidRPr="00E2390B">
                        <w:rPr>
                          <w:rFonts w:ascii="Times New Roman" w:eastAsia="MS Mincho" w:hAnsi="Times New Roman" w:cs="Times New Roman"/>
                          <w:sz w:val="20"/>
                        </w:rPr>
                        <w:t xml:space="preserve">This parameter shall be configured for OOK-4 based LP-SS with M&gt;1, and optionally configured for M=1 </w:t>
                      </w:r>
                      <w:r w:rsidRPr="001A7398">
                        <w:rPr>
                          <w:rFonts w:ascii="Times New Roman" w:eastAsia="MS Mincho" w:hAnsi="Times New Roman" w:cs="Times New Roman"/>
                          <w:strike/>
                          <w:sz w:val="20"/>
                        </w:rPr>
                        <w:t>(except M=1)</w:t>
                      </w:r>
                    </w:p>
                  </w:txbxContent>
                </v:textbox>
                <w10:anchorlock/>
              </v:shape>
            </w:pict>
          </mc:Fallback>
        </mc:AlternateContent>
      </w:r>
    </w:p>
    <w:p w14:paraId="58E94583" w14:textId="77777777" w:rsidR="00CB4315" w:rsidRPr="00616B77" w:rsidRDefault="00CB4315" w:rsidP="00CB4315">
      <w:pPr>
        <w:spacing w:afterLines="50" w:after="120"/>
        <w:jc w:val="both"/>
        <w:rPr>
          <w:rFonts w:ascii="Times New Roman" w:eastAsia="MS Mincho" w:hAnsi="Times New Roman" w:cs="Times New Roman"/>
          <w:sz w:val="20"/>
        </w:rPr>
      </w:pPr>
      <w:r w:rsidRPr="00535E72">
        <w:rPr>
          <w:rFonts w:ascii="Times New Roman" w:eastAsia="MS Mincho" w:hAnsi="Times New Roman" w:cs="Times New Roman"/>
          <w:sz w:val="20"/>
        </w:rPr>
        <w:t>LP-WUS_overlaidSeq_CONNECTED</w:t>
      </w:r>
    </w:p>
    <w:p w14:paraId="081CAA67" w14:textId="77777777" w:rsidR="00CB4315" w:rsidRPr="00BF777F" w:rsidRDefault="00CB4315" w:rsidP="00CB4315">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473BA946" wp14:editId="56D9CA0E">
                <wp:extent cx="6332220" cy="565608"/>
                <wp:effectExtent l="0" t="0" r="11430" b="25400"/>
                <wp:docPr id="152271766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65608"/>
                        </a:xfrm>
                        <a:prstGeom prst="rect">
                          <a:avLst/>
                        </a:prstGeom>
                        <a:solidFill>
                          <a:srgbClr val="FFFFFF"/>
                        </a:solidFill>
                        <a:ln w="9525">
                          <a:solidFill>
                            <a:srgbClr val="000000"/>
                          </a:solidFill>
                          <a:miter lim="800000"/>
                          <a:headEnd/>
                          <a:tailEnd/>
                        </a:ln>
                      </wps:spPr>
                      <wps:txbx>
                        <w:txbxContent>
                          <w:p w14:paraId="02E12A68" w14:textId="77777777" w:rsidR="00CB4315" w:rsidRPr="00BF777F" w:rsidRDefault="00CB4315" w:rsidP="00CB4315">
                            <w:pPr>
                              <w:contextualSpacing/>
                              <w:rPr>
                                <w:rFonts w:ascii="Times New Roman" w:eastAsia="MS Mincho" w:hAnsi="Times New Roman" w:cs="Times New Roman"/>
                                <w:sz w:val="20"/>
                              </w:rPr>
                            </w:pPr>
                            <w:r w:rsidRPr="00BF777F">
                              <w:rPr>
                                <w:rFonts w:ascii="Times New Roman" w:eastAsia="MS Mincho" w:hAnsi="Times New Roman" w:cs="Times New Roman"/>
                                <w:sz w:val="20"/>
                              </w:rPr>
                              <w:t>Configuration of overlaid OFDM sequence used per OOK symbol for LP-WUS in CONNECTED</w:t>
                            </w:r>
                          </w:p>
                          <w:p w14:paraId="13247F92" w14:textId="77777777" w:rsidR="00CB4315" w:rsidRPr="00BF777F" w:rsidRDefault="00CB4315" w:rsidP="00CB4315">
                            <w:pPr>
                              <w:contextualSpacing/>
                              <w:rPr>
                                <w:rFonts w:ascii="Times New Roman" w:eastAsia="MS Mincho" w:hAnsi="Times New Roman" w:cs="Times New Roman"/>
                                <w:sz w:val="20"/>
                              </w:rPr>
                            </w:pPr>
                          </w:p>
                          <w:p w14:paraId="7A3EC8D3" w14:textId="77777777" w:rsidR="00CB4315" w:rsidRPr="005E4B3A" w:rsidRDefault="00CB4315" w:rsidP="00CB4315">
                            <w:pPr>
                              <w:contextualSpacing/>
                              <w:rPr>
                                <w:rFonts w:ascii="Times New Roman" w:eastAsia="MS Mincho" w:hAnsi="Times New Roman" w:cs="Times New Roman"/>
                                <w:sz w:val="20"/>
                              </w:rPr>
                            </w:pPr>
                            <w:r w:rsidRPr="00BF777F">
                              <w:rPr>
                                <w:rFonts w:ascii="Times New Roman" w:eastAsia="MS Mincho" w:hAnsi="Times New Roman" w:cs="Times New Roman"/>
                                <w:sz w:val="20"/>
                              </w:rPr>
                              <w:t>This parameter shall be configured for LP-WUS operation in RRC CONNECTED</w:t>
                            </w:r>
                            <w:r w:rsidRPr="00BF777F" w:rsidDel="00BF777F">
                              <w:rPr>
                                <w:rFonts w:ascii="Times New Roman" w:eastAsia="MS Mincho" w:hAnsi="Times New Roman" w:cs="Times New Roman"/>
                                <w:sz w:val="20"/>
                              </w:rPr>
                              <w:t xml:space="preserve"> </w:t>
                            </w:r>
                          </w:p>
                        </w:txbxContent>
                      </wps:txbx>
                      <wps:bodyPr rot="0" vert="horz" wrap="square" lIns="91440" tIns="45720" rIns="91440" bIns="45720" anchor="t" anchorCtr="0">
                        <a:noAutofit/>
                      </wps:bodyPr>
                    </wps:wsp>
                  </a:graphicData>
                </a:graphic>
              </wp:inline>
            </w:drawing>
          </mc:Choice>
          <mc:Fallback>
            <w:pict>
              <v:shape w14:anchorId="473BA946" id="_x0000_s1035" type="#_x0000_t202" style="width:498.6pt;height:4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">
                <v:textbox>
                  <w:txbxContent>
                    <w:p w14:paraId="02E12A68" w14:textId="77777777" w:rsidR="00CB4315" w:rsidRPr="00BF777F" w:rsidRDefault="00CB4315" w:rsidP="00CB4315">
                      <w:pPr>
                        <w:contextualSpacing/>
                        <w:rPr>
                          <w:rFonts w:ascii="Times New Roman" w:eastAsia="MS Mincho" w:hAnsi="Times New Roman" w:cs="Times New Roman"/>
                          <w:sz w:val="20"/>
                        </w:rPr>
                      </w:pPr>
                      <w:r w:rsidRPr="00BF777F">
                        <w:rPr>
                          <w:rFonts w:ascii="Times New Roman" w:eastAsia="MS Mincho" w:hAnsi="Times New Roman" w:cs="Times New Roman"/>
                          <w:sz w:val="20"/>
                        </w:rPr>
                        <w:t>Configuration of overlaid OFDM sequence used per OOK symbol for LP-WUS in CONNECTED</w:t>
                      </w:r>
                    </w:p>
                    <w:p w14:paraId="13247F92" w14:textId="77777777" w:rsidR="00CB4315" w:rsidRPr="00BF777F" w:rsidRDefault="00CB4315" w:rsidP="00CB4315">
                      <w:pPr>
                        <w:contextualSpacing/>
                        <w:rPr>
                          <w:rFonts w:ascii="Times New Roman" w:eastAsia="MS Mincho" w:hAnsi="Times New Roman" w:cs="Times New Roman"/>
                          <w:sz w:val="20"/>
                        </w:rPr>
                      </w:pPr>
                    </w:p>
                    <w:p w14:paraId="7A3EC8D3" w14:textId="77777777" w:rsidR="00CB4315" w:rsidRPr="005E4B3A" w:rsidRDefault="00CB4315" w:rsidP="00CB4315">
                      <w:pPr>
                        <w:contextualSpacing/>
                        <w:rPr>
                          <w:rFonts w:ascii="Times New Roman" w:eastAsia="MS Mincho" w:hAnsi="Times New Roman" w:cs="Times New Roman"/>
                          <w:sz w:val="20"/>
                        </w:rPr>
                      </w:pPr>
                      <w:r w:rsidRPr="00BF777F">
                        <w:rPr>
                          <w:rFonts w:ascii="Times New Roman" w:eastAsia="MS Mincho" w:hAnsi="Times New Roman" w:cs="Times New Roman"/>
                          <w:sz w:val="20"/>
                        </w:rPr>
                        <w:t>This parameter shall be configured for LP-WUS operation in RRC CONNECTED</w:t>
                      </w:r>
                      <w:r w:rsidRPr="00BF777F" w:rsidDel="00BF777F">
                        <w:rPr>
                          <w:rFonts w:ascii="Times New Roman" w:eastAsia="MS Mincho" w:hAnsi="Times New Roman" w:cs="Times New Roman"/>
                          <w:sz w:val="20"/>
                        </w:rPr>
                        <w:t xml:space="preserve"> </w:t>
                      </w:r>
                    </w:p>
                  </w:txbxContent>
                </v:textbox>
                <w10:anchorlock/>
              </v:shape>
            </w:pict>
          </mc:Fallback>
        </mc:AlternateContent>
      </w:r>
    </w:p>
    <w:p w14:paraId="4EC1F5E7" w14:textId="4F9D8F27" w:rsidR="00CB4315" w:rsidRDefault="00033E28" w:rsidP="00CB4315">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I</w:t>
      </w:r>
      <w:r w:rsidR="00885F43" w:rsidRPr="00885F43">
        <w:rPr>
          <w:rFonts w:ascii="Times New Roman" w:eastAsia="MS Mincho" w:hAnsi="Times New Roman" w:cs="Times New Roman"/>
          <w:sz w:val="20"/>
        </w:rPr>
        <w:t>n the case of overl</w:t>
      </w:r>
      <w:r w:rsidR="00885F43">
        <w:rPr>
          <w:rFonts w:ascii="Times New Roman" w:eastAsia="MS Mincho" w:hAnsi="Times New Roman" w:cs="Times New Roman" w:hint="eastAsia"/>
          <w:sz w:val="20"/>
        </w:rPr>
        <w:t>aid</w:t>
      </w:r>
      <w:r w:rsidR="00885F43" w:rsidRPr="00885F43">
        <w:rPr>
          <w:rFonts w:ascii="Times New Roman" w:eastAsia="MS Mincho" w:hAnsi="Times New Roman" w:cs="Times New Roman"/>
          <w:sz w:val="20"/>
        </w:rPr>
        <w:t xml:space="preserve"> OFDM sequence without carrying information, OOK-based LP-WUR can </w:t>
      </w:r>
      <w:r w:rsidR="006C1C3B">
        <w:rPr>
          <w:rFonts w:ascii="Times New Roman" w:eastAsia="MS Mincho" w:hAnsi="Times New Roman" w:cs="Times New Roman" w:hint="eastAsia"/>
          <w:sz w:val="20"/>
        </w:rPr>
        <w:t xml:space="preserve">use the known </w:t>
      </w:r>
      <w:r w:rsidR="006C1C3B">
        <w:rPr>
          <w:rFonts w:ascii="Times New Roman" w:eastAsia="MS Mincho" w:hAnsi="Times New Roman" w:cs="Times New Roman"/>
          <w:sz w:val="20"/>
        </w:rPr>
        <w:t>sequence</w:t>
      </w:r>
      <w:r w:rsidR="006C1C3B">
        <w:rPr>
          <w:rFonts w:ascii="Times New Roman" w:eastAsia="MS Mincho" w:hAnsi="Times New Roman" w:cs="Times New Roman" w:hint="eastAsia"/>
          <w:sz w:val="20"/>
        </w:rPr>
        <w:t xml:space="preserve"> </w:t>
      </w:r>
      <w:r w:rsidR="00885F43" w:rsidRPr="00885F43">
        <w:rPr>
          <w:rFonts w:ascii="Times New Roman" w:eastAsia="MS Mincho" w:hAnsi="Times New Roman" w:cs="Times New Roman"/>
          <w:sz w:val="20"/>
        </w:rPr>
        <w:t xml:space="preserve">to </w:t>
      </w:r>
      <w:r w:rsidR="009A5B4C">
        <w:rPr>
          <w:rFonts w:ascii="Times New Roman" w:eastAsia="MS Mincho" w:hAnsi="Times New Roman" w:cs="Times New Roman" w:hint="eastAsia"/>
          <w:sz w:val="20"/>
        </w:rPr>
        <w:t>reduce</w:t>
      </w:r>
      <w:r w:rsidR="00885F43" w:rsidRPr="00885F43">
        <w:rPr>
          <w:rFonts w:ascii="Times New Roman" w:eastAsia="MS Mincho" w:hAnsi="Times New Roman" w:cs="Times New Roman"/>
          <w:sz w:val="20"/>
        </w:rPr>
        <w:t xml:space="preserve"> inter-cell interference</w:t>
      </w:r>
      <w:r w:rsidR="009A5B4C">
        <w:rPr>
          <w:rFonts w:ascii="Times New Roman" w:eastAsia="MS Mincho" w:hAnsi="Times New Roman" w:cs="Times New Roman" w:hint="eastAsia"/>
          <w:sz w:val="20"/>
        </w:rPr>
        <w:t xml:space="preserve"> and </w:t>
      </w:r>
      <w:r w:rsidR="005B7008">
        <w:rPr>
          <w:rFonts w:ascii="Times New Roman" w:eastAsia="MS Mincho" w:hAnsi="Times New Roman" w:cs="Times New Roman" w:hint="eastAsia"/>
          <w:sz w:val="20"/>
        </w:rPr>
        <w:t>improve detection accuracy</w:t>
      </w:r>
      <w:r w:rsidR="00885F43" w:rsidRPr="00885F43">
        <w:rPr>
          <w:rFonts w:ascii="Times New Roman" w:eastAsia="MS Mincho" w:hAnsi="Times New Roman" w:cs="Times New Roman"/>
          <w:sz w:val="20"/>
        </w:rPr>
        <w:t>.</w:t>
      </w:r>
      <w:r w:rsidR="00CB4315" w:rsidRPr="00F676DA">
        <w:rPr>
          <w:rFonts w:ascii="Times New Roman" w:eastAsia="MS Mincho" w:hAnsi="Times New Roman" w:cs="Times New Roman"/>
          <w:sz w:val="20"/>
        </w:rPr>
        <w:t xml:space="preserve"> </w:t>
      </w:r>
      <w:r w:rsidR="007E5931">
        <w:rPr>
          <w:rFonts w:ascii="Times New Roman" w:eastAsia="MS Mincho" w:hAnsi="Times New Roman" w:cs="Times New Roman" w:hint="eastAsia"/>
          <w:sz w:val="20"/>
        </w:rPr>
        <w:t xml:space="preserve">Therefore, </w:t>
      </w:r>
      <w:r w:rsidR="00226EBA" w:rsidRPr="00A541D4">
        <w:rPr>
          <w:rFonts w:ascii="Times New Roman" w:eastAsia="MS Mincho" w:hAnsi="Times New Roman" w:cs="Times New Roman"/>
          <w:sz w:val="20"/>
        </w:rPr>
        <w:t>LP-WUS_overlaidSeq_IDLE/INACTIVE</w:t>
      </w:r>
      <w:r w:rsidR="00226EBA">
        <w:rPr>
          <w:rFonts w:ascii="Times New Roman" w:eastAsia="MS Mincho" w:hAnsi="Times New Roman" w:cs="Times New Roman" w:hint="eastAsia"/>
          <w:sz w:val="20"/>
        </w:rPr>
        <w:t xml:space="preserve"> </w:t>
      </w:r>
      <w:r w:rsidR="00A50C92">
        <w:rPr>
          <w:rFonts w:ascii="Times New Roman" w:eastAsia="MS Mincho" w:hAnsi="Times New Roman" w:cs="Times New Roman" w:hint="eastAsia"/>
          <w:sz w:val="20"/>
        </w:rPr>
        <w:t>should be configured for both OFDM-based LP-WUR and OOK-based LP-WUR.</w:t>
      </w:r>
      <w:r w:rsidR="008F4FDE">
        <w:rPr>
          <w:rFonts w:ascii="Times New Roman" w:eastAsia="MS Mincho" w:hAnsi="Times New Roman" w:cs="Times New Roman" w:hint="eastAsia"/>
          <w:sz w:val="20"/>
        </w:rPr>
        <w:t xml:space="preserve"> </w:t>
      </w:r>
      <w:r w:rsidR="00CE4375">
        <w:rPr>
          <w:rFonts w:ascii="Times New Roman" w:eastAsia="MS Mincho" w:hAnsi="Times New Roman" w:cs="Times New Roman"/>
          <w:sz w:val="20"/>
        </w:rPr>
        <w:t>And</w:t>
      </w:r>
      <w:r w:rsidR="007E5931">
        <w:rPr>
          <w:rFonts w:ascii="Times New Roman" w:eastAsia="MS Mincho" w:hAnsi="Times New Roman" w:cs="Times New Roman" w:hint="eastAsia"/>
          <w:sz w:val="20"/>
        </w:rPr>
        <w:t xml:space="preserve">, </w:t>
      </w:r>
      <w:r w:rsidR="00CB4315" w:rsidRPr="00F676DA">
        <w:rPr>
          <w:rFonts w:ascii="Times New Roman" w:eastAsia="MS Mincho" w:hAnsi="Times New Roman" w:cs="Times New Roman"/>
          <w:sz w:val="20"/>
        </w:rPr>
        <w:t>in the case of LP-SS, it is up to the UE to decide whether overl</w:t>
      </w:r>
      <w:r w:rsidR="00CB4315">
        <w:rPr>
          <w:rFonts w:ascii="Times New Roman" w:eastAsia="MS Mincho" w:hAnsi="Times New Roman" w:cs="Times New Roman" w:hint="eastAsia"/>
          <w:sz w:val="20"/>
        </w:rPr>
        <w:t>aid OFDM</w:t>
      </w:r>
      <w:r w:rsidR="00CB4315" w:rsidRPr="00F676DA">
        <w:rPr>
          <w:rFonts w:ascii="Times New Roman" w:eastAsia="MS Mincho" w:hAnsi="Times New Roman" w:cs="Times New Roman"/>
          <w:sz w:val="20"/>
        </w:rPr>
        <w:t xml:space="preserve"> can be </w:t>
      </w:r>
      <w:r w:rsidR="00CB4315">
        <w:rPr>
          <w:rFonts w:ascii="Times New Roman" w:eastAsia="MS Mincho" w:hAnsi="Times New Roman" w:cs="Times New Roman" w:hint="eastAsia"/>
          <w:sz w:val="20"/>
        </w:rPr>
        <w:t>used for</w:t>
      </w:r>
      <w:r w:rsidR="00CB4315" w:rsidRPr="00F676DA">
        <w:rPr>
          <w:rFonts w:ascii="Times New Roman" w:eastAsia="MS Mincho" w:hAnsi="Times New Roman" w:cs="Times New Roman"/>
          <w:sz w:val="20"/>
        </w:rPr>
        <w:t xml:space="preserve"> OOK-based LP-WUR.</w:t>
      </w:r>
      <w:r w:rsidR="00CB4315" w:rsidRPr="0027399C">
        <w:t xml:space="preserve"> </w:t>
      </w:r>
      <w:r w:rsidR="00CB4315" w:rsidRPr="0027399C">
        <w:rPr>
          <w:rFonts w:ascii="Times New Roman" w:eastAsia="MS Mincho" w:hAnsi="Times New Roman" w:cs="Times New Roman"/>
          <w:sz w:val="20"/>
        </w:rPr>
        <w:t xml:space="preserve">Therefore, </w:t>
      </w:r>
      <w:r w:rsidR="00CB4315" w:rsidRPr="00E2390B">
        <w:rPr>
          <w:rFonts w:ascii="Times New Roman" w:eastAsia="MS Mincho" w:hAnsi="Times New Roman" w:cs="Times New Roman"/>
          <w:sz w:val="20"/>
        </w:rPr>
        <w:t>LP-SS_overlaidSeq</w:t>
      </w:r>
      <w:r w:rsidR="00CB4315">
        <w:rPr>
          <w:rFonts w:ascii="Times New Roman" w:eastAsia="MS Mincho" w:hAnsi="Times New Roman" w:cs="Times New Roman" w:hint="eastAsia"/>
          <w:sz w:val="20"/>
        </w:rPr>
        <w:t xml:space="preserve"> </w:t>
      </w:r>
      <w:r w:rsidR="00CB4315" w:rsidRPr="0027399C">
        <w:rPr>
          <w:rFonts w:ascii="Times New Roman" w:eastAsia="MS Mincho" w:hAnsi="Times New Roman" w:cs="Times New Roman"/>
          <w:sz w:val="20"/>
        </w:rPr>
        <w:t xml:space="preserve">should be </w:t>
      </w:r>
      <w:r w:rsidR="00CB4315">
        <w:rPr>
          <w:rFonts w:ascii="Times New Roman" w:eastAsia="MS Mincho" w:hAnsi="Times New Roman" w:cs="Times New Roman" w:hint="eastAsia"/>
          <w:sz w:val="20"/>
        </w:rPr>
        <w:t>configured</w:t>
      </w:r>
      <w:r w:rsidR="00CB4315" w:rsidRPr="0027399C">
        <w:rPr>
          <w:rFonts w:ascii="Times New Roman" w:eastAsia="MS Mincho" w:hAnsi="Times New Roman" w:cs="Times New Roman"/>
          <w:sz w:val="20"/>
        </w:rPr>
        <w:t xml:space="preserve"> regardless of the receiver type.</w:t>
      </w:r>
      <w:r w:rsidR="00CB4315" w:rsidRPr="00876A68">
        <w:t xml:space="preserve"> </w:t>
      </w:r>
      <w:r w:rsidR="00CB4315" w:rsidRPr="00876A68">
        <w:rPr>
          <w:rFonts w:ascii="Times New Roman" w:eastAsia="MS Mincho" w:hAnsi="Times New Roman" w:cs="Times New Roman"/>
          <w:sz w:val="20"/>
        </w:rPr>
        <w:t>However, for LP-SS overla</w:t>
      </w:r>
      <w:r w:rsidR="00CB4315">
        <w:rPr>
          <w:rFonts w:ascii="Times New Roman" w:eastAsia="MS Mincho" w:hAnsi="Times New Roman" w:cs="Times New Roman" w:hint="eastAsia"/>
          <w:sz w:val="20"/>
        </w:rPr>
        <w:t>id</w:t>
      </w:r>
      <w:r w:rsidR="00CB4315" w:rsidRPr="00876A68">
        <w:rPr>
          <w:rFonts w:ascii="Times New Roman" w:eastAsia="MS Mincho" w:hAnsi="Times New Roman" w:cs="Times New Roman"/>
          <w:sz w:val="20"/>
        </w:rPr>
        <w:t xml:space="preserve"> OFDM, it has not yet been decided what sequences to send.</w:t>
      </w:r>
    </w:p>
    <w:p w14:paraId="671BD1D0" w14:textId="112C4FF5" w:rsidR="00CE4375" w:rsidRPr="00294A78" w:rsidRDefault="00CE4375" w:rsidP="00CE4375">
      <w:pPr>
        <w:spacing w:afterLines="50" w:after="120"/>
        <w:jc w:val="both"/>
        <w:rPr>
          <w:rFonts w:ascii="Times New Roman" w:eastAsia="MS Mincho" w:hAnsi="Times New Roman" w:cs="Times New Roman"/>
          <w:b/>
          <w:sz w:val="20"/>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1</w:t>
      </w:r>
      <w:r w:rsidR="00357CBC">
        <w:rPr>
          <w:rFonts w:ascii="Times New Roman" w:eastAsia="MS Mincho" w:hAnsi="Times New Roman" w:cs="Times New Roman" w:hint="eastAsia"/>
          <w:b/>
          <w:bCs/>
          <w:sz w:val="20"/>
          <w:u w:val="single"/>
        </w:rPr>
        <w:t>1</w:t>
      </w:r>
    </w:p>
    <w:p w14:paraId="4C7FFC40" w14:textId="76C0E7D5" w:rsidR="00CE4375" w:rsidRDefault="00CE4375" w:rsidP="00CE4375">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hint="eastAsia"/>
          <w:b/>
          <w:sz w:val="20"/>
        </w:rPr>
        <w:t>I</w:t>
      </w:r>
      <w:r w:rsidRPr="00CE4375">
        <w:rPr>
          <w:rFonts w:ascii="Times New Roman" w:eastAsia="MS Mincho" w:hAnsi="Times New Roman" w:cs="Times New Roman"/>
          <w:b/>
          <w:sz w:val="20"/>
        </w:rPr>
        <w:t>n the case of overl</w:t>
      </w:r>
      <w:r w:rsidRPr="00CE4375">
        <w:rPr>
          <w:rFonts w:ascii="Times New Roman" w:eastAsia="MS Mincho" w:hAnsi="Times New Roman" w:cs="Times New Roman" w:hint="eastAsia"/>
          <w:b/>
          <w:sz w:val="20"/>
        </w:rPr>
        <w:t>aid</w:t>
      </w:r>
      <w:r w:rsidRPr="00CE4375">
        <w:rPr>
          <w:rFonts w:ascii="Times New Roman" w:eastAsia="MS Mincho" w:hAnsi="Times New Roman" w:cs="Times New Roman"/>
          <w:b/>
          <w:sz w:val="20"/>
        </w:rPr>
        <w:t xml:space="preserve"> OFDM sequence without carrying information, OOK-based LP-WUR can be used to </w:t>
      </w:r>
      <w:r w:rsidR="00E83484">
        <w:rPr>
          <w:rFonts w:ascii="Times New Roman" w:eastAsia="MS Mincho" w:hAnsi="Times New Roman" w:cs="Times New Roman" w:hint="eastAsia"/>
          <w:b/>
          <w:sz w:val="20"/>
        </w:rPr>
        <w:t>reduce</w:t>
      </w:r>
      <w:r w:rsidRPr="00CE4375">
        <w:rPr>
          <w:rFonts w:ascii="Times New Roman" w:eastAsia="MS Mincho" w:hAnsi="Times New Roman" w:cs="Times New Roman"/>
          <w:b/>
          <w:sz w:val="20"/>
        </w:rPr>
        <w:t xml:space="preserve"> inter-cell interference </w:t>
      </w:r>
      <w:r w:rsidR="00E83484">
        <w:rPr>
          <w:rFonts w:ascii="Times New Roman" w:eastAsia="MS Mincho" w:hAnsi="Times New Roman" w:cs="Times New Roman" w:hint="eastAsia"/>
          <w:b/>
          <w:sz w:val="20"/>
        </w:rPr>
        <w:t>and imp</w:t>
      </w:r>
      <w:r w:rsidR="00D66DF4">
        <w:rPr>
          <w:rFonts w:ascii="Times New Roman" w:eastAsia="MS Mincho" w:hAnsi="Times New Roman" w:cs="Times New Roman" w:hint="eastAsia"/>
          <w:b/>
          <w:sz w:val="20"/>
        </w:rPr>
        <w:t>rove detection performance</w:t>
      </w:r>
    </w:p>
    <w:p w14:paraId="02037983" w14:textId="128AFD83" w:rsidR="00CB4315" w:rsidRPr="00F558BC" w:rsidRDefault="00CB4315" w:rsidP="00CB4315">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10</w:t>
      </w:r>
    </w:p>
    <w:p w14:paraId="5A593ADB" w14:textId="77777777" w:rsidR="00CB4315" w:rsidRPr="00A839F2" w:rsidRDefault="00CB4315" w:rsidP="00CB4315">
      <w:pPr>
        <w:pStyle w:val="ListParagraph"/>
        <w:numPr>
          <w:ilvl w:val="0"/>
          <w:numId w:val="33"/>
        </w:numPr>
        <w:ind w:leftChars="0"/>
        <w:rPr>
          <w:rFonts w:ascii="Times New Roman" w:eastAsia="MS Mincho" w:hAnsi="Times New Roman" w:cs="Times New Roman"/>
          <w:b/>
          <w:bCs/>
          <w:sz w:val="20"/>
        </w:rPr>
      </w:pPr>
      <w:r w:rsidRPr="00A839F2">
        <w:rPr>
          <w:rFonts w:ascii="Times New Roman" w:eastAsia="MS Mincho" w:hAnsi="Times New Roman" w:cs="Times New Roman" w:hint="eastAsia"/>
          <w:b/>
          <w:bCs/>
          <w:sz w:val="20"/>
        </w:rPr>
        <w:t>Regarding</w:t>
      </w:r>
      <w:r w:rsidRPr="00A839F2">
        <w:t xml:space="preserve"> </w:t>
      </w:r>
      <w:r w:rsidRPr="00FB3CAB">
        <w:rPr>
          <w:rFonts w:ascii="Times New Roman" w:eastAsia="MS Mincho" w:hAnsi="Times New Roman" w:cs="Times New Roman"/>
          <w:b/>
          <w:bCs/>
          <w:sz w:val="20"/>
        </w:rPr>
        <w:t>LP-WUS_overlaidSeq_IDLE/INACTIVE</w:t>
      </w:r>
      <w:r>
        <w:rPr>
          <w:rFonts w:ascii="Times New Roman" w:eastAsia="MS Mincho" w:hAnsi="Times New Roman" w:cs="Times New Roman" w:hint="eastAsia"/>
          <w:b/>
          <w:bCs/>
          <w:sz w:val="20"/>
        </w:rPr>
        <w:t xml:space="preserve"> and CONNECTED </w:t>
      </w:r>
      <w:r w:rsidRPr="00A839F2">
        <w:rPr>
          <w:rFonts w:ascii="Times New Roman" w:eastAsia="MS Mincho" w:hAnsi="Times New Roman" w:cs="Times New Roman" w:hint="eastAsia"/>
          <w:b/>
          <w:bCs/>
          <w:sz w:val="20"/>
        </w:rPr>
        <w:t>in higher layer parameters list,</w:t>
      </w:r>
    </w:p>
    <w:p w14:paraId="2C33BA1B" w14:textId="5685D99A" w:rsidR="00CB4315" w:rsidRDefault="00CB4315" w:rsidP="00CB4315">
      <w:pPr>
        <w:pStyle w:val="ListParagraph"/>
        <w:numPr>
          <w:ilvl w:val="1"/>
          <w:numId w:val="33"/>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This parameter should be configured for </w:t>
      </w:r>
      <w:r w:rsidR="00CE4375">
        <w:rPr>
          <w:rFonts w:ascii="Times New Roman" w:eastAsia="MS Mincho" w:hAnsi="Times New Roman" w:cs="Times New Roman" w:hint="eastAsia"/>
          <w:b/>
          <w:bCs/>
          <w:sz w:val="20"/>
        </w:rPr>
        <w:t xml:space="preserve">both </w:t>
      </w:r>
      <w:r>
        <w:rPr>
          <w:rFonts w:ascii="Times New Roman" w:eastAsia="MS Mincho" w:hAnsi="Times New Roman" w:cs="Times New Roman" w:hint="eastAsia"/>
          <w:b/>
          <w:bCs/>
          <w:sz w:val="20"/>
        </w:rPr>
        <w:t xml:space="preserve">OFDM-based LP-WUR </w:t>
      </w:r>
      <w:r w:rsidR="00CE4375">
        <w:rPr>
          <w:rFonts w:ascii="Times New Roman" w:eastAsia="MS Mincho" w:hAnsi="Times New Roman" w:cs="Times New Roman" w:hint="eastAsia"/>
          <w:b/>
          <w:bCs/>
          <w:sz w:val="20"/>
        </w:rPr>
        <w:t xml:space="preserve">and OOK-based LP-WUR </w:t>
      </w:r>
      <w:r>
        <w:rPr>
          <w:rFonts w:ascii="Times New Roman" w:eastAsia="MS Mincho" w:hAnsi="Times New Roman" w:cs="Times New Roman" w:hint="eastAsia"/>
          <w:b/>
          <w:bCs/>
          <w:sz w:val="20"/>
        </w:rPr>
        <w:t>for LP-WUS operation in IDLE/INACTIVE</w:t>
      </w:r>
    </w:p>
    <w:p w14:paraId="5777606B" w14:textId="77777777" w:rsidR="00CB4315" w:rsidRPr="0040213E" w:rsidRDefault="00CB4315" w:rsidP="00CB4315">
      <w:pPr>
        <w:spacing w:afterLines="50" w:after="120"/>
        <w:jc w:val="both"/>
        <w:rPr>
          <w:rFonts w:ascii="Times New Roman" w:eastAsia="MS Mincho" w:hAnsi="Times New Roman" w:cs="Times New Roman"/>
          <w:b/>
          <w:bCs/>
          <w:sz w:val="20"/>
          <w:u w:val="single"/>
        </w:rPr>
      </w:pPr>
      <w:r w:rsidRPr="00665E2E">
        <w:rPr>
          <w:rFonts w:ascii="Times New Roman" w:eastAsia="MS Mincho" w:hAnsi="Times New Roman" w:cs="Times New Roman"/>
          <w:b/>
          <w:bCs/>
          <w:sz w:val="20"/>
          <w:u w:val="single"/>
        </w:rPr>
        <w:t xml:space="preserve">Proposal </w:t>
      </w:r>
      <w:r w:rsidRPr="00665E2E">
        <w:rPr>
          <w:rFonts w:ascii="Times New Roman" w:eastAsia="MS Mincho" w:hAnsi="Times New Roman" w:cs="Times New Roman" w:hint="eastAsia"/>
          <w:b/>
          <w:bCs/>
          <w:sz w:val="20"/>
          <w:u w:val="single"/>
        </w:rPr>
        <w:t>1</w:t>
      </w:r>
      <w:r>
        <w:rPr>
          <w:rFonts w:ascii="Times New Roman" w:eastAsia="MS Mincho" w:hAnsi="Times New Roman" w:cs="Times New Roman" w:hint="eastAsia"/>
          <w:b/>
          <w:bCs/>
          <w:sz w:val="20"/>
          <w:u w:val="single"/>
        </w:rPr>
        <w:t>1</w:t>
      </w:r>
    </w:p>
    <w:p w14:paraId="19BAD512" w14:textId="77777777" w:rsidR="00CB4315" w:rsidRPr="00431738" w:rsidRDefault="00CB4315" w:rsidP="00CB4315">
      <w:pPr>
        <w:pStyle w:val="ListParagraph"/>
        <w:numPr>
          <w:ilvl w:val="0"/>
          <w:numId w:val="33"/>
        </w:numPr>
        <w:spacing w:afterLines="50" w:after="120"/>
        <w:ind w:leftChars="0"/>
        <w:jc w:val="both"/>
        <w:rPr>
          <w:rFonts w:ascii="Times New Roman" w:eastAsia="MS Mincho" w:hAnsi="Times New Roman" w:cs="Times New Roman"/>
          <w:sz w:val="20"/>
        </w:rPr>
      </w:pPr>
      <w:r w:rsidRPr="005C3236">
        <w:rPr>
          <w:rFonts w:ascii="Times New Roman" w:eastAsia="MS Mincho" w:hAnsi="Times New Roman" w:cs="Times New Roman"/>
          <w:b/>
          <w:bCs/>
          <w:sz w:val="20"/>
        </w:rPr>
        <w:t>Before discussing the details on LP-WUS_overlaidSeq_IDLE/INACTIVE</w:t>
      </w:r>
      <w:r>
        <w:rPr>
          <w:rFonts w:ascii="Times New Roman" w:eastAsia="MS Mincho" w:hAnsi="Times New Roman" w:cs="Times New Roman" w:hint="eastAsia"/>
          <w:b/>
          <w:bCs/>
          <w:sz w:val="20"/>
        </w:rPr>
        <w:t>,</w:t>
      </w:r>
      <w:r w:rsidRPr="00990524">
        <w:rPr>
          <w:rFonts w:ascii="Times New Roman" w:eastAsia="MS Mincho" w:hAnsi="Times New Roman" w:cs="Times New Roman"/>
          <w:b/>
          <w:sz w:val="20"/>
        </w:rPr>
        <w:t>LP-WUS_overlaidSeq_CONNECTED</w:t>
      </w:r>
      <w:r w:rsidRPr="00990524">
        <w:rPr>
          <w:rFonts w:ascii="Times New Roman" w:eastAsia="MS Mincho" w:hAnsi="Times New Roman" w:cs="Times New Roman" w:hint="eastAsia"/>
          <w:b/>
          <w:sz w:val="20"/>
        </w:rPr>
        <w:t xml:space="preserve"> </w:t>
      </w:r>
      <w:r w:rsidRPr="005C3236">
        <w:rPr>
          <w:rFonts w:ascii="Times New Roman" w:eastAsia="MS Mincho" w:hAnsi="Times New Roman" w:cs="Times New Roman"/>
          <w:b/>
          <w:bCs/>
          <w:sz w:val="20"/>
        </w:rPr>
        <w:t>in higher layer parameters list, followings should be firstly discussed</w:t>
      </w:r>
    </w:p>
    <w:p w14:paraId="2F8CD21B" w14:textId="34CF43EF" w:rsidR="00CB4315" w:rsidRDefault="00CB4315" w:rsidP="00CB4315">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How to send information via overlaid OFDM for </w:t>
      </w:r>
      <w:r w:rsidRPr="005C3236">
        <w:rPr>
          <w:rFonts w:ascii="Times New Roman" w:eastAsia="MS Mincho" w:hAnsi="Times New Roman" w:cs="Times New Roman"/>
          <w:b/>
          <w:bCs/>
          <w:sz w:val="20"/>
        </w:rPr>
        <w:t>LP-WUS</w:t>
      </w:r>
      <w:r>
        <w:rPr>
          <w:rFonts w:ascii="Times New Roman" w:eastAsia="MS Mincho" w:hAnsi="Times New Roman" w:cs="Times New Roman" w:hint="eastAsia"/>
          <w:b/>
          <w:bCs/>
          <w:sz w:val="20"/>
        </w:rPr>
        <w:t xml:space="preserve"> in </w:t>
      </w:r>
      <w:r w:rsidRPr="005C3236">
        <w:rPr>
          <w:rFonts w:ascii="Times New Roman" w:eastAsia="MS Mincho" w:hAnsi="Times New Roman" w:cs="Times New Roman"/>
          <w:b/>
          <w:bCs/>
          <w:sz w:val="20"/>
        </w:rPr>
        <w:t>IDLE/INACTIVE</w:t>
      </w:r>
      <w:r>
        <w:rPr>
          <w:rFonts w:ascii="Times New Roman" w:eastAsia="MS Mincho" w:hAnsi="Times New Roman" w:cs="Times New Roman" w:hint="eastAsia"/>
          <w:b/>
          <w:bCs/>
          <w:sz w:val="20"/>
        </w:rPr>
        <w:t xml:space="preserve"> mode</w:t>
      </w:r>
      <w:r w:rsidR="00740E3B">
        <w:rPr>
          <w:rFonts w:ascii="Times New Roman" w:eastAsia="MS Mincho" w:hAnsi="Times New Roman" w:cs="Times New Roman" w:hint="eastAsia"/>
          <w:b/>
          <w:bCs/>
          <w:sz w:val="20"/>
        </w:rPr>
        <w:t>s</w:t>
      </w:r>
      <w:r>
        <w:rPr>
          <w:rFonts w:ascii="Times New Roman" w:eastAsia="MS Mincho" w:hAnsi="Times New Roman" w:cs="Times New Roman" w:hint="eastAsia"/>
          <w:b/>
          <w:bCs/>
          <w:sz w:val="20"/>
        </w:rPr>
        <w:t xml:space="preserve"> and CONNECTED mode</w:t>
      </w:r>
    </w:p>
    <w:p w14:paraId="486522FC" w14:textId="77777777" w:rsidR="00CB4315" w:rsidRPr="0040213E" w:rsidRDefault="00CB4315" w:rsidP="00CB4315">
      <w:pPr>
        <w:spacing w:afterLines="50" w:after="120"/>
        <w:jc w:val="both"/>
        <w:rPr>
          <w:rFonts w:ascii="Times New Roman" w:eastAsia="MS Mincho" w:hAnsi="Times New Roman" w:cs="Times New Roman"/>
          <w:b/>
          <w:bCs/>
          <w:sz w:val="20"/>
          <w:u w:val="single"/>
        </w:rPr>
      </w:pPr>
      <w:r w:rsidRPr="00665E2E">
        <w:rPr>
          <w:rFonts w:ascii="Times New Roman" w:eastAsia="MS Mincho" w:hAnsi="Times New Roman" w:cs="Times New Roman"/>
          <w:b/>
          <w:bCs/>
          <w:sz w:val="20"/>
          <w:u w:val="single"/>
        </w:rPr>
        <w:t xml:space="preserve">Proposal </w:t>
      </w:r>
      <w:r w:rsidRPr="00665E2E">
        <w:rPr>
          <w:rFonts w:ascii="Times New Roman" w:eastAsia="MS Mincho" w:hAnsi="Times New Roman" w:cs="Times New Roman" w:hint="eastAsia"/>
          <w:b/>
          <w:bCs/>
          <w:sz w:val="20"/>
          <w:u w:val="single"/>
        </w:rPr>
        <w:t>1</w:t>
      </w:r>
      <w:r>
        <w:rPr>
          <w:rFonts w:ascii="Times New Roman" w:eastAsia="MS Mincho" w:hAnsi="Times New Roman" w:cs="Times New Roman" w:hint="eastAsia"/>
          <w:b/>
          <w:bCs/>
          <w:sz w:val="20"/>
          <w:u w:val="single"/>
        </w:rPr>
        <w:t>2</w:t>
      </w:r>
    </w:p>
    <w:p w14:paraId="6AFBFAD5" w14:textId="77777777" w:rsidR="00CB4315" w:rsidRPr="00431738" w:rsidRDefault="00CB4315" w:rsidP="00CB4315">
      <w:pPr>
        <w:pStyle w:val="ListParagraph"/>
        <w:numPr>
          <w:ilvl w:val="0"/>
          <w:numId w:val="33"/>
        </w:numPr>
        <w:spacing w:afterLines="50" w:after="120"/>
        <w:ind w:leftChars="0"/>
        <w:jc w:val="both"/>
        <w:rPr>
          <w:rFonts w:ascii="Times New Roman" w:eastAsia="MS Mincho" w:hAnsi="Times New Roman" w:cs="Times New Roman"/>
          <w:sz w:val="20"/>
        </w:rPr>
      </w:pPr>
      <w:r w:rsidRPr="005C3236">
        <w:rPr>
          <w:rFonts w:ascii="Times New Roman" w:eastAsia="MS Mincho" w:hAnsi="Times New Roman" w:cs="Times New Roman"/>
          <w:b/>
          <w:bCs/>
          <w:sz w:val="20"/>
        </w:rPr>
        <w:t xml:space="preserve">Before discussing the details on </w:t>
      </w:r>
      <w:r w:rsidRPr="00CD550F">
        <w:rPr>
          <w:rFonts w:ascii="Times New Roman" w:eastAsia="MS Mincho" w:hAnsi="Times New Roman" w:cs="Times New Roman"/>
          <w:b/>
          <w:bCs/>
          <w:sz w:val="20"/>
        </w:rPr>
        <w:t>LP-SS_overlaidSeq</w:t>
      </w:r>
      <w:r w:rsidRPr="005C3236">
        <w:rPr>
          <w:rFonts w:ascii="Times New Roman" w:eastAsia="MS Mincho" w:hAnsi="Times New Roman" w:cs="Times New Roman"/>
          <w:b/>
          <w:bCs/>
          <w:sz w:val="20"/>
        </w:rPr>
        <w:t xml:space="preserve"> in higher layer parameters list, followings should be firstly discussed</w:t>
      </w:r>
    </w:p>
    <w:p w14:paraId="5FD29CB0" w14:textId="77777777" w:rsidR="00CB4315" w:rsidRPr="005D1217" w:rsidRDefault="00CB4315" w:rsidP="00CB4315">
      <w:pPr>
        <w:pStyle w:val="ListParagraph"/>
        <w:numPr>
          <w:ilvl w:val="1"/>
          <w:numId w:val="14"/>
        </w:numPr>
        <w:spacing w:afterLines="50" w:after="120"/>
        <w:ind w:leftChars="0"/>
        <w:jc w:val="both"/>
        <w:rPr>
          <w:rFonts w:ascii="Times New Roman" w:eastAsia="MS Mincho" w:hAnsi="Times New Roman" w:cs="Times New Roman"/>
          <w:b/>
          <w:bCs/>
          <w:sz w:val="20"/>
        </w:rPr>
      </w:pPr>
      <w:r w:rsidRPr="005D1217">
        <w:rPr>
          <w:rFonts w:ascii="Times New Roman" w:eastAsia="MS Mincho" w:hAnsi="Times New Roman" w:cs="Times New Roman"/>
          <w:b/>
          <w:bCs/>
          <w:sz w:val="20"/>
        </w:rPr>
        <w:t xml:space="preserve">How </w:t>
      </w:r>
      <w:r>
        <w:rPr>
          <w:rFonts w:ascii="Times New Roman" w:eastAsia="MS Mincho" w:hAnsi="Times New Roman" w:cs="Times New Roman" w:hint="eastAsia"/>
          <w:b/>
          <w:bCs/>
          <w:sz w:val="20"/>
        </w:rPr>
        <w:t>to</w:t>
      </w:r>
      <w:r w:rsidRPr="005D1217">
        <w:rPr>
          <w:rFonts w:ascii="Times New Roman" w:eastAsia="MS Mincho" w:hAnsi="Times New Roman" w:cs="Times New Roman"/>
          <w:b/>
          <w:bCs/>
          <w:sz w:val="20"/>
        </w:rPr>
        <w:t xml:space="preserve"> decide which overl</w:t>
      </w:r>
      <w:r>
        <w:rPr>
          <w:rFonts w:ascii="Times New Roman" w:eastAsia="MS Mincho" w:hAnsi="Times New Roman" w:cs="Times New Roman" w:hint="eastAsia"/>
          <w:b/>
          <w:bCs/>
          <w:sz w:val="20"/>
        </w:rPr>
        <w:t>aid</w:t>
      </w:r>
      <w:r w:rsidRPr="005D1217">
        <w:rPr>
          <w:rFonts w:ascii="Times New Roman" w:eastAsia="MS Mincho" w:hAnsi="Times New Roman" w:cs="Times New Roman"/>
          <w:b/>
          <w:bCs/>
          <w:sz w:val="20"/>
        </w:rPr>
        <w:t xml:space="preserve"> OFDM to send in LP-SS</w:t>
      </w:r>
    </w:p>
    <w:p w14:paraId="2DD1E794" w14:textId="77777777" w:rsidR="00CB4315" w:rsidRDefault="00CB4315" w:rsidP="00CB4315">
      <w:pPr>
        <w:pStyle w:val="ListParagraph"/>
        <w:numPr>
          <w:ilvl w:val="1"/>
          <w:numId w:val="14"/>
        </w:numPr>
        <w:spacing w:afterLines="50" w:after="120"/>
        <w:ind w:leftChars="0"/>
        <w:jc w:val="both"/>
        <w:rPr>
          <w:rFonts w:ascii="Times New Roman" w:eastAsia="MS Mincho" w:hAnsi="Times New Roman" w:cs="Times New Roman"/>
          <w:b/>
          <w:bCs/>
          <w:sz w:val="20"/>
        </w:rPr>
      </w:pPr>
      <w:r w:rsidRPr="005D1217">
        <w:rPr>
          <w:rFonts w:ascii="Times New Roman" w:eastAsia="MS Mincho" w:hAnsi="Times New Roman" w:cs="Times New Roman"/>
          <w:b/>
          <w:bCs/>
          <w:sz w:val="20"/>
        </w:rPr>
        <w:t>What pattern of overla</w:t>
      </w:r>
      <w:r>
        <w:rPr>
          <w:rFonts w:ascii="Times New Roman" w:eastAsia="MS Mincho" w:hAnsi="Times New Roman" w:cs="Times New Roman" w:hint="eastAsia"/>
          <w:b/>
          <w:bCs/>
          <w:sz w:val="20"/>
        </w:rPr>
        <w:t>id</w:t>
      </w:r>
      <w:r w:rsidRPr="005D1217">
        <w:rPr>
          <w:rFonts w:ascii="Times New Roman" w:eastAsia="MS Mincho" w:hAnsi="Times New Roman" w:cs="Times New Roman"/>
          <w:b/>
          <w:bCs/>
          <w:sz w:val="20"/>
        </w:rPr>
        <w:t xml:space="preserve"> OFDM should </w:t>
      </w:r>
      <w:r>
        <w:rPr>
          <w:rFonts w:ascii="Times New Roman" w:eastAsia="MS Mincho" w:hAnsi="Times New Roman" w:cs="Times New Roman" w:hint="eastAsia"/>
          <w:b/>
          <w:bCs/>
          <w:sz w:val="20"/>
        </w:rPr>
        <w:t>be</w:t>
      </w:r>
      <w:r w:rsidRPr="005D1217">
        <w:rPr>
          <w:rFonts w:ascii="Times New Roman" w:eastAsia="MS Mincho" w:hAnsi="Times New Roman" w:cs="Times New Roman"/>
          <w:b/>
          <w:bCs/>
          <w:sz w:val="20"/>
        </w:rPr>
        <w:t xml:space="preserve"> sen</w:t>
      </w:r>
      <w:r>
        <w:rPr>
          <w:rFonts w:ascii="Times New Roman" w:eastAsia="MS Mincho" w:hAnsi="Times New Roman" w:cs="Times New Roman" w:hint="eastAsia"/>
          <w:b/>
          <w:bCs/>
          <w:sz w:val="20"/>
        </w:rPr>
        <w:t>t</w:t>
      </w:r>
    </w:p>
    <w:p w14:paraId="22A44449" w14:textId="77777777" w:rsidR="00831C14" w:rsidRDefault="00831C14" w:rsidP="00831C14">
      <w:pPr>
        <w:spacing w:afterLines="50" w:after="120"/>
        <w:jc w:val="both"/>
        <w:rPr>
          <w:rFonts w:ascii="Times New Roman" w:eastAsia="MS Mincho" w:hAnsi="Times New Roman" w:cs="Times New Roman"/>
          <w:b/>
          <w:bCs/>
          <w:sz w:val="20"/>
        </w:rPr>
      </w:pPr>
    </w:p>
    <w:p w14:paraId="437A1250" w14:textId="77777777" w:rsidR="00831C14" w:rsidRDefault="00831C14" w:rsidP="00831C14">
      <w:pPr>
        <w:spacing w:afterLines="50" w:after="120"/>
        <w:jc w:val="both"/>
        <w:rPr>
          <w:rFonts w:ascii="Times New Roman" w:eastAsia="MS Mincho" w:hAnsi="Times New Roman" w:cs="Times New Roman"/>
          <w:b/>
          <w:bCs/>
          <w:sz w:val="20"/>
        </w:rPr>
      </w:pPr>
    </w:p>
    <w:p w14:paraId="2A5AB842" w14:textId="77777777" w:rsidR="00831C14" w:rsidRPr="00831C14" w:rsidRDefault="00831C14" w:rsidP="00831C14">
      <w:pPr>
        <w:spacing w:afterLines="50" w:after="120"/>
        <w:jc w:val="both"/>
        <w:rPr>
          <w:rFonts w:ascii="Times New Roman" w:eastAsia="MS Mincho" w:hAnsi="Times New Roman" w:cs="Times New Roman"/>
          <w:b/>
          <w:bCs/>
          <w:sz w:val="20"/>
        </w:rPr>
      </w:pPr>
    </w:p>
    <w:p w14:paraId="7FEE1C33" w14:textId="77777777" w:rsidR="00456A20" w:rsidRPr="00E43CC9" w:rsidRDefault="00456A20" w:rsidP="00456A20">
      <w:pPr>
        <w:pStyle w:val="Heading2"/>
        <w:numPr>
          <w:ilvl w:val="1"/>
          <w:numId w:val="5"/>
        </w:numPr>
        <w:rPr>
          <w:rFonts w:ascii="Times New Roman" w:hAnsi="Times New Roman" w:cs="Times New Roman"/>
          <w:b/>
          <w:bCs/>
        </w:rPr>
      </w:pPr>
      <w:r w:rsidRPr="000C1C7C">
        <w:rPr>
          <w:rFonts w:ascii="Times New Roman" w:hAnsi="Times New Roman" w:cs="Times New Roman"/>
          <w:b/>
          <w:bCs/>
        </w:rPr>
        <w:t>WUS_codepoint_CONNECTED</w:t>
      </w:r>
    </w:p>
    <w:p w14:paraId="6CBCC62A" w14:textId="77777777" w:rsidR="00456A20" w:rsidRPr="00616B77" w:rsidRDefault="00456A20" w:rsidP="00456A20">
      <w:pPr>
        <w:spacing w:afterLines="50" w:after="120"/>
        <w:jc w:val="both"/>
        <w:rPr>
          <w:rFonts w:ascii="Times New Roman" w:eastAsia="MS Mincho" w:hAnsi="Times New Roman" w:cs="Times New Roman"/>
          <w:sz w:val="20"/>
        </w:rPr>
      </w:pPr>
      <w:r w:rsidRPr="00C95D6E">
        <w:rPr>
          <w:rFonts w:ascii="Times New Roman" w:eastAsia="MS Mincho" w:hAnsi="Times New Roman" w:cs="Times New Roman"/>
          <w:sz w:val="20"/>
        </w:rPr>
        <w:t>The current description</w:t>
      </w:r>
      <w:r>
        <w:rPr>
          <w:rFonts w:ascii="Times New Roman" w:eastAsia="MS Mincho" w:hAnsi="Times New Roman" w:cs="Times New Roman" w:hint="eastAsia"/>
          <w:sz w:val="20"/>
        </w:rPr>
        <w:t xml:space="preserve"> is</w:t>
      </w:r>
      <w:r w:rsidRPr="00C95D6E">
        <w:rPr>
          <w:rFonts w:ascii="Times New Roman" w:eastAsia="MS Mincho" w:hAnsi="Times New Roman" w:cs="Times New Roman"/>
          <w:sz w:val="20"/>
        </w:rPr>
        <w:t xml:space="preserve"> as follows:</w:t>
      </w:r>
    </w:p>
    <w:p w14:paraId="210B19FE" w14:textId="77777777" w:rsidR="00456A20" w:rsidRDefault="00456A20" w:rsidP="00456A20">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7601E1E8" wp14:editId="414486CE">
                <wp:extent cx="6332220" cy="571500"/>
                <wp:effectExtent l="0" t="0" r="11430" b="19050"/>
                <wp:docPr id="133302302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71500"/>
                        </a:xfrm>
                        <a:prstGeom prst="rect">
                          <a:avLst/>
                        </a:prstGeom>
                        <a:solidFill>
                          <a:srgbClr val="FFFFFF"/>
                        </a:solidFill>
                        <a:ln w="9525">
                          <a:solidFill>
                            <a:srgbClr val="000000"/>
                          </a:solidFill>
                          <a:miter lim="800000"/>
                          <a:headEnd/>
                          <a:tailEnd/>
                        </a:ln>
                      </wps:spPr>
                      <wps:txbx>
                        <w:txbxContent>
                          <w:p w14:paraId="193BCCE3" w14:textId="77777777" w:rsidR="00456A20" w:rsidRPr="00A92257" w:rsidRDefault="00456A20" w:rsidP="00456A20">
                            <w:pPr>
                              <w:contextualSpacing/>
                              <w:rPr>
                                <w:rFonts w:ascii="Times New Roman" w:eastAsia="MS Mincho" w:hAnsi="Times New Roman" w:cs="Times New Roman"/>
                                <w:sz w:val="20"/>
                              </w:rPr>
                            </w:pPr>
                            <w:r w:rsidRPr="00A92257">
                              <w:rPr>
                                <w:rFonts w:ascii="Times New Roman" w:eastAsia="MS Mincho" w:hAnsi="Times New Roman" w:cs="Times New Roman"/>
                                <w:strike/>
                                <w:sz w:val="20"/>
                              </w:rPr>
                              <w:t xml:space="preserve">FFS: </w:t>
                            </w:r>
                            <w:r w:rsidRPr="00A92257">
                              <w:rPr>
                                <w:rFonts w:ascii="Times New Roman" w:eastAsia="MS Mincho" w:hAnsi="Times New Roman" w:cs="Times New Roman"/>
                                <w:sz w:val="20"/>
                              </w:rPr>
                              <w:t xml:space="preserve">To configure the codepoint(s) that UE monitors per MO. The maximum number of codepoints checked per MO by a UE is up to 8. </w:t>
                            </w:r>
                          </w:p>
                          <w:p w14:paraId="262FEB2C" w14:textId="77777777" w:rsidR="00456A20" w:rsidRPr="005E4B3A" w:rsidRDefault="00456A20" w:rsidP="00456A20">
                            <w:pPr>
                              <w:contextualSpacing/>
                              <w:rPr>
                                <w:rFonts w:ascii="Times New Roman" w:eastAsia="MS Mincho" w:hAnsi="Times New Roman" w:cs="Times New Roman"/>
                                <w:sz w:val="20"/>
                              </w:rPr>
                            </w:pPr>
                            <w:r w:rsidRPr="00A92257">
                              <w:rPr>
                                <w:rFonts w:ascii="Times New Roman" w:eastAsia="MS Mincho" w:hAnsi="Times New Roman" w:cs="Times New Roman"/>
                                <w:sz w:val="20"/>
                              </w:rPr>
                              <w:t>This parameter shall be configured for LP-WUS operation in RRC CONNECTED</w:t>
                            </w:r>
                            <w:r w:rsidRPr="00A92257" w:rsidDel="00A92257">
                              <w:rPr>
                                <w:rFonts w:ascii="Times New Roman" w:eastAsia="MS Mincho" w:hAnsi="Times New Roman" w:cs="Times New Roman"/>
                                <w:sz w:val="20"/>
                              </w:rPr>
                              <w:t xml:space="preserve"> </w:t>
                            </w:r>
                          </w:p>
                        </w:txbxContent>
                      </wps:txbx>
                      <wps:bodyPr rot="0" vert="horz" wrap="square" lIns="91440" tIns="45720" rIns="91440" bIns="45720" anchor="t" anchorCtr="0">
                        <a:noAutofit/>
                      </wps:bodyPr>
                    </wps:wsp>
                  </a:graphicData>
                </a:graphic>
              </wp:inline>
            </w:drawing>
          </mc:Choice>
          <mc:Fallback>
            <w:pict>
              <v:shape w14:anchorId="7601E1E8" id="_x0000_s1036" type="#_x0000_t202" style="width:498.6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">
                <v:textbox>
                  <w:txbxContent>
                    <w:p w14:paraId="193BCCE3" w14:textId="77777777" w:rsidR="00456A20" w:rsidRPr="00A92257" w:rsidRDefault="00456A20" w:rsidP="00456A20">
                      <w:pPr>
                        <w:contextualSpacing/>
                        <w:rPr>
                          <w:rFonts w:ascii="Times New Roman" w:eastAsia="MS Mincho" w:hAnsi="Times New Roman" w:cs="Times New Roman"/>
                          <w:sz w:val="20"/>
                        </w:rPr>
                      </w:pPr>
                      <w:r w:rsidRPr="00A92257">
                        <w:rPr>
                          <w:rFonts w:ascii="Times New Roman" w:eastAsia="MS Mincho" w:hAnsi="Times New Roman" w:cs="Times New Roman"/>
                          <w:strike/>
                          <w:sz w:val="20"/>
                        </w:rPr>
                        <w:t xml:space="preserve">FFS: </w:t>
                      </w:r>
                      <w:r w:rsidRPr="00A92257">
                        <w:rPr>
                          <w:rFonts w:ascii="Times New Roman" w:eastAsia="MS Mincho" w:hAnsi="Times New Roman" w:cs="Times New Roman"/>
                          <w:sz w:val="20"/>
                        </w:rPr>
                        <w:t xml:space="preserve">To configure the codepoint(s) that UE monitors per MO. The maximum number of codepoints checked per MO by a UE is up to 8. </w:t>
                      </w:r>
                    </w:p>
                    <w:p w14:paraId="262FEB2C" w14:textId="77777777" w:rsidR="00456A20" w:rsidRPr="005E4B3A" w:rsidRDefault="00456A20" w:rsidP="00456A20">
                      <w:pPr>
                        <w:contextualSpacing/>
                        <w:rPr>
                          <w:rFonts w:ascii="Times New Roman" w:eastAsia="MS Mincho" w:hAnsi="Times New Roman" w:cs="Times New Roman"/>
                          <w:sz w:val="20"/>
                        </w:rPr>
                      </w:pPr>
                      <w:r w:rsidRPr="00A92257">
                        <w:rPr>
                          <w:rFonts w:ascii="Times New Roman" w:eastAsia="MS Mincho" w:hAnsi="Times New Roman" w:cs="Times New Roman"/>
                          <w:sz w:val="20"/>
                        </w:rPr>
                        <w:t>This parameter shall be configured for LP-WUS operation in RRC CONNECTED</w:t>
                      </w:r>
                      <w:r w:rsidRPr="00A92257" w:rsidDel="00A92257">
                        <w:rPr>
                          <w:rFonts w:ascii="Times New Roman" w:eastAsia="MS Mincho" w:hAnsi="Times New Roman" w:cs="Times New Roman"/>
                          <w:sz w:val="20"/>
                        </w:rPr>
                        <w:t xml:space="preserve"> </w:t>
                      </w:r>
                    </w:p>
                  </w:txbxContent>
                </v:textbox>
                <w10:anchorlock/>
              </v:shape>
            </w:pict>
          </mc:Fallback>
        </mc:AlternateContent>
      </w:r>
    </w:p>
    <w:p w14:paraId="59FDB432" w14:textId="41618B3E" w:rsidR="00200BA8" w:rsidRDefault="007D2020" w:rsidP="00456A20">
      <w:pPr>
        <w:spacing w:afterLines="50" w:after="120"/>
        <w:jc w:val="both"/>
        <w:rPr>
          <w:rFonts w:ascii="Times New Roman" w:eastAsia="MS Mincho" w:hAnsi="Times New Roman" w:cs="Times New Roman"/>
          <w:sz w:val="20"/>
        </w:rPr>
      </w:pPr>
      <w:r w:rsidRPr="007D2020">
        <w:rPr>
          <w:rFonts w:ascii="Times New Roman" w:eastAsia="MS Mincho" w:hAnsi="Times New Roman" w:cs="Times New Roman"/>
          <w:sz w:val="20"/>
        </w:rPr>
        <w:t>It is important for gNB and UE to share the codepoints that UEs should monitor</w:t>
      </w:r>
      <w:r w:rsidR="00266720">
        <w:rPr>
          <w:rFonts w:ascii="Times New Roman" w:eastAsia="MS Mincho" w:hAnsi="Times New Roman" w:cs="Times New Roman" w:hint="eastAsia"/>
          <w:sz w:val="20"/>
        </w:rPr>
        <w:t xml:space="preserve"> per</w:t>
      </w:r>
      <w:r w:rsidR="00CD0F3D">
        <w:rPr>
          <w:rFonts w:ascii="Times New Roman" w:eastAsia="MS Mincho" w:hAnsi="Times New Roman" w:cs="Times New Roman" w:hint="eastAsia"/>
          <w:sz w:val="20"/>
        </w:rPr>
        <w:t xml:space="preserve"> </w:t>
      </w:r>
      <w:r w:rsidR="00266720">
        <w:rPr>
          <w:rFonts w:ascii="Times New Roman" w:eastAsia="MS Mincho" w:hAnsi="Times New Roman" w:cs="Times New Roman" w:hint="eastAsia"/>
          <w:sz w:val="20"/>
        </w:rPr>
        <w:t>MO</w:t>
      </w:r>
      <w:r w:rsidRPr="007D2020">
        <w:rPr>
          <w:rFonts w:ascii="Times New Roman" w:eastAsia="MS Mincho" w:hAnsi="Times New Roman" w:cs="Times New Roman"/>
          <w:sz w:val="20"/>
        </w:rPr>
        <w:t xml:space="preserve"> </w:t>
      </w:r>
      <w:r w:rsidR="00CD0F3D">
        <w:rPr>
          <w:rFonts w:ascii="Times New Roman" w:eastAsia="MS Mincho" w:hAnsi="Times New Roman" w:cs="Times New Roman" w:hint="eastAsia"/>
          <w:sz w:val="20"/>
        </w:rPr>
        <w:t>by using</w:t>
      </w:r>
      <w:r w:rsidRPr="007D2020">
        <w:rPr>
          <w:rFonts w:ascii="Times New Roman" w:eastAsia="MS Mincho" w:hAnsi="Times New Roman" w:cs="Times New Roman"/>
          <w:sz w:val="20"/>
        </w:rPr>
        <w:t xml:space="preserve"> this parameter. Therefore, this parameter is necessary</w:t>
      </w:r>
      <w:r w:rsidR="00EA1016" w:rsidRPr="00EA1016">
        <w:t xml:space="preserve"> </w:t>
      </w:r>
      <w:r w:rsidR="00EA1016" w:rsidRPr="00EA1016">
        <w:rPr>
          <w:rFonts w:ascii="Times New Roman" w:eastAsia="MS Mincho" w:hAnsi="Times New Roman" w:cs="Times New Roman"/>
          <w:sz w:val="20"/>
        </w:rPr>
        <w:t xml:space="preserve">as </w:t>
      </w:r>
      <w:r w:rsidR="00EA1016">
        <w:rPr>
          <w:rFonts w:ascii="Times New Roman" w:eastAsia="MS Mincho" w:hAnsi="Times New Roman" w:cs="Times New Roman" w:hint="eastAsia"/>
          <w:sz w:val="20"/>
        </w:rPr>
        <w:t xml:space="preserve">a </w:t>
      </w:r>
      <w:r w:rsidR="00EA1016" w:rsidRPr="00EA1016">
        <w:rPr>
          <w:rFonts w:ascii="Times New Roman" w:eastAsia="MS Mincho" w:hAnsi="Times New Roman" w:cs="Times New Roman"/>
          <w:sz w:val="20"/>
        </w:rPr>
        <w:t>higher layer parameter.</w:t>
      </w:r>
    </w:p>
    <w:p w14:paraId="7C8F1819" w14:textId="77777777" w:rsidR="007A04E9" w:rsidRPr="002E5E23" w:rsidRDefault="007A04E9" w:rsidP="00456A20">
      <w:pPr>
        <w:spacing w:afterLines="50" w:after="120"/>
        <w:jc w:val="both"/>
        <w:rPr>
          <w:rFonts w:ascii="Times New Roman" w:eastAsia="MS Mincho" w:hAnsi="Times New Roman" w:cs="Times New Roman"/>
          <w:b/>
          <w:bCs/>
          <w:sz w:val="20"/>
          <w:u w:val="single"/>
        </w:rPr>
      </w:pPr>
    </w:p>
    <w:p w14:paraId="5297EE50" w14:textId="45BF611F" w:rsidR="00456A20" w:rsidRPr="00F558BC" w:rsidRDefault="00456A20" w:rsidP="00456A20">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13</w:t>
      </w:r>
    </w:p>
    <w:p w14:paraId="1E17C2BE" w14:textId="27DF2415" w:rsidR="00FE098F" w:rsidRPr="00CB4315" w:rsidRDefault="00FE098F" w:rsidP="00FE098F">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Regarding </w:t>
      </w:r>
      <w:r w:rsidRPr="00C52195">
        <w:rPr>
          <w:rFonts w:ascii="Times New Roman" w:eastAsia="MS Mincho" w:hAnsi="Times New Roman" w:cs="Times New Roman"/>
          <w:b/>
          <w:bCs/>
          <w:sz w:val="20"/>
        </w:rPr>
        <w:t>WUS_codepoint_CONNECTED</w:t>
      </w:r>
      <w:r>
        <w:rPr>
          <w:rFonts w:ascii="Times New Roman" w:eastAsia="MS Mincho" w:hAnsi="Times New Roman" w:cs="Times New Roman" w:hint="eastAsia"/>
          <w:b/>
          <w:bCs/>
          <w:sz w:val="20"/>
        </w:rPr>
        <w:t xml:space="preserve"> in higher layer parameters list,</w:t>
      </w:r>
    </w:p>
    <w:p w14:paraId="1096BB7B" w14:textId="3FB959BD" w:rsidR="00FE098F" w:rsidRPr="00706828" w:rsidRDefault="00400E08" w:rsidP="00FE098F">
      <w:pPr>
        <w:pStyle w:val="ListParagraph"/>
        <w:numPr>
          <w:ilvl w:val="1"/>
          <w:numId w:val="14"/>
        </w:numPr>
        <w:spacing w:afterLines="50" w:after="120"/>
        <w:ind w:leftChars="0"/>
        <w:jc w:val="both"/>
        <w:rPr>
          <w:rFonts w:ascii="Times New Roman" w:eastAsia="MS Mincho" w:hAnsi="Times New Roman" w:cs="Times New Roman"/>
          <w:b/>
          <w:sz w:val="20"/>
        </w:rPr>
      </w:pPr>
      <w:r w:rsidRPr="00400E08">
        <w:rPr>
          <w:rFonts w:ascii="Times New Roman" w:eastAsia="MS Mincho" w:hAnsi="Times New Roman" w:cs="Times New Roman"/>
          <w:b/>
          <w:sz w:val="20"/>
        </w:rPr>
        <w:t>Confirm the necessity of this parameter</w:t>
      </w:r>
    </w:p>
    <w:p w14:paraId="7CB84424" w14:textId="1B8F89B5" w:rsidR="00CB4315" w:rsidRPr="00E43CC9" w:rsidRDefault="00CB4315" w:rsidP="00CB4315">
      <w:pPr>
        <w:pStyle w:val="Heading2"/>
        <w:numPr>
          <w:ilvl w:val="1"/>
          <w:numId w:val="5"/>
        </w:numPr>
        <w:rPr>
          <w:rFonts w:ascii="Times New Roman" w:hAnsi="Times New Roman" w:cs="Times New Roman"/>
          <w:b/>
          <w:bCs/>
        </w:rPr>
      </w:pPr>
      <w:r w:rsidRPr="00160FC5">
        <w:rPr>
          <w:rFonts w:ascii="Times New Roman" w:hAnsi="Times New Roman" w:cs="Times New Roman"/>
          <w:b/>
          <w:bCs/>
        </w:rPr>
        <w:t>Max_codepoints_CONNECTED</w:t>
      </w:r>
    </w:p>
    <w:p w14:paraId="441B16CF" w14:textId="77777777" w:rsidR="00CB4315" w:rsidRPr="00616B77" w:rsidRDefault="00CB4315" w:rsidP="00CB4315">
      <w:pPr>
        <w:spacing w:afterLines="50" w:after="120"/>
        <w:jc w:val="both"/>
        <w:rPr>
          <w:rFonts w:ascii="Times New Roman" w:eastAsia="MS Mincho" w:hAnsi="Times New Roman" w:cs="Times New Roman"/>
          <w:sz w:val="20"/>
        </w:rPr>
      </w:pPr>
      <w:r w:rsidRPr="00C95D6E">
        <w:rPr>
          <w:rFonts w:ascii="Times New Roman" w:eastAsia="MS Mincho" w:hAnsi="Times New Roman" w:cs="Times New Roman"/>
          <w:sz w:val="20"/>
        </w:rPr>
        <w:t>The current description</w:t>
      </w:r>
      <w:r>
        <w:rPr>
          <w:rFonts w:ascii="Times New Roman" w:eastAsia="MS Mincho" w:hAnsi="Times New Roman" w:cs="Times New Roman" w:hint="eastAsia"/>
          <w:sz w:val="20"/>
        </w:rPr>
        <w:t xml:space="preserve"> is</w:t>
      </w:r>
      <w:r w:rsidRPr="00C95D6E">
        <w:rPr>
          <w:rFonts w:ascii="Times New Roman" w:eastAsia="MS Mincho" w:hAnsi="Times New Roman" w:cs="Times New Roman"/>
          <w:sz w:val="20"/>
        </w:rPr>
        <w:t xml:space="preserve"> as follows:</w:t>
      </w:r>
    </w:p>
    <w:p w14:paraId="5E46D53F" w14:textId="77777777" w:rsidR="00CB4315" w:rsidRDefault="00CB4315" w:rsidP="00CB4315">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6B3C7654" wp14:editId="4191D7C0">
                <wp:extent cx="6332220" cy="386499"/>
                <wp:effectExtent l="0" t="0" r="11430" b="13970"/>
                <wp:docPr id="18629834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386499"/>
                        </a:xfrm>
                        <a:prstGeom prst="rect">
                          <a:avLst/>
                        </a:prstGeom>
                        <a:solidFill>
                          <a:srgbClr val="FFFFFF"/>
                        </a:solidFill>
                        <a:ln w="9525">
                          <a:solidFill>
                            <a:srgbClr val="000000"/>
                          </a:solidFill>
                          <a:miter lim="800000"/>
                          <a:headEnd/>
                          <a:tailEnd/>
                        </a:ln>
                      </wps:spPr>
                      <wps:txbx>
                        <w:txbxContent>
                          <w:p w14:paraId="1F116FE1" w14:textId="77777777" w:rsidR="00CB4315" w:rsidRPr="00402C02"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 xml:space="preserve">FFS: </w:t>
                            </w:r>
                            <w:r w:rsidRPr="00402C02">
                              <w:rPr>
                                <w:rFonts w:ascii="Times New Roman" w:eastAsia="MS Mincho" w:hAnsi="Times New Roman" w:cs="Times New Roman"/>
                                <w:sz w:val="20"/>
                              </w:rPr>
                              <w:t xml:space="preserve">To configures the codepoint(s) that UE monitors. </w:t>
                            </w:r>
                          </w:p>
                          <w:p w14:paraId="7AFDD417" w14:textId="77777777" w:rsidR="00CB4315" w:rsidRPr="005E4B3A"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 xml:space="preserve">This parameter shall be configured for LP-WUS operation in </w:t>
                            </w:r>
                            <w:r w:rsidRPr="00402C02">
                              <w:rPr>
                                <w:rFonts w:ascii="Times New Roman" w:eastAsia="MS Mincho" w:hAnsi="Times New Roman" w:cs="Times New Roman"/>
                                <w:sz w:val="20"/>
                              </w:rPr>
                              <w:t>RRC CONNECTED</w:t>
                            </w:r>
                          </w:p>
                        </w:txbxContent>
                      </wps:txbx>
                      <wps:bodyPr rot="0" vert="horz" wrap="square" lIns="91440" tIns="45720" rIns="91440" bIns="45720" anchor="t" anchorCtr="0">
                        <a:noAutofit/>
                      </wps:bodyPr>
                    </wps:wsp>
                  </a:graphicData>
                </a:graphic>
              </wp:inline>
            </w:drawing>
          </mc:Choice>
          <mc:Fallback>
            <w:pict>
              <v:shape w14:anchorId="6B3C7654" id="_x0000_s1037" type="#_x0000_t202" style="width:498.6pt;height:3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">
                <v:textbox>
                  <w:txbxContent>
                    <w:p w14:paraId="1F116FE1" w14:textId="77777777" w:rsidR="00CB4315" w:rsidRPr="00402C02"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 xml:space="preserve">FFS: </w:t>
                      </w:r>
                      <w:r w:rsidRPr="00402C02">
                        <w:rPr>
                          <w:rFonts w:ascii="Times New Roman" w:eastAsia="MS Mincho" w:hAnsi="Times New Roman" w:cs="Times New Roman"/>
                          <w:sz w:val="20"/>
                        </w:rPr>
                        <w:t xml:space="preserve">To configures the codepoint(s) that UE monitors. </w:t>
                      </w:r>
                    </w:p>
                    <w:p w14:paraId="7AFDD417" w14:textId="77777777" w:rsidR="00CB4315" w:rsidRPr="005E4B3A" w:rsidRDefault="00CB4315" w:rsidP="00CB4315">
                      <w:pPr>
                        <w:contextualSpacing/>
                        <w:rPr>
                          <w:rFonts w:ascii="Times New Roman" w:eastAsia="MS Mincho" w:hAnsi="Times New Roman" w:cs="Times New Roman"/>
                          <w:sz w:val="20"/>
                        </w:rPr>
                      </w:pPr>
                      <w:r w:rsidRPr="00047535">
                        <w:rPr>
                          <w:rFonts w:ascii="Times New Roman" w:eastAsia="MS Mincho" w:hAnsi="Times New Roman" w:cs="Times New Roman"/>
                          <w:sz w:val="20"/>
                        </w:rPr>
                        <w:t xml:space="preserve">This parameter shall be configured for LP-WUS operation in </w:t>
                      </w:r>
                      <w:r w:rsidRPr="00402C02">
                        <w:rPr>
                          <w:rFonts w:ascii="Times New Roman" w:eastAsia="MS Mincho" w:hAnsi="Times New Roman" w:cs="Times New Roman"/>
                          <w:sz w:val="20"/>
                        </w:rPr>
                        <w:t>RRC CONNECTED</w:t>
                      </w:r>
                    </w:p>
                  </w:txbxContent>
                </v:textbox>
                <w10:anchorlock/>
              </v:shape>
            </w:pict>
          </mc:Fallback>
        </mc:AlternateContent>
      </w:r>
    </w:p>
    <w:p w14:paraId="4E675086" w14:textId="7AC5E299" w:rsidR="00B948AB" w:rsidRPr="00E43CC9" w:rsidRDefault="00B948AB" w:rsidP="00B948AB">
      <w:pPr>
        <w:spacing w:afterLines="50" w:after="120"/>
        <w:jc w:val="both"/>
        <w:rPr>
          <w:rFonts w:ascii="Times New Roman" w:eastAsia="MS Mincho" w:hAnsi="Times New Roman" w:cs="Times New Roman"/>
          <w:sz w:val="20"/>
        </w:rPr>
      </w:pPr>
      <w:r w:rsidRPr="00B948AB">
        <w:rPr>
          <w:rFonts w:ascii="Times New Roman" w:eastAsia="MS Mincho" w:hAnsi="Times New Roman" w:cs="Times New Roman"/>
          <w:sz w:val="20"/>
        </w:rPr>
        <w:t xml:space="preserve"> </w:t>
      </w:r>
      <w:r w:rsidRPr="00E43CC9">
        <w:rPr>
          <w:rFonts w:ascii="Times New Roman" w:eastAsia="MS Mincho" w:hAnsi="Times New Roman" w:cs="Times New Roman"/>
          <w:sz w:val="20"/>
        </w:rPr>
        <w:t xml:space="preserve">We </w:t>
      </w:r>
      <w:r>
        <w:rPr>
          <w:rFonts w:ascii="Times New Roman" w:eastAsia="MS Mincho" w:hAnsi="Times New Roman" w:cs="Times New Roman" w:hint="eastAsia"/>
          <w:sz w:val="20"/>
        </w:rPr>
        <w:t>discussed and agreed the following agreement.</w:t>
      </w:r>
    </w:p>
    <w:p w14:paraId="6C88FCCB" w14:textId="77777777" w:rsidR="00B948AB" w:rsidRPr="001A1D36" w:rsidRDefault="00B948AB" w:rsidP="00B948AB">
      <w:pPr>
        <w:spacing w:afterLines="50" w:after="120"/>
        <w:rPr>
          <w:b/>
          <w:bCs/>
          <w:sz w:val="22"/>
          <w:szCs w:val="22"/>
          <w:highlight w:val="yellow"/>
        </w:rPr>
      </w:pPr>
      <w:r w:rsidRPr="00CC7D01">
        <w:rPr>
          <w:rFonts w:eastAsia="MS Mincho"/>
          <w:noProof/>
          <w:sz w:val="22"/>
          <w:szCs w:val="22"/>
        </w:rPr>
        <mc:AlternateContent>
          <mc:Choice Requires="wps">
            <w:drawing>
              <wp:inline distT="0" distB="0" distL="0" distR="0" wp14:anchorId="2135D2FE" wp14:editId="28EC28E0">
                <wp:extent cx="6332220" cy="577850"/>
                <wp:effectExtent l="0" t="0" r="11430" b="12700"/>
                <wp:docPr id="63564166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77850"/>
                        </a:xfrm>
                        <a:prstGeom prst="rect">
                          <a:avLst/>
                        </a:prstGeom>
                        <a:solidFill>
                          <a:srgbClr val="FFFFFF"/>
                        </a:solidFill>
                        <a:ln w="9525">
                          <a:solidFill>
                            <a:srgbClr val="000000"/>
                          </a:solidFill>
                          <a:miter lim="800000"/>
                          <a:headEnd/>
                          <a:tailEnd/>
                        </a:ln>
                      </wps:spPr>
                      <wps:txbx>
                        <w:txbxContent>
                          <w:p w14:paraId="45EC726D" w14:textId="77777777" w:rsidR="00B948AB" w:rsidRPr="009152AF" w:rsidRDefault="00B948AB" w:rsidP="00B948AB">
                            <w:pPr>
                              <w:rPr>
                                <w:rFonts w:ascii="Times" w:eastAsia="Batang" w:hAnsi="Times" w:cs="Times New Roman"/>
                                <w:b/>
                                <w:bCs/>
                                <w:sz w:val="20"/>
                                <w:lang w:val="en-GB" w:eastAsia="x-none"/>
                              </w:rPr>
                            </w:pPr>
                            <w:r w:rsidRPr="009152AF">
                              <w:rPr>
                                <w:rFonts w:ascii="Times" w:eastAsia="Batang" w:hAnsi="Times" w:cs="Times New Roman"/>
                                <w:b/>
                                <w:bCs/>
                                <w:sz w:val="20"/>
                                <w:highlight w:val="green"/>
                                <w:lang w:val="en-GB" w:eastAsia="x-none"/>
                              </w:rPr>
                              <w:t>Agreement</w:t>
                            </w:r>
                          </w:p>
                          <w:p w14:paraId="1AEE98C4" w14:textId="77777777" w:rsidR="00B948AB" w:rsidRPr="009152AF" w:rsidRDefault="00B948AB" w:rsidP="00B948AB">
                            <w:pPr>
                              <w:rPr>
                                <w:rFonts w:ascii="Times" w:eastAsiaTheme="minorEastAsia" w:hAnsi="Times" w:cs="Times New Roman"/>
                                <w:sz w:val="20"/>
                                <w:lang w:val="en-GB"/>
                              </w:rPr>
                            </w:pPr>
                            <w:r w:rsidRPr="009152AF">
                              <w:rPr>
                                <w:rFonts w:ascii="Times" w:eastAsia="Batang" w:hAnsi="Times" w:cs="Times New Roman"/>
                                <w:sz w:val="20"/>
                                <w:lang w:val="en-GB" w:eastAsia="x-none"/>
                              </w:rPr>
                              <w:t>From specification design perspective, for both RRC idle/inactive and RRC connected mode, support up to 5 information bits and up to 32 codepoints for a LP-WUS.</w:t>
                            </w:r>
                          </w:p>
                        </w:txbxContent>
                      </wps:txbx>
                      <wps:bodyPr rot="0" vert="horz" wrap="square" lIns="91440" tIns="45720" rIns="91440" bIns="45720" anchor="t" anchorCtr="0">
                        <a:noAutofit/>
                      </wps:bodyPr>
                    </wps:wsp>
                  </a:graphicData>
                </a:graphic>
              </wp:inline>
            </w:drawing>
          </mc:Choice>
          <mc:Fallback>
            <w:pict>
              <v:shape w14:anchorId="2135D2FE" id="_x0000_s1038" type="#_x0000_t202" style="width:498.6pt;height: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">
                <v:textbox>
                  <w:txbxContent>
                    <w:p w14:paraId="45EC726D" w14:textId="77777777" w:rsidR="00B948AB" w:rsidRPr="009152AF" w:rsidRDefault="00B948AB" w:rsidP="00B948AB">
                      <w:pPr>
                        <w:rPr>
                          <w:rFonts w:ascii="Times" w:eastAsia="Batang" w:hAnsi="Times" w:cs="Times New Roman"/>
                          <w:b/>
                          <w:bCs/>
                          <w:sz w:val="20"/>
                          <w:lang w:val="en-GB" w:eastAsia="x-none"/>
                        </w:rPr>
                      </w:pPr>
                      <w:r w:rsidRPr="009152AF">
                        <w:rPr>
                          <w:rFonts w:ascii="Times" w:eastAsia="Batang" w:hAnsi="Times" w:cs="Times New Roman"/>
                          <w:b/>
                          <w:bCs/>
                          <w:sz w:val="20"/>
                          <w:highlight w:val="green"/>
                          <w:lang w:val="en-GB" w:eastAsia="x-none"/>
                        </w:rPr>
                        <w:t>Agreement</w:t>
                      </w:r>
                    </w:p>
                    <w:p w14:paraId="1AEE98C4" w14:textId="77777777" w:rsidR="00B948AB" w:rsidRPr="009152AF" w:rsidRDefault="00B948AB" w:rsidP="00B948AB">
                      <w:pPr>
                        <w:rPr>
                          <w:rFonts w:ascii="Times" w:eastAsiaTheme="minorEastAsia" w:hAnsi="Times" w:cs="Times New Roman"/>
                          <w:sz w:val="20"/>
                          <w:lang w:val="en-GB"/>
                        </w:rPr>
                      </w:pPr>
                      <w:r w:rsidRPr="009152AF">
                        <w:rPr>
                          <w:rFonts w:ascii="Times" w:eastAsia="Batang" w:hAnsi="Times" w:cs="Times New Roman"/>
                          <w:sz w:val="20"/>
                          <w:lang w:val="en-GB" w:eastAsia="x-none"/>
                        </w:rPr>
                        <w:t>From specification design perspective, for both RRC idle/inactive and RRC connected mode, support up to 5 information bits and up to 32 codepoints for a LP-WUS.</w:t>
                      </w:r>
                    </w:p>
                  </w:txbxContent>
                </v:textbox>
                <w10:anchorlock/>
              </v:shape>
            </w:pict>
          </mc:Fallback>
        </mc:AlternateContent>
      </w:r>
    </w:p>
    <w:p w14:paraId="473410E4" w14:textId="1A6EA061" w:rsidR="00B948AB" w:rsidRDefault="00E1663A" w:rsidP="00B948AB">
      <w:pPr>
        <w:spacing w:afterLines="50" w:after="120"/>
        <w:jc w:val="both"/>
        <w:rPr>
          <w:rFonts w:ascii="Times New Roman" w:eastAsia="MS Mincho" w:hAnsi="Times New Roman" w:cs="Times New Roman"/>
          <w:sz w:val="20"/>
        </w:rPr>
      </w:pPr>
      <w:r>
        <w:rPr>
          <w:rFonts w:ascii="Times New Roman" w:eastAsia="MS Mincho" w:hAnsi="Times New Roman" w:cs="Times New Roman" w:hint="eastAsia"/>
          <w:sz w:val="20"/>
        </w:rPr>
        <w:t>I</w:t>
      </w:r>
      <w:r w:rsidR="00B948AB" w:rsidRPr="002338CB">
        <w:rPr>
          <w:rFonts w:ascii="Times New Roman" w:eastAsia="MS Mincho" w:hAnsi="Times New Roman" w:cs="Times New Roman"/>
          <w:sz w:val="20"/>
        </w:rPr>
        <w:t>t has been agreed that 32 is the upper</w:t>
      </w:r>
      <w:r>
        <w:rPr>
          <w:rFonts w:ascii="Times New Roman" w:eastAsia="MS Mincho" w:hAnsi="Times New Roman" w:cs="Times New Roman" w:hint="eastAsia"/>
          <w:sz w:val="20"/>
        </w:rPr>
        <w:t xml:space="preserve"> </w:t>
      </w:r>
      <w:r w:rsidR="00C04B41">
        <w:rPr>
          <w:rFonts w:ascii="Times New Roman" w:eastAsia="MS Mincho" w:hAnsi="Times New Roman" w:cs="Times New Roman" w:hint="eastAsia"/>
          <w:sz w:val="20"/>
        </w:rPr>
        <w:t>bound</w:t>
      </w:r>
      <w:r>
        <w:rPr>
          <w:rFonts w:ascii="Times New Roman" w:eastAsia="MS Mincho" w:hAnsi="Times New Roman" w:cs="Times New Roman" w:hint="eastAsia"/>
          <w:sz w:val="20"/>
        </w:rPr>
        <w:t xml:space="preserve"> and </w:t>
      </w:r>
      <w:r w:rsidR="00085D40" w:rsidRPr="00085D40">
        <w:rPr>
          <w:rFonts w:ascii="Times New Roman" w:eastAsia="MS Mincho" w:hAnsi="Times New Roman" w:cs="Times New Roman"/>
          <w:sz w:val="20"/>
        </w:rPr>
        <w:t>2 code points are required for 1 bit</w:t>
      </w:r>
      <w:r w:rsidR="002F35D0">
        <w:rPr>
          <w:rFonts w:ascii="Times New Roman" w:eastAsia="MS Mincho" w:hAnsi="Times New Roman" w:cs="Times New Roman" w:hint="eastAsia"/>
          <w:sz w:val="20"/>
        </w:rPr>
        <w:t xml:space="preserve">. Then, </w:t>
      </w:r>
      <w:r w:rsidR="00B948AB" w:rsidRPr="002338CB">
        <w:rPr>
          <w:rFonts w:ascii="Times New Roman" w:eastAsia="MS Mincho" w:hAnsi="Times New Roman" w:cs="Times New Roman"/>
          <w:sz w:val="20"/>
        </w:rPr>
        <w:t xml:space="preserve">it would be the value range as </w:t>
      </w:r>
      <w:r w:rsidR="00B948AB">
        <w:rPr>
          <w:rFonts w:ascii="Times New Roman" w:eastAsia="MS Mincho" w:hAnsi="Times New Roman" w:cs="Times New Roman" w:hint="eastAsia"/>
          <w:sz w:val="20"/>
        </w:rPr>
        <w:t>2</w:t>
      </w:r>
      <w:r w:rsidR="00B948AB" w:rsidRPr="002338CB">
        <w:rPr>
          <w:rFonts w:ascii="Times New Roman" w:eastAsia="MS Mincho" w:hAnsi="Times New Roman" w:cs="Times New Roman"/>
          <w:sz w:val="20"/>
        </w:rPr>
        <w:t>-32.</w:t>
      </w:r>
    </w:p>
    <w:p w14:paraId="3378C768" w14:textId="5CD9D335" w:rsidR="00B948AB" w:rsidRPr="00F558BC" w:rsidRDefault="00B948AB" w:rsidP="00B948AB">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1</w:t>
      </w:r>
      <w:r w:rsidR="00456A20">
        <w:rPr>
          <w:rFonts w:ascii="Times New Roman" w:eastAsia="MS Mincho" w:hAnsi="Times New Roman" w:cs="Times New Roman" w:hint="eastAsia"/>
          <w:b/>
          <w:bCs/>
          <w:sz w:val="20"/>
          <w:u w:val="single"/>
        </w:rPr>
        <w:t>4</w:t>
      </w:r>
    </w:p>
    <w:p w14:paraId="3B86ACAF" w14:textId="77777777" w:rsidR="00B948AB" w:rsidRPr="00C52195" w:rsidRDefault="00B948AB" w:rsidP="00B948AB">
      <w:pPr>
        <w:pStyle w:val="ListParagraph"/>
        <w:numPr>
          <w:ilvl w:val="0"/>
          <w:numId w:val="14"/>
        </w:numPr>
        <w:spacing w:afterLines="50" w:after="120"/>
        <w:ind w:leftChars="0"/>
        <w:jc w:val="both"/>
        <w:rPr>
          <w:rFonts w:ascii="Times New Roman" w:eastAsia="MS Mincho" w:hAnsi="Times New Roman" w:cs="Times New Roman"/>
          <w:b/>
          <w:bCs/>
          <w:sz w:val="20"/>
          <w:u w:val="single"/>
        </w:rPr>
      </w:pPr>
      <w:r>
        <w:rPr>
          <w:rFonts w:ascii="Times New Roman" w:eastAsia="MS Mincho" w:hAnsi="Times New Roman" w:cs="Times New Roman" w:hint="eastAsia"/>
          <w:b/>
          <w:bCs/>
          <w:sz w:val="20"/>
        </w:rPr>
        <w:t>Regarding</w:t>
      </w:r>
      <w:r w:rsidRPr="005C3236">
        <w:rPr>
          <w:rFonts w:ascii="Times New Roman" w:eastAsia="MS Mincho" w:hAnsi="Times New Roman" w:cs="Times New Roman"/>
          <w:b/>
          <w:bCs/>
          <w:sz w:val="20"/>
        </w:rPr>
        <w:t xml:space="preserve"> </w:t>
      </w:r>
      <w:r w:rsidRPr="00CB0045">
        <w:rPr>
          <w:rFonts w:ascii="Times New Roman" w:eastAsia="MS Mincho" w:hAnsi="Times New Roman" w:cs="Times New Roman"/>
          <w:b/>
          <w:bCs/>
          <w:sz w:val="20"/>
        </w:rPr>
        <w:t xml:space="preserve">Max_codepoints_CONNECTED </w:t>
      </w:r>
      <w:r w:rsidRPr="00A429C8">
        <w:rPr>
          <w:rFonts w:ascii="Times New Roman" w:eastAsia="MS Mincho" w:hAnsi="Times New Roman" w:cs="Times New Roman"/>
          <w:b/>
          <w:bCs/>
          <w:sz w:val="20"/>
        </w:rPr>
        <w:t>in higher layer parameters list,</w:t>
      </w:r>
    </w:p>
    <w:p w14:paraId="389B8F7D" w14:textId="1E77C634" w:rsidR="00B948AB" w:rsidRPr="00DE03E1" w:rsidRDefault="00B948AB" w:rsidP="00B948AB">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b/>
          <w:bCs/>
          <w:sz w:val="20"/>
        </w:rPr>
        <w:t>V</w:t>
      </w:r>
      <w:r>
        <w:rPr>
          <w:rFonts w:ascii="Times New Roman" w:eastAsia="MS Mincho" w:hAnsi="Times New Roman" w:cs="Times New Roman" w:hint="eastAsia"/>
          <w:b/>
          <w:bCs/>
          <w:sz w:val="20"/>
        </w:rPr>
        <w:t xml:space="preserve">alue range should be </w:t>
      </w:r>
      <w:r w:rsidRPr="00761978">
        <w:rPr>
          <w:rFonts w:ascii="Times New Roman" w:eastAsia="MS Mincho" w:hAnsi="Times New Roman" w:cs="Times New Roman"/>
          <w:b/>
          <w:bCs/>
          <w:sz w:val="20"/>
        </w:rPr>
        <w:t>[</w:t>
      </w:r>
      <w:r w:rsidR="002F35D0">
        <w:rPr>
          <w:rFonts w:ascii="Times New Roman" w:eastAsia="MS Mincho" w:hAnsi="Times New Roman" w:cs="Times New Roman" w:hint="eastAsia"/>
          <w:b/>
          <w:bCs/>
          <w:sz w:val="20"/>
        </w:rPr>
        <w:t>2</w:t>
      </w:r>
      <w:r>
        <w:rPr>
          <w:rFonts w:ascii="Times New Roman" w:eastAsia="MS Mincho" w:hAnsi="Times New Roman" w:cs="Times New Roman" w:hint="eastAsia"/>
          <w:b/>
          <w:bCs/>
          <w:sz w:val="20"/>
        </w:rPr>
        <w:t>-32</w:t>
      </w:r>
      <w:r w:rsidRPr="00761978">
        <w:rPr>
          <w:rFonts w:ascii="Times New Roman" w:eastAsia="MS Mincho" w:hAnsi="Times New Roman" w:cs="Times New Roman"/>
          <w:b/>
          <w:bCs/>
          <w:sz w:val="20"/>
        </w:rPr>
        <w:t>]</w:t>
      </w:r>
    </w:p>
    <w:p w14:paraId="0E6AE862" w14:textId="7BBA5FCA" w:rsidR="007D02E5" w:rsidRPr="00F558BC" w:rsidRDefault="57077AD0" w:rsidP="00E3663F">
      <w:pPr>
        <w:pStyle w:val="Heading1"/>
        <w:numPr>
          <w:ilvl w:val="0"/>
          <w:numId w:val="5"/>
        </w:numPr>
        <w:spacing w:before="180" w:after="120"/>
        <w:rPr>
          <w:rFonts w:ascii="Times New Roman" w:eastAsia="MS Mincho" w:hAnsi="Times New Roman" w:cs="Times New Roman"/>
          <w:b/>
          <w:bCs/>
        </w:rPr>
      </w:pPr>
      <w:r w:rsidRPr="00F558BC">
        <w:rPr>
          <w:rFonts w:ascii="Times New Roman" w:eastAsia="MS Mincho" w:hAnsi="Times New Roman" w:cs="Times New Roman"/>
          <w:b/>
          <w:bCs/>
        </w:rPr>
        <w:t>Conclusion</w:t>
      </w:r>
      <w:r w:rsidR="1A74F0A6" w:rsidRPr="00F558BC">
        <w:rPr>
          <w:rFonts w:ascii="Times New Roman" w:hAnsi="Times New Roman" w:cs="Times New Roman"/>
          <w:noProof/>
        </w:rPr>
        <w:t xml:space="preserve"> </w:t>
      </w:r>
    </w:p>
    <w:p w14:paraId="17619576" w14:textId="2413B5B8" w:rsidR="00832ABF" w:rsidRPr="00F558BC" w:rsidRDefault="00FE79AE" w:rsidP="00AE0496">
      <w:pPr>
        <w:spacing w:afterLines="50" w:after="120"/>
        <w:jc w:val="both"/>
        <w:rPr>
          <w:rFonts w:ascii="Times New Roman" w:eastAsia="MS Mincho" w:hAnsi="Times New Roman" w:cs="Times New Roman"/>
          <w:sz w:val="20"/>
        </w:rPr>
      </w:pPr>
      <w:r w:rsidRPr="00F558BC">
        <w:rPr>
          <w:rFonts w:ascii="Times New Roman" w:eastAsia="MS Mincho" w:hAnsi="Times New Roman" w:cs="Times New Roman"/>
          <w:sz w:val="20"/>
        </w:rPr>
        <w:t xml:space="preserve">In this contribution, </w:t>
      </w:r>
      <w:r w:rsidR="00776981" w:rsidRPr="00F558BC">
        <w:rPr>
          <w:rFonts w:ascii="Times New Roman" w:eastAsia="MS Mincho" w:hAnsi="Times New Roman" w:cs="Times New Roman"/>
          <w:sz w:val="20"/>
        </w:rPr>
        <w:t>we discuss</w:t>
      </w:r>
      <w:r w:rsidR="00057523" w:rsidRPr="00F558BC">
        <w:rPr>
          <w:rFonts w:ascii="Times New Roman" w:eastAsia="MS Mincho" w:hAnsi="Times New Roman" w:cs="Times New Roman"/>
          <w:sz w:val="20"/>
        </w:rPr>
        <w:t>ed</w:t>
      </w:r>
      <w:r w:rsidR="001277A5" w:rsidRPr="00F558BC">
        <w:rPr>
          <w:rFonts w:ascii="Times New Roman" w:eastAsia="MS Mincho" w:hAnsi="Times New Roman" w:cs="Times New Roman"/>
          <w:sz w:val="20"/>
        </w:rPr>
        <w:t xml:space="preserve"> </w:t>
      </w:r>
      <w:r w:rsidR="00A46380" w:rsidRPr="00F558BC">
        <w:rPr>
          <w:rFonts w:ascii="Times New Roman" w:hAnsi="Times New Roman" w:cs="Times New Roman"/>
          <w:sz w:val="20"/>
        </w:rPr>
        <w:t>L1 structures on LP-WUS/LP-SS</w:t>
      </w:r>
      <w:r w:rsidR="003572AE" w:rsidRPr="00F558BC">
        <w:rPr>
          <w:rFonts w:ascii="Times New Roman" w:eastAsia="MS Mincho" w:hAnsi="Times New Roman" w:cs="Times New Roman"/>
          <w:sz w:val="20"/>
        </w:rPr>
        <w:t>.</w:t>
      </w:r>
      <w:r w:rsidRPr="00F558BC">
        <w:rPr>
          <w:rFonts w:ascii="Times New Roman" w:eastAsia="MS Mincho" w:hAnsi="Times New Roman" w:cs="Times New Roman"/>
          <w:sz w:val="20"/>
        </w:rPr>
        <w:t xml:space="preserve"> </w:t>
      </w:r>
      <w:r w:rsidR="00E15F38" w:rsidRPr="00F558BC">
        <w:rPr>
          <w:rFonts w:ascii="Times New Roman" w:eastAsia="MS Mincho" w:hAnsi="Times New Roman" w:cs="Times New Roman"/>
          <w:sz w:val="20"/>
        </w:rPr>
        <w:t>Based on the discussion, we made following</w:t>
      </w:r>
      <w:r w:rsidR="00956278" w:rsidRPr="00F558BC">
        <w:rPr>
          <w:rFonts w:ascii="Times New Roman" w:eastAsia="MS Mincho" w:hAnsi="Times New Roman" w:cs="Times New Roman"/>
          <w:sz w:val="20"/>
        </w:rPr>
        <w:t xml:space="preserve"> </w:t>
      </w:r>
      <w:r w:rsidR="00B87F34" w:rsidRPr="00F558BC">
        <w:rPr>
          <w:rFonts w:ascii="Times New Roman" w:eastAsia="MS Mincho" w:hAnsi="Times New Roman" w:cs="Times New Roman"/>
          <w:sz w:val="20"/>
        </w:rPr>
        <w:t xml:space="preserve">observations and </w:t>
      </w:r>
      <w:r w:rsidR="00776981" w:rsidRPr="00F558BC">
        <w:rPr>
          <w:rFonts w:ascii="Times New Roman" w:eastAsia="MS Mincho" w:hAnsi="Times New Roman" w:cs="Times New Roman"/>
          <w:sz w:val="20"/>
        </w:rPr>
        <w:t>proposal</w:t>
      </w:r>
      <w:r w:rsidR="00832ABF" w:rsidRPr="00F558BC">
        <w:rPr>
          <w:rFonts w:ascii="Times New Roman" w:eastAsia="MS Mincho" w:hAnsi="Times New Roman" w:cs="Times New Roman"/>
          <w:sz w:val="20"/>
        </w:rPr>
        <w:t>s</w:t>
      </w:r>
      <w:r w:rsidR="00E15F38" w:rsidRPr="00F558BC">
        <w:rPr>
          <w:rFonts w:ascii="Times New Roman" w:eastAsia="MS Mincho" w:hAnsi="Times New Roman" w:cs="Times New Roman"/>
          <w:sz w:val="20"/>
        </w:rPr>
        <w:t>.</w:t>
      </w:r>
    </w:p>
    <w:p w14:paraId="76515DCE" w14:textId="77777777" w:rsidR="000A4A14" w:rsidRPr="00F558BC" w:rsidRDefault="000A4A14" w:rsidP="000A4A14">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Observation 1</w:t>
      </w:r>
    </w:p>
    <w:p w14:paraId="2A88ABA3" w14:textId="77777777" w:rsidR="000A4A14" w:rsidRPr="00917BAF" w:rsidRDefault="000A4A14" w:rsidP="000A4A14">
      <w:pPr>
        <w:pStyle w:val="ListParagraph"/>
        <w:numPr>
          <w:ilvl w:val="0"/>
          <w:numId w:val="14"/>
        </w:numPr>
        <w:ind w:leftChars="0"/>
        <w:rPr>
          <w:rFonts w:ascii="Times New Roman" w:eastAsia="MS Mincho" w:hAnsi="Times New Roman" w:cs="Times New Roman"/>
          <w:b/>
          <w:bCs/>
          <w:sz w:val="20"/>
          <w:lang w:val="en-GB"/>
        </w:rPr>
      </w:pPr>
      <w:r>
        <w:rPr>
          <w:rFonts w:ascii="Times New Roman" w:eastAsia="MS Mincho" w:hAnsi="Times New Roman" w:cs="Times New Roman" w:hint="eastAsia"/>
          <w:b/>
          <w:bCs/>
          <w:sz w:val="20"/>
          <w:lang w:val="en-GB"/>
        </w:rPr>
        <w:t>T</w:t>
      </w:r>
      <w:r w:rsidRPr="00917BAF">
        <w:rPr>
          <w:rFonts w:ascii="Times New Roman" w:eastAsia="MS Mincho" w:hAnsi="Times New Roman" w:cs="Times New Roman"/>
          <w:b/>
          <w:bCs/>
          <w:sz w:val="20"/>
          <w:lang w:val="en-GB"/>
        </w:rPr>
        <w:t>here is no difference between allocating LP-SS/LP-WUS and allocating SSB or BWP on a frequency resource within a carrier</w:t>
      </w:r>
    </w:p>
    <w:p w14:paraId="69285488" w14:textId="77777777" w:rsidR="00AF6C63" w:rsidRDefault="00AF6C63" w:rsidP="00AF6C63">
      <w:pPr>
        <w:spacing w:afterLines="50" w:after="120"/>
        <w:jc w:val="both"/>
        <w:rPr>
          <w:rFonts w:ascii="Times New Roman" w:eastAsia="MS Mincho" w:hAnsi="Times New Roman" w:cs="Times New Roman"/>
          <w:b/>
          <w:bCs/>
          <w:sz w:val="20"/>
          <w:u w:val="single"/>
        </w:rPr>
      </w:pPr>
      <w:r>
        <w:rPr>
          <w:rFonts w:ascii="Times New Roman" w:eastAsia="MS Mincho" w:hAnsi="Times New Roman" w:cs="Times New Roman" w:hint="eastAsia"/>
          <w:b/>
          <w:bCs/>
          <w:sz w:val="20"/>
          <w:u w:val="single"/>
        </w:rPr>
        <w:t>Observation 2</w:t>
      </w:r>
    </w:p>
    <w:p w14:paraId="4B3FC790" w14:textId="77777777" w:rsidR="00AF6C63" w:rsidRPr="001F2228" w:rsidRDefault="00AF6C63" w:rsidP="00AF6C63">
      <w:pPr>
        <w:pStyle w:val="ListParagraph"/>
        <w:numPr>
          <w:ilvl w:val="0"/>
          <w:numId w:val="14"/>
        </w:numPr>
        <w:spacing w:afterLines="50" w:after="120"/>
        <w:ind w:leftChars="0"/>
        <w:jc w:val="both"/>
        <w:rPr>
          <w:rFonts w:ascii="Times New Roman" w:eastAsia="MS Mincho" w:hAnsi="Times New Roman" w:cs="Times New Roman"/>
          <w:b/>
          <w:bCs/>
          <w:sz w:val="20"/>
          <w:lang w:val="en-GB"/>
        </w:rPr>
      </w:pPr>
      <w:r w:rsidRPr="001F2228">
        <w:rPr>
          <w:rFonts w:ascii="Times New Roman" w:eastAsiaTheme="minorEastAsia" w:hAnsi="Times New Roman" w:cs="Times New Roman"/>
          <w:b/>
          <w:bCs/>
          <w:sz w:val="20"/>
        </w:rPr>
        <w:t xml:space="preserve">If </w:t>
      </w:r>
      <w:r>
        <w:rPr>
          <w:rFonts w:ascii="Times New Roman" w:eastAsiaTheme="minorEastAsia" w:hAnsi="Times New Roman" w:cs="Times New Roman" w:hint="eastAsia"/>
          <w:b/>
          <w:bCs/>
          <w:sz w:val="20"/>
        </w:rPr>
        <w:t>the maximum frequency gap is too</w:t>
      </w:r>
      <w:r w:rsidRPr="001F2228">
        <w:rPr>
          <w:rFonts w:ascii="Times New Roman" w:eastAsiaTheme="minorEastAsia" w:hAnsi="Times New Roman" w:cs="Times New Roman"/>
          <w:b/>
          <w:bCs/>
          <w:sz w:val="20"/>
        </w:rPr>
        <w:t xml:space="preserve"> small, </w:t>
      </w:r>
      <w:r>
        <w:rPr>
          <w:rFonts w:ascii="Times New Roman" w:eastAsiaTheme="minorEastAsia" w:hAnsi="Times New Roman" w:cs="Times New Roman" w:hint="eastAsia"/>
          <w:b/>
          <w:bCs/>
          <w:sz w:val="20"/>
        </w:rPr>
        <w:t>it may</w:t>
      </w:r>
      <w:r w:rsidRPr="001F2228">
        <w:rPr>
          <w:rFonts w:ascii="Times New Roman" w:eastAsiaTheme="minorEastAsia" w:hAnsi="Times New Roman" w:cs="Times New Roman"/>
          <w:b/>
          <w:bCs/>
          <w:sz w:val="20"/>
        </w:rPr>
        <w:t xml:space="preserve"> cause significant restriction</w:t>
      </w:r>
      <w:r>
        <w:rPr>
          <w:rFonts w:ascii="Times New Roman" w:eastAsiaTheme="minorEastAsia" w:hAnsi="Times New Roman" w:cs="Times New Roman" w:hint="eastAsia"/>
          <w:b/>
          <w:bCs/>
          <w:sz w:val="20"/>
        </w:rPr>
        <w:t xml:space="preserve"> for NW operation</w:t>
      </w:r>
    </w:p>
    <w:p w14:paraId="56E6909F"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3</w:t>
      </w:r>
    </w:p>
    <w:p w14:paraId="664709D0" w14:textId="77777777" w:rsidR="00845783" w:rsidRPr="00F558BC"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Repetition </w:t>
      </w:r>
      <w:r>
        <w:rPr>
          <w:rFonts w:ascii="Times New Roman" w:eastAsia="MS Mincho" w:hAnsi="Times New Roman" w:cs="Times New Roman" w:hint="eastAsia"/>
          <w:b/>
          <w:bCs/>
          <w:sz w:val="20"/>
        </w:rPr>
        <w:t xml:space="preserve">in overlaid OFDM sequence over OOK ON chips </w:t>
      </w:r>
      <w:r w:rsidRPr="00F558BC">
        <w:rPr>
          <w:rFonts w:ascii="Times New Roman" w:eastAsia="MS Mincho" w:hAnsi="Times New Roman" w:cs="Times New Roman"/>
          <w:b/>
          <w:bCs/>
          <w:sz w:val="20"/>
        </w:rPr>
        <w:t>is important in terms of coverage improvements</w:t>
      </w:r>
    </w:p>
    <w:p w14:paraId="4E505989"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4</w:t>
      </w:r>
    </w:p>
    <w:p w14:paraId="7B87C8F6" w14:textId="77777777" w:rsidR="00845783" w:rsidRPr="00F558BC"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If the </w:t>
      </w:r>
      <w:r>
        <w:rPr>
          <w:rFonts w:ascii="Times New Roman" w:eastAsia="MS Mincho" w:hAnsi="Times New Roman" w:cs="Times New Roman" w:hint="eastAsia"/>
          <w:b/>
          <w:bCs/>
          <w:sz w:val="20"/>
        </w:rPr>
        <w:t xml:space="preserve">number of </w:t>
      </w:r>
      <w:r w:rsidRPr="00F558BC">
        <w:rPr>
          <w:rFonts w:ascii="Times New Roman" w:eastAsia="MS Mincho" w:hAnsi="Times New Roman" w:cs="Times New Roman"/>
          <w:b/>
          <w:bCs/>
          <w:sz w:val="20"/>
        </w:rPr>
        <w:t>information bit</w:t>
      </w:r>
      <w:r>
        <w:rPr>
          <w:rFonts w:ascii="Times New Roman" w:eastAsia="MS Mincho" w:hAnsi="Times New Roman" w:cs="Times New Roman" w:hint="eastAsia"/>
          <w:b/>
          <w:bCs/>
          <w:sz w:val="20"/>
        </w:rPr>
        <w:t>s</w:t>
      </w:r>
      <w:r w:rsidRPr="00F558BC">
        <w:rPr>
          <w:rFonts w:ascii="Times New Roman" w:eastAsia="MS Mincho" w:hAnsi="Times New Roman" w:cs="Times New Roman"/>
          <w:b/>
          <w:bCs/>
          <w:sz w:val="20"/>
        </w:rPr>
        <w:t xml:space="preserve"> is fixed, the total bit length is known</w:t>
      </w:r>
      <w:r>
        <w:rPr>
          <w:rFonts w:ascii="Times New Roman" w:eastAsia="MS Mincho" w:hAnsi="Times New Roman" w:cs="Times New Roman" w:hint="eastAsia"/>
          <w:b/>
          <w:bCs/>
          <w:sz w:val="20"/>
        </w:rPr>
        <w:t xml:space="preserve"> to the UE</w:t>
      </w:r>
      <w:r w:rsidRPr="00F558BC">
        <w:rPr>
          <w:rFonts w:ascii="Times New Roman" w:eastAsia="MS Mincho" w:hAnsi="Times New Roman" w:cs="Times New Roman"/>
          <w:b/>
          <w:bCs/>
          <w:sz w:val="20"/>
        </w:rPr>
        <w:t>, so even if overlaid OFDM is repetitive, it can also be used for early termination</w:t>
      </w:r>
    </w:p>
    <w:p w14:paraId="233590A9" w14:textId="77777777" w:rsidR="00845783" w:rsidRPr="001E07A6"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If the </w:t>
      </w:r>
      <w:r>
        <w:rPr>
          <w:rFonts w:ascii="Times New Roman" w:eastAsia="MS Mincho" w:hAnsi="Times New Roman" w:cs="Times New Roman" w:hint="eastAsia"/>
          <w:b/>
          <w:bCs/>
          <w:sz w:val="20"/>
        </w:rPr>
        <w:t xml:space="preserve">number of </w:t>
      </w:r>
      <w:r w:rsidRPr="00F558BC">
        <w:rPr>
          <w:rFonts w:ascii="Times New Roman" w:eastAsia="MS Mincho" w:hAnsi="Times New Roman" w:cs="Times New Roman"/>
          <w:b/>
          <w:bCs/>
          <w:sz w:val="20"/>
        </w:rPr>
        <w:t>information bit</w:t>
      </w:r>
      <w:r>
        <w:rPr>
          <w:rFonts w:ascii="Times New Roman" w:eastAsia="MS Mincho" w:hAnsi="Times New Roman" w:cs="Times New Roman" w:hint="eastAsia"/>
          <w:b/>
          <w:bCs/>
          <w:sz w:val="20"/>
        </w:rPr>
        <w:t>s</w:t>
      </w:r>
      <w:r w:rsidRPr="00F558BC">
        <w:rPr>
          <w:rFonts w:ascii="Times New Roman" w:eastAsia="MS Mincho" w:hAnsi="Times New Roman" w:cs="Times New Roman"/>
          <w:b/>
          <w:bCs/>
          <w:sz w:val="20"/>
        </w:rPr>
        <w:t xml:space="preserve"> is variable, by defining the number of repetitions, the UE can recognize the length of information bits and the number of repetitions and perform early termination</w:t>
      </w:r>
    </w:p>
    <w:p w14:paraId="50E09A87" w14:textId="77777777" w:rsidR="00831C14" w:rsidRDefault="00831C14" w:rsidP="00845783">
      <w:pPr>
        <w:spacing w:afterLines="50" w:after="120"/>
        <w:jc w:val="both"/>
        <w:rPr>
          <w:rFonts w:ascii="Times New Roman" w:eastAsia="MS Mincho" w:hAnsi="Times New Roman" w:cs="Times New Roman"/>
          <w:b/>
          <w:bCs/>
          <w:sz w:val="20"/>
          <w:u w:val="single"/>
        </w:rPr>
      </w:pPr>
    </w:p>
    <w:p w14:paraId="3CC9F07C" w14:textId="755B7691"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5</w:t>
      </w:r>
    </w:p>
    <w:p w14:paraId="2A1BA256" w14:textId="77777777" w:rsidR="00845783" w:rsidRPr="00F558BC" w:rsidRDefault="00845783" w:rsidP="00845783">
      <w:pPr>
        <w:pStyle w:val="ListParagraph"/>
        <w:numPr>
          <w:ilvl w:val="0"/>
          <w:numId w:val="14"/>
        </w:numPr>
        <w:spacing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Based on Y=1 LP-SS sample, </w:t>
      </w:r>
    </w:p>
    <w:p w14:paraId="012F7631" w14:textId="77777777" w:rsidR="00845783" w:rsidRPr="00F558BC" w:rsidRDefault="00845783" w:rsidP="00845783">
      <w:pPr>
        <w:pStyle w:val="ListParagraph"/>
        <w:numPr>
          <w:ilvl w:val="1"/>
          <w:numId w:val="14"/>
        </w:numPr>
        <w:spacing w:after="120"/>
        <w:ind w:leftChars="0"/>
        <w:jc w:val="both"/>
        <w:rPr>
          <w:rFonts w:ascii="Times New Roman" w:hAnsi="Times New Roman" w:cs="Times New Roman"/>
          <w:noProof/>
        </w:rPr>
      </w:pPr>
      <w:r w:rsidRPr="00F558BC">
        <w:rPr>
          <w:rFonts w:ascii="Times New Roman" w:eastAsia="MS Mincho" w:hAnsi="Times New Roman" w:cs="Times New Roman"/>
          <w:b/>
          <w:bCs/>
          <w:sz w:val="20"/>
        </w:rPr>
        <w:t xml:space="preserve">LP-SS with OOK-4 M=4, </w:t>
      </w:r>
      <w:r>
        <w:rPr>
          <w:rFonts w:ascii="Times New Roman" w:eastAsia="MS Mincho" w:hAnsi="Times New Roman" w:cs="Times New Roman" w:hint="eastAsia"/>
          <w:b/>
          <w:bCs/>
          <w:sz w:val="20"/>
        </w:rPr>
        <w:t>L</w:t>
      </w:r>
      <w:r w:rsidRPr="00F558BC">
        <w:rPr>
          <w:rFonts w:ascii="Times New Roman" w:eastAsia="MS Mincho" w:hAnsi="Times New Roman" w:cs="Times New Roman"/>
          <w:b/>
          <w:bCs/>
          <w:sz w:val="20"/>
        </w:rPr>
        <w:t>=</w:t>
      </w:r>
      <w:r>
        <w:rPr>
          <w:rFonts w:ascii="Times New Roman" w:eastAsia="MS Mincho" w:hAnsi="Times New Roman" w:cs="Times New Roman" w:hint="eastAsia"/>
          <w:b/>
          <w:bCs/>
          <w:sz w:val="20"/>
        </w:rPr>
        <w:t>16,</w:t>
      </w:r>
      <w:r w:rsidRPr="00F558BC">
        <w:rPr>
          <w:rFonts w:ascii="Times New Roman" w:eastAsia="MS Mincho" w:hAnsi="Times New Roman" w:cs="Times New Roman"/>
          <w:b/>
          <w:bCs/>
          <w:sz w:val="20"/>
        </w:rPr>
        <w:t xml:space="preserve">32 does not achieve T=1us accuracy with P=90% at SNR=-3dB </w:t>
      </w:r>
    </w:p>
    <w:p w14:paraId="14D5EB14"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6</w:t>
      </w:r>
    </w:p>
    <w:p w14:paraId="6DA8175C" w14:textId="77777777" w:rsidR="00845783" w:rsidRPr="000F7F40" w:rsidRDefault="00845783" w:rsidP="00845783">
      <w:pPr>
        <w:pStyle w:val="ListParagraph"/>
        <w:numPr>
          <w:ilvl w:val="0"/>
          <w:numId w:val="14"/>
        </w:numPr>
        <w:spacing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LP-SS with OOK-4 M=4, </w:t>
      </w:r>
      <w:r>
        <w:rPr>
          <w:rFonts w:ascii="Times New Roman" w:eastAsia="MS Mincho" w:hAnsi="Times New Roman" w:cs="Times New Roman" w:hint="eastAsia"/>
          <w:b/>
          <w:bCs/>
          <w:sz w:val="20"/>
        </w:rPr>
        <w:t>L</w:t>
      </w:r>
      <w:r w:rsidRPr="00F558BC">
        <w:rPr>
          <w:rFonts w:ascii="Times New Roman" w:eastAsia="MS Mincho" w:hAnsi="Times New Roman" w:cs="Times New Roman"/>
          <w:b/>
          <w:bCs/>
          <w:sz w:val="20"/>
        </w:rPr>
        <w:t>=32 almost achieves T=1us accuracy with P=90% at SNR=-3dB in case of Y=4</w:t>
      </w:r>
    </w:p>
    <w:p w14:paraId="6495197F"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7</w:t>
      </w:r>
    </w:p>
    <w:p w14:paraId="4700031D" w14:textId="77777777" w:rsidR="00845783" w:rsidRPr="00F558BC"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For demodulation by the envelope detector, time error must be less than half the duration of one chip</w:t>
      </w:r>
    </w:p>
    <w:p w14:paraId="6684518A" w14:textId="77777777" w:rsidR="00845783" w:rsidRPr="00F558BC"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If LP-SS periodicity is larger than 320ms, time error is larger than half of 1chip duration of OOK-4 M=4</w:t>
      </w:r>
    </w:p>
    <w:p w14:paraId="7D390B72"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8</w:t>
      </w:r>
    </w:p>
    <w:p w14:paraId="10791F56" w14:textId="77777777" w:rsidR="00845783" w:rsidRPr="00B42BCD"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sidRPr="00F558BC">
        <w:rPr>
          <w:rFonts w:ascii="Times New Roman" w:eastAsia="MS Mincho" w:hAnsi="Times New Roman" w:cs="Times New Roman"/>
          <w:b/>
          <w:bCs/>
          <w:sz w:val="20"/>
        </w:rPr>
        <w:t xml:space="preserve">For M=4, </w:t>
      </w:r>
      <w:r w:rsidRPr="00F077CB">
        <w:rPr>
          <w:rFonts w:ascii="Times New Roman" w:eastAsia="MS Mincho" w:hAnsi="Times New Roman" w:cs="Times New Roman"/>
          <w:b/>
          <w:bCs/>
          <w:sz w:val="20"/>
        </w:rPr>
        <w:t>shorter LP-SS periodicity</w:t>
      </w:r>
      <w:r>
        <w:rPr>
          <w:rFonts w:ascii="Times New Roman" w:eastAsia="MS Mincho" w:hAnsi="Times New Roman" w:cs="Times New Roman" w:hint="eastAsia"/>
          <w:b/>
          <w:bCs/>
          <w:sz w:val="20"/>
        </w:rPr>
        <w:t xml:space="preserve"> of 80ms or less </w:t>
      </w:r>
      <w:r w:rsidRPr="00F077CB">
        <w:rPr>
          <w:rFonts w:ascii="Times New Roman" w:eastAsia="MS Mincho" w:hAnsi="Times New Roman" w:cs="Times New Roman"/>
          <w:b/>
          <w:bCs/>
          <w:sz w:val="20"/>
        </w:rPr>
        <w:t>is necessary</w:t>
      </w:r>
      <w:r>
        <w:rPr>
          <w:rFonts w:ascii="Times New Roman" w:eastAsia="MS Mincho" w:hAnsi="Times New Roman" w:cs="Times New Roman" w:hint="eastAsia"/>
          <w:b/>
          <w:bCs/>
          <w:sz w:val="20"/>
        </w:rPr>
        <w:t xml:space="preserve"> for IDLE/INACTIVE modes</w:t>
      </w:r>
      <w:r w:rsidRPr="00BB3C4A">
        <w:rPr>
          <w:rFonts w:ascii="Times New Roman" w:eastAsia="MS Mincho" w:hAnsi="Times New Roman" w:cs="Times New Roman"/>
          <w:b/>
          <w:bCs/>
          <w:sz w:val="20"/>
        </w:rPr>
        <w:t>, which would increase overhead.</w:t>
      </w:r>
    </w:p>
    <w:p w14:paraId="11B3D0BB" w14:textId="77777777" w:rsidR="00845783" w:rsidRPr="00831C14" w:rsidRDefault="00845783" w:rsidP="00845783">
      <w:pPr>
        <w:spacing w:afterLines="50" w:after="120"/>
        <w:jc w:val="both"/>
        <w:rPr>
          <w:rFonts w:ascii="Times New Roman" w:eastAsia="MS Mincho" w:hAnsi="Times New Roman" w:cs="Times New Roman"/>
          <w:b/>
          <w:bCs/>
          <w:sz w:val="20"/>
          <w:u w:val="single"/>
        </w:rPr>
      </w:pPr>
      <w:r w:rsidRPr="00831C14">
        <w:rPr>
          <w:rFonts w:ascii="Times New Roman" w:eastAsia="MS Mincho" w:hAnsi="Times New Roman" w:cs="Times New Roman" w:hint="eastAsia"/>
          <w:b/>
          <w:bCs/>
          <w:sz w:val="20"/>
          <w:u w:val="single"/>
        </w:rPr>
        <w:t>Observation 9</w:t>
      </w:r>
    </w:p>
    <w:p w14:paraId="3A5B4909" w14:textId="77777777" w:rsidR="00845783" w:rsidRPr="008742CD"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For CONNECTED mode, LP-SS is not assumed</w:t>
      </w:r>
    </w:p>
    <w:p w14:paraId="46FCD47E" w14:textId="77777777" w:rsidR="00845783" w:rsidRPr="00294A78" w:rsidRDefault="00845783" w:rsidP="00845783">
      <w:pPr>
        <w:spacing w:afterLines="50" w:after="120"/>
        <w:jc w:val="both"/>
        <w:rPr>
          <w:rFonts w:ascii="Times New Roman" w:eastAsia="MS Mincho" w:hAnsi="Times New Roman" w:cs="Times New Roman"/>
          <w:b/>
          <w:sz w:val="20"/>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10</w:t>
      </w:r>
    </w:p>
    <w:p w14:paraId="6C70B7F8" w14:textId="77777777" w:rsidR="00845783" w:rsidRDefault="00845783" w:rsidP="00845783">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b/>
          <w:sz w:val="20"/>
        </w:rPr>
        <w:t>D</w:t>
      </w:r>
      <w:r>
        <w:rPr>
          <w:rFonts w:ascii="Times New Roman" w:eastAsia="MS Mincho" w:hAnsi="Times New Roman" w:cs="Times New Roman" w:hint="eastAsia"/>
          <w:b/>
          <w:sz w:val="20"/>
        </w:rPr>
        <w:t>ifferent values of M were supported between LP-SS and LP-WUS</w:t>
      </w:r>
      <w:r w:rsidRPr="00140663">
        <w:t xml:space="preserve"> </w:t>
      </w:r>
      <w:r>
        <w:rPr>
          <w:rFonts w:ascii="Times New Roman" w:eastAsia="MS Mincho" w:hAnsi="Times New Roman" w:cs="Times New Roman" w:hint="eastAsia"/>
          <w:b/>
          <w:sz w:val="20"/>
        </w:rPr>
        <w:t>a</w:t>
      </w:r>
      <w:r w:rsidRPr="00140663">
        <w:rPr>
          <w:rFonts w:ascii="Times New Roman" w:eastAsia="MS Mincho" w:hAnsi="Times New Roman" w:cs="Times New Roman"/>
          <w:b/>
          <w:sz w:val="20"/>
        </w:rPr>
        <w:t>t least for M values larger than 1</w:t>
      </w:r>
    </w:p>
    <w:p w14:paraId="3B4E88E6" w14:textId="77777777" w:rsidR="00845783" w:rsidRPr="00016E7E" w:rsidRDefault="00845783" w:rsidP="00845783">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hint="eastAsia"/>
          <w:b/>
          <w:sz w:val="20"/>
        </w:rPr>
        <w:t>LP-SS M candidates and the length of L were agreed</w:t>
      </w:r>
    </w:p>
    <w:p w14:paraId="2C7554EE" w14:textId="77777777" w:rsidR="00357CBC" w:rsidRPr="00294A78" w:rsidRDefault="00357CBC" w:rsidP="00357CBC">
      <w:pPr>
        <w:spacing w:afterLines="50" w:after="120"/>
        <w:jc w:val="both"/>
        <w:rPr>
          <w:rFonts w:ascii="Times New Roman" w:eastAsia="MS Mincho" w:hAnsi="Times New Roman" w:cs="Times New Roman"/>
          <w:b/>
          <w:sz w:val="20"/>
        </w:rPr>
      </w:pPr>
      <w:r w:rsidRPr="00F558BC">
        <w:rPr>
          <w:rFonts w:ascii="Times New Roman" w:eastAsia="MS Mincho" w:hAnsi="Times New Roman" w:cs="Times New Roman"/>
          <w:b/>
          <w:bCs/>
          <w:sz w:val="20"/>
          <w:u w:val="single"/>
        </w:rPr>
        <w:t xml:space="preserve">Observation </w:t>
      </w:r>
      <w:r>
        <w:rPr>
          <w:rFonts w:ascii="Times New Roman" w:eastAsia="MS Mincho" w:hAnsi="Times New Roman" w:cs="Times New Roman" w:hint="eastAsia"/>
          <w:b/>
          <w:bCs/>
          <w:sz w:val="20"/>
          <w:u w:val="single"/>
        </w:rPr>
        <w:t>11</w:t>
      </w:r>
    </w:p>
    <w:p w14:paraId="2C48053B" w14:textId="77777777" w:rsidR="00357CBC" w:rsidRDefault="00357CBC" w:rsidP="00357CBC">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hint="eastAsia"/>
          <w:b/>
          <w:sz w:val="20"/>
        </w:rPr>
        <w:t>I</w:t>
      </w:r>
      <w:r w:rsidRPr="00CE4375">
        <w:rPr>
          <w:rFonts w:ascii="Times New Roman" w:eastAsia="MS Mincho" w:hAnsi="Times New Roman" w:cs="Times New Roman"/>
          <w:b/>
          <w:sz w:val="20"/>
        </w:rPr>
        <w:t>n the case of overl</w:t>
      </w:r>
      <w:r w:rsidRPr="00CE4375">
        <w:rPr>
          <w:rFonts w:ascii="Times New Roman" w:eastAsia="MS Mincho" w:hAnsi="Times New Roman" w:cs="Times New Roman" w:hint="eastAsia"/>
          <w:b/>
          <w:sz w:val="20"/>
        </w:rPr>
        <w:t>aid</w:t>
      </w:r>
      <w:r w:rsidRPr="00CE4375">
        <w:rPr>
          <w:rFonts w:ascii="Times New Roman" w:eastAsia="MS Mincho" w:hAnsi="Times New Roman" w:cs="Times New Roman"/>
          <w:b/>
          <w:sz w:val="20"/>
        </w:rPr>
        <w:t xml:space="preserve"> OFDM sequence without carrying information, OOK-based LP-WUR can be used to </w:t>
      </w:r>
      <w:r>
        <w:rPr>
          <w:rFonts w:ascii="Times New Roman" w:eastAsia="MS Mincho" w:hAnsi="Times New Roman" w:cs="Times New Roman" w:hint="eastAsia"/>
          <w:b/>
          <w:sz w:val="20"/>
        </w:rPr>
        <w:t>reduce</w:t>
      </w:r>
      <w:r w:rsidRPr="00CE4375">
        <w:rPr>
          <w:rFonts w:ascii="Times New Roman" w:eastAsia="MS Mincho" w:hAnsi="Times New Roman" w:cs="Times New Roman"/>
          <w:b/>
          <w:sz w:val="20"/>
        </w:rPr>
        <w:t xml:space="preserve"> inter-cell interference </w:t>
      </w:r>
      <w:r>
        <w:rPr>
          <w:rFonts w:ascii="Times New Roman" w:eastAsia="MS Mincho" w:hAnsi="Times New Roman" w:cs="Times New Roman" w:hint="eastAsia"/>
          <w:b/>
          <w:sz w:val="20"/>
        </w:rPr>
        <w:t>and improve detection performance</w:t>
      </w:r>
    </w:p>
    <w:p w14:paraId="03522404" w14:textId="77777777" w:rsidR="000A4A14" w:rsidRDefault="000A4A14" w:rsidP="000A4A14">
      <w:pPr>
        <w:spacing w:afterLines="50" w:after="120"/>
        <w:jc w:val="both"/>
        <w:rPr>
          <w:rFonts w:ascii="Times New Roman" w:eastAsia="MS Mincho" w:hAnsi="Times New Roman" w:cs="Times New Roman"/>
          <w:b/>
          <w:bCs/>
          <w:sz w:val="20"/>
          <w:u w:val="single"/>
        </w:rPr>
      </w:pPr>
    </w:p>
    <w:p w14:paraId="582D532C" w14:textId="70BC4FE6" w:rsidR="000A4A14" w:rsidRPr="00F558BC" w:rsidRDefault="000A4A14" w:rsidP="000A4A14">
      <w:pPr>
        <w:spacing w:afterLines="50" w:after="120"/>
        <w:jc w:val="both"/>
        <w:rPr>
          <w:rFonts w:ascii="Times New Roman" w:eastAsia="MS Mincho" w:hAnsi="Times New Roman" w:cs="Times New Roman"/>
          <w:b/>
          <w:bCs/>
          <w:sz w:val="20"/>
          <w:u w:val="single"/>
        </w:rPr>
      </w:pPr>
      <w:r>
        <w:rPr>
          <w:rFonts w:ascii="Times New Roman" w:eastAsia="MS Mincho" w:hAnsi="Times New Roman" w:cs="Times New Roman" w:hint="eastAsia"/>
          <w:b/>
          <w:bCs/>
          <w:sz w:val="20"/>
          <w:u w:val="single"/>
        </w:rPr>
        <w:t>Proposal</w:t>
      </w:r>
      <w:r w:rsidRPr="00F558BC">
        <w:rPr>
          <w:rFonts w:ascii="Times New Roman" w:eastAsia="MS Mincho" w:hAnsi="Times New Roman" w:cs="Times New Roman"/>
          <w:b/>
          <w:bCs/>
          <w:sz w:val="20"/>
          <w:u w:val="single"/>
        </w:rPr>
        <w:t xml:space="preserve"> </w:t>
      </w:r>
      <w:r>
        <w:rPr>
          <w:rFonts w:ascii="Times New Roman" w:eastAsia="MS Mincho" w:hAnsi="Times New Roman" w:cs="Times New Roman" w:hint="eastAsia"/>
          <w:b/>
          <w:bCs/>
          <w:sz w:val="20"/>
          <w:u w:val="single"/>
        </w:rPr>
        <w:t>1</w:t>
      </w:r>
    </w:p>
    <w:p w14:paraId="5DDC9959" w14:textId="77777777" w:rsidR="000A4A14" w:rsidRPr="00F558BC" w:rsidRDefault="000A4A14" w:rsidP="000A4A14">
      <w:pPr>
        <w:pStyle w:val="ListParagraph"/>
        <w:numPr>
          <w:ilvl w:val="0"/>
          <w:numId w:val="14"/>
        </w:numPr>
        <w:spacing w:afterLines="50" w:after="120"/>
        <w:ind w:leftChars="0"/>
        <w:jc w:val="both"/>
        <w:rPr>
          <w:rFonts w:ascii="Times New Roman" w:eastAsia="MS Mincho" w:hAnsi="Times New Roman" w:cs="Times New Roman"/>
          <w:b/>
          <w:bCs/>
          <w:sz w:val="20"/>
          <w:lang w:val="en-GB"/>
        </w:rPr>
      </w:pPr>
      <w:r w:rsidRPr="00DB2256">
        <w:rPr>
          <w:rFonts w:ascii="Times New Roman" w:eastAsia="MS Mincho" w:hAnsi="Times New Roman" w:cs="Times New Roman"/>
          <w:b/>
          <w:bCs/>
          <w:sz w:val="20"/>
          <w:lang w:val="en-GB"/>
        </w:rPr>
        <w:t xml:space="preserve">For LP-WUS/LP-SS frequency resource configuration, reuse the </w:t>
      </w:r>
      <w:r>
        <w:rPr>
          <w:rFonts w:ascii="Times New Roman" w:eastAsia="MS Mincho" w:hAnsi="Times New Roman" w:cs="Times New Roman" w:hint="eastAsia"/>
          <w:b/>
          <w:bCs/>
          <w:sz w:val="20"/>
          <w:lang w:val="en-GB"/>
        </w:rPr>
        <w:t>p</w:t>
      </w:r>
      <w:r w:rsidRPr="00DB2256">
        <w:rPr>
          <w:rFonts w:ascii="Times New Roman" w:eastAsia="MS Mincho" w:hAnsi="Times New Roman" w:cs="Times New Roman"/>
          <w:b/>
          <w:bCs/>
          <w:sz w:val="20"/>
          <w:lang w:val="en-GB"/>
        </w:rPr>
        <w:t>oint A and offset scheme described in TS 38.211 section 4.4.4</w:t>
      </w:r>
    </w:p>
    <w:p w14:paraId="4933F37A" w14:textId="77777777" w:rsidR="00AF6C63" w:rsidRPr="00F558BC" w:rsidRDefault="00AF6C63" w:rsidP="00AF6C6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2</w:t>
      </w:r>
    </w:p>
    <w:p w14:paraId="69106543" w14:textId="77777777" w:rsidR="00AF6C63" w:rsidRDefault="00AF6C63" w:rsidP="00AF6C63">
      <w:pPr>
        <w:pStyle w:val="ListParagraph"/>
        <w:numPr>
          <w:ilvl w:val="0"/>
          <w:numId w:val="14"/>
        </w:numPr>
        <w:spacing w:afterLines="50" w:after="120"/>
        <w:ind w:leftChars="0"/>
        <w:jc w:val="both"/>
        <w:rPr>
          <w:rFonts w:ascii="Times New Roman" w:eastAsia="MS Mincho" w:hAnsi="Times New Roman" w:cs="Times New Roman"/>
          <w:b/>
          <w:bCs/>
          <w:sz w:val="20"/>
          <w:lang w:val="en-GB"/>
        </w:rPr>
      </w:pPr>
      <w:r w:rsidRPr="00782272">
        <w:rPr>
          <w:rFonts w:ascii="Times New Roman" w:eastAsia="MS Mincho" w:hAnsi="Times New Roman" w:cs="Times New Roman"/>
          <w:b/>
          <w:bCs/>
          <w:sz w:val="20"/>
          <w:lang w:val="en-GB"/>
        </w:rPr>
        <w:t>At least, all UE</w:t>
      </w:r>
      <w:r>
        <w:rPr>
          <w:rFonts w:ascii="Times New Roman" w:eastAsia="MS Mincho" w:hAnsi="Times New Roman" w:cs="Times New Roman" w:hint="eastAsia"/>
          <w:b/>
          <w:bCs/>
          <w:sz w:val="20"/>
          <w:lang w:val="en-GB"/>
        </w:rPr>
        <w:t>s</w:t>
      </w:r>
      <w:r w:rsidRPr="00782272">
        <w:rPr>
          <w:rFonts w:ascii="Times New Roman" w:eastAsia="MS Mincho" w:hAnsi="Times New Roman" w:cs="Times New Roman"/>
          <w:b/>
          <w:bCs/>
          <w:sz w:val="20"/>
          <w:lang w:val="en-GB"/>
        </w:rPr>
        <w:t xml:space="preserve"> need to support LP-SS</w:t>
      </w:r>
      <w:r>
        <w:rPr>
          <w:rFonts w:ascii="Times New Roman" w:eastAsia="MS Mincho" w:hAnsi="Times New Roman" w:cs="Times New Roman" w:hint="eastAsia"/>
          <w:b/>
          <w:bCs/>
          <w:sz w:val="20"/>
          <w:lang w:val="en-GB"/>
        </w:rPr>
        <w:t>/LP-WUS</w:t>
      </w:r>
      <w:r w:rsidRPr="00782272">
        <w:rPr>
          <w:rFonts w:ascii="Times New Roman" w:eastAsia="MS Mincho" w:hAnsi="Times New Roman" w:cs="Times New Roman"/>
          <w:b/>
          <w:bCs/>
          <w:sz w:val="20"/>
          <w:lang w:val="en-GB"/>
        </w:rPr>
        <w:t xml:space="preserve"> within initial DL BWP</w:t>
      </w:r>
      <w:r>
        <w:rPr>
          <w:rFonts w:ascii="Times New Roman" w:eastAsia="MS Mincho" w:hAnsi="Times New Roman" w:cs="Times New Roman" w:hint="eastAsia"/>
          <w:b/>
          <w:bCs/>
          <w:sz w:val="20"/>
          <w:lang w:val="en-GB"/>
        </w:rPr>
        <w:t xml:space="preserve"> without any frequency gaps</w:t>
      </w:r>
    </w:p>
    <w:p w14:paraId="3B66E447" w14:textId="77777777" w:rsidR="00845783" w:rsidRPr="00947E29" w:rsidRDefault="00845783" w:rsidP="00845783">
      <w:pPr>
        <w:spacing w:afterLines="50" w:after="120"/>
        <w:jc w:val="both"/>
        <w:rPr>
          <w:rFonts w:ascii="Times New Roman" w:eastAsia="MS Mincho" w:hAnsi="Times New Roman" w:cs="Times New Roman"/>
          <w:b/>
          <w:bCs/>
          <w:sz w:val="20"/>
          <w:u w:val="single"/>
        </w:rPr>
      </w:pPr>
      <w:r w:rsidRPr="00947E29">
        <w:rPr>
          <w:rFonts w:ascii="Times New Roman" w:eastAsia="MS Mincho" w:hAnsi="Times New Roman" w:cs="Times New Roman"/>
          <w:b/>
          <w:bCs/>
          <w:sz w:val="20"/>
          <w:u w:val="single"/>
        </w:rPr>
        <w:t xml:space="preserve">Proposal </w:t>
      </w:r>
      <w:r w:rsidRPr="00947E29">
        <w:rPr>
          <w:rFonts w:ascii="Times New Roman" w:eastAsia="MS Mincho" w:hAnsi="Times New Roman" w:cs="Times New Roman" w:hint="eastAsia"/>
          <w:b/>
          <w:bCs/>
          <w:sz w:val="20"/>
          <w:u w:val="single"/>
        </w:rPr>
        <w:t>3</w:t>
      </w:r>
    </w:p>
    <w:p w14:paraId="75505AC5" w14:textId="77777777" w:rsidR="00845783" w:rsidRPr="00F558BC"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R</w:t>
      </w:r>
      <w:r w:rsidRPr="00F558BC">
        <w:rPr>
          <w:rFonts w:ascii="Times New Roman" w:eastAsia="MS Mincho" w:hAnsi="Times New Roman" w:cs="Times New Roman"/>
          <w:b/>
          <w:bCs/>
          <w:sz w:val="20"/>
        </w:rPr>
        <w:t xml:space="preserve">epetition </w:t>
      </w:r>
      <w:r>
        <w:rPr>
          <w:rFonts w:ascii="Times New Roman" w:eastAsia="MS Mincho" w:hAnsi="Times New Roman" w:cs="Times New Roman" w:hint="eastAsia"/>
          <w:b/>
          <w:bCs/>
          <w:sz w:val="20"/>
        </w:rPr>
        <w:t>of o</w:t>
      </w:r>
      <w:r w:rsidRPr="00F558BC">
        <w:rPr>
          <w:rFonts w:ascii="Times New Roman" w:eastAsia="MS Mincho" w:hAnsi="Times New Roman" w:cs="Times New Roman"/>
          <w:b/>
          <w:bCs/>
          <w:sz w:val="20"/>
        </w:rPr>
        <w:t>verlaid OFDM sequence</w:t>
      </w:r>
      <w:r>
        <w:rPr>
          <w:rFonts w:ascii="Times New Roman" w:eastAsia="MS Mincho" w:hAnsi="Times New Roman" w:cs="Times New Roman" w:hint="eastAsia"/>
          <w:b/>
          <w:bCs/>
          <w:sz w:val="20"/>
        </w:rPr>
        <w:t xml:space="preserve"> is supported</w:t>
      </w:r>
      <w:r w:rsidRPr="00F558BC">
        <w:rPr>
          <w:rFonts w:ascii="Times New Roman" w:eastAsia="MS Mincho" w:hAnsi="Times New Roman" w:cs="Times New Roman"/>
          <w:b/>
          <w:bCs/>
          <w:sz w:val="20"/>
        </w:rPr>
        <w:t xml:space="preserve"> </w:t>
      </w:r>
    </w:p>
    <w:p w14:paraId="60C0E6C5"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4</w:t>
      </w:r>
    </w:p>
    <w:p w14:paraId="6361FD83" w14:textId="77777777" w:rsidR="00845783" w:rsidRPr="00AB018B"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LP-WUS </w:t>
      </w:r>
      <w:r w:rsidRPr="00AB018B">
        <w:rPr>
          <w:rFonts w:ascii="Times New Roman" w:eastAsia="MS Mincho" w:hAnsi="Times New Roman" w:cs="Times New Roman"/>
          <w:b/>
          <w:bCs/>
          <w:sz w:val="20"/>
        </w:rPr>
        <w:t>OOK-4 M=4</w:t>
      </w:r>
      <w:r>
        <w:rPr>
          <w:rFonts w:ascii="Times New Roman" w:eastAsia="MS Mincho" w:hAnsi="Times New Roman" w:cs="Times New Roman" w:hint="eastAsia"/>
          <w:b/>
          <w:bCs/>
          <w:sz w:val="20"/>
        </w:rPr>
        <w:t xml:space="preserve"> is not supported</w:t>
      </w:r>
      <w:r w:rsidRPr="001C1B4B">
        <w:rPr>
          <w:rFonts w:ascii="Times New Roman" w:eastAsia="MS Mincho" w:hAnsi="Times New Roman" w:cs="Times New Roman" w:hint="eastAsia"/>
          <w:b/>
          <w:bCs/>
          <w:sz w:val="20"/>
        </w:rPr>
        <w:t xml:space="preserve"> for IDLE/INACTIVE</w:t>
      </w:r>
      <w:r>
        <w:rPr>
          <w:rFonts w:ascii="Times New Roman" w:eastAsia="MS Mincho" w:hAnsi="Times New Roman" w:cs="Times New Roman" w:hint="eastAsia"/>
          <w:b/>
          <w:bCs/>
          <w:sz w:val="20"/>
        </w:rPr>
        <w:t xml:space="preserve"> </w:t>
      </w:r>
      <w:r w:rsidRPr="001C1B4B">
        <w:rPr>
          <w:rFonts w:ascii="Times New Roman" w:eastAsia="MS Mincho" w:hAnsi="Times New Roman" w:cs="Times New Roman" w:hint="eastAsia"/>
          <w:b/>
          <w:bCs/>
          <w:sz w:val="20"/>
        </w:rPr>
        <w:t>mode</w:t>
      </w:r>
      <w:r>
        <w:rPr>
          <w:rFonts w:ascii="Times New Roman" w:eastAsia="MS Mincho" w:hAnsi="Times New Roman" w:cs="Times New Roman" w:hint="eastAsia"/>
          <w:b/>
          <w:bCs/>
          <w:sz w:val="20"/>
        </w:rPr>
        <w:t>s</w:t>
      </w:r>
    </w:p>
    <w:p w14:paraId="414784A6" w14:textId="77777777" w:rsidR="00845783" w:rsidRPr="00DA6C13" w:rsidRDefault="00845783" w:rsidP="00845783">
      <w:pPr>
        <w:spacing w:afterLines="50" w:after="120"/>
        <w:jc w:val="both"/>
        <w:rPr>
          <w:rFonts w:ascii="Times New Roman" w:eastAsia="MS Mincho" w:hAnsi="Times New Roman" w:cs="Times New Roman"/>
          <w:b/>
          <w:bCs/>
          <w:sz w:val="20"/>
          <w:u w:val="single"/>
        </w:rPr>
      </w:pPr>
      <w:r w:rsidRPr="00DA6C13">
        <w:rPr>
          <w:rFonts w:ascii="Times New Roman" w:eastAsia="MS Mincho" w:hAnsi="Times New Roman" w:cs="Times New Roman"/>
          <w:b/>
          <w:bCs/>
          <w:sz w:val="20"/>
          <w:u w:val="single"/>
        </w:rPr>
        <w:t xml:space="preserve">Proposal </w:t>
      </w:r>
      <w:r w:rsidRPr="00DA6C13">
        <w:rPr>
          <w:rFonts w:ascii="Times New Roman" w:eastAsia="MS Mincho" w:hAnsi="Times New Roman" w:cs="Times New Roman" w:hint="eastAsia"/>
          <w:b/>
          <w:bCs/>
          <w:sz w:val="20"/>
          <w:u w:val="single"/>
        </w:rPr>
        <w:t>5</w:t>
      </w:r>
    </w:p>
    <w:p w14:paraId="6FB8AA05" w14:textId="77777777" w:rsidR="00845783" w:rsidRPr="00DE4531"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LP-WUS </w:t>
      </w:r>
      <w:r w:rsidRPr="003F5806">
        <w:rPr>
          <w:rFonts w:ascii="Times New Roman" w:eastAsia="MS Mincho" w:hAnsi="Times New Roman" w:cs="Times New Roman"/>
          <w:b/>
          <w:bCs/>
          <w:sz w:val="20"/>
        </w:rPr>
        <w:t xml:space="preserve">OOK-4 M=4 is supported for CONNECTED </w:t>
      </w:r>
      <w:r>
        <w:rPr>
          <w:rFonts w:ascii="Times New Roman" w:eastAsia="MS Mincho" w:hAnsi="Times New Roman" w:cs="Times New Roman" w:hint="eastAsia"/>
          <w:b/>
          <w:bCs/>
          <w:sz w:val="20"/>
        </w:rPr>
        <w:t xml:space="preserve">mode </w:t>
      </w:r>
      <w:r w:rsidRPr="003F5806">
        <w:rPr>
          <w:rFonts w:ascii="Times New Roman" w:eastAsia="MS Mincho" w:hAnsi="Times New Roman" w:cs="Times New Roman"/>
          <w:b/>
          <w:bCs/>
          <w:sz w:val="20"/>
        </w:rPr>
        <w:t xml:space="preserve">only </w:t>
      </w:r>
      <w:r>
        <w:rPr>
          <w:rFonts w:ascii="Times New Roman" w:eastAsia="MS Mincho" w:hAnsi="Times New Roman" w:cs="Times New Roman" w:hint="eastAsia"/>
          <w:b/>
          <w:bCs/>
          <w:sz w:val="20"/>
        </w:rPr>
        <w:t xml:space="preserve">without </w:t>
      </w:r>
      <w:r>
        <w:rPr>
          <w:rFonts w:ascii="Times New Roman" w:eastAsia="MS Mincho" w:hAnsi="Times New Roman" w:cs="Times New Roman"/>
          <w:b/>
          <w:bCs/>
          <w:sz w:val="20"/>
        </w:rPr>
        <w:t>additional</w:t>
      </w:r>
      <w:r>
        <w:rPr>
          <w:rFonts w:ascii="Times New Roman" w:eastAsia="MS Mincho" w:hAnsi="Times New Roman" w:cs="Times New Roman" w:hint="eastAsia"/>
          <w:b/>
          <w:bCs/>
          <w:sz w:val="20"/>
        </w:rPr>
        <w:t xml:space="preserve"> preambles or synchronizations  </w:t>
      </w:r>
      <w:r w:rsidRPr="00DB4BD7">
        <w:rPr>
          <w:rFonts w:ascii="Times New Roman" w:eastAsia="MS Mincho" w:hAnsi="Times New Roman" w:cs="Times New Roman"/>
          <w:b/>
          <w:bCs/>
          <w:sz w:val="20"/>
        </w:rPr>
        <w:t xml:space="preserve">and only UEs that meet the performance requirements for </w:t>
      </w:r>
      <w:r>
        <w:rPr>
          <w:rFonts w:ascii="Times New Roman" w:eastAsia="MS Mincho" w:hAnsi="Times New Roman" w:cs="Times New Roman" w:hint="eastAsia"/>
          <w:b/>
          <w:bCs/>
          <w:sz w:val="20"/>
        </w:rPr>
        <w:t xml:space="preserve">LP-WUS OOK-4 </w:t>
      </w:r>
      <w:r w:rsidRPr="00DB4BD7">
        <w:rPr>
          <w:rFonts w:ascii="Times New Roman" w:eastAsia="MS Mincho" w:hAnsi="Times New Roman" w:cs="Times New Roman"/>
          <w:b/>
          <w:bCs/>
          <w:sz w:val="20"/>
        </w:rPr>
        <w:t xml:space="preserve">M=4 support </w:t>
      </w:r>
      <w:r>
        <w:rPr>
          <w:rFonts w:ascii="Times New Roman" w:eastAsia="MS Mincho" w:hAnsi="Times New Roman" w:cs="Times New Roman" w:hint="eastAsia"/>
          <w:b/>
          <w:bCs/>
          <w:sz w:val="20"/>
        </w:rPr>
        <w:t xml:space="preserve">LP-WUS OOK-4 </w:t>
      </w:r>
      <w:r w:rsidRPr="00DB4BD7">
        <w:rPr>
          <w:rFonts w:ascii="Times New Roman" w:eastAsia="MS Mincho" w:hAnsi="Times New Roman" w:cs="Times New Roman"/>
          <w:b/>
          <w:bCs/>
          <w:sz w:val="20"/>
        </w:rPr>
        <w:t xml:space="preserve">M=4 </w:t>
      </w:r>
      <w:r>
        <w:rPr>
          <w:rFonts w:ascii="Times New Roman" w:eastAsia="MS Mincho" w:hAnsi="Times New Roman" w:cs="Times New Roman" w:hint="eastAsia"/>
          <w:b/>
          <w:bCs/>
          <w:sz w:val="20"/>
        </w:rPr>
        <w:t xml:space="preserve">based on an </w:t>
      </w:r>
      <w:r w:rsidRPr="00DB4BD7">
        <w:rPr>
          <w:rFonts w:ascii="Times New Roman" w:eastAsia="MS Mincho" w:hAnsi="Times New Roman" w:cs="Times New Roman"/>
          <w:b/>
          <w:bCs/>
          <w:sz w:val="20"/>
        </w:rPr>
        <w:t>optional capability</w:t>
      </w:r>
    </w:p>
    <w:p w14:paraId="06E35184"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6</w:t>
      </w:r>
    </w:p>
    <w:p w14:paraId="59BAF6F7" w14:textId="77777777" w:rsidR="00845783" w:rsidRPr="00204788" w:rsidRDefault="00845783" w:rsidP="00845783">
      <w:pPr>
        <w:pStyle w:val="ListParagraph"/>
        <w:numPr>
          <w:ilvl w:val="0"/>
          <w:numId w:val="14"/>
        </w:numPr>
        <w:spacing w:afterLines="50" w:after="120"/>
        <w:ind w:leftChars="0"/>
        <w:jc w:val="both"/>
        <w:rPr>
          <w:rFonts w:ascii="Times New Roman" w:eastAsia="MS Mincho" w:hAnsi="Times New Roman" w:cs="Times New Roman"/>
          <w:b/>
          <w:sz w:val="20"/>
        </w:rPr>
      </w:pPr>
      <w:r>
        <w:rPr>
          <w:rFonts w:ascii="Times New Roman" w:eastAsia="MS Mincho" w:hAnsi="Times New Roman" w:cs="Times New Roman" w:hint="eastAsia"/>
          <w:b/>
          <w:bCs/>
          <w:sz w:val="20"/>
        </w:rPr>
        <w:t xml:space="preserve">Remove </w:t>
      </w:r>
      <w:r w:rsidRPr="00204788">
        <w:rPr>
          <w:rFonts w:ascii="Times New Roman" w:eastAsia="MS Mincho" w:hAnsi="Times New Roman" w:cs="Times New Roman" w:hint="eastAsia"/>
          <w:b/>
          <w:sz w:val="20"/>
        </w:rPr>
        <w:t>the bracket of [LP-SS_Mvalue]</w:t>
      </w:r>
    </w:p>
    <w:p w14:paraId="74A13C8A" w14:textId="77777777" w:rsidR="00845783" w:rsidRPr="002E42AC" w:rsidRDefault="00845783" w:rsidP="00845783">
      <w:pPr>
        <w:pStyle w:val="ListParagraph"/>
        <w:numPr>
          <w:ilvl w:val="0"/>
          <w:numId w:val="14"/>
        </w:numPr>
        <w:spacing w:afterLines="50" w:after="120"/>
        <w:ind w:leftChars="0"/>
        <w:jc w:val="both"/>
        <w:rPr>
          <w:rFonts w:ascii="Times New Roman" w:eastAsia="MS Mincho" w:hAnsi="Times New Roman" w:cs="Times New Roman"/>
          <w:b/>
          <w:sz w:val="20"/>
        </w:rPr>
      </w:pPr>
      <w:r w:rsidRPr="002E42AC">
        <w:rPr>
          <w:rFonts w:ascii="Times New Roman" w:eastAsia="MS Mincho" w:hAnsi="Times New Roman" w:cs="Times New Roman" w:hint="eastAsia"/>
          <w:b/>
          <w:sz w:val="20"/>
        </w:rPr>
        <w:t xml:space="preserve">Remove the bracket of </w:t>
      </w:r>
      <w:r w:rsidRPr="002E42AC">
        <w:rPr>
          <w:rFonts w:ascii="Times New Roman" w:eastAsia="MS Mincho" w:hAnsi="Times New Roman" w:cs="Times New Roman"/>
          <w:b/>
          <w:sz w:val="20"/>
        </w:rPr>
        <w:t>[{1,2,4} for FR1,</w:t>
      </w:r>
      <w:r w:rsidRPr="002E42AC">
        <w:rPr>
          <w:rFonts w:ascii="Times New Roman" w:eastAsia="MS Mincho" w:hAnsi="Times New Roman" w:cs="Times New Roman" w:hint="eastAsia"/>
          <w:b/>
          <w:sz w:val="20"/>
        </w:rPr>
        <w:t xml:space="preserve"> </w:t>
      </w:r>
      <w:r w:rsidRPr="002E42AC">
        <w:rPr>
          <w:rFonts w:ascii="Times New Roman" w:eastAsia="MS Mincho" w:hAnsi="Times New Roman" w:cs="Times New Roman"/>
          <w:b/>
          <w:sz w:val="20"/>
        </w:rPr>
        <w:t>FFS FR2]</w:t>
      </w:r>
    </w:p>
    <w:p w14:paraId="37E55DB8" w14:textId="77777777"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7</w:t>
      </w:r>
    </w:p>
    <w:p w14:paraId="75493B26" w14:textId="77777777" w:rsidR="00845783" w:rsidRPr="00FE2BC3"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sidRPr="00E31941">
        <w:rPr>
          <w:rFonts w:ascii="Times New Roman" w:eastAsia="MS Mincho" w:hAnsi="Times New Roman" w:cs="Times New Roman"/>
          <w:b/>
          <w:bCs/>
          <w:sz w:val="20"/>
        </w:rPr>
        <w:t xml:space="preserve">Before discussing the details on [LP-WUS/LP-SS_startRB_IDLE/INACTIVE] </w:t>
      </w:r>
      <w:r>
        <w:rPr>
          <w:rFonts w:ascii="Times New Roman" w:eastAsia="MS Mincho" w:hAnsi="Times New Roman" w:cs="Times New Roman" w:hint="eastAsia"/>
          <w:b/>
          <w:bCs/>
          <w:sz w:val="20"/>
        </w:rPr>
        <w:t xml:space="preserve">and </w:t>
      </w:r>
      <w:r w:rsidRPr="00E179B3">
        <w:rPr>
          <w:rFonts w:ascii="Times New Roman" w:eastAsia="MS Mincho" w:hAnsi="Times New Roman" w:cs="Times New Roman"/>
          <w:b/>
          <w:bCs/>
          <w:sz w:val="20"/>
        </w:rPr>
        <w:t>[LP-WUS_startRB_CONNECTED]</w:t>
      </w:r>
      <w:r>
        <w:rPr>
          <w:rFonts w:ascii="Times New Roman" w:eastAsia="MS Mincho" w:hAnsi="Times New Roman" w:cs="Times New Roman" w:hint="eastAsia"/>
          <w:b/>
          <w:bCs/>
          <w:sz w:val="20"/>
        </w:rPr>
        <w:t xml:space="preserve"> </w:t>
      </w:r>
      <w:r w:rsidRPr="00E31941">
        <w:rPr>
          <w:rFonts w:ascii="Times New Roman" w:eastAsia="MS Mincho" w:hAnsi="Times New Roman" w:cs="Times New Roman"/>
          <w:b/>
          <w:bCs/>
          <w:sz w:val="20"/>
        </w:rPr>
        <w:t xml:space="preserve">in higher layer parameters list, </w:t>
      </w:r>
      <w:r>
        <w:rPr>
          <w:rFonts w:ascii="Times New Roman" w:eastAsia="MS Mincho" w:hAnsi="Times New Roman" w:cs="Times New Roman" w:hint="eastAsia"/>
          <w:b/>
          <w:bCs/>
          <w:sz w:val="20"/>
        </w:rPr>
        <w:t>whether the scheme of point A is used or not should be discussed</w:t>
      </w:r>
    </w:p>
    <w:p w14:paraId="3EF277B6" w14:textId="77777777" w:rsidR="00831C14" w:rsidRDefault="00831C14" w:rsidP="00845783">
      <w:pPr>
        <w:spacing w:afterLines="50" w:after="120"/>
        <w:jc w:val="both"/>
        <w:rPr>
          <w:rFonts w:ascii="Times New Roman" w:eastAsia="MS Mincho" w:hAnsi="Times New Roman" w:cs="Times New Roman"/>
          <w:b/>
          <w:bCs/>
          <w:sz w:val="20"/>
          <w:u w:val="single"/>
        </w:rPr>
      </w:pPr>
    </w:p>
    <w:p w14:paraId="566E488B" w14:textId="26484E59" w:rsidR="00845783" w:rsidRPr="00F558BC" w:rsidRDefault="00845783" w:rsidP="00845783">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8</w:t>
      </w:r>
    </w:p>
    <w:p w14:paraId="5FE1DBCE" w14:textId="77777777" w:rsidR="00845783" w:rsidRPr="00A839F2" w:rsidRDefault="00845783" w:rsidP="00845783">
      <w:pPr>
        <w:pStyle w:val="ListParagraph"/>
        <w:numPr>
          <w:ilvl w:val="0"/>
          <w:numId w:val="14"/>
        </w:numPr>
        <w:ind w:leftChars="0"/>
        <w:rPr>
          <w:rFonts w:ascii="Times New Roman" w:eastAsia="MS Mincho" w:hAnsi="Times New Roman" w:cs="Times New Roman"/>
          <w:b/>
          <w:bCs/>
          <w:sz w:val="20"/>
        </w:rPr>
      </w:pPr>
      <w:r w:rsidRPr="00A839F2">
        <w:rPr>
          <w:rFonts w:ascii="Times New Roman" w:eastAsia="MS Mincho" w:hAnsi="Times New Roman" w:cs="Times New Roman" w:hint="eastAsia"/>
          <w:b/>
          <w:bCs/>
          <w:sz w:val="20"/>
        </w:rPr>
        <w:t>Regarding</w:t>
      </w:r>
      <w:r w:rsidRPr="00A839F2">
        <w:t xml:space="preserve"> </w:t>
      </w:r>
      <w:r w:rsidRPr="00A839F2">
        <w:rPr>
          <w:rFonts w:ascii="Times New Roman" w:eastAsia="MS Mincho" w:hAnsi="Times New Roman" w:cs="Times New Roman"/>
          <w:b/>
          <w:bCs/>
          <w:sz w:val="20"/>
        </w:rPr>
        <w:t>LP-SS_Binary_Seq</w:t>
      </w:r>
      <w:r>
        <w:rPr>
          <w:rFonts w:ascii="Times New Roman" w:eastAsia="MS Mincho" w:hAnsi="Times New Roman" w:cs="Times New Roman" w:hint="eastAsia"/>
          <w:b/>
          <w:bCs/>
          <w:sz w:val="20"/>
        </w:rPr>
        <w:t xml:space="preserve"> </w:t>
      </w:r>
      <w:r w:rsidRPr="00A839F2">
        <w:rPr>
          <w:rFonts w:ascii="Times New Roman" w:eastAsia="MS Mincho" w:hAnsi="Times New Roman" w:cs="Times New Roman" w:hint="eastAsia"/>
          <w:b/>
          <w:bCs/>
          <w:sz w:val="20"/>
        </w:rPr>
        <w:t>in higher layer parameters list,</w:t>
      </w:r>
    </w:p>
    <w:p w14:paraId="76BA4978" w14:textId="77777777" w:rsidR="00845783" w:rsidRDefault="00845783" w:rsidP="00845783">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This parameter should be configured for both OOK-based and OFDM-based LP-WUR</w:t>
      </w:r>
    </w:p>
    <w:p w14:paraId="4B2565DD" w14:textId="77777777" w:rsidR="00845783" w:rsidRPr="00E84473" w:rsidRDefault="00845783" w:rsidP="00845783">
      <w:pPr>
        <w:spacing w:afterLines="50" w:after="120"/>
        <w:jc w:val="both"/>
        <w:rPr>
          <w:rFonts w:ascii="Times New Roman" w:eastAsia="MS Mincho" w:hAnsi="Times New Roman" w:cs="Times New Roman"/>
          <w:b/>
          <w:bCs/>
          <w:sz w:val="20"/>
        </w:rPr>
      </w:pPr>
      <w:r>
        <w:rPr>
          <w:rFonts w:ascii="Times New Roman" w:eastAsia="MS Mincho" w:hAnsi="Times New Roman" w:cs="Times New Roman" w:hint="eastAsia"/>
          <w:b/>
          <w:bCs/>
          <w:sz w:val="20"/>
          <w:u w:val="single"/>
        </w:rPr>
        <w:t>Proposal 9</w:t>
      </w:r>
    </w:p>
    <w:p w14:paraId="74C1A394" w14:textId="77777777" w:rsidR="00845783" w:rsidRPr="00CB4315" w:rsidRDefault="00845783" w:rsidP="00845783">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Regarding </w:t>
      </w:r>
      <w:r w:rsidRPr="00FE2BC3">
        <w:rPr>
          <w:rFonts w:ascii="Times New Roman" w:eastAsia="MS Mincho" w:hAnsi="Times New Roman" w:cs="Times New Roman"/>
          <w:b/>
          <w:bCs/>
          <w:sz w:val="20"/>
        </w:rPr>
        <w:t>LP-SS_periodicityoffset</w:t>
      </w:r>
      <w:r>
        <w:rPr>
          <w:rFonts w:ascii="Times New Roman" w:eastAsia="MS Mincho" w:hAnsi="Times New Roman" w:cs="Times New Roman" w:hint="eastAsia"/>
          <w:b/>
          <w:bCs/>
          <w:sz w:val="20"/>
        </w:rPr>
        <w:t xml:space="preserve"> in higher layer parameters list,</w:t>
      </w:r>
    </w:p>
    <w:p w14:paraId="43AD4BDE" w14:textId="77777777" w:rsidR="00845783" w:rsidRPr="00706828" w:rsidRDefault="00845783" w:rsidP="00845783">
      <w:pPr>
        <w:pStyle w:val="ListParagraph"/>
        <w:numPr>
          <w:ilvl w:val="1"/>
          <w:numId w:val="14"/>
        </w:numPr>
        <w:spacing w:afterLines="50" w:after="120"/>
        <w:ind w:leftChars="0"/>
        <w:jc w:val="both"/>
        <w:rPr>
          <w:rFonts w:ascii="Times New Roman" w:eastAsia="MS Mincho" w:hAnsi="Times New Roman" w:cs="Times New Roman"/>
          <w:b/>
          <w:sz w:val="20"/>
        </w:rPr>
      </w:pPr>
      <w:r>
        <w:rPr>
          <w:rFonts w:ascii="Times New Roman" w:eastAsiaTheme="minorEastAsia" w:hAnsi="Times New Roman" w:cs="Times New Roman"/>
          <w:b/>
          <w:iCs/>
          <w:color w:val="000000"/>
          <w:sz w:val="20"/>
          <w:szCs w:val="20"/>
        </w:rPr>
        <w:t>R</w:t>
      </w:r>
      <w:r>
        <w:rPr>
          <w:rFonts w:ascii="Times New Roman" w:eastAsiaTheme="minorEastAsia" w:hAnsi="Times New Roman" w:cs="Times New Roman" w:hint="eastAsia"/>
          <w:b/>
          <w:iCs/>
          <w:color w:val="000000"/>
          <w:sz w:val="20"/>
          <w:szCs w:val="20"/>
        </w:rPr>
        <w:t>emove the bracket of [320 ms,160ms]</w:t>
      </w:r>
    </w:p>
    <w:p w14:paraId="6A445B16" w14:textId="77777777" w:rsidR="00845783" w:rsidRDefault="00845783" w:rsidP="00845783">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This parameter should be configured for both OOK-based and OFDM-based LP-WUR</w:t>
      </w:r>
    </w:p>
    <w:p w14:paraId="132060BE" w14:textId="77777777" w:rsidR="00357CBC" w:rsidRPr="00F558BC" w:rsidRDefault="00357CBC" w:rsidP="00357CBC">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10</w:t>
      </w:r>
    </w:p>
    <w:p w14:paraId="5C2C06BA" w14:textId="77777777" w:rsidR="00357CBC" w:rsidRPr="00A839F2" w:rsidRDefault="00357CBC" w:rsidP="00357CBC">
      <w:pPr>
        <w:pStyle w:val="ListParagraph"/>
        <w:numPr>
          <w:ilvl w:val="0"/>
          <w:numId w:val="33"/>
        </w:numPr>
        <w:ind w:leftChars="0"/>
        <w:rPr>
          <w:rFonts w:ascii="Times New Roman" w:eastAsia="MS Mincho" w:hAnsi="Times New Roman" w:cs="Times New Roman"/>
          <w:b/>
          <w:bCs/>
          <w:sz w:val="20"/>
        </w:rPr>
      </w:pPr>
      <w:r w:rsidRPr="00A839F2">
        <w:rPr>
          <w:rFonts w:ascii="Times New Roman" w:eastAsia="MS Mincho" w:hAnsi="Times New Roman" w:cs="Times New Roman" w:hint="eastAsia"/>
          <w:b/>
          <w:bCs/>
          <w:sz w:val="20"/>
        </w:rPr>
        <w:t>Regarding</w:t>
      </w:r>
      <w:r w:rsidRPr="00A839F2">
        <w:t xml:space="preserve"> </w:t>
      </w:r>
      <w:r w:rsidRPr="00FB3CAB">
        <w:rPr>
          <w:rFonts w:ascii="Times New Roman" w:eastAsia="MS Mincho" w:hAnsi="Times New Roman" w:cs="Times New Roman"/>
          <w:b/>
          <w:bCs/>
          <w:sz w:val="20"/>
        </w:rPr>
        <w:t>LP-WUS_overlaidSeq_IDLE/INACTIVE</w:t>
      </w:r>
      <w:r>
        <w:rPr>
          <w:rFonts w:ascii="Times New Roman" w:eastAsia="MS Mincho" w:hAnsi="Times New Roman" w:cs="Times New Roman" w:hint="eastAsia"/>
          <w:b/>
          <w:bCs/>
          <w:sz w:val="20"/>
        </w:rPr>
        <w:t xml:space="preserve"> and CONNECTED </w:t>
      </w:r>
      <w:r w:rsidRPr="00A839F2">
        <w:rPr>
          <w:rFonts w:ascii="Times New Roman" w:eastAsia="MS Mincho" w:hAnsi="Times New Roman" w:cs="Times New Roman" w:hint="eastAsia"/>
          <w:b/>
          <w:bCs/>
          <w:sz w:val="20"/>
        </w:rPr>
        <w:t>in higher layer parameters list,</w:t>
      </w:r>
    </w:p>
    <w:p w14:paraId="200B0622" w14:textId="77777777" w:rsidR="00357CBC" w:rsidRDefault="00357CBC" w:rsidP="00357CBC">
      <w:pPr>
        <w:pStyle w:val="ListParagraph"/>
        <w:numPr>
          <w:ilvl w:val="1"/>
          <w:numId w:val="33"/>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This parameter should be configured for both OFDM-based LP-WUR and OOK-based LP-WUR for LP-WUS operation in IDLE/INACTIVE</w:t>
      </w:r>
    </w:p>
    <w:p w14:paraId="61F703CB" w14:textId="77777777" w:rsidR="00357CBC" w:rsidRPr="0040213E" w:rsidRDefault="00357CBC" w:rsidP="00357CBC">
      <w:pPr>
        <w:spacing w:afterLines="50" w:after="120"/>
        <w:jc w:val="both"/>
        <w:rPr>
          <w:rFonts w:ascii="Times New Roman" w:eastAsia="MS Mincho" w:hAnsi="Times New Roman" w:cs="Times New Roman"/>
          <w:b/>
          <w:bCs/>
          <w:sz w:val="20"/>
          <w:u w:val="single"/>
        </w:rPr>
      </w:pPr>
      <w:r w:rsidRPr="00665E2E">
        <w:rPr>
          <w:rFonts w:ascii="Times New Roman" w:eastAsia="MS Mincho" w:hAnsi="Times New Roman" w:cs="Times New Roman"/>
          <w:b/>
          <w:bCs/>
          <w:sz w:val="20"/>
          <w:u w:val="single"/>
        </w:rPr>
        <w:t xml:space="preserve">Proposal </w:t>
      </w:r>
      <w:r w:rsidRPr="00665E2E">
        <w:rPr>
          <w:rFonts w:ascii="Times New Roman" w:eastAsia="MS Mincho" w:hAnsi="Times New Roman" w:cs="Times New Roman" w:hint="eastAsia"/>
          <w:b/>
          <w:bCs/>
          <w:sz w:val="20"/>
          <w:u w:val="single"/>
        </w:rPr>
        <w:t>1</w:t>
      </w:r>
      <w:r>
        <w:rPr>
          <w:rFonts w:ascii="Times New Roman" w:eastAsia="MS Mincho" w:hAnsi="Times New Roman" w:cs="Times New Roman" w:hint="eastAsia"/>
          <w:b/>
          <w:bCs/>
          <w:sz w:val="20"/>
          <w:u w:val="single"/>
        </w:rPr>
        <w:t>1</w:t>
      </w:r>
    </w:p>
    <w:p w14:paraId="5C595A7C" w14:textId="77777777" w:rsidR="00357CBC" w:rsidRPr="00431738" w:rsidRDefault="00357CBC" w:rsidP="00357CBC">
      <w:pPr>
        <w:pStyle w:val="ListParagraph"/>
        <w:numPr>
          <w:ilvl w:val="0"/>
          <w:numId w:val="33"/>
        </w:numPr>
        <w:spacing w:afterLines="50" w:after="120"/>
        <w:ind w:leftChars="0"/>
        <w:jc w:val="both"/>
        <w:rPr>
          <w:rFonts w:ascii="Times New Roman" w:eastAsia="MS Mincho" w:hAnsi="Times New Roman" w:cs="Times New Roman"/>
          <w:sz w:val="20"/>
        </w:rPr>
      </w:pPr>
      <w:r w:rsidRPr="005C3236">
        <w:rPr>
          <w:rFonts w:ascii="Times New Roman" w:eastAsia="MS Mincho" w:hAnsi="Times New Roman" w:cs="Times New Roman"/>
          <w:b/>
          <w:bCs/>
          <w:sz w:val="20"/>
        </w:rPr>
        <w:t>Before discussing the details on LP-WUS_overlaidSeq_IDLE/INACTIVE</w:t>
      </w:r>
      <w:r>
        <w:rPr>
          <w:rFonts w:ascii="Times New Roman" w:eastAsia="MS Mincho" w:hAnsi="Times New Roman" w:cs="Times New Roman" w:hint="eastAsia"/>
          <w:b/>
          <w:bCs/>
          <w:sz w:val="20"/>
        </w:rPr>
        <w:t>,</w:t>
      </w:r>
      <w:r w:rsidRPr="00990524">
        <w:rPr>
          <w:rFonts w:ascii="Times New Roman" w:eastAsia="MS Mincho" w:hAnsi="Times New Roman" w:cs="Times New Roman"/>
          <w:b/>
          <w:sz w:val="20"/>
        </w:rPr>
        <w:t>LP-WUS_overlaidSeq_CONNECTED</w:t>
      </w:r>
      <w:r w:rsidRPr="00990524">
        <w:rPr>
          <w:rFonts w:ascii="Times New Roman" w:eastAsia="MS Mincho" w:hAnsi="Times New Roman" w:cs="Times New Roman" w:hint="eastAsia"/>
          <w:b/>
          <w:sz w:val="20"/>
        </w:rPr>
        <w:t xml:space="preserve"> </w:t>
      </w:r>
      <w:r w:rsidRPr="005C3236">
        <w:rPr>
          <w:rFonts w:ascii="Times New Roman" w:eastAsia="MS Mincho" w:hAnsi="Times New Roman" w:cs="Times New Roman"/>
          <w:b/>
          <w:bCs/>
          <w:sz w:val="20"/>
        </w:rPr>
        <w:t>in higher layer parameters list, followings should be firstly discussed</w:t>
      </w:r>
    </w:p>
    <w:p w14:paraId="6AF13BC8" w14:textId="0E6DFF45" w:rsidR="00357CBC" w:rsidRDefault="00357CBC" w:rsidP="00357CBC">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How to send information via overlaid OFDM for </w:t>
      </w:r>
      <w:r w:rsidRPr="005C3236">
        <w:rPr>
          <w:rFonts w:ascii="Times New Roman" w:eastAsia="MS Mincho" w:hAnsi="Times New Roman" w:cs="Times New Roman"/>
          <w:b/>
          <w:bCs/>
          <w:sz w:val="20"/>
        </w:rPr>
        <w:t>LP-WUS</w:t>
      </w:r>
      <w:r>
        <w:rPr>
          <w:rFonts w:ascii="Times New Roman" w:eastAsia="MS Mincho" w:hAnsi="Times New Roman" w:cs="Times New Roman" w:hint="eastAsia"/>
          <w:b/>
          <w:bCs/>
          <w:sz w:val="20"/>
        </w:rPr>
        <w:t xml:space="preserve"> in </w:t>
      </w:r>
      <w:r w:rsidRPr="005C3236">
        <w:rPr>
          <w:rFonts w:ascii="Times New Roman" w:eastAsia="MS Mincho" w:hAnsi="Times New Roman" w:cs="Times New Roman"/>
          <w:b/>
          <w:bCs/>
          <w:sz w:val="20"/>
        </w:rPr>
        <w:t>IDLE/INACTIVE</w:t>
      </w:r>
      <w:r>
        <w:rPr>
          <w:rFonts w:ascii="Times New Roman" w:eastAsia="MS Mincho" w:hAnsi="Times New Roman" w:cs="Times New Roman" w:hint="eastAsia"/>
          <w:b/>
          <w:bCs/>
          <w:sz w:val="20"/>
        </w:rPr>
        <w:t xml:space="preserve"> mode</w:t>
      </w:r>
      <w:r w:rsidR="00740E3B">
        <w:rPr>
          <w:rFonts w:ascii="Times New Roman" w:eastAsia="MS Mincho" w:hAnsi="Times New Roman" w:cs="Times New Roman" w:hint="eastAsia"/>
          <w:b/>
          <w:bCs/>
          <w:sz w:val="20"/>
        </w:rPr>
        <w:t>s</w:t>
      </w:r>
      <w:r>
        <w:rPr>
          <w:rFonts w:ascii="Times New Roman" w:eastAsia="MS Mincho" w:hAnsi="Times New Roman" w:cs="Times New Roman" w:hint="eastAsia"/>
          <w:b/>
          <w:bCs/>
          <w:sz w:val="20"/>
        </w:rPr>
        <w:t xml:space="preserve"> and CONNECTED mode</w:t>
      </w:r>
    </w:p>
    <w:p w14:paraId="438F67B5" w14:textId="77777777" w:rsidR="00357CBC" w:rsidRPr="0040213E" w:rsidRDefault="00357CBC" w:rsidP="00357CBC">
      <w:pPr>
        <w:spacing w:afterLines="50" w:after="120"/>
        <w:jc w:val="both"/>
        <w:rPr>
          <w:rFonts w:ascii="Times New Roman" w:eastAsia="MS Mincho" w:hAnsi="Times New Roman" w:cs="Times New Roman"/>
          <w:b/>
          <w:bCs/>
          <w:sz w:val="20"/>
          <w:u w:val="single"/>
        </w:rPr>
      </w:pPr>
      <w:r w:rsidRPr="00665E2E">
        <w:rPr>
          <w:rFonts w:ascii="Times New Roman" w:eastAsia="MS Mincho" w:hAnsi="Times New Roman" w:cs="Times New Roman"/>
          <w:b/>
          <w:bCs/>
          <w:sz w:val="20"/>
          <w:u w:val="single"/>
        </w:rPr>
        <w:t xml:space="preserve">Proposal </w:t>
      </w:r>
      <w:r w:rsidRPr="00665E2E">
        <w:rPr>
          <w:rFonts w:ascii="Times New Roman" w:eastAsia="MS Mincho" w:hAnsi="Times New Roman" w:cs="Times New Roman" w:hint="eastAsia"/>
          <w:b/>
          <w:bCs/>
          <w:sz w:val="20"/>
          <w:u w:val="single"/>
        </w:rPr>
        <w:t>1</w:t>
      </w:r>
      <w:r>
        <w:rPr>
          <w:rFonts w:ascii="Times New Roman" w:eastAsia="MS Mincho" w:hAnsi="Times New Roman" w:cs="Times New Roman" w:hint="eastAsia"/>
          <w:b/>
          <w:bCs/>
          <w:sz w:val="20"/>
          <w:u w:val="single"/>
        </w:rPr>
        <w:t>2</w:t>
      </w:r>
    </w:p>
    <w:p w14:paraId="6F8A74ED" w14:textId="77777777" w:rsidR="00357CBC" w:rsidRPr="00431738" w:rsidRDefault="00357CBC" w:rsidP="00357CBC">
      <w:pPr>
        <w:pStyle w:val="ListParagraph"/>
        <w:numPr>
          <w:ilvl w:val="0"/>
          <w:numId w:val="33"/>
        </w:numPr>
        <w:spacing w:afterLines="50" w:after="120"/>
        <w:ind w:leftChars="0"/>
        <w:jc w:val="both"/>
        <w:rPr>
          <w:rFonts w:ascii="Times New Roman" w:eastAsia="MS Mincho" w:hAnsi="Times New Roman" w:cs="Times New Roman"/>
          <w:sz w:val="20"/>
        </w:rPr>
      </w:pPr>
      <w:r w:rsidRPr="005C3236">
        <w:rPr>
          <w:rFonts w:ascii="Times New Roman" w:eastAsia="MS Mincho" w:hAnsi="Times New Roman" w:cs="Times New Roman"/>
          <w:b/>
          <w:bCs/>
          <w:sz w:val="20"/>
        </w:rPr>
        <w:t xml:space="preserve">Before discussing the details on </w:t>
      </w:r>
      <w:r w:rsidRPr="00CD550F">
        <w:rPr>
          <w:rFonts w:ascii="Times New Roman" w:eastAsia="MS Mincho" w:hAnsi="Times New Roman" w:cs="Times New Roman"/>
          <w:b/>
          <w:bCs/>
          <w:sz w:val="20"/>
        </w:rPr>
        <w:t>LP-SS_overlaidSeq</w:t>
      </w:r>
      <w:r w:rsidRPr="005C3236">
        <w:rPr>
          <w:rFonts w:ascii="Times New Roman" w:eastAsia="MS Mincho" w:hAnsi="Times New Roman" w:cs="Times New Roman"/>
          <w:b/>
          <w:bCs/>
          <w:sz w:val="20"/>
        </w:rPr>
        <w:t xml:space="preserve"> in higher layer parameters list, followings should be firstly discussed</w:t>
      </w:r>
    </w:p>
    <w:p w14:paraId="2DB490B3" w14:textId="77777777" w:rsidR="00357CBC" w:rsidRPr="005D1217" w:rsidRDefault="00357CBC" w:rsidP="00357CBC">
      <w:pPr>
        <w:pStyle w:val="ListParagraph"/>
        <w:numPr>
          <w:ilvl w:val="1"/>
          <w:numId w:val="14"/>
        </w:numPr>
        <w:spacing w:afterLines="50" w:after="120"/>
        <w:ind w:leftChars="0"/>
        <w:jc w:val="both"/>
        <w:rPr>
          <w:rFonts w:ascii="Times New Roman" w:eastAsia="MS Mincho" w:hAnsi="Times New Roman" w:cs="Times New Roman"/>
          <w:b/>
          <w:bCs/>
          <w:sz w:val="20"/>
        </w:rPr>
      </w:pPr>
      <w:r w:rsidRPr="005D1217">
        <w:rPr>
          <w:rFonts w:ascii="Times New Roman" w:eastAsia="MS Mincho" w:hAnsi="Times New Roman" w:cs="Times New Roman"/>
          <w:b/>
          <w:bCs/>
          <w:sz w:val="20"/>
        </w:rPr>
        <w:t xml:space="preserve">How </w:t>
      </w:r>
      <w:r>
        <w:rPr>
          <w:rFonts w:ascii="Times New Roman" w:eastAsia="MS Mincho" w:hAnsi="Times New Roman" w:cs="Times New Roman" w:hint="eastAsia"/>
          <w:b/>
          <w:bCs/>
          <w:sz w:val="20"/>
        </w:rPr>
        <w:t>to</w:t>
      </w:r>
      <w:r w:rsidRPr="005D1217">
        <w:rPr>
          <w:rFonts w:ascii="Times New Roman" w:eastAsia="MS Mincho" w:hAnsi="Times New Roman" w:cs="Times New Roman"/>
          <w:b/>
          <w:bCs/>
          <w:sz w:val="20"/>
        </w:rPr>
        <w:t xml:space="preserve"> decide which overl</w:t>
      </w:r>
      <w:r>
        <w:rPr>
          <w:rFonts w:ascii="Times New Roman" w:eastAsia="MS Mincho" w:hAnsi="Times New Roman" w:cs="Times New Roman" w:hint="eastAsia"/>
          <w:b/>
          <w:bCs/>
          <w:sz w:val="20"/>
        </w:rPr>
        <w:t>aid</w:t>
      </w:r>
      <w:r w:rsidRPr="005D1217">
        <w:rPr>
          <w:rFonts w:ascii="Times New Roman" w:eastAsia="MS Mincho" w:hAnsi="Times New Roman" w:cs="Times New Roman"/>
          <w:b/>
          <w:bCs/>
          <w:sz w:val="20"/>
        </w:rPr>
        <w:t xml:space="preserve"> OFDM to send in LP-SS</w:t>
      </w:r>
    </w:p>
    <w:p w14:paraId="031FEC63" w14:textId="77777777" w:rsidR="00357CBC" w:rsidRPr="003D5F5B" w:rsidRDefault="00357CBC" w:rsidP="00357CBC">
      <w:pPr>
        <w:pStyle w:val="ListParagraph"/>
        <w:numPr>
          <w:ilvl w:val="1"/>
          <w:numId w:val="14"/>
        </w:numPr>
        <w:spacing w:afterLines="50" w:after="120"/>
        <w:ind w:leftChars="0"/>
        <w:jc w:val="both"/>
        <w:rPr>
          <w:rFonts w:ascii="Times New Roman" w:eastAsia="MS Mincho" w:hAnsi="Times New Roman" w:cs="Times New Roman"/>
          <w:b/>
          <w:bCs/>
          <w:sz w:val="20"/>
        </w:rPr>
      </w:pPr>
      <w:r w:rsidRPr="005D1217">
        <w:rPr>
          <w:rFonts w:ascii="Times New Roman" w:eastAsia="MS Mincho" w:hAnsi="Times New Roman" w:cs="Times New Roman"/>
          <w:b/>
          <w:bCs/>
          <w:sz w:val="20"/>
        </w:rPr>
        <w:t>What pattern of overla</w:t>
      </w:r>
      <w:r>
        <w:rPr>
          <w:rFonts w:ascii="Times New Roman" w:eastAsia="MS Mincho" w:hAnsi="Times New Roman" w:cs="Times New Roman" w:hint="eastAsia"/>
          <w:b/>
          <w:bCs/>
          <w:sz w:val="20"/>
        </w:rPr>
        <w:t>id</w:t>
      </w:r>
      <w:r w:rsidRPr="005D1217">
        <w:rPr>
          <w:rFonts w:ascii="Times New Roman" w:eastAsia="MS Mincho" w:hAnsi="Times New Roman" w:cs="Times New Roman"/>
          <w:b/>
          <w:bCs/>
          <w:sz w:val="20"/>
        </w:rPr>
        <w:t xml:space="preserve"> OFDM should </w:t>
      </w:r>
      <w:r>
        <w:rPr>
          <w:rFonts w:ascii="Times New Roman" w:eastAsia="MS Mincho" w:hAnsi="Times New Roman" w:cs="Times New Roman" w:hint="eastAsia"/>
          <w:b/>
          <w:bCs/>
          <w:sz w:val="20"/>
        </w:rPr>
        <w:t>be</w:t>
      </w:r>
      <w:r w:rsidRPr="005D1217">
        <w:rPr>
          <w:rFonts w:ascii="Times New Roman" w:eastAsia="MS Mincho" w:hAnsi="Times New Roman" w:cs="Times New Roman"/>
          <w:b/>
          <w:bCs/>
          <w:sz w:val="20"/>
        </w:rPr>
        <w:t xml:space="preserve"> sen</w:t>
      </w:r>
      <w:r>
        <w:rPr>
          <w:rFonts w:ascii="Times New Roman" w:eastAsia="MS Mincho" w:hAnsi="Times New Roman" w:cs="Times New Roman" w:hint="eastAsia"/>
          <w:b/>
          <w:bCs/>
          <w:sz w:val="20"/>
        </w:rPr>
        <w:t>t</w:t>
      </w:r>
    </w:p>
    <w:p w14:paraId="1AA3B8B9" w14:textId="77777777" w:rsidR="00357CBC" w:rsidRPr="00F558BC" w:rsidRDefault="00357CBC" w:rsidP="00357CBC">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13</w:t>
      </w:r>
    </w:p>
    <w:p w14:paraId="15F241B0" w14:textId="77777777" w:rsidR="00357CBC" w:rsidRPr="00CB4315" w:rsidRDefault="00357CBC" w:rsidP="00357CBC">
      <w:pPr>
        <w:pStyle w:val="ListParagraph"/>
        <w:numPr>
          <w:ilvl w:val="0"/>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hint="eastAsia"/>
          <w:b/>
          <w:bCs/>
          <w:sz w:val="20"/>
        </w:rPr>
        <w:t xml:space="preserve">Regarding </w:t>
      </w:r>
      <w:r w:rsidRPr="00C52195">
        <w:rPr>
          <w:rFonts w:ascii="Times New Roman" w:eastAsia="MS Mincho" w:hAnsi="Times New Roman" w:cs="Times New Roman"/>
          <w:b/>
          <w:bCs/>
          <w:sz w:val="20"/>
        </w:rPr>
        <w:t>WUS_codepoint_CONNECTED</w:t>
      </w:r>
      <w:r>
        <w:rPr>
          <w:rFonts w:ascii="Times New Roman" w:eastAsia="MS Mincho" w:hAnsi="Times New Roman" w:cs="Times New Roman" w:hint="eastAsia"/>
          <w:b/>
          <w:bCs/>
          <w:sz w:val="20"/>
        </w:rPr>
        <w:t xml:space="preserve"> in higher layer parameters list,</w:t>
      </w:r>
    </w:p>
    <w:p w14:paraId="09CEC46C" w14:textId="77777777" w:rsidR="00357CBC" w:rsidRPr="00706828" w:rsidRDefault="00357CBC" w:rsidP="00357CBC">
      <w:pPr>
        <w:pStyle w:val="ListParagraph"/>
        <w:numPr>
          <w:ilvl w:val="1"/>
          <w:numId w:val="14"/>
        </w:numPr>
        <w:spacing w:afterLines="50" w:after="120"/>
        <w:ind w:leftChars="0"/>
        <w:jc w:val="both"/>
        <w:rPr>
          <w:rFonts w:ascii="Times New Roman" w:eastAsia="MS Mincho" w:hAnsi="Times New Roman" w:cs="Times New Roman"/>
          <w:b/>
          <w:sz w:val="20"/>
        </w:rPr>
      </w:pPr>
      <w:r w:rsidRPr="00400E08">
        <w:rPr>
          <w:rFonts w:ascii="Times New Roman" w:eastAsia="MS Mincho" w:hAnsi="Times New Roman" w:cs="Times New Roman"/>
          <w:b/>
          <w:sz w:val="20"/>
        </w:rPr>
        <w:t>Confirm the necessity of this parameter</w:t>
      </w:r>
    </w:p>
    <w:p w14:paraId="5D566264" w14:textId="77777777" w:rsidR="00357CBC" w:rsidRPr="00F558BC" w:rsidRDefault="00357CBC" w:rsidP="00357CBC">
      <w:pPr>
        <w:spacing w:afterLines="50" w:after="120"/>
        <w:jc w:val="both"/>
        <w:rPr>
          <w:rFonts w:ascii="Times New Roman" w:eastAsia="MS Mincho" w:hAnsi="Times New Roman" w:cs="Times New Roman"/>
          <w:b/>
          <w:bCs/>
          <w:sz w:val="20"/>
          <w:u w:val="single"/>
        </w:rPr>
      </w:pPr>
      <w:r w:rsidRPr="00F558BC">
        <w:rPr>
          <w:rFonts w:ascii="Times New Roman" w:eastAsia="MS Mincho" w:hAnsi="Times New Roman" w:cs="Times New Roman"/>
          <w:b/>
          <w:bCs/>
          <w:sz w:val="20"/>
          <w:u w:val="single"/>
        </w:rPr>
        <w:t xml:space="preserve">Proposal </w:t>
      </w:r>
      <w:r>
        <w:rPr>
          <w:rFonts w:ascii="Times New Roman" w:eastAsia="MS Mincho" w:hAnsi="Times New Roman" w:cs="Times New Roman" w:hint="eastAsia"/>
          <w:b/>
          <w:bCs/>
          <w:sz w:val="20"/>
          <w:u w:val="single"/>
        </w:rPr>
        <w:t>14</w:t>
      </w:r>
    </w:p>
    <w:p w14:paraId="56098B4A" w14:textId="77777777" w:rsidR="00357CBC" w:rsidRPr="00C52195" w:rsidRDefault="00357CBC" w:rsidP="00357CBC">
      <w:pPr>
        <w:pStyle w:val="ListParagraph"/>
        <w:numPr>
          <w:ilvl w:val="0"/>
          <w:numId w:val="14"/>
        </w:numPr>
        <w:spacing w:afterLines="50" w:after="120"/>
        <w:ind w:leftChars="0"/>
        <w:jc w:val="both"/>
        <w:rPr>
          <w:rFonts w:ascii="Times New Roman" w:eastAsia="MS Mincho" w:hAnsi="Times New Roman" w:cs="Times New Roman"/>
          <w:b/>
          <w:bCs/>
          <w:sz w:val="20"/>
          <w:u w:val="single"/>
        </w:rPr>
      </w:pPr>
      <w:r>
        <w:rPr>
          <w:rFonts w:ascii="Times New Roman" w:eastAsia="MS Mincho" w:hAnsi="Times New Roman" w:cs="Times New Roman" w:hint="eastAsia"/>
          <w:b/>
          <w:bCs/>
          <w:sz w:val="20"/>
        </w:rPr>
        <w:t>Regarding</w:t>
      </w:r>
      <w:r w:rsidRPr="005C3236">
        <w:rPr>
          <w:rFonts w:ascii="Times New Roman" w:eastAsia="MS Mincho" w:hAnsi="Times New Roman" w:cs="Times New Roman"/>
          <w:b/>
          <w:bCs/>
          <w:sz w:val="20"/>
        </w:rPr>
        <w:t xml:space="preserve"> </w:t>
      </w:r>
      <w:r w:rsidRPr="00CB0045">
        <w:rPr>
          <w:rFonts w:ascii="Times New Roman" w:eastAsia="MS Mincho" w:hAnsi="Times New Roman" w:cs="Times New Roman"/>
          <w:b/>
          <w:bCs/>
          <w:sz w:val="20"/>
        </w:rPr>
        <w:t xml:space="preserve">Max_codepoints_CONNECTED </w:t>
      </w:r>
      <w:r w:rsidRPr="00A429C8">
        <w:rPr>
          <w:rFonts w:ascii="Times New Roman" w:eastAsia="MS Mincho" w:hAnsi="Times New Roman" w:cs="Times New Roman"/>
          <w:b/>
          <w:bCs/>
          <w:sz w:val="20"/>
        </w:rPr>
        <w:t>in higher layer parameters list,</w:t>
      </w:r>
    </w:p>
    <w:p w14:paraId="4731847A" w14:textId="77777777" w:rsidR="00357CBC" w:rsidRPr="00DE03E1" w:rsidRDefault="00357CBC" w:rsidP="00357CBC">
      <w:pPr>
        <w:pStyle w:val="ListParagraph"/>
        <w:numPr>
          <w:ilvl w:val="1"/>
          <w:numId w:val="14"/>
        </w:numPr>
        <w:spacing w:afterLines="50" w:after="120"/>
        <w:ind w:leftChars="0"/>
        <w:jc w:val="both"/>
        <w:rPr>
          <w:rFonts w:ascii="Times New Roman" w:eastAsia="MS Mincho" w:hAnsi="Times New Roman" w:cs="Times New Roman"/>
          <w:b/>
          <w:bCs/>
          <w:sz w:val="20"/>
        </w:rPr>
      </w:pPr>
      <w:r>
        <w:rPr>
          <w:rFonts w:ascii="Times New Roman" w:eastAsia="MS Mincho" w:hAnsi="Times New Roman" w:cs="Times New Roman"/>
          <w:b/>
          <w:bCs/>
          <w:sz w:val="20"/>
        </w:rPr>
        <w:t>V</w:t>
      </w:r>
      <w:r>
        <w:rPr>
          <w:rFonts w:ascii="Times New Roman" w:eastAsia="MS Mincho" w:hAnsi="Times New Roman" w:cs="Times New Roman" w:hint="eastAsia"/>
          <w:b/>
          <w:bCs/>
          <w:sz w:val="20"/>
        </w:rPr>
        <w:t xml:space="preserve">alue range should be </w:t>
      </w:r>
      <w:r w:rsidRPr="00761978">
        <w:rPr>
          <w:rFonts w:ascii="Times New Roman" w:eastAsia="MS Mincho" w:hAnsi="Times New Roman" w:cs="Times New Roman"/>
          <w:b/>
          <w:bCs/>
          <w:sz w:val="20"/>
        </w:rPr>
        <w:t>[</w:t>
      </w:r>
      <w:r>
        <w:rPr>
          <w:rFonts w:ascii="Times New Roman" w:eastAsia="MS Mincho" w:hAnsi="Times New Roman" w:cs="Times New Roman" w:hint="eastAsia"/>
          <w:b/>
          <w:bCs/>
          <w:sz w:val="20"/>
        </w:rPr>
        <w:t>2-32</w:t>
      </w:r>
      <w:r w:rsidRPr="00761978">
        <w:rPr>
          <w:rFonts w:ascii="Times New Roman" w:eastAsia="MS Mincho" w:hAnsi="Times New Roman" w:cs="Times New Roman"/>
          <w:b/>
          <w:bCs/>
          <w:sz w:val="20"/>
        </w:rPr>
        <w:t>]</w:t>
      </w:r>
    </w:p>
    <w:p w14:paraId="7D827E63" w14:textId="77777777" w:rsidR="000A4A14" w:rsidRDefault="000A4A14" w:rsidP="00E23E93">
      <w:pPr>
        <w:spacing w:afterLines="50" w:after="120"/>
        <w:jc w:val="both"/>
        <w:rPr>
          <w:rFonts w:ascii="Times New Roman" w:eastAsia="MS Mincho" w:hAnsi="Times New Roman" w:cs="Times New Roman"/>
          <w:b/>
          <w:bCs/>
          <w:sz w:val="20"/>
        </w:rPr>
      </w:pPr>
    </w:p>
    <w:p w14:paraId="78EB669B" w14:textId="77777777" w:rsidR="00831C14" w:rsidRPr="00F558BC" w:rsidRDefault="00831C14" w:rsidP="00E23E93">
      <w:pPr>
        <w:spacing w:afterLines="50" w:after="120"/>
        <w:jc w:val="both"/>
        <w:rPr>
          <w:rFonts w:ascii="Times New Roman" w:eastAsia="MS Mincho" w:hAnsi="Times New Roman" w:cs="Times New Roman"/>
          <w:b/>
          <w:bCs/>
          <w:sz w:val="20"/>
        </w:rPr>
      </w:pPr>
    </w:p>
    <w:p w14:paraId="723B6E50" w14:textId="249A507D" w:rsidR="00870FA2" w:rsidRPr="00F558BC" w:rsidRDefault="00870FA2" w:rsidP="00870FA2">
      <w:pPr>
        <w:pStyle w:val="Heading1"/>
        <w:spacing w:before="180" w:after="120"/>
        <w:rPr>
          <w:rFonts w:ascii="Times New Roman" w:eastAsia="MS Mincho" w:hAnsi="Times New Roman" w:cs="Times New Roman"/>
          <w:b/>
          <w:bCs/>
        </w:rPr>
      </w:pPr>
      <w:r w:rsidRPr="00F558BC">
        <w:rPr>
          <w:rFonts w:ascii="Times New Roman" w:eastAsia="MS Mincho" w:hAnsi="Times New Roman" w:cs="Times New Roman"/>
          <w:b/>
          <w:bCs/>
        </w:rPr>
        <w:t>Reference</w:t>
      </w:r>
      <w:r w:rsidR="002367BE" w:rsidRPr="00F558BC">
        <w:rPr>
          <w:rFonts w:ascii="Times New Roman" w:eastAsia="MS Mincho" w:hAnsi="Times New Roman" w:cs="Times New Roman"/>
          <w:b/>
          <w:bCs/>
        </w:rPr>
        <w:t>s</w:t>
      </w:r>
    </w:p>
    <w:p w14:paraId="6CED9A0A" w14:textId="1DBC461E" w:rsidR="00870FA2" w:rsidRPr="00F558BC" w:rsidRDefault="00870FA2" w:rsidP="0C36EC09">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w:t>
      </w:r>
      <w:r w:rsidR="00CA0ABD">
        <w:rPr>
          <w:rFonts w:ascii="Times New Roman" w:eastAsiaTheme="minorEastAsia" w:hAnsi="Times New Roman" w:cs="Times New Roman" w:hint="eastAsia"/>
          <w:sz w:val="20"/>
        </w:rPr>
        <w:t xml:space="preserve"> </w:t>
      </w:r>
      <w:r w:rsidR="00D74E2D" w:rsidRPr="00D74E2D">
        <w:rPr>
          <w:rFonts w:ascii="Times New Roman" w:eastAsiaTheme="minorEastAsia" w:hAnsi="Times New Roman" w:cs="Times New Roman"/>
          <w:sz w:val="20"/>
        </w:rPr>
        <w:t>R1-250450</w:t>
      </w:r>
      <w:r w:rsidR="002C2B37">
        <w:rPr>
          <w:rFonts w:ascii="Times New Roman" w:eastAsiaTheme="minorEastAsia" w:hAnsi="Times New Roman" w:cs="Times New Roman" w:hint="eastAsia"/>
          <w:sz w:val="20"/>
        </w:rPr>
        <w:t>9</w:t>
      </w:r>
      <w:r w:rsidR="00597DF4" w:rsidRPr="00F558BC">
        <w:rPr>
          <w:rFonts w:ascii="Times New Roman" w:eastAsiaTheme="minorEastAsia" w:hAnsi="Times New Roman" w:cs="Times New Roman"/>
          <w:sz w:val="20"/>
        </w:rPr>
        <w:t>,</w:t>
      </w:r>
      <w:r w:rsidR="003A222C" w:rsidRPr="005F3AC1">
        <w:rPr>
          <w:rFonts w:ascii="Times New Roman" w:eastAsiaTheme="minorEastAsia" w:hAnsi="Times New Roman" w:cs="Times New Roman"/>
          <w:sz w:val="20"/>
        </w:rPr>
        <w:t xml:space="preserve"> </w:t>
      </w:r>
      <w:r w:rsidR="003A222C" w:rsidRPr="00F558BC">
        <w:rPr>
          <w:rFonts w:ascii="Times New Roman" w:eastAsiaTheme="minorEastAsia" w:hAnsi="Times New Roman" w:cs="Times New Roman"/>
          <w:sz w:val="20"/>
        </w:rPr>
        <w:t>Discussion on LP-WUS operation in IDLE/INACTIVE modes</w:t>
      </w:r>
      <w:r w:rsidR="005E413B" w:rsidRPr="00F558BC">
        <w:rPr>
          <w:rFonts w:ascii="Times New Roman" w:eastAsiaTheme="minorEastAsia" w:hAnsi="Times New Roman" w:cs="Times New Roman"/>
          <w:sz w:val="20"/>
        </w:rPr>
        <w:t xml:space="preserve">, </w:t>
      </w:r>
      <w:r w:rsidR="003428C1" w:rsidRPr="00F558BC">
        <w:rPr>
          <w:rFonts w:ascii="Times New Roman" w:eastAsiaTheme="minorEastAsia" w:hAnsi="Times New Roman" w:cs="Times New Roman"/>
          <w:sz w:val="20"/>
        </w:rPr>
        <w:t xml:space="preserve">NTT DOCOMO, INC. </w:t>
      </w:r>
    </w:p>
    <w:p w14:paraId="38B1123B" w14:textId="09A03C48" w:rsidR="00B816B7" w:rsidRPr="00F558BC" w:rsidRDefault="00B816B7" w:rsidP="0C36EC09">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 xml:space="preserve">[2] </w:t>
      </w:r>
      <w:r w:rsidR="00D74E2D" w:rsidRPr="00D74E2D">
        <w:rPr>
          <w:rFonts w:ascii="Times New Roman" w:eastAsiaTheme="minorEastAsia" w:hAnsi="Times New Roman" w:cs="Times New Roman"/>
          <w:sz w:val="20"/>
        </w:rPr>
        <w:t>R1-25045</w:t>
      </w:r>
      <w:r w:rsidR="002C2B37">
        <w:rPr>
          <w:rFonts w:ascii="Times New Roman" w:eastAsiaTheme="minorEastAsia" w:hAnsi="Times New Roman" w:cs="Times New Roman" w:hint="eastAsia"/>
          <w:sz w:val="20"/>
        </w:rPr>
        <w:t>10</w:t>
      </w:r>
      <w:r w:rsidR="00931A41" w:rsidRPr="005F3AC1">
        <w:rPr>
          <w:rFonts w:ascii="Times New Roman" w:eastAsiaTheme="minorEastAsia" w:hAnsi="Times New Roman" w:cs="Times New Roman"/>
          <w:sz w:val="20"/>
        </w:rPr>
        <w:t>,</w:t>
      </w:r>
      <w:r w:rsidRPr="00F558BC">
        <w:rPr>
          <w:rFonts w:ascii="Times New Roman" w:eastAsiaTheme="minorEastAsia" w:hAnsi="Times New Roman" w:cs="Times New Roman"/>
          <w:sz w:val="20"/>
        </w:rPr>
        <w:t xml:space="preserve"> </w:t>
      </w:r>
      <w:r w:rsidR="00931A41" w:rsidRPr="00F558BC">
        <w:rPr>
          <w:rFonts w:ascii="Times New Roman" w:eastAsiaTheme="minorEastAsia" w:hAnsi="Times New Roman" w:cs="Times New Roman"/>
          <w:sz w:val="20"/>
        </w:rPr>
        <w:t>Discussion on LP-WUS operation in CONNECTED mode</w:t>
      </w:r>
      <w:r w:rsidRPr="00F558BC">
        <w:rPr>
          <w:rFonts w:ascii="Times New Roman" w:eastAsiaTheme="minorEastAsia" w:hAnsi="Times New Roman" w:cs="Times New Roman"/>
          <w:sz w:val="20"/>
        </w:rPr>
        <w:t xml:space="preserve">, NTT DOCOMO, INC. </w:t>
      </w:r>
    </w:p>
    <w:p w14:paraId="010DAAD1" w14:textId="661D5A87" w:rsidR="0003677F" w:rsidRDefault="66820698" w:rsidP="722D6FA3">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w:t>
      </w:r>
      <w:r w:rsidR="00361C3E" w:rsidRPr="00F558BC">
        <w:rPr>
          <w:rFonts w:ascii="Times New Roman" w:eastAsiaTheme="minorEastAsia" w:hAnsi="Times New Roman" w:cs="Times New Roman"/>
          <w:sz w:val="20"/>
        </w:rPr>
        <w:t>3</w:t>
      </w:r>
      <w:r w:rsidRPr="00F558BC">
        <w:rPr>
          <w:rFonts w:ascii="Times New Roman" w:eastAsiaTheme="minorEastAsia" w:hAnsi="Times New Roman" w:cs="Times New Roman"/>
          <w:sz w:val="20"/>
        </w:rPr>
        <w:t>]</w:t>
      </w:r>
      <w:r w:rsidR="00284D51" w:rsidRPr="00284D51">
        <w:t xml:space="preserve"> </w:t>
      </w:r>
      <w:r w:rsidR="00284D51" w:rsidRPr="00284D51">
        <w:rPr>
          <w:rFonts w:ascii="Times New Roman" w:eastAsiaTheme="minorEastAsia" w:hAnsi="Times New Roman" w:cs="Times New Roman"/>
          <w:sz w:val="20"/>
        </w:rPr>
        <w:t>R1-2503099</w:t>
      </w:r>
      <w:r w:rsidR="78D3E64D" w:rsidRPr="00F558BC">
        <w:rPr>
          <w:rFonts w:ascii="Times New Roman" w:eastAsiaTheme="minorEastAsia" w:hAnsi="Times New Roman" w:cs="Times New Roman"/>
          <w:sz w:val="20"/>
        </w:rPr>
        <w:t>,</w:t>
      </w:r>
      <w:r w:rsidR="5041595D" w:rsidRPr="00F558BC">
        <w:rPr>
          <w:rFonts w:ascii="Times New Roman" w:eastAsiaTheme="minorEastAsia" w:hAnsi="Times New Roman" w:cs="Times New Roman"/>
          <w:sz w:val="20"/>
        </w:rPr>
        <w:t xml:space="preserve"> </w:t>
      </w:r>
      <w:r w:rsidR="00062DD3" w:rsidRPr="00F558BC">
        <w:rPr>
          <w:rFonts w:ascii="Times New Roman" w:eastAsiaTheme="minorEastAsia" w:hAnsi="Times New Roman" w:cs="Times New Roman"/>
          <w:sz w:val="20"/>
        </w:rPr>
        <w:t>Final summary of discussion on LP-WUS and LP-SS design</w:t>
      </w:r>
    </w:p>
    <w:p w14:paraId="63F84722" w14:textId="7CCBDB9D" w:rsidR="00696214" w:rsidRPr="00F558BC" w:rsidRDefault="00696214" w:rsidP="722D6FA3">
      <w:pPr>
        <w:spacing w:afterLines="50" w:after="120"/>
        <w:jc w:val="both"/>
        <w:rPr>
          <w:rFonts w:ascii="Times New Roman" w:eastAsiaTheme="minorEastAsia" w:hAnsi="Times New Roman" w:cs="Times New Roman"/>
          <w:sz w:val="20"/>
        </w:rPr>
      </w:pPr>
      <w:r>
        <w:rPr>
          <w:rFonts w:ascii="Times New Roman" w:eastAsiaTheme="minorEastAsia" w:hAnsi="Times New Roman" w:cs="Times New Roman" w:hint="eastAsia"/>
          <w:sz w:val="20"/>
        </w:rPr>
        <w:t xml:space="preserve">[4] </w:t>
      </w:r>
      <w:r w:rsidR="003D0DF7" w:rsidRPr="003D0DF7">
        <w:rPr>
          <w:rFonts w:ascii="Times New Roman" w:eastAsiaTheme="minorEastAsia" w:hAnsi="Times New Roman" w:cs="Times New Roman"/>
          <w:sz w:val="20"/>
        </w:rPr>
        <w:t>R1-</w:t>
      </w:r>
      <w:r w:rsidR="0049660F">
        <w:rPr>
          <w:rFonts w:ascii="Times New Roman" w:eastAsiaTheme="minorEastAsia" w:hAnsi="Times New Roman" w:cs="Times New Roman" w:hint="eastAsia"/>
          <w:sz w:val="20"/>
        </w:rPr>
        <w:t>25</w:t>
      </w:r>
      <w:r w:rsidR="00EA7351">
        <w:rPr>
          <w:rFonts w:ascii="Times New Roman" w:eastAsiaTheme="minorEastAsia" w:hAnsi="Times New Roman" w:cs="Times New Roman" w:hint="eastAsia"/>
          <w:sz w:val="20"/>
        </w:rPr>
        <w:t>03156</w:t>
      </w:r>
      <w:r w:rsidR="003D0DF7">
        <w:rPr>
          <w:rFonts w:ascii="Times New Roman" w:eastAsiaTheme="minorEastAsia" w:hAnsi="Times New Roman" w:cs="Times New Roman" w:hint="eastAsia"/>
          <w:sz w:val="20"/>
        </w:rPr>
        <w:t>,</w:t>
      </w:r>
      <w:r w:rsidR="003D0DF7" w:rsidRPr="003D0DF7">
        <w:rPr>
          <w:rFonts w:ascii="Times New Roman" w:eastAsiaTheme="minorEastAsia" w:hAnsi="Times New Roman" w:cs="Times New Roman"/>
          <w:sz w:val="20"/>
        </w:rPr>
        <w:t xml:space="preserve"> Collection of Rel-19 higher layers parameters list Post RAN1#120</w:t>
      </w:r>
      <w:r w:rsidR="00314392">
        <w:rPr>
          <w:rFonts w:ascii="Times New Roman" w:eastAsiaTheme="minorEastAsia" w:hAnsi="Times New Roman" w:cs="Times New Roman" w:hint="eastAsia"/>
          <w:sz w:val="20"/>
        </w:rPr>
        <w:t>bis</w:t>
      </w:r>
      <w:r w:rsidR="00913551">
        <w:rPr>
          <w:rFonts w:ascii="Times New Roman" w:eastAsiaTheme="minorEastAsia" w:hAnsi="Times New Roman" w:cs="Times New Roman" w:hint="eastAsia"/>
          <w:sz w:val="20"/>
        </w:rPr>
        <w:t>, Ericsson</w:t>
      </w:r>
    </w:p>
    <w:p w14:paraId="6FF14C4D" w14:textId="087CA4FD" w:rsidR="00160109" w:rsidRDefault="00160109" w:rsidP="00421D14">
      <w:pPr>
        <w:rPr>
          <w:rFonts w:ascii="Times New Roman" w:eastAsiaTheme="minorEastAsia" w:hAnsi="Times New Roman" w:cs="Times New Roman"/>
          <w:sz w:val="22"/>
          <w:szCs w:val="22"/>
        </w:rPr>
      </w:pPr>
    </w:p>
    <w:p w14:paraId="230C8C86" w14:textId="77777777" w:rsidR="00831C14" w:rsidRDefault="00831C14" w:rsidP="00421D14">
      <w:pPr>
        <w:rPr>
          <w:rFonts w:ascii="Times New Roman" w:eastAsiaTheme="minorEastAsia" w:hAnsi="Times New Roman" w:cs="Times New Roman"/>
          <w:sz w:val="22"/>
          <w:szCs w:val="22"/>
        </w:rPr>
      </w:pPr>
    </w:p>
    <w:p w14:paraId="4C14CA77" w14:textId="77777777" w:rsidR="004E5CEE" w:rsidRDefault="004E5CEE" w:rsidP="00421D14">
      <w:pPr>
        <w:rPr>
          <w:rFonts w:ascii="Times New Roman" w:eastAsiaTheme="minorEastAsia" w:hAnsi="Times New Roman" w:cs="Times New Roman"/>
          <w:sz w:val="22"/>
          <w:szCs w:val="22"/>
        </w:rPr>
      </w:pPr>
    </w:p>
    <w:p w14:paraId="5027BFC0" w14:textId="77777777" w:rsidR="004E5CEE" w:rsidRDefault="004E5CEE" w:rsidP="00421D14">
      <w:pPr>
        <w:rPr>
          <w:rFonts w:ascii="Times New Roman" w:eastAsiaTheme="minorEastAsia" w:hAnsi="Times New Roman" w:cs="Times New Roman"/>
          <w:sz w:val="22"/>
          <w:szCs w:val="22"/>
        </w:rPr>
      </w:pPr>
    </w:p>
    <w:p w14:paraId="40D49302" w14:textId="77777777" w:rsidR="00831C14" w:rsidRDefault="00831C14" w:rsidP="00421D14">
      <w:pPr>
        <w:rPr>
          <w:rFonts w:ascii="Times New Roman" w:eastAsiaTheme="minorEastAsia" w:hAnsi="Times New Roman" w:cs="Times New Roman"/>
          <w:sz w:val="22"/>
          <w:szCs w:val="22"/>
        </w:rPr>
      </w:pPr>
    </w:p>
    <w:p w14:paraId="3A8D198D" w14:textId="77777777" w:rsidR="00831C14" w:rsidRPr="00F558BC" w:rsidRDefault="00831C14" w:rsidP="00421D14">
      <w:pPr>
        <w:rPr>
          <w:rFonts w:ascii="Times New Roman" w:eastAsiaTheme="minorEastAsia" w:hAnsi="Times New Roman" w:cs="Times New Roman"/>
          <w:sz w:val="22"/>
          <w:szCs w:val="22"/>
        </w:rPr>
      </w:pPr>
    </w:p>
    <w:p w14:paraId="434BDAE1" w14:textId="2C72EDB0" w:rsidR="00160109" w:rsidRPr="00F558BC" w:rsidRDefault="75030CA6" w:rsidP="02EDC91E">
      <w:pPr>
        <w:pStyle w:val="Heading1"/>
        <w:spacing w:before="180" w:after="120"/>
        <w:jc w:val="both"/>
        <w:rPr>
          <w:rFonts w:ascii="Times New Roman" w:eastAsia="Arial" w:hAnsi="Times New Roman" w:cs="Times New Roman"/>
          <w:b/>
          <w:bCs/>
        </w:rPr>
      </w:pPr>
      <w:r w:rsidRPr="00F558BC">
        <w:rPr>
          <w:rFonts w:ascii="Times New Roman" w:eastAsia="Arial" w:hAnsi="Times New Roman" w:cs="Times New Roman"/>
          <w:b/>
          <w:bCs/>
        </w:rPr>
        <w:t>Appendix</w:t>
      </w:r>
    </w:p>
    <w:p w14:paraId="0AEE8CC7" w14:textId="36CF411E" w:rsidR="00160109" w:rsidRPr="00F558BC" w:rsidRDefault="75030CA6" w:rsidP="0C36EC09">
      <w:pPr>
        <w:spacing w:afterLines="50" w:after="120"/>
        <w:jc w:val="center"/>
        <w:rPr>
          <w:rFonts w:ascii="Times New Roman" w:eastAsiaTheme="minorEastAsia" w:hAnsi="Times New Roman" w:cs="Times New Roman"/>
          <w:sz w:val="20"/>
        </w:rPr>
      </w:pPr>
      <w:r w:rsidRPr="00F558BC">
        <w:rPr>
          <w:rFonts w:ascii="Times New Roman" w:eastAsia="Times New Roman" w:hAnsi="Times New Roman" w:cs="Times New Roman"/>
          <w:sz w:val="20"/>
        </w:rPr>
        <w:t xml:space="preserve">Table 1: Assumption for Link level evaluation for Figures </w:t>
      </w:r>
      <w:r w:rsidR="00297536" w:rsidRPr="00F558BC">
        <w:rPr>
          <w:rFonts w:ascii="Times New Roman" w:eastAsiaTheme="minorEastAsia" w:hAnsi="Times New Roman" w:cs="Times New Roman"/>
          <w:sz w:val="20"/>
        </w:rPr>
        <w:t>6</w:t>
      </w:r>
      <w:r w:rsidR="00CD12CF" w:rsidRPr="00F558BC">
        <w:rPr>
          <w:rFonts w:ascii="Times New Roman" w:eastAsiaTheme="minorEastAsia" w:hAnsi="Times New Roman" w:cs="Times New Roman"/>
          <w:sz w:val="20"/>
        </w:rPr>
        <w:t xml:space="preserve"> </w:t>
      </w:r>
      <w:r w:rsidR="00297536" w:rsidRPr="00F558BC">
        <w:rPr>
          <w:rFonts w:ascii="Times New Roman" w:eastAsiaTheme="minorEastAsia" w:hAnsi="Times New Roman" w:cs="Times New Roman"/>
          <w:sz w:val="20"/>
        </w:rPr>
        <w:t>and</w:t>
      </w:r>
      <w:r w:rsidR="00CD12CF" w:rsidRPr="00F558BC">
        <w:rPr>
          <w:rFonts w:ascii="Times New Roman" w:eastAsiaTheme="minorEastAsia" w:hAnsi="Times New Roman" w:cs="Times New Roman"/>
          <w:sz w:val="20"/>
        </w:rPr>
        <w:t xml:space="preserve"> </w:t>
      </w:r>
      <w:r w:rsidR="00297536" w:rsidRPr="00F558BC">
        <w:rPr>
          <w:rFonts w:ascii="Times New Roman" w:eastAsiaTheme="minorEastAsia" w:hAnsi="Times New Roman" w:cs="Times New Roman"/>
          <w:sz w:val="20"/>
        </w:rPr>
        <w:t>7</w:t>
      </w:r>
    </w:p>
    <w:tbl>
      <w:tblPr>
        <w:tblStyle w:val="TableGrid"/>
        <w:tblW w:w="9960" w:type="dxa"/>
        <w:tblLayout w:type="fixed"/>
        <w:tblLook w:val="04A0" w:firstRow="1" w:lastRow="0" w:firstColumn="1" w:lastColumn="0" w:noHBand="0" w:noVBand="1"/>
      </w:tblPr>
      <w:tblGrid>
        <w:gridCol w:w="2490"/>
        <w:gridCol w:w="7470"/>
      </w:tblGrid>
      <w:tr w:rsidR="661246CB" w:rsidRPr="00F558BC" w14:paraId="4B0804F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88AC6" w14:textId="38F81CEB" w:rsidR="661246CB" w:rsidRPr="00F558BC" w:rsidRDefault="77CF4436" w:rsidP="02EDC91E">
            <w:pPr>
              <w:spacing w:after="0"/>
              <w:jc w:val="center"/>
              <w:rPr>
                <w:rFonts w:ascii="Times New Roman" w:eastAsia="Times New Roman" w:hAnsi="Times New Roman" w:cs="Times New Roman"/>
                <w:b/>
                <w:bCs/>
                <w:sz w:val="20"/>
              </w:rPr>
            </w:pPr>
            <w:r w:rsidRPr="00F558BC">
              <w:rPr>
                <w:rFonts w:ascii="Times New Roman" w:eastAsia="Times New Roman" w:hAnsi="Times New Roman" w:cs="Times New Roman"/>
                <w:b/>
                <w:bCs/>
                <w:sz w:val="20"/>
              </w:rPr>
              <w:t>Parameters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2EA1F8" w14:textId="40C6D605" w:rsidR="661246CB" w:rsidRPr="00F558BC" w:rsidRDefault="77CF4436" w:rsidP="02EDC91E">
            <w:pPr>
              <w:spacing w:after="0"/>
              <w:jc w:val="center"/>
              <w:rPr>
                <w:rFonts w:ascii="Times New Roman" w:eastAsia="Times New Roman" w:hAnsi="Times New Roman" w:cs="Times New Roman"/>
                <w:b/>
                <w:bCs/>
                <w:sz w:val="20"/>
              </w:rPr>
            </w:pPr>
            <w:r w:rsidRPr="00F558BC">
              <w:rPr>
                <w:rFonts w:ascii="Times New Roman" w:eastAsia="Times New Roman" w:hAnsi="Times New Roman" w:cs="Times New Roman"/>
                <w:b/>
                <w:bCs/>
                <w:sz w:val="20"/>
              </w:rPr>
              <w:t>Value</w:t>
            </w:r>
          </w:p>
        </w:tc>
      </w:tr>
      <w:tr w:rsidR="661246CB" w:rsidRPr="00F558BC" w14:paraId="232DF01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65442" w14:textId="28440F07"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Waveform</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388B06" w14:textId="3082B737" w:rsidR="661246CB" w:rsidRPr="00F558BC" w:rsidRDefault="77CF4436" w:rsidP="0C36EC09">
            <w:pPr>
              <w:spacing w:after="0"/>
              <w:jc w:val="both"/>
              <w:rPr>
                <w:rFonts w:ascii="Times New Roman" w:eastAsiaTheme="minorEastAsia" w:hAnsi="Times New Roman" w:cs="Times New Roman"/>
                <w:sz w:val="20"/>
              </w:rPr>
            </w:pPr>
            <w:r w:rsidRPr="00F558BC">
              <w:rPr>
                <w:rFonts w:ascii="Times New Roman" w:eastAsia="Times New Roman" w:hAnsi="Times New Roman" w:cs="Times New Roman"/>
                <w:sz w:val="20"/>
              </w:rPr>
              <w:t>OOK-1/OOK-4 with overlaid OFDM sequence (ZC sequence-based signal)</w:t>
            </w:r>
            <w:r w:rsidR="00EF44D9" w:rsidRPr="00F558BC">
              <w:rPr>
                <w:rFonts w:ascii="Times New Roman" w:eastAsiaTheme="minorEastAsia" w:hAnsi="Times New Roman" w:cs="Times New Roman"/>
                <w:sz w:val="20"/>
              </w:rPr>
              <w:t xml:space="preserve"> unless otherwise noted</w:t>
            </w:r>
          </w:p>
        </w:tc>
      </w:tr>
      <w:tr w:rsidR="661246CB" w:rsidRPr="00F558BC" w14:paraId="6266DC1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0D0210" w14:textId="63D7C501"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Configuration of LP-WUS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F03D51" w14:textId="214842C7" w:rsidR="661246CB" w:rsidRPr="00F558BC" w:rsidRDefault="77CF4436" w:rsidP="00E77780">
            <w:pPr>
              <w:pStyle w:val="ListParagraph"/>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1: OOK-1, LP-WUS SCS = 30kHz, LP-WUS duration = 8 symbol</w:t>
            </w:r>
          </w:p>
          <w:p w14:paraId="020BE651" w14:textId="17CB8AF9" w:rsidR="661246CB" w:rsidRPr="00F558BC" w:rsidRDefault="77CF4436" w:rsidP="00E77780">
            <w:pPr>
              <w:pStyle w:val="ListParagraph"/>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2: OOK-4 (M=2), LP-WUS SCS = 30kHz, LP-WUS duration = 8 symbol</w:t>
            </w:r>
          </w:p>
          <w:p w14:paraId="5276CA7E" w14:textId="5EE70B70" w:rsidR="00DD752B" w:rsidRPr="00F558BC" w:rsidRDefault="00DD752B" w:rsidP="00E77780">
            <w:pPr>
              <w:pStyle w:val="ListParagraph"/>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 xml:space="preserve">Option </w:t>
            </w:r>
            <w:r w:rsidRPr="00F558BC">
              <w:rPr>
                <w:rFonts w:ascii="Times New Roman" w:eastAsiaTheme="minorEastAsia" w:hAnsi="Times New Roman" w:cs="Times New Roman"/>
                <w:sz w:val="20"/>
              </w:rPr>
              <w:t>3</w:t>
            </w:r>
            <w:r w:rsidRPr="00F558BC">
              <w:rPr>
                <w:rFonts w:ascii="Times New Roman" w:eastAsia="Times New Roman" w:hAnsi="Times New Roman" w:cs="Times New Roman"/>
                <w:sz w:val="20"/>
              </w:rPr>
              <w:t>: OOK-4 (M=</w:t>
            </w:r>
            <w:r w:rsidRPr="00F558BC">
              <w:rPr>
                <w:rFonts w:ascii="Times New Roman" w:eastAsiaTheme="minorEastAsia" w:hAnsi="Times New Roman" w:cs="Times New Roman"/>
                <w:sz w:val="20"/>
              </w:rPr>
              <w:t>4</w:t>
            </w:r>
            <w:r w:rsidRPr="00F558BC">
              <w:rPr>
                <w:rFonts w:ascii="Times New Roman" w:eastAsia="Times New Roman" w:hAnsi="Times New Roman" w:cs="Times New Roman"/>
                <w:sz w:val="20"/>
              </w:rPr>
              <w:t>), LP-WUS SCS = 30kHz, LP-WUS duration = 8 symbol</w:t>
            </w:r>
          </w:p>
          <w:p w14:paraId="5C5F02F5" w14:textId="5FF16303"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Note: M is referred to the definition of "M" in the agreements for OOK-1 options, which is captured in TR38.869</w:t>
            </w:r>
          </w:p>
        </w:tc>
      </w:tr>
      <w:tr w:rsidR="00CB3F07" w:rsidRPr="00F558BC" w14:paraId="52D2994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319F4" w14:textId="4681633F" w:rsidR="00CB3F07" w:rsidRPr="00F558BC" w:rsidRDefault="00625DB4" w:rsidP="02EDC91E">
            <w:pPr>
              <w:jc w:val="both"/>
              <w:rPr>
                <w:rFonts w:ascii="Times New Roman" w:eastAsia="Times New Roman" w:hAnsi="Times New Roman" w:cs="Times New Roman"/>
                <w:sz w:val="20"/>
              </w:rPr>
            </w:pPr>
            <w:r w:rsidRPr="00F558BC">
              <w:rPr>
                <w:rFonts w:ascii="Times New Roman" w:eastAsia="Times New Roman" w:hAnsi="Times New Roman" w:cs="Times New Roman"/>
                <w:sz w:val="20"/>
              </w:rPr>
              <w:t>Configuration of LP</w:t>
            </w:r>
            <w:r w:rsidRPr="00F558BC">
              <w:rPr>
                <w:rFonts w:ascii="Times New Roman" w:eastAsiaTheme="minorEastAsia" w:hAnsi="Times New Roman" w:cs="Times New Roman"/>
                <w:sz w:val="20"/>
              </w:rPr>
              <w:t>-SS</w:t>
            </w:r>
            <w:r w:rsidRPr="00F558BC">
              <w:rPr>
                <w:rFonts w:ascii="Times New Roman" w:eastAsia="Times New Roman" w:hAnsi="Times New Roman" w:cs="Times New Roman"/>
                <w:sz w:val="20"/>
              </w:rPr>
              <w:t xml:space="preserve">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FC5420" w14:textId="5D62C1D6" w:rsidR="00625DB4" w:rsidRPr="00F558BC" w:rsidRDefault="00625DB4" w:rsidP="00E77780">
            <w:pPr>
              <w:pStyle w:val="ListParagraph"/>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1: OOK-</w:t>
            </w:r>
            <w:r w:rsidR="00DD752B" w:rsidRPr="00F558BC">
              <w:rPr>
                <w:rFonts w:ascii="Times New Roman" w:eastAsiaTheme="minorEastAsia" w:hAnsi="Times New Roman" w:cs="Times New Roman"/>
                <w:sz w:val="20"/>
              </w:rPr>
              <w:t>4</w:t>
            </w:r>
            <w:r w:rsidRPr="00F558BC">
              <w:rPr>
                <w:rFonts w:ascii="Times New Roman" w:eastAsia="Times New Roman" w:hAnsi="Times New Roman" w:cs="Times New Roman"/>
                <w:sz w:val="20"/>
              </w:rPr>
              <w:t xml:space="preserve"> (M=</w:t>
            </w:r>
            <w:r w:rsidR="00DD752B" w:rsidRPr="00F558BC">
              <w:rPr>
                <w:rFonts w:ascii="Times New Roman" w:eastAsiaTheme="minorEastAsia" w:hAnsi="Times New Roman" w:cs="Times New Roman"/>
                <w:sz w:val="20"/>
              </w:rPr>
              <w:t>2</w:t>
            </w:r>
            <w:r w:rsidRPr="00F558BC">
              <w:rPr>
                <w:rFonts w:ascii="Times New Roman" w:eastAsia="Times New Roman" w:hAnsi="Times New Roman" w:cs="Times New Roman"/>
                <w:sz w:val="20"/>
              </w:rPr>
              <w:t>), LP-WUS SCS = 30kHz, LP-</w:t>
            </w:r>
            <w:r w:rsidRPr="00F558BC">
              <w:rPr>
                <w:rFonts w:ascii="Times New Roman" w:eastAsiaTheme="minorEastAsia" w:hAnsi="Times New Roman" w:cs="Times New Roman"/>
                <w:sz w:val="20"/>
              </w:rPr>
              <w:t>SS</w:t>
            </w:r>
            <w:r w:rsidRPr="00F558BC">
              <w:rPr>
                <w:rFonts w:ascii="Times New Roman" w:eastAsia="Times New Roman" w:hAnsi="Times New Roman" w:cs="Times New Roman"/>
                <w:sz w:val="20"/>
              </w:rPr>
              <w:t xml:space="preserve"> duration = 8 symbol</w:t>
            </w:r>
          </w:p>
          <w:p w14:paraId="00478554" w14:textId="5074D6D4" w:rsidR="00CB3F07" w:rsidRPr="00F558BC" w:rsidRDefault="00625DB4" w:rsidP="00E77780">
            <w:pPr>
              <w:pStyle w:val="ListParagraph"/>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2: OOK-4 (M=</w:t>
            </w:r>
            <w:r w:rsidR="00DD752B" w:rsidRPr="00F558BC">
              <w:rPr>
                <w:rFonts w:ascii="Times New Roman" w:eastAsiaTheme="minorEastAsia" w:hAnsi="Times New Roman" w:cs="Times New Roman"/>
                <w:sz w:val="20"/>
              </w:rPr>
              <w:t>4</w:t>
            </w:r>
            <w:r w:rsidRPr="00F558BC">
              <w:rPr>
                <w:rFonts w:ascii="Times New Roman" w:eastAsia="Times New Roman" w:hAnsi="Times New Roman" w:cs="Times New Roman"/>
                <w:sz w:val="20"/>
              </w:rPr>
              <w:t>), LP-WUS SCS = 30kHz, LP-</w:t>
            </w:r>
            <w:r w:rsidRPr="00F558BC">
              <w:rPr>
                <w:rFonts w:ascii="Times New Roman" w:eastAsiaTheme="minorEastAsia" w:hAnsi="Times New Roman" w:cs="Times New Roman"/>
                <w:sz w:val="20"/>
              </w:rPr>
              <w:t>SS</w:t>
            </w:r>
            <w:r w:rsidRPr="00F558BC">
              <w:rPr>
                <w:rFonts w:ascii="Times New Roman" w:eastAsia="Times New Roman" w:hAnsi="Times New Roman" w:cs="Times New Roman"/>
                <w:sz w:val="20"/>
              </w:rPr>
              <w:t xml:space="preserve"> duration = 8 symbol</w:t>
            </w:r>
          </w:p>
        </w:tc>
      </w:tr>
      <w:tr w:rsidR="000F729C" w:rsidRPr="00F558BC" w14:paraId="18938C5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8C174F" w14:textId="7C0763FB" w:rsidR="000F729C" w:rsidRPr="00F558BC" w:rsidRDefault="000F729C" w:rsidP="0C36EC09">
            <w:pPr>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LP-SS binary sequence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6728C3" w14:textId="728467B3" w:rsidR="00EF44D9" w:rsidRPr="00F558BC" w:rsidRDefault="000F729C" w:rsidP="0C36EC09">
            <w:pPr>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Gold sequence</w:t>
            </w:r>
            <w:r w:rsidR="00EF44D9" w:rsidRPr="00F558BC">
              <w:rPr>
                <w:rFonts w:ascii="Times New Roman" w:eastAsiaTheme="minorEastAsia" w:hAnsi="Times New Roman" w:cs="Times New Roman"/>
                <w:sz w:val="20"/>
              </w:rPr>
              <w:t xml:space="preserve"> unless otherwise noted</w:t>
            </w:r>
          </w:p>
        </w:tc>
      </w:tr>
      <w:tr w:rsidR="661246CB" w:rsidRPr="00F558BC" w14:paraId="770583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1CE504" w14:textId="431CE567"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LP-WUS</w:t>
            </w:r>
            <w:r w:rsidR="001852DC" w:rsidRPr="00F558BC">
              <w:rPr>
                <w:rFonts w:ascii="Times New Roman" w:eastAsiaTheme="minorEastAsia" w:hAnsi="Times New Roman" w:cs="Times New Roman"/>
                <w:sz w:val="20"/>
              </w:rPr>
              <w:t>/LP-SS</w:t>
            </w:r>
            <w:r w:rsidRPr="00F558BC">
              <w:rPr>
                <w:rFonts w:ascii="Times New Roman" w:eastAsia="Times New Roman" w:hAnsi="Times New Roman" w:cs="Times New Roman"/>
                <w:sz w:val="20"/>
              </w:rPr>
              <w:t xml:space="preserve">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5C5E74" w14:textId="61608B59"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1</w:t>
            </w:r>
            <w:r w:rsidR="331EA52B" w:rsidRPr="00F558BC">
              <w:rPr>
                <w:rFonts w:ascii="Times New Roman" w:eastAsia="Times New Roman" w:hAnsi="Times New Roman" w:cs="Times New Roman"/>
                <w:sz w:val="20"/>
              </w:rPr>
              <w:t>1</w:t>
            </w:r>
            <w:r w:rsidRPr="00F558BC">
              <w:rPr>
                <w:rFonts w:ascii="Times New Roman" w:eastAsia="Times New Roman" w:hAnsi="Times New Roman" w:cs="Times New Roman"/>
                <w:sz w:val="20"/>
              </w:rPr>
              <w:t xml:space="preserve"> PRBs + 1</w:t>
            </w:r>
            <w:r w:rsidR="1F17F403" w:rsidRPr="00F558BC">
              <w:rPr>
                <w:rFonts w:ascii="Times New Roman" w:eastAsia="Times New Roman" w:hAnsi="Times New Roman" w:cs="Times New Roman"/>
                <w:sz w:val="20"/>
              </w:rPr>
              <w:t>.5</w:t>
            </w:r>
            <w:r w:rsidRPr="00F558BC">
              <w:rPr>
                <w:rFonts w:ascii="Times New Roman" w:eastAsia="Times New Roman" w:hAnsi="Times New Roman" w:cs="Times New Roman"/>
                <w:sz w:val="20"/>
              </w:rPr>
              <w:t xml:space="preserve"> PRB GB on each side </w:t>
            </w:r>
          </w:p>
        </w:tc>
      </w:tr>
      <w:tr w:rsidR="661246CB" w:rsidRPr="00F558BC" w14:paraId="5A0D039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5F72E" w14:textId="525AF7ED"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gNB channel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0487F0" w14:textId="49454114"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50 PRBs</w:t>
            </w:r>
          </w:p>
        </w:tc>
      </w:tr>
      <w:tr w:rsidR="661246CB" w:rsidRPr="00F558BC" w14:paraId="7C9877A3"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E4837F" w14:textId="04588D98"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gNB SCS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B9FE1C" w14:textId="491BFE2C"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Same as LP-WUS SCS</w:t>
            </w:r>
          </w:p>
        </w:tc>
      </w:tr>
      <w:tr w:rsidR="661246CB" w:rsidRPr="00F558BC" w14:paraId="2109C40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DD2138" w14:textId="181EE63B" w:rsidR="661246CB" w:rsidRPr="00F558BC" w:rsidRDefault="77CF4436" w:rsidP="02EDC91E">
            <w:pPr>
              <w:spacing w:after="0"/>
              <w:jc w:val="both"/>
              <w:rPr>
                <w:rFonts w:ascii="Times New Roman" w:eastAsiaTheme="minorEastAsia" w:hAnsi="Times New Roman" w:cs="Times New Roman"/>
                <w:sz w:val="20"/>
              </w:rPr>
            </w:pPr>
            <w:r w:rsidRPr="00F558BC">
              <w:rPr>
                <w:rFonts w:ascii="Times New Roman" w:eastAsia="Times New Roman" w:hAnsi="Times New Roman" w:cs="Times New Roman"/>
                <w:sz w:val="20"/>
              </w:rPr>
              <w:t>Channel model</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6619C6" w14:textId="31871B63"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TDL-C 300 ns (UE speed = 3km/h)</w:t>
            </w:r>
          </w:p>
        </w:tc>
      </w:tr>
      <w:tr w:rsidR="661246CB" w:rsidRPr="00F558BC" w14:paraId="6BDCBC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3E0BB2" w14:textId="3B23DC8E"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Antenna configuration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3157F2" w14:textId="306D39DC"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1Tx, 1Rx</w:t>
            </w:r>
          </w:p>
        </w:tc>
      </w:tr>
      <w:tr w:rsidR="661246CB" w:rsidRPr="00F558BC" w14:paraId="491A2C0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5423C0" w14:textId="22719FB1" w:rsidR="661246CB" w:rsidRPr="00F558BC" w:rsidRDefault="00242E9D" w:rsidP="02EDC91E">
            <w:pPr>
              <w:spacing w:after="0"/>
              <w:jc w:val="both"/>
              <w:rPr>
                <w:rFonts w:ascii="Times New Roman" w:eastAsia="Times New Roman" w:hAnsi="Times New Roman" w:cs="Times New Roman"/>
                <w:sz w:val="20"/>
              </w:rPr>
            </w:pPr>
            <w:r w:rsidRPr="00F558BC">
              <w:rPr>
                <w:rFonts w:ascii="Times New Roman" w:eastAsiaTheme="minorEastAsia" w:hAnsi="Times New Roman" w:cs="Times New Roman"/>
                <w:sz w:val="20"/>
              </w:rPr>
              <w:t xml:space="preserve">LP-WUS </w:t>
            </w:r>
            <w:r w:rsidR="77CF4436" w:rsidRPr="00F558BC">
              <w:rPr>
                <w:rFonts w:ascii="Times New Roman" w:eastAsia="Times New Roman" w:hAnsi="Times New Roman" w:cs="Times New Roman"/>
                <w:sz w:val="20"/>
              </w:rPr>
              <w:t>Coding scheme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F86722" w14:textId="030AEE39"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Manchester code (1/2 rate)</w:t>
            </w:r>
          </w:p>
        </w:tc>
      </w:tr>
      <w:tr w:rsidR="661246CB" w:rsidRPr="00F558BC" w14:paraId="25DFD20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268E1" w14:textId="20222CCB"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Sampling Rate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9619A4" w14:textId="3562A1F6"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Tx: 30.72 MHz (1024-point FFT), Rx: 7.68 MHz (256-point FFT)</w:t>
            </w:r>
          </w:p>
        </w:tc>
      </w:tr>
      <w:tr w:rsidR="661246CB" w:rsidRPr="00F558BC" w14:paraId="3AE328A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21DFFC" w14:textId="293A2CE8"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Adjacent Subcarrier Interference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8A5824" w14:textId="47AEF374" w:rsidR="661246CB" w:rsidRPr="00F558BC" w:rsidRDefault="77CF4436" w:rsidP="00E77780">
            <w:pPr>
              <w:pStyle w:val="ListParagraph"/>
              <w:numPr>
                <w:ilvl w:val="0"/>
                <w:numId w:val="13"/>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QPSK-modulated PDSCH is mapped on all the RBs other than RBs for LP-WUS and GBs</w:t>
            </w:r>
          </w:p>
          <w:p w14:paraId="7A9FF100" w14:textId="00CF53B0" w:rsidR="661246CB" w:rsidRPr="00F558BC" w:rsidRDefault="77CF4436" w:rsidP="00E77780">
            <w:pPr>
              <w:pStyle w:val="ListParagraph"/>
              <w:numPr>
                <w:ilvl w:val="0"/>
                <w:numId w:val="13"/>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EPRE offset between PDSCH and LP-WUS is 0 dB</w:t>
            </w:r>
          </w:p>
        </w:tc>
      </w:tr>
      <w:tr w:rsidR="661246CB" w:rsidRPr="00F558BC" w14:paraId="36210F52"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A25F7B" w14:textId="5B9A7FDD"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Filter</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F46C67" w14:textId="5325FCA4"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5-th order Butterworth filter with 5.04 MHz BW</w:t>
            </w:r>
          </w:p>
        </w:tc>
      </w:tr>
      <w:tr w:rsidR="661246CB" w:rsidRPr="00F558BC" w14:paraId="3A3B7E6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50DD9E" w14:textId="69F2CF8C"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ADC bit width</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BFC0B7" w14:textId="65C78312"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Ideal</w:t>
            </w:r>
          </w:p>
        </w:tc>
      </w:tr>
      <w:tr w:rsidR="661246CB" w:rsidRPr="00F558BC" w14:paraId="34B7727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33FBD9" w14:textId="3E4F8607"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Phase noise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5DB0C" w14:textId="0C90F5A4"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None</w:t>
            </w:r>
          </w:p>
        </w:tc>
      </w:tr>
      <w:tr w:rsidR="661246CB" w:rsidRPr="00F558BC" w14:paraId="4BC0F3A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89776D" w14:textId="3812D113"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Detection at Rx</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827F63" w14:textId="6EFC2135"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Envelope detection in time domain</w:t>
            </w:r>
          </w:p>
        </w:tc>
      </w:tr>
    </w:tbl>
    <w:p w14:paraId="5E96E3B9" w14:textId="5E7E24CB" w:rsidR="00421D14" w:rsidRPr="00F558BC" w:rsidRDefault="00421D14" w:rsidP="02EDC91E">
      <w:pPr>
        <w:spacing w:afterLines="50" w:after="120"/>
        <w:jc w:val="both"/>
        <w:rPr>
          <w:rFonts w:ascii="Times New Roman" w:eastAsia="Times New Roman" w:hAnsi="Times New Roman" w:cs="Times New Roman"/>
          <w:sz w:val="20"/>
        </w:rPr>
      </w:pPr>
    </w:p>
    <w:p w14:paraId="784A8931" w14:textId="1CA66A0F" w:rsidR="00160109" w:rsidRPr="006E7BB8" w:rsidRDefault="00421D14" w:rsidP="00421D14">
      <w:pPr>
        <w:rPr>
          <w:rFonts w:ascii="Times New Roman" w:eastAsiaTheme="minorEastAsia" w:hAnsi="Times New Roman" w:cs="Times New Roman"/>
          <w:sz w:val="20"/>
        </w:rPr>
      </w:pPr>
      <w:r w:rsidRPr="00F558BC">
        <w:rPr>
          <w:rFonts w:ascii="Times New Roman" w:eastAsia="Times New Roman" w:hAnsi="Times New Roman" w:cs="Times New Roman"/>
          <w:sz w:val="20"/>
        </w:rPr>
        <w:br w:type="page"/>
      </w:r>
    </w:p>
    <w:p w14:paraId="1CB7427B" w14:textId="05B151C8" w:rsidR="00491DA6" w:rsidRPr="00F558BC" w:rsidRDefault="1C74499B" w:rsidP="02EDC91E">
      <w:pPr>
        <w:pStyle w:val="Heading1"/>
        <w:spacing w:before="180" w:after="120"/>
        <w:rPr>
          <w:rFonts w:ascii="Times New Roman" w:eastAsia="MS Mincho" w:hAnsi="Times New Roman" w:cs="Times New Roman"/>
          <w:b/>
          <w:bCs/>
        </w:rPr>
      </w:pPr>
      <w:r w:rsidRPr="00F558BC">
        <w:rPr>
          <w:rFonts w:ascii="Times New Roman" w:eastAsia="MS Mincho" w:hAnsi="Times New Roman" w:cs="Times New Roman"/>
          <w:b/>
          <w:bCs/>
        </w:rPr>
        <w:t>List of RAN1 agreements</w:t>
      </w:r>
    </w:p>
    <w:p w14:paraId="3F340DBA" w14:textId="06FFC523" w:rsidR="00EA7351" w:rsidRPr="00F558BC" w:rsidRDefault="00EA7351" w:rsidP="00EA7351">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RAN1#120</w:t>
      </w:r>
      <w:r w:rsidR="00C72099">
        <w:rPr>
          <w:rFonts w:ascii="Times New Roman" w:eastAsiaTheme="minorEastAsia" w:hAnsi="Times New Roman" w:cs="Times New Roman" w:hint="eastAsia"/>
          <w:b/>
          <w:bCs/>
          <w:sz w:val="20"/>
        </w:rPr>
        <w:t>-</w:t>
      </w:r>
      <w:r>
        <w:rPr>
          <w:rFonts w:ascii="Times New Roman" w:eastAsiaTheme="minorEastAsia" w:hAnsi="Times New Roman" w:cs="Times New Roman" w:hint="eastAsia"/>
          <w:b/>
          <w:bCs/>
          <w:sz w:val="20"/>
        </w:rPr>
        <w:t>bis</w:t>
      </w:r>
    </w:p>
    <w:tbl>
      <w:tblPr>
        <w:tblStyle w:val="TableGrid"/>
        <w:tblW w:w="0" w:type="auto"/>
        <w:tblLook w:val="04A0" w:firstRow="1" w:lastRow="0" w:firstColumn="1" w:lastColumn="0" w:noHBand="0" w:noVBand="1"/>
      </w:tblPr>
      <w:tblGrid>
        <w:gridCol w:w="9962"/>
      </w:tblGrid>
      <w:tr w:rsidR="00EA7351" w:rsidRPr="00F558BC" w14:paraId="4B4EBA5B" w14:textId="77777777">
        <w:tc>
          <w:tcPr>
            <w:tcW w:w="9962" w:type="dxa"/>
          </w:tcPr>
          <w:p w14:paraId="201D956B"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29F9FCD2"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From specification design perspective, for both RRC idle/inactive and RRC connected mode, support up to 5 information bits and up to 32 codepoints for a LP-WUS.</w:t>
            </w:r>
          </w:p>
          <w:p w14:paraId="7664BAAF" w14:textId="77777777" w:rsidR="00D96E95" w:rsidRPr="00D96E95" w:rsidRDefault="00D96E95" w:rsidP="00D96E95">
            <w:pPr>
              <w:rPr>
                <w:rFonts w:ascii="Times" w:eastAsia="Batang" w:hAnsi="Times" w:cs="Times New Roman"/>
                <w:sz w:val="20"/>
                <w:lang w:val="en-GB" w:eastAsia="x-none"/>
              </w:rPr>
            </w:pPr>
          </w:p>
          <w:p w14:paraId="115AC6D6"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628AAB93"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Support maximum length for a LP-WUS (actual OFDM symbols used) which is larger than one slot</w:t>
            </w:r>
          </w:p>
          <w:p w14:paraId="7CE50A34" w14:textId="77777777" w:rsidR="00D96E95" w:rsidRPr="00D96E95" w:rsidRDefault="00D96E95" w:rsidP="00D96E95">
            <w:pPr>
              <w:widowControl w:val="0"/>
              <w:numPr>
                <w:ilvl w:val="0"/>
                <w:numId w:val="43"/>
              </w:numPr>
              <w:tabs>
                <w:tab w:val="left" w:pos="420"/>
              </w:tabs>
              <w:ind w:right="202"/>
              <w:contextualSpacing/>
              <w:jc w:val="both"/>
              <w:rPr>
                <w:rFonts w:ascii="Times" w:eastAsia="Batang" w:hAnsi="Times" w:cs="Times New Roman"/>
                <w:sz w:val="20"/>
                <w:lang w:val="en-GB" w:eastAsia="x-none"/>
              </w:rPr>
            </w:pPr>
            <w:r w:rsidRPr="00D96E95">
              <w:rPr>
                <w:rFonts w:ascii="Times" w:eastAsia="Batang" w:hAnsi="Times" w:cs="Times New Roman"/>
                <w:sz w:val="20"/>
                <w:lang w:val="en-GB" w:eastAsia="x-none"/>
              </w:rPr>
              <w:t>Non-consecutive OFDM symbols at least across multiple slots can be used for a LP-WUS transmission</w:t>
            </w:r>
          </w:p>
          <w:p w14:paraId="79C56AFE" w14:textId="77777777" w:rsidR="00D96E95" w:rsidRPr="00D96E95" w:rsidRDefault="00D96E95" w:rsidP="00D96E95">
            <w:pPr>
              <w:rPr>
                <w:rFonts w:ascii="Times" w:eastAsia="Batang" w:hAnsi="Times" w:cs="Times New Roman"/>
                <w:sz w:val="20"/>
                <w:lang w:val="en-GB" w:eastAsia="x-none"/>
              </w:rPr>
            </w:pPr>
          </w:p>
          <w:p w14:paraId="25A68717"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009937BB"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 xml:space="preserve">For RRC connected mode, maximum number of candidates overlaid sequences to carry LP-WUS information per OOK ON chip for one cell, </w:t>
            </w:r>
          </w:p>
          <w:p w14:paraId="10FBA128" w14:textId="77777777" w:rsidR="00D96E95" w:rsidRPr="00D96E95" w:rsidRDefault="00D96E95" w:rsidP="00D96E95">
            <w:pPr>
              <w:numPr>
                <w:ilvl w:val="0"/>
                <w:numId w:val="9"/>
              </w:numPr>
              <w:jc w:val="both"/>
              <w:rPr>
                <w:rFonts w:ascii="Times" w:eastAsia="Batang" w:hAnsi="Times" w:cs="Times New Roman"/>
                <w:sz w:val="20"/>
                <w:lang w:val="en-GB" w:eastAsia="en-US"/>
              </w:rPr>
            </w:pPr>
            <w:r w:rsidRPr="00D96E95">
              <w:rPr>
                <w:rFonts w:ascii="Times" w:eastAsia="Batang" w:hAnsi="Times" w:cs="Times New Roman"/>
                <w:sz w:val="20"/>
                <w:lang w:val="en-GB" w:eastAsia="en-US"/>
              </w:rPr>
              <w:t>support maximum 16 candidates overlaid sequences for M=1</w:t>
            </w:r>
          </w:p>
          <w:p w14:paraId="2062330E" w14:textId="77777777" w:rsidR="00D96E95" w:rsidRPr="00D96E95" w:rsidRDefault="00D96E95" w:rsidP="00D96E95">
            <w:pPr>
              <w:numPr>
                <w:ilvl w:val="0"/>
                <w:numId w:val="9"/>
              </w:numPr>
              <w:jc w:val="both"/>
              <w:rPr>
                <w:rFonts w:ascii="Times" w:eastAsia="Batang" w:hAnsi="Times" w:cs="Times New Roman"/>
                <w:sz w:val="20"/>
                <w:lang w:val="en-GB" w:eastAsia="en-US"/>
              </w:rPr>
            </w:pPr>
            <w:r w:rsidRPr="00D96E95">
              <w:rPr>
                <w:rFonts w:ascii="Times" w:eastAsia="Batang" w:hAnsi="Times" w:cs="Times New Roman"/>
                <w:sz w:val="20"/>
                <w:lang w:val="en-GB" w:eastAsia="en-US"/>
              </w:rPr>
              <w:t>support maximum 8 candidates overlaid sequences for M=2</w:t>
            </w:r>
          </w:p>
          <w:p w14:paraId="724D75EA" w14:textId="77777777" w:rsidR="00D96E95" w:rsidRPr="00D96E95" w:rsidRDefault="00D96E95" w:rsidP="00D96E95">
            <w:pPr>
              <w:numPr>
                <w:ilvl w:val="0"/>
                <w:numId w:val="9"/>
              </w:numPr>
              <w:jc w:val="both"/>
              <w:rPr>
                <w:rFonts w:ascii="Times" w:eastAsia="Batang" w:hAnsi="Times" w:cs="Times New Roman"/>
                <w:sz w:val="20"/>
                <w:lang w:val="en-GB" w:eastAsia="en-US"/>
              </w:rPr>
            </w:pPr>
            <w:r w:rsidRPr="00D96E95">
              <w:rPr>
                <w:rFonts w:ascii="Times" w:eastAsia="Batang" w:hAnsi="Times" w:cs="Times New Roman"/>
                <w:sz w:val="20"/>
                <w:lang w:val="en-GB" w:eastAsia="en-US"/>
              </w:rPr>
              <w:t>support maximum 4 candidates overlaid sequences for M=4</w:t>
            </w:r>
            <w:r w:rsidRPr="00D96E95">
              <w:rPr>
                <w:rFonts w:ascii="Times" w:eastAsia="Batang" w:hAnsi="Times" w:cs="Times New Roman" w:hint="eastAsia"/>
                <w:sz w:val="20"/>
                <w:lang w:val="en-GB" w:eastAsia="en-US"/>
              </w:rPr>
              <w:t xml:space="preserve"> (agreed in RAN1#119)</w:t>
            </w:r>
          </w:p>
          <w:p w14:paraId="20B181B1" w14:textId="77777777" w:rsidR="00D96E95" w:rsidRPr="00D96E95" w:rsidRDefault="00D96E95" w:rsidP="00D96E95">
            <w:pPr>
              <w:numPr>
                <w:ilvl w:val="0"/>
                <w:numId w:val="9"/>
              </w:numPr>
              <w:jc w:val="both"/>
              <w:rPr>
                <w:rFonts w:ascii="Times" w:eastAsia="Batang" w:hAnsi="Times" w:cs="Times New Roman"/>
                <w:sz w:val="20"/>
                <w:lang w:val="en-GB" w:eastAsia="en-US"/>
              </w:rPr>
            </w:pPr>
            <w:r w:rsidRPr="00D96E95">
              <w:rPr>
                <w:rFonts w:ascii="Times" w:eastAsia="Batang" w:hAnsi="Times" w:cs="Times New Roman"/>
                <w:sz w:val="20"/>
                <w:lang w:val="en-GB" w:eastAsia="en-US"/>
              </w:rPr>
              <w:t xml:space="preserve">For candidate overlaid sequences across all OOK ON chips of LP-WUS, the number of roots (in specification) is up to [FFS: X], FFS whether the number of roots can be different for different M value. </w:t>
            </w:r>
          </w:p>
          <w:p w14:paraId="54C91FEB" w14:textId="77777777" w:rsidR="00D96E95" w:rsidRPr="00D96E95" w:rsidRDefault="00D96E95" w:rsidP="00D96E95">
            <w:pPr>
              <w:numPr>
                <w:ilvl w:val="1"/>
                <w:numId w:val="9"/>
              </w:numPr>
              <w:ind w:left="1069"/>
              <w:jc w:val="both"/>
              <w:rPr>
                <w:rFonts w:ascii="Times" w:eastAsia="Batang" w:hAnsi="Times" w:cs="Times New Roman"/>
                <w:sz w:val="20"/>
                <w:lang w:val="en-GB" w:eastAsia="en-US"/>
              </w:rPr>
            </w:pPr>
            <w:r w:rsidRPr="00D96E95">
              <w:rPr>
                <w:rFonts w:ascii="Times" w:eastAsia="Batang" w:hAnsi="Times" w:cs="Times New Roman"/>
                <w:sz w:val="20"/>
                <w:lang w:val="en-GB" w:eastAsia="en-US"/>
              </w:rPr>
              <w:t>FFS: The number of overlaid sequences applicable for a UE is no more than 2 per OOK ON chip.</w:t>
            </w:r>
          </w:p>
          <w:p w14:paraId="42DA5230" w14:textId="77777777" w:rsidR="00D96E95" w:rsidRPr="00D96E95" w:rsidRDefault="00D96E95" w:rsidP="00D96E95">
            <w:pPr>
              <w:numPr>
                <w:ilvl w:val="0"/>
                <w:numId w:val="9"/>
              </w:numPr>
              <w:jc w:val="both"/>
              <w:rPr>
                <w:rFonts w:ascii="Times" w:eastAsia="Batang" w:hAnsi="Times" w:cs="Times New Roman"/>
                <w:sz w:val="20"/>
                <w:lang w:val="en-GB" w:eastAsia="en-US"/>
              </w:rPr>
            </w:pPr>
            <w:r w:rsidRPr="00D96E95">
              <w:rPr>
                <w:rFonts w:ascii="Times" w:eastAsia="Batang" w:hAnsi="Times" w:cs="Times New Roman"/>
                <w:sz w:val="20"/>
                <w:lang w:val="en-GB" w:eastAsia="en-US"/>
              </w:rPr>
              <w:t>FFS: Whether or not the candidate set of overlaid sequences change across OOK ON chips</w:t>
            </w:r>
          </w:p>
          <w:p w14:paraId="4C8FD0C8" w14:textId="77777777" w:rsidR="00D96E95" w:rsidRPr="00D96E95" w:rsidRDefault="00D96E95" w:rsidP="00D96E95">
            <w:pPr>
              <w:rPr>
                <w:rFonts w:ascii="Times" w:eastAsia="Batang" w:hAnsi="Times" w:cs="Times New Roman"/>
                <w:sz w:val="20"/>
                <w:lang w:val="en-GB" w:eastAsia="x-none"/>
              </w:rPr>
            </w:pPr>
          </w:p>
          <w:p w14:paraId="44495E39"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4DB09B2E" w14:textId="77777777" w:rsidR="00D96E95" w:rsidRPr="00D96E95" w:rsidRDefault="00D96E95" w:rsidP="00D96E95">
            <w:pPr>
              <w:rPr>
                <w:rFonts w:ascii="Times New Roman" w:eastAsia="Batang" w:hAnsi="Times New Roman" w:cs="Times New Roman"/>
                <w:sz w:val="20"/>
                <w:szCs w:val="20"/>
                <w:lang w:val="en-GB" w:eastAsia="zh-CN"/>
              </w:rPr>
            </w:pPr>
            <w:r w:rsidRPr="00D96E95">
              <w:rPr>
                <w:rFonts w:ascii="Times New Roman" w:eastAsia="Malgun Gothic" w:hAnsi="Times New Roman" w:cs="Times New Roman"/>
                <w:sz w:val="20"/>
                <w:lang w:val="en-GB" w:eastAsia="en-US"/>
              </w:rPr>
              <w:t xml:space="preserve">For M=1, </w:t>
            </w:r>
            <w:r w:rsidRPr="00D96E95">
              <w:rPr>
                <w:rFonts w:ascii="Times New Roman" w:eastAsia="Batang" w:hAnsi="Times New Roman" w:cs="Times New Roman"/>
                <w:sz w:val="20"/>
                <w:lang w:val="en-GB" w:eastAsia="zh-CN"/>
              </w:rPr>
              <w:t>the overlaid OFDM sequence length</w:t>
            </w:r>
            <w:r w:rsidRPr="00D96E95">
              <w:rPr>
                <w:rFonts w:ascii="Times New Roman" w:eastAsia="Malgun Gothic" w:hAnsi="Times New Roman" w:cs="Times New Roman"/>
                <w:sz w:val="20"/>
                <w:lang w:val="en-GB" w:eastAsia="en-US"/>
              </w:rPr>
              <w:t xml:space="preserve"> </w:t>
            </w:r>
            <m:oMath>
              <m:sSub>
                <m:sSubPr>
                  <m:ctrlPr>
                    <w:rPr>
                      <w:rFonts w:ascii="Cambria Math" w:eastAsia="Batang" w:hAnsi="Cambria Math" w:cs="Times New Roman"/>
                      <w:i/>
                      <w:sz w:val="20"/>
                      <w:szCs w:val="20"/>
                      <w:lang w:val="en-GB" w:eastAsia="zh-CN"/>
                    </w:rPr>
                  </m:ctrlPr>
                </m:sSubPr>
                <m:e>
                  <m:r>
                    <w:rPr>
                      <w:rFonts w:ascii="Cambria Math" w:eastAsia="Batang" w:hAnsi="Cambria Math" w:cs="Times New Roman"/>
                      <w:sz w:val="20"/>
                      <w:szCs w:val="20"/>
                      <w:lang w:val="en-GB" w:eastAsia="zh-CN"/>
                    </w:rPr>
                    <m:t>L</m:t>
                  </m:r>
                </m:e>
                <m:sub>
                  <m:r>
                    <w:rPr>
                      <w:rFonts w:ascii="Cambria Math" w:eastAsia="Batang" w:hAnsi="Cambria Math" w:cs="Times New Roman"/>
                      <w:sz w:val="20"/>
                      <w:szCs w:val="20"/>
                      <w:lang w:val="en-GB" w:eastAsia="zh-CN"/>
                    </w:rPr>
                    <m:t>ZC</m:t>
                  </m:r>
                </m:sub>
              </m:sSub>
              <m:r>
                <w:rPr>
                  <w:rFonts w:ascii="Cambria Math" w:eastAsia="Batang" w:hAnsi="Cambria Math" w:cs="Times New Roman"/>
                  <w:sz w:val="20"/>
                  <w:szCs w:val="20"/>
                  <w:lang w:val="en-GB" w:eastAsia="zh-CN"/>
                </w:rPr>
                <m:t>=12*X</m:t>
              </m:r>
            </m:oMath>
            <w:r w:rsidRPr="00D96E95">
              <w:rPr>
                <w:rFonts w:ascii="Times New Roman" w:eastAsia="Malgun Gothic" w:hAnsi="Times New Roman" w:cs="Times New Roman"/>
                <w:sz w:val="20"/>
                <w:lang w:val="en-GB" w:eastAsia="en-US"/>
              </w:rPr>
              <w:t xml:space="preserve">, </w:t>
            </w:r>
            <w:r w:rsidRPr="00D96E95">
              <w:rPr>
                <w:rFonts w:ascii="Times New Roman" w:eastAsia="Batang" w:hAnsi="Times New Roman" w:cs="Times New Roman"/>
                <w:i/>
                <w:iCs/>
                <w:sz w:val="20"/>
                <w:szCs w:val="20"/>
                <w:lang w:val="en-GB" w:eastAsia="zh-CN"/>
              </w:rPr>
              <w:t>X</w:t>
            </w:r>
            <w:r w:rsidRPr="00D96E95">
              <w:rPr>
                <w:rFonts w:ascii="Times New Roman" w:eastAsia="Batang" w:hAnsi="Times New Roman" w:cs="Times New Roman"/>
                <w:sz w:val="20"/>
                <w:szCs w:val="20"/>
                <w:lang w:val="en-GB" w:eastAsia="zh-CN"/>
              </w:rPr>
              <w:t xml:space="preserve"> is the number of RBs of LP-WUS/LP-SS bandwidth (blanked guard RBs are not included)</w:t>
            </w:r>
          </w:p>
          <w:p w14:paraId="0B3E11D3" w14:textId="77777777" w:rsidR="00D96E95" w:rsidRPr="00D96E95" w:rsidRDefault="00D96E95" w:rsidP="00D96E95">
            <w:pPr>
              <w:numPr>
                <w:ilvl w:val="0"/>
                <w:numId w:val="9"/>
              </w:numPr>
              <w:jc w:val="both"/>
              <w:rPr>
                <w:rFonts w:ascii="Times New Roman" w:eastAsia="Batang" w:hAnsi="Times New Roman" w:cs="Times New Roman"/>
                <w:sz w:val="20"/>
                <w:szCs w:val="20"/>
                <w:lang w:val="en-GB" w:eastAsia="zh-CN"/>
              </w:rPr>
            </w:pPr>
            <w:r w:rsidRPr="00D96E95">
              <w:rPr>
                <w:rFonts w:ascii="Times New Roman" w:eastAsia="Batang" w:hAnsi="Times New Roman" w:cs="Times New Roman"/>
                <w:sz w:val="20"/>
                <w:szCs w:val="20"/>
                <w:lang w:val="en-GB" w:eastAsia="zh-CN"/>
              </w:rPr>
              <w:t>The agreement overrides previous WA</w:t>
            </w:r>
          </w:p>
          <w:p w14:paraId="0C2E82EA" w14:textId="77777777" w:rsidR="00D96E95" w:rsidRPr="00D96E95" w:rsidRDefault="00D96E95" w:rsidP="00D96E95">
            <w:pPr>
              <w:rPr>
                <w:rFonts w:ascii="Times" w:eastAsiaTheme="minorEastAsia" w:hAnsi="Times" w:cs="Times New Roman"/>
                <w:sz w:val="20"/>
                <w:lang w:val="en-GB"/>
              </w:rPr>
            </w:pPr>
          </w:p>
          <w:p w14:paraId="6F610DD7"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795CF234"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Regarding whether to support additional sync signal to LP-SS, support the following for LP-WUS with M=1, M=2:</w:t>
            </w:r>
          </w:p>
          <w:p w14:paraId="7DC4B3E4" w14:textId="77777777" w:rsidR="00D96E95" w:rsidRPr="00D96E95" w:rsidRDefault="00D96E95" w:rsidP="00D96E95">
            <w:pPr>
              <w:numPr>
                <w:ilvl w:val="0"/>
                <w:numId w:val="9"/>
              </w:numPr>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val="en-GB" w:eastAsia="zh-CN"/>
              </w:rPr>
              <w:t>Option 1A: No additional sync signal, LP-SS periodicity =320ms</w:t>
            </w:r>
          </w:p>
          <w:p w14:paraId="7E362D88" w14:textId="77777777" w:rsidR="00D96E95" w:rsidRPr="00D96E95" w:rsidRDefault="00D96E95" w:rsidP="00D96E95">
            <w:pPr>
              <w:numPr>
                <w:ilvl w:val="1"/>
                <w:numId w:val="9"/>
              </w:numPr>
              <w:ind w:left="1069"/>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val="en-GB" w:eastAsia="zh-CN"/>
              </w:rPr>
              <w:t>Additionally support LP-SS periodicity of 160ms</w:t>
            </w:r>
          </w:p>
          <w:p w14:paraId="7F7DB669" w14:textId="77777777" w:rsidR="00D96E95" w:rsidRPr="00D96E95" w:rsidRDefault="00D96E95" w:rsidP="00D96E95">
            <w:pPr>
              <w:rPr>
                <w:rFonts w:ascii="Times" w:eastAsia="Batang" w:hAnsi="Times" w:cs="Times New Roman"/>
                <w:sz w:val="20"/>
                <w:lang w:val="en-GB" w:eastAsia="x-none"/>
              </w:rPr>
            </w:pPr>
          </w:p>
          <w:p w14:paraId="14CBCBAA"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darkYellow"/>
                <w:lang w:val="en-GB" w:eastAsia="x-none"/>
              </w:rPr>
              <w:t>Working Assumption</w:t>
            </w:r>
          </w:p>
          <w:p w14:paraId="6950F36D" w14:textId="77777777" w:rsidR="00D96E95" w:rsidRPr="00D96E95" w:rsidRDefault="00D96E95" w:rsidP="00D96E95">
            <w:pPr>
              <w:rPr>
                <w:rFonts w:ascii="Times" w:eastAsia="Batang" w:hAnsi="Times" w:cs="Times New Roman"/>
                <w:sz w:val="20"/>
                <w:lang w:val="en-GB" w:eastAsia="en-US"/>
              </w:rPr>
            </w:pPr>
            <w:r w:rsidRPr="00D96E95">
              <w:rPr>
                <w:rFonts w:ascii="Times" w:eastAsia="Batang" w:hAnsi="Times" w:cs="Times New Roman"/>
                <w:sz w:val="20"/>
                <w:lang w:val="en-GB" w:eastAsia="en-US"/>
              </w:rPr>
              <w:t>At least for FR1, s</w:t>
            </w:r>
            <w:r w:rsidRPr="00D96E95">
              <w:rPr>
                <w:rFonts w:ascii="Times" w:eastAsia="Batang" w:hAnsi="Times" w:cs="Times New Roman" w:hint="eastAsia"/>
                <w:sz w:val="20"/>
                <w:lang w:val="en-GB" w:eastAsia="en-US"/>
              </w:rPr>
              <w:t xml:space="preserve">upport </w:t>
            </w:r>
            <w:r w:rsidRPr="00D96E95">
              <w:rPr>
                <w:rFonts w:ascii="Times" w:eastAsia="Batang" w:hAnsi="Times" w:cs="Times New Roman"/>
                <w:sz w:val="20"/>
                <w:lang w:val="en-GB" w:eastAsia="en-US"/>
              </w:rPr>
              <w:t>maximum 2 roots</w:t>
            </w:r>
            <w:r w:rsidRPr="00D96E95">
              <w:rPr>
                <w:rFonts w:ascii="Times" w:eastAsia="Batang" w:hAnsi="Times" w:cs="Times New Roman" w:hint="eastAsia"/>
                <w:sz w:val="20"/>
                <w:lang w:val="en-GB" w:eastAsia="en-US"/>
              </w:rPr>
              <w:t xml:space="preserve"> to be </w:t>
            </w:r>
            <w:r w:rsidRPr="00D96E95">
              <w:rPr>
                <w:rFonts w:ascii="Times" w:eastAsia="Batang" w:hAnsi="Times" w:cs="Times New Roman"/>
                <w:sz w:val="20"/>
                <w:lang w:val="en-GB" w:eastAsia="en-US"/>
              </w:rPr>
              <w:t xml:space="preserve">used for overlaid OFDM sequences for M=1/2/4 (max 2 for each M value). </w:t>
            </w:r>
          </w:p>
          <w:p w14:paraId="61977F0D" w14:textId="77777777" w:rsidR="00D96E95" w:rsidRPr="00D96E95" w:rsidRDefault="00D96E95" w:rsidP="00D96E95">
            <w:pPr>
              <w:numPr>
                <w:ilvl w:val="0"/>
                <w:numId w:val="8"/>
              </w:numPr>
              <w:rPr>
                <w:rFonts w:ascii="Times" w:eastAsia="Batang" w:hAnsi="Times" w:cs="Times New Roman"/>
                <w:sz w:val="20"/>
                <w:lang w:val="en-GB" w:eastAsia="x-none"/>
              </w:rPr>
            </w:pPr>
            <w:r w:rsidRPr="00D96E95">
              <w:rPr>
                <w:rFonts w:ascii="Times" w:eastAsia="Batang" w:hAnsi="Times" w:cs="Times New Roman"/>
                <w:sz w:val="20"/>
                <w:lang w:val="en-GB" w:eastAsia="x-none"/>
              </w:rPr>
              <w:t>Different roots can be picked for different M values.</w:t>
            </w:r>
          </w:p>
          <w:p w14:paraId="6C42131A" w14:textId="77777777" w:rsidR="00D96E95" w:rsidRPr="00D96E95" w:rsidRDefault="00D96E95" w:rsidP="00D96E95">
            <w:pPr>
              <w:rPr>
                <w:rFonts w:ascii="Times" w:eastAsia="Batang" w:hAnsi="Times" w:cs="Times New Roman"/>
                <w:sz w:val="20"/>
                <w:lang w:val="en-GB" w:eastAsia="x-none"/>
              </w:rPr>
            </w:pPr>
          </w:p>
          <w:p w14:paraId="3DE3CF92"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679EE915" w14:textId="77777777" w:rsidR="00D96E95" w:rsidRPr="00D96E95" w:rsidRDefault="00D96E95" w:rsidP="00D96E95">
            <w:pPr>
              <w:rPr>
                <w:rFonts w:ascii="Times New Roman" w:eastAsia="Malgun Gothic" w:hAnsi="Times New Roman" w:cs="Times New Roman"/>
                <w:sz w:val="20"/>
                <w:lang w:val="en-GB" w:eastAsia="en-US"/>
              </w:rPr>
            </w:pPr>
            <w:r w:rsidRPr="00D96E95">
              <w:rPr>
                <w:rFonts w:ascii="Times New Roman" w:eastAsia="Malgun Gothic" w:hAnsi="Times New Roman" w:cs="Times New Roman"/>
                <w:sz w:val="20"/>
                <w:lang w:val="en-GB" w:eastAsia="en-US"/>
              </w:rPr>
              <w:t>For &gt; 2 information bits with RM coding, support one of the following alternatives for rate matching after RM coding, when code block</w:t>
            </w:r>
            <w:r w:rsidRPr="00D96E95">
              <w:rPr>
                <w:rFonts w:ascii="Times New Roman" w:eastAsia="SimSun" w:hAnsi="Times New Roman" w:cs="Times New Roman"/>
                <w:sz w:val="20"/>
                <w:lang w:eastAsia="zh-CN"/>
              </w:rPr>
              <w:t xml:space="preserve"> (coded bits)</w:t>
            </w:r>
            <w:r w:rsidRPr="00D96E95">
              <w:rPr>
                <w:rFonts w:ascii="Times New Roman" w:eastAsia="Malgun Gothic" w:hAnsi="Times New Roman" w:cs="Times New Roman"/>
                <w:sz w:val="20"/>
                <w:lang w:val="en-GB" w:eastAsia="en-US"/>
              </w:rPr>
              <w:t xml:space="preserve"> length after rate matching &lt; 32</w:t>
            </w:r>
          </w:p>
          <w:p w14:paraId="5660AAB0" w14:textId="77777777" w:rsidR="00D96E95" w:rsidRPr="00D96E95" w:rsidRDefault="00D96E95" w:rsidP="00D96E95">
            <w:pPr>
              <w:numPr>
                <w:ilvl w:val="0"/>
                <w:numId w:val="44"/>
              </w:numPr>
              <w:tabs>
                <w:tab w:val="left" w:pos="1701"/>
                <w:tab w:val="right" w:pos="9639"/>
              </w:tabs>
              <w:spacing w:after="60"/>
              <w:jc w:val="both"/>
              <w:rPr>
                <w:rFonts w:ascii="Arial" w:eastAsia="Malgun Gothic" w:hAnsi="Arial" w:cs="Times New Roman"/>
                <w:sz w:val="20"/>
                <w:szCs w:val="20"/>
                <w:lang w:val="en-GB" w:eastAsia="en-US"/>
              </w:rPr>
            </w:pPr>
            <w:r w:rsidRPr="00D96E95">
              <w:rPr>
                <w:rFonts w:ascii="Times New Roman" w:eastAsia="Malgun Gothic" w:hAnsi="Times New Roman" w:cs="Times New Roman"/>
                <w:sz w:val="20"/>
                <w:szCs w:val="20"/>
                <w:lang w:val="en-GB" w:eastAsia="zh-CN"/>
              </w:rPr>
              <w:t xml:space="preserve">Alt 1: Rate matching after RM coding is applied, as </w:t>
            </w:r>
            <w:r w:rsidRPr="00D96E95">
              <w:rPr>
                <w:rFonts w:ascii="Times New Roman" w:eastAsia="Calibri" w:hAnsi="Times New Roman" w:cs="Times New Roman"/>
                <w:bCs/>
                <w:iCs/>
                <w:sz w:val="20"/>
                <w:szCs w:val="20"/>
                <w:lang w:eastAsia="zh-CN"/>
              </w:rPr>
              <w:t xml:space="preserve">section </w:t>
            </w:r>
            <w:r w:rsidRPr="00D96E95">
              <w:rPr>
                <w:rFonts w:ascii="Times New Roman" w:eastAsia="Malgun Gothic" w:hAnsi="Times New Roman" w:cs="Times New Roman"/>
                <w:sz w:val="20"/>
                <w:szCs w:val="20"/>
                <w:lang w:val="en-GB" w:eastAsia="en-US"/>
              </w:rPr>
              <w:t>5.4.3 in TS 38.212.</w:t>
            </w:r>
          </w:p>
          <w:p w14:paraId="5580F688" w14:textId="77777777" w:rsidR="00D96E95" w:rsidRPr="00D96E95" w:rsidRDefault="00D96E95" w:rsidP="00D96E95">
            <w:pPr>
              <w:rPr>
                <w:rFonts w:ascii="Times" w:eastAsia="Batang" w:hAnsi="Times" w:cs="Times New Roman"/>
                <w:sz w:val="20"/>
                <w:lang w:val="en-GB" w:eastAsia="x-none"/>
              </w:rPr>
            </w:pPr>
          </w:p>
          <w:p w14:paraId="4F7E9C04"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473432C6"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 xml:space="preserve">For the length L of LP-SS binary sequence, </w:t>
            </w:r>
            <w:r w:rsidRPr="00D96E95">
              <w:rPr>
                <w:rFonts w:ascii="Times" w:eastAsia="Batang" w:hAnsi="Times" w:cs="Times New Roman" w:hint="eastAsia"/>
                <w:sz w:val="20"/>
                <w:lang w:val="en-GB" w:eastAsia="x-none"/>
              </w:rPr>
              <w:t>supports</w:t>
            </w:r>
          </w:p>
          <w:p w14:paraId="388CB04B" w14:textId="77777777" w:rsidR="00D96E95" w:rsidRPr="00D96E95" w:rsidRDefault="00D96E95" w:rsidP="00D96E95">
            <w:pPr>
              <w:numPr>
                <w:ilvl w:val="0"/>
                <w:numId w:val="9"/>
              </w:numPr>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val="en-GB" w:eastAsia="zh-CN"/>
              </w:rPr>
              <w:t>M=1, L= {6,8}</w:t>
            </w:r>
          </w:p>
          <w:p w14:paraId="08540956" w14:textId="77777777" w:rsidR="00D96E95" w:rsidRPr="00D96E95" w:rsidRDefault="00D96E95" w:rsidP="00D96E95">
            <w:pPr>
              <w:numPr>
                <w:ilvl w:val="0"/>
                <w:numId w:val="9"/>
              </w:numPr>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val="en-GB" w:eastAsia="zh-CN"/>
              </w:rPr>
              <w:t>M=2, L= {12,16}</w:t>
            </w:r>
          </w:p>
          <w:p w14:paraId="1AF6E4C9" w14:textId="77777777" w:rsidR="00D96E95" w:rsidRPr="00D96E95" w:rsidRDefault="00D96E95" w:rsidP="00D96E95">
            <w:pPr>
              <w:numPr>
                <w:ilvl w:val="0"/>
                <w:numId w:val="9"/>
              </w:numPr>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val="en-GB" w:eastAsia="zh-CN"/>
              </w:rPr>
              <w:t>M=4, L= {</w:t>
            </w:r>
            <w:r w:rsidRPr="00D96E95">
              <w:rPr>
                <w:rFonts w:ascii="Times New Roman" w:eastAsia="Microsoft YaHei" w:hAnsi="Times New Roman" w:cs="Times New Roman" w:hint="eastAsia"/>
                <w:bCs/>
                <w:iCs/>
                <w:color w:val="000000"/>
                <w:sz w:val="20"/>
                <w:szCs w:val="20"/>
                <w:lang w:eastAsia="zh-CN"/>
              </w:rPr>
              <w:t>16,</w:t>
            </w:r>
            <w:r w:rsidRPr="00D96E95">
              <w:rPr>
                <w:rFonts w:ascii="Times New Roman" w:eastAsia="Microsoft YaHei" w:hAnsi="Times New Roman" w:cs="Times New Roman"/>
                <w:bCs/>
                <w:iCs/>
                <w:color w:val="000000"/>
                <w:sz w:val="20"/>
                <w:szCs w:val="20"/>
                <w:lang w:val="en-GB" w:eastAsia="zh-CN"/>
              </w:rPr>
              <w:t>32}</w:t>
            </w:r>
          </w:p>
          <w:p w14:paraId="0CB3C3DF" w14:textId="77777777" w:rsidR="00D96E95" w:rsidRPr="00D96E95" w:rsidRDefault="00D96E95" w:rsidP="00D96E95">
            <w:pPr>
              <w:jc w:val="both"/>
              <w:rPr>
                <w:rFonts w:ascii="Times New Roman" w:eastAsia="Microsoft YaHei" w:hAnsi="Times New Roman" w:cs="Times New Roman"/>
                <w:bCs/>
                <w:iCs/>
                <w:color w:val="000000"/>
                <w:sz w:val="20"/>
                <w:szCs w:val="20"/>
                <w:lang w:eastAsia="zh-CN"/>
              </w:rPr>
            </w:pPr>
            <w:r w:rsidRPr="00D96E95">
              <w:rPr>
                <w:rFonts w:ascii="Times New Roman" w:eastAsia="Microsoft YaHei" w:hAnsi="Times New Roman" w:cs="Times New Roman" w:hint="eastAsia"/>
                <w:bCs/>
                <w:iCs/>
                <w:color w:val="000000"/>
                <w:sz w:val="20"/>
                <w:szCs w:val="20"/>
                <w:lang w:eastAsia="zh-CN"/>
              </w:rPr>
              <w:t xml:space="preserve">Note: </w:t>
            </w:r>
            <w:r w:rsidRPr="00D96E95">
              <w:rPr>
                <w:rFonts w:ascii="Times New Roman" w:eastAsia="Microsoft YaHei" w:hAnsi="Times New Roman" w:cs="Times New Roman"/>
                <w:bCs/>
                <w:iCs/>
                <w:color w:val="000000"/>
                <w:sz w:val="20"/>
                <w:szCs w:val="20"/>
                <w:lang w:eastAsia="zh-CN"/>
              </w:rPr>
              <w:t xml:space="preserve">For each value of M, UE supports both L values – no UE capability. </w:t>
            </w:r>
          </w:p>
          <w:p w14:paraId="676DF51C" w14:textId="77777777" w:rsidR="00D96E95" w:rsidRPr="00D96E95" w:rsidRDefault="00D96E95" w:rsidP="00D96E95">
            <w:pPr>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eastAsia="zh-CN"/>
              </w:rPr>
              <w:t>Note: There is no consensus in RAN1 that SNR of -3dB can be fulfilled with the smaller value of L for each M. Definition of the proper requirements for different values of L is up to RAN4.</w:t>
            </w:r>
          </w:p>
          <w:p w14:paraId="00612EBC" w14:textId="77777777" w:rsidR="00D96E95" w:rsidRPr="00D96E95" w:rsidRDefault="00D96E95" w:rsidP="00D96E95">
            <w:pPr>
              <w:rPr>
                <w:rFonts w:ascii="Times" w:eastAsia="Batang" w:hAnsi="Times" w:cs="Times New Roman"/>
                <w:sz w:val="20"/>
                <w:lang w:val="en-GB" w:eastAsia="x-none"/>
              </w:rPr>
            </w:pPr>
          </w:p>
          <w:p w14:paraId="2B4A8391"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64A61E07"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For LP-SS with M=4, supports set1 (balanced).</w:t>
            </w:r>
          </w:p>
          <w:p w14:paraId="105E3BB1" w14:textId="77777777" w:rsidR="00D96E95" w:rsidRPr="00D96E95" w:rsidRDefault="00D96E95" w:rsidP="00D96E95">
            <w:pPr>
              <w:rPr>
                <w:rFonts w:ascii="Times" w:eastAsia="Batang" w:hAnsi="Times" w:cs="Times New Roman"/>
                <w:sz w:val="20"/>
                <w:lang w:val="en-GB" w:eastAsia="x-none"/>
              </w:rPr>
            </w:pPr>
          </w:p>
          <w:p w14:paraId="0A24A9FB"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3B99A9E5" w14:textId="77777777" w:rsidR="00D96E95" w:rsidRPr="00D96E95" w:rsidRDefault="00D96E95" w:rsidP="00D96E95">
            <w:pPr>
              <w:rPr>
                <w:rFonts w:ascii="Times New Roman" w:eastAsia="Batang" w:hAnsi="Times New Roman" w:cs="Times New Roman"/>
                <w:sz w:val="20"/>
                <w:lang w:val="en-GB" w:eastAsia="zh-CN"/>
              </w:rPr>
            </w:pPr>
            <w:r w:rsidRPr="00D96E95">
              <w:rPr>
                <w:rFonts w:ascii="Times New Roman" w:eastAsia="Microsoft YaHei" w:hAnsi="Times New Roman" w:cs="Times New Roman"/>
                <w:iCs/>
                <w:sz w:val="20"/>
                <w:szCs w:val="20"/>
                <w:lang w:val="en-GB" w:eastAsia="zh-CN"/>
              </w:rPr>
              <w:t xml:space="preserve">For the root(s) </w:t>
            </w:r>
            <w:r w:rsidRPr="00D96E95">
              <w:rPr>
                <w:rFonts w:ascii="Times New Roman" w:eastAsia="Malgun Gothic" w:hAnsi="Times New Roman" w:cs="Times New Roman"/>
                <w:iCs/>
                <w:sz w:val="20"/>
                <w:lang w:val="en-GB" w:eastAsia="zh-CN"/>
              </w:rPr>
              <w:t xml:space="preserve">used for overlaid OFDM sequences, gNB can configure any value from </w:t>
            </w:r>
            <w:r w:rsidRPr="00D96E95">
              <w:rPr>
                <w:rFonts w:ascii="Times New Roman" w:eastAsia="Microsoft YaHei" w:hAnsi="Times New Roman" w:cs="Times New Roman"/>
                <w:iCs/>
                <w:sz w:val="20"/>
                <w:szCs w:val="20"/>
                <w:lang w:val="en-GB" w:eastAsia="zh-CN"/>
              </w:rPr>
              <w:t>1 ~ (</w:t>
            </w:r>
            <w:r w:rsidRPr="00D96E95">
              <w:rPr>
                <w:rFonts w:ascii="Times New Roman" w:eastAsia="Malgun Gothic" w:hAnsi="Times New Roman" w:cs="Times New Roman"/>
                <w:iCs/>
                <w:sz w:val="20"/>
                <w:lang w:val="en-GB" w:eastAsia="zh-CN"/>
              </w:rPr>
              <w:t>B</w:t>
            </w:r>
            <w:r w:rsidRPr="00D96E95">
              <w:rPr>
                <w:rFonts w:ascii="Times New Roman" w:eastAsia="Malgun Gothic" w:hAnsi="Times New Roman" w:cs="Times New Roman"/>
                <w:iCs/>
                <w:sz w:val="20"/>
                <w:vertAlign w:val="subscript"/>
                <w:lang w:val="en-GB" w:eastAsia="zh-CN"/>
              </w:rPr>
              <w:t xml:space="preserve">zc </w:t>
            </w:r>
            <w:r w:rsidRPr="00D96E95">
              <w:rPr>
                <w:rFonts w:ascii="Times New Roman" w:eastAsia="Malgun Gothic" w:hAnsi="Times New Roman" w:cs="Times New Roman"/>
                <w:iCs/>
                <w:sz w:val="20"/>
                <w:lang w:val="en-GB" w:eastAsia="zh-CN"/>
              </w:rPr>
              <w:t xml:space="preserve">-1), </w:t>
            </w:r>
            <w:r w:rsidRPr="00D96E95">
              <w:rPr>
                <w:rFonts w:ascii="Times New Roman" w:eastAsia="Batang" w:hAnsi="Times New Roman" w:cs="Times New Roman"/>
                <w:sz w:val="20"/>
                <w:lang w:val="en-GB" w:eastAsia="zh-CN"/>
              </w:rPr>
              <w:t xml:space="preserve">where Bzc is given by the largest prime number such that </w:t>
            </w:r>
            <m:oMath>
              <m:sSub>
                <m:sSubPr>
                  <m:ctrlPr>
                    <w:rPr>
                      <w:rFonts w:ascii="Cambria Math" w:eastAsia="Batang" w:hAnsi="Cambria Math" w:cs="Times New Roman"/>
                      <w:i/>
                      <w:sz w:val="20"/>
                      <w:lang w:val="en-GB" w:eastAsia="en-US"/>
                    </w:rPr>
                  </m:ctrlPr>
                </m:sSubPr>
                <m:e>
                  <m:r>
                    <w:rPr>
                      <w:rFonts w:ascii="Cambria Math" w:eastAsia="Batang" w:hAnsi="Cambria Math" w:cs="Times New Roman"/>
                      <w:sz w:val="20"/>
                      <w:lang w:val="en-GB" w:eastAsia="en-US"/>
                    </w:rPr>
                    <m:t>B</m:t>
                  </m:r>
                </m:e>
                <m:sub>
                  <m:r>
                    <w:rPr>
                      <w:rFonts w:ascii="Cambria Math" w:eastAsia="Batang" w:hAnsi="Cambria Math" w:cs="Times New Roman"/>
                      <w:sz w:val="20"/>
                      <w:lang w:val="en-GB" w:eastAsia="en-US"/>
                    </w:rPr>
                    <m:t>ZC</m:t>
                  </m:r>
                </m:sub>
              </m:sSub>
              <m:r>
                <w:rPr>
                  <w:rFonts w:ascii="Cambria Math" w:eastAsia="Batang" w:hAnsi="Cambria Math" w:cs="Times New Roman"/>
                  <w:sz w:val="20"/>
                  <w:lang w:val="en-GB" w:eastAsia="en-US"/>
                </w:rPr>
                <m:t>&lt;</m:t>
              </m:r>
              <m:sSub>
                <m:sSubPr>
                  <m:ctrlPr>
                    <w:rPr>
                      <w:rFonts w:ascii="Cambria Math" w:eastAsia="Batang" w:hAnsi="Cambria Math" w:cs="Times New Roman"/>
                      <w:i/>
                      <w:sz w:val="20"/>
                      <w:lang w:val="en-GB" w:eastAsia="en-US"/>
                    </w:rPr>
                  </m:ctrlPr>
                </m:sSubPr>
                <m:e>
                  <m:r>
                    <w:rPr>
                      <w:rFonts w:ascii="Cambria Math" w:eastAsia="Batang" w:hAnsi="Cambria Math" w:cs="Times New Roman"/>
                      <w:sz w:val="20"/>
                      <w:lang w:val="en-GB" w:eastAsia="en-US"/>
                    </w:rPr>
                    <m:t>L</m:t>
                  </m:r>
                </m:e>
                <m:sub>
                  <m:r>
                    <w:rPr>
                      <w:rFonts w:ascii="Cambria Math" w:eastAsia="Batang" w:hAnsi="Cambria Math" w:cs="Times New Roman"/>
                      <w:sz w:val="20"/>
                      <w:lang w:val="en-GB" w:eastAsia="en-US"/>
                    </w:rPr>
                    <m:t>ZC</m:t>
                  </m:r>
                </m:sub>
              </m:sSub>
            </m:oMath>
            <w:r w:rsidRPr="00D96E95">
              <w:rPr>
                <w:rFonts w:ascii="Times New Roman" w:eastAsia="Batang" w:hAnsi="Times New Roman" w:cs="Times New Roman"/>
                <w:sz w:val="20"/>
                <w:lang w:val="en-GB" w:eastAsia="zh-CN"/>
              </w:rPr>
              <w:t>,</w:t>
            </w:r>
            <m:oMath>
              <m:sSub>
                <m:sSubPr>
                  <m:ctrlPr>
                    <w:rPr>
                      <w:rFonts w:ascii="Cambria Math" w:eastAsia="Batang" w:hAnsi="Cambria Math" w:cs="Times New Roman"/>
                      <w:i/>
                      <w:sz w:val="20"/>
                      <w:lang w:val="en-GB" w:eastAsia="en-US"/>
                    </w:rPr>
                  </m:ctrlPr>
                </m:sSubPr>
                <m:e>
                  <m:r>
                    <m:rPr>
                      <m:sty m:val="p"/>
                    </m:rPr>
                    <w:rPr>
                      <w:rFonts w:ascii="Cambria Math" w:eastAsia="Batang" w:hAnsi="Cambria Math" w:cs="Times New Roman"/>
                      <w:sz w:val="20"/>
                      <w:lang w:val="en-GB" w:eastAsia="en-US"/>
                    </w:rPr>
                    <m:t xml:space="preserve"> where</m:t>
                  </m:r>
                  <m:r>
                    <w:rPr>
                      <w:rFonts w:ascii="Cambria Math" w:eastAsia="Batang" w:hAnsi="Cambria Math" w:cs="Times New Roman"/>
                      <w:sz w:val="20"/>
                      <w:lang w:val="en-GB" w:eastAsia="en-US"/>
                    </w:rPr>
                    <m:t xml:space="preserve">  L</m:t>
                  </m:r>
                </m:e>
                <m:sub>
                  <m:r>
                    <w:rPr>
                      <w:rFonts w:ascii="Cambria Math" w:eastAsia="Batang" w:hAnsi="Cambria Math" w:cs="Times New Roman"/>
                      <w:sz w:val="20"/>
                      <w:lang w:val="en-GB" w:eastAsia="en-US"/>
                    </w:rPr>
                    <m:t>ZC</m:t>
                  </m:r>
                </m:sub>
              </m:sSub>
            </m:oMath>
            <w:r w:rsidRPr="00D96E95">
              <w:rPr>
                <w:rFonts w:ascii="Times New Roman" w:eastAsia="Batang" w:hAnsi="Times New Roman" w:cs="Times New Roman"/>
                <w:sz w:val="20"/>
                <w:lang w:val="en-GB" w:eastAsia="zh-CN"/>
              </w:rPr>
              <w:t xml:space="preserve"> is the overlaid OFDM sequence length.</w:t>
            </w:r>
          </w:p>
          <w:p w14:paraId="11179A60" w14:textId="77777777" w:rsidR="00D96E95" w:rsidRPr="00D96E95" w:rsidRDefault="00D96E95" w:rsidP="00D96E95">
            <w:pPr>
              <w:rPr>
                <w:rFonts w:ascii="Times" w:eastAsia="Batang" w:hAnsi="Times" w:cs="Times New Roman"/>
                <w:sz w:val="20"/>
                <w:lang w:val="en-GB" w:eastAsia="x-none"/>
              </w:rPr>
            </w:pPr>
          </w:p>
          <w:p w14:paraId="518A02BB"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3697A011" w14:textId="77777777" w:rsidR="00D96E95" w:rsidRPr="00D96E95" w:rsidRDefault="00D96E95" w:rsidP="00D96E95">
            <w:pPr>
              <w:rPr>
                <w:rFonts w:ascii="Times New Roman" w:eastAsia="Malgun Gothic" w:hAnsi="Times New Roman" w:cs="Times New Roman"/>
                <w:sz w:val="20"/>
                <w:lang w:val="en-GB" w:eastAsia="zh-CN"/>
              </w:rPr>
            </w:pPr>
            <w:r w:rsidRPr="00D96E95">
              <w:rPr>
                <w:rFonts w:ascii="Times New Roman" w:eastAsia="Malgun Gothic" w:hAnsi="Times New Roman" w:cs="Times New Roman"/>
                <w:sz w:val="20"/>
                <w:lang w:val="en-GB" w:eastAsia="en-US"/>
              </w:rPr>
              <w:t xml:space="preserve">For WUS information carried by the overlaid OFDM sequence(s), </w:t>
            </w:r>
            <w:r w:rsidRPr="00D96E95">
              <w:rPr>
                <w:rFonts w:ascii="Times New Roman" w:eastAsia="Malgun Gothic" w:hAnsi="Times New Roman" w:cs="Times New Roman"/>
                <w:sz w:val="20"/>
                <w:lang w:val="en-GB" w:eastAsia="zh-CN"/>
              </w:rPr>
              <w:t>down-select between</w:t>
            </w:r>
            <w:r w:rsidRPr="00D96E95">
              <w:rPr>
                <w:rFonts w:ascii="Times New Roman" w:eastAsia="Malgun Gothic" w:hAnsi="Times New Roman" w:cs="Times New Roman"/>
                <w:sz w:val="20"/>
                <w:lang w:val="en-GB" w:eastAsia="en-US"/>
              </w:rPr>
              <w:t xml:space="preserve"> Alt 1</w:t>
            </w:r>
            <w:r w:rsidRPr="00D96E95">
              <w:rPr>
                <w:rFonts w:ascii="Times New Roman" w:eastAsia="Malgun Gothic" w:hAnsi="Times New Roman" w:cs="Times New Roman" w:hint="eastAsia"/>
                <w:sz w:val="20"/>
                <w:lang w:eastAsia="zh-CN"/>
              </w:rPr>
              <w:t xml:space="preserve"> </w:t>
            </w:r>
            <w:r w:rsidRPr="00D96E95">
              <w:rPr>
                <w:rFonts w:ascii="Times New Roman" w:eastAsia="Malgun Gothic" w:hAnsi="Times New Roman" w:cs="Times New Roman"/>
                <w:sz w:val="20"/>
                <w:lang w:val="en-GB" w:eastAsia="zh-CN"/>
              </w:rPr>
              <w:t>and Alt2:</w:t>
            </w:r>
          </w:p>
          <w:p w14:paraId="71E487BC" w14:textId="77777777" w:rsidR="00D96E95" w:rsidRPr="00D96E95" w:rsidRDefault="00D96E95" w:rsidP="00D96E95">
            <w:pPr>
              <w:numPr>
                <w:ilvl w:val="0"/>
                <w:numId w:val="32"/>
              </w:numPr>
              <w:contextualSpacing/>
              <w:jc w:val="both"/>
              <w:rPr>
                <w:rFonts w:ascii="Times" w:eastAsia="Batang" w:hAnsi="Times" w:cs="Times New Roman"/>
                <w:color w:val="000000"/>
                <w:sz w:val="20"/>
                <w:lang w:val="en-GB" w:eastAsia="x-none"/>
              </w:rPr>
            </w:pPr>
            <w:r w:rsidRPr="00D96E95">
              <w:rPr>
                <w:rFonts w:ascii="Times" w:eastAsia="Batang" w:hAnsi="Times" w:cs="Times New Roman"/>
                <w:sz w:val="20"/>
                <w:lang w:val="en-GB" w:eastAsia="x-none"/>
              </w:rPr>
              <w:t>A</w:t>
            </w:r>
            <w:r w:rsidRPr="00D96E95">
              <w:rPr>
                <w:rFonts w:ascii="Times" w:eastAsia="Batang" w:hAnsi="Times" w:cs="Times New Roman"/>
                <w:color w:val="000000"/>
                <w:sz w:val="20"/>
                <w:lang w:val="en-GB" w:eastAsia="x-none"/>
              </w:rPr>
              <w:t>lt 1: Raw information bits are mapped to sequence(s)</w:t>
            </w:r>
          </w:p>
          <w:p w14:paraId="67383626" w14:textId="77777777" w:rsidR="00D96E95" w:rsidRPr="00D96E95" w:rsidRDefault="00D96E95" w:rsidP="00D96E95">
            <w:pPr>
              <w:widowControl w:val="0"/>
              <w:numPr>
                <w:ilvl w:val="1"/>
                <w:numId w:val="9"/>
              </w:numPr>
              <w:tabs>
                <w:tab w:val="left" w:pos="420"/>
              </w:tabs>
              <w:ind w:left="1069" w:rightChars="101" w:right="242"/>
              <w:contextualSpacing/>
              <w:jc w:val="both"/>
              <w:rPr>
                <w:rFonts w:ascii="Times" w:eastAsia="Batang" w:hAnsi="Times" w:cs="Times New Roman"/>
                <w:color w:val="000000"/>
                <w:sz w:val="20"/>
                <w:lang w:val="en-GB" w:eastAsia="x-none"/>
              </w:rPr>
            </w:pPr>
            <w:r w:rsidRPr="00D96E95">
              <w:rPr>
                <w:rFonts w:ascii="Times" w:eastAsia="Batang" w:hAnsi="Times" w:cs="Times New Roman"/>
                <w:color w:val="000000"/>
                <w:sz w:val="20"/>
                <w:lang w:eastAsia="x-none"/>
              </w:rPr>
              <w:t>N raw</w:t>
            </w:r>
            <w:r w:rsidRPr="00D96E95">
              <w:rPr>
                <w:rFonts w:ascii="Times" w:eastAsia="Batang" w:hAnsi="Times" w:cs="Times New Roman"/>
                <w:color w:val="000000"/>
                <w:sz w:val="20"/>
                <w:lang w:val="en-GB" w:eastAsia="x-none"/>
              </w:rPr>
              <w:t xml:space="preserve"> information bits are</w:t>
            </w:r>
            <w:r w:rsidRPr="00D96E95">
              <w:rPr>
                <w:rFonts w:ascii="Times" w:eastAsia="Batang" w:hAnsi="Times" w:cs="Times New Roman"/>
                <w:color w:val="000000"/>
                <w:sz w:val="20"/>
                <w:lang w:eastAsia="x-none"/>
              </w:rPr>
              <w:t xml:space="preserve"> divided</w:t>
            </w:r>
            <w:r w:rsidRPr="00D96E95">
              <w:rPr>
                <w:rFonts w:ascii="Times" w:eastAsia="Batang" w:hAnsi="Times" w:cs="Times New Roman"/>
                <w:color w:val="000000"/>
                <w:sz w:val="20"/>
                <w:lang w:val="en-GB" w:eastAsia="x-none"/>
              </w:rPr>
              <w:t xml:space="preserve"> into K segments from MSB</w:t>
            </w:r>
            <w:r w:rsidRPr="00D96E95">
              <w:rPr>
                <w:rFonts w:ascii="Times" w:eastAsia="Batang" w:hAnsi="Times" w:cs="Times New Roman" w:hint="eastAsia"/>
                <w:color w:val="000000"/>
                <w:sz w:val="20"/>
                <w:lang w:eastAsia="x-none"/>
              </w:rPr>
              <w:t xml:space="preserve"> </w:t>
            </w:r>
            <w:r w:rsidRPr="00D96E95">
              <w:rPr>
                <w:rFonts w:ascii="Times" w:eastAsia="Batang" w:hAnsi="Times" w:cs="Times New Roman"/>
                <w:color w:val="000000"/>
                <w:sz w:val="20"/>
                <w:lang w:val="en-GB" w:eastAsia="x-none"/>
              </w:rPr>
              <w:t>to LSB</w:t>
            </w:r>
            <w:r w:rsidRPr="00D96E95">
              <w:rPr>
                <w:rFonts w:ascii="Times" w:eastAsia="Batang" w:hAnsi="Times" w:cs="Times New Roman"/>
                <w:color w:val="000000"/>
                <w:sz w:val="20"/>
                <w:lang w:eastAsia="x-none"/>
              </w:rPr>
              <w:t>,</w:t>
            </w:r>
            <w:r w:rsidRPr="00D96E95">
              <w:rPr>
                <w:rFonts w:ascii="Times" w:eastAsia="Batang" w:hAnsi="Times" w:cs="Times New Roman"/>
                <w:color w:val="000000"/>
                <w:sz w:val="20"/>
                <w:lang w:val="en-GB" w:eastAsia="x-none"/>
              </w:rPr>
              <w:t xml:space="preserve"> where K= ceil (</w:t>
            </w:r>
            <w:r w:rsidRPr="00D96E95">
              <w:rPr>
                <w:rFonts w:ascii="Times" w:eastAsia="Batang" w:hAnsi="Times" w:cs="Times New Roman"/>
                <w:color w:val="000000"/>
                <w:sz w:val="20"/>
                <w:lang w:eastAsia="x-none"/>
              </w:rPr>
              <w:t>N</w:t>
            </w:r>
            <w:r w:rsidRPr="00D96E95">
              <w:rPr>
                <w:rFonts w:ascii="Times" w:eastAsia="Batang" w:hAnsi="Times" w:cs="Times New Roman"/>
                <w:color w:val="000000"/>
                <w:sz w:val="20"/>
                <w:lang w:val="en-GB" w:eastAsia="x-none"/>
              </w:rPr>
              <w:t>/log</w:t>
            </w:r>
            <w:r w:rsidRPr="00D96E95">
              <w:rPr>
                <w:rFonts w:ascii="Times" w:eastAsia="Batang" w:hAnsi="Times" w:cs="Times New Roman"/>
                <w:color w:val="000000"/>
                <w:sz w:val="20"/>
                <w:vertAlign w:val="subscript"/>
                <w:lang w:val="en-GB" w:eastAsia="x-none"/>
              </w:rPr>
              <w:t>2</w:t>
            </w:r>
            <w:r w:rsidRPr="00D96E95">
              <w:rPr>
                <w:rFonts w:ascii="Times" w:eastAsia="Batang" w:hAnsi="Times" w:cs="Times New Roman"/>
                <w:color w:val="000000"/>
                <w:sz w:val="20"/>
                <w:lang w:val="en-GB" w:eastAsia="x-none"/>
              </w:rPr>
              <w:t xml:space="preserve">L), L is the number of </w:t>
            </w:r>
            <w:r w:rsidRPr="00D96E95">
              <w:rPr>
                <w:rFonts w:ascii="Times" w:eastAsia="Batang" w:hAnsi="Times" w:cs="Times New Roman" w:hint="eastAsia"/>
                <w:color w:val="000000"/>
                <w:sz w:val="20"/>
                <w:lang w:eastAsia="x-none"/>
              </w:rPr>
              <w:t xml:space="preserve">candidate </w:t>
            </w:r>
            <w:r w:rsidRPr="00D96E95">
              <w:rPr>
                <w:rFonts w:ascii="Times" w:eastAsia="Batang" w:hAnsi="Times" w:cs="Times New Roman"/>
                <w:color w:val="000000"/>
                <w:sz w:val="20"/>
                <w:lang w:val="en-GB" w:eastAsia="x-none"/>
              </w:rPr>
              <w:t>overlaid OFDM sequences</w:t>
            </w:r>
            <w:r w:rsidRPr="00D96E95">
              <w:rPr>
                <w:rFonts w:ascii="Times" w:eastAsia="Batang" w:hAnsi="Times" w:cs="Times New Roman"/>
                <w:color w:val="000000"/>
                <w:sz w:val="20"/>
                <w:lang w:eastAsia="x-none"/>
              </w:rPr>
              <w:t xml:space="preserve"> for one OOK ON chip</w:t>
            </w:r>
            <w:r w:rsidRPr="00D96E95">
              <w:rPr>
                <w:rFonts w:ascii="Times" w:eastAsia="Batang" w:hAnsi="Times" w:cs="Times New Roman"/>
                <w:color w:val="000000"/>
                <w:sz w:val="20"/>
                <w:lang w:val="en-GB" w:eastAsia="x-none"/>
              </w:rPr>
              <w:t>.</w:t>
            </w:r>
          </w:p>
          <w:p w14:paraId="72823D92" w14:textId="77777777" w:rsidR="00D96E95" w:rsidRPr="00D96E95" w:rsidRDefault="00D96E95" w:rsidP="00D96E95">
            <w:pPr>
              <w:widowControl w:val="0"/>
              <w:numPr>
                <w:ilvl w:val="1"/>
                <w:numId w:val="9"/>
              </w:numPr>
              <w:tabs>
                <w:tab w:val="left" w:pos="420"/>
              </w:tabs>
              <w:ind w:left="1069" w:rightChars="101" w:right="242"/>
              <w:contextualSpacing/>
              <w:jc w:val="both"/>
              <w:rPr>
                <w:rFonts w:ascii="Times" w:eastAsia="Batang" w:hAnsi="Times" w:cs="Times New Roman"/>
                <w:color w:val="000000"/>
                <w:sz w:val="20"/>
                <w:lang w:val="en-GB" w:eastAsia="x-none"/>
              </w:rPr>
            </w:pPr>
            <w:r w:rsidRPr="00D96E95">
              <w:rPr>
                <w:rFonts w:ascii="Times" w:eastAsia="Batang" w:hAnsi="Times" w:cs="Times New Roman"/>
                <w:color w:val="000000"/>
                <w:sz w:val="20"/>
                <w:lang w:eastAsia="x-none"/>
              </w:rPr>
              <w:t>In one OOK ON chip, a segment of information bits is mapped to one sequence sequentially, e.g., for a segment of 2 information bits, 00 is mapped to sequence #1, 01 is mapped to seq #2.</w:t>
            </w:r>
            <w:r w:rsidRPr="00D96E95">
              <w:rPr>
                <w:rFonts w:ascii="Times" w:eastAsia="Batang" w:hAnsi="Times" w:cs="Times New Roman"/>
                <w:color w:val="000000"/>
                <w:sz w:val="20"/>
                <w:lang w:val="en-GB" w:eastAsia="x-none"/>
              </w:rPr>
              <w:t xml:space="preserve"> </w:t>
            </w:r>
          </w:p>
          <w:p w14:paraId="09810E37" w14:textId="77777777" w:rsidR="00D96E95" w:rsidRPr="00D96E95" w:rsidRDefault="00D96E95" w:rsidP="00D96E95">
            <w:pPr>
              <w:numPr>
                <w:ilvl w:val="1"/>
                <w:numId w:val="9"/>
              </w:numPr>
              <w:ind w:left="1069"/>
              <w:rPr>
                <w:rFonts w:ascii="Times" w:eastAsia="Batang" w:hAnsi="Times" w:cs="Times New Roman"/>
                <w:color w:val="000000"/>
                <w:sz w:val="20"/>
                <w:lang w:val="en-GB" w:eastAsia="x-none"/>
              </w:rPr>
            </w:pPr>
            <w:r w:rsidRPr="00D96E95">
              <w:rPr>
                <w:rFonts w:ascii="Times" w:eastAsia="Batang" w:hAnsi="Times" w:cs="Times New Roman"/>
                <w:color w:val="000000"/>
                <w:sz w:val="20"/>
                <w:lang w:val="en-GB" w:eastAsia="x-none"/>
              </w:rPr>
              <w:t xml:space="preserve">In case </w:t>
            </w:r>
            <w:r w:rsidRPr="00D96E95">
              <w:rPr>
                <w:rFonts w:ascii="Times" w:eastAsia="Batang" w:hAnsi="Times" w:cs="Times New Roman"/>
                <w:color w:val="000000"/>
                <w:sz w:val="20"/>
                <w:lang w:eastAsia="x-none"/>
              </w:rPr>
              <w:t>N</w:t>
            </w:r>
            <w:r w:rsidRPr="00D96E95">
              <w:rPr>
                <w:rFonts w:ascii="Times" w:eastAsia="Batang" w:hAnsi="Times" w:cs="Times New Roman"/>
                <w:color w:val="000000"/>
                <w:sz w:val="20"/>
                <w:lang w:val="en-GB" w:eastAsia="x-none"/>
              </w:rPr>
              <w:t>/log</w:t>
            </w:r>
            <w:r w:rsidRPr="00D96E95">
              <w:rPr>
                <w:rFonts w:ascii="Times" w:eastAsia="Batang" w:hAnsi="Times" w:cs="Times New Roman"/>
                <w:color w:val="000000"/>
                <w:sz w:val="20"/>
                <w:vertAlign w:val="subscript"/>
                <w:lang w:val="en-GB" w:eastAsia="x-none"/>
              </w:rPr>
              <w:t>2</w:t>
            </w:r>
            <w:r w:rsidRPr="00D96E95">
              <w:rPr>
                <w:rFonts w:ascii="Times" w:eastAsia="Batang" w:hAnsi="Times" w:cs="Times New Roman"/>
                <w:color w:val="000000"/>
                <w:sz w:val="20"/>
                <w:lang w:val="en-GB" w:eastAsia="x-none"/>
              </w:rPr>
              <w:t>L is not an integer, Bit 0 as MSB is used for padding</w:t>
            </w:r>
          </w:p>
          <w:p w14:paraId="370B1758" w14:textId="77777777" w:rsidR="00D96E95" w:rsidRPr="00D96E95" w:rsidRDefault="00D96E95" w:rsidP="00D96E95">
            <w:pPr>
              <w:rPr>
                <w:rFonts w:ascii="Times" w:eastAsia="Batang" w:hAnsi="Times" w:cs="Times New Roman"/>
                <w:sz w:val="20"/>
                <w:lang w:val="en-GB" w:eastAsia="x-none"/>
              </w:rPr>
            </w:pPr>
          </w:p>
          <w:p w14:paraId="3F8B49C2"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5D99798E" w14:textId="77777777" w:rsidR="00D96E95" w:rsidRPr="00D96E95" w:rsidRDefault="00D96E95" w:rsidP="00D96E95">
            <w:pPr>
              <w:rPr>
                <w:rFonts w:ascii="Times" w:eastAsia="SimSun" w:hAnsi="Times" w:cs="Times"/>
                <w:sz w:val="20"/>
                <w:szCs w:val="20"/>
                <w:lang w:eastAsia="en-US"/>
              </w:rPr>
            </w:pPr>
            <w:r w:rsidRPr="00D96E95">
              <w:rPr>
                <w:rFonts w:ascii="Times" w:eastAsia="Malgun Gothic" w:hAnsi="Times" w:cs="Times"/>
                <w:sz w:val="20"/>
                <w:szCs w:val="20"/>
                <w:lang w:val="en-GB" w:eastAsia="en-US"/>
              </w:rPr>
              <w:t>For &gt; 2 information bits with RM coding, support candidate code block</w:t>
            </w:r>
            <w:r w:rsidRPr="00D96E95">
              <w:rPr>
                <w:rFonts w:ascii="Times" w:eastAsia="SimSun" w:hAnsi="Times" w:cs="Times"/>
                <w:sz w:val="20"/>
                <w:szCs w:val="20"/>
                <w:lang w:eastAsia="zh-CN"/>
              </w:rPr>
              <w:t xml:space="preserve"> </w:t>
            </w:r>
            <w:r w:rsidRPr="00D96E95">
              <w:rPr>
                <w:rFonts w:ascii="Times" w:eastAsia="Malgun Gothic" w:hAnsi="Times" w:cs="Times"/>
                <w:sz w:val="20"/>
                <w:szCs w:val="20"/>
                <w:lang w:eastAsia="en-US"/>
              </w:rPr>
              <w:t>(coded bits)</w:t>
            </w:r>
            <w:r w:rsidRPr="00D96E95">
              <w:rPr>
                <w:rFonts w:ascii="Times" w:eastAsia="Malgun Gothic" w:hAnsi="Times" w:cs="Times"/>
                <w:sz w:val="20"/>
                <w:szCs w:val="20"/>
                <w:lang w:eastAsia="zh-CN"/>
              </w:rPr>
              <w:t xml:space="preserve"> </w:t>
            </w:r>
            <w:r w:rsidRPr="00D96E95">
              <w:rPr>
                <w:rFonts w:ascii="Times" w:eastAsia="Malgun Gothic" w:hAnsi="Times" w:cs="Times"/>
                <w:sz w:val="20"/>
                <w:szCs w:val="20"/>
                <w:lang w:val="en-GB" w:eastAsia="en-US"/>
              </w:rPr>
              <w:t>length after rate matching</w:t>
            </w:r>
            <w:r w:rsidRPr="00D96E95">
              <w:rPr>
                <w:rFonts w:ascii="Times" w:eastAsia="SimSun" w:hAnsi="Times" w:cs="Times"/>
                <w:sz w:val="20"/>
                <w:szCs w:val="20"/>
                <w:lang w:eastAsia="zh-CN"/>
              </w:rPr>
              <w:t xml:space="preserve"> within the below range:</w:t>
            </w:r>
          </w:p>
          <w:p w14:paraId="63D933DF" w14:textId="77777777" w:rsidR="00D96E95" w:rsidRPr="00D96E95" w:rsidRDefault="00D96E95" w:rsidP="00D96E95">
            <w:pPr>
              <w:numPr>
                <w:ilvl w:val="0"/>
                <w:numId w:val="44"/>
              </w:numPr>
              <w:tabs>
                <w:tab w:val="left" w:pos="1701"/>
                <w:tab w:val="right" w:pos="9639"/>
              </w:tabs>
              <w:spacing w:after="60"/>
              <w:rPr>
                <w:rFonts w:ascii="Times" w:eastAsia="Malgun Gothic" w:hAnsi="Times" w:cs="Times"/>
                <w:sz w:val="20"/>
                <w:szCs w:val="20"/>
                <w:lang w:val="en-GB" w:eastAsia="zh-CN"/>
              </w:rPr>
            </w:pPr>
            <w:r w:rsidRPr="00D96E95">
              <w:rPr>
                <w:rFonts w:ascii="Times" w:eastAsia="Malgun Gothic" w:hAnsi="Times" w:cs="Times"/>
                <w:sz w:val="20"/>
                <w:szCs w:val="20"/>
                <w:lang w:eastAsia="zh-CN"/>
              </w:rPr>
              <w:t xml:space="preserve">Alt 1a: </w:t>
            </w:r>
            <w:r w:rsidRPr="00D96E95">
              <w:rPr>
                <w:rFonts w:ascii="Times" w:eastAsia="Malgun Gothic" w:hAnsi="Times" w:cs="Times"/>
                <w:sz w:val="20"/>
                <w:szCs w:val="20"/>
                <w:lang w:val="en-GB" w:eastAsia="zh-CN"/>
              </w:rPr>
              <w:t>code block</w:t>
            </w:r>
            <w:r w:rsidRPr="00D96E95">
              <w:rPr>
                <w:rFonts w:ascii="Times" w:eastAsia="Malgun Gothic" w:hAnsi="Times" w:cs="Times"/>
                <w:sz w:val="20"/>
                <w:szCs w:val="20"/>
                <w:lang w:eastAsia="zh-CN"/>
              </w:rPr>
              <w:t xml:space="preserve"> (coded bits)</w:t>
            </w:r>
            <w:r w:rsidRPr="00D96E95">
              <w:rPr>
                <w:rFonts w:ascii="Times" w:eastAsia="Malgun Gothic" w:hAnsi="Times" w:cs="Times"/>
                <w:sz w:val="20"/>
                <w:szCs w:val="20"/>
                <w:lang w:val="en-GB" w:eastAsia="zh-CN"/>
              </w:rPr>
              <w:t xml:space="preserve"> length</w:t>
            </w:r>
            <w:r w:rsidRPr="00D96E95">
              <w:rPr>
                <w:rFonts w:ascii="Times" w:eastAsia="Malgun Gothic" w:hAnsi="Times" w:cs="Times"/>
                <w:sz w:val="20"/>
                <w:szCs w:val="20"/>
                <w:lang w:eastAsia="zh-CN"/>
              </w:rPr>
              <w:t>: [3,4]~[32,64]</w:t>
            </w:r>
          </w:p>
          <w:p w14:paraId="1EA7D272" w14:textId="77777777" w:rsidR="00D96E95" w:rsidRPr="00D96E95" w:rsidRDefault="00D96E95" w:rsidP="00D96E95">
            <w:pPr>
              <w:widowControl w:val="0"/>
              <w:numPr>
                <w:ilvl w:val="1"/>
                <w:numId w:val="9"/>
              </w:numPr>
              <w:tabs>
                <w:tab w:val="left" w:pos="420"/>
              </w:tabs>
              <w:ind w:left="1069" w:rightChars="101" w:right="242"/>
              <w:contextualSpacing/>
              <w:jc w:val="both"/>
              <w:rPr>
                <w:rFonts w:ascii="Times" w:eastAsia="Batang" w:hAnsi="Times" w:cs="Times"/>
                <w:sz w:val="20"/>
                <w:szCs w:val="20"/>
                <w:lang w:val="en-GB" w:eastAsia="x-none"/>
              </w:rPr>
            </w:pPr>
            <w:r w:rsidRPr="00D96E95">
              <w:rPr>
                <w:rFonts w:ascii="Times" w:eastAsia="Batang" w:hAnsi="Times" w:cs="Times"/>
                <w:sz w:val="20"/>
                <w:szCs w:val="20"/>
                <w:lang w:eastAsia="zh-CN"/>
              </w:rPr>
              <w:t>FFS whether all or a subset of lengths is selected.</w:t>
            </w:r>
          </w:p>
          <w:p w14:paraId="2741307D" w14:textId="77777777" w:rsidR="00D96E95" w:rsidRPr="00D96E95" w:rsidRDefault="00D96E95" w:rsidP="00D96E95">
            <w:pPr>
              <w:widowControl w:val="0"/>
              <w:numPr>
                <w:ilvl w:val="1"/>
                <w:numId w:val="9"/>
              </w:numPr>
              <w:tabs>
                <w:tab w:val="left" w:pos="420"/>
              </w:tabs>
              <w:ind w:left="1069" w:rightChars="101" w:right="242"/>
              <w:contextualSpacing/>
              <w:jc w:val="both"/>
              <w:rPr>
                <w:rFonts w:ascii="Times" w:eastAsia="Batang" w:hAnsi="Times" w:cs="Times"/>
                <w:sz w:val="20"/>
                <w:szCs w:val="20"/>
                <w:lang w:val="en-GB" w:eastAsia="x-none"/>
              </w:rPr>
            </w:pPr>
            <w:r w:rsidRPr="00D96E95">
              <w:rPr>
                <w:rFonts w:ascii="Times" w:eastAsia="Batang" w:hAnsi="Times" w:cs="Times"/>
                <w:sz w:val="20"/>
                <w:szCs w:val="20"/>
                <w:lang w:eastAsia="zh-CN"/>
              </w:rPr>
              <w:t>FFS whether same range applies to all M values</w:t>
            </w:r>
          </w:p>
          <w:p w14:paraId="0AEDF36B" w14:textId="77777777" w:rsidR="00D96E95" w:rsidRPr="00D96E95" w:rsidRDefault="00D96E95" w:rsidP="00D96E95">
            <w:pPr>
              <w:numPr>
                <w:ilvl w:val="1"/>
                <w:numId w:val="9"/>
              </w:numPr>
              <w:ind w:left="1069"/>
              <w:rPr>
                <w:rFonts w:ascii="Times" w:eastAsia="Batang" w:hAnsi="Times" w:cs="Times"/>
                <w:sz w:val="20"/>
                <w:szCs w:val="20"/>
                <w:lang w:val="en-GB" w:eastAsia="x-none"/>
              </w:rPr>
            </w:pPr>
            <w:r w:rsidRPr="00D96E95">
              <w:rPr>
                <w:rFonts w:ascii="Times" w:eastAsia="Batang" w:hAnsi="Times" w:cs="Times"/>
                <w:sz w:val="20"/>
                <w:szCs w:val="20"/>
                <w:lang w:val="en-GB" w:eastAsia="x-none"/>
              </w:rPr>
              <w:t>FFS: above lengths do not consider repetition (if supported) after rate matching</w:t>
            </w:r>
          </w:p>
          <w:p w14:paraId="43BAC598" w14:textId="77777777" w:rsidR="00D96E95" w:rsidRPr="00D96E95" w:rsidRDefault="00D96E95" w:rsidP="00D96E95">
            <w:pPr>
              <w:rPr>
                <w:rFonts w:ascii="Times" w:eastAsia="Batang" w:hAnsi="Times" w:cs="Times New Roman"/>
                <w:sz w:val="20"/>
                <w:lang w:val="en-GB" w:eastAsia="x-none"/>
              </w:rPr>
            </w:pPr>
          </w:p>
          <w:p w14:paraId="6F3B1E20"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49FF9D85"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For RRC idle/inactive, support Alt 1</w:t>
            </w:r>
            <w:r w:rsidRPr="00D96E95">
              <w:rPr>
                <w:rFonts w:ascii="Times" w:eastAsia="Batang" w:hAnsi="Times" w:cs="Times New Roman" w:hint="eastAsia"/>
                <w:sz w:val="20"/>
                <w:lang w:val="en-GB" w:eastAsia="x-none"/>
              </w:rPr>
              <w:t xml:space="preserve"> for both Redcap and non-redcap UEs</w:t>
            </w:r>
            <w:r w:rsidRPr="00D96E95">
              <w:rPr>
                <w:rFonts w:ascii="Times" w:eastAsia="Batang" w:hAnsi="Times" w:cs="Times New Roman"/>
                <w:sz w:val="20"/>
                <w:lang w:val="en-GB" w:eastAsia="x-none"/>
              </w:rPr>
              <w:t>:</w:t>
            </w:r>
          </w:p>
          <w:p w14:paraId="6E4AE6BB" w14:textId="77777777" w:rsidR="00D96E95" w:rsidRPr="00D96E95" w:rsidRDefault="00D96E95" w:rsidP="00D96E95">
            <w:pPr>
              <w:numPr>
                <w:ilvl w:val="0"/>
                <w:numId w:val="9"/>
              </w:numPr>
              <w:tabs>
                <w:tab w:val="left" w:pos="720"/>
              </w:tabs>
              <w:ind w:left="714" w:hanging="357"/>
              <w:contextualSpacing/>
              <w:jc w:val="both"/>
              <w:rPr>
                <w:rFonts w:ascii="Times New Roman" w:eastAsia="Malgun Gothic" w:hAnsi="Times New Roman" w:cs="Times New Roman"/>
                <w:color w:val="000000"/>
                <w:kern w:val="24"/>
                <w:sz w:val="20"/>
                <w:lang w:val="en-GB" w:eastAsia="zh-CN"/>
              </w:rPr>
            </w:pPr>
            <w:r w:rsidRPr="00D96E95">
              <w:rPr>
                <w:rFonts w:ascii="Times New Roman" w:eastAsia="Malgun Gothic" w:hAnsi="Times New Roman" w:cs="Times New Roman"/>
                <w:color w:val="000000"/>
                <w:kern w:val="24"/>
                <w:sz w:val="20"/>
                <w:lang w:val="en-GB" w:eastAsia="zh-CN"/>
              </w:rPr>
              <w:t>Alt 2: LP-WUS/LP-SS frequency resource can be out of initial DL BWP</w:t>
            </w:r>
            <w:r w:rsidRPr="00D96E95">
              <w:rPr>
                <w:rFonts w:ascii="Times New Roman" w:eastAsia="Malgun Gothic" w:hAnsi="Times New Roman" w:cs="Times New Roman" w:hint="eastAsia"/>
                <w:color w:val="000000"/>
                <w:kern w:val="24"/>
                <w:sz w:val="20"/>
                <w:lang w:eastAsia="zh-CN"/>
              </w:rPr>
              <w:t xml:space="preserve"> where UE receives paging but within the same carrier</w:t>
            </w:r>
            <w:r w:rsidRPr="00D96E95">
              <w:rPr>
                <w:rFonts w:ascii="Times New Roman" w:eastAsia="Malgun Gothic" w:hAnsi="Times New Roman" w:cs="Times New Roman"/>
                <w:color w:val="000000"/>
                <w:kern w:val="24"/>
                <w:sz w:val="20"/>
                <w:lang w:val="en-GB" w:eastAsia="zh-CN"/>
              </w:rPr>
              <w:t>.</w:t>
            </w:r>
          </w:p>
          <w:p w14:paraId="4A8297F5" w14:textId="77777777" w:rsidR="00D96E95" w:rsidRPr="00D96E95" w:rsidRDefault="00D96E95" w:rsidP="00D96E95">
            <w:pPr>
              <w:numPr>
                <w:ilvl w:val="2"/>
                <w:numId w:val="9"/>
              </w:numPr>
              <w:tabs>
                <w:tab w:val="left" w:pos="320"/>
              </w:tabs>
              <w:spacing w:afterLines="100" w:after="240"/>
              <w:ind w:left="1353"/>
              <w:contextualSpacing/>
              <w:jc w:val="both"/>
              <w:rPr>
                <w:rFonts w:ascii="Times New Roman" w:eastAsia="Batang" w:hAnsi="Times New Roman" w:cs="Times New Roman"/>
                <w:sz w:val="20"/>
                <w:lang w:val="en-GB" w:eastAsia="en-US"/>
              </w:rPr>
            </w:pPr>
            <w:r w:rsidRPr="00D96E95">
              <w:rPr>
                <w:rFonts w:ascii="Times New Roman" w:eastAsia="Malgun Gothic" w:hAnsi="Times New Roman" w:cs="Times New Roman" w:hint="eastAsia"/>
                <w:color w:val="000000"/>
                <w:kern w:val="24"/>
                <w:sz w:val="20"/>
                <w:lang w:eastAsia="zh-CN"/>
              </w:rPr>
              <w:t xml:space="preserve">FFS whether to define the maximum frequency gap between </w:t>
            </w:r>
            <w:r w:rsidRPr="00D96E95">
              <w:rPr>
                <w:rFonts w:ascii="Times New Roman" w:eastAsia="Malgun Gothic" w:hAnsi="Times New Roman" w:cs="Times New Roman"/>
                <w:color w:val="000000"/>
                <w:kern w:val="24"/>
                <w:sz w:val="20"/>
                <w:lang w:val="en-GB" w:eastAsia="zh-CN"/>
              </w:rPr>
              <w:t xml:space="preserve">LP-WUS/LP-SS </w:t>
            </w:r>
            <w:r w:rsidRPr="00D96E95">
              <w:rPr>
                <w:rFonts w:ascii="Times New Roman" w:eastAsia="Malgun Gothic" w:hAnsi="Times New Roman" w:cs="Times New Roman" w:hint="eastAsia"/>
                <w:color w:val="000000"/>
                <w:kern w:val="24"/>
                <w:sz w:val="20"/>
                <w:lang w:eastAsia="zh-CN"/>
              </w:rPr>
              <w:t xml:space="preserve">and SSB </w:t>
            </w:r>
          </w:p>
          <w:p w14:paraId="0F0C6DF2" w14:textId="77777777" w:rsidR="00D96E95" w:rsidRPr="00D96E95" w:rsidRDefault="00D96E95" w:rsidP="00D96E95">
            <w:pPr>
              <w:rPr>
                <w:rFonts w:ascii="Times" w:eastAsia="Batang" w:hAnsi="Times" w:cs="Times New Roman"/>
                <w:sz w:val="20"/>
                <w:lang w:val="en-GB" w:eastAsia="x-none"/>
              </w:rPr>
            </w:pPr>
          </w:p>
          <w:p w14:paraId="6AE28B84"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darkYellow"/>
                <w:lang w:val="en-GB" w:eastAsia="x-none"/>
              </w:rPr>
              <w:t>Working Assumption</w:t>
            </w:r>
          </w:p>
          <w:p w14:paraId="100F4669"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Support 1 &amp; 2 information bits for LP-WUS. No additional restriction is introduced on the supported number of subgroups/codepoints by LP-WUS.</w:t>
            </w:r>
          </w:p>
          <w:p w14:paraId="350CDC93" w14:textId="77777777" w:rsidR="00D96E95" w:rsidRPr="00D96E95" w:rsidRDefault="00D96E95" w:rsidP="00D96E95">
            <w:pPr>
              <w:numPr>
                <w:ilvl w:val="0"/>
                <w:numId w:val="9"/>
              </w:numPr>
              <w:contextualSpacing/>
              <w:rPr>
                <w:rFonts w:ascii="Times New Roman" w:eastAsia="Batang" w:hAnsi="Times New Roman" w:cs="Times New Roman"/>
                <w:sz w:val="20"/>
                <w:szCs w:val="20"/>
                <w:lang w:val="en-GB" w:eastAsia="en-US"/>
              </w:rPr>
            </w:pPr>
            <w:r w:rsidRPr="00D96E95">
              <w:rPr>
                <w:rFonts w:ascii="Times New Roman" w:eastAsia="Batang" w:hAnsi="Times New Roman" w:cs="Times New Roman"/>
                <w:sz w:val="20"/>
                <w:szCs w:val="20"/>
                <w:lang w:val="en-GB" w:eastAsia="en-US"/>
              </w:rPr>
              <w:t>2 information bits: coding is done as described in the first row in the table in section 5.3.3.2 of 38.212 (scrambling is not applied)</w:t>
            </w:r>
          </w:p>
          <w:p w14:paraId="4976B03E" w14:textId="77777777" w:rsidR="00D96E95" w:rsidRPr="00D96E95" w:rsidRDefault="00D96E95" w:rsidP="00D96E95">
            <w:pPr>
              <w:numPr>
                <w:ilvl w:val="0"/>
                <w:numId w:val="9"/>
              </w:numPr>
              <w:contextualSpacing/>
              <w:rPr>
                <w:rFonts w:ascii="Times New Roman" w:eastAsia="Batang" w:hAnsi="Times New Roman" w:cs="Times New Roman"/>
                <w:sz w:val="20"/>
                <w:szCs w:val="20"/>
                <w:lang w:val="en-GB" w:eastAsia="en-US"/>
              </w:rPr>
            </w:pPr>
            <w:r w:rsidRPr="00D96E95">
              <w:rPr>
                <w:rFonts w:ascii="Times New Roman" w:eastAsia="Batang" w:hAnsi="Times New Roman" w:cs="Times New Roman"/>
                <w:sz w:val="20"/>
                <w:szCs w:val="20"/>
                <w:lang w:val="en-GB" w:eastAsia="en-US"/>
              </w:rPr>
              <w:t>1 information bit: repetition is done as described in the first row in the table in section 5.3.3.1 of 38.212 (scrambling is not applied)</w:t>
            </w:r>
          </w:p>
          <w:p w14:paraId="6954273E" w14:textId="77777777" w:rsidR="00D96E95" w:rsidRPr="00D96E95" w:rsidRDefault="00D96E95" w:rsidP="00D96E95">
            <w:pPr>
              <w:rPr>
                <w:rFonts w:ascii="Times" w:eastAsia="Batang" w:hAnsi="Times" w:cs="Times New Roman"/>
                <w:sz w:val="20"/>
                <w:lang w:val="en-GB" w:eastAsia="x-none"/>
              </w:rPr>
            </w:pPr>
          </w:p>
          <w:p w14:paraId="5C7264DE" w14:textId="77777777" w:rsidR="00D96E95" w:rsidRPr="00D96E95" w:rsidRDefault="00D96E95" w:rsidP="00D96E95">
            <w:pPr>
              <w:rPr>
                <w:rFonts w:ascii="Times" w:eastAsia="Batang" w:hAnsi="Times" w:cs="Times New Roman"/>
                <w:b/>
                <w:bCs/>
                <w:sz w:val="20"/>
                <w:lang w:val="en-GB" w:eastAsia="x-none"/>
              </w:rPr>
            </w:pPr>
            <w:r w:rsidRPr="00D96E95">
              <w:rPr>
                <w:rFonts w:ascii="Times" w:eastAsia="Batang" w:hAnsi="Times" w:cs="Times New Roman"/>
                <w:b/>
                <w:bCs/>
                <w:sz w:val="20"/>
                <w:highlight w:val="green"/>
                <w:lang w:val="en-GB" w:eastAsia="x-none"/>
              </w:rPr>
              <w:t>Agreement</w:t>
            </w:r>
          </w:p>
          <w:p w14:paraId="2B946F58" w14:textId="77777777" w:rsidR="00D96E95" w:rsidRPr="00D96E95" w:rsidRDefault="00D96E95" w:rsidP="00D96E95">
            <w:pPr>
              <w:rPr>
                <w:rFonts w:ascii="Times" w:eastAsia="Batang" w:hAnsi="Times" w:cs="Times New Roman"/>
                <w:sz w:val="20"/>
                <w:lang w:val="en-GB" w:eastAsia="x-none"/>
              </w:rPr>
            </w:pPr>
            <w:r w:rsidRPr="00D96E95">
              <w:rPr>
                <w:rFonts w:ascii="Times" w:eastAsia="Batang" w:hAnsi="Times" w:cs="Times New Roman"/>
                <w:sz w:val="20"/>
                <w:lang w:val="en-GB" w:eastAsia="x-none"/>
              </w:rPr>
              <w:t>For the M value for LP-WUS and LP-SS, supports:</w:t>
            </w:r>
          </w:p>
          <w:p w14:paraId="78803C83" w14:textId="77777777" w:rsidR="00D96E95" w:rsidRPr="00D96E95" w:rsidRDefault="00D96E95" w:rsidP="00D96E95">
            <w:pPr>
              <w:numPr>
                <w:ilvl w:val="0"/>
                <w:numId w:val="9"/>
              </w:numPr>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val="en-GB" w:eastAsia="zh-CN"/>
              </w:rPr>
              <w:t>Alt2: The M values for LP-WUS and LP-SS can be configured to be same or different. M value for LP-WUS cannot be larger than that of LP-SS.</w:t>
            </w:r>
            <w:r w:rsidRPr="00D96E95">
              <w:rPr>
                <w:rFonts w:ascii="Times New Roman" w:eastAsia="Microsoft YaHei" w:hAnsi="Times New Roman" w:cs="Times New Roman" w:hint="eastAsia"/>
                <w:bCs/>
                <w:iCs/>
                <w:color w:val="000000"/>
                <w:sz w:val="20"/>
                <w:szCs w:val="20"/>
                <w:lang w:eastAsia="zh-CN"/>
              </w:rPr>
              <w:t xml:space="preserve"> </w:t>
            </w:r>
          </w:p>
          <w:p w14:paraId="6A9E5A9C" w14:textId="77777777" w:rsidR="00D96E95" w:rsidRPr="00D96E95" w:rsidRDefault="00D96E95" w:rsidP="00D96E95">
            <w:pPr>
              <w:numPr>
                <w:ilvl w:val="1"/>
                <w:numId w:val="9"/>
              </w:numPr>
              <w:ind w:left="1069"/>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hint="eastAsia"/>
                <w:bCs/>
                <w:iCs/>
                <w:color w:val="000000"/>
                <w:sz w:val="20"/>
                <w:szCs w:val="20"/>
                <w:lang w:eastAsia="zh-CN"/>
              </w:rPr>
              <w:t>At least for M values larger than 1</w:t>
            </w:r>
            <w:r w:rsidRPr="00D96E95">
              <w:rPr>
                <w:rFonts w:ascii="Times New Roman" w:eastAsia="Microsoft YaHei" w:hAnsi="Times New Roman" w:cs="Times New Roman"/>
                <w:bCs/>
                <w:iCs/>
                <w:color w:val="000000"/>
                <w:sz w:val="20"/>
                <w:szCs w:val="20"/>
                <w:lang w:eastAsia="zh-CN"/>
              </w:rPr>
              <w:t xml:space="preserve"> (applies to both </w:t>
            </w:r>
            <w:r w:rsidRPr="00D96E95">
              <w:rPr>
                <w:rFonts w:ascii="Times New Roman" w:eastAsia="Microsoft YaHei" w:hAnsi="Times New Roman" w:cs="Times New Roman"/>
                <w:bCs/>
                <w:iCs/>
                <w:color w:val="000000"/>
                <w:sz w:val="20"/>
                <w:szCs w:val="20"/>
                <w:lang w:val="en-GB" w:eastAsia="zh-CN"/>
              </w:rPr>
              <w:t>LP-WUS and LP-SS)</w:t>
            </w:r>
          </w:p>
          <w:p w14:paraId="3A2C29DC" w14:textId="6C6456D9" w:rsidR="00EA7351" w:rsidRPr="00294AAE" w:rsidRDefault="00D96E95" w:rsidP="00294AAE">
            <w:pPr>
              <w:numPr>
                <w:ilvl w:val="1"/>
                <w:numId w:val="9"/>
              </w:numPr>
              <w:ind w:left="1069"/>
              <w:jc w:val="both"/>
              <w:rPr>
                <w:rFonts w:ascii="Times New Roman" w:eastAsia="Microsoft YaHei" w:hAnsi="Times New Roman" w:cs="Times New Roman"/>
                <w:bCs/>
                <w:iCs/>
                <w:color w:val="000000"/>
                <w:sz w:val="20"/>
                <w:szCs w:val="20"/>
                <w:lang w:val="en-GB" w:eastAsia="zh-CN"/>
              </w:rPr>
            </w:pPr>
            <w:r w:rsidRPr="00D96E95">
              <w:rPr>
                <w:rFonts w:ascii="Times New Roman" w:eastAsia="Microsoft YaHei" w:hAnsi="Times New Roman" w:cs="Times New Roman"/>
                <w:bCs/>
                <w:iCs/>
                <w:color w:val="000000"/>
                <w:sz w:val="20"/>
                <w:szCs w:val="20"/>
                <w:lang w:val="en-GB" w:eastAsia="zh-CN"/>
              </w:rPr>
              <w:t>FFS: If M=1 is configured for either of LP-WUS or LP-SS, M=1 is configured for both</w:t>
            </w:r>
          </w:p>
        </w:tc>
      </w:tr>
    </w:tbl>
    <w:p w14:paraId="2650224E" w14:textId="77777777" w:rsidR="00EA7351" w:rsidRPr="00F558BC" w:rsidRDefault="00EA7351" w:rsidP="00EA7351">
      <w:pPr>
        <w:rPr>
          <w:rFonts w:ascii="Times New Roman" w:hAnsi="Times New Roman" w:cs="Times New Roman"/>
        </w:rPr>
      </w:pPr>
    </w:p>
    <w:p w14:paraId="18B6B363" w14:textId="2A750C32" w:rsidR="00CD6484" w:rsidRPr="00F558BC" w:rsidRDefault="00CD6484" w:rsidP="00484B5A">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RAN1#120</w:t>
      </w:r>
    </w:p>
    <w:tbl>
      <w:tblPr>
        <w:tblStyle w:val="TableGrid"/>
        <w:tblW w:w="0" w:type="auto"/>
        <w:tblLook w:val="04A0" w:firstRow="1" w:lastRow="0" w:firstColumn="1" w:lastColumn="0" w:noHBand="0" w:noVBand="1"/>
      </w:tblPr>
      <w:tblGrid>
        <w:gridCol w:w="9962"/>
      </w:tblGrid>
      <w:tr w:rsidR="00E77780" w:rsidRPr="00F558BC" w14:paraId="0F50A76E" w14:textId="77777777" w:rsidTr="00E77780">
        <w:tc>
          <w:tcPr>
            <w:tcW w:w="9962" w:type="dxa"/>
          </w:tcPr>
          <w:p w14:paraId="2609C14D"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5F497BB7" w14:textId="77777777" w:rsidR="00E77780" w:rsidRPr="00F558BC" w:rsidRDefault="00E77780" w:rsidP="00E77780">
            <w:pPr>
              <w:rPr>
                <w:rFonts w:ascii="Times New Roman" w:eastAsia="Times New Roman" w:hAnsi="Times New Roman" w:cs="Times New Roman"/>
                <w:sz w:val="20"/>
                <w:lang w:eastAsia="x-none"/>
              </w:rPr>
            </w:pPr>
            <w:r w:rsidRPr="00F558BC">
              <w:rPr>
                <w:rFonts w:ascii="Times New Roman" w:eastAsia="Times New Roman" w:hAnsi="Times New Roman" w:cs="Times New Roman"/>
                <w:sz w:val="20"/>
                <w:lang w:eastAsia="x-none"/>
              </w:rPr>
              <w:t>For LP-WUS information carried by OOK, select alt 1 for codepoint to meet FAR and MDR performance.</w:t>
            </w:r>
          </w:p>
          <w:p w14:paraId="211C0608" w14:textId="77777777" w:rsidR="00E77780" w:rsidRPr="00F558BC" w:rsidRDefault="00E77780" w:rsidP="00E77780">
            <w:pPr>
              <w:numPr>
                <w:ilvl w:val="0"/>
                <w:numId w:val="31"/>
              </w:numPr>
              <w:ind w:left="618"/>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zh-CN"/>
              </w:rPr>
              <w:t>Alt 1: Coding with rate matching if any</w:t>
            </w:r>
          </w:p>
          <w:p w14:paraId="4B201F9F"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en-US"/>
              </w:rPr>
              <w:t>For more than 2 information bits: RM coding as in section 5.3.3.3 of 38.212 (FFS: whether scrambling in the same section is applied or not)</w:t>
            </w:r>
          </w:p>
          <w:p w14:paraId="2A69F1E0"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en-US"/>
              </w:rPr>
              <w:t>2 information bits (if supported): coding as in section 5.3.3.2 of 38.212 (FFS: whether scrambling in the same section is applied or not)</w:t>
            </w:r>
          </w:p>
          <w:p w14:paraId="3D70F36B"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en-US"/>
              </w:rPr>
              <w:t>1 information bit (if supported): repetition as in section 5.3.3.1 of 38.212 (FFS: whether scrambling in the same section is applied or not)</w:t>
            </w:r>
          </w:p>
          <w:p w14:paraId="31372FEE"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zh-CN"/>
              </w:rPr>
              <w:t>FFS: Code block length</w:t>
            </w:r>
          </w:p>
          <w:p w14:paraId="2D36920E"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zh-CN"/>
              </w:rPr>
              <w:t>FFS: Further repetition before or after Manchester coding</w:t>
            </w:r>
          </w:p>
          <w:p w14:paraId="218DFFB3" w14:textId="77777777" w:rsidR="00E77780" w:rsidRPr="00F558BC" w:rsidRDefault="00E77780" w:rsidP="00E77780">
            <w:pPr>
              <w:rPr>
                <w:rFonts w:ascii="Times New Roman" w:eastAsia="Times New Roman" w:hAnsi="Times New Roman" w:cs="Times New Roman"/>
                <w:sz w:val="20"/>
                <w:lang w:eastAsia="x-none"/>
              </w:rPr>
            </w:pPr>
          </w:p>
          <w:p w14:paraId="5F973CFC"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lang w:eastAsia="x-none"/>
              </w:rPr>
              <w:t xml:space="preserve">Conclusion </w:t>
            </w:r>
          </w:p>
          <w:p w14:paraId="480B69E9" w14:textId="77777777" w:rsidR="00E77780" w:rsidRPr="00F558BC" w:rsidRDefault="00E77780" w:rsidP="00E77780">
            <w:pPr>
              <w:rPr>
                <w:rFonts w:ascii="Times New Roman" w:eastAsia="Times New Roman" w:hAnsi="Times New Roman" w:cs="Times New Roman"/>
                <w:sz w:val="20"/>
                <w:szCs w:val="20"/>
                <w:lang w:eastAsia="zh-CN"/>
              </w:rPr>
            </w:pPr>
            <w:r w:rsidRPr="00F558BC">
              <w:rPr>
                <w:rFonts w:ascii="Times New Roman" w:eastAsia="Times New Roman" w:hAnsi="Times New Roman" w:cs="Times New Roman"/>
                <w:sz w:val="20"/>
                <w:szCs w:val="20"/>
                <w:lang w:eastAsia="zh-CN"/>
              </w:rPr>
              <w:t>For RRC idle/inactive, LP-WUS is not supported for the case where associated CD-SSB and initial DL BWP have different SCSs</w:t>
            </w:r>
          </w:p>
          <w:p w14:paraId="78EAEBBA"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p>
          <w:p w14:paraId="676247D6"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b/>
                <w:bCs/>
                <w:sz w:val="20"/>
                <w:lang w:eastAsia="en-US"/>
              </w:rPr>
              <w:t>R1-2501425</w:t>
            </w:r>
            <w:r w:rsidRPr="00F558BC">
              <w:rPr>
                <w:rFonts w:ascii="Times New Roman" w:eastAsia="DengXian" w:hAnsi="Times New Roman" w:cs="Times New Roman"/>
                <w:sz w:val="20"/>
                <w:lang w:eastAsia="en-US"/>
              </w:rPr>
              <w:tab/>
              <w:t>Summary #2 of discussions on LP-WUS and LP-SS design</w:t>
            </w:r>
            <w:r w:rsidRPr="00F558BC">
              <w:rPr>
                <w:rFonts w:ascii="Times New Roman" w:eastAsia="DengXian" w:hAnsi="Times New Roman" w:cs="Times New Roman"/>
                <w:sz w:val="20"/>
                <w:lang w:eastAsia="en-US"/>
              </w:rPr>
              <w:tab/>
              <w:t>Moderator (vivo)</w:t>
            </w:r>
          </w:p>
          <w:p w14:paraId="406AD3F4"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5D52111B"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30670E01" w14:textId="77777777" w:rsidR="00E77780" w:rsidRPr="00F558BC" w:rsidRDefault="00E77780" w:rsidP="00E77780">
            <w:pPr>
              <w:rPr>
                <w:rFonts w:ascii="Times New Roman" w:eastAsia="Times New Roman" w:hAnsi="Times New Roman" w:cs="Times New Roman"/>
                <w:sz w:val="20"/>
                <w:lang w:eastAsia="x-none"/>
              </w:rPr>
            </w:pPr>
            <w:r w:rsidRPr="00F558BC">
              <w:rPr>
                <w:rFonts w:ascii="Times New Roman" w:eastAsia="Times New Roman" w:hAnsi="Times New Roman" w:cs="Times New Roman"/>
                <w:sz w:val="20"/>
                <w:lang w:eastAsia="x-none"/>
              </w:rPr>
              <w:t>At least for M&gt;1, for the overlaid OFDM sequence length, support</w:t>
            </w:r>
          </w:p>
          <w:p w14:paraId="7C9103FE" w14:textId="77777777" w:rsidR="00E77780" w:rsidRPr="00F558BC" w:rsidRDefault="00E77780" w:rsidP="00E77780">
            <w:pPr>
              <w:numPr>
                <w:ilvl w:val="0"/>
                <w:numId w:val="9"/>
              </w:numPr>
              <w:tabs>
                <w:tab w:val="left" w:pos="420"/>
              </w:tabs>
              <w:ind w:right="200"/>
              <w:contextualSpacing/>
              <w:rPr>
                <w:rFonts w:ascii="Times New Roman" w:eastAsia="Times New Roman" w:hAnsi="Times New Roman" w:cs="Times New Roman"/>
                <w:sz w:val="20"/>
                <w:szCs w:val="20"/>
                <w:lang w:eastAsia="zh-CN"/>
              </w:rPr>
            </w:pPr>
            <w:r w:rsidRPr="00F558BC">
              <w:rPr>
                <w:rFonts w:ascii="Times New Roman" w:eastAsia="Times New Roman" w:hAnsi="Times New Roman" w:cs="Times New Roman"/>
                <w:sz w:val="20"/>
                <w:szCs w:val="20"/>
                <w:lang w:eastAsia="zh-CN"/>
              </w:rPr>
              <w:t>Alt2:</w:t>
            </w:r>
            <w:r w:rsidRPr="00F558BC">
              <w:rPr>
                <w:rFonts w:ascii="Times New Roman" w:eastAsia="Times New Roman" w:hAnsi="Times New Roman" w:cs="Times New Roman"/>
                <w:noProof/>
                <w:position w:val="-10"/>
                <w:sz w:val="20"/>
                <w:szCs w:val="20"/>
                <w:lang w:eastAsia="zh-CN"/>
              </w:rPr>
              <w:object w:dxaOrig="1315" w:dyaOrig="308" w14:anchorId="07282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4.25pt" o:ole="">
                  <v:imagedata r:id="rId31" o:title=""/>
                </v:shape>
                <o:OLEObject Type="Embed" ProgID="Equation.DSMT4" ShapeID="_x0000_i1025" DrawAspect="Content" ObjectID="_1808254047" r:id="rId32"/>
              </w:object>
            </w:r>
          </w:p>
          <w:p w14:paraId="625319FD" w14:textId="77777777" w:rsidR="00E77780" w:rsidRPr="00F558BC" w:rsidRDefault="00E77780" w:rsidP="00E77780">
            <w:pPr>
              <w:numPr>
                <w:ilvl w:val="0"/>
                <w:numId w:val="9"/>
              </w:numPr>
              <w:tabs>
                <w:tab w:val="left" w:pos="420"/>
              </w:tabs>
              <w:ind w:right="200"/>
              <w:contextualSpacing/>
              <w:rPr>
                <w:rFonts w:ascii="Times New Roman" w:eastAsia="Times New Roman" w:hAnsi="Times New Roman" w:cs="Times New Roman"/>
                <w:sz w:val="20"/>
                <w:szCs w:val="20"/>
                <w:lang w:eastAsia="zh-CN"/>
              </w:rPr>
            </w:pPr>
            <w:r w:rsidRPr="00F558BC">
              <w:rPr>
                <w:rFonts w:ascii="Times New Roman" w:eastAsia="Times New Roman" w:hAnsi="Times New Roman" w:cs="Times New Roman"/>
                <w:sz w:val="20"/>
                <w:szCs w:val="20"/>
                <w:lang w:eastAsia="zh-CN"/>
              </w:rPr>
              <w:t>Note: X is the number of RBs of LP-WUS/LP-SS bandwidth (blanked guard RBs are not included)</w:t>
            </w:r>
          </w:p>
          <w:p w14:paraId="2918DC59" w14:textId="77777777" w:rsidR="00E77780" w:rsidRPr="00F558BC" w:rsidRDefault="00E77780" w:rsidP="00E77780">
            <w:pPr>
              <w:tabs>
                <w:tab w:val="left" w:pos="420"/>
              </w:tabs>
              <w:ind w:right="200"/>
              <w:contextualSpacing/>
              <w:rPr>
                <w:rFonts w:ascii="Times New Roman" w:eastAsia="Times New Roman" w:hAnsi="Times New Roman" w:cs="Times New Roman"/>
                <w:sz w:val="20"/>
                <w:szCs w:val="20"/>
                <w:lang w:eastAsia="zh-CN"/>
              </w:rPr>
            </w:pPr>
          </w:p>
          <w:p w14:paraId="39CA0937"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16D05661"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Proposal 4.3-1: Update the agreements in RAN1 #118bis as below</w:t>
            </w:r>
          </w:p>
          <w:p w14:paraId="518E8115" w14:textId="77777777" w:rsidR="00E77780" w:rsidRPr="00F558BC" w:rsidRDefault="00E77780" w:rsidP="00E77780">
            <w:pPr>
              <w:ind w:leftChars="200" w:left="480"/>
              <w:rPr>
                <w:rFonts w:ascii="Times New Roman" w:eastAsia="Times New Roman" w:hAnsi="Times New Roman" w:cs="Times New Roman"/>
                <w:b/>
                <w:bCs/>
                <w:sz w:val="20"/>
                <w:szCs w:val="20"/>
                <w:lang w:eastAsia="ko-KR" w:bidi="ar"/>
              </w:rPr>
            </w:pPr>
            <w:r w:rsidRPr="00F558BC">
              <w:rPr>
                <w:rFonts w:ascii="Times New Roman" w:eastAsia="Times New Roman" w:hAnsi="Times New Roman" w:cs="Times New Roman"/>
                <w:b/>
                <w:bCs/>
                <w:sz w:val="20"/>
                <w:szCs w:val="20"/>
                <w:highlight w:val="green"/>
                <w:lang w:eastAsia="ko-KR" w:bidi="ar"/>
              </w:rPr>
              <w:t>Agreement</w:t>
            </w:r>
          </w:p>
          <w:p w14:paraId="62FAE528" w14:textId="77777777" w:rsidR="00E77780" w:rsidRPr="00F558BC" w:rsidRDefault="00E77780" w:rsidP="00E77780">
            <w:pPr>
              <w:ind w:leftChars="200" w:left="480"/>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Support overlaid OFDM sequence(s) for LP-SS:</w:t>
            </w:r>
          </w:p>
          <w:p w14:paraId="4E362A43" w14:textId="77777777" w:rsidR="00E77780" w:rsidRPr="00F558BC" w:rsidRDefault="00E77780" w:rsidP="00E77780">
            <w:pPr>
              <w:numPr>
                <w:ilvl w:val="0"/>
                <w:numId w:val="9"/>
              </w:numPr>
              <w:ind w:leftChars="378" w:left="1264" w:hanging="357"/>
              <w:contextualSpacing/>
              <w:jc w:val="both"/>
              <w:rPr>
                <w:rFonts w:ascii="Times New Roman" w:eastAsia="Microsoft YaHei" w:hAnsi="Times New Roman" w:cs="Times New Roman"/>
                <w:color w:val="000000"/>
                <w:sz w:val="20"/>
                <w:szCs w:val="20"/>
                <w:lang w:eastAsia="zh-CN"/>
              </w:rPr>
            </w:pPr>
            <w:r w:rsidRPr="00F558BC">
              <w:rPr>
                <w:rFonts w:ascii="Times New Roman" w:eastAsia="Microsoft YaHei" w:hAnsi="Times New Roman" w:cs="Times New Roman"/>
                <w:color w:val="000000"/>
                <w:sz w:val="20"/>
                <w:szCs w:val="20"/>
                <w:lang w:eastAsia="zh-CN"/>
              </w:rPr>
              <w:t>LP-SS reuses the overlaid OFDM sequence(s) specified for LP-WUS. The design on overlaid OFDM sequence(s) specified for LP-WUS doesn’t target for sync and RRM measurement performance based on overlaid OFDM sequence for LP-SS.</w:t>
            </w:r>
          </w:p>
          <w:p w14:paraId="0F003A6A" w14:textId="77777777" w:rsidR="00E77780" w:rsidRPr="00F558BC" w:rsidRDefault="00E77780" w:rsidP="00E77780">
            <w:pPr>
              <w:numPr>
                <w:ilvl w:val="1"/>
                <w:numId w:val="9"/>
              </w:numPr>
              <w:ind w:leftChars="740" w:left="2136"/>
              <w:contextualSpacing/>
              <w:jc w:val="both"/>
              <w:rPr>
                <w:rFonts w:ascii="Times New Roman" w:eastAsia="Microsoft YaHei" w:hAnsi="Times New Roman" w:cs="Times New Roman"/>
                <w:color w:val="FF0000"/>
                <w:sz w:val="20"/>
                <w:szCs w:val="20"/>
                <w:lang w:eastAsia="zh-CN"/>
              </w:rPr>
            </w:pPr>
            <w:r w:rsidRPr="00F558BC">
              <w:rPr>
                <w:rFonts w:ascii="Times New Roman" w:eastAsia="Microsoft YaHei" w:hAnsi="Times New Roman" w:cs="Times New Roman"/>
                <w:color w:val="FF0000"/>
                <w:sz w:val="20"/>
                <w:szCs w:val="20"/>
                <w:lang w:eastAsia="zh-CN"/>
              </w:rPr>
              <w:t>Applicable to both OOK-1 and OOK-4</w:t>
            </w:r>
          </w:p>
          <w:p w14:paraId="16CDA178" w14:textId="77777777" w:rsidR="00E77780" w:rsidRPr="00F558BC" w:rsidRDefault="00E77780" w:rsidP="00E77780">
            <w:pPr>
              <w:numPr>
                <w:ilvl w:val="0"/>
                <w:numId w:val="9"/>
              </w:numPr>
              <w:ind w:leftChars="378" w:left="1264" w:hanging="357"/>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Whether to transmit LP-SS by using a specified overlaid OFDM sequence is configurable.</w:t>
            </w:r>
          </w:p>
          <w:p w14:paraId="69B82B78" w14:textId="77777777" w:rsidR="00E77780" w:rsidRPr="00F558BC" w:rsidRDefault="00E77780" w:rsidP="00E77780">
            <w:pPr>
              <w:numPr>
                <w:ilvl w:val="1"/>
                <w:numId w:val="9"/>
              </w:numPr>
              <w:ind w:leftChars="740" w:left="2136"/>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 xml:space="preserve">Applicable </w:t>
            </w:r>
            <w:r w:rsidRPr="00F558BC">
              <w:rPr>
                <w:rFonts w:ascii="Times New Roman" w:eastAsia="Microsoft YaHei" w:hAnsi="Times New Roman" w:cs="Times New Roman"/>
                <w:strike/>
                <w:color w:val="FF0000"/>
                <w:sz w:val="20"/>
                <w:szCs w:val="20"/>
                <w:lang w:eastAsia="zh-CN"/>
              </w:rPr>
              <w:t>at least</w:t>
            </w:r>
            <w:r w:rsidRPr="00F558BC">
              <w:rPr>
                <w:rFonts w:ascii="Times New Roman" w:eastAsia="Microsoft YaHei" w:hAnsi="Times New Roman" w:cs="Times New Roman"/>
                <w:strike/>
                <w:sz w:val="20"/>
                <w:szCs w:val="20"/>
                <w:lang w:eastAsia="zh-CN"/>
              </w:rPr>
              <w:t xml:space="preserve"> </w:t>
            </w:r>
            <w:r w:rsidRPr="00F558BC">
              <w:rPr>
                <w:rFonts w:ascii="Times New Roman" w:eastAsia="Microsoft YaHei" w:hAnsi="Times New Roman" w:cs="Times New Roman"/>
                <w:sz w:val="20"/>
                <w:szCs w:val="20"/>
                <w:lang w:eastAsia="zh-CN"/>
              </w:rPr>
              <w:t xml:space="preserve">for OOK-1 </w:t>
            </w:r>
            <w:r w:rsidRPr="00F558BC">
              <w:rPr>
                <w:rFonts w:ascii="Times New Roman" w:eastAsia="Microsoft YaHei" w:hAnsi="Times New Roman" w:cs="Times New Roman"/>
                <w:color w:val="FF0000"/>
                <w:sz w:val="20"/>
                <w:szCs w:val="20"/>
                <w:lang w:eastAsia="zh-CN"/>
              </w:rPr>
              <w:t xml:space="preserve">only </w:t>
            </w:r>
            <w:r w:rsidRPr="00F558BC">
              <w:rPr>
                <w:rFonts w:ascii="Times New Roman" w:eastAsia="Microsoft YaHei" w:hAnsi="Times New Roman" w:cs="Times New Roman"/>
                <w:strike/>
                <w:color w:val="FF0000"/>
                <w:sz w:val="20"/>
                <w:szCs w:val="20"/>
                <w:lang w:eastAsia="zh-CN"/>
              </w:rPr>
              <w:t>and FFS for OOK-4</w:t>
            </w:r>
          </w:p>
          <w:p w14:paraId="5968813F" w14:textId="77777777" w:rsidR="00E77780" w:rsidRPr="00F558BC" w:rsidRDefault="00E77780" w:rsidP="00E77780">
            <w:pPr>
              <w:numPr>
                <w:ilvl w:val="0"/>
                <w:numId w:val="9"/>
              </w:numPr>
              <w:ind w:leftChars="380" w:left="1272"/>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From RAN1 perspective, it is not intended to introduce new RAN4 requirements specific to overlaid sequences</w:t>
            </w:r>
          </w:p>
          <w:p w14:paraId="193321E2"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59A7A654"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0FA4CC72"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RRC connected, for LP-WUS SCS:</w:t>
            </w:r>
          </w:p>
          <w:p w14:paraId="4043E26B" w14:textId="77777777" w:rsidR="00E77780" w:rsidRPr="00F558BC" w:rsidRDefault="00E77780" w:rsidP="00E77780">
            <w:pPr>
              <w:widowControl w:val="0"/>
              <w:numPr>
                <w:ilvl w:val="0"/>
                <w:numId w:val="9"/>
              </w:numPr>
              <w:tabs>
                <w:tab w:val="left" w:pos="420"/>
              </w:tabs>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 xml:space="preserve">Alt 1: LP-WUS SCS is same as the active DL BWP </w:t>
            </w:r>
          </w:p>
          <w:p w14:paraId="0751F4C6" w14:textId="77777777" w:rsidR="00E77780" w:rsidRPr="00F558BC" w:rsidRDefault="00E77780" w:rsidP="00E77780">
            <w:pPr>
              <w:ind w:right="202"/>
              <w:rPr>
                <w:rFonts w:ascii="Times New Roman" w:eastAsia="DengXian" w:hAnsi="Times New Roman" w:cs="Times New Roman"/>
                <w:strike/>
                <w:sz w:val="20"/>
                <w:szCs w:val="20"/>
                <w:lang w:eastAsia="zh-CN"/>
              </w:rPr>
            </w:pPr>
          </w:p>
          <w:p w14:paraId="6E27F17F"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szCs w:val="20"/>
                <w:lang w:eastAsia="en-US"/>
              </w:rPr>
            </w:pPr>
            <w:r w:rsidRPr="00F558BC">
              <w:rPr>
                <w:rFonts w:ascii="Times New Roman" w:eastAsia="DengXian" w:hAnsi="Times New Roman" w:cs="Times New Roman"/>
                <w:b/>
                <w:bCs/>
                <w:sz w:val="20"/>
                <w:szCs w:val="20"/>
                <w:lang w:eastAsia="en-US"/>
              </w:rPr>
              <w:t>R1-2501519</w:t>
            </w:r>
            <w:r w:rsidRPr="00F558BC">
              <w:rPr>
                <w:rFonts w:ascii="Times New Roman" w:eastAsia="DengXian" w:hAnsi="Times New Roman" w:cs="Times New Roman"/>
                <w:sz w:val="20"/>
                <w:szCs w:val="20"/>
                <w:lang w:eastAsia="en-US"/>
              </w:rPr>
              <w:tab/>
              <w:t>Summary #3 of discussions on LP-WUS and LP-SS design</w:t>
            </w:r>
            <w:r w:rsidRPr="00F558BC">
              <w:rPr>
                <w:rFonts w:ascii="Times New Roman" w:eastAsia="DengXian" w:hAnsi="Times New Roman" w:cs="Times New Roman"/>
                <w:sz w:val="20"/>
                <w:szCs w:val="20"/>
                <w:lang w:eastAsia="en-US"/>
              </w:rPr>
              <w:tab/>
              <w:t>Moderator (vivo)</w:t>
            </w:r>
          </w:p>
          <w:p w14:paraId="0D687D5E"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szCs w:val="20"/>
                <w:lang w:eastAsia="en-US"/>
              </w:rPr>
            </w:pPr>
          </w:p>
          <w:p w14:paraId="7C9E25BC"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b/>
                <w:bCs/>
                <w:sz w:val="20"/>
                <w:szCs w:val="20"/>
                <w:lang w:eastAsia="en-US"/>
              </w:rPr>
            </w:pPr>
            <w:r w:rsidRPr="00F558BC">
              <w:rPr>
                <w:rFonts w:ascii="Times New Roman" w:eastAsia="Times New Roman" w:hAnsi="Times New Roman" w:cs="Times New Roman"/>
                <w:b/>
                <w:bCs/>
                <w:color w:val="000000"/>
                <w:sz w:val="20"/>
                <w:highlight w:val="darkYellow"/>
                <w:lang w:eastAsia="en-US"/>
              </w:rPr>
              <w:t>Working Assumption</w:t>
            </w:r>
            <w:r w:rsidRPr="00F558BC">
              <w:rPr>
                <w:rFonts w:ascii="Times New Roman" w:eastAsia="DengXian" w:hAnsi="Times New Roman" w:cs="Times New Roman"/>
                <w:b/>
                <w:bCs/>
                <w:sz w:val="20"/>
                <w:szCs w:val="20"/>
                <w:lang w:eastAsia="en-US"/>
              </w:rPr>
              <w:t xml:space="preserve"> </w:t>
            </w:r>
          </w:p>
          <w:p w14:paraId="5A1A8C0A"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szCs w:val="20"/>
                <w:lang w:eastAsia="en-US"/>
              </w:rPr>
            </w:pPr>
            <w:r w:rsidRPr="00F558BC">
              <w:rPr>
                <w:rFonts w:ascii="Times New Roman" w:eastAsia="DengXian" w:hAnsi="Times New Roman" w:cs="Times New Roman"/>
                <w:sz w:val="20"/>
                <w:szCs w:val="20"/>
                <w:lang w:eastAsia="en-US"/>
              </w:rPr>
              <w:t>Regarding the LP-WUS information to trigger PDCCH monitoring of RRC connected UEs:</w:t>
            </w:r>
          </w:p>
          <w:p w14:paraId="477B4774"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color w:val="000000"/>
                <w:kern w:val="2"/>
                <w:sz w:val="21"/>
                <w:szCs w:val="22"/>
                <w:lang w:eastAsia="zh-CN"/>
              </w:rPr>
            </w:pPr>
            <w:r w:rsidRPr="00F558BC">
              <w:rPr>
                <w:rFonts w:ascii="Times New Roman" w:eastAsia="SimSun" w:hAnsi="Times New Roman" w:cs="Times New Roman"/>
                <w:color w:val="000000"/>
                <w:kern w:val="2"/>
                <w:sz w:val="21"/>
                <w:szCs w:val="22"/>
                <w:lang w:eastAsia="zh-CN"/>
              </w:rPr>
              <w:t>Codepoint based</w:t>
            </w:r>
          </w:p>
          <w:p w14:paraId="5F711597" w14:textId="77777777" w:rsidR="00E77780" w:rsidRPr="00F558BC" w:rsidRDefault="00E77780" w:rsidP="00E77780">
            <w:pPr>
              <w:widowControl w:val="0"/>
              <w:numPr>
                <w:ilvl w:val="1"/>
                <w:numId w:val="8"/>
              </w:numPr>
              <w:tabs>
                <w:tab w:val="left" w:pos="420"/>
              </w:tabs>
              <w:ind w:right="200"/>
              <w:contextualSpacing/>
              <w:rPr>
                <w:rFonts w:ascii="Times New Roman" w:eastAsia="SimSun" w:hAnsi="Times New Roman" w:cs="Times New Roman"/>
                <w:color w:val="000000"/>
                <w:kern w:val="2"/>
                <w:sz w:val="21"/>
                <w:szCs w:val="22"/>
                <w:lang w:eastAsia="zh-CN"/>
              </w:rPr>
            </w:pPr>
            <w:r w:rsidRPr="00F558BC">
              <w:rPr>
                <w:rFonts w:ascii="Times New Roman" w:eastAsia="SimSun" w:hAnsi="Times New Roman" w:cs="Times New Roman"/>
                <w:color w:val="000000"/>
                <w:kern w:val="2"/>
                <w:sz w:val="21"/>
                <w:szCs w:val="22"/>
                <w:lang w:eastAsia="zh-CN"/>
              </w:rPr>
              <w:t xml:space="preserve">The maximum number of codepoints </w:t>
            </w:r>
            <w:r w:rsidRPr="00F558BC">
              <w:rPr>
                <w:rFonts w:ascii="Times New Roman" w:eastAsia="SimSun" w:hAnsi="Times New Roman" w:cs="Times New Roman"/>
                <w:kern w:val="2"/>
                <w:sz w:val="21"/>
                <w:szCs w:val="22"/>
                <w:lang w:eastAsia="zh-CN"/>
              </w:rPr>
              <w:t xml:space="preserve">checked per MO by a UE </w:t>
            </w:r>
            <w:r w:rsidRPr="00F558BC">
              <w:rPr>
                <w:rFonts w:ascii="Times New Roman" w:eastAsia="SimSun" w:hAnsi="Times New Roman" w:cs="Times New Roman"/>
                <w:color w:val="000000"/>
                <w:kern w:val="2"/>
                <w:sz w:val="21"/>
                <w:szCs w:val="22"/>
                <w:lang w:eastAsia="zh-CN"/>
              </w:rPr>
              <w:t>is up to 8</w:t>
            </w:r>
          </w:p>
          <w:p w14:paraId="105623A4" w14:textId="77777777" w:rsidR="00E77780" w:rsidRPr="00F558BC" w:rsidRDefault="00E77780" w:rsidP="00E77780">
            <w:pPr>
              <w:widowControl w:val="0"/>
              <w:numPr>
                <w:ilvl w:val="2"/>
                <w:numId w:val="8"/>
              </w:numPr>
              <w:tabs>
                <w:tab w:val="left" w:pos="420"/>
              </w:tabs>
              <w:ind w:right="200"/>
              <w:contextualSpacing/>
              <w:rPr>
                <w:rFonts w:ascii="Times New Roman" w:eastAsia="SimSun" w:hAnsi="Times New Roman" w:cs="Times New Roman"/>
                <w:color w:val="000000"/>
                <w:kern w:val="2"/>
                <w:sz w:val="21"/>
                <w:szCs w:val="22"/>
                <w:lang w:eastAsia="zh-CN"/>
              </w:rPr>
            </w:pPr>
            <w:r w:rsidRPr="00F558BC">
              <w:rPr>
                <w:rFonts w:ascii="Times New Roman" w:eastAsia="SimSun" w:hAnsi="Times New Roman" w:cs="Times New Roman"/>
                <w:color w:val="000000"/>
                <w:kern w:val="2"/>
                <w:sz w:val="21"/>
                <w:szCs w:val="22"/>
                <w:lang w:eastAsia="zh-CN"/>
              </w:rPr>
              <w:t>Depending on UE capability, a UE may support less than 8</w:t>
            </w:r>
          </w:p>
          <w:p w14:paraId="53A1FFA0"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p>
          <w:p w14:paraId="08D88E0C"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b/>
                <w:bCs/>
                <w:sz w:val="20"/>
                <w:lang w:eastAsia="en-US"/>
              </w:rPr>
              <w:t>R1-2501520</w:t>
            </w:r>
            <w:r w:rsidRPr="00F558BC">
              <w:rPr>
                <w:rFonts w:ascii="Times New Roman" w:eastAsia="DengXian" w:hAnsi="Times New Roman" w:cs="Times New Roman"/>
                <w:sz w:val="20"/>
                <w:lang w:eastAsia="en-US"/>
              </w:rPr>
              <w:tab/>
              <w:t>Summary #4 of discussions on LP-WUS and LP-SS design</w:t>
            </w:r>
            <w:r w:rsidRPr="00F558BC">
              <w:rPr>
                <w:rFonts w:ascii="Times New Roman" w:eastAsia="DengXian" w:hAnsi="Times New Roman" w:cs="Times New Roman"/>
                <w:sz w:val="20"/>
                <w:lang w:eastAsia="en-US"/>
              </w:rPr>
              <w:tab/>
              <w:t>Moderator (vivo)</w:t>
            </w:r>
          </w:p>
          <w:p w14:paraId="76CE0B91"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p>
          <w:p w14:paraId="599EB621"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38BE04F4"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 xml:space="preserve">For M=2, 4, </w:t>
            </w:r>
            <w:r w:rsidRPr="00F558BC">
              <w:rPr>
                <w:rFonts w:ascii="Times New Roman" w:eastAsia="Times New Roman" w:hAnsi="Times New Roman" w:cs="Times New Roman"/>
                <w:noProof/>
                <w:position w:val="-10"/>
                <w:sz w:val="20"/>
                <w:lang w:eastAsia="en-US"/>
              </w:rPr>
              <w:object w:dxaOrig="364" w:dyaOrig="321" w14:anchorId="2B80F02F">
                <v:shape id="_x0000_i1026" type="#_x0000_t75" style="width:14.25pt;height:14.25pt" o:ole="">
                  <v:imagedata r:id="rId33" o:title=""/>
                </v:shape>
                <o:OLEObject Type="Embed" ProgID="Equation.DSMT4" ShapeID="_x0000_i1026" DrawAspect="Content" ObjectID="_1808254048" r:id="rId34"/>
              </w:object>
            </w:r>
            <w:bookmarkStart w:id="9" w:name="_Hlk190916920"/>
            <w:r w:rsidRPr="00F558BC">
              <w:rPr>
                <w:rFonts w:ascii="Times New Roman" w:eastAsia="Times New Roman" w:hAnsi="Times New Roman" w:cs="Times New Roman"/>
                <w:sz w:val="20"/>
                <w:lang w:eastAsia="en-US"/>
              </w:rPr>
              <w:t>is given by the largest prime number such that</w:t>
            </w:r>
            <w:r w:rsidRPr="00F558BC">
              <w:rPr>
                <w:rFonts w:ascii="Times New Roman" w:eastAsia="Times New Roman" w:hAnsi="Times New Roman" w:cs="Times New Roman"/>
                <w:noProof/>
                <w:position w:val="-10"/>
                <w:sz w:val="20"/>
                <w:lang w:eastAsia="en-US"/>
              </w:rPr>
              <w:object w:dxaOrig="841" w:dyaOrig="321" w14:anchorId="0C8B0D03">
                <v:shape id="_x0000_i1027" type="#_x0000_t75" style="width:42.75pt;height:14.25pt" o:ole="">
                  <v:imagedata r:id="rId35" o:title=""/>
                </v:shape>
                <o:OLEObject Type="Embed" ProgID="Equation.DSMT4" ShapeID="_x0000_i1027" DrawAspect="Content" ObjectID="_1808254049" r:id="rId36"/>
              </w:object>
            </w:r>
            <w:r w:rsidRPr="00F558BC">
              <w:rPr>
                <w:rFonts w:ascii="Times New Roman" w:eastAsia="Times New Roman" w:hAnsi="Times New Roman" w:cs="Times New Roman"/>
                <w:sz w:val="20"/>
                <w:lang w:eastAsia="en-US"/>
              </w:rPr>
              <w:t>,</w:t>
            </w:r>
            <w:r w:rsidRPr="00F558BC">
              <w:rPr>
                <w:rFonts w:ascii="Times New Roman" w:eastAsia="Times New Roman" w:hAnsi="Times New Roman" w:cs="Times New Roman"/>
                <w:noProof/>
                <w:position w:val="-10"/>
                <w:sz w:val="20"/>
                <w:lang w:eastAsia="en-US"/>
              </w:rPr>
              <w:object w:dxaOrig="349" w:dyaOrig="321" w14:anchorId="4D7EE453">
                <v:shape id="_x0000_i1028" type="#_x0000_t75" style="width:14.25pt;height:14.25pt" o:ole="">
                  <v:imagedata r:id="rId37" o:title=""/>
                </v:shape>
                <o:OLEObject Type="Embed" ProgID="Equation.DSMT4" ShapeID="_x0000_i1028" DrawAspect="Content" ObjectID="_1808254050" r:id="rId38"/>
              </w:object>
            </w:r>
            <w:r w:rsidRPr="00F558BC">
              <w:rPr>
                <w:rFonts w:ascii="Times New Roman" w:eastAsia="Times New Roman" w:hAnsi="Times New Roman" w:cs="Times New Roman"/>
                <w:sz w:val="20"/>
                <w:lang w:eastAsia="en-US"/>
              </w:rPr>
              <w:t>is the overlaid OFDM sequence length.</w:t>
            </w:r>
          </w:p>
          <w:bookmarkEnd w:id="9"/>
          <w:p w14:paraId="6CD0CCDE"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The base overlaid sequence</w:t>
            </w:r>
            <w:r w:rsidRPr="00F558BC">
              <w:rPr>
                <w:rFonts w:ascii="Times New Roman" w:eastAsia="SimSun" w:hAnsi="Times New Roman" w:cs="Times New Roman"/>
                <w:noProof/>
                <w:kern w:val="2"/>
                <w:position w:val="-10"/>
                <w:sz w:val="21"/>
                <w:szCs w:val="22"/>
                <w:lang w:eastAsia="zh-CN"/>
              </w:rPr>
              <w:object w:dxaOrig="442" w:dyaOrig="278" w14:anchorId="180A1723">
                <v:shape id="_x0000_i1029" type="#_x0000_t75" style="width:21.75pt;height:14.25pt" o:ole="">
                  <v:imagedata r:id="rId39" o:title=""/>
                </v:shape>
                <o:OLEObject Type="Embed" ProgID="Equation.DSMT4" ShapeID="_x0000_i1029" DrawAspect="Content" ObjectID="_1808254051" r:id="rId40"/>
              </w:object>
            </w:r>
            <w:r w:rsidRPr="00F558BC">
              <w:rPr>
                <w:rFonts w:ascii="Times New Roman" w:eastAsia="SimSun" w:hAnsi="Times New Roman" w:cs="Times New Roman"/>
                <w:kern w:val="2"/>
                <w:sz w:val="21"/>
                <w:szCs w:val="22"/>
                <w:lang w:eastAsia="zh-CN"/>
              </w:rPr>
              <w:t>is generated by extension of</w:t>
            </w:r>
            <w:r w:rsidRPr="00F558BC">
              <w:rPr>
                <w:rFonts w:ascii="Times New Roman" w:eastAsia="SimSun" w:hAnsi="Times New Roman" w:cs="Times New Roman"/>
                <w:b/>
                <w:noProof/>
                <w:kern w:val="2"/>
                <w:position w:val="-12"/>
                <w:sz w:val="21"/>
                <w:szCs w:val="22"/>
                <w:lang w:eastAsia="zh-CN"/>
              </w:rPr>
              <w:object w:dxaOrig="321" w:dyaOrig="321" w14:anchorId="562666BD">
                <v:shape id="_x0000_i1030" type="#_x0000_t75" style="width:14.25pt;height:14.25pt" o:ole="">
                  <v:imagedata r:id="rId41" o:title=""/>
                </v:shape>
                <o:OLEObject Type="Embed" ProgID="Equation.DSMT4" ShapeID="_x0000_i1030" DrawAspect="Content" ObjectID="_1808254052" r:id="rId42"/>
              </w:object>
            </w:r>
          </w:p>
          <w:p w14:paraId="215064C0" w14:textId="77777777" w:rsidR="00E77780" w:rsidRPr="00F558BC" w:rsidRDefault="00E77780" w:rsidP="00E77780">
            <w:pPr>
              <w:widowControl w:val="0"/>
              <w:tabs>
                <w:tab w:val="left" w:pos="0"/>
              </w:tabs>
              <w:ind w:rightChars="101" w:right="242" w:firstLineChars="200" w:firstLine="420"/>
              <w:contextualSpacing/>
              <w:jc w:val="center"/>
              <w:rPr>
                <w:rFonts w:ascii="Times New Roman" w:eastAsia="SimSun" w:hAnsi="Times New Roman" w:cs="Times New Roman"/>
                <w:kern w:val="2"/>
                <w:sz w:val="21"/>
                <w:szCs w:val="22"/>
                <w:lang w:eastAsia="zh-CN"/>
              </w:rPr>
            </w:pPr>
            <w:r w:rsidRPr="00F558BC">
              <w:rPr>
                <w:rFonts w:ascii="Times New Roman" w:eastAsia="DengXian" w:hAnsi="Times New Roman" w:cs="Times New Roman"/>
                <w:noProof/>
                <w:kern w:val="2"/>
                <w:position w:val="-12"/>
                <w:sz w:val="21"/>
                <w:szCs w:val="22"/>
                <w:lang w:eastAsia="zh-CN"/>
              </w:rPr>
              <w:object w:dxaOrig="1889" w:dyaOrig="349" w14:anchorId="1A405660">
                <v:shape id="_x0000_i1031" type="#_x0000_t75" style="width:93.75pt;height:14.25pt" o:ole="">
                  <v:imagedata r:id="rId43" o:title=""/>
                </v:shape>
                <o:OLEObject Type="Embed" ProgID="Equation.DSMT4" ShapeID="_x0000_i1031" DrawAspect="Content" ObjectID="_1808254053" r:id="rId44"/>
              </w:object>
            </w:r>
            <w:r w:rsidRPr="00F558BC">
              <w:rPr>
                <w:rFonts w:ascii="Times New Roman" w:eastAsia="DengXian" w:hAnsi="Times New Roman" w:cs="Times New Roman"/>
                <w:kern w:val="2"/>
                <w:sz w:val="21"/>
                <w:szCs w:val="22"/>
                <w:lang w:eastAsia="zh-CN"/>
              </w:rPr>
              <w:t>,</w:t>
            </w:r>
            <w:r w:rsidRPr="00F558BC">
              <w:rPr>
                <w:rFonts w:ascii="Times New Roman" w:eastAsia="SimSun" w:hAnsi="Times New Roman" w:cs="Times New Roman"/>
                <w:noProof/>
                <w:kern w:val="2"/>
                <w:position w:val="-10"/>
                <w:sz w:val="21"/>
                <w:szCs w:val="22"/>
                <w:lang w:eastAsia="zh-CN"/>
              </w:rPr>
              <w:object w:dxaOrig="1319" w:dyaOrig="321" w14:anchorId="313E6210">
                <v:shape id="_x0000_i1032" type="#_x0000_t75" style="width:65.25pt;height:14.25pt" o:ole="">
                  <v:imagedata r:id="rId45" o:title=""/>
                </v:shape>
                <o:OLEObject Type="Embed" ProgID="Equation.DSMT4" ShapeID="_x0000_i1032" DrawAspect="Content" ObjectID="_1808254054" r:id="rId46"/>
              </w:object>
            </w:r>
          </w:p>
          <w:p w14:paraId="2435D638"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With CS(s) applied to the base overlaid OFDM sequence if any:</w:t>
            </w:r>
            <w:r w:rsidRPr="00F558BC">
              <w:rPr>
                <w:rFonts w:ascii="Times New Roman" w:eastAsia="SimSun" w:hAnsi="Times New Roman" w:cs="Times New Roman"/>
                <w:noProof/>
                <w:kern w:val="2"/>
                <w:position w:val="-10"/>
                <w:sz w:val="21"/>
                <w:szCs w:val="22"/>
                <w:lang w:eastAsia="zh-CN"/>
              </w:rPr>
              <w:object w:dxaOrig="250" w:dyaOrig="321" w14:anchorId="4144DAB3">
                <v:shape id="_x0000_i1033" type="#_x0000_t75" style="width:14.25pt;height:14.25pt" o:ole="">
                  <v:imagedata r:id="rId47" o:title=""/>
                </v:shape>
                <o:OLEObject Type="Embed" ProgID="Equation.DSMT4" ShapeID="_x0000_i1033" DrawAspect="Content" ObjectID="_1808254055" r:id="rId48"/>
              </w:object>
            </w:r>
            <w:r w:rsidRPr="00F558BC">
              <w:rPr>
                <w:rFonts w:ascii="Times New Roman" w:eastAsia="DengXian" w:hAnsi="Times New Roman" w:cs="Times New Roman"/>
                <w:kern w:val="2"/>
                <w:sz w:val="21"/>
                <w:szCs w:val="22"/>
                <w:lang w:eastAsia="zh-CN"/>
              </w:rPr>
              <w:t xml:space="preserve">denotes the potential cyclic </w:t>
            </w:r>
            <w:r w:rsidRPr="00F558BC">
              <w:rPr>
                <w:rFonts w:ascii="Times New Roman" w:eastAsia="SimSun" w:hAnsi="Times New Roman" w:cs="Times New Roman"/>
                <w:kern w:val="2"/>
                <w:sz w:val="21"/>
                <w:szCs w:val="22"/>
                <w:lang w:eastAsia="zh-CN"/>
              </w:rPr>
              <w:t>shift (s)</w:t>
            </w:r>
          </w:p>
          <w:p w14:paraId="4067EC39" w14:textId="77777777" w:rsidR="00E77780" w:rsidRPr="00F558BC" w:rsidRDefault="00E77780" w:rsidP="00E77780">
            <w:pPr>
              <w:widowControl w:val="0"/>
              <w:tabs>
                <w:tab w:val="left" w:pos="0"/>
              </w:tabs>
              <w:ind w:rightChars="101" w:right="242" w:firstLineChars="200" w:firstLine="420"/>
              <w:contextualSpacing/>
              <w:jc w:val="center"/>
              <w:rPr>
                <w:rFonts w:ascii="Times New Roman" w:eastAsia="DengXian" w:hAnsi="Times New Roman" w:cs="Times New Roman"/>
                <w:kern w:val="2"/>
                <w:sz w:val="21"/>
                <w:szCs w:val="22"/>
                <w:lang w:eastAsia="zh-CN"/>
              </w:rPr>
            </w:pPr>
            <w:r w:rsidRPr="00F558BC">
              <w:rPr>
                <w:rFonts w:ascii="Times New Roman" w:eastAsia="DengXian" w:hAnsi="Times New Roman" w:cs="Times New Roman"/>
                <w:noProof/>
                <w:kern w:val="2"/>
                <w:position w:val="-12"/>
                <w:sz w:val="21"/>
                <w:szCs w:val="22"/>
                <w:lang w:eastAsia="zh-CN"/>
              </w:rPr>
              <w:object w:dxaOrig="2459" w:dyaOrig="349" w14:anchorId="0986EB88">
                <v:shape id="_x0000_i1034" type="#_x0000_t75" style="width:122.25pt;height:14.25pt" o:ole="">
                  <v:imagedata r:id="rId49" o:title=""/>
                </v:shape>
                <o:OLEObject Type="Embed" ProgID="Equation.DSMT4" ShapeID="_x0000_i1034" DrawAspect="Content" ObjectID="_1808254056" r:id="rId50"/>
              </w:object>
            </w:r>
            <w:r w:rsidRPr="00F558BC">
              <w:rPr>
                <w:rFonts w:ascii="Times New Roman" w:eastAsia="DengXian" w:hAnsi="Times New Roman" w:cs="Times New Roman"/>
                <w:kern w:val="2"/>
                <w:sz w:val="21"/>
                <w:szCs w:val="22"/>
                <w:lang w:eastAsia="zh-CN"/>
              </w:rPr>
              <w:t>,</w:t>
            </w:r>
            <w:r w:rsidRPr="00F558BC">
              <w:rPr>
                <w:rFonts w:ascii="Times New Roman" w:eastAsia="SimSun" w:hAnsi="Times New Roman" w:cs="Times New Roman"/>
                <w:noProof/>
                <w:kern w:val="2"/>
                <w:position w:val="-10"/>
                <w:sz w:val="21"/>
                <w:szCs w:val="22"/>
                <w:lang w:eastAsia="zh-CN"/>
              </w:rPr>
              <w:object w:dxaOrig="1319" w:dyaOrig="321" w14:anchorId="18068678">
                <v:shape id="_x0000_i1035" type="#_x0000_t75" style="width:65.25pt;height:14.25pt" o:ole="">
                  <v:imagedata r:id="rId45" o:title=""/>
                </v:shape>
                <o:OLEObject Type="Embed" ProgID="Equation.DSMT4" ShapeID="_x0000_i1035" DrawAspect="Content" ObjectID="_1808254057" r:id="rId51"/>
              </w:object>
            </w:r>
          </w:p>
          <w:p w14:paraId="6DDE244A"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kern w:val="2"/>
                <w:position w:val="-10"/>
                <w:sz w:val="21"/>
                <w:szCs w:val="22"/>
                <w:lang w:eastAsia="zh-CN"/>
              </w:rPr>
            </w:pPr>
            <w:r w:rsidRPr="00F558BC">
              <w:rPr>
                <w:rFonts w:ascii="Times New Roman" w:eastAsia="SimSun" w:hAnsi="Times New Roman" w:cs="Times New Roman"/>
                <w:kern w:val="2"/>
                <w:position w:val="-10"/>
                <w:sz w:val="21"/>
                <w:szCs w:val="22"/>
                <w:lang w:eastAsia="zh-CN"/>
              </w:rPr>
              <w:t>Note it doesn’t preclude any pulse shaping scheme if any.</w:t>
            </w:r>
          </w:p>
          <w:p w14:paraId="7E232610"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25782555"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0D3CE88D"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 xml:space="preserve">For RRC connected, LP-WUS frequency resource can be outside of active DL BWP but has to be within the same carrier as the active DL BWP </w:t>
            </w:r>
          </w:p>
          <w:p w14:paraId="74B22550" w14:textId="77777777" w:rsidR="00E77780" w:rsidRPr="00F558BC" w:rsidRDefault="00E77780" w:rsidP="00E77780">
            <w:pPr>
              <w:widowControl w:val="0"/>
              <w:numPr>
                <w:ilvl w:val="0"/>
                <w:numId w:val="9"/>
              </w:numPr>
              <w:tabs>
                <w:tab w:val="left" w:pos="420"/>
              </w:tabs>
              <w:ind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 xml:space="preserve">Basic capability is LP-WUS, if present, frequency resource within active DL BWP. LP-WUS frequency resource outside of active DL BWP </w:t>
            </w:r>
            <w:r w:rsidRPr="00F558BC">
              <w:rPr>
                <w:rFonts w:ascii="Times New Roman" w:eastAsia="SimSun" w:hAnsi="Times New Roman" w:cs="Times New Roman"/>
                <w:kern w:val="2"/>
                <w:sz w:val="21"/>
                <w:szCs w:val="22"/>
                <w:lang w:eastAsia="zh-CN"/>
              </w:rPr>
              <w:t>is subject to separate UE capability</w:t>
            </w:r>
          </w:p>
          <w:p w14:paraId="714E61D3" w14:textId="77777777" w:rsidR="00E77780" w:rsidRPr="00F558BC" w:rsidRDefault="00E77780" w:rsidP="00E77780">
            <w:pPr>
              <w:widowControl w:val="0"/>
              <w:numPr>
                <w:ilvl w:val="0"/>
                <w:numId w:val="9"/>
              </w:numPr>
              <w:tabs>
                <w:tab w:val="left" w:pos="420"/>
              </w:tabs>
              <w:ind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No RAN1 optimization specific to the case where LP-WUS frequency resource is outside of active DL BWP</w:t>
            </w:r>
          </w:p>
          <w:p w14:paraId="670BCDEA"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4AE78A5C"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b/>
                <w:bCs/>
                <w:sz w:val="20"/>
                <w:lang w:eastAsia="en-US"/>
              </w:rPr>
              <w:t>R1-2501583</w:t>
            </w:r>
            <w:r w:rsidRPr="00F558BC">
              <w:rPr>
                <w:rFonts w:ascii="Times New Roman" w:eastAsia="DengXian" w:hAnsi="Times New Roman" w:cs="Times New Roman"/>
                <w:sz w:val="20"/>
                <w:lang w:eastAsia="en-US"/>
              </w:rPr>
              <w:tab/>
              <w:t>Summary #5 of discussions on LP-WUS and LP-SS design</w:t>
            </w:r>
            <w:r w:rsidRPr="00F558BC">
              <w:rPr>
                <w:rFonts w:ascii="Times New Roman" w:eastAsia="DengXian" w:hAnsi="Times New Roman" w:cs="Times New Roman"/>
                <w:sz w:val="20"/>
                <w:lang w:eastAsia="en-US"/>
              </w:rPr>
              <w:tab/>
              <w:t>Moderator (vivo)</w:t>
            </w:r>
          </w:p>
          <w:p w14:paraId="2FB3CB0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1F80C30E"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29C7BF1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M=1, L=4 (if supported), the set of LP-SS binary sequences is:</w:t>
            </w:r>
          </w:p>
          <w:p w14:paraId="6EF98D85"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w:t>
            </w:r>
          </w:p>
          <w:p w14:paraId="76B716C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w:t>
            </w:r>
          </w:p>
          <w:p w14:paraId="68F2E7D3"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w:t>
            </w:r>
          </w:p>
          <w:p w14:paraId="49B487C2"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w:t>
            </w:r>
          </w:p>
          <w:p w14:paraId="2DC8EBDA"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100CE3E3"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598F3F33"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M=1, L=6 (if supported), the set of LP-SS sequence is:</w:t>
            </w:r>
          </w:p>
          <w:p w14:paraId="6778692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1 0]</w:t>
            </w:r>
          </w:p>
          <w:p w14:paraId="1167176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w:t>
            </w:r>
          </w:p>
          <w:p w14:paraId="3AF86A4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w:t>
            </w:r>
          </w:p>
          <w:p w14:paraId="67132786"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w:t>
            </w:r>
          </w:p>
          <w:p w14:paraId="64E01CD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04BE4F4D"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13F4FA7E"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M=1, L=8 (if supported), the set of LP-SS sequence is:</w:t>
            </w:r>
          </w:p>
          <w:p w14:paraId="383A6C1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 0 1]</w:t>
            </w:r>
          </w:p>
          <w:p w14:paraId="3452AB8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1 0 0 1]</w:t>
            </w:r>
          </w:p>
          <w:p w14:paraId="628AC10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 0 1]</w:t>
            </w:r>
          </w:p>
          <w:p w14:paraId="001B9D09"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 0 1]</w:t>
            </w:r>
          </w:p>
          <w:p w14:paraId="3E6408E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1EB7882D"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01EFF5ED"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M=2, L=8 (if supported), the set of LP-SS sequence is:</w:t>
            </w:r>
          </w:p>
          <w:p w14:paraId="6DBA34D3"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1 0 0 1]</w:t>
            </w:r>
          </w:p>
          <w:p w14:paraId="1B89778C"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0 1]</w:t>
            </w:r>
          </w:p>
          <w:p w14:paraId="03BBE7D7"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0 1]</w:t>
            </w:r>
          </w:p>
          <w:p w14:paraId="5AB9DC8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 1 0]</w:t>
            </w:r>
          </w:p>
          <w:p w14:paraId="274CF996"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4F0FB639"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28CE948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M=2, L=12 (if supported), the set of LP-SS sequence is:</w:t>
            </w:r>
          </w:p>
          <w:p w14:paraId="1824E77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1 0 0 1 1 0 0 1]</w:t>
            </w:r>
          </w:p>
          <w:p w14:paraId="5AD1AE8E"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0 1 1 0 0 1]</w:t>
            </w:r>
          </w:p>
          <w:p w14:paraId="3922590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1 0 1 0 0 1]</w:t>
            </w:r>
          </w:p>
          <w:p w14:paraId="75BD1F8D"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0 1 1 0 0 1]</w:t>
            </w:r>
          </w:p>
          <w:p w14:paraId="73705A2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383FAD23"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7DE1F43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M=2, L=16 (if supported), the set of LP-SS sequence is:</w:t>
            </w:r>
          </w:p>
          <w:p w14:paraId="6064219A"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 0 1 1 0 0 1 1 0 0 1]</w:t>
            </w:r>
          </w:p>
          <w:p w14:paraId="7C69EF9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1 0 0 1 0 1 1 0 0 1 0 1]</w:t>
            </w:r>
          </w:p>
          <w:p w14:paraId="0718EA6B"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1 0 1 0 0 1 0 1 1 0 0 1]</w:t>
            </w:r>
          </w:p>
          <w:p w14:paraId="61E5C2D7"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 1 0 0 1 1 0 0 1 0 1]</w:t>
            </w:r>
          </w:p>
          <w:p w14:paraId="4670A63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6AA68731"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119D4782"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M=4, L=16 (if supported), the set of LP-SS sequence is down-selected between:</w:t>
            </w:r>
          </w:p>
          <w:p w14:paraId="59CCFE7F"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1</w:t>
            </w:r>
          </w:p>
          <w:p w14:paraId="284C37CA"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0 1 1 0 1 0 1 0 1 0]</w:t>
            </w:r>
          </w:p>
          <w:p w14:paraId="0F04F835"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1 0 1 0 0 1 1 0 1 0]</w:t>
            </w:r>
          </w:p>
          <w:p w14:paraId="4CB2C918"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 1 0 1 0 1 0 1 0 0 1]</w:t>
            </w:r>
          </w:p>
          <w:p w14:paraId="01D96E45"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1 0 0 1 1 0 1 0 0 1 1 0]</w:t>
            </w:r>
          </w:p>
          <w:p w14:paraId="0D680AA9"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2</w:t>
            </w:r>
          </w:p>
          <w:p w14:paraId="6B6DB4B5"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1 0 0 0 0 0 0 1 0 0 1 0]</w:t>
            </w:r>
          </w:p>
          <w:p w14:paraId="6ABA8740"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0 1 0 0 1 0 0 0 0 0 1 0]</w:t>
            </w:r>
          </w:p>
          <w:p w14:paraId="10E39A10"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0 1 0 0 0 1 0 0 1 0 0 0]</w:t>
            </w:r>
          </w:p>
          <w:p w14:paraId="069A1C4D"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0 1 0 0 0 0 0 1 0 0 0 1]</w:t>
            </w:r>
          </w:p>
          <w:p w14:paraId="613C6A32"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65C2F127"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02AA621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M=4, L=32(if supported), the set of LP-SS sequence is down-selected between:</w:t>
            </w:r>
          </w:p>
          <w:p w14:paraId="5D8144DF"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1:</w:t>
            </w:r>
          </w:p>
          <w:p w14:paraId="433C1447"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1 0 1 0 1 0 1 0 1 0 0 1 1 0 1 0 0 1 1 0 0 1 1 0 0 1 0 1]</w:t>
            </w:r>
          </w:p>
          <w:p w14:paraId="72E2BC89"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0 1 0 1 1 0 0 1 0 1 1 0 0 1 1 0 1 0 1 0 1 0 0 1 0 1]</w:t>
            </w:r>
          </w:p>
          <w:p w14:paraId="7F67BE50"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 0 1 1 0 1 0 1 0 0 1 1 0 1 0 1 0 0 1 1 0 1 0 0 1 1 0]</w:t>
            </w:r>
          </w:p>
          <w:p w14:paraId="49FD0EA7"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 1 0 0 1 0 1 1 0 1 0 0 1 1 0 0 1 1 0 1 0 1 0 0 1 0 1]</w:t>
            </w:r>
          </w:p>
          <w:p w14:paraId="0C2805CC"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2</w:t>
            </w:r>
          </w:p>
          <w:p w14:paraId="76731083"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0 1 1 0 0 0 0 0 0 1 0 0 0 1 1 0 0 0 0 0 0 1 0 0 0 1 0 1 0 0]</w:t>
            </w:r>
          </w:p>
          <w:p w14:paraId="374D74A4"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0 1 0 1 0 0 1 0 0 0 1 0 0 0 0 1 0 0 0 1 0 0 0 0 0 1 0 1 0 0]</w:t>
            </w:r>
          </w:p>
          <w:p w14:paraId="31808594"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1 0 0 0 1 0 1 0 0 0 0 1 0 0 1 0 0 0 0 0 0 1 0 0 1 0 0 0 1 0]</w:t>
            </w:r>
          </w:p>
          <w:p w14:paraId="2A915BFA"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1 0 0 1 0 0 0 0 0 1 1 0 0 0 0 0 1 0 1 0 0 0 0 1 0 0 0 0 1 0]</w:t>
            </w:r>
          </w:p>
          <w:p w14:paraId="25825E2A"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15632AA8"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lang w:eastAsia="en-US"/>
              </w:rPr>
            </w:pPr>
            <w:r w:rsidRPr="00F558BC">
              <w:rPr>
                <w:rFonts w:ascii="Times New Roman" w:eastAsia="DengXian" w:hAnsi="Times New Roman" w:cs="Times New Roman"/>
                <w:b/>
                <w:bCs/>
                <w:sz w:val="20"/>
                <w:highlight w:val="green"/>
                <w:lang w:eastAsia="en-US"/>
              </w:rPr>
              <w:t>Agreement</w:t>
            </w:r>
          </w:p>
          <w:p w14:paraId="186827C1"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idle mode, regarding the maximum number of candidates overlaid sequences to carry LP-WUS information per OOK ON chip for one cell:</w:t>
            </w:r>
          </w:p>
          <w:p w14:paraId="6EC9DDD8" w14:textId="77777777" w:rsidR="00E77780" w:rsidRPr="00F558BC" w:rsidRDefault="00E77780" w:rsidP="00E77780">
            <w:pPr>
              <w:widowControl w:val="0"/>
              <w:numPr>
                <w:ilvl w:val="0"/>
                <w:numId w:val="9"/>
              </w:numPr>
              <w:tabs>
                <w:tab w:val="left" w:pos="420"/>
              </w:tabs>
              <w:ind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support maximum 16 candidates overlaid sequences for M=1</w:t>
            </w:r>
          </w:p>
          <w:p w14:paraId="5150934A" w14:textId="77777777" w:rsidR="00E77780" w:rsidRPr="00F558BC" w:rsidRDefault="00E77780" w:rsidP="00E77780">
            <w:pPr>
              <w:widowControl w:val="0"/>
              <w:numPr>
                <w:ilvl w:val="0"/>
                <w:numId w:val="9"/>
              </w:numPr>
              <w:tabs>
                <w:tab w:val="left" w:pos="420"/>
              </w:tabs>
              <w:ind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support maximum 8 candidates overlaid sequences for M=2</w:t>
            </w:r>
          </w:p>
          <w:p w14:paraId="1B2F6669" w14:textId="77777777" w:rsidR="00E77780" w:rsidRPr="00F558BC" w:rsidRDefault="00E77780" w:rsidP="00E77780">
            <w:pPr>
              <w:widowControl w:val="0"/>
              <w:numPr>
                <w:ilvl w:val="0"/>
                <w:numId w:val="9"/>
              </w:numPr>
              <w:tabs>
                <w:tab w:val="left" w:pos="420"/>
              </w:tabs>
              <w:ind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 xml:space="preserve">For candidate overlaid sequences across all OOK ON chips of LP-WUS, the number of roots (in specification) is up to [FFS: X], FFS whether the number of roots can be different for different M value. </w:t>
            </w:r>
          </w:p>
          <w:p w14:paraId="04788C89" w14:textId="77777777" w:rsidR="00E77780" w:rsidRPr="00F558BC" w:rsidRDefault="00E77780" w:rsidP="00E77780">
            <w:pPr>
              <w:widowControl w:val="0"/>
              <w:numPr>
                <w:ilvl w:val="1"/>
                <w:numId w:val="9"/>
              </w:numPr>
              <w:tabs>
                <w:tab w:val="left" w:pos="420"/>
              </w:tabs>
              <w:ind w:left="1069"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FFS: The number of overlaid sequences applicable for a UE is no more than 2 per OOK ON chip.</w:t>
            </w:r>
          </w:p>
          <w:p w14:paraId="1FB414B3"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5A8AE1F4"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lang w:eastAsia="en-US"/>
              </w:rPr>
            </w:pPr>
            <w:bookmarkStart w:id="10" w:name="_Hlk190977639"/>
            <w:r w:rsidRPr="00F558BC">
              <w:rPr>
                <w:rFonts w:ascii="Times New Roman" w:eastAsia="DengXian" w:hAnsi="Times New Roman" w:cs="Times New Roman"/>
                <w:b/>
                <w:bCs/>
                <w:sz w:val="20"/>
                <w:highlight w:val="green"/>
                <w:lang w:eastAsia="en-US"/>
              </w:rPr>
              <w:t>Agreement</w:t>
            </w:r>
          </w:p>
          <w:p w14:paraId="1D0B400F"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WUS information carried by the overlaid OFDM sequence(s), consider at least the following alternatives:</w:t>
            </w:r>
          </w:p>
          <w:bookmarkEnd w:id="10"/>
          <w:p w14:paraId="53A540F0" w14:textId="77777777" w:rsidR="00E77780" w:rsidRPr="00F558BC" w:rsidRDefault="00E77780" w:rsidP="00E77780">
            <w:pPr>
              <w:numPr>
                <w:ilvl w:val="0"/>
                <w:numId w:val="32"/>
              </w:numPr>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Alt 1: Raw information bits are mapped to sequence(s)</w:t>
            </w:r>
          </w:p>
          <w:p w14:paraId="05B90797" w14:textId="77777777" w:rsidR="00E77780" w:rsidRPr="00F558BC" w:rsidRDefault="00E77780" w:rsidP="00E77780">
            <w:pPr>
              <w:numPr>
                <w:ilvl w:val="0"/>
                <w:numId w:val="32"/>
              </w:numPr>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Alt 2: Raw information bits are mapped to sequence(s) after channel coding</w:t>
            </w:r>
          </w:p>
          <w:p w14:paraId="2664DB83" w14:textId="77777777" w:rsidR="00E77780" w:rsidRPr="00F558BC" w:rsidRDefault="00E77780" w:rsidP="00E77780">
            <w:pPr>
              <w:widowControl w:val="0"/>
              <w:numPr>
                <w:ilvl w:val="1"/>
                <w:numId w:val="9"/>
              </w:numPr>
              <w:tabs>
                <w:tab w:val="left" w:pos="420"/>
              </w:tabs>
              <w:ind w:left="1069"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Same channel coding scheme(s) as OOK is applied.</w:t>
            </w:r>
          </w:p>
          <w:p w14:paraId="0645F826" w14:textId="77777777" w:rsidR="00E77780" w:rsidRPr="00F558BC" w:rsidRDefault="00E77780" w:rsidP="00E77780">
            <w:pPr>
              <w:widowControl w:val="0"/>
              <w:numPr>
                <w:ilvl w:val="2"/>
                <w:numId w:val="9"/>
              </w:numPr>
              <w:tabs>
                <w:tab w:val="left" w:pos="420"/>
              </w:tabs>
              <w:ind w:left="1353"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FFS same or different rate matching and/or repetition factor as OOK</w:t>
            </w:r>
          </w:p>
          <w:p w14:paraId="47407837" w14:textId="4B71A8F9" w:rsidR="00E77780" w:rsidRPr="00F558BC" w:rsidRDefault="00E77780" w:rsidP="00E77780">
            <w:pPr>
              <w:numPr>
                <w:ilvl w:val="0"/>
                <w:numId w:val="32"/>
              </w:numPr>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Alt 3: Codepoint/Subgroup is mapped to sequence(s)</w:t>
            </w:r>
          </w:p>
        </w:tc>
      </w:tr>
    </w:tbl>
    <w:p w14:paraId="5857DEB4" w14:textId="77777777" w:rsidR="00CD6484" w:rsidRPr="00F558BC" w:rsidRDefault="00CD6484" w:rsidP="00CD6484">
      <w:pPr>
        <w:rPr>
          <w:rFonts w:ascii="Times New Roman" w:hAnsi="Times New Roman" w:cs="Times New Roman"/>
        </w:rPr>
      </w:pPr>
    </w:p>
    <w:p w14:paraId="7745B2E2" w14:textId="37E2F3FB" w:rsidR="00484B5A" w:rsidRPr="00F558BC" w:rsidRDefault="00484B5A" w:rsidP="00484B5A">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RAN1#119</w:t>
      </w:r>
    </w:p>
    <w:tbl>
      <w:tblPr>
        <w:tblStyle w:val="TableGrid"/>
        <w:tblW w:w="0" w:type="auto"/>
        <w:tblLook w:val="04A0" w:firstRow="1" w:lastRow="0" w:firstColumn="1" w:lastColumn="0" w:noHBand="0" w:noVBand="1"/>
      </w:tblPr>
      <w:tblGrid>
        <w:gridCol w:w="9962"/>
      </w:tblGrid>
      <w:tr w:rsidR="00484B5A" w:rsidRPr="00F558BC" w14:paraId="309D8488" w14:textId="77777777" w:rsidTr="005A2183">
        <w:tc>
          <w:tcPr>
            <w:tcW w:w="9962" w:type="dxa"/>
          </w:tcPr>
          <w:p w14:paraId="35D3CB0C" w14:textId="77777777" w:rsidR="00484B5A" w:rsidRPr="00F558BC" w:rsidRDefault="00484B5A" w:rsidP="00484B5A">
            <w:pPr>
              <w:spacing w:after="0"/>
              <w:contextualSpacing/>
              <w:jc w:val="both"/>
              <w:rPr>
                <w:rFonts w:ascii="Times New Roman" w:hAnsi="Times New Roman" w:cs="Times New Roman"/>
                <w:b/>
                <w:bCs/>
                <w:sz w:val="20"/>
                <w:lang w:eastAsia="ko-KR" w:bidi="ar"/>
              </w:rPr>
            </w:pPr>
          </w:p>
          <w:p w14:paraId="63FF6767" w14:textId="77777777" w:rsidR="00136FFA" w:rsidRPr="00F558BC" w:rsidRDefault="00136FFA" w:rsidP="00136FFA">
            <w:pPr>
              <w:ind w:right="200"/>
              <w:rPr>
                <w:rFonts w:ascii="Times New Roman" w:eastAsia="Batang" w:hAnsi="Times New Roman" w:cs="Times New Roman"/>
                <w:b/>
                <w:bCs/>
                <w:sz w:val="20"/>
                <w:lang w:eastAsia="en-US" w:bidi="ar"/>
              </w:rPr>
            </w:pPr>
            <w:r w:rsidRPr="00F558BC">
              <w:rPr>
                <w:rFonts w:ascii="Times New Roman" w:eastAsia="Batang" w:hAnsi="Times New Roman" w:cs="Times New Roman"/>
                <w:b/>
                <w:bCs/>
                <w:sz w:val="20"/>
                <w:highlight w:val="green"/>
                <w:lang w:eastAsia="en-US" w:bidi="ar"/>
              </w:rPr>
              <w:t>Agreement</w:t>
            </w:r>
          </w:p>
          <w:p w14:paraId="582ECCC2" w14:textId="77777777" w:rsidR="00136FFA" w:rsidRPr="00F558BC" w:rsidRDefault="00136FFA" w:rsidP="00136FFA">
            <w:pPr>
              <w:ind w:right="200"/>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Update the existing agreement as shown below:</w:t>
            </w:r>
          </w:p>
          <w:p w14:paraId="16720F5D" w14:textId="77777777" w:rsidR="00136FFA" w:rsidRPr="00F558BC" w:rsidRDefault="00136FFA" w:rsidP="00136FFA">
            <w:pPr>
              <w:ind w:right="200"/>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In case of overlaid OFDM sequence carrying information, support option 2: </w:t>
            </w:r>
          </w:p>
          <w:p w14:paraId="30C410F1" w14:textId="77777777" w:rsidR="00136FFA" w:rsidRPr="00F558BC" w:rsidRDefault="00136FFA" w:rsidP="00E77780">
            <w:pPr>
              <w:widowControl w:val="0"/>
              <w:numPr>
                <w:ilvl w:val="0"/>
                <w:numId w:val="9"/>
              </w:numPr>
              <w:tabs>
                <w:tab w:val="left" w:pos="420"/>
              </w:tabs>
              <w:ind w:right="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6CCAC331" w14:textId="77777777" w:rsidR="00136FFA" w:rsidRPr="00F558BC" w:rsidRDefault="00136FFA" w:rsidP="00E77780">
            <w:pPr>
              <w:widowControl w:val="0"/>
              <w:numPr>
                <w:ilvl w:val="1"/>
                <w:numId w:val="9"/>
              </w:numPr>
              <w:tabs>
                <w:tab w:val="left" w:pos="420"/>
              </w:tabs>
              <w:ind w:right="200"/>
              <w:contextualSpacing/>
              <w:jc w:val="both"/>
              <w:rPr>
                <w:rFonts w:ascii="Times New Roman" w:eastAsia="Batang" w:hAnsi="Times New Roman" w:cs="Times New Roman"/>
                <w:strike/>
                <w:color w:val="FF0000"/>
                <w:sz w:val="20"/>
                <w:lang w:eastAsia="x-none"/>
              </w:rPr>
            </w:pPr>
            <w:r w:rsidRPr="00F558BC">
              <w:rPr>
                <w:rFonts w:ascii="Times New Roman" w:eastAsia="Batang" w:hAnsi="Times New Roman" w:cs="Times New Roman"/>
                <w:strike/>
                <w:color w:val="FF0000"/>
                <w:sz w:val="20"/>
                <w:lang w:eastAsia="x-none"/>
              </w:rPr>
              <w:t xml:space="preserve">Option 2-1: The overlaid OFDM sequence(s) carry part of information bits of LP-WUS. OFDM-based LP-WUR can obtain the whole information bits by OFDM sequence(s) and location of the OFDM sequence(s)/OOK </w:t>
            </w:r>
            <w:r w:rsidRPr="00F558BC">
              <w:rPr>
                <w:rFonts w:ascii="Times New Roman" w:eastAsia="Malgun Gothic" w:hAnsi="Times New Roman" w:cs="Times New Roman"/>
                <w:strike/>
                <w:color w:val="FF0000"/>
                <w:sz w:val="20"/>
                <w:lang w:eastAsia="x-none"/>
              </w:rPr>
              <w:t xml:space="preserve">‘ON’ </w:t>
            </w:r>
            <w:r w:rsidRPr="00F558BC">
              <w:rPr>
                <w:rFonts w:ascii="Times New Roman" w:eastAsia="Batang" w:hAnsi="Times New Roman" w:cs="Times New Roman"/>
                <w:strike/>
                <w:color w:val="FF0000"/>
                <w:sz w:val="20"/>
                <w:lang w:eastAsia="x-none"/>
              </w:rPr>
              <w:t xml:space="preserve">symbols. </w:t>
            </w:r>
          </w:p>
          <w:p w14:paraId="39AF203E" w14:textId="77777777" w:rsidR="00136FFA" w:rsidRPr="00F558BC" w:rsidRDefault="00136FFA" w:rsidP="00E77780">
            <w:pPr>
              <w:widowControl w:val="0"/>
              <w:numPr>
                <w:ilvl w:val="1"/>
                <w:numId w:val="9"/>
              </w:numPr>
              <w:tabs>
                <w:tab w:val="left" w:pos="420"/>
              </w:tabs>
              <w:ind w:right="200"/>
              <w:contextualSpacing/>
              <w:jc w:val="both"/>
              <w:rPr>
                <w:rFonts w:ascii="Times New Roman" w:eastAsia="Batang" w:hAnsi="Times New Roman" w:cs="Times New Roman"/>
                <w:color w:val="FF0000"/>
                <w:sz w:val="20"/>
                <w:lang w:eastAsia="x-none"/>
              </w:rPr>
            </w:pPr>
            <w:r w:rsidRPr="00F558BC">
              <w:rPr>
                <w:rFonts w:ascii="Times New Roman" w:eastAsia="Batang" w:hAnsi="Times New Roman" w:cs="Times New Roman"/>
                <w:sz w:val="20"/>
                <w:lang w:eastAsia="x-none"/>
              </w:rPr>
              <w:t>Option 2-2: The overlaid OFDM sequence(s) carry all information bits of LP-WUS. OFDM-based LP-WUR can obtain the whole information bits by the overlaid OFDM sequence(s)</w:t>
            </w:r>
          </w:p>
          <w:p w14:paraId="0E74C4AA" w14:textId="77777777" w:rsidR="00136FFA" w:rsidRPr="00F558BC" w:rsidRDefault="00136FFA" w:rsidP="00E77780">
            <w:pPr>
              <w:widowControl w:val="0"/>
              <w:numPr>
                <w:ilvl w:val="2"/>
                <w:numId w:val="9"/>
              </w:numPr>
              <w:tabs>
                <w:tab w:val="left" w:pos="420"/>
              </w:tabs>
              <w:ind w:right="200"/>
              <w:contextualSpacing/>
              <w:jc w:val="both"/>
              <w:rPr>
                <w:rFonts w:ascii="Times New Roman" w:eastAsia="Batang" w:hAnsi="Times New Roman" w:cs="Times New Roman"/>
                <w:color w:val="FF0000"/>
                <w:sz w:val="20"/>
                <w:lang w:eastAsia="x-none"/>
              </w:rPr>
            </w:pPr>
            <w:r w:rsidRPr="00F558BC">
              <w:rPr>
                <w:rFonts w:ascii="Times New Roman" w:eastAsia="Batang" w:hAnsi="Times New Roman" w:cs="Times New Roman"/>
                <w:color w:val="FF0000"/>
                <w:sz w:val="20"/>
                <w:lang w:eastAsia="x-none"/>
              </w:rPr>
              <w:t>FFS the how the information bits are carried by the overlaid OFDM sequence(s)</w:t>
            </w:r>
          </w:p>
          <w:p w14:paraId="30A974F1" w14:textId="77777777" w:rsidR="00136FFA" w:rsidRPr="00F558BC" w:rsidRDefault="00136FFA" w:rsidP="00136FFA">
            <w:pPr>
              <w:widowControl w:val="0"/>
              <w:tabs>
                <w:tab w:val="left" w:pos="420"/>
              </w:tabs>
              <w:ind w:right="200"/>
              <w:contextualSpacing/>
              <w:jc w:val="both"/>
              <w:rPr>
                <w:rFonts w:ascii="Times New Roman" w:eastAsia="Batang" w:hAnsi="Times New Roman" w:cs="Times New Roman"/>
                <w:color w:val="FF0000"/>
                <w:sz w:val="20"/>
                <w:lang w:eastAsia="en-US"/>
              </w:rPr>
            </w:pPr>
            <w:r w:rsidRPr="00F558BC">
              <w:rPr>
                <w:rFonts w:ascii="Times New Roman" w:eastAsia="Malgun Gothic" w:hAnsi="Times New Roman" w:cs="Times New Roman"/>
                <w:sz w:val="20"/>
                <w:lang w:eastAsia="en-US"/>
              </w:rPr>
              <w:t xml:space="preserve">Note: the overlaid OFDM sequence in each OOK ‘ON’ symbol can be different according to information bits to be carried by the overlaid OFDM sequence within the LP-WUS.  </w:t>
            </w:r>
          </w:p>
          <w:p w14:paraId="745263AE"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4E6337F8" w14:textId="77777777" w:rsidR="00BA6EC2" w:rsidRPr="00F558BC" w:rsidRDefault="00BA6EC2" w:rsidP="00BA6EC2">
            <w:pPr>
              <w:shd w:val="clear" w:color="auto" w:fill="FFFFFF"/>
              <w:snapToGrid w:val="0"/>
              <w:rPr>
                <w:rFonts w:ascii="Times New Roman" w:eastAsia="SimSun" w:hAnsi="Times New Roman" w:cs="Times New Roman"/>
                <w:color w:val="000000"/>
                <w:sz w:val="20"/>
                <w:lang w:eastAsia="en-US"/>
              </w:rPr>
            </w:pPr>
            <w:bookmarkStart w:id="11" w:name="_Hlk182971743"/>
            <w:r w:rsidRPr="00F558BC">
              <w:rPr>
                <w:rFonts w:ascii="Times New Roman" w:eastAsia="SimSun" w:hAnsi="Times New Roman" w:cs="Times New Roman"/>
                <w:b/>
                <w:bCs/>
                <w:iCs/>
                <w:color w:val="000000"/>
                <w:sz w:val="20"/>
                <w:highlight w:val="green"/>
                <w:lang w:eastAsia="en-US"/>
              </w:rPr>
              <w:t>Agreement</w:t>
            </w:r>
          </w:p>
          <w:p w14:paraId="4F670FB7" w14:textId="77777777" w:rsidR="00BA6EC2" w:rsidRPr="00F558BC" w:rsidRDefault="00BA6EC2" w:rsidP="00BA6EC2">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the overlaid OFDM sequence in time domain</w:t>
            </w:r>
            <w:bookmarkEnd w:id="11"/>
            <w:r w:rsidRPr="00F558BC">
              <w:rPr>
                <w:rFonts w:ascii="Times New Roman" w:eastAsia="Batang" w:hAnsi="Times New Roman" w:cs="Times New Roman"/>
                <w:sz w:val="20"/>
                <w:lang w:eastAsia="x-none"/>
              </w:rPr>
              <w:t xml:space="preserve">, the sequence is generated based on </w:t>
            </w:r>
          </w:p>
          <w:p w14:paraId="3FD2CB87" w14:textId="77777777" w:rsidR="00BA6EC2" w:rsidRPr="00F558BC" w:rsidRDefault="00E109D0" w:rsidP="00BA6EC2">
            <w:pPr>
              <w:ind w:left="200" w:right="202"/>
              <w:jc w:val="center"/>
              <w:rPr>
                <w:rFonts w:ascii="Times New Roman" w:eastAsia="Malgun Gothic" w:hAnsi="Times New Roman" w:cs="Times New Roman"/>
                <w:i/>
                <w:sz w:val="20"/>
                <w:lang w:eastAsia="zh-CN"/>
              </w:rPr>
            </w:pPr>
            <w:r>
              <w:rPr>
                <w:rFonts w:ascii="Times New Roman" w:eastAsia="Malgun Gothic" w:hAnsi="Times New Roman" w:cs="Times New Roman"/>
                <w:iCs/>
                <w:noProof/>
                <w:position w:val="-12"/>
                <w:sz w:val="20"/>
                <w:lang w:eastAsia="zh-CN"/>
              </w:rPr>
              <w:pict w14:anchorId="36393007">
                <v:shape id="_x0000_i1036" type="#_x0000_t75" style="width:78.75pt;height:29.25pt">
                  <v:imagedata r:id="rId52" o:title=""/>
                </v:shape>
              </w:pict>
            </w:r>
            <w:r w:rsidR="00BA6EC2" w:rsidRPr="00F558BC">
              <w:rPr>
                <w:rFonts w:ascii="Times New Roman" w:eastAsia="Malgun Gothic" w:hAnsi="Times New Roman" w:cs="Times New Roman"/>
                <w:i/>
                <w:sz w:val="20"/>
                <w:lang w:eastAsia="zh-CN"/>
              </w:rPr>
              <w:t>,</w:t>
            </w:r>
            <w:r>
              <w:rPr>
                <w:rFonts w:ascii="Times New Roman" w:eastAsia="Batang" w:hAnsi="Times New Roman" w:cs="Times New Roman"/>
                <w:noProof/>
                <w:position w:val="-10"/>
                <w:sz w:val="20"/>
                <w:lang w:eastAsia="en-US"/>
              </w:rPr>
              <w:pict w14:anchorId="4AF45316">
                <v:shape id="_x0000_i1037" type="#_x0000_t75" style="width:1in;height:14.25pt">
                  <v:imagedata r:id="rId53" o:title=""/>
                </v:shape>
              </w:pict>
            </w:r>
          </w:p>
          <w:p w14:paraId="14D6D10A" w14:textId="77777777" w:rsidR="00BA6EC2" w:rsidRPr="00F558BC" w:rsidRDefault="00BA6EC2" w:rsidP="00E77780">
            <w:pPr>
              <w:widowControl w:val="0"/>
              <w:numPr>
                <w:ilvl w:val="0"/>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M=1, </w:t>
            </w:r>
            <w:r w:rsidR="00E109D0">
              <w:rPr>
                <w:rFonts w:ascii="Times New Roman" w:eastAsia="Batang" w:hAnsi="Times New Roman" w:cs="Times New Roman"/>
                <w:noProof/>
                <w:position w:val="-10"/>
                <w:sz w:val="20"/>
                <w:lang w:eastAsia="x-none"/>
              </w:rPr>
              <w:pict w14:anchorId="1A2444F7">
                <v:shape id="_x0000_i1038" type="#_x0000_t75" style="width:21.75pt;height:14.25pt">
                  <v:imagedata r:id="rId33" o:title=""/>
                </v:shape>
              </w:pict>
            </w:r>
            <w:r w:rsidRPr="00F558BC">
              <w:rPr>
                <w:rFonts w:ascii="Times New Roman" w:eastAsia="Batang" w:hAnsi="Times New Roman" w:cs="Times New Roman"/>
                <w:sz w:val="20"/>
                <w:lang w:eastAsia="en-US"/>
              </w:rPr>
              <w:t>is given by the largest prime number such that</w:t>
            </w:r>
            <w:r w:rsidR="00E109D0">
              <w:rPr>
                <w:rFonts w:ascii="Times New Roman" w:eastAsia="Batang" w:hAnsi="Times New Roman" w:cs="Times New Roman"/>
                <w:noProof/>
                <w:position w:val="-10"/>
                <w:sz w:val="20"/>
                <w:lang w:eastAsia="x-none"/>
              </w:rPr>
              <w:pict w14:anchorId="7C7686A0">
                <v:shape id="_x0000_i1039" type="#_x0000_t75" style="width:42.75pt;height:14.25pt">
                  <v:imagedata r:id="rId54" o:title=""/>
                </v:shape>
              </w:pict>
            </w:r>
            <w:r w:rsidRPr="00F558BC">
              <w:rPr>
                <w:rFonts w:ascii="Times New Roman" w:eastAsia="Batang" w:hAnsi="Times New Roman" w:cs="Times New Roman"/>
                <w:sz w:val="20"/>
                <w:lang w:eastAsia="en-US"/>
              </w:rPr>
              <w:t>,</w:t>
            </w:r>
            <w:r w:rsidR="00E109D0">
              <w:rPr>
                <w:rFonts w:ascii="Times New Roman" w:eastAsia="Batang" w:hAnsi="Times New Roman" w:cs="Times New Roman"/>
                <w:noProof/>
                <w:position w:val="-10"/>
                <w:sz w:val="20"/>
                <w:lang w:eastAsia="x-none"/>
              </w:rPr>
              <w:pict w14:anchorId="6A17B297">
                <v:shape id="_x0000_i1040" type="#_x0000_t75" style="width:21.75pt;height:14.25pt">
                  <v:imagedata r:id="rId55" o:title=""/>
                </v:shape>
              </w:pict>
            </w:r>
            <w:r w:rsidRPr="00F558BC">
              <w:rPr>
                <w:rFonts w:ascii="Times New Roman" w:eastAsia="Batang" w:hAnsi="Times New Roman" w:cs="Times New Roman"/>
                <w:sz w:val="20"/>
                <w:lang w:eastAsia="en-US"/>
              </w:rPr>
              <w:t xml:space="preserve">is the overlaid OFDM sequence length. </w:t>
            </w:r>
          </w:p>
          <w:p w14:paraId="101E1BB1" w14:textId="77777777" w:rsidR="00BA6EC2" w:rsidRPr="00F558BC" w:rsidRDefault="00BA6EC2" w:rsidP="00E77780">
            <w:pPr>
              <w:widowControl w:val="0"/>
              <w:numPr>
                <w:ilvl w:val="1"/>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The base overlaid sequence</w:t>
            </w:r>
            <w:r w:rsidR="00E109D0">
              <w:rPr>
                <w:rFonts w:ascii="Times New Roman" w:eastAsia="Batang" w:hAnsi="Times New Roman" w:cs="Times New Roman"/>
                <w:noProof/>
                <w:position w:val="-10"/>
                <w:sz w:val="20"/>
                <w:lang w:eastAsia="x-none"/>
              </w:rPr>
              <w:pict w14:anchorId="2A2B3E79">
                <v:shape id="_x0000_i1041" type="#_x0000_t75" style="width:21.75pt;height:14.25pt">
                  <v:imagedata r:id="rId56" o:title=""/>
                </v:shape>
              </w:pict>
            </w:r>
            <w:r w:rsidRPr="00F558BC">
              <w:rPr>
                <w:rFonts w:ascii="Times New Roman" w:eastAsia="Batang" w:hAnsi="Times New Roman" w:cs="Times New Roman"/>
                <w:sz w:val="20"/>
                <w:lang w:eastAsia="en-US"/>
              </w:rPr>
              <w:t xml:space="preserve"> is generated by extension of </w:t>
            </w:r>
            <w:r w:rsidR="00E109D0">
              <w:rPr>
                <w:rFonts w:ascii="Times New Roman" w:eastAsia="Batang" w:hAnsi="Times New Roman" w:cs="Times New Roman"/>
                <w:b/>
                <w:noProof/>
                <w:position w:val="-12"/>
                <w:sz w:val="20"/>
                <w:lang w:eastAsia="x-none"/>
              </w:rPr>
              <w:pict w14:anchorId="580865D9">
                <v:shape id="_x0000_i1042" type="#_x0000_t75" style="width:14.25pt;height:14.25pt">
                  <v:imagedata r:id="rId57" o:title=""/>
                </v:shape>
              </w:pict>
            </w:r>
          </w:p>
          <w:p w14:paraId="6E190B79" w14:textId="77777777" w:rsidR="00BA6EC2" w:rsidRPr="00F558BC" w:rsidRDefault="00E109D0" w:rsidP="00BA6EC2">
            <w:pPr>
              <w:ind w:left="720" w:right="202"/>
              <w:jc w:val="center"/>
              <w:rPr>
                <w:rFonts w:ascii="Times New Roman" w:eastAsia="Batang" w:hAnsi="Times New Roman" w:cs="Times New Roman"/>
                <w:sz w:val="20"/>
                <w:lang w:eastAsia="en-US"/>
              </w:rPr>
            </w:pPr>
            <w:r>
              <w:rPr>
                <w:rFonts w:ascii="Times New Roman" w:eastAsia="Malgun Gothic" w:hAnsi="Times New Roman" w:cs="Times New Roman"/>
                <w:noProof/>
                <w:position w:val="-12"/>
                <w:sz w:val="20"/>
                <w:lang w:eastAsia="x-none"/>
              </w:rPr>
              <w:pict w14:anchorId="55381105">
                <v:shape id="_x0000_i1043" type="#_x0000_t75" style="width:93.75pt;height:21.75pt">
                  <v:imagedata r:id="rId43"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62F1C8D4">
                <v:shape id="_x0000_i1044" type="#_x0000_t75" style="width:65.25pt;height:14.25pt">
                  <v:imagedata r:id="rId45" o:title=""/>
                </v:shape>
              </w:pict>
            </w:r>
          </w:p>
          <w:p w14:paraId="51DA074F" w14:textId="77777777" w:rsidR="00BA6EC2" w:rsidRPr="00F558BC" w:rsidRDefault="00BA6EC2" w:rsidP="00E77780">
            <w:pPr>
              <w:widowControl w:val="0"/>
              <w:numPr>
                <w:ilvl w:val="1"/>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Batang" w:hAnsi="Times New Roman" w:cs="Times New Roman"/>
                <w:sz w:val="20"/>
                <w:lang w:eastAsia="en-US"/>
              </w:rPr>
              <w:t>With CS(s) applied to the base overlaid OFDM sequence if any:</w:t>
            </w:r>
            <w:r w:rsidR="00E109D0">
              <w:rPr>
                <w:rFonts w:ascii="Times New Roman" w:eastAsia="Batang" w:hAnsi="Times New Roman" w:cs="Times New Roman"/>
                <w:noProof/>
                <w:position w:val="-10"/>
                <w:sz w:val="20"/>
                <w:lang w:eastAsia="x-none"/>
              </w:rPr>
              <w:pict w14:anchorId="70B248F3">
                <v:shape id="_x0000_i1045" type="#_x0000_t75" style="width:6.75pt;height:14.25pt">
                  <v:imagedata r:id="rId47" o:title=""/>
                </v:shape>
              </w:pict>
            </w:r>
            <w:r w:rsidRPr="00F558BC">
              <w:rPr>
                <w:rFonts w:ascii="Times New Roman" w:eastAsia="Malgun Gothic" w:hAnsi="Times New Roman" w:cs="Times New Roman"/>
                <w:sz w:val="20"/>
                <w:lang w:eastAsia="en-US"/>
              </w:rPr>
              <w:t>denotes the potential cyclic shift (s)</w:t>
            </w:r>
          </w:p>
          <w:p w14:paraId="34574056" w14:textId="77777777" w:rsidR="00BA6EC2" w:rsidRPr="00F558BC" w:rsidRDefault="00E109D0" w:rsidP="00BA6EC2">
            <w:pPr>
              <w:ind w:leftChars="880" w:left="2112" w:right="202"/>
              <w:jc w:val="center"/>
              <w:rPr>
                <w:rFonts w:ascii="Times New Roman" w:eastAsia="Malgun Gothic" w:hAnsi="Times New Roman" w:cs="Times New Roman"/>
                <w:sz w:val="20"/>
                <w:lang w:eastAsia="en-US"/>
              </w:rPr>
            </w:pPr>
            <w:r>
              <w:rPr>
                <w:rFonts w:ascii="Times New Roman" w:eastAsia="Malgun Gothic" w:hAnsi="Times New Roman" w:cs="Times New Roman"/>
                <w:noProof/>
                <w:position w:val="-12"/>
                <w:sz w:val="20"/>
                <w:lang w:eastAsia="x-none"/>
              </w:rPr>
              <w:pict w14:anchorId="02A58D9D">
                <v:shape id="_x0000_i1046" type="#_x0000_t75" style="width:122.25pt;height:21.75pt">
                  <v:imagedata r:id="rId49"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243672EA">
                <v:shape id="_x0000_i1047" type="#_x0000_t75" style="width:65.25pt;height:14.25pt">
                  <v:imagedata r:id="rId45" o:title=""/>
                </v:shape>
              </w:pict>
            </w:r>
            <w:r w:rsidR="00BA6EC2" w:rsidRPr="00F558BC">
              <w:rPr>
                <w:rFonts w:ascii="Times New Roman" w:eastAsia="Malgun Gothic" w:hAnsi="Times New Roman" w:cs="Times New Roman"/>
                <w:sz w:val="20"/>
                <w:lang w:eastAsia="en-US"/>
              </w:rPr>
              <w:t xml:space="preserve">, </w:t>
            </w:r>
          </w:p>
          <w:p w14:paraId="124BE688" w14:textId="77777777" w:rsidR="00BA6EC2" w:rsidRPr="00F558BC" w:rsidRDefault="00BA6EC2" w:rsidP="00E77780">
            <w:pPr>
              <w:widowControl w:val="0"/>
              <w:numPr>
                <w:ilvl w:val="0"/>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M=2, 4, </w:t>
            </w:r>
            <w:r w:rsidR="00E109D0">
              <w:rPr>
                <w:rFonts w:ascii="Times New Roman" w:eastAsia="Batang" w:hAnsi="Times New Roman" w:cs="Times New Roman"/>
                <w:noProof/>
                <w:position w:val="-10"/>
                <w:sz w:val="20"/>
                <w:lang w:eastAsia="x-none"/>
              </w:rPr>
              <w:pict w14:anchorId="57E33B4C">
                <v:shape id="_x0000_i1048" type="#_x0000_t75" style="width:21.75pt;height:14.25pt">
                  <v:imagedata r:id="rId33" o:title=""/>
                </v:shape>
              </w:pict>
            </w:r>
            <w:r w:rsidRPr="00F558BC">
              <w:rPr>
                <w:rFonts w:ascii="Times New Roman" w:eastAsia="Batang" w:hAnsi="Times New Roman" w:cs="Times New Roman"/>
                <w:sz w:val="20"/>
                <w:lang w:eastAsia="en-US"/>
              </w:rPr>
              <w:t>is down-selected from the following:</w:t>
            </w:r>
          </w:p>
          <w:p w14:paraId="04D7A73B" w14:textId="77777777" w:rsidR="00BA6EC2" w:rsidRPr="00F558BC" w:rsidRDefault="00BA6EC2" w:rsidP="00E77780">
            <w:pPr>
              <w:widowControl w:val="0"/>
              <w:numPr>
                <w:ilvl w:val="1"/>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Alt1: </w:t>
            </w:r>
            <w:r w:rsidR="00E109D0">
              <w:rPr>
                <w:rFonts w:ascii="Times New Roman" w:eastAsia="Batang" w:hAnsi="Times New Roman" w:cs="Times New Roman"/>
                <w:noProof/>
                <w:position w:val="-10"/>
                <w:sz w:val="20"/>
                <w:lang w:eastAsia="x-none"/>
              </w:rPr>
              <w:pict w14:anchorId="4366BD9B">
                <v:shape id="_x0000_i1049" type="#_x0000_t75" style="width:21.75pt;height:14.25pt">
                  <v:imagedata r:id="rId33" o:title=""/>
                </v:shape>
              </w:pict>
            </w:r>
            <w:r w:rsidRPr="00F558BC">
              <w:rPr>
                <w:rFonts w:ascii="Times New Roman" w:eastAsia="Batang" w:hAnsi="Times New Roman" w:cs="Times New Roman"/>
                <w:sz w:val="20"/>
                <w:lang w:eastAsia="en-US"/>
              </w:rPr>
              <w:t>is given by the largest prime number such that</w:t>
            </w:r>
            <w:r w:rsidR="00E109D0">
              <w:rPr>
                <w:rFonts w:ascii="Times New Roman" w:eastAsia="Batang" w:hAnsi="Times New Roman" w:cs="Times New Roman"/>
                <w:noProof/>
                <w:position w:val="-10"/>
                <w:sz w:val="20"/>
                <w:lang w:eastAsia="x-none"/>
              </w:rPr>
              <w:pict w14:anchorId="5784CBD5">
                <v:shape id="_x0000_i1050" type="#_x0000_t75" style="width:42.75pt;height:14.25pt">
                  <v:imagedata r:id="rId35" o:title=""/>
                </v:shape>
              </w:pict>
            </w:r>
            <w:r w:rsidRPr="00F558BC">
              <w:rPr>
                <w:rFonts w:ascii="Times New Roman" w:eastAsia="Batang" w:hAnsi="Times New Roman" w:cs="Times New Roman"/>
                <w:sz w:val="20"/>
                <w:lang w:eastAsia="en-US"/>
              </w:rPr>
              <w:t>,</w:t>
            </w:r>
            <w:r w:rsidR="00E109D0">
              <w:rPr>
                <w:rFonts w:ascii="Times New Roman" w:eastAsia="Batang" w:hAnsi="Times New Roman" w:cs="Times New Roman"/>
                <w:noProof/>
                <w:position w:val="-10"/>
                <w:sz w:val="20"/>
                <w:lang w:eastAsia="x-none"/>
              </w:rPr>
              <w:pict w14:anchorId="1C8C9322">
                <v:shape id="_x0000_i1051" type="#_x0000_t75" style="width:21.75pt;height:14.25pt">
                  <v:imagedata r:id="rId37" o:title=""/>
                </v:shape>
              </w:pict>
            </w:r>
            <w:r w:rsidRPr="00F558BC">
              <w:rPr>
                <w:rFonts w:ascii="Times New Roman" w:eastAsia="Batang" w:hAnsi="Times New Roman" w:cs="Times New Roman"/>
                <w:sz w:val="20"/>
                <w:lang w:eastAsia="en-US"/>
              </w:rPr>
              <w:t>is the overlaid OFDM sequence length.</w:t>
            </w:r>
          </w:p>
          <w:p w14:paraId="60374245"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The base overlaid sequence</w:t>
            </w:r>
            <w:r w:rsidR="00E109D0">
              <w:rPr>
                <w:rFonts w:ascii="Times New Roman" w:eastAsia="Batang" w:hAnsi="Times New Roman" w:cs="Times New Roman"/>
                <w:noProof/>
                <w:position w:val="-10"/>
                <w:sz w:val="20"/>
                <w:lang w:eastAsia="x-none"/>
              </w:rPr>
              <w:pict w14:anchorId="57F53047">
                <v:shape id="_x0000_i1052" type="#_x0000_t75" style="width:21.75pt;height:14.25pt">
                  <v:imagedata r:id="rId39" o:title=""/>
                </v:shape>
              </w:pict>
            </w:r>
            <w:r w:rsidRPr="00F558BC">
              <w:rPr>
                <w:rFonts w:ascii="Times New Roman" w:eastAsia="Batang" w:hAnsi="Times New Roman" w:cs="Times New Roman"/>
                <w:sz w:val="20"/>
                <w:lang w:eastAsia="en-US"/>
              </w:rPr>
              <w:t>is generated by extension of</w:t>
            </w:r>
            <w:r w:rsidR="00E109D0">
              <w:rPr>
                <w:rFonts w:ascii="Times New Roman" w:eastAsia="Batang" w:hAnsi="Times New Roman" w:cs="Times New Roman"/>
                <w:b/>
                <w:noProof/>
                <w:position w:val="-12"/>
                <w:sz w:val="20"/>
                <w:lang w:eastAsia="x-none"/>
              </w:rPr>
              <w:pict w14:anchorId="744A0515">
                <v:shape id="_x0000_i1053" type="#_x0000_t75" style="width:14.25pt;height:14.25pt">
                  <v:imagedata r:id="rId41" o:title=""/>
                </v:shape>
              </w:pict>
            </w:r>
          </w:p>
          <w:p w14:paraId="42F647FA" w14:textId="77777777" w:rsidR="00BA6EC2" w:rsidRPr="00F558BC" w:rsidRDefault="00E109D0" w:rsidP="00BA6EC2">
            <w:pPr>
              <w:ind w:left="720" w:right="202"/>
              <w:jc w:val="center"/>
              <w:rPr>
                <w:rFonts w:ascii="Times New Roman" w:eastAsia="Batang" w:hAnsi="Times New Roman" w:cs="Times New Roman"/>
                <w:sz w:val="20"/>
                <w:lang w:eastAsia="en-US"/>
              </w:rPr>
            </w:pPr>
            <w:r>
              <w:rPr>
                <w:rFonts w:ascii="Times New Roman" w:eastAsia="Malgun Gothic" w:hAnsi="Times New Roman" w:cs="Times New Roman"/>
                <w:noProof/>
                <w:position w:val="-12"/>
                <w:sz w:val="20"/>
                <w:lang w:eastAsia="x-none"/>
              </w:rPr>
              <w:pict w14:anchorId="56B1E90B">
                <v:shape id="_x0000_i1054" type="#_x0000_t75" style="width:93.75pt;height:21.75pt">
                  <v:imagedata r:id="rId43"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024632ED">
                <v:shape id="_x0000_i1055" type="#_x0000_t75" style="width:65.25pt;height:14.25pt">
                  <v:imagedata r:id="rId45" o:title=""/>
                </v:shape>
              </w:pict>
            </w:r>
          </w:p>
          <w:p w14:paraId="7D3425C5" w14:textId="77777777" w:rsidR="00BA6EC2" w:rsidRPr="00F558BC" w:rsidRDefault="00BA6EC2" w:rsidP="00E77780">
            <w:pPr>
              <w:widowControl w:val="0"/>
              <w:numPr>
                <w:ilvl w:val="2"/>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Batang" w:hAnsi="Times New Roman" w:cs="Times New Roman"/>
                <w:sz w:val="20"/>
                <w:lang w:eastAsia="en-US"/>
              </w:rPr>
              <w:t>With CS(s) applied to the base overlaid OFDM sequence if any:</w:t>
            </w:r>
            <w:r w:rsidR="00E109D0">
              <w:rPr>
                <w:rFonts w:ascii="Times New Roman" w:eastAsia="Batang" w:hAnsi="Times New Roman" w:cs="Times New Roman"/>
                <w:noProof/>
                <w:position w:val="-10"/>
                <w:sz w:val="20"/>
                <w:lang w:eastAsia="x-none"/>
              </w:rPr>
              <w:pict w14:anchorId="5A1C5F19">
                <v:shape id="_x0000_i1056" type="#_x0000_t75" style="width:6.75pt;height:14.25pt">
                  <v:imagedata r:id="rId47" o:title=""/>
                </v:shape>
              </w:pict>
            </w:r>
            <w:r w:rsidRPr="00F558BC">
              <w:rPr>
                <w:rFonts w:ascii="Times New Roman" w:eastAsia="Malgun Gothic" w:hAnsi="Times New Roman" w:cs="Times New Roman"/>
                <w:sz w:val="20"/>
                <w:lang w:eastAsia="en-US"/>
              </w:rPr>
              <w:t>denotes the potential cyclic shift (s)</w:t>
            </w:r>
          </w:p>
          <w:p w14:paraId="549A029B" w14:textId="77777777" w:rsidR="00BA6EC2" w:rsidRPr="00F558BC" w:rsidRDefault="00E109D0" w:rsidP="00BA6EC2">
            <w:pPr>
              <w:ind w:left="2160" w:right="202"/>
              <w:jc w:val="center"/>
              <w:rPr>
                <w:rFonts w:ascii="Times New Roman" w:eastAsia="Malgun Gothic" w:hAnsi="Times New Roman" w:cs="Times New Roman"/>
                <w:sz w:val="20"/>
                <w:lang w:eastAsia="en-US"/>
              </w:rPr>
            </w:pPr>
            <w:r>
              <w:rPr>
                <w:rFonts w:ascii="Times New Roman" w:eastAsia="Malgun Gothic" w:hAnsi="Times New Roman" w:cs="Times New Roman"/>
                <w:noProof/>
                <w:position w:val="-12"/>
                <w:sz w:val="20"/>
                <w:lang w:eastAsia="x-none"/>
              </w:rPr>
              <w:pict w14:anchorId="0D793A59">
                <v:shape id="_x0000_i1057" type="#_x0000_t75" style="width:122.25pt;height:21.75pt">
                  <v:imagedata r:id="rId49"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7EC020E6">
                <v:shape id="_x0000_i1058" type="#_x0000_t75" style="width:65.25pt;height:14.25pt">
                  <v:imagedata r:id="rId45" o:title=""/>
                </v:shape>
              </w:pict>
            </w:r>
          </w:p>
          <w:p w14:paraId="3362E0E1"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noProof/>
                <w:position w:val="-10"/>
                <w:sz w:val="20"/>
                <w:lang w:eastAsia="x-none"/>
              </w:rPr>
            </w:pPr>
            <w:r w:rsidRPr="00F558BC">
              <w:rPr>
                <w:rFonts w:ascii="Times New Roman" w:eastAsia="Batang" w:hAnsi="Times New Roman" w:cs="Times New Roman"/>
                <w:noProof/>
                <w:position w:val="-10"/>
                <w:sz w:val="20"/>
                <w:lang w:eastAsia="x-none"/>
              </w:rPr>
              <w:t>Note it doesn’t preclude any pulse shaping scheme if any.</w:t>
            </w:r>
          </w:p>
          <w:p w14:paraId="7359F924" w14:textId="77777777" w:rsidR="00BA6EC2" w:rsidRPr="00F558BC" w:rsidRDefault="00BA6EC2" w:rsidP="00E77780">
            <w:pPr>
              <w:widowControl w:val="0"/>
              <w:numPr>
                <w:ilvl w:val="1"/>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Alt2:</w:t>
            </w:r>
            <w:r w:rsidR="00E109D0">
              <w:rPr>
                <w:rFonts w:ascii="Times New Roman" w:eastAsia="Batang" w:hAnsi="Times New Roman" w:cs="Times New Roman"/>
                <w:noProof/>
                <w:position w:val="-10"/>
                <w:sz w:val="20"/>
                <w:lang w:eastAsia="x-none"/>
              </w:rPr>
              <w:pict w14:anchorId="2BBB1D14">
                <v:shape id="_x0000_i1059" type="#_x0000_t75" style="width:21.75pt;height:14.25pt">
                  <v:imagedata r:id="rId33" o:title=""/>
                </v:shape>
              </w:pict>
            </w:r>
            <w:r w:rsidRPr="00F558BC">
              <w:rPr>
                <w:rFonts w:ascii="Times New Roman" w:eastAsia="Batang" w:hAnsi="Times New Roman" w:cs="Times New Roman"/>
                <w:sz w:val="20"/>
                <w:lang w:eastAsia="en-US"/>
              </w:rPr>
              <w:t>is given by the largest prime number such that</w:t>
            </w:r>
            <w:r w:rsidR="00E109D0">
              <w:rPr>
                <w:rFonts w:ascii="Times New Roman" w:eastAsia="Batang" w:hAnsi="Times New Roman" w:cs="Times New Roman"/>
                <w:noProof/>
                <w:position w:val="-10"/>
                <w:sz w:val="20"/>
                <w:lang w:eastAsia="x-none"/>
              </w:rPr>
              <w:pict w14:anchorId="4457561E">
                <v:shape id="_x0000_i1060" type="#_x0000_t75" style="width:65.25pt;height:14.25pt">
                  <v:imagedata r:id="rId58" o:title=""/>
                </v:shape>
              </w:pict>
            </w:r>
            <w:r w:rsidRPr="00F558BC">
              <w:rPr>
                <w:rFonts w:ascii="Times New Roman" w:eastAsia="Batang" w:hAnsi="Times New Roman" w:cs="Times New Roman"/>
                <w:sz w:val="20"/>
                <w:lang w:eastAsia="en-US"/>
              </w:rPr>
              <w:t xml:space="preserve">, </w:t>
            </w:r>
            <w:r w:rsidR="00E109D0">
              <w:rPr>
                <w:rFonts w:ascii="Times New Roman" w:eastAsia="Batang" w:hAnsi="Times New Roman" w:cs="Times New Roman"/>
                <w:noProof/>
                <w:position w:val="-10"/>
                <w:sz w:val="20"/>
                <w:lang w:eastAsia="x-none"/>
              </w:rPr>
              <w:pict w14:anchorId="658F8C2C">
                <v:shape id="_x0000_i1061" type="#_x0000_t75" style="width:21.75pt;height:14.25pt">
                  <v:imagedata r:id="rId37" o:title=""/>
                </v:shape>
              </w:pict>
            </w:r>
            <w:r w:rsidRPr="00F558BC">
              <w:rPr>
                <w:rFonts w:ascii="Times New Roman" w:eastAsia="Batang" w:hAnsi="Times New Roman" w:cs="Times New Roman"/>
                <w:sz w:val="20"/>
                <w:lang w:eastAsia="en-US"/>
              </w:rPr>
              <w:t xml:space="preserve"> is the overlaid OFDM sequence length. </w:t>
            </w:r>
          </w:p>
          <w:p w14:paraId="5DB7DF60"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The base overlaid sequence</w:t>
            </w:r>
            <w:r w:rsidR="00E109D0">
              <w:rPr>
                <w:rFonts w:ascii="Times New Roman" w:eastAsia="Batang" w:hAnsi="Times New Roman" w:cs="Times New Roman"/>
                <w:noProof/>
                <w:position w:val="-10"/>
                <w:sz w:val="20"/>
                <w:lang w:eastAsia="x-none"/>
              </w:rPr>
              <w:pict w14:anchorId="4F015491">
                <v:shape id="_x0000_i1062" type="#_x0000_t75" style="width:21.75pt;height:14.25pt">
                  <v:imagedata r:id="rId39" o:title=""/>
                </v:shape>
              </w:pict>
            </w:r>
            <w:r w:rsidRPr="00F558BC">
              <w:rPr>
                <w:rFonts w:ascii="Times New Roman" w:eastAsia="Batang" w:hAnsi="Times New Roman" w:cs="Times New Roman"/>
                <w:sz w:val="20"/>
                <w:lang w:eastAsia="en-US"/>
              </w:rPr>
              <w:t xml:space="preserve">is generated by inserting zeros before and/or after </w:t>
            </w:r>
            <w:r w:rsidR="00E109D0">
              <w:rPr>
                <w:rFonts w:ascii="Times New Roman" w:eastAsia="Batang" w:hAnsi="Times New Roman" w:cs="Times New Roman"/>
                <w:noProof/>
                <w:position w:val="-12"/>
                <w:sz w:val="20"/>
                <w:lang w:eastAsia="x-none"/>
              </w:rPr>
              <w:pict w14:anchorId="01161DB0">
                <v:shape id="_x0000_i1063" type="#_x0000_t75" style="width:14.25pt;height:14.25pt">
                  <v:imagedata r:id="rId57" o:title=""/>
                </v:shape>
              </w:pict>
            </w:r>
            <w:r w:rsidRPr="00F558BC">
              <w:rPr>
                <w:rFonts w:ascii="Times New Roman" w:eastAsia="Batang" w:hAnsi="Times New Roman" w:cs="Times New Roman"/>
                <w:sz w:val="20"/>
                <w:lang w:eastAsia="en-US"/>
              </w:rPr>
              <w:t>. The total number of zeros is</w:t>
            </w:r>
            <w:r w:rsidR="00E109D0">
              <w:rPr>
                <w:rFonts w:ascii="Times New Roman" w:eastAsia="Batang" w:hAnsi="Times New Roman" w:cs="Times New Roman"/>
                <w:noProof/>
                <w:position w:val="-10"/>
                <w:sz w:val="20"/>
                <w:lang w:eastAsia="x-none"/>
              </w:rPr>
              <w:pict w14:anchorId="487DA8B4">
                <v:shape id="_x0000_i1064" type="#_x0000_t75" style="width:42.75pt;height:14.25pt">
                  <v:imagedata r:id="rId59" o:title=""/>
                </v:shape>
              </w:pict>
            </w:r>
            <w:r w:rsidRPr="00F558BC">
              <w:rPr>
                <w:rFonts w:ascii="Times New Roman" w:eastAsia="Batang" w:hAnsi="Times New Roman" w:cs="Times New Roman"/>
                <w:sz w:val="20"/>
                <w:lang w:eastAsia="en-US"/>
              </w:rPr>
              <w:t>.</w:t>
            </w:r>
          </w:p>
          <w:p w14:paraId="7201451B" w14:textId="77777777" w:rsidR="00BA6EC2" w:rsidRPr="00F558BC" w:rsidRDefault="00BA6EC2" w:rsidP="00BA6EC2">
            <w:pPr>
              <w:ind w:left="2160" w:right="202"/>
              <w:jc w:val="center"/>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For example,</w:t>
            </w:r>
            <w:r w:rsidR="00E109D0">
              <w:rPr>
                <w:rFonts w:ascii="Times New Roman" w:eastAsia="Batang" w:hAnsi="Times New Roman" w:cs="Times New Roman"/>
                <w:noProof/>
                <w:position w:val="-12"/>
                <w:sz w:val="20"/>
                <w:lang w:eastAsia="x-none"/>
              </w:rPr>
              <w:pict w14:anchorId="17BDCAF9">
                <v:shape id="_x0000_i1065" type="#_x0000_t75" style="width:186.75pt;height:14.25pt">
                  <v:imagedata r:id="rId60" o:title=""/>
                </v:shape>
              </w:pict>
            </w:r>
            <w:r w:rsidRPr="00F558BC">
              <w:rPr>
                <w:rFonts w:ascii="Times New Roman" w:eastAsia="Batang" w:hAnsi="Times New Roman" w:cs="Times New Roman"/>
                <w:sz w:val="20"/>
                <w:lang w:eastAsia="en-US"/>
              </w:rPr>
              <w:t>,</w:t>
            </w:r>
            <w:r w:rsidR="00E109D0">
              <w:rPr>
                <w:rFonts w:ascii="Times New Roman" w:eastAsia="Batang" w:hAnsi="Times New Roman" w:cs="Times New Roman"/>
                <w:noProof/>
                <w:position w:val="-10"/>
                <w:sz w:val="20"/>
                <w:lang w:eastAsia="x-none"/>
              </w:rPr>
              <w:pict w14:anchorId="67207FA2">
                <v:shape id="_x0000_i1066" type="#_x0000_t75" style="width:65.25pt;height:14.25pt">
                  <v:imagedata r:id="rId61" o:title=""/>
                </v:shape>
              </w:pict>
            </w:r>
          </w:p>
          <w:p w14:paraId="35C517D8" w14:textId="77777777" w:rsidR="00BA6EC2" w:rsidRPr="00F558BC" w:rsidRDefault="00BA6EC2" w:rsidP="00E77780">
            <w:pPr>
              <w:widowControl w:val="0"/>
              <w:numPr>
                <w:ilvl w:val="2"/>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Batang" w:hAnsi="Times New Roman" w:cs="Times New Roman"/>
                <w:sz w:val="20"/>
                <w:lang w:eastAsia="en-US"/>
              </w:rPr>
              <w:t xml:space="preserve">With CS(s) applied to the base overlaid OFDM sequence if any: </w:t>
            </w:r>
            <w:r w:rsidR="00E109D0">
              <w:rPr>
                <w:rFonts w:ascii="Times New Roman" w:eastAsia="Batang" w:hAnsi="Times New Roman" w:cs="Times New Roman"/>
                <w:noProof/>
                <w:position w:val="-10"/>
                <w:sz w:val="20"/>
                <w:lang w:eastAsia="x-none"/>
              </w:rPr>
              <w:pict w14:anchorId="64CD4723">
                <v:shape id="_x0000_i1067" type="#_x0000_t75" style="width:6.75pt;height:14.25pt">
                  <v:imagedata r:id="rId47" o:title=""/>
                </v:shape>
              </w:pict>
            </w:r>
            <w:r w:rsidRPr="00F558BC">
              <w:rPr>
                <w:rFonts w:ascii="Times New Roman" w:eastAsia="Malgun Gothic" w:hAnsi="Times New Roman" w:cs="Times New Roman"/>
                <w:sz w:val="20"/>
                <w:lang w:eastAsia="en-US"/>
              </w:rPr>
              <w:t>denotes the potential cyclic shift (s)</w:t>
            </w:r>
          </w:p>
          <w:p w14:paraId="653076D5" w14:textId="77777777" w:rsidR="00BA6EC2" w:rsidRPr="00F558BC" w:rsidRDefault="00BA6EC2" w:rsidP="00BA6EC2">
            <w:pPr>
              <w:ind w:left="2160" w:right="202"/>
              <w:jc w:val="center"/>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For example,</w:t>
            </w:r>
            <w:r w:rsidR="00E109D0">
              <w:rPr>
                <w:rFonts w:ascii="Times New Roman" w:eastAsia="Batang" w:hAnsi="Times New Roman" w:cs="Times New Roman"/>
                <w:noProof/>
                <w:position w:val="-12"/>
                <w:sz w:val="20"/>
                <w:lang w:eastAsia="x-none"/>
              </w:rPr>
              <w:pict w14:anchorId="322EE906">
                <v:shape id="_x0000_i1068" type="#_x0000_t75" style="width:180pt;height:14.25pt">
                  <v:imagedata r:id="rId62" o:title=""/>
                </v:shape>
              </w:pict>
            </w:r>
            <w:r w:rsidRPr="00F558BC">
              <w:rPr>
                <w:rFonts w:ascii="Times New Roman" w:eastAsia="Batang" w:hAnsi="Times New Roman" w:cs="Times New Roman"/>
                <w:sz w:val="20"/>
                <w:lang w:eastAsia="en-US"/>
              </w:rPr>
              <w:t>,</w:t>
            </w:r>
            <w:r w:rsidR="00E109D0">
              <w:rPr>
                <w:rFonts w:ascii="Times New Roman" w:eastAsia="Batang" w:hAnsi="Times New Roman" w:cs="Times New Roman"/>
                <w:noProof/>
                <w:position w:val="-10"/>
                <w:sz w:val="20"/>
                <w:lang w:eastAsia="x-none"/>
              </w:rPr>
              <w:pict w14:anchorId="4CAE66D1">
                <v:shape id="_x0000_i1069" type="#_x0000_t75" style="width:65.25pt;height:14.25pt">
                  <v:imagedata r:id="rId61" o:title=""/>
                </v:shape>
              </w:pict>
            </w:r>
          </w:p>
          <w:p w14:paraId="0F4BC085" w14:textId="77777777" w:rsidR="00BA6EC2" w:rsidRPr="00F558BC" w:rsidRDefault="00BA6EC2" w:rsidP="00E77780">
            <w:pPr>
              <w:widowControl w:val="0"/>
              <w:numPr>
                <w:ilvl w:val="4"/>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Malgun Gothic" w:hAnsi="Times New Roman" w:cs="Times New Roman"/>
                <w:sz w:val="20"/>
                <w:lang w:eastAsia="en-US"/>
              </w:rPr>
              <w:t>where</w:t>
            </w:r>
            <w:r w:rsidR="00E109D0">
              <w:rPr>
                <w:rFonts w:ascii="Times New Roman" w:eastAsia="Batang" w:hAnsi="Times New Roman" w:cs="Times New Roman"/>
                <w:noProof/>
                <w:position w:val="-12"/>
                <w:sz w:val="20"/>
                <w:lang w:eastAsia="x-none"/>
              </w:rPr>
              <w:pict w14:anchorId="59AB3F62">
                <v:shape id="_x0000_i1070" type="#_x0000_t75" style="width:122.25pt;height:21.75pt">
                  <v:imagedata r:id="rId63" o:title=""/>
                </v:shape>
              </w:pict>
            </w:r>
            <w:r w:rsidRPr="00F558BC">
              <w:rPr>
                <w:rFonts w:ascii="Times New Roman" w:eastAsia="Malgun Gothic" w:hAnsi="Times New Roman" w:cs="Times New Roman"/>
                <w:sz w:val="20"/>
                <w:lang w:eastAsia="en-US"/>
              </w:rPr>
              <w:t xml:space="preserve">, </w:t>
            </w:r>
            <w:r w:rsidR="00E109D0">
              <w:rPr>
                <w:rFonts w:ascii="Times New Roman" w:eastAsia="Batang" w:hAnsi="Times New Roman" w:cs="Times New Roman"/>
                <w:noProof/>
                <w:position w:val="-10"/>
                <w:sz w:val="20"/>
                <w:lang w:eastAsia="x-none"/>
              </w:rPr>
              <w:pict w14:anchorId="19AB7C2E">
                <v:shape id="_x0000_i1071" type="#_x0000_t75" style="width:65.25pt;height:14.25pt">
                  <v:imagedata r:id="rId64" o:title=""/>
                </v:shape>
              </w:pict>
            </w:r>
          </w:p>
          <w:p w14:paraId="68255A72"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FFS the value of G, with G&gt;0. </w:t>
            </w:r>
          </w:p>
          <w:p w14:paraId="7C0BC717" w14:textId="77777777" w:rsidR="00BA6EC2" w:rsidRPr="00F558BC" w:rsidRDefault="00BA6EC2" w:rsidP="00E77780">
            <w:pPr>
              <w:widowControl w:val="0"/>
              <w:numPr>
                <w:ilvl w:val="0"/>
                <w:numId w:val="9"/>
              </w:numPr>
              <w:tabs>
                <w:tab w:val="left" w:pos="420"/>
              </w:tabs>
              <w:ind w:right="202"/>
              <w:contextualSpacing/>
              <w:jc w:val="both"/>
              <w:rPr>
                <w:rFonts w:ascii="Times New Roman" w:eastAsia="Malgun Gothic" w:hAnsi="Times New Roman" w:cs="Times New Roman"/>
                <w:sz w:val="20"/>
                <w:lang w:eastAsia="en-US"/>
              </w:rPr>
            </w:pPr>
            <w:r w:rsidRPr="00F558BC">
              <w:rPr>
                <w:rFonts w:ascii="Times New Roman" w:eastAsia="Batang" w:hAnsi="Times New Roman" w:cs="Times New Roman"/>
                <w:sz w:val="20"/>
                <w:lang w:eastAsia="en-US"/>
              </w:rPr>
              <w:t>FFS value(s) of root q and</w:t>
            </w:r>
            <w:r w:rsidRPr="00F558BC">
              <w:rPr>
                <w:rFonts w:ascii="Times New Roman" w:eastAsia="Malgun Gothic" w:hAnsi="Times New Roman" w:cs="Times New Roman"/>
                <w:sz w:val="20"/>
                <w:lang w:eastAsia="en-US"/>
              </w:rPr>
              <w:t>/or</w:t>
            </w:r>
            <w:r w:rsidRPr="00F558BC">
              <w:rPr>
                <w:rFonts w:ascii="Times New Roman" w:eastAsia="Batang" w:hAnsi="Times New Roman" w:cs="Times New Roman"/>
                <w:sz w:val="20"/>
                <w:lang w:eastAsia="en-US"/>
              </w:rPr>
              <w:t xml:space="preserve"> CS </w:t>
            </w:r>
            <w:r w:rsidR="00E109D0">
              <w:rPr>
                <w:rFonts w:ascii="Times New Roman" w:eastAsia="Batang" w:hAnsi="Times New Roman" w:cs="Times New Roman"/>
                <w:noProof/>
                <w:position w:val="-10"/>
                <w:sz w:val="20"/>
                <w:lang w:eastAsia="x-none"/>
              </w:rPr>
              <w:pict w14:anchorId="62C7A190">
                <v:shape id="_x0000_i1072" type="#_x0000_t75" style="width:6.75pt;height:14.25pt">
                  <v:imagedata r:id="rId47" o:title=""/>
                </v:shape>
              </w:pict>
            </w:r>
            <w:r w:rsidRPr="00F558BC">
              <w:rPr>
                <w:rFonts w:ascii="Times New Roman" w:eastAsia="Malgun Gothic" w:hAnsi="Times New Roman" w:cs="Times New Roman"/>
                <w:sz w:val="20"/>
                <w:lang w:eastAsia="en-US"/>
              </w:rPr>
              <w:t xml:space="preserve"> for generating the candidate sequences if applied</w:t>
            </w:r>
          </w:p>
          <w:p w14:paraId="6AE1AAF9" w14:textId="77777777" w:rsidR="00BA6EC2" w:rsidRPr="00F558BC" w:rsidRDefault="00BA6EC2" w:rsidP="00E77780">
            <w:pPr>
              <w:widowControl w:val="0"/>
              <w:numPr>
                <w:ilvl w:val="0"/>
                <w:numId w:val="9"/>
              </w:numPr>
              <w:tabs>
                <w:tab w:val="left" w:pos="420"/>
              </w:tabs>
              <w:ind w:right="202"/>
              <w:contextualSpacing/>
              <w:jc w:val="both"/>
              <w:rPr>
                <w:rFonts w:ascii="Times New Roman" w:eastAsia="Malgun Gothic" w:hAnsi="Times New Roman" w:cs="Times New Roman"/>
                <w:sz w:val="20"/>
                <w:lang w:eastAsia="x-none"/>
              </w:rPr>
            </w:pPr>
            <w:r w:rsidRPr="00F558BC">
              <w:rPr>
                <w:rFonts w:ascii="Times New Roman" w:eastAsia="Malgun Gothic" w:hAnsi="Times New Roman" w:cs="Times New Roman"/>
                <w:sz w:val="20"/>
                <w:lang w:eastAsia="x-none"/>
              </w:rPr>
              <w:t>FFS on whether changes are needed to handle intra-/inter-cell interference</w:t>
            </w:r>
          </w:p>
          <w:p w14:paraId="6E6908C4" w14:textId="77777777" w:rsidR="00BA6EC2" w:rsidRPr="00F558BC" w:rsidRDefault="00BA6EC2" w:rsidP="00E77780">
            <w:pPr>
              <w:widowControl w:val="0"/>
              <w:numPr>
                <w:ilvl w:val="0"/>
                <w:numId w:val="9"/>
              </w:numPr>
              <w:tabs>
                <w:tab w:val="left" w:pos="420"/>
              </w:tabs>
              <w:ind w:right="202"/>
              <w:contextualSpacing/>
              <w:jc w:val="both"/>
              <w:rPr>
                <w:rFonts w:ascii="Times New Roman" w:eastAsia="Malgun Gothic" w:hAnsi="Times New Roman" w:cs="Times New Roman"/>
                <w:color w:val="FF0000"/>
                <w:sz w:val="20"/>
                <w:lang w:eastAsia="x-none"/>
              </w:rPr>
            </w:pPr>
            <w:r w:rsidRPr="00F558BC">
              <w:rPr>
                <w:rFonts w:ascii="Times New Roman" w:eastAsia="Malgun Gothic" w:hAnsi="Times New Roman" w:cs="Times New Roman"/>
                <w:color w:val="FF0000"/>
                <w:sz w:val="20"/>
                <w:lang w:eastAsia="x-none"/>
              </w:rPr>
              <w:t>Note: the overlaid OFDM sequence in time domain is based on potential modification to ZC sequence as listed above.</w:t>
            </w:r>
          </w:p>
          <w:p w14:paraId="4E824036" w14:textId="77777777" w:rsidR="00BA6EC2" w:rsidRPr="00F558BC" w:rsidRDefault="00BA6EC2" w:rsidP="00E77780">
            <w:pPr>
              <w:widowControl w:val="0"/>
              <w:numPr>
                <w:ilvl w:val="1"/>
                <w:numId w:val="9"/>
              </w:numPr>
              <w:tabs>
                <w:tab w:val="left" w:pos="420"/>
              </w:tabs>
              <w:ind w:right="202"/>
              <w:contextualSpacing/>
              <w:jc w:val="both"/>
              <w:rPr>
                <w:rFonts w:ascii="Times New Roman" w:eastAsia="Malgun Gothic" w:hAnsi="Times New Roman" w:cs="Times New Roman"/>
                <w:color w:val="FF0000"/>
                <w:sz w:val="20"/>
                <w:lang w:eastAsia="x-none"/>
              </w:rPr>
            </w:pPr>
            <w:r w:rsidRPr="00F558BC">
              <w:rPr>
                <w:rFonts w:ascii="Times New Roman" w:eastAsia="Malgun Gothic" w:hAnsi="Times New Roman" w:cs="Times New Roman"/>
                <w:color w:val="FF0000"/>
                <w:sz w:val="20"/>
                <w:lang w:eastAsia="x-none"/>
              </w:rPr>
              <w:t>Above overrides any previous RAN1 agreement / working assumption</w:t>
            </w:r>
          </w:p>
          <w:p w14:paraId="75E63EF1" w14:textId="77777777" w:rsidR="00BA6EC2" w:rsidRPr="00F558BC" w:rsidRDefault="00BA6EC2" w:rsidP="00BA6EC2">
            <w:pPr>
              <w:ind w:right="202"/>
              <w:rPr>
                <w:rFonts w:ascii="Times New Roman" w:eastAsia="Malgun Gothic" w:hAnsi="Times New Roman" w:cs="Times New Roman"/>
                <w:color w:val="FF0000"/>
                <w:sz w:val="20"/>
                <w:lang w:eastAsia="zh-CN"/>
              </w:rPr>
            </w:pPr>
          </w:p>
          <w:p w14:paraId="1D098FE6" w14:textId="77777777" w:rsidR="00BA6EC2" w:rsidRPr="00F558BC" w:rsidRDefault="00BA6EC2" w:rsidP="00BA6EC2">
            <w:pPr>
              <w:rPr>
                <w:rFonts w:ascii="Times New Roman" w:eastAsia="Batang" w:hAnsi="Times New Roman" w:cs="Times New Roman"/>
                <w:sz w:val="20"/>
                <w:lang w:eastAsia="x-none"/>
              </w:rPr>
            </w:pPr>
          </w:p>
          <w:p w14:paraId="12E23736" w14:textId="77777777" w:rsidR="00BA6EC2" w:rsidRPr="00F558BC" w:rsidRDefault="00BA6EC2" w:rsidP="00BA6EC2">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0B6CBF21" w14:textId="77777777" w:rsidR="00BA6EC2" w:rsidRPr="00F558BC" w:rsidRDefault="00BA6EC2" w:rsidP="00BA6EC2">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At least for M&gt;1, for the overlaid OFDM sequence in time domain, down-select the sequence length </w:t>
            </w:r>
            <w:r w:rsidRPr="00F558BC">
              <w:rPr>
                <w:rFonts w:ascii="Times New Roman" w:eastAsia="Batang" w:hAnsi="Times New Roman" w:cs="Times New Roman"/>
                <w:i/>
                <w:iCs/>
                <w:sz w:val="20"/>
                <w:lang w:eastAsia="x-none"/>
              </w:rPr>
              <w:t>L</w:t>
            </w:r>
            <w:r w:rsidRPr="00F558BC">
              <w:rPr>
                <w:rFonts w:ascii="Times New Roman" w:eastAsia="Batang" w:hAnsi="Times New Roman" w:cs="Times New Roman"/>
                <w:i/>
                <w:iCs/>
                <w:sz w:val="20"/>
                <w:vertAlign w:val="subscript"/>
                <w:lang w:eastAsia="x-none"/>
              </w:rPr>
              <w:t>ZC</w:t>
            </w:r>
            <w:r w:rsidRPr="00F558BC">
              <w:rPr>
                <w:rFonts w:ascii="Times New Roman" w:eastAsia="Batang" w:hAnsi="Times New Roman" w:cs="Times New Roman"/>
                <w:sz w:val="20"/>
                <w:lang w:eastAsia="x-none"/>
              </w:rPr>
              <w:t xml:space="preserve"> from the following:</w:t>
            </w:r>
          </w:p>
          <w:p w14:paraId="65ED046A"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sz w:val="20"/>
                <w:lang w:val="pt-PT" w:eastAsia="en-US"/>
              </w:rPr>
            </w:pPr>
            <w:r w:rsidRPr="00F558BC">
              <w:rPr>
                <w:rFonts w:ascii="Times New Roman" w:eastAsia="Batang" w:hAnsi="Times New Roman" w:cs="Times New Roman"/>
                <w:sz w:val="20"/>
                <w:lang w:eastAsia="en-US"/>
              </w:rPr>
              <w:t>Alt1:</w:t>
            </w:r>
            <w:r w:rsidR="00E109D0">
              <w:rPr>
                <w:rFonts w:ascii="Times New Roman" w:eastAsia="Batang" w:hAnsi="Times New Roman" w:cs="Times New Roman"/>
                <w:noProof/>
                <w:position w:val="-10"/>
                <w:sz w:val="20"/>
                <w:lang w:eastAsia="x-none"/>
              </w:rPr>
              <w:pict w14:anchorId="1F8DFBA3">
                <v:shape id="_x0000_i1073" type="#_x0000_t75" style="width:50.25pt;height:14.25pt">
                  <v:imagedata r:id="rId65" o:title=""/>
                </v:shape>
              </w:pict>
            </w:r>
            <w:r w:rsidRPr="00F558BC">
              <w:rPr>
                <w:rFonts w:ascii="Times New Roman" w:eastAsia="Batang" w:hAnsi="Times New Roman" w:cs="Times New Roman"/>
                <w:sz w:val="20"/>
                <w:lang w:val="pt-PT" w:eastAsia="en-US"/>
              </w:rPr>
              <w:t xml:space="preserve">, with </w:t>
            </w:r>
            <w:r w:rsidR="00E109D0">
              <w:rPr>
                <w:rFonts w:ascii="Times New Roman" w:eastAsia="Batang" w:hAnsi="Times New Roman" w:cs="Times New Roman"/>
                <w:noProof/>
                <w:position w:val="-4"/>
                <w:sz w:val="20"/>
                <w:lang w:eastAsia="x-none"/>
              </w:rPr>
              <w:pict w14:anchorId="24FB6C64">
                <v:shape id="_x0000_i1074" type="#_x0000_t75" style="width:42.75pt;height:6.75pt">
                  <v:imagedata r:id="rId66" o:title=""/>
                </v:shape>
              </w:pict>
            </w:r>
          </w:p>
          <w:p w14:paraId="50CF55E3" w14:textId="77777777" w:rsidR="00BA6EC2" w:rsidRPr="00F558BC" w:rsidRDefault="00BA6EC2" w:rsidP="00E77780">
            <w:pPr>
              <w:widowControl w:val="0"/>
              <w:numPr>
                <w:ilvl w:val="1"/>
                <w:numId w:val="9"/>
              </w:numPr>
              <w:tabs>
                <w:tab w:val="left" w:pos="420"/>
              </w:tabs>
              <w:ind w:right="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FFS how to map the generated overlaid OFDM sequence to the frequency domain </w:t>
            </w:r>
          </w:p>
          <w:p w14:paraId="3D1EB736"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Alt2:</w:t>
            </w:r>
            <w:r w:rsidR="00E109D0">
              <w:rPr>
                <w:rFonts w:ascii="Times New Roman" w:eastAsia="Batang" w:hAnsi="Times New Roman" w:cs="Times New Roman"/>
                <w:noProof/>
                <w:position w:val="-10"/>
                <w:sz w:val="20"/>
                <w:lang w:eastAsia="x-none"/>
              </w:rPr>
              <w:pict w14:anchorId="5C79F970">
                <v:shape id="_x0000_i1075" type="#_x0000_t75" style="width:65.25pt;height:14.25pt">
                  <v:imagedata r:id="rId31" o:title=""/>
                </v:shape>
              </w:pict>
            </w:r>
          </w:p>
          <w:p w14:paraId="5E6772F9"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Note: X is the number of RBs of LP-WUS/LP-SS bandwidth (blanked guard RBs are not included)</w:t>
            </w:r>
          </w:p>
          <w:p w14:paraId="41B2AAED" w14:textId="77777777" w:rsidR="00BA6EC2" w:rsidRPr="00F558BC" w:rsidRDefault="00BA6EC2" w:rsidP="00BA6EC2">
            <w:pPr>
              <w:rPr>
                <w:rFonts w:ascii="Times New Roman" w:eastAsia="Batang" w:hAnsi="Times New Roman" w:cs="Times New Roman"/>
                <w:sz w:val="20"/>
                <w:lang w:eastAsia="x-none"/>
              </w:rPr>
            </w:pPr>
          </w:p>
          <w:p w14:paraId="7E541239" w14:textId="77777777" w:rsidR="00BA6EC2" w:rsidRPr="00F558BC" w:rsidRDefault="00BA6EC2" w:rsidP="00BA6EC2">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7A4C0386" w14:textId="77777777" w:rsidR="00BA6EC2" w:rsidRPr="00F558BC" w:rsidRDefault="00BA6EC2" w:rsidP="00BA6EC2">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CS(s) and/or root(s) used for overlaid OFDM sequence in the time domain are derived from RRC signalling:</w:t>
            </w:r>
          </w:p>
          <w:p w14:paraId="51301E65"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noProof/>
                <w:sz w:val="20"/>
                <w:lang w:eastAsia="x-none"/>
              </w:rPr>
            </w:pPr>
            <w:r w:rsidRPr="00F558BC">
              <w:rPr>
                <w:rFonts w:ascii="Times New Roman" w:eastAsia="Batang" w:hAnsi="Times New Roman" w:cs="Times New Roman"/>
                <w:noProof/>
                <w:sz w:val="20"/>
                <w:lang w:eastAsia="x-none"/>
              </w:rPr>
              <w:t>FFS: the set of values of CS and root for configuration</w:t>
            </w:r>
          </w:p>
          <w:p w14:paraId="3E0AE621"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noProof/>
                <w:sz w:val="20"/>
                <w:lang w:eastAsia="x-none"/>
              </w:rPr>
            </w:pPr>
            <w:r w:rsidRPr="00F558BC">
              <w:rPr>
                <w:rFonts w:ascii="Times New Roman" w:eastAsia="Batang" w:hAnsi="Times New Roman" w:cs="Times New Roman"/>
                <w:noProof/>
                <w:sz w:val="20"/>
                <w:lang w:eastAsia="x-none"/>
              </w:rPr>
              <w:t>FFS: details of the RRC signaling</w:t>
            </w:r>
          </w:p>
          <w:p w14:paraId="50C85352"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51EF3940" w14:textId="77777777" w:rsidR="005565D4" w:rsidRPr="00F558BC" w:rsidRDefault="005565D4" w:rsidP="005565D4">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61741D3F" w14:textId="77777777" w:rsidR="005565D4" w:rsidRPr="00F558BC" w:rsidRDefault="005565D4" w:rsidP="005565D4">
            <w:pPr>
              <w:widowControl w:val="0"/>
              <w:tabs>
                <w:tab w:val="left" w:pos="420"/>
              </w:tabs>
              <w:ind w:right="200"/>
              <w:contextualSpacing/>
              <w:jc w:val="both"/>
              <w:rPr>
                <w:rFonts w:ascii="Times New Roman" w:eastAsia="Batang" w:hAnsi="Times New Roman" w:cs="Times New Roman"/>
                <w:noProof/>
                <w:sz w:val="20"/>
                <w:lang w:eastAsia="en-US"/>
              </w:rPr>
            </w:pPr>
            <w:r w:rsidRPr="00F558BC">
              <w:rPr>
                <w:rFonts w:ascii="Times New Roman" w:eastAsia="Batang" w:hAnsi="Times New Roman" w:cs="Times New Roman"/>
                <w:noProof/>
                <w:sz w:val="20"/>
                <w:lang w:eastAsia="en-US"/>
              </w:rPr>
              <w:t>For the length L of LP-SS binary sequence, limit the selection to the following:</w:t>
            </w:r>
          </w:p>
          <w:p w14:paraId="3E92E14A"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M=1, L= {4, 6, 8}</w:t>
            </w:r>
          </w:p>
          <w:p w14:paraId="23D9A0D6"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M=2, L= {8, 12, 16}</w:t>
            </w:r>
          </w:p>
          <w:p w14:paraId="6EFBFA1F"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M=4, L= {16, 32}</w:t>
            </w:r>
          </w:p>
          <w:p w14:paraId="53B762EF" w14:textId="77777777" w:rsidR="005565D4" w:rsidRPr="00F558BC" w:rsidRDefault="005565D4" w:rsidP="005565D4">
            <w:pPr>
              <w:rPr>
                <w:rFonts w:ascii="Times New Roman" w:eastAsia="Batang" w:hAnsi="Times New Roman" w:cs="Times New Roman"/>
                <w:sz w:val="20"/>
                <w:lang w:eastAsia="x-none"/>
              </w:rPr>
            </w:pPr>
          </w:p>
          <w:p w14:paraId="3D5B456A" w14:textId="77777777" w:rsidR="005565D4" w:rsidRPr="00F558BC" w:rsidRDefault="005565D4" w:rsidP="005565D4">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7182BE22" w14:textId="77777777" w:rsidR="005565D4" w:rsidRPr="00F558BC" w:rsidRDefault="005565D4" w:rsidP="005565D4">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To compare LP-SS binary sequence performance, cross-correlation is deprioritized over sync accuracy, i.e., cross-correlation within a set of 4 sequences is further compared for different sets of sequences with similar sync accuracy.</w:t>
            </w:r>
          </w:p>
          <w:p w14:paraId="3FC51B42" w14:textId="77777777" w:rsidR="005565D4" w:rsidRPr="00F558BC" w:rsidRDefault="005565D4" w:rsidP="005565D4">
            <w:pPr>
              <w:rPr>
                <w:rFonts w:ascii="Times New Roman" w:eastAsia="Batang" w:hAnsi="Times New Roman" w:cs="Times New Roman"/>
                <w:sz w:val="20"/>
                <w:lang w:eastAsia="x-none"/>
              </w:rPr>
            </w:pPr>
          </w:p>
          <w:p w14:paraId="07B38507" w14:textId="77777777" w:rsidR="005565D4" w:rsidRPr="00F558BC" w:rsidRDefault="005565D4" w:rsidP="005565D4">
            <w:pPr>
              <w:rPr>
                <w:rFonts w:ascii="Times New Roman" w:eastAsia="Batang" w:hAnsi="Times New Roman" w:cs="Times New Roman"/>
                <w:sz w:val="20"/>
                <w:lang w:eastAsia="x-none"/>
              </w:rPr>
            </w:pPr>
            <w:r w:rsidRPr="00F558BC">
              <w:rPr>
                <w:rFonts w:ascii="Times New Roman" w:eastAsia="Batang" w:hAnsi="Times New Roman" w:cs="Times New Roman"/>
                <w:b/>
                <w:bCs/>
                <w:sz w:val="20"/>
                <w:lang w:eastAsia="x-none"/>
              </w:rPr>
              <w:t>R1-2410837</w:t>
            </w:r>
            <w:r w:rsidRPr="00F558BC">
              <w:rPr>
                <w:rFonts w:ascii="Times New Roman" w:eastAsia="Batang" w:hAnsi="Times New Roman" w:cs="Times New Roman"/>
                <w:sz w:val="20"/>
                <w:lang w:eastAsia="x-none"/>
              </w:rPr>
              <w:tab/>
              <w:t>Summary #3 of discussions on LP-WUS and LP-SS design</w:t>
            </w:r>
            <w:r w:rsidRPr="00F558BC">
              <w:rPr>
                <w:rFonts w:ascii="Times New Roman" w:eastAsia="Batang" w:hAnsi="Times New Roman" w:cs="Times New Roman"/>
                <w:sz w:val="20"/>
                <w:lang w:eastAsia="x-none"/>
              </w:rPr>
              <w:tab/>
              <w:t>Moderator (vivo)</w:t>
            </w:r>
          </w:p>
          <w:p w14:paraId="0D030D0D" w14:textId="77777777" w:rsidR="005565D4" w:rsidRPr="00F558BC" w:rsidRDefault="005565D4" w:rsidP="005565D4">
            <w:pPr>
              <w:rPr>
                <w:rFonts w:ascii="Times New Roman" w:eastAsia="Batang" w:hAnsi="Times New Roman" w:cs="Times New Roman"/>
                <w:sz w:val="20"/>
                <w:lang w:eastAsia="x-none"/>
              </w:rPr>
            </w:pPr>
          </w:p>
          <w:p w14:paraId="49186558" w14:textId="77777777" w:rsidR="005565D4" w:rsidRPr="00F558BC" w:rsidRDefault="005565D4" w:rsidP="005565D4">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47F4AE98" w14:textId="77777777" w:rsidR="005565D4" w:rsidRPr="00F558BC" w:rsidRDefault="005565D4" w:rsidP="005565D4">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the M value for LP-WUS and LP-SS, down-select one alternative from the following in RAN1#120:</w:t>
            </w:r>
          </w:p>
          <w:p w14:paraId="10DADDF4"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Alt1: The M values for LP-WUS and LP-SS are always same.</w:t>
            </w:r>
          </w:p>
          <w:p w14:paraId="3781A039"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Alt2: The M values for LP-WUS and LP-SS can be configured to be same or different. M value for LP-WUS cannot be larger than that of LP-SS.</w:t>
            </w:r>
          </w:p>
          <w:p w14:paraId="02EC8899"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 xml:space="preserve">Alt3: The M values for LP-WUS and LP-SS can be configured to be same or different. </w:t>
            </w:r>
          </w:p>
          <w:p w14:paraId="51E36493" w14:textId="77777777" w:rsidR="00FA4241" w:rsidRPr="00F558BC" w:rsidRDefault="00FA4241" w:rsidP="00FA4241">
            <w:pPr>
              <w:ind w:right="200"/>
              <w:rPr>
                <w:rFonts w:ascii="Times New Roman" w:eastAsia="Batang" w:hAnsi="Times New Roman" w:cs="Times New Roman"/>
                <w:b/>
                <w:bCs/>
                <w:sz w:val="20"/>
                <w:lang w:eastAsia="en-US" w:bidi="ar"/>
              </w:rPr>
            </w:pPr>
            <w:r w:rsidRPr="00F558BC">
              <w:rPr>
                <w:rFonts w:ascii="Times New Roman" w:eastAsia="Batang" w:hAnsi="Times New Roman" w:cs="Times New Roman"/>
                <w:b/>
                <w:bCs/>
                <w:sz w:val="20"/>
                <w:highlight w:val="green"/>
                <w:lang w:eastAsia="en-US" w:bidi="ar"/>
              </w:rPr>
              <w:t>Agreement</w:t>
            </w:r>
          </w:p>
          <w:p w14:paraId="1B964AAC" w14:textId="77777777" w:rsidR="00FA4241" w:rsidRPr="00F558BC" w:rsidRDefault="00FA4241" w:rsidP="00FA4241">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Regarding the maximum number of candidates overlaid sequences to carry LP-WUS information per OOK ON chip for one cell:</w:t>
            </w:r>
          </w:p>
          <w:p w14:paraId="6FBB7835" w14:textId="77777777" w:rsidR="00FA4241" w:rsidRPr="00F558BC" w:rsidRDefault="00FA4241" w:rsidP="00E77780">
            <w:pPr>
              <w:widowControl w:val="0"/>
              <w:numPr>
                <w:ilvl w:val="0"/>
                <w:numId w:val="20"/>
              </w:numPr>
              <w:tabs>
                <w:tab w:val="left" w:pos="420"/>
              </w:tabs>
              <w:ind w:left="200" w:right="200" w:firstLine="200"/>
              <w:contextualSpacing/>
              <w:rPr>
                <w:rFonts w:ascii="Times New Roman" w:eastAsia="Malgun Gothic" w:hAnsi="Times New Roman" w:cs="Times New Roman"/>
                <w:sz w:val="20"/>
                <w:lang w:eastAsia="x-none"/>
              </w:rPr>
            </w:pPr>
            <w:r w:rsidRPr="00F558BC">
              <w:rPr>
                <w:rFonts w:ascii="Times New Roman" w:eastAsia="Malgun Gothic" w:hAnsi="Times New Roman" w:cs="Times New Roman"/>
                <w:sz w:val="20"/>
                <w:lang w:eastAsia="x-none"/>
              </w:rPr>
              <w:t>support maximum 4 candidates overlaid sequences for M=4</w:t>
            </w:r>
          </w:p>
          <w:p w14:paraId="05FF6D49" w14:textId="77777777" w:rsidR="00FA4241" w:rsidRPr="00F558BC" w:rsidRDefault="00FA4241" w:rsidP="00FA4241">
            <w:pPr>
              <w:rPr>
                <w:rFonts w:ascii="Times New Roman" w:eastAsia="Batang" w:hAnsi="Times New Roman" w:cs="Times New Roman"/>
                <w:sz w:val="20"/>
                <w:lang w:eastAsia="x-none"/>
              </w:rPr>
            </w:pPr>
          </w:p>
          <w:p w14:paraId="33104FE1" w14:textId="77777777" w:rsidR="00FA4241" w:rsidRPr="00F558BC" w:rsidRDefault="00FA4241" w:rsidP="00FA4241">
            <w:pPr>
              <w:rPr>
                <w:rFonts w:ascii="Times New Roman" w:eastAsia="Batang" w:hAnsi="Times New Roman" w:cs="Times New Roman"/>
                <w:b/>
                <w:bCs/>
                <w:sz w:val="20"/>
                <w:lang w:eastAsia="x-none"/>
              </w:rPr>
            </w:pPr>
            <w:r w:rsidRPr="00F558BC">
              <w:rPr>
                <w:rFonts w:ascii="Times New Roman" w:eastAsia="Batang" w:hAnsi="Times New Roman" w:cs="Times New Roman"/>
                <w:b/>
                <w:bCs/>
                <w:sz w:val="20"/>
                <w:lang w:eastAsia="x-none"/>
              </w:rPr>
              <w:t>For future meetings:</w:t>
            </w:r>
          </w:p>
          <w:p w14:paraId="13D533B9" w14:textId="77777777" w:rsidR="00FA4241" w:rsidRPr="00F558BC" w:rsidRDefault="00FA4241" w:rsidP="00FA4241">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Companies are encouraged to consider [H][FL4] Proposal 3.3-1 in R1-2410838</w:t>
            </w:r>
          </w:p>
          <w:p w14:paraId="752DF088" w14:textId="77777777" w:rsidR="00FA4241" w:rsidRPr="00F558BC" w:rsidRDefault="00FA4241" w:rsidP="00FA4241">
            <w:pPr>
              <w:rPr>
                <w:rFonts w:ascii="Times New Roman" w:eastAsia="Batang" w:hAnsi="Times New Roman" w:cs="Times New Roman"/>
                <w:sz w:val="20"/>
                <w:lang w:eastAsia="x-none"/>
              </w:rPr>
            </w:pPr>
          </w:p>
          <w:p w14:paraId="7E7197AD" w14:textId="77777777" w:rsidR="00FA4241" w:rsidRPr="00F558BC" w:rsidRDefault="00FA4241" w:rsidP="00FA4241">
            <w:pPr>
              <w:ind w:right="200"/>
              <w:rPr>
                <w:rFonts w:ascii="Times New Roman" w:eastAsia="Batang" w:hAnsi="Times New Roman" w:cs="Times New Roman"/>
                <w:b/>
                <w:bCs/>
                <w:sz w:val="20"/>
                <w:lang w:eastAsia="en-US" w:bidi="ar"/>
              </w:rPr>
            </w:pPr>
            <w:r w:rsidRPr="00F558BC">
              <w:rPr>
                <w:rFonts w:ascii="Times New Roman" w:eastAsia="Batang" w:hAnsi="Times New Roman" w:cs="Times New Roman"/>
                <w:b/>
                <w:bCs/>
                <w:sz w:val="20"/>
                <w:highlight w:val="green"/>
                <w:lang w:eastAsia="en-US" w:bidi="ar"/>
              </w:rPr>
              <w:t>Agreement</w:t>
            </w:r>
          </w:p>
          <w:p w14:paraId="66D4B4DE" w14:textId="77777777" w:rsidR="00FA4241" w:rsidRPr="00F558BC" w:rsidRDefault="00FA4241" w:rsidP="00FA4241">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Regarding whether to support additional sync signal to LP-SS, down-selection from the following: </w:t>
            </w:r>
          </w:p>
          <w:p w14:paraId="092B8D95" w14:textId="77777777" w:rsidR="00FA4241" w:rsidRPr="00F558BC" w:rsidRDefault="00FA4241" w:rsidP="00E77780">
            <w:pPr>
              <w:widowControl w:val="0"/>
              <w:numPr>
                <w:ilvl w:val="0"/>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Option 1A: No additional sync signal, LP-SS periodicity =320ms</w:t>
            </w:r>
          </w:p>
          <w:p w14:paraId="66E333F1"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Additionally support at least one of [80ms,160ms]</w:t>
            </w:r>
          </w:p>
          <w:p w14:paraId="354C81D6" w14:textId="77777777" w:rsidR="00FA4241" w:rsidRPr="00F558BC" w:rsidRDefault="00FA4241" w:rsidP="00E77780">
            <w:pPr>
              <w:widowControl w:val="0"/>
              <w:numPr>
                <w:ilvl w:val="2"/>
                <w:numId w:val="9"/>
              </w:numPr>
              <w:tabs>
                <w:tab w:val="left" w:pos="420"/>
              </w:tabs>
              <w:ind w:right="200"/>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FFS: whether different values can be applicable for different M values</w:t>
            </w:r>
          </w:p>
          <w:p w14:paraId="531DCE0D" w14:textId="77777777" w:rsidR="00FA4241" w:rsidRPr="00F558BC" w:rsidRDefault="00FA4241" w:rsidP="00E77780">
            <w:pPr>
              <w:widowControl w:val="0"/>
              <w:numPr>
                <w:ilvl w:val="0"/>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Option 1B: No additional sync signal, LP-SS periodicity =320ms</w:t>
            </w:r>
          </w:p>
          <w:p w14:paraId="3976A45C"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No additional support of other periodicities</w:t>
            </w:r>
          </w:p>
          <w:p w14:paraId="178C3CE2" w14:textId="77777777" w:rsidR="00FA4241" w:rsidRPr="00F558BC" w:rsidRDefault="00FA4241" w:rsidP="00E77780">
            <w:pPr>
              <w:numPr>
                <w:ilvl w:val="0"/>
                <w:numId w:val="9"/>
              </w:numPr>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Option 2: With additional sync signal, LP-SS periodicity =320ms</w:t>
            </w:r>
          </w:p>
          <w:p w14:paraId="7A086D4F"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additionally support other LP-SS periodicities</w:t>
            </w:r>
          </w:p>
          <w:p w14:paraId="30566D48"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details on additional sync signal</w:t>
            </w:r>
          </w:p>
          <w:p w14:paraId="7EAB271D"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additional sync signal is configurable and/or conditionally present</w:t>
            </w:r>
          </w:p>
          <w:p w14:paraId="60F6374F"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73D1DA9B" w14:textId="77777777" w:rsidR="006B4AB8" w:rsidRPr="00F558BC" w:rsidRDefault="006B4AB8" w:rsidP="006B4AB8">
            <w:pPr>
              <w:rPr>
                <w:rFonts w:ascii="Times New Roman" w:eastAsia="Batang" w:hAnsi="Times New Roman" w:cs="Times New Roman"/>
                <w:sz w:val="20"/>
                <w:lang w:eastAsia="x-none"/>
              </w:rPr>
            </w:pPr>
            <w:r w:rsidRPr="00F558BC">
              <w:rPr>
                <w:rFonts w:ascii="Times New Roman" w:eastAsia="Batang" w:hAnsi="Times New Roman" w:cs="Times New Roman"/>
                <w:sz w:val="20"/>
                <w:highlight w:val="green"/>
                <w:lang w:eastAsia="x-none"/>
              </w:rPr>
              <w:t>[H][FL5] Proposal 3.1-3r1</w:t>
            </w:r>
          </w:p>
          <w:p w14:paraId="54BC5761" w14:textId="77777777" w:rsidR="006B4AB8" w:rsidRPr="00F558BC" w:rsidRDefault="006B4AB8" w:rsidP="006B4AB8">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RRC idle/inactive state, for the case where associated CD-SSB and initial DL BWP have the same SCS at least when the associated CD-SSB and LP-WUS are on the same carrier</w:t>
            </w:r>
          </w:p>
          <w:p w14:paraId="587113CE" w14:textId="77777777" w:rsidR="006B4AB8" w:rsidRPr="00F558BC" w:rsidRDefault="006B4AB8" w:rsidP="00E77780">
            <w:pPr>
              <w:widowControl w:val="0"/>
              <w:numPr>
                <w:ilvl w:val="0"/>
                <w:numId w:val="9"/>
              </w:numPr>
              <w:tabs>
                <w:tab w:val="left" w:pos="420"/>
              </w:tabs>
              <w:spacing w:after="120"/>
              <w:ind w:left="200" w:right="200" w:firstLine="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The single SCS for LP-WUS/LP-SS is same as the associated CD-SSB </w:t>
            </w:r>
          </w:p>
          <w:p w14:paraId="0511B170" w14:textId="77777777" w:rsidR="006B4AB8" w:rsidRPr="00F558BC" w:rsidRDefault="006B4AB8" w:rsidP="00E77780">
            <w:pPr>
              <w:widowControl w:val="0"/>
              <w:numPr>
                <w:ilvl w:val="0"/>
                <w:numId w:val="9"/>
              </w:numPr>
              <w:tabs>
                <w:tab w:val="left" w:pos="420"/>
              </w:tabs>
              <w:spacing w:after="120"/>
              <w:ind w:left="200" w:right="200" w:firstLine="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Case where associated CD-SSB and initial DL BWP have different SCSs</w:t>
            </w:r>
          </w:p>
          <w:p w14:paraId="12D0C2DF" w14:textId="77777777" w:rsidR="006B4AB8" w:rsidRPr="00F558BC" w:rsidRDefault="006B4AB8" w:rsidP="00E77780">
            <w:pPr>
              <w:widowControl w:val="0"/>
              <w:numPr>
                <w:ilvl w:val="0"/>
                <w:numId w:val="9"/>
              </w:numPr>
              <w:tabs>
                <w:tab w:val="left" w:pos="420"/>
              </w:tabs>
              <w:spacing w:after="120"/>
              <w:ind w:left="200" w:right="200" w:firstLine="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Which initial BWP for RedCap</w:t>
            </w:r>
          </w:p>
          <w:p w14:paraId="6DD0ACCA" w14:textId="77777777" w:rsidR="006B4AB8" w:rsidRPr="00F558BC" w:rsidRDefault="006B4AB8" w:rsidP="006B4AB8">
            <w:pPr>
              <w:widowControl w:val="0"/>
              <w:tabs>
                <w:tab w:val="left" w:pos="420"/>
              </w:tabs>
              <w:spacing w:after="120"/>
              <w:ind w:right="200"/>
              <w:contextualSpacing/>
              <w:jc w:val="both"/>
              <w:rPr>
                <w:rFonts w:ascii="Times New Roman" w:eastAsia="Batang" w:hAnsi="Times New Roman" w:cs="Times New Roman"/>
                <w:sz w:val="20"/>
                <w:lang w:eastAsia="en-US"/>
              </w:rPr>
            </w:pPr>
          </w:p>
          <w:p w14:paraId="7981C208" w14:textId="77777777" w:rsidR="006B4AB8" w:rsidRPr="00F558BC" w:rsidRDefault="006B4AB8" w:rsidP="006B4AB8">
            <w:pPr>
              <w:widowControl w:val="0"/>
              <w:tabs>
                <w:tab w:val="left" w:pos="420"/>
              </w:tabs>
              <w:spacing w:after="120"/>
              <w:ind w:right="200"/>
              <w:contextualSpacing/>
              <w:jc w:val="both"/>
              <w:rPr>
                <w:rFonts w:ascii="Times New Roman" w:eastAsia="Batang" w:hAnsi="Times New Roman" w:cs="Times New Roman"/>
                <w:b/>
                <w:bCs/>
                <w:sz w:val="20"/>
                <w:lang w:eastAsia="en-US"/>
              </w:rPr>
            </w:pPr>
            <w:r w:rsidRPr="00F558BC">
              <w:rPr>
                <w:rFonts w:ascii="Times New Roman" w:eastAsia="Batang" w:hAnsi="Times New Roman" w:cs="Times New Roman"/>
                <w:b/>
                <w:bCs/>
                <w:sz w:val="20"/>
                <w:highlight w:val="green"/>
                <w:lang w:eastAsia="en-US"/>
              </w:rPr>
              <w:t>Agreement</w:t>
            </w:r>
          </w:p>
          <w:p w14:paraId="01FDA878" w14:textId="77777777" w:rsidR="006B4AB8" w:rsidRPr="00F558BC" w:rsidRDefault="006B4AB8" w:rsidP="006B4AB8">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collecting LP-SS binary sequence results</w:t>
            </w:r>
          </w:p>
          <w:p w14:paraId="7B34A4EF" w14:textId="77777777" w:rsidR="006B4AB8" w:rsidRPr="00F558BC" w:rsidRDefault="006B4AB8" w:rsidP="00E77780">
            <w:pPr>
              <w:numPr>
                <w:ilvl w:val="0"/>
                <w:numId w:val="8"/>
              </w:numPr>
              <w:ind w:left="200" w:right="200" w:firstLine="200"/>
              <w:rPr>
                <w:rFonts w:ascii="Times New Roman" w:eastAsia="Malgun Gothic" w:hAnsi="Times New Roman" w:cs="Times New Roman"/>
                <w:color w:val="000000"/>
                <w:sz w:val="20"/>
                <w:lang w:eastAsia="en-US"/>
              </w:rPr>
            </w:pPr>
            <w:r w:rsidRPr="00F558BC">
              <w:rPr>
                <w:rFonts w:ascii="Times New Roman" w:eastAsia="Malgun Gothic" w:hAnsi="Times New Roman" w:cs="Times New Roman"/>
                <w:color w:val="000000"/>
                <w:sz w:val="20"/>
                <w:lang w:eastAsia="en-US"/>
              </w:rPr>
              <w:t xml:space="preserve">Endorse the template for collecting </w:t>
            </w:r>
            <w:bookmarkStart w:id="12" w:name="_Hlk183162987"/>
            <w:r w:rsidRPr="00F558BC">
              <w:rPr>
                <w:rFonts w:ascii="Times New Roman" w:eastAsia="Malgun Gothic" w:hAnsi="Times New Roman" w:cs="Times New Roman"/>
                <w:color w:val="000000"/>
                <w:sz w:val="20"/>
                <w:lang w:eastAsia="en-US"/>
              </w:rPr>
              <w:t>LP-SS binary sequence</w:t>
            </w:r>
            <w:bookmarkEnd w:id="12"/>
            <w:r w:rsidRPr="00F558BC">
              <w:rPr>
                <w:rFonts w:ascii="Times New Roman" w:eastAsia="Malgun Gothic" w:hAnsi="Times New Roman" w:cs="Times New Roman"/>
                <w:color w:val="000000"/>
                <w:sz w:val="20"/>
                <w:lang w:eastAsia="en-US"/>
              </w:rPr>
              <w:t xml:space="preserve"> results in R1-2410925</w:t>
            </w:r>
          </w:p>
          <w:p w14:paraId="2DA85E83" w14:textId="77777777" w:rsidR="006B4AB8" w:rsidRPr="00F558BC" w:rsidRDefault="006B4AB8" w:rsidP="00E77780">
            <w:pPr>
              <w:numPr>
                <w:ilvl w:val="0"/>
                <w:numId w:val="8"/>
              </w:numPr>
              <w:ind w:left="200" w:right="200" w:firstLine="200"/>
              <w:rPr>
                <w:rFonts w:ascii="Times New Roman" w:eastAsia="Malgun Gothic" w:hAnsi="Times New Roman" w:cs="Times New Roman"/>
                <w:color w:val="000000"/>
                <w:sz w:val="20"/>
                <w:highlight w:val="cyan"/>
                <w:lang w:eastAsia="en-US"/>
              </w:rPr>
            </w:pPr>
            <w:bookmarkStart w:id="13" w:name="_Hlk183163093"/>
            <w:r w:rsidRPr="00F558BC">
              <w:rPr>
                <w:rFonts w:ascii="Times New Roman" w:eastAsia="Malgun Gothic" w:hAnsi="Times New Roman" w:cs="Times New Roman"/>
                <w:color w:val="000000"/>
                <w:sz w:val="20"/>
                <w:highlight w:val="cyan"/>
                <w:lang w:eastAsia="en-US"/>
              </w:rPr>
              <w:t>Email discussion for collecting LP-SS binary sequences by 10th Jan.</w:t>
            </w:r>
          </w:p>
          <w:bookmarkEnd w:id="13"/>
          <w:p w14:paraId="2F3E918C" w14:textId="77777777" w:rsidR="006B4AB8" w:rsidRPr="00F558BC" w:rsidRDefault="006B4AB8" w:rsidP="00E77780">
            <w:pPr>
              <w:numPr>
                <w:ilvl w:val="0"/>
                <w:numId w:val="8"/>
              </w:numPr>
              <w:ind w:left="200" w:right="200" w:firstLine="200"/>
              <w:rPr>
                <w:rFonts w:ascii="Times New Roman" w:eastAsia="Malgun Gothic" w:hAnsi="Times New Roman" w:cs="Times New Roman"/>
                <w:color w:val="000000"/>
                <w:sz w:val="20"/>
                <w:lang w:eastAsia="en-US"/>
              </w:rPr>
            </w:pPr>
            <w:r w:rsidRPr="00F558BC">
              <w:rPr>
                <w:rFonts w:ascii="Times New Roman" w:eastAsia="Malgun Gothic" w:hAnsi="Times New Roman" w:cs="Times New Roman"/>
                <w:color w:val="000000"/>
                <w:sz w:val="20"/>
                <w:lang w:eastAsia="en-US"/>
              </w:rPr>
              <w:t>Please include your cross-checking results (e.g., a separate excel sheet) in the t-doc for #120.</w:t>
            </w:r>
          </w:p>
          <w:p w14:paraId="77DE2406"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422C17E5" w14:textId="19897B94" w:rsidR="00484B5A" w:rsidRPr="00F558BC" w:rsidRDefault="00484B5A" w:rsidP="00484B5A">
            <w:pPr>
              <w:spacing w:after="0"/>
              <w:contextualSpacing/>
              <w:jc w:val="both"/>
              <w:rPr>
                <w:rFonts w:ascii="Times New Roman" w:eastAsia="Microsoft YaHei" w:hAnsi="Times New Roman" w:cs="Times New Roman"/>
                <w:sz w:val="21"/>
                <w:szCs w:val="16"/>
              </w:rPr>
            </w:pPr>
          </w:p>
        </w:tc>
      </w:tr>
    </w:tbl>
    <w:p w14:paraId="25F2352B" w14:textId="77777777" w:rsidR="00484B5A" w:rsidRPr="00F558BC" w:rsidRDefault="00484B5A" w:rsidP="00484B5A">
      <w:pPr>
        <w:rPr>
          <w:rFonts w:ascii="Times New Roman" w:hAnsi="Times New Roman" w:cs="Times New Roman"/>
          <w:sz w:val="21"/>
          <w:szCs w:val="16"/>
        </w:rPr>
      </w:pPr>
    </w:p>
    <w:p w14:paraId="11B60960" w14:textId="1497CC66" w:rsidR="003B1F9A" w:rsidRPr="00F558BC" w:rsidRDefault="003B1F9A" w:rsidP="003B1F9A">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RAN1#118-bis</w:t>
      </w:r>
    </w:p>
    <w:tbl>
      <w:tblPr>
        <w:tblStyle w:val="TableGrid"/>
        <w:tblW w:w="0" w:type="auto"/>
        <w:tblLook w:val="04A0" w:firstRow="1" w:lastRow="0" w:firstColumn="1" w:lastColumn="0" w:noHBand="0" w:noVBand="1"/>
      </w:tblPr>
      <w:tblGrid>
        <w:gridCol w:w="9962"/>
      </w:tblGrid>
      <w:tr w:rsidR="003B1F9A" w:rsidRPr="00F558BC" w14:paraId="029A4AA6" w14:textId="77777777">
        <w:tc>
          <w:tcPr>
            <w:tcW w:w="9962" w:type="dxa"/>
          </w:tcPr>
          <w:p w14:paraId="1A94CBC1"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59597D29" w14:textId="77777777" w:rsidR="008E5092" w:rsidRPr="00F558BC" w:rsidRDefault="008E5092" w:rsidP="00C81FDD">
            <w:pPr>
              <w:spacing w:after="0"/>
              <w:rPr>
                <w:rFonts w:ascii="Times New Roman" w:hAnsi="Times New Roman" w:cs="Times New Roman"/>
                <w:sz w:val="20"/>
                <w:lang w:eastAsia="ko-KR"/>
              </w:rPr>
            </w:pPr>
            <w:r w:rsidRPr="00F558BC">
              <w:rPr>
                <w:rFonts w:ascii="Times New Roman" w:hAnsi="Times New Roman" w:cs="Times New Roman"/>
                <w:sz w:val="20"/>
                <w:lang w:eastAsia="ko-KR"/>
              </w:rPr>
              <w:t xml:space="preserve">In case of overlaid OFDM sequence carrying information, support option 2: </w:t>
            </w:r>
          </w:p>
          <w:p w14:paraId="592363C3" w14:textId="77777777" w:rsidR="008E5092" w:rsidRPr="00F558BC" w:rsidRDefault="008E5092"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DB70FD3" w14:textId="77777777" w:rsidR="008E5092" w:rsidRPr="00F558BC" w:rsidRDefault="008E5092" w:rsidP="00E77780">
            <w:pPr>
              <w:widowControl w:val="0"/>
              <w:numPr>
                <w:ilvl w:val="0"/>
                <w:numId w:val="20"/>
              </w:numPr>
              <w:spacing w:after="0"/>
              <w:ind w:leftChars="400" w:left="138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Option 2-1: The overlaid OFDM sequence(s) carry part of information bits of LP-WUS. OFDM-based LP-WUR can obtain the whole information bits by OFDM sequence(s) and location of the OFDM sequence(s)/OOK </w:t>
            </w:r>
            <w:r w:rsidRPr="00F558BC">
              <w:rPr>
                <w:rFonts w:ascii="Times New Roman" w:eastAsiaTheme="minorEastAsia" w:hAnsi="Times New Roman" w:cs="Times New Roman"/>
                <w:sz w:val="20"/>
                <w:lang w:eastAsia="zh-CN"/>
              </w:rPr>
              <w:t xml:space="preserve">‘ON’ </w:t>
            </w:r>
            <w:r w:rsidRPr="00F558BC">
              <w:rPr>
                <w:rFonts w:ascii="Times New Roman" w:hAnsi="Times New Roman" w:cs="Times New Roman"/>
                <w:sz w:val="20"/>
                <w:lang w:eastAsia="zh-CN"/>
              </w:rPr>
              <w:t xml:space="preserve">symbols. </w:t>
            </w:r>
          </w:p>
          <w:p w14:paraId="32E6DF47" w14:textId="77777777" w:rsidR="008E5092" w:rsidRPr="00F558BC" w:rsidRDefault="008E5092" w:rsidP="00E77780">
            <w:pPr>
              <w:widowControl w:val="0"/>
              <w:numPr>
                <w:ilvl w:val="0"/>
                <w:numId w:val="21"/>
              </w:numPr>
              <w:spacing w:after="0"/>
              <w:ind w:leftChars="400" w:left="1380"/>
              <w:jc w:val="both"/>
              <w:rPr>
                <w:rFonts w:ascii="Times New Roman" w:hAnsi="Times New Roman" w:cs="Times New Roman"/>
                <w:sz w:val="20"/>
                <w:lang w:eastAsia="zh-CN"/>
              </w:rPr>
            </w:pPr>
            <w:r w:rsidRPr="00F558BC">
              <w:rPr>
                <w:rFonts w:ascii="Times New Roman" w:hAnsi="Times New Roman" w:cs="Times New Roman"/>
                <w:sz w:val="20"/>
                <w:lang w:eastAsia="zh-CN"/>
              </w:rPr>
              <w:t>Option 2-2: The overlaid OFDM sequence(s) carry all information bits of LP-WUS. OFDM-based LP-WUR can obtain the whole information bits by the overlaid OFDM sequence(s)</w:t>
            </w:r>
          </w:p>
          <w:p w14:paraId="5E108786" w14:textId="77777777" w:rsidR="008E5092" w:rsidRPr="00F558BC" w:rsidRDefault="008E5092" w:rsidP="00C81FDD">
            <w:pPr>
              <w:widowControl w:val="0"/>
              <w:spacing w:after="0"/>
              <w:ind w:left="820"/>
              <w:jc w:val="both"/>
              <w:rPr>
                <w:rFonts w:ascii="Times New Roman" w:eastAsiaTheme="minorEastAsia" w:hAnsi="Times New Roman" w:cs="Times New Roman"/>
                <w:sz w:val="20"/>
                <w:lang w:eastAsia="zh-CN"/>
              </w:rPr>
            </w:pPr>
            <w:r w:rsidRPr="00F558BC">
              <w:rPr>
                <w:rFonts w:ascii="Times New Roman" w:eastAsiaTheme="minorEastAsia" w:hAnsi="Times New Roman" w:cs="Times New Roman"/>
                <w:sz w:val="20"/>
                <w:lang w:eastAsia="zh-CN"/>
              </w:rPr>
              <w:t xml:space="preserve">Note: the overlaid OFDM sequence in each OOK ‘ON’ symbol can be different according to information bits to be carried by the overlaid OFDM sequence within the LP-WUS.  </w:t>
            </w:r>
          </w:p>
          <w:p w14:paraId="3B2C0CA0" w14:textId="77777777" w:rsidR="008E5092" w:rsidRPr="00F558BC" w:rsidRDefault="008E5092" w:rsidP="00C81FDD">
            <w:pPr>
              <w:spacing w:after="0"/>
              <w:rPr>
                <w:rFonts w:ascii="Times New Roman" w:hAnsi="Times New Roman" w:cs="Times New Roman"/>
                <w:sz w:val="20"/>
                <w:lang w:eastAsia="x-none"/>
              </w:rPr>
            </w:pPr>
          </w:p>
          <w:p w14:paraId="23ED3403"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5DF1216B"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From RAN1 perspective, support X=11 PRBs for LP-WUS and LP-SS with SCS 15kHz (blanked guard RBs are not included) for a channel bandwidth equal or larger than 5 MHz</w:t>
            </w:r>
          </w:p>
          <w:p w14:paraId="6B924646" w14:textId="77777777" w:rsidR="008E5092" w:rsidRPr="00F558BC" w:rsidRDefault="008E5092" w:rsidP="00C81FDD">
            <w:pPr>
              <w:spacing w:after="0"/>
              <w:rPr>
                <w:rFonts w:ascii="Times New Roman" w:hAnsi="Times New Roman" w:cs="Times New Roman"/>
                <w:sz w:val="20"/>
                <w:lang w:eastAsia="x-none"/>
              </w:rPr>
            </w:pPr>
          </w:p>
          <w:p w14:paraId="659EDD9E"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1AA8EFB6"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To determine the binary sequences for LP-SS, for each M value, down-select the sequence length L from the corresponding candidate values:</w:t>
            </w:r>
          </w:p>
          <w:p w14:paraId="5E00CF83"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M=1, L= {4,6,8}</w:t>
            </w:r>
          </w:p>
          <w:p w14:paraId="6025CFD8"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M=2, L= {8,12,16,24}</w:t>
            </w:r>
          </w:p>
          <w:p w14:paraId="25A389F5"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M=4, L= {16,24,32,56}</w:t>
            </w:r>
          </w:p>
          <w:p w14:paraId="0DF0327B"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FFS whether one or more than one L value (s) applied to each of M values M=1,2,4</w:t>
            </w:r>
          </w:p>
          <w:p w14:paraId="52CD4E2E"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FFS the L values applied to other applicable SCS(s)</w:t>
            </w:r>
          </w:p>
          <w:p w14:paraId="293D2F14"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 xml:space="preserve">FFS the L values if other M values in addition to M=1,2,4 are supported. </w:t>
            </w:r>
          </w:p>
          <w:p w14:paraId="2B43C91D"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FFS whether the time estimation averaged across multiple LP-SS occasions is applied</w:t>
            </w:r>
          </w:p>
          <w:p w14:paraId="628735E0"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Note 1: with sequence length L, it includes Manchester coding (if supported for LP-SS)</w:t>
            </w:r>
          </w:p>
          <w:p w14:paraId="782AB221"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Note 2: This doesn’t preclude any of three agreed sequence types</w:t>
            </w:r>
          </w:p>
          <w:p w14:paraId="1900A170" w14:textId="77777777" w:rsidR="008E5092" w:rsidRPr="00F558BC" w:rsidRDefault="008E5092" w:rsidP="00C81FDD">
            <w:pPr>
              <w:spacing w:after="0"/>
              <w:rPr>
                <w:rFonts w:ascii="Times New Roman" w:hAnsi="Times New Roman" w:cs="Times New Roman"/>
                <w:b/>
                <w:bCs/>
                <w:sz w:val="20"/>
                <w:lang w:eastAsia="x-none"/>
              </w:rPr>
            </w:pPr>
            <w:r w:rsidRPr="00F558BC">
              <w:rPr>
                <w:rFonts w:ascii="Times New Roman" w:hAnsi="Times New Roman" w:cs="Times New Roman"/>
                <w:sz w:val="20"/>
                <w:lang w:eastAsia="x-none"/>
              </w:rPr>
              <w:t>Above applies at least for both 15kHz and 30kHz</w:t>
            </w:r>
          </w:p>
          <w:p w14:paraId="483E0C7F" w14:textId="77777777" w:rsidR="008E5092" w:rsidRPr="00F558BC" w:rsidRDefault="008E5092" w:rsidP="00C81FDD">
            <w:pPr>
              <w:spacing w:after="0"/>
              <w:rPr>
                <w:rFonts w:ascii="Times New Roman" w:hAnsi="Times New Roman" w:cs="Times New Roman"/>
                <w:sz w:val="20"/>
                <w:lang w:eastAsia="x-none"/>
              </w:rPr>
            </w:pPr>
          </w:p>
          <w:p w14:paraId="0F723091"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2ABDE8A5"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For LP-SS periodicity, support at least </w:t>
            </w:r>
            <w:r w:rsidRPr="00F558BC">
              <w:rPr>
                <w:rFonts w:ascii="Times New Roman" w:eastAsiaTheme="minorEastAsia" w:hAnsi="Times New Roman" w:cs="Times New Roman"/>
                <w:kern w:val="2"/>
                <w:sz w:val="20"/>
                <w:lang w:eastAsia="zh-CN"/>
              </w:rPr>
              <w:t>320ms</w:t>
            </w:r>
          </w:p>
          <w:p w14:paraId="5292BDBC"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FFS: 80ms,160ms, 640ms,1280ms, 2560ms, 5120ms, 10240ms</w:t>
            </w:r>
          </w:p>
          <w:p w14:paraId="6285AD30" w14:textId="77777777" w:rsidR="008E5092" w:rsidRPr="00F558BC" w:rsidRDefault="008E5092" w:rsidP="00C81FDD">
            <w:pPr>
              <w:spacing w:after="0"/>
              <w:rPr>
                <w:rFonts w:ascii="Times New Roman" w:hAnsi="Times New Roman" w:cs="Times New Roman"/>
                <w:sz w:val="20"/>
                <w:lang w:eastAsia="x-none"/>
              </w:rPr>
            </w:pPr>
          </w:p>
          <w:p w14:paraId="3D51E6C0"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0A0E2533"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overlaid OFDM sequence at least for LP-WUS,</w:t>
            </w:r>
          </w:p>
          <w:p w14:paraId="5BB5DA03"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For OOK-4 with M&gt;1, support ZC sequence for overlaid sequence. </w:t>
            </w:r>
          </w:p>
          <w:p w14:paraId="6A797FAD" w14:textId="77777777" w:rsidR="008E5092" w:rsidRPr="00F558BC" w:rsidRDefault="008E5092" w:rsidP="00E77780">
            <w:pPr>
              <w:numPr>
                <w:ilvl w:val="1"/>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FFS details</w:t>
            </w:r>
          </w:p>
          <w:p w14:paraId="522400D7"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p>
          <w:p w14:paraId="4A410EA6"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3CDBC847"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From RAN1 perspective, support X=11 PRBs for LP-WUS and LP-SS with SCS 60kHz and 120kHz for FR2.</w:t>
            </w:r>
          </w:p>
          <w:p w14:paraId="569F1AB1"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p>
          <w:p w14:paraId="30CFDC68"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31474F09"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For the SCS used for LP-WUS and LP-SS, further discuss the following options: </w:t>
            </w:r>
          </w:p>
          <w:p w14:paraId="17AFCA2A"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The single SCS is configured by gNB</w:t>
            </w:r>
          </w:p>
          <w:p w14:paraId="4DEB6215"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The single SCS is determined by pre-defined rule</w:t>
            </w:r>
          </w:p>
          <w:p w14:paraId="1A12096B" w14:textId="77777777" w:rsidR="00C81FDD" w:rsidRPr="00F558BC" w:rsidRDefault="00C81FDD" w:rsidP="00C81FDD">
            <w:pPr>
              <w:spacing w:after="0"/>
              <w:rPr>
                <w:rFonts w:ascii="Times New Roman" w:hAnsi="Times New Roman" w:cs="Times New Roman"/>
                <w:b/>
                <w:bCs/>
                <w:sz w:val="20"/>
                <w:highlight w:val="green"/>
                <w:lang w:eastAsia="ko-KR" w:bidi="ar"/>
              </w:rPr>
            </w:pPr>
          </w:p>
          <w:p w14:paraId="7D77A98F" w14:textId="5A48131C" w:rsidR="00A31AB6" w:rsidRPr="00F558BC" w:rsidRDefault="00A31AB6"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72B0CF7A" w14:textId="77777777" w:rsidR="00A31AB6" w:rsidRPr="00F558BC" w:rsidRDefault="00A31AB6"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In case of overlaid OFDM sequence not carrying information: </w:t>
            </w:r>
          </w:p>
          <w:p w14:paraId="04147755" w14:textId="77777777" w:rsidR="00A31AB6" w:rsidRPr="00F558BC" w:rsidRDefault="00A31AB6"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Option 1: Single overlaid sequence is on each OOK ‘ON’ symbol.</w:t>
            </w:r>
          </w:p>
          <w:p w14:paraId="20329CAC" w14:textId="77777777" w:rsidR="00A31AB6" w:rsidRPr="00F558BC" w:rsidRDefault="00A31AB6"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Note 1: multiple overlaid OFDM sequences </w:t>
            </w:r>
            <w:r w:rsidRPr="00F558BC">
              <w:rPr>
                <w:rFonts w:ascii="Times New Roman" w:eastAsiaTheme="minorEastAsia" w:hAnsi="Times New Roman" w:cs="Times New Roman"/>
                <w:sz w:val="20"/>
                <w:lang w:eastAsia="zh-CN"/>
              </w:rPr>
              <w:t>are</w:t>
            </w:r>
            <w:r w:rsidRPr="00F558BC">
              <w:rPr>
                <w:rFonts w:ascii="Times New Roman" w:hAnsi="Times New Roman" w:cs="Times New Roman"/>
                <w:sz w:val="20"/>
                <w:lang w:eastAsia="zh-CN"/>
              </w:rPr>
              <w:t xml:space="preserve"> specified.</w:t>
            </w:r>
          </w:p>
          <w:p w14:paraId="50B12D14" w14:textId="77777777" w:rsidR="00A31AB6" w:rsidRPr="00F558BC" w:rsidRDefault="00A31AB6"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Note 2: gNB can configure different overlaid OFDM sequence(s) for different cells. </w:t>
            </w:r>
          </w:p>
          <w:p w14:paraId="639B5CE8" w14:textId="77777777" w:rsidR="00C81FDD" w:rsidRPr="00F558BC" w:rsidRDefault="00C81FDD" w:rsidP="00C81FDD">
            <w:pPr>
              <w:spacing w:after="0"/>
              <w:rPr>
                <w:rFonts w:ascii="Times New Roman" w:hAnsi="Times New Roman" w:cs="Times New Roman"/>
                <w:b/>
                <w:bCs/>
                <w:sz w:val="20"/>
                <w:highlight w:val="green"/>
                <w:lang w:eastAsia="ko-KR" w:bidi="ar"/>
              </w:rPr>
            </w:pPr>
          </w:p>
          <w:p w14:paraId="7CF76715" w14:textId="7DD4B11B" w:rsidR="00D81CEA" w:rsidRPr="00F558BC" w:rsidRDefault="00D81CEA"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3A3A940E" w14:textId="77777777" w:rsidR="00D81CEA" w:rsidRPr="00F558BC" w:rsidRDefault="00D81CEA"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Regarding the maximum number of candidate overlaid sequences to carry LP-WUS information per OOK ON chip for one cell, down-select from the below:</w:t>
            </w:r>
          </w:p>
          <w:p w14:paraId="744EA7A3"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4</w:t>
            </w:r>
          </w:p>
          <w:p w14:paraId="08820E28"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8</w:t>
            </w:r>
          </w:p>
          <w:p w14:paraId="0065C46A"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16</w:t>
            </w:r>
          </w:p>
          <w:p w14:paraId="5B2CCC9B"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32</w:t>
            </w:r>
          </w:p>
          <w:p w14:paraId="60B235B1"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64 for M not larger than 2</w:t>
            </w:r>
          </w:p>
          <w:p w14:paraId="2FC2B84B"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 xml:space="preserve">FFS whether the same or different set of </w:t>
            </w:r>
            <w:r w:rsidRPr="00F558BC">
              <w:rPr>
                <w:rFonts w:ascii="Times New Roman" w:eastAsia="Microsoft YaHei" w:hAnsi="Times New Roman" w:cs="Times New Roman"/>
                <w:iCs/>
                <w:color w:val="000000" w:themeColor="text1"/>
                <w:sz w:val="20"/>
                <w:lang w:eastAsia="zh-CN"/>
              </w:rPr>
              <w:t>candidate overlaid sequences are used for different cells</w:t>
            </w:r>
          </w:p>
          <w:p w14:paraId="3FB192FD" w14:textId="77777777" w:rsidR="00C81FDD" w:rsidRPr="00F558BC" w:rsidRDefault="00C81FDD" w:rsidP="00C81FDD">
            <w:pPr>
              <w:widowControl w:val="0"/>
              <w:spacing w:after="0"/>
              <w:jc w:val="both"/>
              <w:rPr>
                <w:rFonts w:ascii="Times New Roman" w:hAnsi="Times New Roman" w:cs="Times New Roman"/>
                <w:color w:val="000000" w:themeColor="text1"/>
                <w:sz w:val="20"/>
                <w:lang w:eastAsia="zh-CN"/>
              </w:rPr>
            </w:pPr>
          </w:p>
          <w:p w14:paraId="2FF8D998" w14:textId="77777777" w:rsidR="0028695C" w:rsidRPr="00F558BC" w:rsidRDefault="0028695C" w:rsidP="00C81FDD">
            <w:pPr>
              <w:spacing w:after="0"/>
              <w:contextualSpacing/>
              <w:jc w:val="both"/>
              <w:rPr>
                <w:rFonts w:ascii="Times New Roman" w:eastAsiaTheme="minorEastAsia" w:hAnsi="Times New Roman" w:cs="Times New Roman"/>
                <w:b/>
                <w:bCs/>
                <w:kern w:val="2"/>
                <w:sz w:val="20"/>
                <w:lang w:eastAsia="zh-CN"/>
              </w:rPr>
            </w:pPr>
            <w:r w:rsidRPr="00F558BC">
              <w:rPr>
                <w:rFonts w:ascii="Times New Roman" w:eastAsiaTheme="minorEastAsia" w:hAnsi="Times New Roman" w:cs="Times New Roman"/>
                <w:b/>
                <w:bCs/>
                <w:kern w:val="2"/>
                <w:sz w:val="20"/>
                <w:highlight w:val="green"/>
                <w:lang w:eastAsia="zh-CN"/>
              </w:rPr>
              <w:t>Proposal 4.1-1r3:</w:t>
            </w:r>
            <w:r w:rsidRPr="00F558BC">
              <w:rPr>
                <w:rFonts w:ascii="Times New Roman" w:eastAsiaTheme="minorEastAsia" w:hAnsi="Times New Roman" w:cs="Times New Roman"/>
                <w:b/>
                <w:bCs/>
                <w:kern w:val="2"/>
                <w:sz w:val="20"/>
                <w:lang w:eastAsia="zh-CN"/>
              </w:rPr>
              <w:t xml:space="preserve"> </w:t>
            </w:r>
          </w:p>
          <w:p w14:paraId="78C06D96" w14:textId="77777777" w:rsidR="0028695C" w:rsidRPr="00F558BC" w:rsidRDefault="0028695C"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To determine the binary sequences for LP-SS, consider the following for performance comparison:</w:t>
            </w:r>
          </w:p>
          <w:p w14:paraId="09391DBD" w14:textId="77777777" w:rsidR="0028695C" w:rsidRPr="00F558BC" w:rsidRDefault="0028695C" w:rsidP="00E77780">
            <w:pPr>
              <w:pStyle w:val="ListParagraph"/>
              <w:widowControl w:val="0"/>
              <w:numPr>
                <w:ilvl w:val="0"/>
                <w:numId w:val="9"/>
              </w:numPr>
              <w:tabs>
                <w:tab w:val="left" w:pos="420"/>
              </w:tabs>
              <w:spacing w:after="0"/>
              <w:ind w:leftChars="0"/>
              <w:contextualSpacing/>
              <w:jc w:val="both"/>
              <w:rPr>
                <w:rFonts w:ascii="Times New Roman" w:hAnsi="Times New Roman" w:cs="Times New Roman"/>
                <w:sz w:val="20"/>
              </w:rPr>
            </w:pPr>
            <w:r w:rsidRPr="00F558BC">
              <w:rPr>
                <w:rFonts w:ascii="Times New Roman" w:hAnsi="Times New Roman" w:cs="Times New Roman"/>
                <w:sz w:val="20"/>
              </w:rPr>
              <w:t>Sync accuracy T’: the achieved sync accuracy T’ for a set of 4 sequences with the same number of occupied OFDM symbols (timing estimation error smaller than ≤T’ us for P=90 % of the time for SNR=-3dB, -6dB (low priority))</w:t>
            </w:r>
          </w:p>
          <w:p w14:paraId="6F369414"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 xml:space="preserve">Assume the sliding window size is at least [-25us, 25us]. </w:t>
            </w:r>
          </w:p>
          <w:p w14:paraId="1BDBBADB"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 xml:space="preserve">RRM measurement accuracy X: the achieved </w:t>
            </w:r>
            <w:r w:rsidRPr="00F558BC">
              <w:rPr>
                <w:rFonts w:ascii="Times New Roman" w:hAnsi="Times New Roman" w:cs="Times New Roman"/>
                <w:sz w:val="20"/>
                <w:lang w:eastAsia="zh-CN"/>
              </w:rPr>
              <w:t>measurement accuracy within range ± XdB for Q=90% measurements based on Y LP-SS samples within a period comparable to Z=the length of I-DRX cycle that is larger or equal to 1.28s</w:t>
            </w:r>
          </w:p>
          <w:p w14:paraId="579C1323"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Assume X= 3.5dB shall be satisfied for LP-RSRP and LP-RSRQ, based on Y=1, 4 and Z=1.28s for comparison</w:t>
            </w:r>
          </w:p>
          <w:p w14:paraId="19970CAB"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Cross correlation: maximum cross-cor value/ maximum auto-cor value</w:t>
            </w:r>
          </w:p>
          <w:p w14:paraId="52CDC5A0"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FFS how to use cross-correlation for comparison</w:t>
            </w:r>
          </w:p>
          <w:p w14:paraId="3B236C3C"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 xml:space="preserve">Note: refer to RAN4 RRM assumption for the inter-cell interference </w:t>
            </w:r>
          </w:p>
          <w:p w14:paraId="303E9018" w14:textId="77777777" w:rsidR="0028695C" w:rsidRPr="00F558BC" w:rsidRDefault="0028695C" w:rsidP="00C81FDD">
            <w:pPr>
              <w:spacing w:after="0"/>
              <w:contextualSpacing/>
              <w:jc w:val="both"/>
              <w:rPr>
                <w:rFonts w:ascii="Times New Roman" w:eastAsiaTheme="minorEastAsia" w:hAnsi="Times New Roman" w:cs="Times New Roman"/>
                <w:kern w:val="2"/>
                <w:sz w:val="20"/>
              </w:rPr>
            </w:pPr>
          </w:p>
          <w:p w14:paraId="6B2AB824" w14:textId="77777777" w:rsidR="0028695C" w:rsidRPr="00F558BC" w:rsidRDefault="0028695C" w:rsidP="00C81FDD">
            <w:pPr>
              <w:spacing w:after="0"/>
              <w:contextualSpacing/>
              <w:jc w:val="both"/>
              <w:rPr>
                <w:rFonts w:ascii="Times New Roman" w:eastAsiaTheme="minorEastAsia" w:hAnsi="Times New Roman" w:cs="Times New Roman"/>
                <w:b/>
                <w:bCs/>
                <w:kern w:val="2"/>
                <w:sz w:val="20"/>
                <w:lang w:eastAsia="zh-CN"/>
              </w:rPr>
            </w:pPr>
            <w:r w:rsidRPr="00F558BC">
              <w:rPr>
                <w:rFonts w:ascii="Times New Roman" w:eastAsiaTheme="minorEastAsia" w:hAnsi="Times New Roman" w:cs="Times New Roman"/>
                <w:b/>
                <w:bCs/>
                <w:kern w:val="2"/>
                <w:sz w:val="20"/>
                <w:highlight w:val="green"/>
                <w:lang w:eastAsia="zh-CN"/>
              </w:rPr>
              <w:t>Proposal 3.4-1r1:</w:t>
            </w:r>
            <w:r w:rsidRPr="00F558BC">
              <w:rPr>
                <w:rFonts w:ascii="Times New Roman" w:eastAsiaTheme="minorEastAsia" w:hAnsi="Times New Roman" w:cs="Times New Roman"/>
                <w:b/>
                <w:bCs/>
                <w:kern w:val="2"/>
                <w:sz w:val="20"/>
                <w:lang w:eastAsia="zh-CN"/>
              </w:rPr>
              <w:t xml:space="preserve"> </w:t>
            </w:r>
          </w:p>
          <w:p w14:paraId="60E72B98" w14:textId="77777777" w:rsidR="0028695C" w:rsidRPr="00F558BC" w:rsidRDefault="0028695C"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Down-select among the following alternatives for LP-WUS information for OOK to meet target requirements: </w:t>
            </w:r>
          </w:p>
          <w:p w14:paraId="1F80636D"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 xml:space="preserve">adding CRC </w:t>
            </w:r>
          </w:p>
          <w:p w14:paraId="1B731415"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channel coding other than Manchester coding, including rate matching if any</w:t>
            </w:r>
          </w:p>
          <w:p w14:paraId="28D6280C"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mapped to a binary sequence/codeword, include truncation if any</w:t>
            </w:r>
          </w:p>
          <w:p w14:paraId="3ACB1399"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repetition, including rate matching if any</w:t>
            </w:r>
          </w:p>
          <w:p w14:paraId="1BBBBA1D"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Note: combination of options above is not precluded</w:t>
            </w:r>
          </w:p>
          <w:p w14:paraId="0BDFA2BC"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Note: combination of Manchester coding with above is assumed</w:t>
            </w:r>
          </w:p>
          <w:p w14:paraId="1D72C29E" w14:textId="77777777" w:rsidR="0028695C" w:rsidRPr="00F558BC" w:rsidRDefault="0028695C" w:rsidP="00C81FDD">
            <w:p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FFS how LP-WUS is transmitted within a MO/MOs</w:t>
            </w:r>
          </w:p>
          <w:p w14:paraId="753E666E" w14:textId="77777777" w:rsidR="0028695C" w:rsidRPr="00F558BC" w:rsidRDefault="0028695C" w:rsidP="00C81FDD">
            <w:pPr>
              <w:spacing w:after="0"/>
              <w:contextualSpacing/>
              <w:jc w:val="both"/>
              <w:rPr>
                <w:rFonts w:ascii="Times New Roman" w:eastAsiaTheme="minorEastAsia" w:hAnsi="Times New Roman" w:cs="Times New Roman"/>
                <w:kern w:val="2"/>
                <w:sz w:val="20"/>
              </w:rPr>
            </w:pPr>
          </w:p>
          <w:p w14:paraId="75EC8464" w14:textId="77777777" w:rsidR="0028695C" w:rsidRPr="00F558BC" w:rsidRDefault="0028695C" w:rsidP="00C81FDD">
            <w:pPr>
              <w:spacing w:after="0"/>
              <w:contextualSpacing/>
              <w:jc w:val="both"/>
              <w:rPr>
                <w:rFonts w:ascii="Times New Roman" w:eastAsia="Microsoft YaHei" w:hAnsi="Times New Roman" w:cs="Times New Roman"/>
                <w:b/>
                <w:bCs/>
                <w:sz w:val="20"/>
                <w:lang w:eastAsia="zh-CN"/>
              </w:rPr>
            </w:pPr>
            <w:r w:rsidRPr="00F558BC">
              <w:rPr>
                <w:rFonts w:ascii="Times New Roman" w:eastAsia="Microsoft YaHei" w:hAnsi="Times New Roman" w:cs="Times New Roman"/>
                <w:b/>
                <w:bCs/>
                <w:sz w:val="20"/>
                <w:highlight w:val="green"/>
                <w:lang w:eastAsia="zh-CN"/>
              </w:rPr>
              <w:t>Proposal 4.2-1r2:</w:t>
            </w:r>
            <w:r w:rsidRPr="00F558BC">
              <w:rPr>
                <w:rFonts w:ascii="Times New Roman" w:eastAsia="Microsoft YaHei" w:hAnsi="Times New Roman" w:cs="Times New Roman"/>
                <w:b/>
                <w:bCs/>
                <w:sz w:val="20"/>
                <w:lang w:eastAsia="zh-CN"/>
              </w:rPr>
              <w:t xml:space="preserve"> </w:t>
            </w:r>
          </w:p>
          <w:p w14:paraId="0D9FE90A" w14:textId="77777777" w:rsidR="0028695C" w:rsidRPr="00F558BC" w:rsidRDefault="0028695C" w:rsidP="00C81FDD">
            <w:p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Support overlaid OFDM sequence(s) for LP-SS:</w:t>
            </w:r>
          </w:p>
          <w:p w14:paraId="4ABBF016" w14:textId="77777777" w:rsidR="0028695C" w:rsidRPr="00F558BC" w:rsidRDefault="0028695C" w:rsidP="00E77780">
            <w:pPr>
              <w:numPr>
                <w:ilvl w:val="0"/>
                <w:numId w:val="9"/>
              </w:numPr>
              <w:spacing w:after="0"/>
              <w:ind w:left="714" w:hanging="357"/>
              <w:contextualSpacing/>
              <w:jc w:val="both"/>
              <w:rPr>
                <w:rFonts w:ascii="Times New Roman" w:eastAsia="Microsoft YaHei" w:hAnsi="Times New Roman" w:cs="Times New Roman"/>
                <w:color w:val="000000" w:themeColor="text1"/>
                <w:sz w:val="20"/>
                <w:lang w:eastAsia="zh-CN"/>
              </w:rPr>
            </w:pPr>
            <w:r w:rsidRPr="00F558BC">
              <w:rPr>
                <w:rFonts w:ascii="Times New Roman" w:eastAsia="Microsoft YaHei" w:hAnsi="Times New Roman" w:cs="Times New Roman"/>
                <w:color w:val="000000" w:themeColor="text1"/>
                <w:sz w:val="20"/>
                <w:lang w:eastAsia="zh-CN"/>
              </w:rPr>
              <w:t>LP-SS reuses the overlaid OFDM sequence(s) specified for LP-WUS. The design on overlaid OFDM sequence(s) specified for LP-WUS doesn’t target for sync and RRM measurement performance based on overlaid OFDM sequence for LP-SS.</w:t>
            </w:r>
          </w:p>
          <w:p w14:paraId="26F65276" w14:textId="77777777" w:rsidR="0028695C" w:rsidRPr="00F558BC" w:rsidRDefault="0028695C" w:rsidP="00E77780">
            <w:pPr>
              <w:numPr>
                <w:ilvl w:val="0"/>
                <w:numId w:val="9"/>
              </w:numPr>
              <w:spacing w:after="0"/>
              <w:ind w:left="714" w:hanging="357"/>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Whether to transmit LP-SS by using a specified overlaid OFDM sequence is configurable.</w:t>
            </w:r>
          </w:p>
          <w:p w14:paraId="52C643DF"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Applicable at least for OOK-1 and FFS for OOK-4</w:t>
            </w:r>
          </w:p>
          <w:p w14:paraId="6046438C" w14:textId="6CA9C6DE" w:rsidR="003B1F9A" w:rsidRPr="00F558BC" w:rsidRDefault="0028695C" w:rsidP="00E77780">
            <w:pPr>
              <w:numPr>
                <w:ilvl w:val="0"/>
                <w:numId w:val="9"/>
              </w:numPr>
              <w:spacing w:after="0"/>
              <w:contextualSpacing/>
              <w:jc w:val="both"/>
              <w:rPr>
                <w:rFonts w:ascii="Times New Roman" w:eastAsia="Microsoft YaHei" w:hAnsi="Times New Roman" w:cs="Times New Roman"/>
                <w:sz w:val="21"/>
                <w:szCs w:val="16"/>
                <w:lang w:eastAsia="zh-CN"/>
              </w:rPr>
            </w:pPr>
            <w:r w:rsidRPr="00F558BC">
              <w:rPr>
                <w:rFonts w:ascii="Times New Roman" w:eastAsia="Microsoft YaHei" w:hAnsi="Times New Roman" w:cs="Times New Roman"/>
                <w:sz w:val="20"/>
                <w:lang w:eastAsia="zh-CN"/>
              </w:rPr>
              <w:t>From RAN1 perspective, it is not intended to introduce new RAN4 requirements specific to overlaid sequences</w:t>
            </w:r>
          </w:p>
        </w:tc>
      </w:tr>
    </w:tbl>
    <w:p w14:paraId="07248597" w14:textId="77777777" w:rsidR="006318ED" w:rsidRPr="00F558BC" w:rsidRDefault="006318ED" w:rsidP="006318ED">
      <w:pPr>
        <w:rPr>
          <w:rFonts w:ascii="Times New Roman" w:hAnsi="Times New Roman" w:cs="Times New Roman"/>
          <w:sz w:val="21"/>
          <w:szCs w:val="16"/>
        </w:rPr>
      </w:pPr>
    </w:p>
    <w:p w14:paraId="51D35E4E" w14:textId="3C3041D8" w:rsidR="00CF7B10" w:rsidRPr="00F558BC" w:rsidRDefault="004525EB" w:rsidP="00CF7B10">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RAN1#118</w:t>
      </w:r>
    </w:p>
    <w:tbl>
      <w:tblPr>
        <w:tblStyle w:val="TableGrid"/>
        <w:tblW w:w="0" w:type="auto"/>
        <w:tblLook w:val="04A0" w:firstRow="1" w:lastRow="0" w:firstColumn="1" w:lastColumn="0" w:noHBand="0" w:noVBand="1"/>
      </w:tblPr>
      <w:tblGrid>
        <w:gridCol w:w="9962"/>
      </w:tblGrid>
      <w:tr w:rsidR="00CF7B10" w:rsidRPr="00F558BC" w14:paraId="4F69D399" w14:textId="77777777" w:rsidTr="0C36EC09">
        <w:tc>
          <w:tcPr>
            <w:tcW w:w="9962" w:type="dxa"/>
          </w:tcPr>
          <w:p w14:paraId="0711FA21"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57B5737E"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RRC idle/inactive state, support the following option for at least indicating subgroup information using LP-WUS:</w:t>
            </w:r>
          </w:p>
          <w:p w14:paraId="671C88C1" w14:textId="77777777" w:rsidR="00CF7B10" w:rsidRPr="00F558BC" w:rsidRDefault="00CF7B10" w:rsidP="00E77780">
            <w:pPr>
              <w:numPr>
                <w:ilvl w:val="0"/>
                <w:numId w:val="15"/>
              </w:numPr>
              <w:spacing w:after="0"/>
              <w:rPr>
                <w:rFonts w:ascii="Times New Roman" w:hAnsi="Times New Roman" w:cs="Times New Roman"/>
                <w:sz w:val="20"/>
              </w:rPr>
            </w:pPr>
            <w:r w:rsidRPr="00F558BC">
              <w:rPr>
                <w:rFonts w:ascii="Times New Roman" w:hAnsi="Times New Roman" w:cs="Times New Roman"/>
                <w:sz w:val="20"/>
              </w:rPr>
              <w:t>Option 2: A LP-WUS indicates a codepoint value corresponding to one or more subgroup(s) from N subgroups for part of, one or more POs</w:t>
            </w:r>
          </w:p>
          <w:p w14:paraId="4CB7481A" w14:textId="77777777" w:rsidR="00CF7B10" w:rsidRPr="00F558BC" w:rsidRDefault="00CF7B10" w:rsidP="00E77780">
            <w:pPr>
              <w:numPr>
                <w:ilvl w:val="1"/>
                <w:numId w:val="15"/>
              </w:numPr>
              <w:spacing w:after="0"/>
              <w:rPr>
                <w:rFonts w:ascii="Times New Roman" w:hAnsi="Times New Roman" w:cs="Times New Roman"/>
                <w:sz w:val="20"/>
              </w:rPr>
            </w:pPr>
            <w:r w:rsidRPr="00F558BC">
              <w:rPr>
                <w:rFonts w:ascii="Times New Roman" w:hAnsi="Times New Roman" w:cs="Times New Roman"/>
                <w:sz w:val="20"/>
              </w:rPr>
              <w:t>UE monitoring one or more MOs (up to X MOs) for the same beam within an LO is supported</w:t>
            </w:r>
          </w:p>
          <w:p w14:paraId="2E55EE2E" w14:textId="77777777" w:rsidR="00CF7B10" w:rsidRPr="00F558BC" w:rsidRDefault="00CF7B10" w:rsidP="00E77780">
            <w:pPr>
              <w:numPr>
                <w:ilvl w:val="2"/>
                <w:numId w:val="15"/>
              </w:numPr>
              <w:spacing w:after="0"/>
              <w:rPr>
                <w:rFonts w:ascii="Times New Roman" w:hAnsi="Times New Roman" w:cs="Times New Roman"/>
                <w:sz w:val="20"/>
              </w:rPr>
            </w:pPr>
            <w:r w:rsidRPr="00F558BC">
              <w:rPr>
                <w:rFonts w:ascii="Times New Roman" w:hAnsi="Times New Roman" w:cs="Times New Roman"/>
                <w:sz w:val="20"/>
              </w:rPr>
              <w:t>Value of X is larger than 1. FFS on additional details of X.</w:t>
            </w:r>
          </w:p>
          <w:p w14:paraId="319F214B" w14:textId="77777777" w:rsidR="00CF7B10" w:rsidRPr="00F558BC" w:rsidRDefault="00CF7B10" w:rsidP="005C7CE8">
            <w:pPr>
              <w:spacing w:after="0"/>
              <w:rPr>
                <w:rFonts w:ascii="Times New Roman" w:hAnsi="Times New Roman" w:cs="Times New Roman"/>
                <w:sz w:val="20"/>
                <w:lang w:eastAsia="x-none"/>
              </w:rPr>
            </w:pPr>
          </w:p>
          <w:p w14:paraId="40CD1822"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7239AAF"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Confirm the Working Assumption that OOK-4 with M=4 for 15KHz SCS is supported for LP-WUS.</w:t>
            </w:r>
          </w:p>
          <w:tbl>
            <w:tblPr>
              <w:tblStyle w:val="TableGrid45"/>
              <w:tblW w:w="0" w:type="auto"/>
              <w:jc w:val="righ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060"/>
            </w:tblGrid>
            <w:tr w:rsidR="00CF7B10" w:rsidRPr="00F558BC" w14:paraId="5A441722" w14:textId="77777777" w:rsidTr="00FA3ADF">
              <w:trPr>
                <w:jc w:val="right"/>
              </w:trPr>
              <w:tc>
                <w:tcPr>
                  <w:tcW w:w="9060" w:type="dxa"/>
                </w:tcPr>
                <w:p w14:paraId="4BF1E63E" w14:textId="77777777" w:rsidR="00CF7B10" w:rsidRPr="00F558BC" w:rsidRDefault="00CF7B10" w:rsidP="005C7CE8">
                  <w:pPr>
                    <w:rPr>
                      <w:rFonts w:ascii="Times New Roman" w:hAnsi="Times New Roman" w:cs="Times New Roman"/>
                      <w:sz w:val="20"/>
                      <w:lang w:eastAsia="zh-CN"/>
                    </w:rPr>
                  </w:pPr>
                  <w:r w:rsidRPr="00F558BC">
                    <w:rPr>
                      <w:rFonts w:ascii="Times New Roman" w:hAnsi="Times New Roman" w:cs="Times New Roman"/>
                      <w:b/>
                      <w:bCs/>
                      <w:color w:val="13171F"/>
                      <w:kern w:val="24"/>
                      <w:sz w:val="20"/>
                      <w:highlight w:val="green"/>
                      <w:lang w:eastAsia="zh-CN"/>
                    </w:rPr>
                    <w:t>Agreement</w:t>
                  </w:r>
                </w:p>
                <w:p w14:paraId="1A1ABAFB" w14:textId="77777777" w:rsidR="00CF7B10" w:rsidRPr="00F558BC" w:rsidRDefault="00CF7B10" w:rsidP="005C7CE8">
                  <w:pPr>
                    <w:rPr>
                      <w:rFonts w:ascii="Times New Roman" w:hAnsi="Times New Roman" w:cs="Times New Roman"/>
                      <w:sz w:val="20"/>
                      <w:lang w:eastAsia="zh-CN"/>
                    </w:rPr>
                  </w:pPr>
                  <w:r w:rsidRPr="00F558BC">
                    <w:rPr>
                      <w:rFonts w:ascii="Times New Roman" w:hAnsi="Times New Roman" w:cs="Times New Roman"/>
                      <w:kern w:val="24"/>
                      <w:sz w:val="20"/>
                      <w:lang w:eastAsia="zh-CN"/>
                    </w:rPr>
                    <w:t>For OOK-4 with M &gt;1, support M=2 &amp; M=4</w:t>
                  </w:r>
                  <w:r w:rsidRPr="00F558BC">
                    <w:rPr>
                      <w:rFonts w:ascii="Times New Roman" w:eastAsia="Malgun Gothic" w:hAnsi="Times New Roman" w:cs="Times New Roman"/>
                      <w:strike/>
                      <w:kern w:val="24"/>
                      <w:sz w:val="20"/>
                      <w:lang w:eastAsia="zh-CN"/>
                    </w:rPr>
                    <w:t xml:space="preserve"> </w:t>
                  </w:r>
                  <w:r w:rsidRPr="00F558BC">
                    <w:rPr>
                      <w:rFonts w:ascii="Times New Roman" w:hAnsi="Times New Roman" w:cs="Times New Roman"/>
                      <w:strike/>
                      <w:kern w:val="24"/>
                      <w:sz w:val="20"/>
                      <w:lang w:eastAsia="zh-CN"/>
                    </w:rPr>
                    <w:t>(working assumption)</w:t>
                  </w:r>
                  <w:r w:rsidRPr="00F558BC">
                    <w:rPr>
                      <w:rFonts w:ascii="Times New Roman" w:eastAsia="Malgun Gothic" w:hAnsi="Times New Roman" w:cs="Times New Roman"/>
                      <w:kern w:val="24"/>
                      <w:sz w:val="20"/>
                      <w:lang w:eastAsia="zh-CN"/>
                    </w:rPr>
                    <w:t xml:space="preserve"> </w:t>
                  </w:r>
                  <w:r w:rsidRPr="00F558BC">
                    <w:rPr>
                      <w:rFonts w:ascii="Times New Roman" w:hAnsi="Times New Roman" w:cs="Times New Roman"/>
                      <w:kern w:val="24"/>
                      <w:sz w:val="20"/>
                      <w:lang w:eastAsia="zh-CN"/>
                    </w:rPr>
                    <w:t xml:space="preserve">for LP-WUS. </w:t>
                  </w:r>
                </w:p>
                <w:p w14:paraId="0E83FC96" w14:textId="77777777" w:rsidR="00CF7B10" w:rsidRPr="00F558BC" w:rsidRDefault="00CF7B10" w:rsidP="00E77780">
                  <w:pPr>
                    <w:numPr>
                      <w:ilvl w:val="0"/>
                      <w:numId w:val="9"/>
                    </w:numPr>
                    <w:overflowPunct w:val="0"/>
                    <w:autoSpaceDE w:val="0"/>
                    <w:autoSpaceDN w:val="0"/>
                    <w:adjustRightInd w:val="0"/>
                    <w:ind w:left="560"/>
                    <w:contextualSpacing/>
                    <w:jc w:val="both"/>
                    <w:textAlignment w:val="baseline"/>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M=4 for 15KHz SCS</w:t>
                  </w:r>
                </w:p>
                <w:p w14:paraId="787DD251" w14:textId="77777777" w:rsidR="00CF7B10" w:rsidRPr="00F558BC" w:rsidRDefault="00CF7B10" w:rsidP="00E77780">
                  <w:pPr>
                    <w:numPr>
                      <w:ilvl w:val="0"/>
                      <w:numId w:val="9"/>
                    </w:numPr>
                    <w:overflowPunct w:val="0"/>
                    <w:autoSpaceDE w:val="0"/>
                    <w:autoSpaceDN w:val="0"/>
                    <w:adjustRightInd w:val="0"/>
                    <w:ind w:left="560"/>
                    <w:contextualSpacing/>
                    <w:jc w:val="both"/>
                    <w:textAlignment w:val="baseline"/>
                    <w:rPr>
                      <w:rFonts w:ascii="Times New Roman" w:eastAsia="Malgun Gothic" w:hAnsi="Times New Roman" w:cs="Times New Roman"/>
                      <w:kern w:val="2"/>
                      <w:sz w:val="20"/>
                      <w:highlight w:val="darkYellow"/>
                      <w:lang w:eastAsia="zh-CN"/>
                    </w:rPr>
                  </w:pPr>
                  <w:r w:rsidRPr="00F558BC">
                    <w:rPr>
                      <w:rFonts w:ascii="Times New Roman" w:eastAsia="Malgun Gothic" w:hAnsi="Times New Roman" w:cs="Times New Roman"/>
                      <w:kern w:val="2"/>
                      <w:sz w:val="20"/>
                      <w:highlight w:val="darkYellow"/>
                      <w:lang w:eastAsia="zh-CN"/>
                    </w:rPr>
                    <w:t xml:space="preserve">M=4 for 30KHz SCS </w:t>
                  </w:r>
                  <w:r w:rsidRPr="00F558BC">
                    <w:rPr>
                      <w:rFonts w:ascii="Times New Roman" w:hAnsi="Times New Roman" w:cs="Times New Roman"/>
                      <w:kern w:val="24"/>
                      <w:sz w:val="20"/>
                      <w:highlight w:val="darkYellow"/>
                      <w:lang w:eastAsia="zh-CN"/>
                    </w:rPr>
                    <w:t>(working assumption)</w:t>
                  </w:r>
                </w:p>
                <w:p w14:paraId="0DFA66BD" w14:textId="77777777" w:rsidR="00CF7B10" w:rsidRPr="00F558BC" w:rsidRDefault="00CF7B10" w:rsidP="00E77780">
                  <w:pPr>
                    <w:numPr>
                      <w:ilvl w:val="0"/>
                      <w:numId w:val="9"/>
                    </w:numPr>
                    <w:overflowPunct w:val="0"/>
                    <w:autoSpaceDE w:val="0"/>
                    <w:autoSpaceDN w:val="0"/>
                    <w:adjustRightInd w:val="0"/>
                    <w:ind w:left="560"/>
                    <w:contextualSpacing/>
                    <w:jc w:val="both"/>
                    <w:textAlignment w:val="baseline"/>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FFS M=1 for OOK-4</w:t>
                  </w:r>
                </w:p>
              </w:tc>
            </w:tr>
          </w:tbl>
          <w:p w14:paraId="6843BEFB" w14:textId="2204CFCE" w:rsidR="00CF7B10" w:rsidRPr="00F558BC" w:rsidRDefault="00CF7B10" w:rsidP="0C36EC09">
            <w:pPr>
              <w:spacing w:after="0"/>
              <w:rPr>
                <w:rFonts w:ascii="Times New Roman" w:hAnsi="Times New Roman" w:cs="Times New Roman"/>
                <w:sz w:val="20"/>
              </w:rPr>
            </w:pPr>
          </w:p>
          <w:p w14:paraId="0A028066"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D048680"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Regarding the LP-WUS information to trigger PDCCH monitoring of RRC connected UEs (for non-CA case), select at least one from the following </w:t>
            </w:r>
          </w:p>
          <w:p w14:paraId="51A88DE1" w14:textId="77777777" w:rsidR="00CF7B10" w:rsidRPr="00F558BC" w:rsidRDefault="00CF7B10" w:rsidP="00E77780">
            <w:pPr>
              <w:pStyle w:val="ListParagraph"/>
              <w:numPr>
                <w:ilvl w:val="0"/>
                <w:numId w:val="15"/>
              </w:numPr>
              <w:spacing w:after="0"/>
              <w:ind w:leftChars="0"/>
              <w:contextualSpacing/>
              <w:rPr>
                <w:rFonts w:ascii="Times New Roman" w:hAnsi="Times New Roman" w:cs="Times New Roman"/>
                <w:sz w:val="20"/>
                <w:lang w:eastAsia="zh-CN"/>
              </w:rPr>
            </w:pPr>
            <w:r w:rsidRPr="00F558BC">
              <w:rPr>
                <w:rFonts w:ascii="Times New Roman" w:hAnsi="Times New Roman" w:cs="Times New Roman"/>
                <w:sz w:val="20"/>
                <w:lang w:eastAsia="zh-CN"/>
              </w:rPr>
              <w:t>Option 1: A bitmap with each bit corresponding to [one or more] UEs</w:t>
            </w:r>
          </w:p>
          <w:p w14:paraId="4A57BF1D" w14:textId="77777777" w:rsidR="00CF7B10" w:rsidRPr="00F558BC" w:rsidRDefault="00CF7B10" w:rsidP="00E77780">
            <w:pPr>
              <w:pStyle w:val="ListParagraph"/>
              <w:numPr>
                <w:ilvl w:val="0"/>
                <w:numId w:val="15"/>
              </w:numPr>
              <w:spacing w:after="0"/>
              <w:ind w:leftChars="0"/>
              <w:contextualSpacing/>
              <w:rPr>
                <w:rFonts w:ascii="Times New Roman" w:hAnsi="Times New Roman" w:cs="Times New Roman"/>
                <w:sz w:val="20"/>
                <w:lang w:eastAsia="zh-CN"/>
              </w:rPr>
            </w:pPr>
            <w:r w:rsidRPr="00F558BC">
              <w:rPr>
                <w:rFonts w:ascii="Times New Roman" w:hAnsi="Times New Roman" w:cs="Times New Roman"/>
                <w:sz w:val="20"/>
                <w:lang w:eastAsia="zh-CN"/>
              </w:rPr>
              <w:t>Option 3: A codepoint value corresponding to [one or more] UEs</w:t>
            </w:r>
          </w:p>
          <w:p w14:paraId="234B953A" w14:textId="77777777" w:rsidR="00CF7B10" w:rsidRPr="00F558BC" w:rsidRDefault="00CF7B10" w:rsidP="00E77780">
            <w:pPr>
              <w:pStyle w:val="ListParagraph"/>
              <w:numPr>
                <w:ilvl w:val="0"/>
                <w:numId w:val="15"/>
              </w:numPr>
              <w:spacing w:after="0"/>
              <w:ind w:leftChars="0"/>
              <w:contextualSpacing/>
              <w:rPr>
                <w:rFonts w:ascii="Times New Roman" w:hAnsi="Times New Roman" w:cs="Times New Roman"/>
                <w:sz w:val="20"/>
                <w:lang w:eastAsia="zh-CN"/>
              </w:rPr>
            </w:pPr>
            <w:r w:rsidRPr="00F558BC">
              <w:rPr>
                <w:rFonts w:ascii="Times New Roman" w:eastAsia="Malgun Gothic" w:hAnsi="Times New Roman" w:cs="Times New Roman"/>
                <w:sz w:val="20"/>
                <w:lang w:eastAsia="zh-CN"/>
              </w:rPr>
              <w:t>FFS details for extension of option 1 and/or 3 when UE is configured with CA</w:t>
            </w:r>
          </w:p>
          <w:p w14:paraId="11DE5949" w14:textId="77777777" w:rsidR="005C7CE8" w:rsidRPr="00F558BC" w:rsidRDefault="005C7CE8" w:rsidP="005C7CE8">
            <w:pPr>
              <w:spacing w:after="0"/>
              <w:rPr>
                <w:rFonts w:ascii="Times New Roman" w:hAnsi="Times New Roman" w:cs="Times New Roman"/>
                <w:sz w:val="20"/>
                <w:highlight w:val="green"/>
                <w:lang w:eastAsia="x-none"/>
              </w:rPr>
            </w:pPr>
          </w:p>
          <w:p w14:paraId="25A895CF" w14:textId="734DFC8B"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4F87E178"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overlaid OFDM sequences for LP-WUS, support option 1-1 for OOK-4 M&gt;1.</w:t>
            </w:r>
          </w:p>
          <w:p w14:paraId="2AE18612" w14:textId="77777777" w:rsidR="00CF7B10" w:rsidRPr="00F558BC" w:rsidRDefault="00CF7B10" w:rsidP="00E77780">
            <w:pPr>
              <w:pStyle w:val="ListParagraph"/>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 xml:space="preserve">Option 1-1: </w:t>
            </w:r>
            <w:r w:rsidRPr="00F558BC">
              <w:rPr>
                <w:rFonts w:ascii="Times New Roman" w:hAnsi="Times New Roman" w:cs="Times New Roman"/>
                <w:sz w:val="20"/>
              </w:rPr>
              <w:t>overlaid sequence(s) are the sequence(s) of an OOK on symbol before DFT/LS processing</w:t>
            </w:r>
          </w:p>
          <w:p w14:paraId="6E7579B3" w14:textId="77777777" w:rsidR="005C7CE8" w:rsidRPr="00F558BC" w:rsidRDefault="005C7CE8" w:rsidP="005C7CE8">
            <w:pPr>
              <w:spacing w:after="0"/>
              <w:rPr>
                <w:rFonts w:ascii="Times New Roman" w:hAnsi="Times New Roman" w:cs="Times New Roman"/>
                <w:sz w:val="20"/>
                <w:highlight w:val="green"/>
                <w:lang w:eastAsia="x-none"/>
              </w:rPr>
            </w:pPr>
          </w:p>
          <w:p w14:paraId="28E13356" w14:textId="61149A6F"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627B3911"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overlaid OFDM sequences for LP-WUS, further down-selection between following two options for OOK-1 and OOK-4 with M=1(if supported)</w:t>
            </w:r>
          </w:p>
          <w:p w14:paraId="2C491E50" w14:textId="77777777" w:rsidR="00CF7B10" w:rsidRPr="00F558BC" w:rsidRDefault="00CF7B10" w:rsidP="00E77780">
            <w:pPr>
              <w:pStyle w:val="ListParagraph"/>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 xml:space="preserve">Option 1-1: </w:t>
            </w:r>
            <w:r w:rsidRPr="00F558BC">
              <w:rPr>
                <w:rFonts w:ascii="Times New Roman" w:hAnsi="Times New Roman" w:cs="Times New Roman"/>
                <w:sz w:val="20"/>
              </w:rPr>
              <w:t>Overlaid sequence(s) are the sequence(s) of an OOK on symbol before DFT/LS processing</w:t>
            </w:r>
          </w:p>
          <w:p w14:paraId="0C1CB470" w14:textId="77777777" w:rsidR="00CF7B10" w:rsidRPr="00F558BC" w:rsidRDefault="00CF7B10" w:rsidP="00E77780">
            <w:pPr>
              <w:pStyle w:val="ListParagraph"/>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Option 2:</w:t>
            </w:r>
            <w:r w:rsidRPr="00F558BC">
              <w:rPr>
                <w:rFonts w:ascii="Times New Roman" w:hAnsi="Times New Roman" w:cs="Times New Roman"/>
                <w:sz w:val="20"/>
              </w:rPr>
              <w:t xml:space="preserve"> Overlaid sequence(s) are the sequence(s) of an OFDM symbol before IFFT processing </w:t>
            </w:r>
          </w:p>
          <w:p w14:paraId="4442EA34" w14:textId="77777777" w:rsidR="00CF7B10" w:rsidRPr="00F558BC" w:rsidRDefault="00CF7B10" w:rsidP="00E77780">
            <w:pPr>
              <w:pStyle w:val="ListParagraph"/>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Note: Different options for OOK-1 and OOK-4 with M=1 (if supported) is not precluded – in which case, it should be deemed necessary</w:t>
            </w:r>
          </w:p>
          <w:p w14:paraId="0B459CE7" w14:textId="77777777" w:rsidR="005C7CE8" w:rsidRPr="00F558BC" w:rsidRDefault="005C7CE8" w:rsidP="005C7CE8">
            <w:pPr>
              <w:spacing w:after="0"/>
              <w:rPr>
                <w:rFonts w:ascii="Times New Roman" w:hAnsi="Times New Roman" w:cs="Times New Roman"/>
                <w:sz w:val="20"/>
                <w:highlight w:val="green"/>
                <w:lang w:eastAsia="x-none"/>
              </w:rPr>
            </w:pPr>
          </w:p>
          <w:p w14:paraId="561FAB99" w14:textId="1D1D6202"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806FD34"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The number of binary LP-SS sequences is 4.</w:t>
            </w:r>
          </w:p>
          <w:p w14:paraId="5F2C6797" w14:textId="77777777" w:rsidR="00CF7B10" w:rsidRPr="00F558BC" w:rsidRDefault="00CF7B10" w:rsidP="005C7CE8">
            <w:pPr>
              <w:spacing w:after="0"/>
              <w:rPr>
                <w:rFonts w:ascii="Times New Roman" w:hAnsi="Times New Roman" w:cs="Times New Roman"/>
                <w:sz w:val="20"/>
                <w:lang w:eastAsia="x-none"/>
              </w:rPr>
            </w:pPr>
          </w:p>
          <w:p w14:paraId="458EF26F"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7F7595A"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To determine the binary sequences for LP-SS, the evaluation assumes the following:</w:t>
            </w:r>
          </w:p>
          <w:p w14:paraId="072BA10C" w14:textId="77777777" w:rsidR="00CF7B10" w:rsidRPr="00F558BC" w:rsidRDefault="00CF7B10" w:rsidP="00E77780">
            <w:pPr>
              <w:numPr>
                <w:ilvl w:val="0"/>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 xml:space="preserve">Sync accuracy: timing estimation error smaller than T us for P=90 % of the time for at least SNR=-3dB and SNR=-6dB (lower priority), </w:t>
            </w:r>
          </w:p>
          <w:p w14:paraId="2FCE0A8C"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T=2us(optional), 5us for OOK-1.</w:t>
            </w:r>
          </w:p>
          <w:p w14:paraId="0E7777C0"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T=1us(optional), 2us for OOK-4 with M=2.</w:t>
            </w:r>
          </w:p>
          <w:p w14:paraId="1839C0E4"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T=0.5us(optional), 1us for OOK-4 with M=4.</w:t>
            </w:r>
          </w:p>
          <w:p w14:paraId="7AA9B0E2"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Other values of SNR, T, M are up to company report.</w:t>
            </w:r>
          </w:p>
          <w:p w14:paraId="5AF3C7EF"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Additionally, companies can submit results on SINR with details on how the interference was modelled.</w:t>
            </w:r>
          </w:p>
          <w:p w14:paraId="554A0326"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Assume one-shot estimation.</w:t>
            </w:r>
          </w:p>
          <w:p w14:paraId="1367B527"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The time error is based on 20ppm maximum frequency error for the detection of the first LP-SS.</w:t>
            </w:r>
          </w:p>
          <w:p w14:paraId="0C9D65AC"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 xml:space="preserve">Note: Companies can assume other values inside of </w:t>
            </w:r>
            <w:r w:rsidRPr="00F558BC">
              <w:rPr>
                <w:rFonts w:ascii="Times New Roman" w:eastAsia="Microsoft YaHei" w:hAnsi="Times New Roman" w:cs="Times New Roman"/>
                <w:sz w:val="20"/>
                <w:lang w:eastAsia="zh-CN"/>
              </w:rPr>
              <w:t xml:space="preserve">20ppm maximum </w:t>
            </w:r>
            <w:r w:rsidRPr="00F558BC">
              <w:rPr>
                <w:rFonts w:ascii="Times New Roman" w:eastAsia="Malgun Gothic" w:hAnsi="Times New Roman" w:cs="Times New Roman"/>
                <w:bCs/>
                <w:iCs/>
                <w:sz w:val="20"/>
                <w:lang w:eastAsia="x-none"/>
              </w:rPr>
              <w:t>as long as the values are justified.</w:t>
            </w:r>
          </w:p>
          <w:p w14:paraId="0D523C6C"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RRM measurement accuracy: measurement accuracy within range ± XdB for Q=90% measurements based on</w:t>
            </w:r>
            <w:r w:rsidRPr="00F558BC">
              <w:rPr>
                <w:rFonts w:ascii="Times New Roman" w:eastAsia="Malgun Gothic" w:hAnsi="Times New Roman" w:cs="Times New Roman"/>
                <w:bCs/>
                <w:iCs/>
                <w:sz w:val="20"/>
                <w:lang w:eastAsia="x-none"/>
              </w:rPr>
              <w:t xml:space="preserve"> Y LP-SS samples within a period comparable to Z=the length of I-DRX cycle that is larger or equal to 1.28s for at least </w:t>
            </w:r>
            <w:r w:rsidRPr="00F558BC">
              <w:rPr>
                <w:rFonts w:ascii="Times New Roman" w:hAnsi="Times New Roman" w:cs="Times New Roman"/>
                <w:sz w:val="20"/>
                <w:lang w:eastAsia="x-none"/>
              </w:rPr>
              <w:t>SNR=-3dB and SNR=-6dB (lower priority)</w:t>
            </w:r>
            <w:r w:rsidRPr="00F558BC">
              <w:rPr>
                <w:rFonts w:ascii="Times New Roman" w:eastAsia="Malgun Gothic" w:hAnsi="Times New Roman" w:cs="Times New Roman"/>
                <w:bCs/>
                <w:iCs/>
                <w:sz w:val="20"/>
                <w:lang w:eastAsia="x-none"/>
              </w:rPr>
              <w:t>, X, Y, and Z is up to company report, other values of SNR are up to company report.</w:t>
            </w:r>
          </w:p>
          <w:p w14:paraId="26E4B2E8"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 xml:space="preserve">As a starting point, the time error is based on 5-10ppm residual frequency error. </w:t>
            </w:r>
          </w:p>
          <w:p w14:paraId="2EB0468C"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Note: 5-10ppm assumes frequency error correction is performed, e.g., RTC calibration and/or MR assistance.</w:t>
            </w:r>
          </w:p>
          <w:p w14:paraId="3B8F41A6"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Note: Companies can assume other values outside of 5-10ppm as long as the values are justified.</w:t>
            </w:r>
          </w:p>
          <w:p w14:paraId="01D66084"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The frequency error: up to company report.</w:t>
            </w:r>
          </w:p>
          <w:p w14:paraId="184147F3"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Sampling rate: 3.84MHz (optional) or 7.68MHz assumed for 30kHz SCS.</w:t>
            </w:r>
          </w:p>
          <w:p w14:paraId="1B71FE43"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Channel: AWGN and TDL-C 300ns is assumed.</w:t>
            </w:r>
          </w:p>
          <w:p w14:paraId="7F3417AB" w14:textId="77777777" w:rsidR="00CF7B10" w:rsidRPr="00F558BC" w:rsidRDefault="00CF7B10" w:rsidP="00E77780">
            <w:pPr>
              <w:numPr>
                <w:ilvl w:val="0"/>
                <w:numId w:val="17"/>
              </w:numPr>
              <w:spacing w:after="0"/>
              <w:contextualSpacing/>
              <w:jc w:val="both"/>
              <w:rPr>
                <w:rFonts w:ascii="Times New Roman" w:eastAsia="Malgun Gothic" w:hAnsi="Times New Roman" w:cs="Times New Roman"/>
                <w:bCs/>
                <w:iCs/>
                <w:sz w:val="20"/>
                <w:lang w:eastAsia="zh-CN"/>
              </w:rPr>
            </w:pPr>
            <w:r w:rsidRPr="00F558BC">
              <w:rPr>
                <w:rFonts w:ascii="Times New Roman" w:eastAsia="Microsoft YaHei" w:hAnsi="Times New Roman" w:cs="Times New Roman"/>
                <w:bCs/>
                <w:iCs/>
                <w:sz w:val="20"/>
                <w:lang w:eastAsia="zh-CN"/>
              </w:rPr>
              <w:t>Consider cross-correlation for 4 binary sequences under time and frequency error.</w:t>
            </w:r>
          </w:p>
          <w:p w14:paraId="0C7CF854" w14:textId="77777777" w:rsidR="00CF7B10" w:rsidRPr="00F558BC" w:rsidRDefault="00CF7B10" w:rsidP="00E77780">
            <w:pPr>
              <w:numPr>
                <w:ilvl w:val="0"/>
                <w:numId w:val="17"/>
              </w:numPr>
              <w:spacing w:after="0"/>
              <w:contextualSpacing/>
              <w:jc w:val="both"/>
              <w:rPr>
                <w:rFonts w:ascii="Times New Roman" w:eastAsia="Malgun Gothic" w:hAnsi="Times New Roman" w:cs="Times New Roman"/>
                <w:bCs/>
                <w:iCs/>
                <w:sz w:val="20"/>
                <w:lang w:eastAsia="zh-CN"/>
              </w:rPr>
            </w:pPr>
            <w:r w:rsidRPr="00F558BC">
              <w:rPr>
                <w:rFonts w:ascii="Times New Roman" w:eastAsia="Microsoft YaHei" w:hAnsi="Times New Roman" w:cs="Times New Roman"/>
                <w:bCs/>
                <w:iCs/>
                <w:sz w:val="20"/>
                <w:lang w:eastAsia="zh-CN"/>
              </w:rPr>
              <w:t>Companies are encouraged to provide details on other additional simulation assumptions, high level description of their receiver algorithm, and assessment on power consumption.</w:t>
            </w:r>
          </w:p>
          <w:p w14:paraId="314F7613" w14:textId="77777777" w:rsidR="00CF7B10" w:rsidRPr="00F558BC" w:rsidRDefault="00CF7B10" w:rsidP="005C7CE8">
            <w:pPr>
              <w:spacing w:after="0"/>
              <w:rPr>
                <w:rFonts w:ascii="Times New Roman" w:hAnsi="Times New Roman" w:cs="Times New Roman"/>
                <w:sz w:val="20"/>
                <w:lang w:eastAsia="zh-CN"/>
              </w:rPr>
            </w:pPr>
          </w:p>
          <w:p w14:paraId="50717C49"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2CB9DE01"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OOK-based LP-WUR, the LP-WUS design assumes the following:</w:t>
            </w:r>
          </w:p>
          <w:p w14:paraId="71868BE6" w14:textId="77777777" w:rsidR="00CF7B10" w:rsidRPr="00F558BC" w:rsidRDefault="00CF7B10" w:rsidP="00E77780">
            <w:pPr>
              <w:numPr>
                <w:ilvl w:val="0"/>
                <w:numId w:val="18"/>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As starting point, the time error is based on the 5-10ppm residual frequency error after frequency error correction without considering impact of drift.</w:t>
            </w:r>
          </w:p>
          <w:p w14:paraId="51B1F7F5" w14:textId="77777777" w:rsidR="00CF7B10" w:rsidRPr="00F558BC" w:rsidRDefault="00CF7B10" w:rsidP="00E77780">
            <w:pPr>
              <w:numPr>
                <w:ilvl w:val="0"/>
                <w:numId w:val="18"/>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The frequency error: up to company report.</w:t>
            </w:r>
          </w:p>
          <w:p w14:paraId="33824028" w14:textId="77777777" w:rsidR="00CF7B10" w:rsidRPr="00F558BC" w:rsidRDefault="00CF7B10" w:rsidP="00E77780">
            <w:pPr>
              <w:numPr>
                <w:ilvl w:val="0"/>
                <w:numId w:val="18"/>
              </w:numPr>
              <w:spacing w:after="0"/>
              <w:contextualSpacing/>
              <w:jc w:val="both"/>
              <w:rPr>
                <w:rFonts w:ascii="Times New Roman" w:eastAsia="Microsoft YaHei" w:hAnsi="Times New Roman" w:cs="Times New Roman"/>
                <w:bCs/>
                <w:iCs/>
                <w:sz w:val="20"/>
                <w:lang w:eastAsia="zh-CN"/>
              </w:rPr>
            </w:pPr>
            <w:bookmarkStart w:id="14" w:name="_Hlk175318741"/>
            <w:r w:rsidRPr="00F558BC">
              <w:rPr>
                <w:rFonts w:ascii="Times New Roman" w:eastAsia="Microsoft YaHei" w:hAnsi="Times New Roman" w:cs="Times New Roman"/>
                <w:bCs/>
                <w:iCs/>
                <w:sz w:val="20"/>
                <w:lang w:eastAsia="zh-CN"/>
              </w:rPr>
              <w:t>Note: 5-10ppm assumes frequency error correction is performed, e.g., RTC calibration and/or MR assistance.</w:t>
            </w:r>
          </w:p>
          <w:p w14:paraId="26E40351" w14:textId="77777777" w:rsidR="00CF7B10" w:rsidRPr="00F558BC" w:rsidRDefault="00CF7B10" w:rsidP="00E77780">
            <w:pPr>
              <w:numPr>
                <w:ilvl w:val="0"/>
                <w:numId w:val="18"/>
              </w:numPr>
              <w:spacing w:after="0"/>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Note: Companies can assume other values outside of 5-10ppm as long as the values are justified.</w:t>
            </w:r>
          </w:p>
          <w:bookmarkEnd w:id="14"/>
          <w:p w14:paraId="14600A87" w14:textId="77777777" w:rsidR="00CF7B10" w:rsidRPr="00F558BC" w:rsidRDefault="00CF7B10" w:rsidP="005C7CE8">
            <w:pPr>
              <w:spacing w:after="0"/>
              <w:rPr>
                <w:rFonts w:ascii="Times New Roman" w:hAnsi="Times New Roman" w:cs="Times New Roman"/>
                <w:sz w:val="20"/>
                <w:lang w:eastAsia="x-none"/>
              </w:rPr>
            </w:pPr>
          </w:p>
          <w:p w14:paraId="43809730"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3734E47B"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As a starting point, for both time error and frequency error, the overlaid OFDM sequence design of LP-WUS assumes that the residual frequency error is 0.1-5ppm for OFDM-based LP-WUR after frequency error correction without considering impact of drift.</w:t>
            </w:r>
          </w:p>
          <w:p w14:paraId="032E0693" w14:textId="77777777" w:rsidR="00CF7B10" w:rsidRPr="00F558BC" w:rsidRDefault="00CF7B10" w:rsidP="00E77780">
            <w:pPr>
              <w:numPr>
                <w:ilvl w:val="0"/>
                <w:numId w:val="19"/>
              </w:numPr>
              <w:spacing w:after="0"/>
              <w:rPr>
                <w:rFonts w:ascii="Times New Roman" w:hAnsi="Times New Roman" w:cs="Times New Roman"/>
                <w:sz w:val="20"/>
                <w:lang w:eastAsia="x-none"/>
              </w:rPr>
            </w:pPr>
            <w:r w:rsidRPr="00F558BC">
              <w:rPr>
                <w:rFonts w:ascii="Times New Roman" w:hAnsi="Times New Roman" w:cs="Times New Roman"/>
                <w:sz w:val="20"/>
                <w:lang w:eastAsia="x-none"/>
              </w:rPr>
              <w:t>Note: Companies can use any value within the above range with justification on the value (including impact on power consumption).</w:t>
            </w:r>
          </w:p>
          <w:p w14:paraId="17BED83F" w14:textId="77777777" w:rsidR="00CF7B10" w:rsidRPr="00F558BC" w:rsidRDefault="00CF7B10" w:rsidP="005C7CE8">
            <w:pPr>
              <w:spacing w:after="0"/>
              <w:rPr>
                <w:rFonts w:ascii="Times New Roman" w:hAnsi="Times New Roman" w:cs="Times New Roman"/>
                <w:sz w:val="20"/>
                <w:lang w:eastAsia="x-none"/>
              </w:rPr>
            </w:pPr>
          </w:p>
          <w:p w14:paraId="0F7AAE20"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7076C5CF"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Support Manchester coding for LP-WUS</w:t>
            </w:r>
          </w:p>
          <w:p w14:paraId="4E41DA8B" w14:textId="1DBF5A6B" w:rsidR="00CF7B10" w:rsidRPr="00F558BC" w:rsidRDefault="00CF7B10" w:rsidP="00E77780">
            <w:pPr>
              <w:pStyle w:val="ListParagraph"/>
              <w:numPr>
                <w:ilvl w:val="0"/>
                <w:numId w:val="19"/>
              </w:numPr>
              <w:spacing w:after="0"/>
              <w:ind w:leftChars="0"/>
              <w:contextualSpacing/>
              <w:rPr>
                <w:rFonts w:ascii="Times New Roman" w:hAnsi="Times New Roman" w:cs="Times New Roman"/>
                <w:sz w:val="21"/>
                <w:szCs w:val="16"/>
                <w:lang w:eastAsia="zh-CN"/>
              </w:rPr>
            </w:pPr>
            <w:r w:rsidRPr="00F558BC">
              <w:rPr>
                <w:rFonts w:ascii="Times New Roman" w:hAnsi="Times New Roman" w:cs="Times New Roman"/>
                <w:sz w:val="20"/>
                <w:lang w:eastAsia="zh-CN"/>
              </w:rPr>
              <w:t>FFS other coding schemes.</w:t>
            </w:r>
          </w:p>
        </w:tc>
      </w:tr>
    </w:tbl>
    <w:p w14:paraId="62EF2412" w14:textId="77777777" w:rsidR="00CF7B10" w:rsidRPr="00F558BC" w:rsidRDefault="00CF7B10" w:rsidP="004525EB">
      <w:pPr>
        <w:rPr>
          <w:rFonts w:ascii="Times New Roman" w:hAnsi="Times New Roman" w:cs="Times New Roman"/>
          <w:sz w:val="21"/>
          <w:szCs w:val="16"/>
        </w:rPr>
      </w:pPr>
    </w:p>
    <w:p w14:paraId="615F2E15" w14:textId="019958E3" w:rsidR="005507C6" w:rsidRPr="00F558BC" w:rsidRDefault="005507C6" w:rsidP="005507C6">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w:t>
      </w:r>
      <w:r w:rsidRPr="00F558BC">
        <w:rPr>
          <w:rFonts w:ascii="Times New Roman" w:hAnsi="Times New Roman" w:cs="Times New Roman"/>
          <w:b/>
          <w:bCs/>
          <w:sz w:val="20"/>
        </w:rPr>
        <w:t>11</w:t>
      </w:r>
      <w:r w:rsidR="00231813" w:rsidRPr="00F558BC">
        <w:rPr>
          <w:rFonts w:ascii="Times New Roman" w:hAnsi="Times New Roman" w:cs="Times New Roman"/>
          <w:b/>
          <w:bCs/>
          <w:sz w:val="20"/>
        </w:rPr>
        <w:t>7</w:t>
      </w:r>
    </w:p>
    <w:tbl>
      <w:tblPr>
        <w:tblStyle w:val="TableGrid"/>
        <w:tblW w:w="0" w:type="auto"/>
        <w:tblLook w:val="04A0" w:firstRow="1" w:lastRow="0" w:firstColumn="1" w:lastColumn="0" w:noHBand="0" w:noVBand="1"/>
      </w:tblPr>
      <w:tblGrid>
        <w:gridCol w:w="9962"/>
      </w:tblGrid>
      <w:tr w:rsidR="005507C6" w:rsidRPr="00F558BC" w14:paraId="23DED239" w14:textId="77777777" w:rsidTr="0C36EC09">
        <w:tc>
          <w:tcPr>
            <w:tcW w:w="9962" w:type="dxa"/>
          </w:tcPr>
          <w:p w14:paraId="141A6803" w14:textId="77777777" w:rsidR="005B7779" w:rsidRPr="00F558BC" w:rsidRDefault="005B7779" w:rsidP="005C7CE8">
            <w:pPr>
              <w:spacing w:after="0"/>
              <w:rPr>
                <w:rFonts w:ascii="Times New Roman" w:hAnsi="Times New Roman" w:cs="Times New Roman"/>
                <w:b/>
                <w:bCs/>
                <w:sz w:val="20"/>
                <w:szCs w:val="14"/>
              </w:rPr>
            </w:pPr>
            <w:r w:rsidRPr="00F558BC">
              <w:rPr>
                <w:rFonts w:ascii="Times New Roman" w:hAnsi="Times New Roman" w:cs="Times New Roman"/>
                <w:b/>
                <w:bCs/>
                <w:sz w:val="20"/>
                <w:szCs w:val="14"/>
                <w:highlight w:val="green"/>
              </w:rPr>
              <w:t>Agreement</w:t>
            </w:r>
          </w:p>
          <w:p w14:paraId="54150A23" w14:textId="77777777" w:rsidR="005B7779" w:rsidRPr="00F558BC" w:rsidRDefault="005B7779" w:rsidP="005C7CE8">
            <w:p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Support overlaid OFDM sequence based on existing NR sequence type for LP-WUS</w:t>
            </w:r>
          </w:p>
          <w:p w14:paraId="4632D2C1" w14:textId="77777777" w:rsidR="005B7779" w:rsidRPr="00F558BC" w:rsidRDefault="005B7779" w:rsidP="00E77780">
            <w:pPr>
              <w:pStyle w:val="ListParagraph"/>
              <w:numPr>
                <w:ilvl w:val="0"/>
                <w:numId w:val="9"/>
              </w:numPr>
              <w:spacing w:after="0"/>
              <w:ind w:leftChars="0"/>
              <w:contextualSpacing/>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Down select among gold sequence, m sequence and ZC sequence</w:t>
            </w:r>
          </w:p>
          <w:p w14:paraId="26CC217D" w14:textId="77777777" w:rsidR="005B7779" w:rsidRPr="00F558BC" w:rsidRDefault="005B7779" w:rsidP="00E77780">
            <w:pPr>
              <w:numPr>
                <w:ilvl w:val="1"/>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FFS the overlaid OFDM sequence is time or frequency domain sequence. </w:t>
            </w:r>
          </w:p>
          <w:p w14:paraId="002D770E" w14:textId="77777777" w:rsidR="005B7779" w:rsidRPr="00F558BC" w:rsidRDefault="005B7779" w:rsidP="00E77780">
            <w:pPr>
              <w:numPr>
                <w:ilvl w:val="1"/>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how to reuse the existing sequences</w:t>
            </w:r>
          </w:p>
          <w:p w14:paraId="6B3D01DD" w14:textId="77777777" w:rsidR="005B7779" w:rsidRPr="00F558BC" w:rsidRDefault="005B7779" w:rsidP="00E77780">
            <w:pPr>
              <w:pStyle w:val="ListParagraph"/>
              <w:numPr>
                <w:ilvl w:val="1"/>
                <w:numId w:val="9"/>
              </w:numPr>
              <w:spacing w:after="0"/>
              <w:ind w:leftChars="0"/>
              <w:contextualSpacing/>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 xml:space="preserve">Note: Strive to minimize the impact on OOK detection performance </w:t>
            </w:r>
          </w:p>
          <w:p w14:paraId="1E7D7AD1"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If overlaid OFDM sequence is supported for LP-SS, the same sequence type is used for both LP-SS and LP-WUS</w:t>
            </w:r>
          </w:p>
          <w:p w14:paraId="4EDD6BA2" w14:textId="77777777" w:rsidR="005B7779" w:rsidRPr="00F558BC" w:rsidRDefault="005B7779" w:rsidP="005C7CE8">
            <w:pPr>
              <w:spacing w:after="0"/>
              <w:rPr>
                <w:rFonts w:ascii="Times New Roman" w:hAnsi="Times New Roman" w:cs="Times New Roman"/>
                <w:sz w:val="20"/>
                <w:szCs w:val="14"/>
              </w:rPr>
            </w:pPr>
          </w:p>
          <w:p w14:paraId="1F76F92D" w14:textId="77777777" w:rsidR="005B7779" w:rsidRPr="00F558BC" w:rsidRDefault="005B7779" w:rsidP="005C7CE8">
            <w:pPr>
              <w:spacing w:after="0"/>
              <w:rPr>
                <w:rFonts w:ascii="Times New Roman" w:hAnsi="Times New Roman" w:cs="Times New Roman"/>
                <w:b/>
                <w:bCs/>
                <w:sz w:val="20"/>
                <w:szCs w:val="14"/>
              </w:rPr>
            </w:pPr>
            <w:r w:rsidRPr="00F558BC">
              <w:rPr>
                <w:rFonts w:ascii="Times New Roman" w:hAnsi="Times New Roman" w:cs="Times New Roman"/>
                <w:b/>
                <w:bCs/>
                <w:sz w:val="20"/>
                <w:szCs w:val="14"/>
                <w:highlight w:val="green"/>
              </w:rPr>
              <w:t>Agreement</w:t>
            </w:r>
          </w:p>
          <w:p w14:paraId="3241E63A" w14:textId="77777777" w:rsidR="005B7779" w:rsidRPr="00F558BC" w:rsidRDefault="005B7779" w:rsidP="005C7CE8">
            <w:pPr>
              <w:spacing w:after="0"/>
              <w:rPr>
                <w:rFonts w:ascii="Times New Roman" w:hAnsi="Times New Roman" w:cs="Times New Roman"/>
                <w:sz w:val="20"/>
                <w:szCs w:val="14"/>
              </w:rPr>
            </w:pPr>
            <w:r w:rsidRPr="00F558BC">
              <w:rPr>
                <w:rFonts w:ascii="Times New Roman" w:hAnsi="Times New Roman" w:cs="Times New Roman"/>
                <w:sz w:val="20"/>
                <w:szCs w:val="14"/>
              </w:rPr>
              <w:t>For the LP-SS sequence used in a cell,</w:t>
            </w:r>
          </w:p>
          <w:p w14:paraId="2529FF5C"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1: the information necessary for determining the sequence is explicitly configured</w:t>
            </w:r>
          </w:p>
          <w:p w14:paraId="5736406A"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Additional support of determining the sequence by predefined rule without configuration</w:t>
            </w:r>
          </w:p>
          <w:p w14:paraId="7D198317" w14:textId="42E46B00" w:rsidR="005B7779" w:rsidRPr="00F558BC" w:rsidRDefault="005B7779" w:rsidP="0C36EC09">
            <w:pPr>
              <w:spacing w:after="0"/>
              <w:rPr>
                <w:rFonts w:ascii="Times New Roman" w:hAnsi="Times New Roman" w:cs="Times New Roman"/>
                <w:sz w:val="20"/>
                <w:lang w:eastAsia="x-none"/>
              </w:rPr>
            </w:pPr>
          </w:p>
          <w:p w14:paraId="56C7019E"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2B95E956" w14:textId="77777777" w:rsidR="005B7779" w:rsidRPr="00F558BC" w:rsidRDefault="005B7779" w:rsidP="005C7CE8">
            <w:pPr>
              <w:spacing w:after="0"/>
              <w:rPr>
                <w:rFonts w:ascii="Times New Roman" w:hAnsi="Times New Roman" w:cs="Times New Roman"/>
                <w:sz w:val="20"/>
                <w:szCs w:val="14"/>
                <w:lang w:eastAsia="x-none"/>
              </w:rPr>
            </w:pPr>
            <w:r w:rsidRPr="00F558BC">
              <w:rPr>
                <w:rFonts w:ascii="Times New Roman" w:hAnsi="Times New Roman" w:cs="Times New Roman"/>
                <w:sz w:val="20"/>
                <w:szCs w:val="14"/>
                <w:lang w:eastAsia="x-none"/>
              </w:rPr>
              <w:t xml:space="preserve">The LP-WUS and LP-SS design assumes the residual frequency error after frequency error correction without considering impact of drift, is up to X ppm for OOK-based LP-WUR. </w:t>
            </w:r>
          </w:p>
          <w:p w14:paraId="3125410A"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X which is no larger than 20ppm</w:t>
            </w:r>
          </w:p>
          <w:p w14:paraId="7D3CEA54" w14:textId="77777777" w:rsidR="005B7779" w:rsidRPr="00F558BC" w:rsidRDefault="005B7779" w:rsidP="00E77780">
            <w:pPr>
              <w:numPr>
                <w:ilvl w:val="0"/>
                <w:numId w:val="9"/>
              </w:numPr>
              <w:spacing w:after="0"/>
              <w:ind w:left="714" w:hanging="357"/>
              <w:contextualSpacing/>
              <w:jc w:val="both"/>
              <w:rPr>
                <w:rFonts w:ascii="Times New Roman" w:hAnsi="Times New Roman" w:cs="Times New Roman"/>
                <w:sz w:val="20"/>
                <w:szCs w:val="14"/>
              </w:rPr>
            </w:pPr>
            <w:r w:rsidRPr="00F558BC">
              <w:rPr>
                <w:rFonts w:ascii="Times New Roman" w:hAnsi="Times New Roman" w:cs="Times New Roman"/>
                <w:sz w:val="20"/>
                <w:szCs w:val="14"/>
                <w:lang w:eastAsia="ko-KR"/>
              </w:rPr>
              <w:t>Initial frequency error assumption: up to company report</w:t>
            </w:r>
          </w:p>
          <w:p w14:paraId="24F6A695" w14:textId="77777777" w:rsidR="005B7779" w:rsidRPr="00F558BC" w:rsidRDefault="005B7779" w:rsidP="005C7CE8">
            <w:pPr>
              <w:spacing w:after="0"/>
              <w:rPr>
                <w:rFonts w:ascii="Times New Roman" w:hAnsi="Times New Roman" w:cs="Times New Roman"/>
                <w:sz w:val="20"/>
                <w:szCs w:val="14"/>
                <w:lang w:eastAsia="x-none"/>
              </w:rPr>
            </w:pPr>
            <w:r w:rsidRPr="00F558BC">
              <w:rPr>
                <w:rFonts w:ascii="Times New Roman" w:hAnsi="Times New Roman" w:cs="Times New Roman"/>
                <w:sz w:val="20"/>
                <w:szCs w:val="14"/>
                <w:lang w:eastAsia="x-none"/>
              </w:rPr>
              <w:t>For the overlaid OFDM sequence design of LP-WUS, it is assumed that the residual frequency error for OFDM-based LP-WUR after frequency error correction without considering impact of drift is not larger than Y.</w:t>
            </w:r>
          </w:p>
          <w:p w14:paraId="25616498"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Y which is no larger than 20ppm and lower than X</w:t>
            </w:r>
          </w:p>
          <w:p w14:paraId="245CD31E" w14:textId="77777777" w:rsidR="005B7779" w:rsidRPr="00F558BC" w:rsidRDefault="005B7779" w:rsidP="00E77780">
            <w:pPr>
              <w:numPr>
                <w:ilvl w:val="0"/>
                <w:numId w:val="9"/>
              </w:numPr>
              <w:spacing w:after="0"/>
              <w:ind w:left="714" w:hanging="357"/>
              <w:contextualSpacing/>
              <w:jc w:val="both"/>
              <w:rPr>
                <w:rFonts w:ascii="Times New Roman" w:hAnsi="Times New Roman" w:cs="Times New Roman"/>
                <w:sz w:val="20"/>
                <w:szCs w:val="14"/>
              </w:rPr>
            </w:pPr>
            <w:r w:rsidRPr="00F558BC">
              <w:rPr>
                <w:rFonts w:ascii="Times New Roman" w:hAnsi="Times New Roman" w:cs="Times New Roman"/>
                <w:sz w:val="20"/>
                <w:szCs w:val="14"/>
                <w:lang w:eastAsia="ko-KR"/>
              </w:rPr>
              <w:t>Initial frequency error assumption: up to company report</w:t>
            </w:r>
          </w:p>
          <w:p w14:paraId="181BECB5" w14:textId="77777777" w:rsidR="005B7779" w:rsidRPr="00F558BC" w:rsidRDefault="005B7779" w:rsidP="005C7CE8">
            <w:pPr>
              <w:spacing w:after="0"/>
              <w:rPr>
                <w:rFonts w:ascii="Times New Roman" w:hAnsi="Times New Roman" w:cs="Times New Roman"/>
                <w:sz w:val="20"/>
                <w:szCs w:val="14"/>
                <w:lang w:eastAsia="x-none"/>
              </w:rPr>
            </w:pPr>
          </w:p>
          <w:p w14:paraId="0254A82F"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04C4D10B" w14:textId="77777777" w:rsidR="005B7779" w:rsidRPr="00F558BC" w:rsidRDefault="005B7779" w:rsidP="005C7CE8">
            <w:pPr>
              <w:spacing w:after="0"/>
              <w:rPr>
                <w:rFonts w:ascii="Times New Roman" w:hAnsi="Times New Roman" w:cs="Times New Roman"/>
                <w:sz w:val="20"/>
                <w:szCs w:val="14"/>
                <w:lang w:eastAsia="x-none"/>
              </w:rPr>
            </w:pPr>
            <w:r w:rsidRPr="00F558BC">
              <w:rPr>
                <w:rFonts w:ascii="Times New Roman" w:hAnsi="Times New Roman" w:cs="Times New Roman"/>
                <w:sz w:val="20"/>
                <w:szCs w:val="14"/>
                <w:lang w:eastAsia="x-none"/>
              </w:rPr>
              <w:t>For overlaid OFDM sequence(s) for LP-WUS in time or frequency domain, down-selection from the following:</w:t>
            </w:r>
          </w:p>
          <w:p w14:paraId="0D944ECB"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1-1: overlaid sequence(s) are the sequence(s) of an OOK on symbol before DFT/LS processing</w:t>
            </w:r>
          </w:p>
          <w:p w14:paraId="0D9F8A45" w14:textId="77777777" w:rsidR="005B7779" w:rsidRPr="00F558BC" w:rsidRDefault="005B7779" w:rsidP="00E77780">
            <w:pPr>
              <w:numPr>
                <w:ilvl w:val="1"/>
                <w:numId w:val="8"/>
              </w:num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t>The length of overlaid sequence(s) depends on the number of REs used for LP-WUS and the value of M</w:t>
            </w:r>
          </w:p>
          <w:p w14:paraId="3C883D10"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1-2: overlaid sequence(s) are the sequence(s) of an OFDM symbol before DFT/LS processing</w:t>
            </w:r>
          </w:p>
          <w:p w14:paraId="519B75A7" w14:textId="77777777" w:rsidR="005B7779" w:rsidRPr="00F558BC" w:rsidRDefault="005B7779" w:rsidP="00E77780">
            <w:pPr>
              <w:numPr>
                <w:ilvl w:val="1"/>
                <w:numId w:val="8"/>
              </w:numPr>
              <w:spacing w:after="0"/>
              <w:rPr>
                <w:rFonts w:ascii="Times New Roman" w:eastAsiaTheme="minorEastAsia" w:hAnsi="Times New Roman" w:cs="Times New Roman"/>
                <w:kern w:val="2"/>
                <w:sz w:val="20"/>
                <w:szCs w:val="14"/>
                <w:lang w:eastAsia="zh-CN"/>
              </w:rPr>
            </w:pPr>
            <w:r w:rsidRPr="00F558BC">
              <w:rPr>
                <w:rFonts w:ascii="Times New Roman" w:hAnsi="Times New Roman" w:cs="Times New Roman"/>
                <w:sz w:val="20"/>
                <w:szCs w:val="14"/>
                <w:lang w:eastAsia="zh-CN"/>
              </w:rPr>
              <w:t xml:space="preserve">The length of overlaid sequence(s) depends on the number of REs used for LP-WUS </w:t>
            </w:r>
          </w:p>
          <w:p w14:paraId="53FD59F0"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2: overlaid sequence(s) are the sequence(s) of an OFDM symbol before IFFT processing</w:t>
            </w:r>
          </w:p>
          <w:p w14:paraId="397036F6" w14:textId="77777777" w:rsidR="005B7779" w:rsidRPr="00F558BC" w:rsidRDefault="005B7779" w:rsidP="00E77780">
            <w:pPr>
              <w:numPr>
                <w:ilvl w:val="1"/>
                <w:numId w:val="8"/>
              </w:numPr>
              <w:spacing w:after="0"/>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The length of overlaid sequence</w:t>
            </w:r>
            <w:r w:rsidRPr="00F558BC">
              <w:rPr>
                <w:rFonts w:ascii="Times New Roman" w:hAnsi="Times New Roman" w:cs="Times New Roman"/>
                <w:sz w:val="20"/>
                <w:szCs w:val="14"/>
                <w:lang w:eastAsia="zh-CN"/>
              </w:rPr>
              <w:t>(s)</w:t>
            </w:r>
            <w:r w:rsidRPr="00F558BC">
              <w:rPr>
                <w:rFonts w:ascii="Times New Roman" w:eastAsiaTheme="minorEastAsia" w:hAnsi="Times New Roman" w:cs="Times New Roman"/>
                <w:kern w:val="2"/>
                <w:sz w:val="20"/>
                <w:szCs w:val="14"/>
                <w:lang w:eastAsia="zh-CN"/>
              </w:rPr>
              <w:t xml:space="preserve"> depends on the number of REs used for LP-WUS</w:t>
            </w:r>
          </w:p>
          <w:p w14:paraId="20F94EFD"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3: overlaid sequence(s) are the sequence(s) of an OOK on symbol in time domain after IFFT processing</w:t>
            </w:r>
          </w:p>
          <w:p w14:paraId="17580EAA" w14:textId="77777777" w:rsidR="005B7779" w:rsidRPr="00F558BC" w:rsidRDefault="005B7779" w:rsidP="00E77780">
            <w:pPr>
              <w:numPr>
                <w:ilvl w:val="1"/>
                <w:numId w:val="8"/>
              </w:numPr>
              <w:spacing w:after="0"/>
              <w:rPr>
                <w:rFonts w:ascii="Times New Roman" w:hAnsi="Times New Roman" w:cs="Times New Roman"/>
                <w:sz w:val="20"/>
                <w:szCs w:val="14"/>
                <w:lang w:eastAsia="zh-CN"/>
              </w:rPr>
            </w:pPr>
            <w:r w:rsidRPr="00F558BC">
              <w:rPr>
                <w:rFonts w:ascii="Times New Roman" w:eastAsiaTheme="minorEastAsia" w:hAnsi="Times New Roman" w:cs="Times New Roman"/>
                <w:kern w:val="2"/>
                <w:sz w:val="20"/>
                <w:szCs w:val="14"/>
                <w:lang w:eastAsia="zh-CN"/>
              </w:rPr>
              <w:t>The</w:t>
            </w:r>
            <w:r w:rsidRPr="00F558BC">
              <w:rPr>
                <w:rFonts w:ascii="Times New Roman" w:hAnsi="Times New Roman" w:cs="Times New Roman"/>
                <w:sz w:val="20"/>
                <w:szCs w:val="14"/>
                <w:lang w:eastAsia="zh-CN"/>
              </w:rPr>
              <w:t xml:space="preserve"> length of overlaid sequence(s) depends on IFFT size and the value of M </w:t>
            </w:r>
          </w:p>
          <w:p w14:paraId="28373F90" w14:textId="77777777" w:rsidR="005B7779" w:rsidRPr="00F558BC" w:rsidRDefault="005B7779" w:rsidP="005C7CE8">
            <w:pPr>
              <w:spacing w:after="0"/>
              <w:ind w:right="20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FFS: same or different options are applied for OOK-1 and OOK-4 M&gt;1. </w:t>
            </w:r>
          </w:p>
          <w:p w14:paraId="6A8E4CCE" w14:textId="77777777" w:rsidR="005B7779" w:rsidRPr="00F558BC" w:rsidRDefault="005B7779" w:rsidP="005C7CE8">
            <w:pPr>
              <w:spacing w:after="0"/>
              <w:rPr>
                <w:rFonts w:ascii="Times New Roman" w:hAnsi="Times New Roman" w:cs="Times New Roman"/>
                <w:sz w:val="20"/>
                <w:szCs w:val="14"/>
                <w:lang w:eastAsia="x-none"/>
              </w:rPr>
            </w:pPr>
          </w:p>
          <w:p w14:paraId="70255E57"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64A111D6" w14:textId="77777777" w:rsidR="005B7779" w:rsidRPr="00F558BC" w:rsidRDefault="005B7779" w:rsidP="005C7CE8">
            <w:pPr>
              <w:spacing w:after="0"/>
              <w:ind w:right="20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Update agreement in last meeting as below: </w:t>
            </w:r>
          </w:p>
          <w:p w14:paraId="12361DAE" w14:textId="77777777" w:rsidR="005B7779" w:rsidRPr="00F558BC" w:rsidRDefault="005B7779" w:rsidP="005C7CE8">
            <w:pPr>
              <w:spacing w:after="0"/>
              <w:rPr>
                <w:rFonts w:ascii="Times New Roman" w:eastAsia="SimSun" w:hAnsi="Times New Roman" w:cs="Times New Roman"/>
                <w:sz w:val="20"/>
                <w:szCs w:val="14"/>
                <w:lang w:eastAsia="zh-CN"/>
              </w:rPr>
            </w:pPr>
            <w:r w:rsidRPr="00F558BC">
              <w:rPr>
                <w:rFonts w:ascii="Times New Roman" w:eastAsia="SimSun" w:hAnsi="Times New Roman" w:cs="Times New Roman"/>
                <w:sz w:val="20"/>
                <w:szCs w:val="14"/>
                <w:lang w:eastAsia="zh-CN"/>
              </w:rPr>
              <w:t>From RAN1 perspective, support X PRBs for LP-WUS and LP-SS with SCS 30kHz (blanked guard RBs are not included) for a channel bandwidth equal or larger than 5MHz</w:t>
            </w:r>
          </w:p>
          <w:p w14:paraId="411D5502" w14:textId="77777777" w:rsidR="005B7779" w:rsidRPr="00F558BC" w:rsidRDefault="005B7779" w:rsidP="00E77780">
            <w:pPr>
              <w:numPr>
                <w:ilvl w:val="0"/>
                <w:numId w:val="10"/>
              </w:num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highlight w:val="green"/>
              </w:rPr>
              <w:t xml:space="preserve">X </w:t>
            </w:r>
            <w:r w:rsidRPr="00F558BC">
              <w:rPr>
                <w:rFonts w:ascii="Times New Roman" w:eastAsia="Microsoft YaHei" w:hAnsi="Times New Roman" w:cs="Times New Roman"/>
                <w:strike/>
                <w:sz w:val="20"/>
                <w:szCs w:val="14"/>
                <w:highlight w:val="green"/>
              </w:rPr>
              <w:t>to be down-selected between</w:t>
            </w:r>
            <w:r w:rsidRPr="00F558BC">
              <w:rPr>
                <w:rFonts w:ascii="Times New Roman" w:eastAsia="Microsoft YaHei" w:hAnsi="Times New Roman" w:cs="Times New Roman"/>
                <w:sz w:val="20"/>
                <w:szCs w:val="14"/>
                <w:highlight w:val="green"/>
              </w:rPr>
              <w:t xml:space="preserve"> </w:t>
            </w:r>
            <w:r w:rsidRPr="00F558BC">
              <w:rPr>
                <w:rFonts w:ascii="Times New Roman" w:eastAsia="Microsoft YaHei" w:hAnsi="Times New Roman" w:cs="Times New Roman"/>
                <w:color w:val="FF0000"/>
                <w:sz w:val="20"/>
                <w:szCs w:val="14"/>
                <w:highlight w:val="green"/>
              </w:rPr>
              <w:t>= 11</w:t>
            </w:r>
            <w:r w:rsidRPr="00F558BC">
              <w:rPr>
                <w:rFonts w:ascii="Times New Roman" w:eastAsia="Microsoft YaHei" w:hAnsi="Times New Roman" w:cs="Times New Roman"/>
                <w:strike/>
                <w:sz w:val="20"/>
                <w:szCs w:val="14"/>
                <w:highlight w:val="green"/>
              </w:rPr>
              <w:t xml:space="preserve"> and 12</w:t>
            </w:r>
            <w:r w:rsidRPr="00F558BC">
              <w:rPr>
                <w:rFonts w:ascii="Times New Roman" w:eastAsia="Microsoft YaHei" w:hAnsi="Times New Roman" w:cs="Times New Roman"/>
                <w:sz w:val="20"/>
                <w:szCs w:val="14"/>
                <w:highlight w:val="green"/>
              </w:rPr>
              <w:t xml:space="preserve"> PRBs</w:t>
            </w:r>
            <w:r w:rsidRPr="00F558BC">
              <w:rPr>
                <w:rFonts w:ascii="Times New Roman" w:eastAsia="Microsoft YaHei" w:hAnsi="Times New Roman" w:cs="Times New Roman"/>
                <w:sz w:val="20"/>
                <w:szCs w:val="14"/>
              </w:rPr>
              <w:t xml:space="preserve">  </w:t>
            </w:r>
          </w:p>
          <w:p w14:paraId="1D52FB6E" w14:textId="77777777" w:rsidR="005B7779" w:rsidRPr="00F558BC" w:rsidRDefault="005B7779" w:rsidP="00E77780">
            <w:pPr>
              <w:numPr>
                <w:ilvl w:val="0"/>
                <w:numId w:val="10"/>
              </w:num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rPr>
              <w:t>FFS the number of PRBs for 15kHz</w:t>
            </w:r>
          </w:p>
          <w:p w14:paraId="13846C4D" w14:textId="77777777" w:rsidR="005B7779" w:rsidRPr="00F558BC" w:rsidRDefault="005B7779" w:rsidP="00E77780">
            <w:pPr>
              <w:numPr>
                <w:ilvl w:val="0"/>
                <w:numId w:val="10"/>
              </w:num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rPr>
              <w:t>FFS if other number of PRBs needed, for LP-SS and LP-WUS with a channel bandwidth equal or less than 5MHz</w:t>
            </w:r>
          </w:p>
          <w:p w14:paraId="5A3B886F" w14:textId="77777777" w:rsidR="005B7779" w:rsidRPr="00F558BC" w:rsidRDefault="005B7779" w:rsidP="005C7CE8">
            <w:p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rPr>
              <w:t>FFS: Whether the above is applicable to FR2</w:t>
            </w:r>
          </w:p>
          <w:p w14:paraId="21A01B67" w14:textId="47E64C9D" w:rsidR="005B7779" w:rsidRPr="00F558BC" w:rsidRDefault="005B7779" w:rsidP="0C36EC09">
            <w:pPr>
              <w:spacing w:after="0"/>
              <w:rPr>
                <w:rFonts w:ascii="Times New Roman" w:hAnsi="Times New Roman" w:cs="Times New Roman"/>
                <w:sz w:val="20"/>
              </w:rPr>
            </w:pPr>
          </w:p>
          <w:p w14:paraId="1647FC63"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62AA1DC1" w14:textId="77777777" w:rsidR="005B7779" w:rsidRPr="00F558BC" w:rsidRDefault="005B7779" w:rsidP="005C7CE8">
            <w:pPr>
              <w:spacing w:after="0"/>
              <w:rPr>
                <w:rFonts w:ascii="Times New Roman" w:hAnsi="Times New Roman" w:cs="Times New Roman"/>
                <w:sz w:val="20"/>
                <w:szCs w:val="14"/>
                <w:lang w:eastAsia="ko-KR"/>
              </w:rPr>
            </w:pPr>
            <w:r w:rsidRPr="00F558BC">
              <w:rPr>
                <w:rFonts w:ascii="Times New Roman" w:hAnsi="Times New Roman" w:cs="Times New Roman"/>
                <w:sz w:val="20"/>
                <w:szCs w:val="14"/>
                <w:lang w:eastAsia="ko-KR"/>
              </w:rPr>
              <w:t>Further down-select the number of binary LP-SS sequences for the ‘ON-OFF’ pattern:</w:t>
            </w:r>
          </w:p>
          <w:p w14:paraId="3344735E"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3 </w:t>
            </w:r>
          </w:p>
          <w:p w14:paraId="640AB975"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4 </w:t>
            </w:r>
          </w:p>
          <w:p w14:paraId="0A79B551"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8 </w:t>
            </w:r>
          </w:p>
          <w:p w14:paraId="7A2DA8E8"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16</w:t>
            </w:r>
          </w:p>
          <w:p w14:paraId="44B5CD3C" w14:textId="77777777" w:rsidR="005B7779" w:rsidRPr="00F558BC" w:rsidRDefault="005B7779" w:rsidP="005C7CE8">
            <w:pPr>
              <w:spacing w:after="0"/>
              <w:rPr>
                <w:rFonts w:ascii="Times New Roman" w:hAnsi="Times New Roman" w:cs="Times New Roman"/>
                <w:sz w:val="20"/>
                <w:szCs w:val="14"/>
                <w:lang w:eastAsia="x-none"/>
              </w:rPr>
            </w:pPr>
          </w:p>
          <w:p w14:paraId="0D8F4181"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4BD0A903" w14:textId="77777777" w:rsidR="005B7779" w:rsidRPr="00F558BC" w:rsidRDefault="005B7779" w:rsidP="005C7CE8">
            <w:pPr>
              <w:spacing w:after="0"/>
              <w:rPr>
                <w:rFonts w:ascii="Times New Roman" w:hAnsi="Times New Roman" w:cs="Times New Roman"/>
                <w:sz w:val="20"/>
                <w:szCs w:val="14"/>
                <w:lang w:eastAsia="ko-KR"/>
              </w:rPr>
            </w:pPr>
            <w:r w:rsidRPr="00F558BC">
              <w:rPr>
                <w:rFonts w:ascii="Times New Roman" w:hAnsi="Times New Roman" w:cs="Times New Roman"/>
                <w:sz w:val="20"/>
                <w:szCs w:val="14"/>
                <w:lang w:eastAsia="ko-KR"/>
              </w:rPr>
              <w:t>For the binary LP-SS sequence type for the ‘ON-OFF’ pattern in a LP-SS, further down-selection from the following:</w:t>
            </w:r>
          </w:p>
          <w:p w14:paraId="1EF0A5F1"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Gold sequence</w:t>
            </w:r>
          </w:p>
          <w:p w14:paraId="111ADDD4"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M sequence</w:t>
            </w:r>
          </w:p>
          <w:p w14:paraId="4EBCC83C"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Computer searched sequence</w:t>
            </w:r>
          </w:p>
          <w:p w14:paraId="3B5A84CE"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the length of LP-SS sequence</w:t>
            </w:r>
          </w:p>
          <w:p w14:paraId="6D93AFC6" w14:textId="3F6307B9" w:rsidR="005B7779" w:rsidRPr="00F558BC" w:rsidRDefault="005B7779" w:rsidP="0C36EC09">
            <w:pPr>
              <w:spacing w:after="0"/>
              <w:rPr>
                <w:rFonts w:ascii="Times New Roman" w:hAnsi="Times New Roman" w:cs="Times New Roman"/>
                <w:sz w:val="20"/>
              </w:rPr>
            </w:pPr>
          </w:p>
          <w:p w14:paraId="55CB243B"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6D39DB73" w14:textId="77777777" w:rsidR="005B7779" w:rsidRPr="00F558BC" w:rsidRDefault="005B7779" w:rsidP="005C7CE8">
            <w:p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t>The following SNR values for LP-WUR are reported by companies to achieve coverage of PUSCH for message3 for difference noise figures for calibration purposes:</w:t>
            </w:r>
          </w:p>
          <w:p w14:paraId="5FA4B9D2"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NF of LR = NF of MR+ 8dB: the reported SNR value range is [-9.05,2.94] dB</w:t>
            </w:r>
          </w:p>
          <w:p w14:paraId="4D798E9F"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NF of LR = NF of MR+ 5dB:  the reported SNR value range is [-6.5, 5.58] dB</w:t>
            </w:r>
          </w:p>
          <w:p w14:paraId="4B6141BA"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NF of LR = NF of MR+ 2dB: the reported SNR value range is [-4.04,7.95] dB</w:t>
            </w:r>
          </w:p>
          <w:p w14:paraId="6D235FD9"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Note 1: The above is observed based on the following assumptions used for calibration:</w:t>
            </w:r>
          </w:p>
          <w:p w14:paraId="0120FB87"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Carrier frequency: 2.6 GHz</w:t>
            </w:r>
          </w:p>
          <w:p w14:paraId="695E0889"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The number of Tx chains: 1</w:t>
            </w:r>
          </w:p>
          <w:p w14:paraId="577A6D33"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MIL of MSG 3: use the average one in R17 coverage, i.e.,153.51 dB for non-redcap UE</w:t>
            </w:r>
          </w:p>
          <w:p w14:paraId="0EBC2562"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Transmit antenna gain correction factors for WUS: up to company report</w:t>
            </w:r>
          </w:p>
          <w:p w14:paraId="62F2CAA2"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Noise Figure: All three values +2dB, +5dB, +8dB on top of NF of MR (7dB) are to be reported, SNR for different assumptions on NF are determined separately</w:t>
            </w:r>
          </w:p>
          <w:p w14:paraId="1754A53C" w14:textId="77777777" w:rsidR="005B7779" w:rsidRPr="00F558BC" w:rsidRDefault="005B7779" w:rsidP="005C7CE8">
            <w:pPr>
              <w:spacing w:after="0"/>
              <w:rPr>
                <w:rFonts w:ascii="Times New Roman" w:hAnsi="Times New Roman" w:cs="Times New Roman"/>
                <w:sz w:val="20"/>
                <w:szCs w:val="14"/>
                <w:lang w:eastAsia="zh-CN"/>
              </w:rPr>
            </w:pPr>
          </w:p>
          <w:p w14:paraId="2553B65B"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17878672" w14:textId="77777777" w:rsidR="005B7779" w:rsidRPr="00F558BC" w:rsidRDefault="005B7779" w:rsidP="005C7CE8">
            <w:p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t xml:space="preserve">For evaluation of LP-WUS and LP-SS design to achieve coverage of PUSCH for message3 from RAN1 perspective, at least the following SNR values should be considered: </w:t>
            </w:r>
          </w:p>
          <w:p w14:paraId="453D7E88"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SNR=-3dB for NF of LR = NF of MR+ 8dB</w:t>
            </w:r>
          </w:p>
          <w:p w14:paraId="632C0D4F"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SNR= -0.5dB for NF of LR = NF of MR+ 5dB</w:t>
            </w:r>
          </w:p>
          <w:p w14:paraId="2C076ABD"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SNR=2dB for NF of LR = NF of MR+ 2dB</w:t>
            </w:r>
          </w:p>
          <w:p w14:paraId="3396A2BD"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Note 1: The NF of MR is assumed as 7dB</w:t>
            </w:r>
          </w:p>
          <w:p w14:paraId="34EDEA7A" w14:textId="77777777" w:rsidR="005B7779" w:rsidRPr="00F558BC" w:rsidRDefault="005B7779" w:rsidP="005C7CE8">
            <w:pPr>
              <w:spacing w:after="0"/>
              <w:rPr>
                <w:rFonts w:ascii="Times New Roman" w:hAnsi="Times New Roman" w:cs="Times New Roman"/>
                <w:sz w:val="20"/>
                <w:szCs w:val="14"/>
                <w:lang w:eastAsia="x-none"/>
              </w:rPr>
            </w:pPr>
          </w:p>
          <w:p w14:paraId="26491E8B"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5E257444" w14:textId="77777777" w:rsidR="005B7779" w:rsidRPr="00F558BC" w:rsidRDefault="005B7779" w:rsidP="005C7CE8">
            <w:p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t>For RRC idle/inactive state, down-select among the following options for at least indicating subgroup information using LP-WUS:</w:t>
            </w:r>
          </w:p>
          <w:p w14:paraId="5DEA3044" w14:textId="77777777" w:rsidR="005B7779" w:rsidRPr="00F558BC" w:rsidRDefault="005B7779" w:rsidP="00E77780">
            <w:pPr>
              <w:numPr>
                <w:ilvl w:val="0"/>
                <w:numId w:val="11"/>
              </w:numPr>
              <w:tabs>
                <w:tab w:val="clear" w:pos="720"/>
              </w:tabs>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Option 1: A LP-WUS indicates a bitmap with each bit corresponding to one subgroup of N subgroups</w:t>
            </w:r>
            <w:r w:rsidRPr="00F558BC">
              <w:rPr>
                <w:rFonts w:ascii="Times New Roman" w:eastAsiaTheme="minorEastAsia" w:hAnsi="Times New Roman" w:cs="Times New Roman"/>
                <w:sz w:val="20"/>
                <w:szCs w:val="14"/>
                <w:lang w:eastAsia="zh-CN"/>
              </w:rPr>
              <w:t xml:space="preserve"> for</w:t>
            </w:r>
            <w:r w:rsidRPr="00F558BC">
              <w:rPr>
                <w:rFonts w:ascii="Times New Roman" w:hAnsi="Times New Roman" w:cs="Times New Roman"/>
                <w:sz w:val="20"/>
                <w:szCs w:val="14"/>
                <w:lang w:eastAsia="zh-CN"/>
              </w:rPr>
              <w:t xml:space="preserve"> part of, one or more PO(s), e.g., N is 8~16, 24</w:t>
            </w:r>
            <w:r w:rsidRPr="00F558BC">
              <w:rPr>
                <w:rFonts w:ascii="Times New Roman" w:eastAsiaTheme="minorEastAsia" w:hAnsi="Times New Roman" w:cs="Times New Roman"/>
                <w:sz w:val="20"/>
                <w:szCs w:val="14"/>
                <w:lang w:eastAsia="zh-CN"/>
              </w:rPr>
              <w:t xml:space="preserve"> </w:t>
            </w:r>
          </w:p>
          <w:p w14:paraId="7C4A7931"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zh-CN"/>
              </w:rPr>
              <w:t>Number of information bits for a LP-WUS is at least N, single LP-WUS to wake up one or more subgroups</w:t>
            </w:r>
          </w:p>
          <w:p w14:paraId="50183A7F"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Option 2: A LP-WUS indicates a codepoint value corresponding to one or more subgroup(s) from N subgroups</w:t>
            </w:r>
            <w:r w:rsidRPr="00F558BC">
              <w:rPr>
                <w:rFonts w:ascii="Times New Roman" w:hAnsi="Times New Roman" w:cs="Times New Roman"/>
                <w:sz w:val="20"/>
                <w:szCs w:val="14"/>
              </w:rPr>
              <w:t xml:space="preserve"> for </w:t>
            </w:r>
            <w:r w:rsidRPr="00F558BC">
              <w:rPr>
                <w:rFonts w:ascii="Times New Roman" w:hAnsi="Times New Roman" w:cs="Times New Roman"/>
                <w:sz w:val="20"/>
                <w:szCs w:val="14"/>
                <w:lang w:eastAsia="zh-CN"/>
              </w:rPr>
              <w:t>part of, one or more POs, e.g., N is 8~256</w:t>
            </w:r>
          </w:p>
          <w:p w14:paraId="4C88F0F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zh-CN"/>
              </w:rPr>
              <w:t>Number of information bits for a LP-WUS is at least ceil (log2(X1)), where X1 is the number of codepoints indicating one or more subgroups. X1 is reported by companies, X1 could be smaller, equal to or larger than N.</w:t>
            </w:r>
          </w:p>
          <w:p w14:paraId="3C9194AA"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Option 3: A LP-WUS indicates multiple codepoint values</w:t>
            </w:r>
            <w:r w:rsidRPr="00F558BC">
              <w:rPr>
                <w:rFonts w:ascii="Times New Roman" w:hAnsi="Times New Roman" w:cs="Times New Roman"/>
                <w:sz w:val="20"/>
                <w:szCs w:val="14"/>
              </w:rPr>
              <w:t xml:space="preserve"> </w:t>
            </w:r>
            <w:r w:rsidRPr="00F558BC">
              <w:rPr>
                <w:rFonts w:ascii="Times New Roman" w:hAnsi="Times New Roman" w:cs="Times New Roman"/>
                <w:sz w:val="20"/>
                <w:szCs w:val="14"/>
                <w:lang w:eastAsia="zh-CN"/>
              </w:rPr>
              <w:t>with each corresponding to one or more subgroup(s) from N subgroups</w:t>
            </w:r>
            <w:r w:rsidRPr="00F558BC">
              <w:rPr>
                <w:rFonts w:ascii="Times New Roman" w:hAnsi="Times New Roman" w:cs="Times New Roman"/>
                <w:sz w:val="20"/>
                <w:szCs w:val="14"/>
              </w:rPr>
              <w:t xml:space="preserve"> for </w:t>
            </w:r>
            <w:r w:rsidRPr="00F558BC">
              <w:rPr>
                <w:rFonts w:ascii="Times New Roman" w:hAnsi="Times New Roman" w:cs="Times New Roman"/>
                <w:sz w:val="20"/>
                <w:szCs w:val="14"/>
                <w:lang w:eastAsia="zh-CN"/>
              </w:rPr>
              <w:t>part of, one or more POs, e.g., N is 8~256</w:t>
            </w:r>
          </w:p>
          <w:p w14:paraId="3801228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zh-CN"/>
              </w:rPr>
              <w:t>Number of information bits for a LP-WUS is at least K*ceil (log2(X2)), where X2 is the number of codepoints indicating one or more subgroups. X2 is reported by companies, X2 could be smaller, equal to or larger than N.</w:t>
            </w:r>
          </w:p>
          <w:p w14:paraId="1E96C760"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ko-KR"/>
              </w:rPr>
              <w:t>K is the number of multiple codepoint values in a LP-WUS where K is larger than 1</w:t>
            </w:r>
          </w:p>
          <w:p w14:paraId="196B6D0B"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How to satisfy FAR is reported by companies, e.g., FEC/CRC</w:t>
            </w:r>
          </w:p>
          <w:p w14:paraId="4942F731"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Note: multiple TDMed LP-WUSs can be used to support more subgroups for each option.</w:t>
            </w:r>
          </w:p>
          <w:p w14:paraId="2911F57C"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Note: Y% effective paging rate per PO is reported by companies</w:t>
            </w:r>
          </w:p>
          <w:p w14:paraId="310351FE" w14:textId="77777777" w:rsidR="005B7779" w:rsidRPr="00F558BC" w:rsidRDefault="005B7779" w:rsidP="00E77780">
            <w:pPr>
              <w:numPr>
                <w:ilvl w:val="0"/>
                <w:numId w:val="11"/>
              </w:numPr>
              <w:spacing w:after="0"/>
              <w:ind w:leftChars="-20" w:left="312"/>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The followings are considered when down-select among options:</w:t>
            </w:r>
          </w:p>
          <w:p w14:paraId="676D3CBC"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The number of supported UE subgroups per PO: M</w:t>
            </w:r>
          </w:p>
          <w:p w14:paraId="64BFF2B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Average network overhead to indicate the number of UE subgroups M per PO</w:t>
            </w:r>
          </w:p>
          <w:p w14:paraId="32CFC222"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False wake up rate due to subgroup-based indication, which will impact the power saving gain</w:t>
            </w:r>
          </w:p>
          <w:p w14:paraId="67574FC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Paging latency</w:t>
            </w:r>
          </w:p>
          <w:p w14:paraId="55406E93" w14:textId="206D0A96" w:rsidR="005507C6"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Note: Coverage target shall be met under 1%BLER, 1% FAR (for false alarm from noise)</w:t>
            </w:r>
          </w:p>
        </w:tc>
      </w:tr>
    </w:tbl>
    <w:p w14:paraId="5046CDBC" w14:textId="77777777" w:rsidR="00BE0C1A" w:rsidRPr="00F558BC" w:rsidRDefault="00BE0C1A" w:rsidP="00BE0C1A">
      <w:pPr>
        <w:rPr>
          <w:rFonts w:ascii="Times New Roman" w:hAnsi="Times New Roman" w:cs="Times New Roman"/>
          <w:sz w:val="21"/>
          <w:szCs w:val="16"/>
        </w:rPr>
      </w:pPr>
    </w:p>
    <w:p w14:paraId="474F96BD" w14:textId="33D99204" w:rsidR="00BE0C1A" w:rsidRPr="00F558BC" w:rsidRDefault="00BE0C1A" w:rsidP="00BE0C1A">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w:t>
      </w:r>
      <w:r w:rsidRPr="00F558BC">
        <w:rPr>
          <w:rFonts w:ascii="Times New Roman" w:hAnsi="Times New Roman" w:cs="Times New Roman"/>
          <w:b/>
          <w:bCs/>
          <w:sz w:val="20"/>
        </w:rPr>
        <w:t>116-bis</w:t>
      </w:r>
    </w:p>
    <w:tbl>
      <w:tblPr>
        <w:tblStyle w:val="TableGrid"/>
        <w:tblW w:w="0" w:type="auto"/>
        <w:tblLook w:val="04A0" w:firstRow="1" w:lastRow="0" w:firstColumn="1" w:lastColumn="0" w:noHBand="0" w:noVBand="1"/>
      </w:tblPr>
      <w:tblGrid>
        <w:gridCol w:w="9962"/>
      </w:tblGrid>
      <w:tr w:rsidR="00BE0C1A" w:rsidRPr="00F558BC" w14:paraId="7FA207C8" w14:textId="77777777" w:rsidTr="0C36EC09">
        <w:tc>
          <w:tcPr>
            <w:tcW w:w="9962" w:type="dxa"/>
          </w:tcPr>
          <w:p w14:paraId="56AC1FBC"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244A55F3"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For OOK-4 with M &gt;1, support M=2 &amp; </w:t>
            </w:r>
            <w:r w:rsidRPr="00F558BC">
              <w:rPr>
                <w:rFonts w:ascii="Times New Roman" w:hAnsi="Times New Roman" w:cs="Times New Roman"/>
                <w:sz w:val="20"/>
                <w:highlight w:val="darkYellow"/>
                <w:lang w:eastAsia="x-none"/>
              </w:rPr>
              <w:t>M=4 (working assumption)</w:t>
            </w:r>
            <w:r w:rsidRPr="00F558BC">
              <w:rPr>
                <w:rFonts w:ascii="Times New Roman" w:hAnsi="Times New Roman" w:cs="Times New Roman"/>
                <w:sz w:val="20"/>
                <w:lang w:eastAsia="x-none"/>
              </w:rPr>
              <w:t xml:space="preserve"> for LP-WUS. </w:t>
            </w:r>
          </w:p>
          <w:p w14:paraId="52D01F4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value of M depends on SCS</w:t>
            </w:r>
          </w:p>
          <w:p w14:paraId="154C8BA9"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M=1 for OOK-4</w:t>
            </w:r>
          </w:p>
          <w:p w14:paraId="349693F5" w14:textId="77777777" w:rsidR="00E66962" w:rsidRPr="00F558BC" w:rsidRDefault="00E66962" w:rsidP="005C7CE8">
            <w:pPr>
              <w:spacing w:after="0"/>
              <w:rPr>
                <w:rFonts w:ascii="Times New Roman" w:hAnsi="Times New Roman" w:cs="Times New Roman"/>
                <w:sz w:val="20"/>
                <w:lang w:eastAsia="x-none"/>
              </w:rPr>
            </w:pPr>
          </w:p>
          <w:p w14:paraId="0FB6F560"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8F00F68"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evaluation purpose on LP-WUS, companies report the overlaid OFDM sequence(s), including:</w:t>
            </w:r>
          </w:p>
          <w:p w14:paraId="2C8BF71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Sequence(s) generation and how sequence(s) map in time or frequency domain (including any details with multiplexing and IFFT).</w:t>
            </w:r>
          </w:p>
          <w:p w14:paraId="10927C2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Number of candidate overlaid OFDM sequences used for information conveying</w:t>
            </w:r>
          </w:p>
          <w:p w14:paraId="5EB0CADD"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Including details on whether the number of candidate overlaid sequences is per OFDM symbol or per OOK symbol</w:t>
            </w:r>
          </w:p>
          <w:p w14:paraId="3F636810"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How the proposed sequence design is processed by OFDM-based LP-WUR, e.g., in time domain or in frequency domain or in both time and frequency domain.</w:t>
            </w:r>
          </w:p>
          <w:p w14:paraId="639BF73E" w14:textId="77777777" w:rsidR="00E66962" w:rsidRPr="00F558BC" w:rsidRDefault="00E66962" w:rsidP="005C7CE8">
            <w:pPr>
              <w:spacing w:after="0"/>
              <w:rPr>
                <w:rFonts w:ascii="Times New Roman" w:hAnsi="Times New Roman" w:cs="Times New Roman"/>
                <w:sz w:val="20"/>
                <w:lang w:eastAsia="x-none"/>
              </w:rPr>
            </w:pPr>
          </w:p>
          <w:p w14:paraId="7168DFA9"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5F5943F0"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Support to specify multiple binary LP-SS sequences for the ‘ON-OFF’ pattern:</w:t>
            </w:r>
          </w:p>
          <w:p w14:paraId="7E903D9A"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The LP-SS sequence used in a cell is</w:t>
            </w:r>
          </w:p>
          <w:p w14:paraId="7E9840F7"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a sequence is configured</w:t>
            </w:r>
          </w:p>
          <w:p w14:paraId="32014608"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a sequence is determined by predefined rule</w:t>
            </w:r>
          </w:p>
          <w:p w14:paraId="75E875F2"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both options will be supported or only one will be supported</w:t>
            </w:r>
          </w:p>
          <w:p w14:paraId="7201CB5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the number of LP-SS sequences</w:t>
            </w:r>
          </w:p>
          <w:p w14:paraId="07DA2C1E" w14:textId="4FD6D66C"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Note: Multiple sequences are used to differentiate LP-SS from different cells</w:t>
            </w:r>
          </w:p>
          <w:p w14:paraId="57DB29F4"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0DE5522E"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From RAN1 perspective, support X PRBs for LP-WUS and LP-SS with SCS 30kHz (blanked guard RBs are not included) for a channel bandwidth equal or larger than 5MHz</w:t>
            </w:r>
          </w:p>
          <w:p w14:paraId="318E6EB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X to be down-selected between 11 and 12 PRBs </w:t>
            </w:r>
          </w:p>
          <w:p w14:paraId="4039A78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the number of PRBs for 15kHz</w:t>
            </w:r>
          </w:p>
          <w:p w14:paraId="7EDC284C"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if other number of PRBs needed, for LP-SS and LP-WUS with a channel bandwidth equal or less than 5MHz</w:t>
            </w:r>
          </w:p>
          <w:p w14:paraId="5F02F866"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the above is applicable to FR2</w:t>
            </w:r>
          </w:p>
          <w:p w14:paraId="10004696" w14:textId="77777777" w:rsidR="00E66962" w:rsidRPr="00F558BC" w:rsidRDefault="00E66962" w:rsidP="005C7CE8">
            <w:pPr>
              <w:spacing w:after="0"/>
              <w:rPr>
                <w:rFonts w:ascii="Times New Roman" w:hAnsi="Times New Roman" w:cs="Times New Roman"/>
                <w:sz w:val="20"/>
                <w:lang w:eastAsia="x-none"/>
              </w:rPr>
            </w:pPr>
          </w:p>
          <w:p w14:paraId="75A0A0AF"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2E41629F"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timing error evaluation purpose, the following two options for residual frequency error are considered:</w:t>
            </w:r>
          </w:p>
          <w:p w14:paraId="1D7129C8"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The maximum frequency error (Fe) of RTC/oscillator is assumed, companies report Fe value and the applied LP-WUR type.</w:t>
            </w:r>
          </w:p>
          <w:p w14:paraId="195CA41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The residual frequency error (Fr) after frequency error correction/clock calibration by LR or after assistance from MR is assumed, companies report Fr value, how to achieve it and the applied LP-WUR type.</w:t>
            </w:r>
          </w:p>
          <w:p w14:paraId="120FD64F" w14:textId="77777777" w:rsidR="00E66962" w:rsidRPr="00F558BC" w:rsidRDefault="00E66962" w:rsidP="005C7CE8">
            <w:pPr>
              <w:spacing w:after="0"/>
              <w:rPr>
                <w:rFonts w:ascii="Times New Roman" w:hAnsi="Times New Roman" w:cs="Times New Roman"/>
                <w:sz w:val="20"/>
                <w:lang w:eastAsia="x-none"/>
              </w:rPr>
            </w:pPr>
          </w:p>
          <w:p w14:paraId="049D40E9"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1FCFE491"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frequency error evaluation purpose, the following two options for residual frequency error are considered:</w:t>
            </w:r>
          </w:p>
          <w:p w14:paraId="058051D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The maximum frequency error (Fe) of oscillator is assumed, companies report Fe value and the applied LP-WUR type.</w:t>
            </w:r>
          </w:p>
          <w:p w14:paraId="26CF68D0"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The residual frequency error (Fr) after frequency error correction by LR or after assistance from MR is assumed, companies report Fr value, how to achieve it and the applied LP-WUR type.</w:t>
            </w:r>
          </w:p>
          <w:p w14:paraId="7DF4BBA4" w14:textId="77777777" w:rsidR="00E66962" w:rsidRPr="00F558BC" w:rsidRDefault="00E66962" w:rsidP="005C7CE8">
            <w:pPr>
              <w:spacing w:after="0"/>
              <w:rPr>
                <w:rFonts w:ascii="Times New Roman" w:hAnsi="Times New Roman" w:cs="Times New Roman"/>
                <w:sz w:val="20"/>
                <w:lang w:eastAsia="x-none"/>
              </w:rPr>
            </w:pPr>
          </w:p>
          <w:p w14:paraId="30CF78BE" w14:textId="77777777" w:rsidR="00E66962" w:rsidRPr="00F558BC" w:rsidRDefault="00E66962" w:rsidP="005C7CE8">
            <w:pPr>
              <w:spacing w:after="0"/>
              <w:rPr>
                <w:rFonts w:ascii="Times New Roman" w:hAnsi="Times New Roman" w:cs="Times New Roman"/>
                <w:b/>
                <w:bCs/>
                <w:sz w:val="20"/>
                <w:highlight w:val="darkYellow"/>
                <w:lang w:eastAsia="x-none"/>
              </w:rPr>
            </w:pPr>
            <w:r w:rsidRPr="00F558BC">
              <w:rPr>
                <w:rFonts w:ascii="Times New Roman" w:hAnsi="Times New Roman" w:cs="Times New Roman"/>
                <w:b/>
                <w:bCs/>
                <w:sz w:val="20"/>
                <w:highlight w:val="darkYellow"/>
                <w:lang w:eastAsia="x-none"/>
              </w:rPr>
              <w:t>Working Assumption</w:t>
            </w:r>
          </w:p>
          <w:p w14:paraId="2257D5BC"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Support the following options for LP-SS</w:t>
            </w:r>
          </w:p>
          <w:p w14:paraId="1EAF566E"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Option 1: OOK-1 </w:t>
            </w:r>
          </w:p>
          <w:p w14:paraId="4793783A"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OOK-4 with M=2,4, FFS:1,8,16</w:t>
            </w:r>
          </w:p>
          <w:p w14:paraId="7F7820BC"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value of M depends on SCS</w:t>
            </w:r>
          </w:p>
          <w:p w14:paraId="3E8CBA1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The SCS of a CP-OFDM symbol used for LP-SS generation is the same as that used for LP-WUS generation</w:t>
            </w:r>
          </w:p>
          <w:p w14:paraId="4C4C1EA1" w14:textId="30FE8498" w:rsidR="00E66962" w:rsidRPr="00F558BC" w:rsidRDefault="00E66962" w:rsidP="005C7CE8">
            <w:pPr>
              <w:spacing w:after="0"/>
              <w:rPr>
                <w:rFonts w:ascii="Times New Roman" w:hAnsi="Times New Roman" w:cs="Times New Roman"/>
                <w:sz w:val="20"/>
              </w:rPr>
            </w:pPr>
            <w:r w:rsidRPr="00F558BC">
              <w:rPr>
                <w:rFonts w:ascii="Times New Roman" w:hAnsi="Times New Roman" w:cs="Times New Roman"/>
                <w:sz w:val="20"/>
                <w:lang w:eastAsia="x-none"/>
              </w:rPr>
              <w:t xml:space="preserve">FFS how OOK-1 and OOK-4 are specified </w:t>
            </w:r>
          </w:p>
          <w:p w14:paraId="185489FF" w14:textId="77777777" w:rsidR="005C7CE8" w:rsidRPr="00F558BC" w:rsidRDefault="005C7CE8" w:rsidP="005C7CE8">
            <w:pPr>
              <w:spacing w:after="0"/>
              <w:rPr>
                <w:rFonts w:ascii="Times New Roman" w:hAnsi="Times New Roman" w:cs="Times New Roman"/>
                <w:b/>
                <w:bCs/>
                <w:sz w:val="20"/>
                <w:highlight w:val="green"/>
                <w:lang w:eastAsia="x-none"/>
              </w:rPr>
            </w:pPr>
          </w:p>
          <w:p w14:paraId="1F3FDF5B" w14:textId="4C6D4DF5"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06869DE"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Regarding the LP-WUS information for idle/inactive UEs, at least consider the following</w:t>
            </w:r>
            <w:r w:rsidRPr="00F558BC">
              <w:rPr>
                <w:rFonts w:ascii="Times New Roman" w:hAnsi="Times New Roman" w:cs="Times New Roman"/>
                <w:sz w:val="20"/>
                <w:lang w:eastAsia="x-none"/>
              </w:rPr>
              <w:t>：</w:t>
            </w:r>
          </w:p>
          <w:p w14:paraId="70B2523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A bitmap with each bit corresponding to [one or more] subgroups</w:t>
            </w:r>
          </w:p>
          <w:p w14:paraId="040A2A9C"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A codepoint value corresponding to one or more subgroup(s)</w:t>
            </w:r>
          </w:p>
          <w:p w14:paraId="15114F8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3: Multiple codepoint values with each corresponding to one or more subgroup(s)</w:t>
            </w:r>
          </w:p>
          <w:p w14:paraId="5425CCDB"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Combination of above options are not precluded</w:t>
            </w:r>
          </w:p>
          <w:p w14:paraId="4930D85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how to carry LP-WUS information, e.g., by encoded bits (with/without CRC) and/or by OOK sequence selection for ‘ON-OFF’ pattern for OOK symbols of LP-WUS.</w:t>
            </w:r>
          </w:p>
          <w:p w14:paraId="71E8087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how to carry LP-WUS information by overlaid OFDM sequences.</w:t>
            </w:r>
          </w:p>
          <w:p w14:paraId="6D9AE53F"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It doesn’t preclude considering the configuration where a single candidate overlaid OFDM sequence is used</w:t>
            </w:r>
          </w:p>
          <w:p w14:paraId="6A599E7D"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Other options are not precluded</w:t>
            </w:r>
          </w:p>
          <w:p w14:paraId="0B222450" w14:textId="77777777" w:rsidR="00E66962" w:rsidRPr="00F558BC" w:rsidRDefault="00E66962" w:rsidP="005C7CE8">
            <w:pPr>
              <w:spacing w:after="0"/>
              <w:rPr>
                <w:rFonts w:ascii="Times New Roman" w:hAnsi="Times New Roman" w:cs="Times New Roman"/>
                <w:sz w:val="20"/>
                <w:lang w:eastAsia="x-none"/>
              </w:rPr>
            </w:pPr>
          </w:p>
          <w:p w14:paraId="37D7D10D"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6D7BBE34"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Regarding the LP-WUS information to trigger PDCCH monitoring of RRC connected UEs, at least consider the following</w:t>
            </w:r>
            <w:r w:rsidRPr="00F558BC">
              <w:rPr>
                <w:rFonts w:ascii="Times New Roman" w:hAnsi="Times New Roman" w:cs="Times New Roman"/>
                <w:sz w:val="20"/>
                <w:lang w:eastAsia="x-none"/>
              </w:rPr>
              <w:t>：</w:t>
            </w:r>
          </w:p>
          <w:p w14:paraId="3F3CD2F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A bitmap with each bit corresponding to [one or more] UEs</w:t>
            </w:r>
          </w:p>
          <w:p w14:paraId="1B763429"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A codepoint value corresponding to one or part of UE identity, e.g., C-RNTI</w:t>
            </w:r>
          </w:p>
          <w:p w14:paraId="20BBC7FD"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3: A codepoint value corresponding to [one or more] UEs</w:t>
            </w:r>
          </w:p>
          <w:p w14:paraId="5EF3E62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4: Multiple codepoint values with each corresponding to [one or more] UE(s)</w:t>
            </w:r>
          </w:p>
          <w:p w14:paraId="4DD0B38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5: Multiple bit blocks with each corresponding to [one or more] UE(s)</w:t>
            </w:r>
          </w:p>
          <w:p w14:paraId="5A83B0E2"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Combination of above options are not precluded.</w:t>
            </w:r>
          </w:p>
          <w:p w14:paraId="0925B77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how to carry LP-WUS information, e.g, by encoded bits (with/without CRC) and/or by OOK sequence selection for ‘ON-OFF’ pattern for OOK symbols of LP-WUS.</w:t>
            </w:r>
          </w:p>
          <w:p w14:paraId="06FB9F7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FFS how to carry LP-WUS information by overlaid OFDM sequences. </w:t>
            </w:r>
          </w:p>
          <w:p w14:paraId="7E20F576"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It doesn’t preclude considering the configuration where a single candidate overlaid OFDM sequence is used</w:t>
            </w:r>
          </w:p>
          <w:p w14:paraId="5175A54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details of LP-WUS information to trigger PDCCH monitoring (e.g. whether above is applicable to one or more serving cells)</w:t>
            </w:r>
          </w:p>
          <w:p w14:paraId="295286E9" w14:textId="77777777" w:rsidR="00E66962" w:rsidRPr="00F558BC" w:rsidRDefault="00E66962" w:rsidP="005C7CE8">
            <w:pPr>
              <w:spacing w:after="0"/>
              <w:rPr>
                <w:rFonts w:ascii="Times New Roman" w:hAnsi="Times New Roman" w:cs="Times New Roman"/>
                <w:sz w:val="20"/>
                <w:lang w:eastAsia="x-none"/>
              </w:rPr>
            </w:pPr>
          </w:p>
          <w:p w14:paraId="5E0E649F" w14:textId="77777777" w:rsidR="00E66962" w:rsidRPr="00F558BC" w:rsidRDefault="00E66962" w:rsidP="005C7CE8">
            <w:pPr>
              <w:spacing w:after="0"/>
              <w:rPr>
                <w:rFonts w:ascii="Times New Roman" w:hAnsi="Times New Roman" w:cs="Times New Roman"/>
                <w:b/>
                <w:bCs/>
                <w:sz w:val="20"/>
                <w:lang w:eastAsia="x-none"/>
              </w:rPr>
            </w:pPr>
            <w:r w:rsidRPr="00F558BC">
              <w:rPr>
                <w:rFonts w:ascii="Times New Roman" w:hAnsi="Times New Roman" w:cs="Times New Roman"/>
                <w:b/>
                <w:bCs/>
                <w:sz w:val="20"/>
                <w:lang w:eastAsia="x-none"/>
              </w:rPr>
              <w:t xml:space="preserve">Conclusion: </w:t>
            </w:r>
          </w:p>
          <w:p w14:paraId="693708A4"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For calibration purposes, companies are encouraged to report the SNR to achieve the coverage of PUSCH for message3, at least with the following assumptions: </w:t>
            </w:r>
          </w:p>
          <w:p w14:paraId="7F53767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Carrier frequency: 2.6 GHz</w:t>
            </w:r>
          </w:p>
          <w:p w14:paraId="3FF4628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The number of Tx chains: 1</w:t>
            </w:r>
          </w:p>
          <w:p w14:paraId="1D7406B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MIL of MSG 3: use the average one in R17 coverage, i.e.,153.51 dB for non-redcap UE</w:t>
            </w:r>
          </w:p>
          <w:p w14:paraId="073387FC"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Transmit antenna gain correction factors for WUS: up to company report</w:t>
            </w:r>
          </w:p>
          <w:p w14:paraId="5EF483AB"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Noise Figure: All three values +2dB, +5dB, +8dB on top of NF of MR (7dB) are to be reported, SNR for different assumptions on NF are determined separately</w:t>
            </w:r>
          </w:p>
          <w:p w14:paraId="656C2F01" w14:textId="77777777" w:rsidR="00E66962" w:rsidRPr="00F558BC" w:rsidRDefault="00E66962" w:rsidP="005C7CE8">
            <w:pPr>
              <w:spacing w:after="0"/>
              <w:rPr>
                <w:rFonts w:ascii="Times New Roman" w:hAnsi="Times New Roman" w:cs="Times New Roman"/>
                <w:sz w:val="20"/>
                <w:lang w:eastAsia="x-none"/>
              </w:rPr>
            </w:pPr>
          </w:p>
          <w:p w14:paraId="02542B2F"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2095A2D"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the purpose of further study and evaluation in RAN1, the following candidate sequences for the overlaid OFDM sequence are considered:</w:t>
            </w:r>
          </w:p>
          <w:p w14:paraId="6BD561B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Gold sequence</w:t>
            </w:r>
          </w:p>
          <w:p w14:paraId="74129380"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M-sequence</w:t>
            </w:r>
          </w:p>
          <w:p w14:paraId="07B1969B"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ZC sequence</w:t>
            </w:r>
          </w:p>
          <w:p w14:paraId="42EB6A96"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Chirp sequence</w:t>
            </w:r>
          </w:p>
          <w:p w14:paraId="5C64D1C2"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Walsh sequence</w:t>
            </w:r>
          </w:p>
          <w:p w14:paraId="22CFF47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Golay sequence</w:t>
            </w:r>
          </w:p>
          <w:p w14:paraId="1EE15B49"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Kasami sequence</w:t>
            </w:r>
          </w:p>
          <w:p w14:paraId="4677B6E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Low density sequence</w:t>
            </w:r>
          </w:p>
          <w:p w14:paraId="79B02B9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DFT/FFT sequence</w:t>
            </w:r>
          </w:p>
          <w:p w14:paraId="7684DC66"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QAM symbol-based sequence</w:t>
            </w:r>
          </w:p>
          <w:p w14:paraId="62083D3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Combinations and optimizations of above are not precluded</w:t>
            </w:r>
          </w:p>
          <w:p w14:paraId="7120A903"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Companies are encouraged to provide an assessment on performance, required complexity, and power consumption to support their preferred sequence. Companies are encouraged to provide details on their preferred sequence (e.g. references).</w:t>
            </w:r>
          </w:p>
          <w:p w14:paraId="0D00CFFB" w14:textId="77777777" w:rsidR="00E66962" w:rsidRPr="00F558BC" w:rsidRDefault="00E66962" w:rsidP="005C7CE8">
            <w:pPr>
              <w:spacing w:after="0"/>
              <w:rPr>
                <w:rFonts w:ascii="Times New Roman" w:hAnsi="Times New Roman" w:cs="Times New Roman"/>
                <w:sz w:val="20"/>
                <w:lang w:eastAsia="x-none"/>
              </w:rPr>
            </w:pPr>
          </w:p>
          <w:p w14:paraId="73377545"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319AD4E6"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Regarding the overlaid OFDM sequence(s) of LP-WUS, consider the following options:</w:t>
            </w:r>
          </w:p>
          <w:p w14:paraId="1BE646B6" w14:textId="77777777" w:rsidR="00E66962" w:rsidRPr="00F558BC" w:rsidRDefault="00E66962" w:rsidP="00E77780">
            <w:pPr>
              <w:pStyle w:val="ListParagraph"/>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1: Single overlaid sequence is on each OOK </w:t>
            </w:r>
            <w:r w:rsidRPr="00F558BC">
              <w:rPr>
                <w:rFonts w:ascii="Times New Roman" w:hAnsi="Times New Roman" w:cs="Times New Roman"/>
                <w:color w:val="FF0000"/>
                <w:sz w:val="20"/>
              </w:rPr>
              <w:t>‘ON’</w:t>
            </w:r>
            <w:r w:rsidRPr="00F558BC">
              <w:rPr>
                <w:rFonts w:ascii="Times New Roman" w:hAnsi="Times New Roman" w:cs="Times New Roman"/>
                <w:sz w:val="20"/>
              </w:rPr>
              <w:t xml:space="preserve"> symbol or OFDM symbol duration. OFDM-based LP-WUR can obtain the whole information bits by the presence of the overlaid sequence.</w:t>
            </w:r>
          </w:p>
          <w:p w14:paraId="6C336EB5" w14:textId="77777777" w:rsidR="00E66962" w:rsidRPr="00F558BC" w:rsidRDefault="00E66962" w:rsidP="00E77780">
            <w:pPr>
              <w:pStyle w:val="ListParagraph"/>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Option 1-2: The overlaid OFDM sequence is pre-determined from multiple sequences. This sequence carry NO information bits of LP-WUS. OFDM-based LP-WUR can obtain the whole information bits by the OOK ON/OFF pattern.</w:t>
            </w:r>
          </w:p>
          <w:p w14:paraId="0C2B179C" w14:textId="77777777" w:rsidR="00E66962" w:rsidRPr="00F558BC" w:rsidRDefault="00E66962" w:rsidP="00E77780">
            <w:pPr>
              <w:pStyle w:val="ListParagraph"/>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6C3566E7" w14:textId="77777777" w:rsidR="00E66962" w:rsidRPr="00F558BC" w:rsidRDefault="00E66962" w:rsidP="00E77780">
            <w:pPr>
              <w:pStyle w:val="ListParagraph"/>
              <w:widowControl w:val="0"/>
              <w:numPr>
                <w:ilvl w:val="0"/>
                <w:numId w:val="20"/>
              </w:numPr>
              <w:spacing w:after="0"/>
              <w:ind w:leftChars="0" w:left="1219"/>
              <w:jc w:val="both"/>
              <w:rPr>
                <w:rFonts w:ascii="Times New Roman" w:hAnsi="Times New Roman" w:cs="Times New Roman"/>
                <w:sz w:val="20"/>
              </w:rPr>
            </w:pPr>
            <w:r w:rsidRPr="00F558BC">
              <w:rPr>
                <w:rFonts w:ascii="Times New Roman" w:hAnsi="Times New Roman" w:cs="Times New Roman"/>
                <w:sz w:val="20"/>
              </w:rPr>
              <w:t xml:space="preserve">Option 2-1: The overlaid OFDM sequence(s) carry part of information bits of LP-WUS. OFDM-based LP-WUR can obtain the whole information bits by OFDM sequence(s) and location of the OFDM sequence(s)/OOK symbols. </w:t>
            </w:r>
          </w:p>
          <w:p w14:paraId="57B9A4B4" w14:textId="77777777" w:rsidR="00E66962" w:rsidRPr="00F558BC" w:rsidRDefault="00E66962" w:rsidP="00E77780">
            <w:pPr>
              <w:pStyle w:val="ListParagraph"/>
              <w:widowControl w:val="0"/>
              <w:numPr>
                <w:ilvl w:val="0"/>
                <w:numId w:val="21"/>
              </w:numPr>
              <w:spacing w:after="0"/>
              <w:ind w:leftChars="0" w:left="1219"/>
              <w:jc w:val="both"/>
              <w:rPr>
                <w:rFonts w:ascii="Times New Roman" w:hAnsi="Times New Roman" w:cs="Times New Roman"/>
                <w:sz w:val="20"/>
              </w:rPr>
            </w:pPr>
            <w:r w:rsidRPr="00F558BC">
              <w:rPr>
                <w:rFonts w:ascii="Times New Roman" w:hAnsi="Times New Roman" w:cs="Times New Roman"/>
                <w:sz w:val="20"/>
              </w:rPr>
              <w:t>Option 2-2: The overlaid OFDM sequence(s) carry all information bits of LP-WUS. OFDM-based LP-WUR can obtain the whole information bits by the overlaid OFDM sequence(s)</w:t>
            </w:r>
          </w:p>
          <w:p w14:paraId="07F05FBE" w14:textId="77777777" w:rsidR="00E66962" w:rsidRPr="00F558BC" w:rsidRDefault="00E66962" w:rsidP="00E77780">
            <w:pPr>
              <w:pStyle w:val="ListParagraph"/>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3: One sequence is selected from multiple candidates overlaid OFDM sequences on one or more OOK ‘ON’ symbols, and OFDM-based LP-WUR obtain LP-WUS information at least by overlaid OFDM sequence(s). </w:t>
            </w:r>
          </w:p>
          <w:p w14:paraId="2B95A10A" w14:textId="77777777" w:rsidR="00E66962" w:rsidRPr="00F558BC" w:rsidRDefault="00E66962" w:rsidP="00E77780">
            <w:pPr>
              <w:pStyle w:val="ListParagraph"/>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4: Use of modulated overlay sequence with constellation point: overlay sequence acting as a spreading sequence and constellation point carrying information for OFDM-based LP-WUR. </w:t>
            </w:r>
          </w:p>
          <w:p w14:paraId="3FB0E084" w14:textId="1C359E4A" w:rsidR="00BE0C1A" w:rsidRPr="00F558BC" w:rsidRDefault="00E66962" w:rsidP="005C7CE8">
            <w:pPr>
              <w:pStyle w:val="ListParagraph"/>
              <w:widowControl w:val="0"/>
              <w:spacing w:after="0"/>
              <w:ind w:leftChars="0" w:left="0"/>
              <w:jc w:val="both"/>
              <w:rPr>
                <w:rFonts w:ascii="Times New Roman" w:hAnsi="Times New Roman" w:cs="Times New Roman"/>
                <w:sz w:val="20"/>
              </w:rPr>
            </w:pPr>
            <w:r w:rsidRPr="00F558BC">
              <w:rPr>
                <w:rFonts w:ascii="Times New Roman" w:hAnsi="Times New Roman" w:cs="Times New Roman"/>
                <w:sz w:val="20"/>
              </w:rPr>
              <w:t>Other options are not precluded.</w:t>
            </w:r>
          </w:p>
        </w:tc>
      </w:tr>
    </w:tbl>
    <w:p w14:paraId="19CDA974" w14:textId="77777777" w:rsidR="00E66962" w:rsidRPr="00F558BC" w:rsidRDefault="00E66962" w:rsidP="00E66962">
      <w:pPr>
        <w:rPr>
          <w:rFonts w:ascii="Times New Roman" w:hAnsi="Times New Roman" w:cs="Times New Roman"/>
          <w:sz w:val="21"/>
          <w:szCs w:val="16"/>
        </w:rPr>
      </w:pPr>
    </w:p>
    <w:p w14:paraId="01EA87E2" w14:textId="1FB3DDBA" w:rsidR="00E66962" w:rsidRPr="00F558BC" w:rsidRDefault="00E66962" w:rsidP="00E66962">
      <w:pPr>
        <w:pStyle w:val="Heading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w:t>
      </w:r>
      <w:r w:rsidRPr="00F558BC">
        <w:rPr>
          <w:rFonts w:ascii="Times New Roman" w:hAnsi="Times New Roman" w:cs="Times New Roman"/>
          <w:b/>
          <w:bCs/>
          <w:sz w:val="20"/>
        </w:rPr>
        <w:t>116</w:t>
      </w:r>
    </w:p>
    <w:tbl>
      <w:tblPr>
        <w:tblStyle w:val="TableGrid"/>
        <w:tblW w:w="0" w:type="auto"/>
        <w:tblLook w:val="04A0" w:firstRow="1" w:lastRow="0" w:firstColumn="1" w:lastColumn="0" w:noHBand="0" w:noVBand="1"/>
      </w:tblPr>
      <w:tblGrid>
        <w:gridCol w:w="9962"/>
      </w:tblGrid>
      <w:tr w:rsidR="00E66962" w:rsidRPr="00F558BC" w14:paraId="54C2ADB0" w14:textId="77777777" w:rsidTr="0C36EC09">
        <w:tc>
          <w:tcPr>
            <w:tcW w:w="9962" w:type="dxa"/>
          </w:tcPr>
          <w:p w14:paraId="36EDD190"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5C8D62A5"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Support both OOK-1 and OOK-4 for LP-WUS. </w:t>
            </w:r>
          </w:p>
          <w:p w14:paraId="370E2BE8"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 xml:space="preserve">FFS how OOK-1 and OOK-4 are specified </w:t>
            </w:r>
          </w:p>
          <w:p w14:paraId="35B74690"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For OOK-4, M&lt;=4, FFS supported values</w:t>
            </w:r>
          </w:p>
          <w:p w14:paraId="531ACFA3"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The SCS of a CP-OFDM symbol used for LP-WUS generation can be the same as one of the SCS(s) used for other NR transmissions in the same CP-OFDM symbol</w:t>
            </w:r>
          </w:p>
          <w:p w14:paraId="469C8B70" w14:textId="77777777" w:rsidR="006E6B17" w:rsidRPr="00F558BC" w:rsidRDefault="006E6B17" w:rsidP="00E77780">
            <w:pPr>
              <w:pStyle w:val="ListParagraph"/>
              <w:widowControl w:val="0"/>
              <w:numPr>
                <w:ilvl w:val="1"/>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different SCS.</w:t>
            </w:r>
          </w:p>
          <w:p w14:paraId="7E9E1EC0" w14:textId="77777777" w:rsidR="006E6B17" w:rsidRPr="00F558BC" w:rsidRDefault="006E6B17" w:rsidP="00B631EC">
            <w:pPr>
              <w:spacing w:after="0"/>
              <w:rPr>
                <w:rFonts w:ascii="Times New Roman" w:hAnsi="Times New Roman" w:cs="Times New Roman"/>
                <w:sz w:val="20"/>
                <w:lang w:eastAsia="x-none"/>
              </w:rPr>
            </w:pPr>
          </w:p>
          <w:p w14:paraId="130EAE81"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35493CFE"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Further study the following options for LP-SS:</w:t>
            </w:r>
          </w:p>
          <w:p w14:paraId="55B5A39B"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 xml:space="preserve">Option 1: OOK-1 </w:t>
            </w:r>
          </w:p>
          <w:p w14:paraId="34524827"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Option 2: OOK-4 with M=1,2,4,[8]</w:t>
            </w:r>
          </w:p>
          <w:p w14:paraId="53A6C7A6"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The SCS of a CP-OFDM symbol used for LP-SS generation is the same as that used for LP-WUS generation</w:t>
            </w:r>
          </w:p>
          <w:p w14:paraId="40461015" w14:textId="77777777" w:rsidR="006E6B17" w:rsidRPr="00F558BC" w:rsidRDefault="006E6B17" w:rsidP="00E77780">
            <w:pPr>
              <w:pStyle w:val="ListParagraph"/>
              <w:widowControl w:val="0"/>
              <w:numPr>
                <w:ilvl w:val="1"/>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different SCS</w:t>
            </w:r>
          </w:p>
          <w:p w14:paraId="2694FAEE" w14:textId="38AC4804" w:rsidR="006E6B17" w:rsidRPr="00F558BC" w:rsidRDefault="006E6B17" w:rsidP="0C36EC09">
            <w:pPr>
              <w:spacing w:after="0"/>
              <w:rPr>
                <w:rFonts w:ascii="Times New Roman" w:hAnsi="Times New Roman" w:cs="Times New Roman"/>
                <w:sz w:val="20"/>
                <w:lang w:eastAsia="x-none"/>
              </w:rPr>
            </w:pPr>
          </w:p>
          <w:p w14:paraId="3C6B38EE"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873CC56"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LP-SS design from RAN1 perspective, consider at least the following as the design target:</w:t>
            </w:r>
          </w:p>
          <w:p w14:paraId="0D730332"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For RRM measurement performed by LP-WUR based on LP-SS, UE can satisfy measurement accuracy based on X LP-SS samples within a period which is comparable to Y=the length of I-DRX cycle that is larger or equal to 1.28s.</w:t>
            </w:r>
          </w:p>
          <w:p w14:paraId="104E43B3" w14:textId="77777777" w:rsidR="006E6B17" w:rsidRPr="00F558BC" w:rsidRDefault="006E6B17" w:rsidP="00E77780">
            <w:pPr>
              <w:pStyle w:val="ListParagraph"/>
              <w:widowControl w:val="0"/>
              <w:numPr>
                <w:ilvl w:val="1"/>
                <w:numId w:val="22"/>
              </w:numPr>
              <w:spacing w:after="0"/>
              <w:ind w:leftChars="0"/>
              <w:jc w:val="both"/>
              <w:rPr>
                <w:rFonts w:ascii="Times New Roman" w:eastAsia="MS Mincho" w:hAnsi="Times New Roman" w:cs="Times New Roman"/>
                <w:sz w:val="20"/>
              </w:rPr>
            </w:pPr>
            <w:r w:rsidRPr="00F558BC">
              <w:rPr>
                <w:rFonts w:ascii="Times New Roman" w:eastAsia="MS Mincho" w:hAnsi="Times New Roman" w:cs="Times New Roman"/>
                <w:sz w:val="20"/>
              </w:rPr>
              <w:t xml:space="preserve">FFS: X  </w:t>
            </w:r>
          </w:p>
          <w:p w14:paraId="2587D5CA" w14:textId="77777777" w:rsidR="006E6B17" w:rsidRPr="00F558BC" w:rsidRDefault="006E6B17" w:rsidP="00E77780">
            <w:pPr>
              <w:pStyle w:val="ListParagraph"/>
              <w:widowControl w:val="0"/>
              <w:numPr>
                <w:ilvl w:val="1"/>
                <w:numId w:val="22"/>
              </w:numPr>
              <w:spacing w:after="0"/>
              <w:ind w:leftChars="0"/>
              <w:jc w:val="both"/>
              <w:rPr>
                <w:rFonts w:ascii="Times New Roman" w:eastAsia="MS Mincho" w:hAnsi="Times New Roman" w:cs="Times New Roman"/>
                <w:sz w:val="20"/>
              </w:rPr>
            </w:pPr>
            <w:r w:rsidRPr="00F558BC">
              <w:rPr>
                <w:rFonts w:ascii="Times New Roman" w:eastAsia="MS Mincho" w:hAnsi="Times New Roman" w:cs="Times New Roman"/>
                <w:sz w:val="20"/>
              </w:rPr>
              <w:t xml:space="preserve">Note: Y is chosen for evaluating LP-SS design. </w:t>
            </w:r>
          </w:p>
          <w:p w14:paraId="67215CDB" w14:textId="77777777" w:rsidR="006E6B17" w:rsidRPr="00F558BC" w:rsidRDefault="006E6B17" w:rsidP="00E77780">
            <w:pPr>
              <w:pStyle w:val="ListParagraph"/>
              <w:widowControl w:val="0"/>
              <w:numPr>
                <w:ilvl w:val="1"/>
                <w:numId w:val="22"/>
              </w:numPr>
              <w:spacing w:after="0"/>
              <w:ind w:leftChars="0"/>
              <w:jc w:val="both"/>
              <w:rPr>
                <w:rFonts w:ascii="Times New Roman" w:eastAsia="MS Mincho" w:hAnsi="Times New Roman" w:cs="Times New Roman"/>
                <w:sz w:val="20"/>
              </w:rPr>
            </w:pPr>
            <w:r w:rsidRPr="00F558BC">
              <w:rPr>
                <w:rFonts w:ascii="Times New Roman" w:eastAsia="MS Mincho" w:hAnsi="Times New Roman" w:cs="Times New Roman"/>
                <w:sz w:val="20"/>
              </w:rPr>
              <w:t>Network overhead and network power consumption are to be considered</w:t>
            </w:r>
          </w:p>
          <w:p w14:paraId="05F4196D" w14:textId="77777777" w:rsidR="006E6B17" w:rsidRPr="00F558BC" w:rsidRDefault="006E6B17" w:rsidP="00B631EC">
            <w:pPr>
              <w:spacing w:after="0"/>
              <w:rPr>
                <w:rFonts w:ascii="Times New Roman" w:hAnsi="Times New Roman" w:cs="Times New Roman"/>
                <w:sz w:val="20"/>
                <w:lang w:eastAsia="x-none"/>
              </w:rPr>
            </w:pPr>
          </w:p>
          <w:p w14:paraId="0080123D"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4C486502"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The ‘ON-OFF’ pattern for OOK symbols of LP-SS is based on binary sequence(s)</w:t>
            </w:r>
          </w:p>
          <w:p w14:paraId="1057D612"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binary sequence(s) details, including the sequence type, the number of sequences, and the sequence length</w:t>
            </w:r>
          </w:p>
          <w:p w14:paraId="14BC3567"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overlaid OFDM sequences, if supported</w:t>
            </w:r>
          </w:p>
          <w:p w14:paraId="13596120" w14:textId="77777777" w:rsidR="006E6B17" w:rsidRPr="00F558BC" w:rsidRDefault="006E6B17" w:rsidP="00B631EC">
            <w:pPr>
              <w:spacing w:after="0"/>
              <w:rPr>
                <w:rFonts w:ascii="Times New Roman" w:hAnsi="Times New Roman" w:cs="Times New Roman"/>
                <w:sz w:val="20"/>
                <w:lang w:eastAsia="x-none"/>
              </w:rPr>
            </w:pPr>
          </w:p>
          <w:p w14:paraId="66EFBEA5"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1671BEB9"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the overlaid OFDM sequence(s) for LP-SS, consider the following options for further down-selection:</w:t>
            </w:r>
          </w:p>
          <w:p w14:paraId="24AE7F93"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 xml:space="preserve">Option 1: Do not specify the overlaid OFDM sequences(s) </w:t>
            </w:r>
          </w:p>
          <w:p w14:paraId="5560DF00"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Option 2: Specify the overlaid OFDM sequence(s) targeting for OOK waveform generation without targeting for sync and RRM measurement for OFDM-based LP-WUR using the overlaid sequence of LP-SS.</w:t>
            </w:r>
          </w:p>
          <w:p w14:paraId="0057F079"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Option 3: Specify the overlaid OFDM sequence(s) targeting for OOK waveform generation and also targeting for sync and RRM measurement for OFDM-based LP-WUR using the overlaid sequence of LP-SS.</w:t>
            </w:r>
          </w:p>
          <w:p w14:paraId="48B113E5"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For Option 3, it is up to RAN4 to make decision on whether/how to define the RRM measurement requirement for OFDM-based LP-WUR using the overlaid sequence of LP-SS.</w:t>
            </w:r>
          </w:p>
          <w:p w14:paraId="3B0E6D12" w14:textId="5ED6F9A1" w:rsidR="006E6B17" w:rsidRPr="00F558BC" w:rsidRDefault="006E6B17" w:rsidP="0C36EC09">
            <w:pPr>
              <w:spacing w:after="0"/>
              <w:rPr>
                <w:rFonts w:ascii="Times New Roman" w:hAnsi="Times New Roman" w:cs="Times New Roman"/>
                <w:sz w:val="20"/>
                <w:lang w:eastAsia="x-none"/>
              </w:rPr>
            </w:pPr>
          </w:p>
          <w:p w14:paraId="337B309E"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1804F884"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For RAN1 evaluation purpose, the SNR to achieve the coverage of PUSCH for message3 is determined for OOK-based LP-WUR and OFDM-based LP-WUR, respectively. </w:t>
            </w:r>
          </w:p>
          <w:p w14:paraId="11BE8EA3" w14:textId="77777777" w:rsidR="006E6B17" w:rsidRPr="00F558BC" w:rsidRDefault="006E6B17" w:rsidP="00E77780">
            <w:pPr>
              <w:pStyle w:val="ListParagraph"/>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494"/>
              <w:gridCol w:w="1126"/>
              <w:gridCol w:w="1158"/>
              <w:gridCol w:w="1543"/>
              <w:gridCol w:w="1730"/>
              <w:gridCol w:w="1420"/>
              <w:gridCol w:w="1447"/>
            </w:tblGrid>
            <w:tr w:rsidR="006E6B17" w:rsidRPr="00F558BC" w14:paraId="7F1E4B22" w14:textId="77777777" w:rsidTr="00FA3ADF">
              <w:tc>
                <w:tcPr>
                  <w:tcW w:w="846" w:type="dxa"/>
                  <w:shd w:val="clear" w:color="auto" w:fill="auto"/>
                </w:tcPr>
                <w:p w14:paraId="5672BCE9" w14:textId="77777777" w:rsidR="006E6B17" w:rsidRPr="00F558BC" w:rsidRDefault="006E6B17" w:rsidP="006E6B17">
                  <w:pPr>
                    <w:rPr>
                      <w:rFonts w:ascii="Times New Roman" w:hAnsi="Times New Roman" w:cs="Times New Roman"/>
                      <w:sz w:val="20"/>
                    </w:rPr>
                  </w:pPr>
                </w:p>
              </w:tc>
              <w:tc>
                <w:tcPr>
                  <w:tcW w:w="1134" w:type="dxa"/>
                  <w:shd w:val="clear" w:color="auto" w:fill="auto"/>
                </w:tcPr>
                <w:p w14:paraId="0AC60B3E"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Bandwidth for LP-WUS signal (MHz)</w:t>
                  </w:r>
                </w:p>
              </w:tc>
              <w:tc>
                <w:tcPr>
                  <w:tcW w:w="1276" w:type="dxa"/>
                  <w:shd w:val="clear" w:color="auto" w:fill="auto"/>
                </w:tcPr>
                <w:p w14:paraId="6AA9FFC5"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NF for LP-WUR (dB)</w:t>
                  </w:r>
                </w:p>
              </w:tc>
              <w:tc>
                <w:tcPr>
                  <w:tcW w:w="1701" w:type="dxa"/>
                  <w:shd w:val="clear" w:color="auto" w:fill="auto"/>
                </w:tcPr>
                <w:p w14:paraId="16C615E4" w14:textId="77777777" w:rsidR="006E6B17" w:rsidRPr="00F558BC" w:rsidRDefault="006E6B17" w:rsidP="006E6B17">
                  <w:pPr>
                    <w:rPr>
                      <w:rFonts w:ascii="Times New Roman" w:eastAsia="Malgun Gothic" w:hAnsi="Times New Roman" w:cs="Times New Roman"/>
                      <w:color w:val="000000"/>
                      <w:sz w:val="20"/>
                      <w:lang w:eastAsia="zh-CN"/>
                    </w:rPr>
                  </w:pPr>
                  <w:r w:rsidRPr="00F558BC">
                    <w:rPr>
                      <w:rFonts w:ascii="Times New Roman" w:eastAsia="Malgun Gothic" w:hAnsi="Times New Roman" w:cs="Times New Roman"/>
                      <w:sz w:val="20"/>
                      <w:lang w:eastAsia="zh-CN"/>
                    </w:rPr>
                    <w:t xml:space="preserve">Gain of antenna element (dBi) assumed for </w:t>
                  </w:r>
                  <w:r w:rsidRPr="00F558BC">
                    <w:rPr>
                      <w:rFonts w:ascii="Times New Roman" w:eastAsia="Malgun Gothic" w:hAnsi="Times New Roman" w:cs="Times New Roman"/>
                      <w:color w:val="000000"/>
                      <w:sz w:val="20"/>
                      <w:lang w:eastAsia="zh-CN"/>
                    </w:rPr>
                    <w:t xml:space="preserve">LP-WUR: </w:t>
                  </w:r>
                </w:p>
                <w:p w14:paraId="48427FD4"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color w:val="000000"/>
                      <w:sz w:val="20"/>
                      <w:lang w:eastAsia="zh-CN"/>
                    </w:rPr>
                    <w:t>e.g., -3 dBi for redcap UE and e.g., 0dBi for non-redcap UE</w:t>
                  </w:r>
                </w:p>
              </w:tc>
              <w:tc>
                <w:tcPr>
                  <w:tcW w:w="1842" w:type="dxa"/>
                  <w:shd w:val="clear" w:color="auto" w:fill="auto"/>
                </w:tcPr>
                <w:p w14:paraId="3A2EC41A"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 of Tx chains for LP-WUS/LP-SS transmission, e.g., 2</w:t>
                  </w:r>
                </w:p>
                <w:p w14:paraId="2F25FC5A"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Note: The number of Tx chains for LP-WUS/LP-SS transmission is assumed the same as the number of RX chains for MSG3 reception</w:t>
                  </w:r>
                </w:p>
                <w:p w14:paraId="5F4ED98B" w14:textId="77777777" w:rsidR="006E6B17" w:rsidRPr="00F558BC" w:rsidRDefault="006E6B17" w:rsidP="006E6B17">
                  <w:pPr>
                    <w:rPr>
                      <w:rFonts w:ascii="Times New Roman" w:eastAsia="Malgun Gothic" w:hAnsi="Times New Roman" w:cs="Times New Roman"/>
                      <w:sz w:val="20"/>
                      <w:lang w:eastAsia="zh-CN"/>
                    </w:rPr>
                  </w:pPr>
                </w:p>
              </w:tc>
              <w:tc>
                <w:tcPr>
                  <w:tcW w:w="1560" w:type="dxa"/>
                  <w:shd w:val="clear" w:color="auto" w:fill="auto"/>
                </w:tcPr>
                <w:p w14:paraId="6EFC82F5"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MIL value of MSG3: taking redcap UE /non-redcap UE @dense urban 2.6GHz</w:t>
                  </w:r>
                </w:p>
                <w:p w14:paraId="6838EC8F" w14:textId="77777777" w:rsidR="006E6B17" w:rsidRPr="00F558BC" w:rsidRDefault="006E6B17" w:rsidP="006E6B17">
                  <w:pPr>
                    <w:rPr>
                      <w:rFonts w:ascii="Times New Roman" w:eastAsia="Malgun Gothic" w:hAnsi="Times New Roman" w:cs="Times New Roman"/>
                      <w:sz w:val="20"/>
                      <w:lang w:eastAsia="zh-CN"/>
                    </w:rPr>
                  </w:pPr>
                </w:p>
              </w:tc>
              <w:tc>
                <w:tcPr>
                  <w:tcW w:w="1559" w:type="dxa"/>
                  <w:shd w:val="clear" w:color="auto" w:fill="auto"/>
                </w:tcPr>
                <w:p w14:paraId="6AD81804"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 xml:space="preserve">The SNR (dB) to achieve </w:t>
                  </w:r>
                  <w:r w:rsidRPr="00F558BC">
                    <w:rPr>
                      <w:rFonts w:ascii="Times New Roman" w:hAnsi="Times New Roman" w:cs="Times New Roman"/>
                      <w:bCs/>
                      <w:sz w:val="20"/>
                      <w:lang w:eastAsia="zh-CN" w:bidi="ar"/>
                    </w:rPr>
                    <w:t>the coverage of PUSCH for message3</w:t>
                  </w:r>
                </w:p>
              </w:tc>
            </w:tr>
            <w:tr w:rsidR="006E6B17" w:rsidRPr="00F558BC" w14:paraId="63EC86D2" w14:textId="77777777" w:rsidTr="00FA3ADF">
              <w:tc>
                <w:tcPr>
                  <w:tcW w:w="846" w:type="dxa"/>
                  <w:shd w:val="clear" w:color="auto" w:fill="auto"/>
                </w:tcPr>
                <w:p w14:paraId="483556F4"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 xml:space="preserve">Companyname-01 </w:t>
                  </w:r>
                </w:p>
              </w:tc>
              <w:tc>
                <w:tcPr>
                  <w:tcW w:w="1134" w:type="dxa"/>
                  <w:shd w:val="clear" w:color="auto" w:fill="auto"/>
                </w:tcPr>
                <w:p w14:paraId="4155B55E" w14:textId="77777777" w:rsidR="006E6B17" w:rsidRPr="00F558BC" w:rsidRDefault="006E6B17" w:rsidP="006E6B17">
                  <w:pPr>
                    <w:rPr>
                      <w:rFonts w:ascii="Times New Roman" w:hAnsi="Times New Roman" w:cs="Times New Roman"/>
                      <w:sz w:val="20"/>
                    </w:rPr>
                  </w:pPr>
                </w:p>
              </w:tc>
              <w:tc>
                <w:tcPr>
                  <w:tcW w:w="1276" w:type="dxa"/>
                  <w:shd w:val="clear" w:color="auto" w:fill="auto"/>
                </w:tcPr>
                <w:p w14:paraId="101BB21D" w14:textId="77777777" w:rsidR="006E6B17" w:rsidRPr="00F558BC" w:rsidRDefault="006E6B17" w:rsidP="006E6B17">
                  <w:pPr>
                    <w:rPr>
                      <w:rFonts w:ascii="Times New Roman" w:hAnsi="Times New Roman" w:cs="Times New Roman"/>
                      <w:sz w:val="20"/>
                    </w:rPr>
                  </w:pPr>
                </w:p>
              </w:tc>
              <w:tc>
                <w:tcPr>
                  <w:tcW w:w="1701" w:type="dxa"/>
                  <w:shd w:val="clear" w:color="auto" w:fill="auto"/>
                </w:tcPr>
                <w:p w14:paraId="118CC9A5" w14:textId="77777777" w:rsidR="006E6B17" w:rsidRPr="00F558BC" w:rsidRDefault="006E6B17" w:rsidP="006E6B17">
                  <w:pPr>
                    <w:rPr>
                      <w:rFonts w:ascii="Times New Roman" w:hAnsi="Times New Roman" w:cs="Times New Roman"/>
                      <w:sz w:val="20"/>
                    </w:rPr>
                  </w:pPr>
                </w:p>
              </w:tc>
              <w:tc>
                <w:tcPr>
                  <w:tcW w:w="1842" w:type="dxa"/>
                  <w:shd w:val="clear" w:color="auto" w:fill="auto"/>
                </w:tcPr>
                <w:p w14:paraId="612080E0" w14:textId="77777777" w:rsidR="006E6B17" w:rsidRPr="00F558BC" w:rsidRDefault="006E6B17" w:rsidP="006E6B17">
                  <w:pPr>
                    <w:rPr>
                      <w:rFonts w:ascii="Times New Roman" w:hAnsi="Times New Roman" w:cs="Times New Roman"/>
                      <w:sz w:val="20"/>
                    </w:rPr>
                  </w:pPr>
                </w:p>
              </w:tc>
              <w:tc>
                <w:tcPr>
                  <w:tcW w:w="1560" w:type="dxa"/>
                  <w:shd w:val="clear" w:color="auto" w:fill="auto"/>
                </w:tcPr>
                <w:p w14:paraId="36FD0B95" w14:textId="77777777" w:rsidR="006E6B17" w:rsidRPr="00F558BC" w:rsidRDefault="006E6B17" w:rsidP="006E6B17">
                  <w:pPr>
                    <w:rPr>
                      <w:rFonts w:ascii="Times New Roman" w:hAnsi="Times New Roman" w:cs="Times New Roman"/>
                      <w:sz w:val="20"/>
                    </w:rPr>
                  </w:pPr>
                </w:p>
              </w:tc>
              <w:tc>
                <w:tcPr>
                  <w:tcW w:w="1559" w:type="dxa"/>
                  <w:shd w:val="clear" w:color="auto" w:fill="auto"/>
                </w:tcPr>
                <w:p w14:paraId="24B236C9" w14:textId="77777777" w:rsidR="006E6B17" w:rsidRPr="00F558BC" w:rsidRDefault="006E6B17" w:rsidP="006E6B17">
                  <w:pPr>
                    <w:rPr>
                      <w:rFonts w:ascii="Times New Roman" w:hAnsi="Times New Roman" w:cs="Times New Roman"/>
                      <w:sz w:val="20"/>
                    </w:rPr>
                  </w:pPr>
                </w:p>
              </w:tc>
            </w:tr>
          </w:tbl>
          <w:p w14:paraId="21F87C3B" w14:textId="780EDA2E" w:rsidR="00E66962" w:rsidRPr="00F558BC" w:rsidRDefault="00E66962" w:rsidP="00FA3ADF">
            <w:pPr>
              <w:pStyle w:val="ListParagraph"/>
              <w:widowControl w:val="0"/>
              <w:ind w:leftChars="0" w:left="0"/>
              <w:jc w:val="both"/>
              <w:rPr>
                <w:rFonts w:ascii="Times New Roman" w:hAnsi="Times New Roman" w:cs="Times New Roman"/>
                <w:sz w:val="20"/>
              </w:rPr>
            </w:pPr>
          </w:p>
        </w:tc>
      </w:tr>
    </w:tbl>
    <w:p w14:paraId="7720D2E0" w14:textId="77777777" w:rsidR="00C4252E" w:rsidRPr="00F558BC" w:rsidRDefault="00C4252E" w:rsidP="00C4252E">
      <w:pPr>
        <w:rPr>
          <w:rFonts w:ascii="Times New Roman" w:hAnsi="Times New Roman" w:cs="Times New Roman"/>
        </w:rPr>
      </w:pPr>
    </w:p>
    <w:sectPr w:rsidR="00C4252E" w:rsidRPr="00F558BC">
      <w:footerReference w:type="default" r:id="rId67"/>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97401" w14:textId="77777777" w:rsidR="00B71442" w:rsidRDefault="00B71442">
      <w:r>
        <w:separator/>
      </w:r>
    </w:p>
  </w:endnote>
  <w:endnote w:type="continuationSeparator" w:id="0">
    <w:p w14:paraId="4D476E4A" w14:textId="77777777" w:rsidR="00B71442" w:rsidRDefault="00B71442">
      <w:r>
        <w:continuationSeparator/>
      </w:r>
    </w:p>
  </w:endnote>
  <w:endnote w:type="continuationNotice" w:id="1">
    <w:p w14:paraId="7EC59658" w14:textId="77777777" w:rsidR="00B71442" w:rsidRDefault="00B714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Century">
    <w:panose1 w:val="0204060305070502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7CB73617" w:rsidR="00B32793" w:rsidRPr="00000924" w:rsidRDefault="00B327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6CA9E3" w14:textId="77777777" w:rsidR="00B71442" w:rsidRDefault="00B71442">
      <w:r>
        <w:separator/>
      </w:r>
    </w:p>
  </w:footnote>
  <w:footnote w:type="continuationSeparator" w:id="0">
    <w:p w14:paraId="0CE60DF2" w14:textId="77777777" w:rsidR="00B71442" w:rsidRDefault="00B71442">
      <w:r>
        <w:continuationSeparator/>
      </w:r>
    </w:p>
  </w:footnote>
  <w:footnote w:type="continuationNotice" w:id="1">
    <w:p w14:paraId="6D07CFA4" w14:textId="77777777" w:rsidR="00B71442" w:rsidRDefault="00B7144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9"/>
    <w:multiLevelType w:val="singleLevel"/>
    <w:tmpl w:val="9A901590"/>
    <w:lvl w:ilvl="0">
      <w:start w:val="1"/>
      <w:numFmt w:val="bullet"/>
      <w:pStyle w:val="ListBullet"/>
      <w:lvlText w:val=""/>
      <w:lvlJc w:val="left"/>
      <w:pPr>
        <w:tabs>
          <w:tab w:val="num" w:pos="786"/>
        </w:tabs>
        <w:ind w:left="786" w:hanging="360"/>
      </w:pPr>
      <w:rPr>
        <w:rFonts w:ascii="Symbol" w:eastAsia="Times New Roman" w:hAnsi="Symbol" w:hint="default"/>
      </w:r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580C4B"/>
    <w:multiLevelType w:val="hybridMultilevel"/>
    <w:tmpl w:val="9F88CA9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83F4D13"/>
    <w:multiLevelType w:val="hybridMultilevel"/>
    <w:tmpl w:val="B18617A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18BB0333"/>
    <w:multiLevelType w:val="hybridMultilevel"/>
    <w:tmpl w:val="B0206216"/>
    <w:lvl w:ilvl="0" w:tplc="48BE1EC0">
      <w:start w:val="1"/>
      <w:numFmt w:val="bullet"/>
      <w:lvlText w:val="-"/>
      <w:lvlJc w:val="left"/>
      <w:pPr>
        <w:tabs>
          <w:tab w:val="num" w:pos="720"/>
        </w:tabs>
        <w:ind w:left="720" w:hanging="360"/>
      </w:pPr>
      <w:rPr>
        <w:rFonts w:ascii="Times New Roman" w:hAnsi="Times New Roman" w:hint="default"/>
      </w:rPr>
    </w:lvl>
    <w:lvl w:ilvl="1" w:tplc="16A8A43E">
      <w:numFmt w:val="bullet"/>
      <w:lvlText w:val="o"/>
      <w:lvlJc w:val="left"/>
      <w:pPr>
        <w:tabs>
          <w:tab w:val="num" w:pos="1440"/>
        </w:tabs>
        <w:ind w:left="1440" w:hanging="360"/>
      </w:pPr>
      <w:rPr>
        <w:rFonts w:ascii="Courier New" w:hAnsi="Courier New" w:hint="default"/>
      </w:rPr>
    </w:lvl>
    <w:lvl w:ilvl="2" w:tplc="8F6ED8E0" w:tentative="1">
      <w:start w:val="1"/>
      <w:numFmt w:val="bullet"/>
      <w:lvlText w:val="-"/>
      <w:lvlJc w:val="left"/>
      <w:pPr>
        <w:tabs>
          <w:tab w:val="num" w:pos="2160"/>
        </w:tabs>
        <w:ind w:left="2160" w:hanging="360"/>
      </w:pPr>
      <w:rPr>
        <w:rFonts w:ascii="Times New Roman" w:hAnsi="Times New Roman" w:hint="default"/>
      </w:rPr>
    </w:lvl>
    <w:lvl w:ilvl="3" w:tplc="C7C8F614" w:tentative="1">
      <w:start w:val="1"/>
      <w:numFmt w:val="bullet"/>
      <w:lvlText w:val="-"/>
      <w:lvlJc w:val="left"/>
      <w:pPr>
        <w:tabs>
          <w:tab w:val="num" w:pos="2880"/>
        </w:tabs>
        <w:ind w:left="2880" w:hanging="360"/>
      </w:pPr>
      <w:rPr>
        <w:rFonts w:ascii="Times New Roman" w:hAnsi="Times New Roman" w:hint="default"/>
      </w:rPr>
    </w:lvl>
    <w:lvl w:ilvl="4" w:tplc="FCEE040C" w:tentative="1">
      <w:start w:val="1"/>
      <w:numFmt w:val="bullet"/>
      <w:lvlText w:val="-"/>
      <w:lvlJc w:val="left"/>
      <w:pPr>
        <w:tabs>
          <w:tab w:val="num" w:pos="3600"/>
        </w:tabs>
        <w:ind w:left="3600" w:hanging="360"/>
      </w:pPr>
      <w:rPr>
        <w:rFonts w:ascii="Times New Roman" w:hAnsi="Times New Roman" w:hint="default"/>
      </w:rPr>
    </w:lvl>
    <w:lvl w:ilvl="5" w:tplc="AAC60E72" w:tentative="1">
      <w:start w:val="1"/>
      <w:numFmt w:val="bullet"/>
      <w:lvlText w:val="-"/>
      <w:lvlJc w:val="left"/>
      <w:pPr>
        <w:tabs>
          <w:tab w:val="num" w:pos="4320"/>
        </w:tabs>
        <w:ind w:left="4320" w:hanging="360"/>
      </w:pPr>
      <w:rPr>
        <w:rFonts w:ascii="Times New Roman" w:hAnsi="Times New Roman" w:hint="default"/>
      </w:rPr>
    </w:lvl>
    <w:lvl w:ilvl="6" w:tplc="845EA106" w:tentative="1">
      <w:start w:val="1"/>
      <w:numFmt w:val="bullet"/>
      <w:lvlText w:val="-"/>
      <w:lvlJc w:val="left"/>
      <w:pPr>
        <w:tabs>
          <w:tab w:val="num" w:pos="5040"/>
        </w:tabs>
        <w:ind w:left="5040" w:hanging="360"/>
      </w:pPr>
      <w:rPr>
        <w:rFonts w:ascii="Times New Roman" w:hAnsi="Times New Roman" w:hint="default"/>
      </w:rPr>
    </w:lvl>
    <w:lvl w:ilvl="7" w:tplc="CAD03DFE" w:tentative="1">
      <w:start w:val="1"/>
      <w:numFmt w:val="bullet"/>
      <w:lvlText w:val="-"/>
      <w:lvlJc w:val="left"/>
      <w:pPr>
        <w:tabs>
          <w:tab w:val="num" w:pos="5760"/>
        </w:tabs>
        <w:ind w:left="5760" w:hanging="360"/>
      </w:pPr>
      <w:rPr>
        <w:rFonts w:ascii="Times New Roman" w:hAnsi="Times New Roman" w:hint="default"/>
      </w:rPr>
    </w:lvl>
    <w:lvl w:ilvl="8" w:tplc="A334AFD6"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1306532"/>
    <w:multiLevelType w:val="hybridMultilevel"/>
    <w:tmpl w:val="E4D69F68"/>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CE429D"/>
    <w:multiLevelType w:val="hybridMultilevel"/>
    <w:tmpl w:val="95CC5938"/>
    <w:lvl w:ilvl="0" w:tplc="50820AF0">
      <w:start w:val="1"/>
      <w:numFmt w:val="bullet"/>
      <w:lvlText w:val="-"/>
      <w:lvlJc w:val="left"/>
      <w:pPr>
        <w:tabs>
          <w:tab w:val="num" w:pos="720"/>
        </w:tabs>
        <w:ind w:left="720" w:hanging="360"/>
      </w:pPr>
      <w:rPr>
        <w:rFonts w:ascii="Times New Roman" w:hAnsi="Times New Roman" w:hint="default"/>
      </w:rPr>
    </w:lvl>
    <w:lvl w:ilvl="1" w:tplc="F120FA06" w:tentative="1">
      <w:start w:val="1"/>
      <w:numFmt w:val="bullet"/>
      <w:lvlText w:val="-"/>
      <w:lvlJc w:val="left"/>
      <w:pPr>
        <w:tabs>
          <w:tab w:val="num" w:pos="1440"/>
        </w:tabs>
        <w:ind w:left="1440" w:hanging="360"/>
      </w:pPr>
      <w:rPr>
        <w:rFonts w:ascii="Times New Roman" w:hAnsi="Times New Roman" w:hint="default"/>
      </w:rPr>
    </w:lvl>
    <w:lvl w:ilvl="2" w:tplc="8110CE96">
      <w:numFmt w:val="bullet"/>
      <w:lvlText w:val=""/>
      <w:lvlJc w:val="left"/>
      <w:pPr>
        <w:tabs>
          <w:tab w:val="num" w:pos="2160"/>
        </w:tabs>
        <w:ind w:left="2160" w:hanging="360"/>
      </w:pPr>
      <w:rPr>
        <w:rFonts w:ascii="Wingdings" w:hAnsi="Wingdings" w:hint="default"/>
      </w:rPr>
    </w:lvl>
    <w:lvl w:ilvl="3" w:tplc="E190EB46" w:tentative="1">
      <w:start w:val="1"/>
      <w:numFmt w:val="bullet"/>
      <w:lvlText w:val="-"/>
      <w:lvlJc w:val="left"/>
      <w:pPr>
        <w:tabs>
          <w:tab w:val="num" w:pos="2880"/>
        </w:tabs>
        <w:ind w:left="2880" w:hanging="360"/>
      </w:pPr>
      <w:rPr>
        <w:rFonts w:ascii="Times New Roman" w:hAnsi="Times New Roman" w:hint="default"/>
      </w:rPr>
    </w:lvl>
    <w:lvl w:ilvl="4" w:tplc="85C0A12A" w:tentative="1">
      <w:start w:val="1"/>
      <w:numFmt w:val="bullet"/>
      <w:lvlText w:val="-"/>
      <w:lvlJc w:val="left"/>
      <w:pPr>
        <w:tabs>
          <w:tab w:val="num" w:pos="3600"/>
        </w:tabs>
        <w:ind w:left="3600" w:hanging="360"/>
      </w:pPr>
      <w:rPr>
        <w:rFonts w:ascii="Times New Roman" w:hAnsi="Times New Roman" w:hint="default"/>
      </w:rPr>
    </w:lvl>
    <w:lvl w:ilvl="5" w:tplc="4A1ECE02" w:tentative="1">
      <w:start w:val="1"/>
      <w:numFmt w:val="bullet"/>
      <w:lvlText w:val="-"/>
      <w:lvlJc w:val="left"/>
      <w:pPr>
        <w:tabs>
          <w:tab w:val="num" w:pos="4320"/>
        </w:tabs>
        <w:ind w:left="4320" w:hanging="360"/>
      </w:pPr>
      <w:rPr>
        <w:rFonts w:ascii="Times New Roman" w:hAnsi="Times New Roman" w:hint="default"/>
      </w:rPr>
    </w:lvl>
    <w:lvl w:ilvl="6" w:tplc="E0E672D4" w:tentative="1">
      <w:start w:val="1"/>
      <w:numFmt w:val="bullet"/>
      <w:lvlText w:val="-"/>
      <w:lvlJc w:val="left"/>
      <w:pPr>
        <w:tabs>
          <w:tab w:val="num" w:pos="5040"/>
        </w:tabs>
        <w:ind w:left="5040" w:hanging="360"/>
      </w:pPr>
      <w:rPr>
        <w:rFonts w:ascii="Times New Roman" w:hAnsi="Times New Roman" w:hint="default"/>
      </w:rPr>
    </w:lvl>
    <w:lvl w:ilvl="7" w:tplc="A29A6488" w:tentative="1">
      <w:start w:val="1"/>
      <w:numFmt w:val="bullet"/>
      <w:lvlText w:val="-"/>
      <w:lvlJc w:val="left"/>
      <w:pPr>
        <w:tabs>
          <w:tab w:val="num" w:pos="5760"/>
        </w:tabs>
        <w:ind w:left="5760" w:hanging="360"/>
      </w:pPr>
      <w:rPr>
        <w:rFonts w:ascii="Times New Roman" w:hAnsi="Times New Roman" w:hint="default"/>
      </w:rPr>
    </w:lvl>
    <w:lvl w:ilvl="8" w:tplc="5178B7EA"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305D1B48"/>
    <w:multiLevelType w:val="hybridMultilevel"/>
    <w:tmpl w:val="91D88996"/>
    <w:lvl w:ilvl="0" w:tplc="9EFCD8FE">
      <w:start w:val="1"/>
      <w:numFmt w:val="bullet"/>
      <w:lvlText w:val="-"/>
      <w:lvlJc w:val="left"/>
      <w:pPr>
        <w:tabs>
          <w:tab w:val="num" w:pos="720"/>
        </w:tabs>
        <w:ind w:left="720" w:hanging="360"/>
      </w:pPr>
      <w:rPr>
        <w:rFonts w:ascii="Times New Roman" w:hAnsi="Times New Roman" w:hint="default"/>
      </w:rPr>
    </w:lvl>
    <w:lvl w:ilvl="1" w:tplc="49387BE6">
      <w:numFmt w:val="bullet"/>
      <w:lvlText w:val="o"/>
      <w:lvlJc w:val="left"/>
      <w:pPr>
        <w:tabs>
          <w:tab w:val="num" w:pos="1440"/>
        </w:tabs>
        <w:ind w:left="1440" w:hanging="360"/>
      </w:pPr>
      <w:rPr>
        <w:rFonts w:ascii="Courier New" w:hAnsi="Courier New" w:hint="default"/>
      </w:rPr>
    </w:lvl>
    <w:lvl w:ilvl="2" w:tplc="B4767F5C">
      <w:numFmt w:val="bullet"/>
      <w:lvlText w:val=""/>
      <w:lvlJc w:val="left"/>
      <w:pPr>
        <w:tabs>
          <w:tab w:val="num" w:pos="2160"/>
        </w:tabs>
        <w:ind w:left="2160" w:hanging="360"/>
      </w:pPr>
      <w:rPr>
        <w:rFonts w:ascii="Wingdings" w:hAnsi="Wingdings" w:hint="default"/>
      </w:rPr>
    </w:lvl>
    <w:lvl w:ilvl="3" w:tplc="734C93D4" w:tentative="1">
      <w:start w:val="1"/>
      <w:numFmt w:val="bullet"/>
      <w:lvlText w:val="-"/>
      <w:lvlJc w:val="left"/>
      <w:pPr>
        <w:tabs>
          <w:tab w:val="num" w:pos="2880"/>
        </w:tabs>
        <w:ind w:left="2880" w:hanging="360"/>
      </w:pPr>
      <w:rPr>
        <w:rFonts w:ascii="Times New Roman" w:hAnsi="Times New Roman" w:hint="default"/>
      </w:rPr>
    </w:lvl>
    <w:lvl w:ilvl="4" w:tplc="C3B8FE4A" w:tentative="1">
      <w:start w:val="1"/>
      <w:numFmt w:val="bullet"/>
      <w:lvlText w:val="-"/>
      <w:lvlJc w:val="left"/>
      <w:pPr>
        <w:tabs>
          <w:tab w:val="num" w:pos="3600"/>
        </w:tabs>
        <w:ind w:left="3600" w:hanging="360"/>
      </w:pPr>
      <w:rPr>
        <w:rFonts w:ascii="Times New Roman" w:hAnsi="Times New Roman" w:hint="default"/>
      </w:rPr>
    </w:lvl>
    <w:lvl w:ilvl="5" w:tplc="F356B2E0" w:tentative="1">
      <w:start w:val="1"/>
      <w:numFmt w:val="bullet"/>
      <w:lvlText w:val="-"/>
      <w:lvlJc w:val="left"/>
      <w:pPr>
        <w:tabs>
          <w:tab w:val="num" w:pos="4320"/>
        </w:tabs>
        <w:ind w:left="4320" w:hanging="360"/>
      </w:pPr>
      <w:rPr>
        <w:rFonts w:ascii="Times New Roman" w:hAnsi="Times New Roman" w:hint="default"/>
      </w:rPr>
    </w:lvl>
    <w:lvl w:ilvl="6" w:tplc="DF402EA6" w:tentative="1">
      <w:start w:val="1"/>
      <w:numFmt w:val="bullet"/>
      <w:lvlText w:val="-"/>
      <w:lvlJc w:val="left"/>
      <w:pPr>
        <w:tabs>
          <w:tab w:val="num" w:pos="5040"/>
        </w:tabs>
        <w:ind w:left="5040" w:hanging="360"/>
      </w:pPr>
      <w:rPr>
        <w:rFonts w:ascii="Times New Roman" w:hAnsi="Times New Roman" w:hint="default"/>
      </w:rPr>
    </w:lvl>
    <w:lvl w:ilvl="7" w:tplc="F52AF9E0" w:tentative="1">
      <w:start w:val="1"/>
      <w:numFmt w:val="bullet"/>
      <w:lvlText w:val="-"/>
      <w:lvlJc w:val="left"/>
      <w:pPr>
        <w:tabs>
          <w:tab w:val="num" w:pos="5760"/>
        </w:tabs>
        <w:ind w:left="5760" w:hanging="360"/>
      </w:pPr>
      <w:rPr>
        <w:rFonts w:ascii="Times New Roman" w:hAnsi="Times New Roman" w:hint="default"/>
      </w:rPr>
    </w:lvl>
    <w:lvl w:ilvl="8" w:tplc="CEBEDF02"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4" w15:restartNumberingAfterBreak="0">
    <w:nsid w:val="34B53A06"/>
    <w:multiLevelType w:val="hybridMultilevel"/>
    <w:tmpl w:val="8B104DB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51A6CFD"/>
    <w:multiLevelType w:val="hybridMultilevel"/>
    <w:tmpl w:val="E398D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8A63C99"/>
    <w:multiLevelType w:val="hybridMultilevel"/>
    <w:tmpl w:val="0746510C"/>
    <w:lvl w:ilvl="0" w:tplc="993E5DAA">
      <w:start w:val="1"/>
      <w:numFmt w:val="bullet"/>
      <w:lvlText w:val="-"/>
      <w:lvlJc w:val="left"/>
      <w:pPr>
        <w:tabs>
          <w:tab w:val="num" w:pos="720"/>
        </w:tabs>
        <w:ind w:left="720" w:hanging="360"/>
      </w:pPr>
      <w:rPr>
        <w:rFonts w:ascii="Times New Roman" w:hAnsi="Times New Roman" w:hint="default"/>
      </w:rPr>
    </w:lvl>
    <w:lvl w:ilvl="1" w:tplc="9530E46A">
      <w:numFmt w:val="bullet"/>
      <w:lvlText w:val="o"/>
      <w:lvlJc w:val="left"/>
      <w:pPr>
        <w:tabs>
          <w:tab w:val="num" w:pos="1440"/>
        </w:tabs>
        <w:ind w:left="1440" w:hanging="360"/>
      </w:pPr>
      <w:rPr>
        <w:rFonts w:ascii="Courier New" w:hAnsi="Courier New" w:hint="default"/>
      </w:rPr>
    </w:lvl>
    <w:lvl w:ilvl="2" w:tplc="7988E1DE" w:tentative="1">
      <w:start w:val="1"/>
      <w:numFmt w:val="bullet"/>
      <w:lvlText w:val="-"/>
      <w:lvlJc w:val="left"/>
      <w:pPr>
        <w:tabs>
          <w:tab w:val="num" w:pos="2160"/>
        </w:tabs>
        <w:ind w:left="2160" w:hanging="360"/>
      </w:pPr>
      <w:rPr>
        <w:rFonts w:ascii="Times New Roman" w:hAnsi="Times New Roman" w:hint="default"/>
      </w:rPr>
    </w:lvl>
    <w:lvl w:ilvl="3" w:tplc="B9580C0C" w:tentative="1">
      <w:start w:val="1"/>
      <w:numFmt w:val="bullet"/>
      <w:lvlText w:val="-"/>
      <w:lvlJc w:val="left"/>
      <w:pPr>
        <w:tabs>
          <w:tab w:val="num" w:pos="2880"/>
        </w:tabs>
        <w:ind w:left="2880" w:hanging="360"/>
      </w:pPr>
      <w:rPr>
        <w:rFonts w:ascii="Times New Roman" w:hAnsi="Times New Roman" w:hint="default"/>
      </w:rPr>
    </w:lvl>
    <w:lvl w:ilvl="4" w:tplc="A27AA268" w:tentative="1">
      <w:start w:val="1"/>
      <w:numFmt w:val="bullet"/>
      <w:lvlText w:val="-"/>
      <w:lvlJc w:val="left"/>
      <w:pPr>
        <w:tabs>
          <w:tab w:val="num" w:pos="3600"/>
        </w:tabs>
        <w:ind w:left="3600" w:hanging="360"/>
      </w:pPr>
      <w:rPr>
        <w:rFonts w:ascii="Times New Roman" w:hAnsi="Times New Roman" w:hint="default"/>
      </w:rPr>
    </w:lvl>
    <w:lvl w:ilvl="5" w:tplc="1D6C3AE8" w:tentative="1">
      <w:start w:val="1"/>
      <w:numFmt w:val="bullet"/>
      <w:lvlText w:val="-"/>
      <w:lvlJc w:val="left"/>
      <w:pPr>
        <w:tabs>
          <w:tab w:val="num" w:pos="4320"/>
        </w:tabs>
        <w:ind w:left="4320" w:hanging="360"/>
      </w:pPr>
      <w:rPr>
        <w:rFonts w:ascii="Times New Roman" w:hAnsi="Times New Roman" w:hint="default"/>
      </w:rPr>
    </w:lvl>
    <w:lvl w:ilvl="6" w:tplc="243EC258" w:tentative="1">
      <w:start w:val="1"/>
      <w:numFmt w:val="bullet"/>
      <w:lvlText w:val="-"/>
      <w:lvlJc w:val="left"/>
      <w:pPr>
        <w:tabs>
          <w:tab w:val="num" w:pos="5040"/>
        </w:tabs>
        <w:ind w:left="5040" w:hanging="360"/>
      </w:pPr>
      <w:rPr>
        <w:rFonts w:ascii="Times New Roman" w:hAnsi="Times New Roman" w:hint="default"/>
      </w:rPr>
    </w:lvl>
    <w:lvl w:ilvl="7" w:tplc="2E4A55BC" w:tentative="1">
      <w:start w:val="1"/>
      <w:numFmt w:val="bullet"/>
      <w:lvlText w:val="-"/>
      <w:lvlJc w:val="left"/>
      <w:pPr>
        <w:tabs>
          <w:tab w:val="num" w:pos="5760"/>
        </w:tabs>
        <w:ind w:left="5760" w:hanging="360"/>
      </w:pPr>
      <w:rPr>
        <w:rFonts w:ascii="Times New Roman" w:hAnsi="Times New Roman" w:hint="default"/>
      </w:rPr>
    </w:lvl>
    <w:lvl w:ilvl="8" w:tplc="66C868D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4D016373"/>
    <w:multiLevelType w:val="hybridMultilevel"/>
    <w:tmpl w:val="21343012"/>
    <w:lvl w:ilvl="0" w:tplc="AAE6E34A">
      <w:start w:val="1"/>
      <w:numFmt w:val="bullet"/>
      <w:lvlText w:val="•"/>
      <w:lvlJc w:val="left"/>
      <w:pPr>
        <w:tabs>
          <w:tab w:val="num" w:pos="720"/>
        </w:tabs>
        <w:ind w:left="720" w:hanging="360"/>
      </w:pPr>
      <w:rPr>
        <w:rFonts w:ascii="Arial" w:hAnsi="Arial" w:hint="default"/>
      </w:rPr>
    </w:lvl>
    <w:lvl w:ilvl="1" w:tplc="3796DFCE">
      <w:start w:val="1"/>
      <w:numFmt w:val="bullet"/>
      <w:lvlText w:val="•"/>
      <w:lvlJc w:val="left"/>
      <w:pPr>
        <w:tabs>
          <w:tab w:val="num" w:pos="1440"/>
        </w:tabs>
        <w:ind w:left="1440" w:hanging="360"/>
      </w:pPr>
      <w:rPr>
        <w:rFonts w:ascii="Arial" w:hAnsi="Arial" w:hint="default"/>
      </w:rPr>
    </w:lvl>
    <w:lvl w:ilvl="2" w:tplc="6F14B48A">
      <w:numFmt w:val="bullet"/>
      <w:lvlText w:val="»"/>
      <w:lvlJc w:val="left"/>
      <w:pPr>
        <w:tabs>
          <w:tab w:val="num" w:pos="2160"/>
        </w:tabs>
        <w:ind w:left="2160" w:hanging="360"/>
      </w:pPr>
      <w:rPr>
        <w:rFonts w:ascii="Arial" w:hAnsi="Arial" w:hint="default"/>
      </w:rPr>
    </w:lvl>
    <w:lvl w:ilvl="3" w:tplc="A78AEAA0">
      <w:numFmt w:val="bullet"/>
      <w:lvlText w:val="–"/>
      <w:lvlJc w:val="left"/>
      <w:pPr>
        <w:tabs>
          <w:tab w:val="num" w:pos="2880"/>
        </w:tabs>
        <w:ind w:left="2880" w:hanging="360"/>
      </w:pPr>
      <w:rPr>
        <w:rFonts w:ascii="Times New Roman" w:hAnsi="Times New Roman" w:hint="default"/>
      </w:rPr>
    </w:lvl>
    <w:lvl w:ilvl="4" w:tplc="93466636" w:tentative="1">
      <w:start w:val="1"/>
      <w:numFmt w:val="bullet"/>
      <w:lvlText w:val="•"/>
      <w:lvlJc w:val="left"/>
      <w:pPr>
        <w:tabs>
          <w:tab w:val="num" w:pos="3600"/>
        </w:tabs>
        <w:ind w:left="3600" w:hanging="360"/>
      </w:pPr>
      <w:rPr>
        <w:rFonts w:ascii="Arial" w:hAnsi="Arial" w:hint="default"/>
      </w:rPr>
    </w:lvl>
    <w:lvl w:ilvl="5" w:tplc="7FE4D6F8" w:tentative="1">
      <w:start w:val="1"/>
      <w:numFmt w:val="bullet"/>
      <w:lvlText w:val="•"/>
      <w:lvlJc w:val="left"/>
      <w:pPr>
        <w:tabs>
          <w:tab w:val="num" w:pos="4320"/>
        </w:tabs>
        <w:ind w:left="4320" w:hanging="360"/>
      </w:pPr>
      <w:rPr>
        <w:rFonts w:ascii="Arial" w:hAnsi="Arial" w:hint="default"/>
      </w:rPr>
    </w:lvl>
    <w:lvl w:ilvl="6" w:tplc="6BCAA832" w:tentative="1">
      <w:start w:val="1"/>
      <w:numFmt w:val="bullet"/>
      <w:lvlText w:val="•"/>
      <w:lvlJc w:val="left"/>
      <w:pPr>
        <w:tabs>
          <w:tab w:val="num" w:pos="5040"/>
        </w:tabs>
        <w:ind w:left="5040" w:hanging="360"/>
      </w:pPr>
      <w:rPr>
        <w:rFonts w:ascii="Arial" w:hAnsi="Arial" w:hint="default"/>
      </w:rPr>
    </w:lvl>
    <w:lvl w:ilvl="7" w:tplc="3B2A2C68" w:tentative="1">
      <w:start w:val="1"/>
      <w:numFmt w:val="bullet"/>
      <w:lvlText w:val="•"/>
      <w:lvlJc w:val="left"/>
      <w:pPr>
        <w:tabs>
          <w:tab w:val="num" w:pos="5760"/>
        </w:tabs>
        <w:ind w:left="5760" w:hanging="360"/>
      </w:pPr>
      <w:rPr>
        <w:rFonts w:ascii="Arial" w:hAnsi="Arial" w:hint="default"/>
      </w:rPr>
    </w:lvl>
    <w:lvl w:ilvl="8" w:tplc="180E587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6E60DDB"/>
    <w:multiLevelType w:val="multilevel"/>
    <w:tmpl w:val="56E60DDB"/>
    <w:lvl w:ilvl="0">
      <w:start w:val="1"/>
      <w:numFmt w:val="bullet"/>
      <w:lvlText w:val="-"/>
      <w:lvlJc w:val="left"/>
      <w:pPr>
        <w:ind w:left="620" w:hanging="420"/>
      </w:pPr>
      <w:rPr>
        <w:rFonts w:ascii="DengXian" w:eastAsia="DengXian" w:hAnsi="DengXian"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57034B0C"/>
    <w:multiLevelType w:val="multilevel"/>
    <w:tmpl w:val="57034B0C"/>
    <w:lvl w:ilvl="0">
      <w:start w:val="150"/>
      <w:numFmt w:val="bullet"/>
      <w:lvlText w:val="-"/>
      <w:lvlJc w:val="left"/>
      <w:pPr>
        <w:ind w:left="620" w:hanging="420"/>
      </w:pPr>
      <w:rPr>
        <w:rFonts w:ascii="Times" w:eastAsia="Batang" w:hAnsi="Times" w:cs="Time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1" w15:restartNumberingAfterBreak="0">
    <w:nsid w:val="57DF557B"/>
    <w:multiLevelType w:val="hybridMultilevel"/>
    <w:tmpl w:val="30ACBD84"/>
    <w:lvl w:ilvl="0" w:tplc="08B673FC">
      <w:start w:val="1"/>
      <w:numFmt w:val="bullet"/>
      <w:lvlText w:val="-"/>
      <w:lvlJc w:val="left"/>
      <w:pPr>
        <w:tabs>
          <w:tab w:val="num" w:pos="720"/>
        </w:tabs>
        <w:ind w:left="720" w:hanging="360"/>
      </w:pPr>
      <w:rPr>
        <w:rFonts w:ascii="DengXian" w:hAnsi="DengXian" w:hint="default"/>
      </w:rPr>
    </w:lvl>
    <w:lvl w:ilvl="1" w:tplc="FF4C9E22">
      <w:numFmt w:val="bullet"/>
      <w:lvlText w:val="o"/>
      <w:lvlJc w:val="left"/>
      <w:pPr>
        <w:tabs>
          <w:tab w:val="num" w:pos="1440"/>
        </w:tabs>
        <w:ind w:left="1440" w:hanging="360"/>
      </w:pPr>
      <w:rPr>
        <w:rFonts w:ascii="Courier New" w:hAnsi="Courier New" w:hint="default"/>
      </w:rPr>
    </w:lvl>
    <w:lvl w:ilvl="2" w:tplc="FAA0884C" w:tentative="1">
      <w:start w:val="1"/>
      <w:numFmt w:val="bullet"/>
      <w:lvlText w:val="-"/>
      <w:lvlJc w:val="left"/>
      <w:pPr>
        <w:tabs>
          <w:tab w:val="num" w:pos="2160"/>
        </w:tabs>
        <w:ind w:left="2160" w:hanging="360"/>
      </w:pPr>
      <w:rPr>
        <w:rFonts w:ascii="DengXian" w:hAnsi="DengXian" w:hint="default"/>
      </w:rPr>
    </w:lvl>
    <w:lvl w:ilvl="3" w:tplc="37F08556" w:tentative="1">
      <w:start w:val="1"/>
      <w:numFmt w:val="bullet"/>
      <w:lvlText w:val="-"/>
      <w:lvlJc w:val="left"/>
      <w:pPr>
        <w:tabs>
          <w:tab w:val="num" w:pos="2880"/>
        </w:tabs>
        <w:ind w:left="2880" w:hanging="360"/>
      </w:pPr>
      <w:rPr>
        <w:rFonts w:ascii="DengXian" w:hAnsi="DengXian" w:hint="default"/>
      </w:rPr>
    </w:lvl>
    <w:lvl w:ilvl="4" w:tplc="AE5230FA" w:tentative="1">
      <w:start w:val="1"/>
      <w:numFmt w:val="bullet"/>
      <w:lvlText w:val="-"/>
      <w:lvlJc w:val="left"/>
      <w:pPr>
        <w:tabs>
          <w:tab w:val="num" w:pos="3600"/>
        </w:tabs>
        <w:ind w:left="3600" w:hanging="360"/>
      </w:pPr>
      <w:rPr>
        <w:rFonts w:ascii="DengXian" w:hAnsi="DengXian" w:hint="default"/>
      </w:rPr>
    </w:lvl>
    <w:lvl w:ilvl="5" w:tplc="2CEE2EC4" w:tentative="1">
      <w:start w:val="1"/>
      <w:numFmt w:val="bullet"/>
      <w:lvlText w:val="-"/>
      <w:lvlJc w:val="left"/>
      <w:pPr>
        <w:tabs>
          <w:tab w:val="num" w:pos="4320"/>
        </w:tabs>
        <w:ind w:left="4320" w:hanging="360"/>
      </w:pPr>
      <w:rPr>
        <w:rFonts w:ascii="DengXian" w:hAnsi="DengXian" w:hint="default"/>
      </w:rPr>
    </w:lvl>
    <w:lvl w:ilvl="6" w:tplc="5A96AD1A" w:tentative="1">
      <w:start w:val="1"/>
      <w:numFmt w:val="bullet"/>
      <w:lvlText w:val="-"/>
      <w:lvlJc w:val="left"/>
      <w:pPr>
        <w:tabs>
          <w:tab w:val="num" w:pos="5040"/>
        </w:tabs>
        <w:ind w:left="5040" w:hanging="360"/>
      </w:pPr>
      <w:rPr>
        <w:rFonts w:ascii="DengXian" w:hAnsi="DengXian" w:hint="default"/>
      </w:rPr>
    </w:lvl>
    <w:lvl w:ilvl="7" w:tplc="725836EA" w:tentative="1">
      <w:start w:val="1"/>
      <w:numFmt w:val="bullet"/>
      <w:lvlText w:val="-"/>
      <w:lvlJc w:val="left"/>
      <w:pPr>
        <w:tabs>
          <w:tab w:val="num" w:pos="5760"/>
        </w:tabs>
        <w:ind w:left="5760" w:hanging="360"/>
      </w:pPr>
      <w:rPr>
        <w:rFonts w:ascii="DengXian" w:hAnsi="DengXian" w:hint="default"/>
      </w:rPr>
    </w:lvl>
    <w:lvl w:ilvl="8" w:tplc="243A1362" w:tentative="1">
      <w:start w:val="1"/>
      <w:numFmt w:val="bullet"/>
      <w:lvlText w:val="-"/>
      <w:lvlJc w:val="left"/>
      <w:pPr>
        <w:tabs>
          <w:tab w:val="num" w:pos="6480"/>
        </w:tabs>
        <w:ind w:left="6480" w:hanging="360"/>
      </w:pPr>
      <w:rPr>
        <w:rFonts w:ascii="DengXian" w:hAnsi="DengXian" w:hint="default"/>
      </w:rPr>
    </w:lvl>
  </w:abstractNum>
  <w:abstractNum w:abstractNumId="22"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59166DAB"/>
    <w:multiLevelType w:val="multilevel"/>
    <w:tmpl w:val="0A14E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CFE5622"/>
    <w:multiLevelType w:val="hybridMultilevel"/>
    <w:tmpl w:val="A3F450AC"/>
    <w:lvl w:ilvl="0" w:tplc="04090001">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5DFF5258"/>
    <w:multiLevelType w:val="hybridMultilevel"/>
    <w:tmpl w:val="9E164002"/>
    <w:lvl w:ilvl="0" w:tplc="0BC4A550">
      <w:start w:val="1"/>
      <w:numFmt w:val="bullet"/>
      <w:lvlText w:val="-"/>
      <w:lvlJc w:val="left"/>
      <w:pPr>
        <w:tabs>
          <w:tab w:val="num" w:pos="720"/>
        </w:tabs>
        <w:ind w:left="720" w:hanging="360"/>
      </w:pPr>
      <w:rPr>
        <w:rFonts w:ascii="Times New Roman" w:hAnsi="Times New Roman" w:hint="default"/>
      </w:rPr>
    </w:lvl>
    <w:lvl w:ilvl="1" w:tplc="8ACC5878" w:tentative="1">
      <w:start w:val="1"/>
      <w:numFmt w:val="bullet"/>
      <w:lvlText w:val="-"/>
      <w:lvlJc w:val="left"/>
      <w:pPr>
        <w:tabs>
          <w:tab w:val="num" w:pos="1440"/>
        </w:tabs>
        <w:ind w:left="1440" w:hanging="360"/>
      </w:pPr>
      <w:rPr>
        <w:rFonts w:ascii="Times New Roman" w:hAnsi="Times New Roman" w:hint="default"/>
      </w:rPr>
    </w:lvl>
    <w:lvl w:ilvl="2" w:tplc="4EACAD6C" w:tentative="1">
      <w:start w:val="1"/>
      <w:numFmt w:val="bullet"/>
      <w:lvlText w:val="-"/>
      <w:lvlJc w:val="left"/>
      <w:pPr>
        <w:tabs>
          <w:tab w:val="num" w:pos="2160"/>
        </w:tabs>
        <w:ind w:left="2160" w:hanging="360"/>
      </w:pPr>
      <w:rPr>
        <w:rFonts w:ascii="Times New Roman" w:hAnsi="Times New Roman" w:hint="default"/>
      </w:rPr>
    </w:lvl>
    <w:lvl w:ilvl="3" w:tplc="85F462DC" w:tentative="1">
      <w:start w:val="1"/>
      <w:numFmt w:val="bullet"/>
      <w:lvlText w:val="-"/>
      <w:lvlJc w:val="left"/>
      <w:pPr>
        <w:tabs>
          <w:tab w:val="num" w:pos="2880"/>
        </w:tabs>
        <w:ind w:left="2880" w:hanging="360"/>
      </w:pPr>
      <w:rPr>
        <w:rFonts w:ascii="Times New Roman" w:hAnsi="Times New Roman" w:hint="default"/>
      </w:rPr>
    </w:lvl>
    <w:lvl w:ilvl="4" w:tplc="12BE54E6" w:tentative="1">
      <w:start w:val="1"/>
      <w:numFmt w:val="bullet"/>
      <w:lvlText w:val="-"/>
      <w:lvlJc w:val="left"/>
      <w:pPr>
        <w:tabs>
          <w:tab w:val="num" w:pos="3600"/>
        </w:tabs>
        <w:ind w:left="3600" w:hanging="360"/>
      </w:pPr>
      <w:rPr>
        <w:rFonts w:ascii="Times New Roman" w:hAnsi="Times New Roman" w:hint="default"/>
      </w:rPr>
    </w:lvl>
    <w:lvl w:ilvl="5" w:tplc="5D4A7D00" w:tentative="1">
      <w:start w:val="1"/>
      <w:numFmt w:val="bullet"/>
      <w:lvlText w:val="-"/>
      <w:lvlJc w:val="left"/>
      <w:pPr>
        <w:tabs>
          <w:tab w:val="num" w:pos="4320"/>
        </w:tabs>
        <w:ind w:left="4320" w:hanging="360"/>
      </w:pPr>
      <w:rPr>
        <w:rFonts w:ascii="Times New Roman" w:hAnsi="Times New Roman" w:hint="default"/>
      </w:rPr>
    </w:lvl>
    <w:lvl w:ilvl="6" w:tplc="078E3B9E" w:tentative="1">
      <w:start w:val="1"/>
      <w:numFmt w:val="bullet"/>
      <w:lvlText w:val="-"/>
      <w:lvlJc w:val="left"/>
      <w:pPr>
        <w:tabs>
          <w:tab w:val="num" w:pos="5040"/>
        </w:tabs>
        <w:ind w:left="5040" w:hanging="360"/>
      </w:pPr>
      <w:rPr>
        <w:rFonts w:ascii="Times New Roman" w:hAnsi="Times New Roman" w:hint="default"/>
      </w:rPr>
    </w:lvl>
    <w:lvl w:ilvl="7" w:tplc="71EE4EC8" w:tentative="1">
      <w:start w:val="1"/>
      <w:numFmt w:val="bullet"/>
      <w:lvlText w:val="-"/>
      <w:lvlJc w:val="left"/>
      <w:pPr>
        <w:tabs>
          <w:tab w:val="num" w:pos="5760"/>
        </w:tabs>
        <w:ind w:left="5760" w:hanging="360"/>
      </w:pPr>
      <w:rPr>
        <w:rFonts w:ascii="Times New Roman" w:hAnsi="Times New Roman" w:hint="default"/>
      </w:rPr>
    </w:lvl>
    <w:lvl w:ilvl="8" w:tplc="D136AC6C"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5ED0198E"/>
    <w:multiLevelType w:val="hybridMultilevel"/>
    <w:tmpl w:val="18C4553A"/>
    <w:lvl w:ilvl="0" w:tplc="2BC8179E">
      <w:start w:val="1"/>
      <w:numFmt w:val="bullet"/>
      <w:lvlText w:val="-"/>
      <w:lvlJc w:val="left"/>
      <w:pPr>
        <w:tabs>
          <w:tab w:val="num" w:pos="720"/>
        </w:tabs>
        <w:ind w:left="720" w:hanging="360"/>
      </w:pPr>
      <w:rPr>
        <w:rFonts w:ascii="Times New Roman" w:hAnsi="Times New Roman" w:hint="default"/>
      </w:rPr>
    </w:lvl>
    <w:lvl w:ilvl="1" w:tplc="8278BA42" w:tentative="1">
      <w:start w:val="1"/>
      <w:numFmt w:val="bullet"/>
      <w:lvlText w:val="-"/>
      <w:lvlJc w:val="left"/>
      <w:pPr>
        <w:tabs>
          <w:tab w:val="num" w:pos="1440"/>
        </w:tabs>
        <w:ind w:left="1440" w:hanging="360"/>
      </w:pPr>
      <w:rPr>
        <w:rFonts w:ascii="Times New Roman" w:hAnsi="Times New Roman" w:hint="default"/>
      </w:rPr>
    </w:lvl>
    <w:lvl w:ilvl="2" w:tplc="EA4E76AC" w:tentative="1">
      <w:start w:val="1"/>
      <w:numFmt w:val="bullet"/>
      <w:lvlText w:val="-"/>
      <w:lvlJc w:val="left"/>
      <w:pPr>
        <w:tabs>
          <w:tab w:val="num" w:pos="2160"/>
        </w:tabs>
        <w:ind w:left="2160" w:hanging="360"/>
      </w:pPr>
      <w:rPr>
        <w:rFonts w:ascii="Times New Roman" w:hAnsi="Times New Roman" w:hint="default"/>
      </w:rPr>
    </w:lvl>
    <w:lvl w:ilvl="3" w:tplc="1302ACCE" w:tentative="1">
      <w:start w:val="1"/>
      <w:numFmt w:val="bullet"/>
      <w:lvlText w:val="-"/>
      <w:lvlJc w:val="left"/>
      <w:pPr>
        <w:tabs>
          <w:tab w:val="num" w:pos="2880"/>
        </w:tabs>
        <w:ind w:left="2880" w:hanging="360"/>
      </w:pPr>
      <w:rPr>
        <w:rFonts w:ascii="Times New Roman" w:hAnsi="Times New Roman" w:hint="default"/>
      </w:rPr>
    </w:lvl>
    <w:lvl w:ilvl="4" w:tplc="018EED9A" w:tentative="1">
      <w:start w:val="1"/>
      <w:numFmt w:val="bullet"/>
      <w:lvlText w:val="-"/>
      <w:lvlJc w:val="left"/>
      <w:pPr>
        <w:tabs>
          <w:tab w:val="num" w:pos="3600"/>
        </w:tabs>
        <w:ind w:left="3600" w:hanging="360"/>
      </w:pPr>
      <w:rPr>
        <w:rFonts w:ascii="Times New Roman" w:hAnsi="Times New Roman" w:hint="default"/>
      </w:rPr>
    </w:lvl>
    <w:lvl w:ilvl="5" w:tplc="C03E7AAC" w:tentative="1">
      <w:start w:val="1"/>
      <w:numFmt w:val="bullet"/>
      <w:lvlText w:val="-"/>
      <w:lvlJc w:val="left"/>
      <w:pPr>
        <w:tabs>
          <w:tab w:val="num" w:pos="4320"/>
        </w:tabs>
        <w:ind w:left="4320" w:hanging="360"/>
      </w:pPr>
      <w:rPr>
        <w:rFonts w:ascii="Times New Roman" w:hAnsi="Times New Roman" w:hint="default"/>
      </w:rPr>
    </w:lvl>
    <w:lvl w:ilvl="6" w:tplc="97CAA8A2" w:tentative="1">
      <w:start w:val="1"/>
      <w:numFmt w:val="bullet"/>
      <w:lvlText w:val="-"/>
      <w:lvlJc w:val="left"/>
      <w:pPr>
        <w:tabs>
          <w:tab w:val="num" w:pos="5040"/>
        </w:tabs>
        <w:ind w:left="5040" w:hanging="360"/>
      </w:pPr>
      <w:rPr>
        <w:rFonts w:ascii="Times New Roman" w:hAnsi="Times New Roman" w:hint="default"/>
      </w:rPr>
    </w:lvl>
    <w:lvl w:ilvl="7" w:tplc="D68E8386" w:tentative="1">
      <w:start w:val="1"/>
      <w:numFmt w:val="bullet"/>
      <w:lvlText w:val="-"/>
      <w:lvlJc w:val="left"/>
      <w:pPr>
        <w:tabs>
          <w:tab w:val="num" w:pos="5760"/>
        </w:tabs>
        <w:ind w:left="5760" w:hanging="360"/>
      </w:pPr>
      <w:rPr>
        <w:rFonts w:ascii="Times New Roman" w:hAnsi="Times New Roman" w:hint="default"/>
      </w:rPr>
    </w:lvl>
    <w:lvl w:ilvl="8" w:tplc="0FDE2B14"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623D00E1"/>
    <w:multiLevelType w:val="hybridMultilevel"/>
    <w:tmpl w:val="A78C4274"/>
    <w:lvl w:ilvl="0" w:tplc="E86ABF9C">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0" w15:restartNumberingAfterBreak="0">
    <w:nsid w:val="6509483D"/>
    <w:multiLevelType w:val="multilevel"/>
    <w:tmpl w:val="05861D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240" w:hanging="44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2" w15:restartNumberingAfterBreak="0">
    <w:nsid w:val="6D092F6D"/>
    <w:multiLevelType w:val="hybridMultilevel"/>
    <w:tmpl w:val="592C47FA"/>
    <w:lvl w:ilvl="0" w:tplc="B9488AFE">
      <w:start w:val="1"/>
      <w:numFmt w:val="bullet"/>
      <w:lvlText w:val="»"/>
      <w:lvlJc w:val="left"/>
      <w:pPr>
        <w:tabs>
          <w:tab w:val="num" w:pos="720"/>
        </w:tabs>
        <w:ind w:left="720" w:hanging="360"/>
      </w:pPr>
      <w:rPr>
        <w:rFonts w:ascii="Arial" w:hAnsi="Arial" w:hint="default"/>
      </w:rPr>
    </w:lvl>
    <w:lvl w:ilvl="1" w:tplc="C8D402AA" w:tentative="1">
      <w:start w:val="1"/>
      <w:numFmt w:val="bullet"/>
      <w:lvlText w:val="»"/>
      <w:lvlJc w:val="left"/>
      <w:pPr>
        <w:tabs>
          <w:tab w:val="num" w:pos="1440"/>
        </w:tabs>
        <w:ind w:left="1440" w:hanging="360"/>
      </w:pPr>
      <w:rPr>
        <w:rFonts w:ascii="Arial" w:hAnsi="Arial" w:hint="default"/>
      </w:rPr>
    </w:lvl>
    <w:lvl w:ilvl="2" w:tplc="82D0D57C">
      <w:start w:val="1"/>
      <w:numFmt w:val="bullet"/>
      <w:lvlText w:val="»"/>
      <w:lvlJc w:val="left"/>
      <w:pPr>
        <w:tabs>
          <w:tab w:val="num" w:pos="2160"/>
        </w:tabs>
        <w:ind w:left="2160" w:hanging="360"/>
      </w:pPr>
      <w:rPr>
        <w:rFonts w:ascii="Arial" w:hAnsi="Arial" w:hint="default"/>
      </w:rPr>
    </w:lvl>
    <w:lvl w:ilvl="3" w:tplc="8ABE0F86" w:tentative="1">
      <w:start w:val="1"/>
      <w:numFmt w:val="bullet"/>
      <w:lvlText w:val="»"/>
      <w:lvlJc w:val="left"/>
      <w:pPr>
        <w:tabs>
          <w:tab w:val="num" w:pos="2880"/>
        </w:tabs>
        <w:ind w:left="2880" w:hanging="360"/>
      </w:pPr>
      <w:rPr>
        <w:rFonts w:ascii="Arial" w:hAnsi="Arial" w:hint="default"/>
      </w:rPr>
    </w:lvl>
    <w:lvl w:ilvl="4" w:tplc="CFA457B2" w:tentative="1">
      <w:start w:val="1"/>
      <w:numFmt w:val="bullet"/>
      <w:lvlText w:val="»"/>
      <w:lvlJc w:val="left"/>
      <w:pPr>
        <w:tabs>
          <w:tab w:val="num" w:pos="3600"/>
        </w:tabs>
        <w:ind w:left="3600" w:hanging="360"/>
      </w:pPr>
      <w:rPr>
        <w:rFonts w:ascii="Arial" w:hAnsi="Arial" w:hint="default"/>
      </w:rPr>
    </w:lvl>
    <w:lvl w:ilvl="5" w:tplc="CF78BF2C" w:tentative="1">
      <w:start w:val="1"/>
      <w:numFmt w:val="bullet"/>
      <w:lvlText w:val="»"/>
      <w:lvlJc w:val="left"/>
      <w:pPr>
        <w:tabs>
          <w:tab w:val="num" w:pos="4320"/>
        </w:tabs>
        <w:ind w:left="4320" w:hanging="360"/>
      </w:pPr>
      <w:rPr>
        <w:rFonts w:ascii="Arial" w:hAnsi="Arial" w:hint="default"/>
      </w:rPr>
    </w:lvl>
    <w:lvl w:ilvl="6" w:tplc="7D4C5AAC" w:tentative="1">
      <w:start w:val="1"/>
      <w:numFmt w:val="bullet"/>
      <w:lvlText w:val="»"/>
      <w:lvlJc w:val="left"/>
      <w:pPr>
        <w:tabs>
          <w:tab w:val="num" w:pos="5040"/>
        </w:tabs>
        <w:ind w:left="5040" w:hanging="360"/>
      </w:pPr>
      <w:rPr>
        <w:rFonts w:ascii="Arial" w:hAnsi="Arial" w:hint="default"/>
      </w:rPr>
    </w:lvl>
    <w:lvl w:ilvl="7" w:tplc="08B67F62" w:tentative="1">
      <w:start w:val="1"/>
      <w:numFmt w:val="bullet"/>
      <w:lvlText w:val="»"/>
      <w:lvlJc w:val="left"/>
      <w:pPr>
        <w:tabs>
          <w:tab w:val="num" w:pos="5760"/>
        </w:tabs>
        <w:ind w:left="5760" w:hanging="360"/>
      </w:pPr>
      <w:rPr>
        <w:rFonts w:ascii="Arial" w:hAnsi="Arial" w:hint="default"/>
      </w:rPr>
    </w:lvl>
    <w:lvl w:ilvl="8" w:tplc="6C08D27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F6D65F8"/>
    <w:multiLevelType w:val="hybridMultilevel"/>
    <w:tmpl w:val="2CA62AFE"/>
    <w:lvl w:ilvl="0" w:tplc="B35C44F0">
      <w:start w:val="1"/>
      <w:numFmt w:val="bullet"/>
      <w:lvlText w:val="»"/>
      <w:lvlJc w:val="left"/>
      <w:pPr>
        <w:tabs>
          <w:tab w:val="num" w:pos="720"/>
        </w:tabs>
        <w:ind w:left="720" w:hanging="360"/>
      </w:pPr>
      <w:rPr>
        <w:rFonts w:ascii="Arial" w:hAnsi="Arial" w:hint="default"/>
      </w:rPr>
    </w:lvl>
    <w:lvl w:ilvl="1" w:tplc="1D524EC2" w:tentative="1">
      <w:start w:val="1"/>
      <w:numFmt w:val="bullet"/>
      <w:lvlText w:val="»"/>
      <w:lvlJc w:val="left"/>
      <w:pPr>
        <w:tabs>
          <w:tab w:val="num" w:pos="1440"/>
        </w:tabs>
        <w:ind w:left="1440" w:hanging="360"/>
      </w:pPr>
      <w:rPr>
        <w:rFonts w:ascii="Arial" w:hAnsi="Arial" w:hint="default"/>
      </w:rPr>
    </w:lvl>
    <w:lvl w:ilvl="2" w:tplc="FDF07772">
      <w:start w:val="1"/>
      <w:numFmt w:val="bullet"/>
      <w:lvlText w:val="»"/>
      <w:lvlJc w:val="left"/>
      <w:pPr>
        <w:tabs>
          <w:tab w:val="num" w:pos="2160"/>
        </w:tabs>
        <w:ind w:left="2160" w:hanging="360"/>
      </w:pPr>
      <w:rPr>
        <w:rFonts w:ascii="Arial" w:hAnsi="Arial" w:hint="default"/>
      </w:rPr>
    </w:lvl>
    <w:lvl w:ilvl="3" w:tplc="F416AFDA" w:tentative="1">
      <w:start w:val="1"/>
      <w:numFmt w:val="bullet"/>
      <w:lvlText w:val="»"/>
      <w:lvlJc w:val="left"/>
      <w:pPr>
        <w:tabs>
          <w:tab w:val="num" w:pos="2880"/>
        </w:tabs>
        <w:ind w:left="2880" w:hanging="360"/>
      </w:pPr>
      <w:rPr>
        <w:rFonts w:ascii="Arial" w:hAnsi="Arial" w:hint="default"/>
      </w:rPr>
    </w:lvl>
    <w:lvl w:ilvl="4" w:tplc="E1F633E4" w:tentative="1">
      <w:start w:val="1"/>
      <w:numFmt w:val="bullet"/>
      <w:lvlText w:val="»"/>
      <w:lvlJc w:val="left"/>
      <w:pPr>
        <w:tabs>
          <w:tab w:val="num" w:pos="3600"/>
        </w:tabs>
        <w:ind w:left="3600" w:hanging="360"/>
      </w:pPr>
      <w:rPr>
        <w:rFonts w:ascii="Arial" w:hAnsi="Arial" w:hint="default"/>
      </w:rPr>
    </w:lvl>
    <w:lvl w:ilvl="5" w:tplc="3AC88298" w:tentative="1">
      <w:start w:val="1"/>
      <w:numFmt w:val="bullet"/>
      <w:lvlText w:val="»"/>
      <w:lvlJc w:val="left"/>
      <w:pPr>
        <w:tabs>
          <w:tab w:val="num" w:pos="4320"/>
        </w:tabs>
        <w:ind w:left="4320" w:hanging="360"/>
      </w:pPr>
      <w:rPr>
        <w:rFonts w:ascii="Arial" w:hAnsi="Arial" w:hint="default"/>
      </w:rPr>
    </w:lvl>
    <w:lvl w:ilvl="6" w:tplc="8050E3BE" w:tentative="1">
      <w:start w:val="1"/>
      <w:numFmt w:val="bullet"/>
      <w:lvlText w:val="»"/>
      <w:lvlJc w:val="left"/>
      <w:pPr>
        <w:tabs>
          <w:tab w:val="num" w:pos="5040"/>
        </w:tabs>
        <w:ind w:left="5040" w:hanging="360"/>
      </w:pPr>
      <w:rPr>
        <w:rFonts w:ascii="Arial" w:hAnsi="Arial" w:hint="default"/>
      </w:rPr>
    </w:lvl>
    <w:lvl w:ilvl="7" w:tplc="898683D8" w:tentative="1">
      <w:start w:val="1"/>
      <w:numFmt w:val="bullet"/>
      <w:lvlText w:val="»"/>
      <w:lvlJc w:val="left"/>
      <w:pPr>
        <w:tabs>
          <w:tab w:val="num" w:pos="5760"/>
        </w:tabs>
        <w:ind w:left="5760" w:hanging="360"/>
      </w:pPr>
      <w:rPr>
        <w:rFonts w:ascii="Arial" w:hAnsi="Arial" w:hint="default"/>
      </w:rPr>
    </w:lvl>
    <w:lvl w:ilvl="8" w:tplc="5E7E90C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03F00A5"/>
    <w:multiLevelType w:val="hybridMultilevel"/>
    <w:tmpl w:val="F4AAB3BC"/>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5"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8" w15:restartNumberingAfterBreak="0">
    <w:nsid w:val="773B7449"/>
    <w:multiLevelType w:val="hybridMultilevel"/>
    <w:tmpl w:val="E530E014"/>
    <w:lvl w:ilvl="0" w:tplc="D8943504">
      <w:start w:val="1"/>
      <w:numFmt w:val="bullet"/>
      <w:lvlText w:val="-"/>
      <w:lvlJc w:val="left"/>
      <w:pPr>
        <w:tabs>
          <w:tab w:val="num" w:pos="-34"/>
        </w:tabs>
        <w:ind w:left="-34" w:hanging="360"/>
      </w:pPr>
      <w:rPr>
        <w:rFonts w:ascii="Times New Roman" w:hAnsi="Times New Roman" w:hint="default"/>
      </w:rPr>
    </w:lvl>
    <w:lvl w:ilvl="1" w:tplc="2CF05A8C">
      <w:numFmt w:val="bullet"/>
      <w:lvlText w:val="o"/>
      <w:lvlJc w:val="left"/>
      <w:pPr>
        <w:tabs>
          <w:tab w:val="num" w:pos="686"/>
        </w:tabs>
        <w:ind w:left="686" w:hanging="360"/>
      </w:pPr>
      <w:rPr>
        <w:rFonts w:ascii="Courier New" w:hAnsi="Courier New" w:hint="default"/>
      </w:rPr>
    </w:lvl>
    <w:lvl w:ilvl="2" w:tplc="068A3B6E">
      <w:start w:val="1"/>
      <w:numFmt w:val="bullet"/>
      <w:lvlText w:val="-"/>
      <w:lvlJc w:val="left"/>
      <w:pPr>
        <w:tabs>
          <w:tab w:val="num" w:pos="1406"/>
        </w:tabs>
        <w:ind w:left="1406" w:hanging="360"/>
      </w:pPr>
      <w:rPr>
        <w:rFonts w:ascii="Times New Roman" w:hAnsi="Times New Roman" w:hint="default"/>
      </w:rPr>
    </w:lvl>
    <w:lvl w:ilvl="3" w:tplc="5ADC2DD6" w:tentative="1">
      <w:start w:val="1"/>
      <w:numFmt w:val="bullet"/>
      <w:lvlText w:val="-"/>
      <w:lvlJc w:val="left"/>
      <w:pPr>
        <w:tabs>
          <w:tab w:val="num" w:pos="2126"/>
        </w:tabs>
        <w:ind w:left="2126" w:hanging="360"/>
      </w:pPr>
      <w:rPr>
        <w:rFonts w:ascii="Times New Roman" w:hAnsi="Times New Roman" w:hint="default"/>
      </w:rPr>
    </w:lvl>
    <w:lvl w:ilvl="4" w:tplc="F08A6CF8" w:tentative="1">
      <w:start w:val="1"/>
      <w:numFmt w:val="bullet"/>
      <w:lvlText w:val="-"/>
      <w:lvlJc w:val="left"/>
      <w:pPr>
        <w:tabs>
          <w:tab w:val="num" w:pos="2846"/>
        </w:tabs>
        <w:ind w:left="2846" w:hanging="360"/>
      </w:pPr>
      <w:rPr>
        <w:rFonts w:ascii="Times New Roman" w:hAnsi="Times New Roman" w:hint="default"/>
      </w:rPr>
    </w:lvl>
    <w:lvl w:ilvl="5" w:tplc="CB400EC0" w:tentative="1">
      <w:start w:val="1"/>
      <w:numFmt w:val="bullet"/>
      <w:lvlText w:val="-"/>
      <w:lvlJc w:val="left"/>
      <w:pPr>
        <w:tabs>
          <w:tab w:val="num" w:pos="3566"/>
        </w:tabs>
        <w:ind w:left="3566" w:hanging="360"/>
      </w:pPr>
      <w:rPr>
        <w:rFonts w:ascii="Times New Roman" w:hAnsi="Times New Roman" w:hint="default"/>
      </w:rPr>
    </w:lvl>
    <w:lvl w:ilvl="6" w:tplc="38F4337C" w:tentative="1">
      <w:start w:val="1"/>
      <w:numFmt w:val="bullet"/>
      <w:lvlText w:val="-"/>
      <w:lvlJc w:val="left"/>
      <w:pPr>
        <w:tabs>
          <w:tab w:val="num" w:pos="4286"/>
        </w:tabs>
        <w:ind w:left="4286" w:hanging="360"/>
      </w:pPr>
      <w:rPr>
        <w:rFonts w:ascii="Times New Roman" w:hAnsi="Times New Roman" w:hint="default"/>
      </w:rPr>
    </w:lvl>
    <w:lvl w:ilvl="7" w:tplc="8EBADA46" w:tentative="1">
      <w:start w:val="1"/>
      <w:numFmt w:val="bullet"/>
      <w:lvlText w:val="-"/>
      <w:lvlJc w:val="left"/>
      <w:pPr>
        <w:tabs>
          <w:tab w:val="num" w:pos="5006"/>
        </w:tabs>
        <w:ind w:left="5006" w:hanging="360"/>
      </w:pPr>
      <w:rPr>
        <w:rFonts w:ascii="Times New Roman" w:hAnsi="Times New Roman" w:hint="default"/>
      </w:rPr>
    </w:lvl>
    <w:lvl w:ilvl="8" w:tplc="415831E6" w:tentative="1">
      <w:start w:val="1"/>
      <w:numFmt w:val="bullet"/>
      <w:lvlText w:val="-"/>
      <w:lvlJc w:val="left"/>
      <w:pPr>
        <w:tabs>
          <w:tab w:val="num" w:pos="5726"/>
        </w:tabs>
        <w:ind w:left="5726" w:hanging="360"/>
      </w:pPr>
      <w:rPr>
        <w:rFonts w:ascii="Times New Roman" w:hAnsi="Times New Roman" w:hint="default"/>
      </w:rPr>
    </w:lvl>
  </w:abstractNum>
  <w:abstractNum w:abstractNumId="39" w15:restartNumberingAfterBreak="0">
    <w:nsid w:val="79893CBA"/>
    <w:multiLevelType w:val="hybridMultilevel"/>
    <w:tmpl w:val="F1EC6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AE46254"/>
    <w:multiLevelType w:val="hybridMultilevel"/>
    <w:tmpl w:val="DB003F34"/>
    <w:lvl w:ilvl="0" w:tplc="28A24726">
      <w:start w:val="1"/>
      <w:numFmt w:val="bullet"/>
      <w:lvlText w:val="-"/>
      <w:lvlJc w:val="left"/>
      <w:pPr>
        <w:tabs>
          <w:tab w:val="num" w:pos="720"/>
        </w:tabs>
        <w:ind w:left="720" w:hanging="360"/>
      </w:pPr>
      <w:rPr>
        <w:rFonts w:ascii="Times New Roman" w:hAnsi="Times New Roman" w:hint="default"/>
      </w:rPr>
    </w:lvl>
    <w:lvl w:ilvl="1" w:tplc="01D6D32C" w:tentative="1">
      <w:start w:val="1"/>
      <w:numFmt w:val="bullet"/>
      <w:lvlText w:val="-"/>
      <w:lvlJc w:val="left"/>
      <w:pPr>
        <w:tabs>
          <w:tab w:val="num" w:pos="1440"/>
        </w:tabs>
        <w:ind w:left="1440" w:hanging="360"/>
      </w:pPr>
      <w:rPr>
        <w:rFonts w:ascii="Times New Roman" w:hAnsi="Times New Roman" w:hint="default"/>
      </w:rPr>
    </w:lvl>
    <w:lvl w:ilvl="2" w:tplc="C8B2FA5C" w:tentative="1">
      <w:start w:val="1"/>
      <w:numFmt w:val="bullet"/>
      <w:lvlText w:val="-"/>
      <w:lvlJc w:val="left"/>
      <w:pPr>
        <w:tabs>
          <w:tab w:val="num" w:pos="2160"/>
        </w:tabs>
        <w:ind w:left="2160" w:hanging="360"/>
      </w:pPr>
      <w:rPr>
        <w:rFonts w:ascii="Times New Roman" w:hAnsi="Times New Roman" w:hint="default"/>
      </w:rPr>
    </w:lvl>
    <w:lvl w:ilvl="3" w:tplc="48147696" w:tentative="1">
      <w:start w:val="1"/>
      <w:numFmt w:val="bullet"/>
      <w:lvlText w:val="-"/>
      <w:lvlJc w:val="left"/>
      <w:pPr>
        <w:tabs>
          <w:tab w:val="num" w:pos="2880"/>
        </w:tabs>
        <w:ind w:left="2880" w:hanging="360"/>
      </w:pPr>
      <w:rPr>
        <w:rFonts w:ascii="Times New Roman" w:hAnsi="Times New Roman" w:hint="default"/>
      </w:rPr>
    </w:lvl>
    <w:lvl w:ilvl="4" w:tplc="EA0C5472" w:tentative="1">
      <w:start w:val="1"/>
      <w:numFmt w:val="bullet"/>
      <w:lvlText w:val="-"/>
      <w:lvlJc w:val="left"/>
      <w:pPr>
        <w:tabs>
          <w:tab w:val="num" w:pos="3600"/>
        </w:tabs>
        <w:ind w:left="3600" w:hanging="360"/>
      </w:pPr>
      <w:rPr>
        <w:rFonts w:ascii="Times New Roman" w:hAnsi="Times New Roman" w:hint="default"/>
      </w:rPr>
    </w:lvl>
    <w:lvl w:ilvl="5" w:tplc="176C0D7A" w:tentative="1">
      <w:start w:val="1"/>
      <w:numFmt w:val="bullet"/>
      <w:lvlText w:val="-"/>
      <w:lvlJc w:val="left"/>
      <w:pPr>
        <w:tabs>
          <w:tab w:val="num" w:pos="4320"/>
        </w:tabs>
        <w:ind w:left="4320" w:hanging="360"/>
      </w:pPr>
      <w:rPr>
        <w:rFonts w:ascii="Times New Roman" w:hAnsi="Times New Roman" w:hint="default"/>
      </w:rPr>
    </w:lvl>
    <w:lvl w:ilvl="6" w:tplc="3C88A82C" w:tentative="1">
      <w:start w:val="1"/>
      <w:numFmt w:val="bullet"/>
      <w:lvlText w:val="-"/>
      <w:lvlJc w:val="left"/>
      <w:pPr>
        <w:tabs>
          <w:tab w:val="num" w:pos="5040"/>
        </w:tabs>
        <w:ind w:left="5040" w:hanging="360"/>
      </w:pPr>
      <w:rPr>
        <w:rFonts w:ascii="Times New Roman" w:hAnsi="Times New Roman" w:hint="default"/>
      </w:rPr>
    </w:lvl>
    <w:lvl w:ilvl="7" w:tplc="374EF6C2" w:tentative="1">
      <w:start w:val="1"/>
      <w:numFmt w:val="bullet"/>
      <w:lvlText w:val="-"/>
      <w:lvlJc w:val="left"/>
      <w:pPr>
        <w:tabs>
          <w:tab w:val="num" w:pos="5760"/>
        </w:tabs>
        <w:ind w:left="5760" w:hanging="360"/>
      </w:pPr>
      <w:rPr>
        <w:rFonts w:ascii="Times New Roman" w:hAnsi="Times New Roman" w:hint="default"/>
      </w:rPr>
    </w:lvl>
    <w:lvl w:ilvl="8" w:tplc="21204AAA"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3" w15:restartNumberingAfterBreak="0">
    <w:nsid w:val="7FF07B2C"/>
    <w:multiLevelType w:val="hybridMultilevel"/>
    <w:tmpl w:val="7390E9EE"/>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1012606497">
    <w:abstractNumId w:val="1"/>
  </w:num>
  <w:num w:numId="2" w16cid:durableId="370812295">
    <w:abstractNumId w:val="29"/>
  </w:num>
  <w:num w:numId="3" w16cid:durableId="731125373">
    <w:abstractNumId w:val="15"/>
  </w:num>
  <w:num w:numId="4" w16cid:durableId="381489574">
    <w:abstractNumId w:val="41"/>
  </w:num>
  <w:num w:numId="5" w16cid:durableId="165370559">
    <w:abstractNumId w:val="22"/>
  </w:num>
  <w:num w:numId="6" w16cid:durableId="1139684247">
    <w:abstractNumId w:val="4"/>
  </w:num>
  <w:num w:numId="7" w16cid:durableId="350911668">
    <w:abstractNumId w:val="0"/>
  </w:num>
  <w:num w:numId="8" w16cid:durableId="1790514840">
    <w:abstractNumId w:val="9"/>
  </w:num>
  <w:num w:numId="9" w16cid:durableId="492843864">
    <w:abstractNumId w:val="30"/>
  </w:num>
  <w:num w:numId="10" w16cid:durableId="637758035">
    <w:abstractNumId w:val="37"/>
  </w:num>
  <w:num w:numId="11" w16cid:durableId="761680431">
    <w:abstractNumId w:val="31"/>
  </w:num>
  <w:num w:numId="12" w16cid:durableId="1725986046">
    <w:abstractNumId w:val="34"/>
  </w:num>
  <w:num w:numId="13" w16cid:durableId="177014374">
    <w:abstractNumId w:val="43"/>
  </w:num>
  <w:num w:numId="14" w16cid:durableId="386340463">
    <w:abstractNumId w:val="27"/>
  </w:num>
  <w:num w:numId="15" w16cid:durableId="1188561083">
    <w:abstractNumId w:val="16"/>
  </w:num>
  <w:num w:numId="16" w16cid:durableId="1876382751">
    <w:abstractNumId w:val="35"/>
  </w:num>
  <w:num w:numId="17" w16cid:durableId="201015209">
    <w:abstractNumId w:val="39"/>
  </w:num>
  <w:num w:numId="18" w16cid:durableId="458960465">
    <w:abstractNumId w:val="23"/>
  </w:num>
  <w:num w:numId="19" w16cid:durableId="1692796677">
    <w:abstractNumId w:val="36"/>
  </w:num>
  <w:num w:numId="20" w16cid:durableId="1407023806">
    <w:abstractNumId w:val="2"/>
  </w:num>
  <w:num w:numId="21" w16cid:durableId="529413600">
    <w:abstractNumId w:val="7"/>
  </w:num>
  <w:num w:numId="22" w16cid:durableId="1406685416">
    <w:abstractNumId w:val="11"/>
  </w:num>
  <w:num w:numId="23" w16cid:durableId="1294486899">
    <w:abstractNumId w:val="38"/>
  </w:num>
  <w:num w:numId="24" w16cid:durableId="356929188">
    <w:abstractNumId w:val="6"/>
  </w:num>
  <w:num w:numId="25" w16cid:durableId="2092241174">
    <w:abstractNumId w:val="12"/>
  </w:num>
  <w:num w:numId="26" w16cid:durableId="685443745">
    <w:abstractNumId w:val="25"/>
  </w:num>
  <w:num w:numId="27" w16cid:durableId="1508208208">
    <w:abstractNumId w:val="40"/>
  </w:num>
  <w:num w:numId="28" w16cid:durableId="509300805">
    <w:abstractNumId w:val="14"/>
  </w:num>
  <w:num w:numId="29" w16cid:durableId="548419814">
    <w:abstractNumId w:val="5"/>
  </w:num>
  <w:num w:numId="30" w16cid:durableId="801770645">
    <w:abstractNumId w:val="28"/>
  </w:num>
  <w:num w:numId="31" w16cid:durableId="1456603713">
    <w:abstractNumId w:val="42"/>
  </w:num>
  <w:num w:numId="32" w16cid:durableId="1895776147">
    <w:abstractNumId w:val="13"/>
  </w:num>
  <w:num w:numId="33" w16cid:durableId="1497304725">
    <w:abstractNumId w:val="8"/>
  </w:num>
  <w:num w:numId="34" w16cid:durableId="456146966">
    <w:abstractNumId w:val="24"/>
  </w:num>
  <w:num w:numId="35" w16cid:durableId="1111321343">
    <w:abstractNumId w:val="3"/>
  </w:num>
  <w:num w:numId="36" w16cid:durableId="172502225">
    <w:abstractNumId w:val="26"/>
  </w:num>
  <w:num w:numId="37" w16cid:durableId="498036913">
    <w:abstractNumId w:val="10"/>
  </w:num>
  <w:num w:numId="38" w16cid:durableId="2095973136">
    <w:abstractNumId w:val="17"/>
  </w:num>
  <w:num w:numId="39" w16cid:durableId="1529023836">
    <w:abstractNumId w:val="18"/>
  </w:num>
  <w:num w:numId="40" w16cid:durableId="418647233">
    <w:abstractNumId w:val="33"/>
  </w:num>
  <w:num w:numId="41" w16cid:durableId="214513807">
    <w:abstractNumId w:val="21"/>
  </w:num>
  <w:num w:numId="42" w16cid:durableId="1945385499">
    <w:abstractNumId w:val="32"/>
  </w:num>
  <w:num w:numId="43" w16cid:durableId="1112550821">
    <w:abstractNumId w:val="20"/>
  </w:num>
  <w:num w:numId="44" w16cid:durableId="368918273">
    <w:abstractNumId w:val="1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bordersDoNotSurroundHeader/>
  <w:bordersDoNotSurroundFooter/>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1CE"/>
    <w:rsid w:val="00000204"/>
    <w:rsid w:val="0000022B"/>
    <w:rsid w:val="0000038D"/>
    <w:rsid w:val="0000044B"/>
    <w:rsid w:val="00000494"/>
    <w:rsid w:val="000004A4"/>
    <w:rsid w:val="00000594"/>
    <w:rsid w:val="00000924"/>
    <w:rsid w:val="00000C14"/>
    <w:rsid w:val="00000D49"/>
    <w:rsid w:val="0000100A"/>
    <w:rsid w:val="000010AD"/>
    <w:rsid w:val="00001341"/>
    <w:rsid w:val="00001395"/>
    <w:rsid w:val="000014F0"/>
    <w:rsid w:val="00001633"/>
    <w:rsid w:val="00001837"/>
    <w:rsid w:val="00001A06"/>
    <w:rsid w:val="00001A81"/>
    <w:rsid w:val="00001BCB"/>
    <w:rsid w:val="00001BF1"/>
    <w:rsid w:val="00002226"/>
    <w:rsid w:val="0000228E"/>
    <w:rsid w:val="00002536"/>
    <w:rsid w:val="0000255B"/>
    <w:rsid w:val="0000261B"/>
    <w:rsid w:val="00002859"/>
    <w:rsid w:val="00002938"/>
    <w:rsid w:val="00002AFC"/>
    <w:rsid w:val="00002B76"/>
    <w:rsid w:val="00002E18"/>
    <w:rsid w:val="000032AD"/>
    <w:rsid w:val="0000343D"/>
    <w:rsid w:val="0000371F"/>
    <w:rsid w:val="00003973"/>
    <w:rsid w:val="000039B0"/>
    <w:rsid w:val="00003A56"/>
    <w:rsid w:val="00003AE4"/>
    <w:rsid w:val="00003B06"/>
    <w:rsid w:val="00003F7F"/>
    <w:rsid w:val="00004148"/>
    <w:rsid w:val="000041B5"/>
    <w:rsid w:val="000044B4"/>
    <w:rsid w:val="00004747"/>
    <w:rsid w:val="00004BA5"/>
    <w:rsid w:val="00004C7C"/>
    <w:rsid w:val="00004C85"/>
    <w:rsid w:val="00004DDA"/>
    <w:rsid w:val="00005084"/>
    <w:rsid w:val="0000530F"/>
    <w:rsid w:val="00005356"/>
    <w:rsid w:val="00005408"/>
    <w:rsid w:val="00005493"/>
    <w:rsid w:val="00005541"/>
    <w:rsid w:val="000056A8"/>
    <w:rsid w:val="00005B74"/>
    <w:rsid w:val="00005C60"/>
    <w:rsid w:val="0000600D"/>
    <w:rsid w:val="00006248"/>
    <w:rsid w:val="0000642A"/>
    <w:rsid w:val="00006D37"/>
    <w:rsid w:val="000070D5"/>
    <w:rsid w:val="00007263"/>
    <w:rsid w:val="0000741B"/>
    <w:rsid w:val="00007533"/>
    <w:rsid w:val="000075B2"/>
    <w:rsid w:val="000077A3"/>
    <w:rsid w:val="00007878"/>
    <w:rsid w:val="00007AD6"/>
    <w:rsid w:val="00007C49"/>
    <w:rsid w:val="00007C78"/>
    <w:rsid w:val="00007F20"/>
    <w:rsid w:val="0001012D"/>
    <w:rsid w:val="00010241"/>
    <w:rsid w:val="0001028A"/>
    <w:rsid w:val="000104B9"/>
    <w:rsid w:val="0001050B"/>
    <w:rsid w:val="0001066C"/>
    <w:rsid w:val="000106B6"/>
    <w:rsid w:val="00010A5E"/>
    <w:rsid w:val="00010B6C"/>
    <w:rsid w:val="00011673"/>
    <w:rsid w:val="0001180C"/>
    <w:rsid w:val="0001193B"/>
    <w:rsid w:val="00011941"/>
    <w:rsid w:val="0001194A"/>
    <w:rsid w:val="000119D3"/>
    <w:rsid w:val="00011D8C"/>
    <w:rsid w:val="00011F54"/>
    <w:rsid w:val="0001227C"/>
    <w:rsid w:val="0001241A"/>
    <w:rsid w:val="00012517"/>
    <w:rsid w:val="0001251B"/>
    <w:rsid w:val="0001297C"/>
    <w:rsid w:val="00012AC4"/>
    <w:rsid w:val="00012DFF"/>
    <w:rsid w:val="00012E98"/>
    <w:rsid w:val="00013156"/>
    <w:rsid w:val="00013167"/>
    <w:rsid w:val="000131F2"/>
    <w:rsid w:val="000133F0"/>
    <w:rsid w:val="00013644"/>
    <w:rsid w:val="00013784"/>
    <w:rsid w:val="0001394C"/>
    <w:rsid w:val="000139A9"/>
    <w:rsid w:val="000139BC"/>
    <w:rsid w:val="00013B87"/>
    <w:rsid w:val="00013C94"/>
    <w:rsid w:val="00013F79"/>
    <w:rsid w:val="00013FCC"/>
    <w:rsid w:val="000140C2"/>
    <w:rsid w:val="0001479C"/>
    <w:rsid w:val="00014BDB"/>
    <w:rsid w:val="00015001"/>
    <w:rsid w:val="0001519C"/>
    <w:rsid w:val="00015317"/>
    <w:rsid w:val="000153FF"/>
    <w:rsid w:val="0001549F"/>
    <w:rsid w:val="0001551B"/>
    <w:rsid w:val="000158B1"/>
    <w:rsid w:val="00015DDF"/>
    <w:rsid w:val="0001603A"/>
    <w:rsid w:val="00016341"/>
    <w:rsid w:val="000164D8"/>
    <w:rsid w:val="000164FB"/>
    <w:rsid w:val="00016820"/>
    <w:rsid w:val="00016833"/>
    <w:rsid w:val="00016846"/>
    <w:rsid w:val="0001687D"/>
    <w:rsid w:val="000168F1"/>
    <w:rsid w:val="000169ED"/>
    <w:rsid w:val="00016A6D"/>
    <w:rsid w:val="00016AE5"/>
    <w:rsid w:val="00016AFA"/>
    <w:rsid w:val="00016BE7"/>
    <w:rsid w:val="00016E7E"/>
    <w:rsid w:val="0001734F"/>
    <w:rsid w:val="0001738E"/>
    <w:rsid w:val="000173ED"/>
    <w:rsid w:val="00017444"/>
    <w:rsid w:val="0001776B"/>
    <w:rsid w:val="0001778F"/>
    <w:rsid w:val="00017C75"/>
    <w:rsid w:val="00020124"/>
    <w:rsid w:val="00020599"/>
    <w:rsid w:val="0002083F"/>
    <w:rsid w:val="000208F2"/>
    <w:rsid w:val="00020A34"/>
    <w:rsid w:val="00020BD0"/>
    <w:rsid w:val="00020D76"/>
    <w:rsid w:val="000213DD"/>
    <w:rsid w:val="00021545"/>
    <w:rsid w:val="0002155A"/>
    <w:rsid w:val="000216F1"/>
    <w:rsid w:val="000218BF"/>
    <w:rsid w:val="00021954"/>
    <w:rsid w:val="000219CD"/>
    <w:rsid w:val="000219F2"/>
    <w:rsid w:val="00021AF7"/>
    <w:rsid w:val="00021B49"/>
    <w:rsid w:val="00021B57"/>
    <w:rsid w:val="0002211A"/>
    <w:rsid w:val="00022123"/>
    <w:rsid w:val="000222C0"/>
    <w:rsid w:val="000223D0"/>
    <w:rsid w:val="00022586"/>
    <w:rsid w:val="00022678"/>
    <w:rsid w:val="00022C08"/>
    <w:rsid w:val="00022D6C"/>
    <w:rsid w:val="00022E12"/>
    <w:rsid w:val="00022EE7"/>
    <w:rsid w:val="000233B7"/>
    <w:rsid w:val="00023917"/>
    <w:rsid w:val="00023C8B"/>
    <w:rsid w:val="00024132"/>
    <w:rsid w:val="0002413E"/>
    <w:rsid w:val="000243FB"/>
    <w:rsid w:val="00024474"/>
    <w:rsid w:val="0002447B"/>
    <w:rsid w:val="000245E5"/>
    <w:rsid w:val="000246CA"/>
    <w:rsid w:val="00024BA6"/>
    <w:rsid w:val="0002510C"/>
    <w:rsid w:val="0002524C"/>
    <w:rsid w:val="0002525D"/>
    <w:rsid w:val="00025373"/>
    <w:rsid w:val="00025658"/>
    <w:rsid w:val="000257C6"/>
    <w:rsid w:val="000257CD"/>
    <w:rsid w:val="00025A83"/>
    <w:rsid w:val="00025B78"/>
    <w:rsid w:val="00025C94"/>
    <w:rsid w:val="00025D34"/>
    <w:rsid w:val="00025D3B"/>
    <w:rsid w:val="00025F9F"/>
    <w:rsid w:val="00025FA8"/>
    <w:rsid w:val="00026122"/>
    <w:rsid w:val="00026665"/>
    <w:rsid w:val="00026A00"/>
    <w:rsid w:val="00026D00"/>
    <w:rsid w:val="00026E9D"/>
    <w:rsid w:val="00026F0C"/>
    <w:rsid w:val="00026F2D"/>
    <w:rsid w:val="00026F45"/>
    <w:rsid w:val="0002724D"/>
    <w:rsid w:val="0002786C"/>
    <w:rsid w:val="00027871"/>
    <w:rsid w:val="00027876"/>
    <w:rsid w:val="00027B5C"/>
    <w:rsid w:val="00027B7E"/>
    <w:rsid w:val="00030115"/>
    <w:rsid w:val="0003016F"/>
    <w:rsid w:val="000301AD"/>
    <w:rsid w:val="0003024D"/>
    <w:rsid w:val="00030821"/>
    <w:rsid w:val="00030A94"/>
    <w:rsid w:val="00030C80"/>
    <w:rsid w:val="0003125D"/>
    <w:rsid w:val="00031738"/>
    <w:rsid w:val="0003194D"/>
    <w:rsid w:val="000319C0"/>
    <w:rsid w:val="00031A40"/>
    <w:rsid w:val="00031A54"/>
    <w:rsid w:val="00031B8A"/>
    <w:rsid w:val="000320B9"/>
    <w:rsid w:val="000320ED"/>
    <w:rsid w:val="0003235C"/>
    <w:rsid w:val="00032415"/>
    <w:rsid w:val="00032505"/>
    <w:rsid w:val="00032526"/>
    <w:rsid w:val="00032CE3"/>
    <w:rsid w:val="00032E59"/>
    <w:rsid w:val="00033118"/>
    <w:rsid w:val="0003315E"/>
    <w:rsid w:val="00033641"/>
    <w:rsid w:val="000339FC"/>
    <w:rsid w:val="00033AEC"/>
    <w:rsid w:val="00033E28"/>
    <w:rsid w:val="00033EE6"/>
    <w:rsid w:val="00034A93"/>
    <w:rsid w:val="00034A95"/>
    <w:rsid w:val="00034B54"/>
    <w:rsid w:val="00034B69"/>
    <w:rsid w:val="00034D39"/>
    <w:rsid w:val="00034DAA"/>
    <w:rsid w:val="00034E72"/>
    <w:rsid w:val="00034EBF"/>
    <w:rsid w:val="00035038"/>
    <w:rsid w:val="0003518B"/>
    <w:rsid w:val="000351A3"/>
    <w:rsid w:val="000354A0"/>
    <w:rsid w:val="00035608"/>
    <w:rsid w:val="00035722"/>
    <w:rsid w:val="00035725"/>
    <w:rsid w:val="00035B55"/>
    <w:rsid w:val="0003638E"/>
    <w:rsid w:val="00036414"/>
    <w:rsid w:val="00036439"/>
    <w:rsid w:val="0003677F"/>
    <w:rsid w:val="00036917"/>
    <w:rsid w:val="00036AAB"/>
    <w:rsid w:val="00036DA7"/>
    <w:rsid w:val="00036F2E"/>
    <w:rsid w:val="000373FB"/>
    <w:rsid w:val="0003786D"/>
    <w:rsid w:val="0003793A"/>
    <w:rsid w:val="000379CD"/>
    <w:rsid w:val="00037AAB"/>
    <w:rsid w:val="00037B3E"/>
    <w:rsid w:val="00037BEB"/>
    <w:rsid w:val="00037D20"/>
    <w:rsid w:val="00037E4B"/>
    <w:rsid w:val="00040047"/>
    <w:rsid w:val="00040289"/>
    <w:rsid w:val="000402F7"/>
    <w:rsid w:val="000403DE"/>
    <w:rsid w:val="000403E5"/>
    <w:rsid w:val="0004042E"/>
    <w:rsid w:val="000404A6"/>
    <w:rsid w:val="00040713"/>
    <w:rsid w:val="00040859"/>
    <w:rsid w:val="00040C55"/>
    <w:rsid w:val="00040E6F"/>
    <w:rsid w:val="000412CA"/>
    <w:rsid w:val="000413B6"/>
    <w:rsid w:val="000414D2"/>
    <w:rsid w:val="00041699"/>
    <w:rsid w:val="00041715"/>
    <w:rsid w:val="00041AF7"/>
    <w:rsid w:val="00041CFA"/>
    <w:rsid w:val="00041DFD"/>
    <w:rsid w:val="0004242B"/>
    <w:rsid w:val="000426F6"/>
    <w:rsid w:val="000430A5"/>
    <w:rsid w:val="0004327C"/>
    <w:rsid w:val="00043282"/>
    <w:rsid w:val="00043982"/>
    <w:rsid w:val="00043C5F"/>
    <w:rsid w:val="00043CE6"/>
    <w:rsid w:val="00043E34"/>
    <w:rsid w:val="00043E91"/>
    <w:rsid w:val="00043F28"/>
    <w:rsid w:val="00043FDC"/>
    <w:rsid w:val="0004403F"/>
    <w:rsid w:val="000440A2"/>
    <w:rsid w:val="000445C0"/>
    <w:rsid w:val="00044B96"/>
    <w:rsid w:val="00044DCE"/>
    <w:rsid w:val="00044F75"/>
    <w:rsid w:val="000452B5"/>
    <w:rsid w:val="00045302"/>
    <w:rsid w:val="000458E2"/>
    <w:rsid w:val="00045994"/>
    <w:rsid w:val="00045E0C"/>
    <w:rsid w:val="00045E79"/>
    <w:rsid w:val="0004620F"/>
    <w:rsid w:val="00046576"/>
    <w:rsid w:val="00046BD6"/>
    <w:rsid w:val="00046C36"/>
    <w:rsid w:val="00046ECD"/>
    <w:rsid w:val="000471B2"/>
    <w:rsid w:val="000473AF"/>
    <w:rsid w:val="000474F1"/>
    <w:rsid w:val="00047535"/>
    <w:rsid w:val="000475C2"/>
    <w:rsid w:val="00047C54"/>
    <w:rsid w:val="00047DF6"/>
    <w:rsid w:val="00047E01"/>
    <w:rsid w:val="00047EB1"/>
    <w:rsid w:val="00047FDF"/>
    <w:rsid w:val="00050068"/>
    <w:rsid w:val="000501EB"/>
    <w:rsid w:val="00050285"/>
    <w:rsid w:val="000503CC"/>
    <w:rsid w:val="000503D2"/>
    <w:rsid w:val="000505FF"/>
    <w:rsid w:val="000507A0"/>
    <w:rsid w:val="000507E8"/>
    <w:rsid w:val="00050BAA"/>
    <w:rsid w:val="00050C15"/>
    <w:rsid w:val="00051485"/>
    <w:rsid w:val="000514EA"/>
    <w:rsid w:val="000515EE"/>
    <w:rsid w:val="000519C5"/>
    <w:rsid w:val="00051A4E"/>
    <w:rsid w:val="00051DE0"/>
    <w:rsid w:val="00051FC2"/>
    <w:rsid w:val="00052411"/>
    <w:rsid w:val="00052465"/>
    <w:rsid w:val="000524C0"/>
    <w:rsid w:val="000524C2"/>
    <w:rsid w:val="00052786"/>
    <w:rsid w:val="00052923"/>
    <w:rsid w:val="0005293C"/>
    <w:rsid w:val="00052BE7"/>
    <w:rsid w:val="00052D24"/>
    <w:rsid w:val="00052E50"/>
    <w:rsid w:val="00052F1A"/>
    <w:rsid w:val="00052F3F"/>
    <w:rsid w:val="00053095"/>
    <w:rsid w:val="000531D2"/>
    <w:rsid w:val="00053570"/>
    <w:rsid w:val="0005380A"/>
    <w:rsid w:val="0005380F"/>
    <w:rsid w:val="00053994"/>
    <w:rsid w:val="00053E6A"/>
    <w:rsid w:val="00053F19"/>
    <w:rsid w:val="00054609"/>
    <w:rsid w:val="000548E5"/>
    <w:rsid w:val="00054CD8"/>
    <w:rsid w:val="00054CED"/>
    <w:rsid w:val="00054DAD"/>
    <w:rsid w:val="00055087"/>
    <w:rsid w:val="000550B8"/>
    <w:rsid w:val="000553DE"/>
    <w:rsid w:val="0005551E"/>
    <w:rsid w:val="0005593A"/>
    <w:rsid w:val="00055F29"/>
    <w:rsid w:val="000563A7"/>
    <w:rsid w:val="00056631"/>
    <w:rsid w:val="0005676F"/>
    <w:rsid w:val="00056B13"/>
    <w:rsid w:val="0005703C"/>
    <w:rsid w:val="00057474"/>
    <w:rsid w:val="00057481"/>
    <w:rsid w:val="000574EF"/>
    <w:rsid w:val="00057523"/>
    <w:rsid w:val="000578B8"/>
    <w:rsid w:val="00057A56"/>
    <w:rsid w:val="00057C70"/>
    <w:rsid w:val="00057F42"/>
    <w:rsid w:val="00057F5E"/>
    <w:rsid w:val="0006006F"/>
    <w:rsid w:val="00060523"/>
    <w:rsid w:val="00060D60"/>
    <w:rsid w:val="00060F19"/>
    <w:rsid w:val="0006106B"/>
    <w:rsid w:val="00061140"/>
    <w:rsid w:val="0006145C"/>
    <w:rsid w:val="000614A4"/>
    <w:rsid w:val="00061681"/>
    <w:rsid w:val="000616B0"/>
    <w:rsid w:val="000616EA"/>
    <w:rsid w:val="00061B4B"/>
    <w:rsid w:val="000621ED"/>
    <w:rsid w:val="00062C03"/>
    <w:rsid w:val="00062DD3"/>
    <w:rsid w:val="00062E39"/>
    <w:rsid w:val="00062E9D"/>
    <w:rsid w:val="00062FCD"/>
    <w:rsid w:val="000631A7"/>
    <w:rsid w:val="00063244"/>
    <w:rsid w:val="00063776"/>
    <w:rsid w:val="00063798"/>
    <w:rsid w:val="00063813"/>
    <w:rsid w:val="00063997"/>
    <w:rsid w:val="00063DEC"/>
    <w:rsid w:val="00063FCC"/>
    <w:rsid w:val="000644A1"/>
    <w:rsid w:val="00064780"/>
    <w:rsid w:val="00064957"/>
    <w:rsid w:val="00064EC5"/>
    <w:rsid w:val="00064F4F"/>
    <w:rsid w:val="00065CB9"/>
    <w:rsid w:val="00065E11"/>
    <w:rsid w:val="0006602B"/>
    <w:rsid w:val="000663B6"/>
    <w:rsid w:val="0006654D"/>
    <w:rsid w:val="000666D5"/>
    <w:rsid w:val="000666D7"/>
    <w:rsid w:val="00066A19"/>
    <w:rsid w:val="00066C0C"/>
    <w:rsid w:val="00066E58"/>
    <w:rsid w:val="00066EA6"/>
    <w:rsid w:val="00066FD7"/>
    <w:rsid w:val="00067374"/>
    <w:rsid w:val="00067562"/>
    <w:rsid w:val="0006776B"/>
    <w:rsid w:val="000678FA"/>
    <w:rsid w:val="000678FF"/>
    <w:rsid w:val="00067AD3"/>
    <w:rsid w:val="00067B66"/>
    <w:rsid w:val="00067C0A"/>
    <w:rsid w:val="00067E01"/>
    <w:rsid w:val="00067E8F"/>
    <w:rsid w:val="00070069"/>
    <w:rsid w:val="000700C5"/>
    <w:rsid w:val="00070323"/>
    <w:rsid w:val="000703B7"/>
    <w:rsid w:val="00070487"/>
    <w:rsid w:val="000706B3"/>
    <w:rsid w:val="0007073B"/>
    <w:rsid w:val="00070770"/>
    <w:rsid w:val="00070799"/>
    <w:rsid w:val="000707DE"/>
    <w:rsid w:val="00070B55"/>
    <w:rsid w:val="00070BD1"/>
    <w:rsid w:val="00071044"/>
    <w:rsid w:val="00071382"/>
    <w:rsid w:val="000713BE"/>
    <w:rsid w:val="0007185A"/>
    <w:rsid w:val="00071936"/>
    <w:rsid w:val="00071987"/>
    <w:rsid w:val="00071A8A"/>
    <w:rsid w:val="00071BE3"/>
    <w:rsid w:val="00071D02"/>
    <w:rsid w:val="00071D9C"/>
    <w:rsid w:val="00071E73"/>
    <w:rsid w:val="0007200D"/>
    <w:rsid w:val="00072270"/>
    <w:rsid w:val="0007237C"/>
    <w:rsid w:val="000724F3"/>
    <w:rsid w:val="0007253E"/>
    <w:rsid w:val="000725F2"/>
    <w:rsid w:val="00072607"/>
    <w:rsid w:val="00072998"/>
    <w:rsid w:val="0007299B"/>
    <w:rsid w:val="00072B4D"/>
    <w:rsid w:val="00072B7C"/>
    <w:rsid w:val="00072BE4"/>
    <w:rsid w:val="00072BFF"/>
    <w:rsid w:val="00072D4D"/>
    <w:rsid w:val="00073046"/>
    <w:rsid w:val="000733C3"/>
    <w:rsid w:val="0007341C"/>
    <w:rsid w:val="000735F4"/>
    <w:rsid w:val="00073864"/>
    <w:rsid w:val="00073891"/>
    <w:rsid w:val="00073C56"/>
    <w:rsid w:val="00073C77"/>
    <w:rsid w:val="00074417"/>
    <w:rsid w:val="000744DC"/>
    <w:rsid w:val="00074D95"/>
    <w:rsid w:val="000751F9"/>
    <w:rsid w:val="00075498"/>
    <w:rsid w:val="0007585B"/>
    <w:rsid w:val="00075938"/>
    <w:rsid w:val="00075C87"/>
    <w:rsid w:val="00075DC0"/>
    <w:rsid w:val="00075FF1"/>
    <w:rsid w:val="0007603A"/>
    <w:rsid w:val="000760B1"/>
    <w:rsid w:val="000761E9"/>
    <w:rsid w:val="00076422"/>
    <w:rsid w:val="0007674F"/>
    <w:rsid w:val="00076779"/>
    <w:rsid w:val="00076D5E"/>
    <w:rsid w:val="00076E78"/>
    <w:rsid w:val="000777C0"/>
    <w:rsid w:val="00077865"/>
    <w:rsid w:val="000779A9"/>
    <w:rsid w:val="00077A18"/>
    <w:rsid w:val="00077FFC"/>
    <w:rsid w:val="0008028E"/>
    <w:rsid w:val="000803A5"/>
    <w:rsid w:val="000808D4"/>
    <w:rsid w:val="00080B57"/>
    <w:rsid w:val="00080BAB"/>
    <w:rsid w:val="00080D10"/>
    <w:rsid w:val="00080DDF"/>
    <w:rsid w:val="00080EC6"/>
    <w:rsid w:val="00081159"/>
    <w:rsid w:val="000814E3"/>
    <w:rsid w:val="00081532"/>
    <w:rsid w:val="00081697"/>
    <w:rsid w:val="00081725"/>
    <w:rsid w:val="00081B6A"/>
    <w:rsid w:val="00081C2B"/>
    <w:rsid w:val="00081C3F"/>
    <w:rsid w:val="00081C52"/>
    <w:rsid w:val="00081C95"/>
    <w:rsid w:val="00081DE5"/>
    <w:rsid w:val="00081FAB"/>
    <w:rsid w:val="0008201A"/>
    <w:rsid w:val="00082222"/>
    <w:rsid w:val="00082647"/>
    <w:rsid w:val="000827BD"/>
    <w:rsid w:val="00082A22"/>
    <w:rsid w:val="00082C00"/>
    <w:rsid w:val="00082E51"/>
    <w:rsid w:val="00083306"/>
    <w:rsid w:val="00083382"/>
    <w:rsid w:val="000834F3"/>
    <w:rsid w:val="0008362C"/>
    <w:rsid w:val="0008390F"/>
    <w:rsid w:val="00083C22"/>
    <w:rsid w:val="00083DE3"/>
    <w:rsid w:val="000840C3"/>
    <w:rsid w:val="00084132"/>
    <w:rsid w:val="000847A8"/>
    <w:rsid w:val="000848D9"/>
    <w:rsid w:val="00084B32"/>
    <w:rsid w:val="00084B36"/>
    <w:rsid w:val="00084BBC"/>
    <w:rsid w:val="00084FF3"/>
    <w:rsid w:val="000850E1"/>
    <w:rsid w:val="000850EE"/>
    <w:rsid w:val="000851B4"/>
    <w:rsid w:val="000851FB"/>
    <w:rsid w:val="0008532A"/>
    <w:rsid w:val="000855AA"/>
    <w:rsid w:val="000855DE"/>
    <w:rsid w:val="00085712"/>
    <w:rsid w:val="0008581B"/>
    <w:rsid w:val="00085A55"/>
    <w:rsid w:val="00085C8E"/>
    <w:rsid w:val="00085D40"/>
    <w:rsid w:val="00085E01"/>
    <w:rsid w:val="00085EB0"/>
    <w:rsid w:val="0008617D"/>
    <w:rsid w:val="00086246"/>
    <w:rsid w:val="00086390"/>
    <w:rsid w:val="000865C7"/>
    <w:rsid w:val="00086677"/>
    <w:rsid w:val="000868C5"/>
    <w:rsid w:val="00086C10"/>
    <w:rsid w:val="00086D89"/>
    <w:rsid w:val="00086DE0"/>
    <w:rsid w:val="00086F43"/>
    <w:rsid w:val="00086FEA"/>
    <w:rsid w:val="00087061"/>
    <w:rsid w:val="0008729E"/>
    <w:rsid w:val="00087335"/>
    <w:rsid w:val="000875FB"/>
    <w:rsid w:val="0008771A"/>
    <w:rsid w:val="00087C6A"/>
    <w:rsid w:val="00087E89"/>
    <w:rsid w:val="00087F5E"/>
    <w:rsid w:val="00087FA6"/>
    <w:rsid w:val="000900C9"/>
    <w:rsid w:val="000903EC"/>
    <w:rsid w:val="0009055E"/>
    <w:rsid w:val="0009065A"/>
    <w:rsid w:val="00090709"/>
    <w:rsid w:val="000908A2"/>
    <w:rsid w:val="000908CD"/>
    <w:rsid w:val="00090984"/>
    <w:rsid w:val="00090AED"/>
    <w:rsid w:val="00090E81"/>
    <w:rsid w:val="000910A2"/>
    <w:rsid w:val="00091419"/>
    <w:rsid w:val="000916AE"/>
    <w:rsid w:val="00091727"/>
    <w:rsid w:val="000918A3"/>
    <w:rsid w:val="00091A61"/>
    <w:rsid w:val="00091DE3"/>
    <w:rsid w:val="00091F23"/>
    <w:rsid w:val="000921FC"/>
    <w:rsid w:val="00092268"/>
    <w:rsid w:val="00092362"/>
    <w:rsid w:val="000926A3"/>
    <w:rsid w:val="00092911"/>
    <w:rsid w:val="00092A88"/>
    <w:rsid w:val="00092BB8"/>
    <w:rsid w:val="00092BB9"/>
    <w:rsid w:val="00092BE4"/>
    <w:rsid w:val="00092C7B"/>
    <w:rsid w:val="00092C98"/>
    <w:rsid w:val="00092D77"/>
    <w:rsid w:val="00093239"/>
    <w:rsid w:val="000933DA"/>
    <w:rsid w:val="00093619"/>
    <w:rsid w:val="000938BD"/>
    <w:rsid w:val="00093955"/>
    <w:rsid w:val="0009397A"/>
    <w:rsid w:val="00093A36"/>
    <w:rsid w:val="00093A61"/>
    <w:rsid w:val="00093D50"/>
    <w:rsid w:val="00093E83"/>
    <w:rsid w:val="00093EFE"/>
    <w:rsid w:val="00093F84"/>
    <w:rsid w:val="0009411B"/>
    <w:rsid w:val="00094189"/>
    <w:rsid w:val="000945AA"/>
    <w:rsid w:val="00094631"/>
    <w:rsid w:val="00094903"/>
    <w:rsid w:val="0009490A"/>
    <w:rsid w:val="00094A4A"/>
    <w:rsid w:val="00094B80"/>
    <w:rsid w:val="00094E44"/>
    <w:rsid w:val="00095181"/>
    <w:rsid w:val="0009523E"/>
    <w:rsid w:val="000953CE"/>
    <w:rsid w:val="00095630"/>
    <w:rsid w:val="000956CC"/>
    <w:rsid w:val="00095A2D"/>
    <w:rsid w:val="00095AF9"/>
    <w:rsid w:val="00095F6A"/>
    <w:rsid w:val="00095F73"/>
    <w:rsid w:val="00095FD1"/>
    <w:rsid w:val="000961FB"/>
    <w:rsid w:val="00096525"/>
    <w:rsid w:val="00096630"/>
    <w:rsid w:val="000966A3"/>
    <w:rsid w:val="00096785"/>
    <w:rsid w:val="00096A11"/>
    <w:rsid w:val="00096BB7"/>
    <w:rsid w:val="00096C08"/>
    <w:rsid w:val="00097021"/>
    <w:rsid w:val="000970BC"/>
    <w:rsid w:val="0009729A"/>
    <w:rsid w:val="00097409"/>
    <w:rsid w:val="0009747A"/>
    <w:rsid w:val="0009782B"/>
    <w:rsid w:val="00097D59"/>
    <w:rsid w:val="00097E0F"/>
    <w:rsid w:val="000A0315"/>
    <w:rsid w:val="000A033B"/>
    <w:rsid w:val="000A053B"/>
    <w:rsid w:val="000A07F6"/>
    <w:rsid w:val="000A0907"/>
    <w:rsid w:val="000A09FA"/>
    <w:rsid w:val="000A0C1E"/>
    <w:rsid w:val="000A0C59"/>
    <w:rsid w:val="000A0D90"/>
    <w:rsid w:val="000A0F1E"/>
    <w:rsid w:val="000A0F39"/>
    <w:rsid w:val="000A0F58"/>
    <w:rsid w:val="000A101B"/>
    <w:rsid w:val="000A104D"/>
    <w:rsid w:val="000A124F"/>
    <w:rsid w:val="000A1279"/>
    <w:rsid w:val="000A128B"/>
    <w:rsid w:val="000A152B"/>
    <w:rsid w:val="000A15CA"/>
    <w:rsid w:val="000A1687"/>
    <w:rsid w:val="000A17DD"/>
    <w:rsid w:val="000A195F"/>
    <w:rsid w:val="000A19C4"/>
    <w:rsid w:val="000A1A5B"/>
    <w:rsid w:val="000A1B73"/>
    <w:rsid w:val="000A1C36"/>
    <w:rsid w:val="000A1F07"/>
    <w:rsid w:val="000A1FAE"/>
    <w:rsid w:val="000A22AF"/>
    <w:rsid w:val="000A2306"/>
    <w:rsid w:val="000A2541"/>
    <w:rsid w:val="000A2543"/>
    <w:rsid w:val="000A2919"/>
    <w:rsid w:val="000A29E9"/>
    <w:rsid w:val="000A2C89"/>
    <w:rsid w:val="000A2E32"/>
    <w:rsid w:val="000A2E47"/>
    <w:rsid w:val="000A31AD"/>
    <w:rsid w:val="000A339F"/>
    <w:rsid w:val="000A34B1"/>
    <w:rsid w:val="000A35A9"/>
    <w:rsid w:val="000A364F"/>
    <w:rsid w:val="000A3672"/>
    <w:rsid w:val="000A3CB0"/>
    <w:rsid w:val="000A3D1D"/>
    <w:rsid w:val="000A3E50"/>
    <w:rsid w:val="000A3FBB"/>
    <w:rsid w:val="000A49DD"/>
    <w:rsid w:val="000A4A14"/>
    <w:rsid w:val="000A4CEC"/>
    <w:rsid w:val="000A4E24"/>
    <w:rsid w:val="000A4E52"/>
    <w:rsid w:val="000A4E84"/>
    <w:rsid w:val="000A4F30"/>
    <w:rsid w:val="000A51B5"/>
    <w:rsid w:val="000A52B9"/>
    <w:rsid w:val="000A545E"/>
    <w:rsid w:val="000A5826"/>
    <w:rsid w:val="000A5863"/>
    <w:rsid w:val="000A6088"/>
    <w:rsid w:val="000A62D0"/>
    <w:rsid w:val="000A638D"/>
    <w:rsid w:val="000A6406"/>
    <w:rsid w:val="000A665C"/>
    <w:rsid w:val="000A680D"/>
    <w:rsid w:val="000A69B0"/>
    <w:rsid w:val="000A6A4B"/>
    <w:rsid w:val="000A7054"/>
    <w:rsid w:val="000A723B"/>
    <w:rsid w:val="000A73B9"/>
    <w:rsid w:val="000A74DA"/>
    <w:rsid w:val="000A7502"/>
    <w:rsid w:val="000A7564"/>
    <w:rsid w:val="000A76D9"/>
    <w:rsid w:val="000A76FF"/>
    <w:rsid w:val="000A7920"/>
    <w:rsid w:val="000A7CC2"/>
    <w:rsid w:val="000A7CF2"/>
    <w:rsid w:val="000B03F9"/>
    <w:rsid w:val="000B06A5"/>
    <w:rsid w:val="000B070E"/>
    <w:rsid w:val="000B09C2"/>
    <w:rsid w:val="000B0DB3"/>
    <w:rsid w:val="000B0F7A"/>
    <w:rsid w:val="000B1298"/>
    <w:rsid w:val="000B16EB"/>
    <w:rsid w:val="000B1781"/>
    <w:rsid w:val="000B1B95"/>
    <w:rsid w:val="000B1BDB"/>
    <w:rsid w:val="000B1D5C"/>
    <w:rsid w:val="000B2372"/>
    <w:rsid w:val="000B244F"/>
    <w:rsid w:val="000B2585"/>
    <w:rsid w:val="000B2956"/>
    <w:rsid w:val="000B29A3"/>
    <w:rsid w:val="000B2B16"/>
    <w:rsid w:val="000B3241"/>
    <w:rsid w:val="000B35F4"/>
    <w:rsid w:val="000B3684"/>
    <w:rsid w:val="000B390A"/>
    <w:rsid w:val="000B3F7C"/>
    <w:rsid w:val="000B4059"/>
    <w:rsid w:val="000B442C"/>
    <w:rsid w:val="000B46A2"/>
    <w:rsid w:val="000B4840"/>
    <w:rsid w:val="000B49F2"/>
    <w:rsid w:val="000B4DA3"/>
    <w:rsid w:val="000B4E07"/>
    <w:rsid w:val="000B5176"/>
    <w:rsid w:val="000B52B0"/>
    <w:rsid w:val="000B5311"/>
    <w:rsid w:val="000B540E"/>
    <w:rsid w:val="000B5623"/>
    <w:rsid w:val="000B56C1"/>
    <w:rsid w:val="000B57BE"/>
    <w:rsid w:val="000B5AF9"/>
    <w:rsid w:val="000B5BA0"/>
    <w:rsid w:val="000B5F24"/>
    <w:rsid w:val="000B5FA6"/>
    <w:rsid w:val="000B6691"/>
    <w:rsid w:val="000B6737"/>
    <w:rsid w:val="000B7112"/>
    <w:rsid w:val="000B7169"/>
    <w:rsid w:val="000B7213"/>
    <w:rsid w:val="000B746C"/>
    <w:rsid w:val="000B78A7"/>
    <w:rsid w:val="000B7971"/>
    <w:rsid w:val="000B7BBD"/>
    <w:rsid w:val="000C0010"/>
    <w:rsid w:val="000C0055"/>
    <w:rsid w:val="000C005B"/>
    <w:rsid w:val="000C0254"/>
    <w:rsid w:val="000C02F7"/>
    <w:rsid w:val="000C0939"/>
    <w:rsid w:val="000C0B19"/>
    <w:rsid w:val="000C0B7D"/>
    <w:rsid w:val="000C0C09"/>
    <w:rsid w:val="000C0DCC"/>
    <w:rsid w:val="000C0F4D"/>
    <w:rsid w:val="000C1230"/>
    <w:rsid w:val="000C1349"/>
    <w:rsid w:val="000C15F9"/>
    <w:rsid w:val="000C17BE"/>
    <w:rsid w:val="000C1C7C"/>
    <w:rsid w:val="000C1DBE"/>
    <w:rsid w:val="000C1F3B"/>
    <w:rsid w:val="000C2058"/>
    <w:rsid w:val="000C2169"/>
    <w:rsid w:val="000C21A2"/>
    <w:rsid w:val="000C24D6"/>
    <w:rsid w:val="000C24F3"/>
    <w:rsid w:val="000C259D"/>
    <w:rsid w:val="000C2B5C"/>
    <w:rsid w:val="000C2BF7"/>
    <w:rsid w:val="000C2E07"/>
    <w:rsid w:val="000C2ED0"/>
    <w:rsid w:val="000C2F81"/>
    <w:rsid w:val="000C3236"/>
    <w:rsid w:val="000C3C4A"/>
    <w:rsid w:val="000C3C6C"/>
    <w:rsid w:val="000C3DF3"/>
    <w:rsid w:val="000C418C"/>
    <w:rsid w:val="000C43A5"/>
    <w:rsid w:val="000C4489"/>
    <w:rsid w:val="000C44B8"/>
    <w:rsid w:val="000C48AB"/>
    <w:rsid w:val="000C49BD"/>
    <w:rsid w:val="000C4A2F"/>
    <w:rsid w:val="000C4ADE"/>
    <w:rsid w:val="000C51B1"/>
    <w:rsid w:val="000C5284"/>
    <w:rsid w:val="000C54DC"/>
    <w:rsid w:val="000C577E"/>
    <w:rsid w:val="000C58B9"/>
    <w:rsid w:val="000C5C1D"/>
    <w:rsid w:val="000C5C57"/>
    <w:rsid w:val="000C5DD5"/>
    <w:rsid w:val="000C5DD6"/>
    <w:rsid w:val="000C5E97"/>
    <w:rsid w:val="000C5EDD"/>
    <w:rsid w:val="000C5F42"/>
    <w:rsid w:val="000C615B"/>
    <w:rsid w:val="000C6180"/>
    <w:rsid w:val="000C661F"/>
    <w:rsid w:val="000C664F"/>
    <w:rsid w:val="000C6706"/>
    <w:rsid w:val="000C69DD"/>
    <w:rsid w:val="000C6A16"/>
    <w:rsid w:val="000C6C52"/>
    <w:rsid w:val="000C6E4C"/>
    <w:rsid w:val="000C71F8"/>
    <w:rsid w:val="000C7255"/>
    <w:rsid w:val="000C735F"/>
    <w:rsid w:val="000C736F"/>
    <w:rsid w:val="000C7676"/>
    <w:rsid w:val="000C76AD"/>
    <w:rsid w:val="000C7705"/>
    <w:rsid w:val="000C7C9D"/>
    <w:rsid w:val="000C7CA4"/>
    <w:rsid w:val="000D00B7"/>
    <w:rsid w:val="000D0184"/>
    <w:rsid w:val="000D0461"/>
    <w:rsid w:val="000D0465"/>
    <w:rsid w:val="000D060D"/>
    <w:rsid w:val="000D080A"/>
    <w:rsid w:val="000D0F6A"/>
    <w:rsid w:val="000D11BF"/>
    <w:rsid w:val="000D145D"/>
    <w:rsid w:val="000D1578"/>
    <w:rsid w:val="000D175A"/>
    <w:rsid w:val="000D1945"/>
    <w:rsid w:val="000D1E8E"/>
    <w:rsid w:val="000D21EA"/>
    <w:rsid w:val="000D2233"/>
    <w:rsid w:val="000D23D3"/>
    <w:rsid w:val="000D243E"/>
    <w:rsid w:val="000D26B1"/>
    <w:rsid w:val="000D26FA"/>
    <w:rsid w:val="000D2814"/>
    <w:rsid w:val="000D2BBB"/>
    <w:rsid w:val="000D2BD5"/>
    <w:rsid w:val="000D333F"/>
    <w:rsid w:val="000D33A0"/>
    <w:rsid w:val="000D340D"/>
    <w:rsid w:val="000D3567"/>
    <w:rsid w:val="000D37A0"/>
    <w:rsid w:val="000D3C4A"/>
    <w:rsid w:val="000D3C58"/>
    <w:rsid w:val="000D3EF0"/>
    <w:rsid w:val="000D410F"/>
    <w:rsid w:val="000D4333"/>
    <w:rsid w:val="000D478A"/>
    <w:rsid w:val="000D4832"/>
    <w:rsid w:val="000D486F"/>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BF1"/>
    <w:rsid w:val="000D6DF3"/>
    <w:rsid w:val="000D6FC4"/>
    <w:rsid w:val="000D6FD8"/>
    <w:rsid w:val="000D70C2"/>
    <w:rsid w:val="000D7275"/>
    <w:rsid w:val="000D742A"/>
    <w:rsid w:val="000D7A9F"/>
    <w:rsid w:val="000D7D60"/>
    <w:rsid w:val="000D7D6C"/>
    <w:rsid w:val="000D7E41"/>
    <w:rsid w:val="000E0145"/>
    <w:rsid w:val="000E0476"/>
    <w:rsid w:val="000E0529"/>
    <w:rsid w:val="000E056E"/>
    <w:rsid w:val="000E070C"/>
    <w:rsid w:val="000E0751"/>
    <w:rsid w:val="000E0B7F"/>
    <w:rsid w:val="000E0FC9"/>
    <w:rsid w:val="000E1120"/>
    <w:rsid w:val="000E1353"/>
    <w:rsid w:val="000E193D"/>
    <w:rsid w:val="000E1A68"/>
    <w:rsid w:val="000E1A79"/>
    <w:rsid w:val="000E1B83"/>
    <w:rsid w:val="000E1B84"/>
    <w:rsid w:val="000E1FFD"/>
    <w:rsid w:val="000E207F"/>
    <w:rsid w:val="000E2238"/>
    <w:rsid w:val="000E2243"/>
    <w:rsid w:val="000E2496"/>
    <w:rsid w:val="000E263F"/>
    <w:rsid w:val="000E269D"/>
    <w:rsid w:val="000E2C4C"/>
    <w:rsid w:val="000E2F84"/>
    <w:rsid w:val="000E31E6"/>
    <w:rsid w:val="000E32D7"/>
    <w:rsid w:val="000E346C"/>
    <w:rsid w:val="000E34A1"/>
    <w:rsid w:val="000E36C4"/>
    <w:rsid w:val="000E3C68"/>
    <w:rsid w:val="000E3F3D"/>
    <w:rsid w:val="000E3F97"/>
    <w:rsid w:val="000E416E"/>
    <w:rsid w:val="000E424A"/>
    <w:rsid w:val="000E44C6"/>
    <w:rsid w:val="000E474D"/>
    <w:rsid w:val="000E4C05"/>
    <w:rsid w:val="000E502E"/>
    <w:rsid w:val="000E50BF"/>
    <w:rsid w:val="000E50FE"/>
    <w:rsid w:val="000E5136"/>
    <w:rsid w:val="000E5327"/>
    <w:rsid w:val="000E57FC"/>
    <w:rsid w:val="000E58B4"/>
    <w:rsid w:val="000E598D"/>
    <w:rsid w:val="000E5AA1"/>
    <w:rsid w:val="000E5AE5"/>
    <w:rsid w:val="000E5BE4"/>
    <w:rsid w:val="000E5DCB"/>
    <w:rsid w:val="000E61DA"/>
    <w:rsid w:val="000E620A"/>
    <w:rsid w:val="000E6571"/>
    <w:rsid w:val="000E6653"/>
    <w:rsid w:val="000E67A9"/>
    <w:rsid w:val="000E6AB5"/>
    <w:rsid w:val="000E6C1A"/>
    <w:rsid w:val="000E7583"/>
    <w:rsid w:val="000E777C"/>
    <w:rsid w:val="000E7DE3"/>
    <w:rsid w:val="000E7E72"/>
    <w:rsid w:val="000F0059"/>
    <w:rsid w:val="000F0114"/>
    <w:rsid w:val="000F01EC"/>
    <w:rsid w:val="000F026A"/>
    <w:rsid w:val="000F02BC"/>
    <w:rsid w:val="000F04D8"/>
    <w:rsid w:val="000F07BE"/>
    <w:rsid w:val="000F07F2"/>
    <w:rsid w:val="000F095C"/>
    <w:rsid w:val="000F0B03"/>
    <w:rsid w:val="000F0F8C"/>
    <w:rsid w:val="000F12DE"/>
    <w:rsid w:val="000F14A0"/>
    <w:rsid w:val="000F1962"/>
    <w:rsid w:val="000F1C51"/>
    <w:rsid w:val="000F256C"/>
    <w:rsid w:val="000F27F8"/>
    <w:rsid w:val="000F2855"/>
    <w:rsid w:val="000F2C7F"/>
    <w:rsid w:val="000F2C9D"/>
    <w:rsid w:val="000F3083"/>
    <w:rsid w:val="000F32B2"/>
    <w:rsid w:val="000F336B"/>
    <w:rsid w:val="000F34F4"/>
    <w:rsid w:val="000F350E"/>
    <w:rsid w:val="000F38F6"/>
    <w:rsid w:val="000F39CE"/>
    <w:rsid w:val="000F3A57"/>
    <w:rsid w:val="000F3E62"/>
    <w:rsid w:val="000F3F41"/>
    <w:rsid w:val="000F41E8"/>
    <w:rsid w:val="000F42DA"/>
    <w:rsid w:val="000F4501"/>
    <w:rsid w:val="000F4576"/>
    <w:rsid w:val="000F45A0"/>
    <w:rsid w:val="000F470C"/>
    <w:rsid w:val="000F480D"/>
    <w:rsid w:val="000F4A86"/>
    <w:rsid w:val="000F4D77"/>
    <w:rsid w:val="000F4EEB"/>
    <w:rsid w:val="000F4EFA"/>
    <w:rsid w:val="000F55DE"/>
    <w:rsid w:val="000F5721"/>
    <w:rsid w:val="000F5858"/>
    <w:rsid w:val="000F5C75"/>
    <w:rsid w:val="000F5D46"/>
    <w:rsid w:val="000F619E"/>
    <w:rsid w:val="000F61A9"/>
    <w:rsid w:val="000F61D5"/>
    <w:rsid w:val="000F634C"/>
    <w:rsid w:val="000F63BD"/>
    <w:rsid w:val="000F649A"/>
    <w:rsid w:val="000F64C4"/>
    <w:rsid w:val="000F650D"/>
    <w:rsid w:val="000F6598"/>
    <w:rsid w:val="000F65F3"/>
    <w:rsid w:val="000F729C"/>
    <w:rsid w:val="000F739F"/>
    <w:rsid w:val="000F7477"/>
    <w:rsid w:val="000F784F"/>
    <w:rsid w:val="000F7857"/>
    <w:rsid w:val="000F7F40"/>
    <w:rsid w:val="0010015A"/>
    <w:rsid w:val="00100391"/>
    <w:rsid w:val="001005A9"/>
    <w:rsid w:val="00100661"/>
    <w:rsid w:val="00100728"/>
    <w:rsid w:val="00100937"/>
    <w:rsid w:val="0010099E"/>
    <w:rsid w:val="001009D2"/>
    <w:rsid w:val="00100A12"/>
    <w:rsid w:val="00100A29"/>
    <w:rsid w:val="00100B00"/>
    <w:rsid w:val="00100C76"/>
    <w:rsid w:val="00100DD9"/>
    <w:rsid w:val="00100E01"/>
    <w:rsid w:val="00100F5E"/>
    <w:rsid w:val="00101027"/>
    <w:rsid w:val="001012E9"/>
    <w:rsid w:val="001012F3"/>
    <w:rsid w:val="00101465"/>
    <w:rsid w:val="00101976"/>
    <w:rsid w:val="00101A83"/>
    <w:rsid w:val="00101BE2"/>
    <w:rsid w:val="00101C7A"/>
    <w:rsid w:val="00101CFD"/>
    <w:rsid w:val="00101E3D"/>
    <w:rsid w:val="00101F63"/>
    <w:rsid w:val="0010204C"/>
    <w:rsid w:val="0010221A"/>
    <w:rsid w:val="001024DA"/>
    <w:rsid w:val="001024F7"/>
    <w:rsid w:val="00102733"/>
    <w:rsid w:val="001028A1"/>
    <w:rsid w:val="001029C9"/>
    <w:rsid w:val="00102A44"/>
    <w:rsid w:val="00102AB0"/>
    <w:rsid w:val="00102C0A"/>
    <w:rsid w:val="00102DC7"/>
    <w:rsid w:val="00102EFF"/>
    <w:rsid w:val="001030C9"/>
    <w:rsid w:val="00103103"/>
    <w:rsid w:val="00103195"/>
    <w:rsid w:val="001038FC"/>
    <w:rsid w:val="00103A90"/>
    <w:rsid w:val="00103B1C"/>
    <w:rsid w:val="00103B3D"/>
    <w:rsid w:val="00103BE0"/>
    <w:rsid w:val="00103D0C"/>
    <w:rsid w:val="00103D3A"/>
    <w:rsid w:val="00104275"/>
    <w:rsid w:val="00104416"/>
    <w:rsid w:val="001048FC"/>
    <w:rsid w:val="00104A25"/>
    <w:rsid w:val="00104A51"/>
    <w:rsid w:val="00104A63"/>
    <w:rsid w:val="00104B51"/>
    <w:rsid w:val="00104E28"/>
    <w:rsid w:val="00105603"/>
    <w:rsid w:val="00105BBA"/>
    <w:rsid w:val="00105BC6"/>
    <w:rsid w:val="00105E3E"/>
    <w:rsid w:val="00105FA7"/>
    <w:rsid w:val="00106093"/>
    <w:rsid w:val="00106204"/>
    <w:rsid w:val="001065FB"/>
    <w:rsid w:val="00106746"/>
    <w:rsid w:val="001067AF"/>
    <w:rsid w:val="00106A25"/>
    <w:rsid w:val="00106A3B"/>
    <w:rsid w:val="00106B49"/>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07B"/>
    <w:rsid w:val="0011024A"/>
    <w:rsid w:val="00110430"/>
    <w:rsid w:val="00110713"/>
    <w:rsid w:val="00110808"/>
    <w:rsid w:val="00111247"/>
    <w:rsid w:val="001113E5"/>
    <w:rsid w:val="00111506"/>
    <w:rsid w:val="001116C8"/>
    <w:rsid w:val="00111727"/>
    <w:rsid w:val="00111A25"/>
    <w:rsid w:val="00111B38"/>
    <w:rsid w:val="00111B99"/>
    <w:rsid w:val="00111ED5"/>
    <w:rsid w:val="001120E4"/>
    <w:rsid w:val="00112138"/>
    <w:rsid w:val="0011220C"/>
    <w:rsid w:val="0011228A"/>
    <w:rsid w:val="001122B9"/>
    <w:rsid w:val="00112926"/>
    <w:rsid w:val="00112999"/>
    <w:rsid w:val="00112B6C"/>
    <w:rsid w:val="00112BD9"/>
    <w:rsid w:val="00112D91"/>
    <w:rsid w:val="00112F78"/>
    <w:rsid w:val="0011320B"/>
    <w:rsid w:val="00113557"/>
    <w:rsid w:val="001139C8"/>
    <w:rsid w:val="00113AA9"/>
    <w:rsid w:val="00113B73"/>
    <w:rsid w:val="00113BF9"/>
    <w:rsid w:val="00113CA5"/>
    <w:rsid w:val="00113E67"/>
    <w:rsid w:val="00113F69"/>
    <w:rsid w:val="001142BF"/>
    <w:rsid w:val="001143A3"/>
    <w:rsid w:val="001143F0"/>
    <w:rsid w:val="001145AA"/>
    <w:rsid w:val="0011489A"/>
    <w:rsid w:val="0011500C"/>
    <w:rsid w:val="001152D7"/>
    <w:rsid w:val="001153FA"/>
    <w:rsid w:val="00115471"/>
    <w:rsid w:val="001157B3"/>
    <w:rsid w:val="00115854"/>
    <w:rsid w:val="001160A6"/>
    <w:rsid w:val="0011618B"/>
    <w:rsid w:val="00116625"/>
    <w:rsid w:val="0011674F"/>
    <w:rsid w:val="00116868"/>
    <w:rsid w:val="00116E6C"/>
    <w:rsid w:val="00116EE1"/>
    <w:rsid w:val="00116F17"/>
    <w:rsid w:val="00116F48"/>
    <w:rsid w:val="00116FB2"/>
    <w:rsid w:val="0011754A"/>
    <w:rsid w:val="001176A6"/>
    <w:rsid w:val="0011781C"/>
    <w:rsid w:val="00117950"/>
    <w:rsid w:val="00117CD7"/>
    <w:rsid w:val="00117FE0"/>
    <w:rsid w:val="001201A2"/>
    <w:rsid w:val="0012020B"/>
    <w:rsid w:val="001205F3"/>
    <w:rsid w:val="00120630"/>
    <w:rsid w:val="0012074C"/>
    <w:rsid w:val="00120A2D"/>
    <w:rsid w:val="00120A55"/>
    <w:rsid w:val="00120A5F"/>
    <w:rsid w:val="00120B78"/>
    <w:rsid w:val="00120BFB"/>
    <w:rsid w:val="00120CB4"/>
    <w:rsid w:val="00121369"/>
    <w:rsid w:val="0012194B"/>
    <w:rsid w:val="00121D7C"/>
    <w:rsid w:val="00121E99"/>
    <w:rsid w:val="00122077"/>
    <w:rsid w:val="001220CA"/>
    <w:rsid w:val="00122527"/>
    <w:rsid w:val="001225E8"/>
    <w:rsid w:val="00122B79"/>
    <w:rsid w:val="00122E53"/>
    <w:rsid w:val="00123015"/>
    <w:rsid w:val="00123120"/>
    <w:rsid w:val="00123422"/>
    <w:rsid w:val="00123696"/>
    <w:rsid w:val="00123871"/>
    <w:rsid w:val="00123A36"/>
    <w:rsid w:val="00123AFF"/>
    <w:rsid w:val="00123CCB"/>
    <w:rsid w:val="0012405B"/>
    <w:rsid w:val="0012464F"/>
    <w:rsid w:val="0012467C"/>
    <w:rsid w:val="001246B6"/>
    <w:rsid w:val="00124B11"/>
    <w:rsid w:val="00124B68"/>
    <w:rsid w:val="00124D3A"/>
    <w:rsid w:val="00124EAA"/>
    <w:rsid w:val="00125164"/>
    <w:rsid w:val="00125539"/>
    <w:rsid w:val="00125AC9"/>
    <w:rsid w:val="00125C65"/>
    <w:rsid w:val="00125D41"/>
    <w:rsid w:val="00125D4F"/>
    <w:rsid w:val="001261AD"/>
    <w:rsid w:val="001264B5"/>
    <w:rsid w:val="001265FF"/>
    <w:rsid w:val="00126643"/>
    <w:rsid w:val="00126811"/>
    <w:rsid w:val="00126A3C"/>
    <w:rsid w:val="00126AB4"/>
    <w:rsid w:val="00126FFF"/>
    <w:rsid w:val="0012721B"/>
    <w:rsid w:val="0012727B"/>
    <w:rsid w:val="001277A5"/>
    <w:rsid w:val="0012784C"/>
    <w:rsid w:val="00127C54"/>
    <w:rsid w:val="00127FE2"/>
    <w:rsid w:val="001301E3"/>
    <w:rsid w:val="00130249"/>
    <w:rsid w:val="001302E3"/>
    <w:rsid w:val="0013047C"/>
    <w:rsid w:val="00130595"/>
    <w:rsid w:val="00130901"/>
    <w:rsid w:val="00130934"/>
    <w:rsid w:val="00130E0E"/>
    <w:rsid w:val="00130EDC"/>
    <w:rsid w:val="001312E6"/>
    <w:rsid w:val="00131374"/>
    <w:rsid w:val="00131398"/>
    <w:rsid w:val="00131429"/>
    <w:rsid w:val="001317CE"/>
    <w:rsid w:val="00131838"/>
    <w:rsid w:val="00131A24"/>
    <w:rsid w:val="00131CF0"/>
    <w:rsid w:val="00131D22"/>
    <w:rsid w:val="00131D85"/>
    <w:rsid w:val="00131E7E"/>
    <w:rsid w:val="001321E2"/>
    <w:rsid w:val="001321FF"/>
    <w:rsid w:val="00132280"/>
    <w:rsid w:val="00132904"/>
    <w:rsid w:val="00132A41"/>
    <w:rsid w:val="00132B78"/>
    <w:rsid w:val="00132B84"/>
    <w:rsid w:val="00132BB5"/>
    <w:rsid w:val="00132C75"/>
    <w:rsid w:val="001331DC"/>
    <w:rsid w:val="00133327"/>
    <w:rsid w:val="0013345D"/>
    <w:rsid w:val="00133542"/>
    <w:rsid w:val="00133565"/>
    <w:rsid w:val="00133613"/>
    <w:rsid w:val="001338CD"/>
    <w:rsid w:val="00133F70"/>
    <w:rsid w:val="00134468"/>
    <w:rsid w:val="001344D8"/>
    <w:rsid w:val="0013458B"/>
    <w:rsid w:val="0013496C"/>
    <w:rsid w:val="00134A20"/>
    <w:rsid w:val="00134BE5"/>
    <w:rsid w:val="00134FDA"/>
    <w:rsid w:val="001353C2"/>
    <w:rsid w:val="001356D3"/>
    <w:rsid w:val="001359E4"/>
    <w:rsid w:val="00135B02"/>
    <w:rsid w:val="00135B26"/>
    <w:rsid w:val="00135E98"/>
    <w:rsid w:val="00135F39"/>
    <w:rsid w:val="00136322"/>
    <w:rsid w:val="00136378"/>
    <w:rsid w:val="00136569"/>
    <w:rsid w:val="00136640"/>
    <w:rsid w:val="0013699B"/>
    <w:rsid w:val="00136A69"/>
    <w:rsid w:val="00136E86"/>
    <w:rsid w:val="00136EAC"/>
    <w:rsid w:val="00136FFA"/>
    <w:rsid w:val="00137303"/>
    <w:rsid w:val="001374A5"/>
    <w:rsid w:val="001375E8"/>
    <w:rsid w:val="00137628"/>
    <w:rsid w:val="001376B1"/>
    <w:rsid w:val="001377AD"/>
    <w:rsid w:val="001377FF"/>
    <w:rsid w:val="00137BDD"/>
    <w:rsid w:val="00137C1A"/>
    <w:rsid w:val="00137C9B"/>
    <w:rsid w:val="00137E66"/>
    <w:rsid w:val="00137EC8"/>
    <w:rsid w:val="0014009D"/>
    <w:rsid w:val="00140141"/>
    <w:rsid w:val="00140663"/>
    <w:rsid w:val="00140CF9"/>
    <w:rsid w:val="00141234"/>
    <w:rsid w:val="001413D3"/>
    <w:rsid w:val="0014168E"/>
    <w:rsid w:val="0014168F"/>
    <w:rsid w:val="001416B6"/>
    <w:rsid w:val="00141980"/>
    <w:rsid w:val="00141A85"/>
    <w:rsid w:val="00141ABF"/>
    <w:rsid w:val="00141CC2"/>
    <w:rsid w:val="00141FB9"/>
    <w:rsid w:val="00142540"/>
    <w:rsid w:val="00142592"/>
    <w:rsid w:val="00142757"/>
    <w:rsid w:val="00142D2D"/>
    <w:rsid w:val="00142E78"/>
    <w:rsid w:val="001433A1"/>
    <w:rsid w:val="00143547"/>
    <w:rsid w:val="0014385E"/>
    <w:rsid w:val="00143958"/>
    <w:rsid w:val="00143B01"/>
    <w:rsid w:val="00143BBD"/>
    <w:rsid w:val="00143DBE"/>
    <w:rsid w:val="0014415F"/>
    <w:rsid w:val="00144193"/>
    <w:rsid w:val="00144294"/>
    <w:rsid w:val="0014438D"/>
    <w:rsid w:val="001443CD"/>
    <w:rsid w:val="001445B1"/>
    <w:rsid w:val="0014491B"/>
    <w:rsid w:val="00144BFE"/>
    <w:rsid w:val="00144EE2"/>
    <w:rsid w:val="0014501E"/>
    <w:rsid w:val="00145072"/>
    <w:rsid w:val="001450AD"/>
    <w:rsid w:val="001456A7"/>
    <w:rsid w:val="001457A0"/>
    <w:rsid w:val="00145DB0"/>
    <w:rsid w:val="00145F02"/>
    <w:rsid w:val="0014629B"/>
    <w:rsid w:val="001463A1"/>
    <w:rsid w:val="001463B4"/>
    <w:rsid w:val="00146578"/>
    <w:rsid w:val="00146823"/>
    <w:rsid w:val="001468AA"/>
    <w:rsid w:val="00146D39"/>
    <w:rsid w:val="00146F29"/>
    <w:rsid w:val="00146F5C"/>
    <w:rsid w:val="00146F96"/>
    <w:rsid w:val="0014700A"/>
    <w:rsid w:val="00147155"/>
    <w:rsid w:val="001471DF"/>
    <w:rsid w:val="00147200"/>
    <w:rsid w:val="001472B5"/>
    <w:rsid w:val="00147452"/>
    <w:rsid w:val="00147984"/>
    <w:rsid w:val="001479DF"/>
    <w:rsid w:val="00147BE5"/>
    <w:rsid w:val="00147D8B"/>
    <w:rsid w:val="00147E3B"/>
    <w:rsid w:val="001501F7"/>
    <w:rsid w:val="00150341"/>
    <w:rsid w:val="0015067A"/>
    <w:rsid w:val="00150709"/>
    <w:rsid w:val="00150855"/>
    <w:rsid w:val="00150BF2"/>
    <w:rsid w:val="00150C74"/>
    <w:rsid w:val="00150C9B"/>
    <w:rsid w:val="00150CED"/>
    <w:rsid w:val="00151339"/>
    <w:rsid w:val="00151A8D"/>
    <w:rsid w:val="00151BE5"/>
    <w:rsid w:val="00151E7B"/>
    <w:rsid w:val="00151FC5"/>
    <w:rsid w:val="00152027"/>
    <w:rsid w:val="0015215C"/>
    <w:rsid w:val="0015268A"/>
    <w:rsid w:val="00152705"/>
    <w:rsid w:val="001527B0"/>
    <w:rsid w:val="001528E1"/>
    <w:rsid w:val="0015293F"/>
    <w:rsid w:val="00152949"/>
    <w:rsid w:val="001532DD"/>
    <w:rsid w:val="00153490"/>
    <w:rsid w:val="001535BD"/>
    <w:rsid w:val="0015365F"/>
    <w:rsid w:val="001539FB"/>
    <w:rsid w:val="00153AAD"/>
    <w:rsid w:val="00153BB0"/>
    <w:rsid w:val="00153DF3"/>
    <w:rsid w:val="001542DB"/>
    <w:rsid w:val="0015439F"/>
    <w:rsid w:val="00154486"/>
    <w:rsid w:val="001545B1"/>
    <w:rsid w:val="001549D4"/>
    <w:rsid w:val="001549E0"/>
    <w:rsid w:val="00154AD1"/>
    <w:rsid w:val="00154C56"/>
    <w:rsid w:val="00154C6A"/>
    <w:rsid w:val="00154D4B"/>
    <w:rsid w:val="001551D0"/>
    <w:rsid w:val="00155242"/>
    <w:rsid w:val="00155544"/>
    <w:rsid w:val="00155549"/>
    <w:rsid w:val="00155694"/>
    <w:rsid w:val="0015580E"/>
    <w:rsid w:val="00155A15"/>
    <w:rsid w:val="00155A99"/>
    <w:rsid w:val="00155C25"/>
    <w:rsid w:val="00155D0F"/>
    <w:rsid w:val="00155FBA"/>
    <w:rsid w:val="00156013"/>
    <w:rsid w:val="0015608D"/>
    <w:rsid w:val="00156214"/>
    <w:rsid w:val="0015647D"/>
    <w:rsid w:val="0015715F"/>
    <w:rsid w:val="0015737C"/>
    <w:rsid w:val="001573EC"/>
    <w:rsid w:val="00157421"/>
    <w:rsid w:val="00157579"/>
    <w:rsid w:val="0015777A"/>
    <w:rsid w:val="0015784C"/>
    <w:rsid w:val="0015786C"/>
    <w:rsid w:val="00160109"/>
    <w:rsid w:val="0016033D"/>
    <w:rsid w:val="001606A8"/>
    <w:rsid w:val="001606AE"/>
    <w:rsid w:val="001608B2"/>
    <w:rsid w:val="00160971"/>
    <w:rsid w:val="00160C5E"/>
    <w:rsid w:val="00160C7A"/>
    <w:rsid w:val="00160C7B"/>
    <w:rsid w:val="00160E1D"/>
    <w:rsid w:val="00160F8E"/>
    <w:rsid w:val="00161061"/>
    <w:rsid w:val="0016146D"/>
    <w:rsid w:val="0016151F"/>
    <w:rsid w:val="00161937"/>
    <w:rsid w:val="00161B93"/>
    <w:rsid w:val="00161F39"/>
    <w:rsid w:val="00161F6D"/>
    <w:rsid w:val="00162932"/>
    <w:rsid w:val="00162CA6"/>
    <w:rsid w:val="0016325B"/>
    <w:rsid w:val="00163495"/>
    <w:rsid w:val="0016350A"/>
    <w:rsid w:val="0016353F"/>
    <w:rsid w:val="00163631"/>
    <w:rsid w:val="001636AD"/>
    <w:rsid w:val="001637D3"/>
    <w:rsid w:val="00163ACD"/>
    <w:rsid w:val="00163F88"/>
    <w:rsid w:val="00164088"/>
    <w:rsid w:val="001640AD"/>
    <w:rsid w:val="00164234"/>
    <w:rsid w:val="0016444E"/>
    <w:rsid w:val="00164595"/>
    <w:rsid w:val="0016464E"/>
    <w:rsid w:val="00164694"/>
    <w:rsid w:val="001649E6"/>
    <w:rsid w:val="00164D62"/>
    <w:rsid w:val="00164F75"/>
    <w:rsid w:val="00165322"/>
    <w:rsid w:val="0016537C"/>
    <w:rsid w:val="00165748"/>
    <w:rsid w:val="0016574B"/>
    <w:rsid w:val="00165A76"/>
    <w:rsid w:val="00165B66"/>
    <w:rsid w:val="00165D6B"/>
    <w:rsid w:val="00165DE5"/>
    <w:rsid w:val="00165DE9"/>
    <w:rsid w:val="00165EFB"/>
    <w:rsid w:val="0016601B"/>
    <w:rsid w:val="0016613B"/>
    <w:rsid w:val="00166205"/>
    <w:rsid w:val="00166252"/>
    <w:rsid w:val="00166255"/>
    <w:rsid w:val="001663E3"/>
    <w:rsid w:val="00166726"/>
    <w:rsid w:val="00166924"/>
    <w:rsid w:val="00166A44"/>
    <w:rsid w:val="00166A71"/>
    <w:rsid w:val="00166AFB"/>
    <w:rsid w:val="00166B1C"/>
    <w:rsid w:val="0016701D"/>
    <w:rsid w:val="001671AF"/>
    <w:rsid w:val="001674B3"/>
    <w:rsid w:val="00167622"/>
    <w:rsid w:val="00167655"/>
    <w:rsid w:val="00167E1E"/>
    <w:rsid w:val="00167E4F"/>
    <w:rsid w:val="00167F17"/>
    <w:rsid w:val="00167F8D"/>
    <w:rsid w:val="00167FD8"/>
    <w:rsid w:val="00170076"/>
    <w:rsid w:val="00170078"/>
    <w:rsid w:val="00170154"/>
    <w:rsid w:val="001703F1"/>
    <w:rsid w:val="0017055C"/>
    <w:rsid w:val="00170578"/>
    <w:rsid w:val="001707EF"/>
    <w:rsid w:val="00170AA3"/>
    <w:rsid w:val="00170CFB"/>
    <w:rsid w:val="0017107F"/>
    <w:rsid w:val="00171266"/>
    <w:rsid w:val="00171515"/>
    <w:rsid w:val="00171579"/>
    <w:rsid w:val="00171622"/>
    <w:rsid w:val="00171E86"/>
    <w:rsid w:val="00171EA1"/>
    <w:rsid w:val="00171F1C"/>
    <w:rsid w:val="001720FF"/>
    <w:rsid w:val="001724ED"/>
    <w:rsid w:val="00172511"/>
    <w:rsid w:val="001726AC"/>
    <w:rsid w:val="0017290D"/>
    <w:rsid w:val="00172BBC"/>
    <w:rsid w:val="00172CA9"/>
    <w:rsid w:val="00172DB4"/>
    <w:rsid w:val="00172DED"/>
    <w:rsid w:val="001731B5"/>
    <w:rsid w:val="001736A5"/>
    <w:rsid w:val="00173AA0"/>
    <w:rsid w:val="00173CC9"/>
    <w:rsid w:val="00173CFF"/>
    <w:rsid w:val="00173ECD"/>
    <w:rsid w:val="00173F53"/>
    <w:rsid w:val="00174407"/>
    <w:rsid w:val="00174461"/>
    <w:rsid w:val="00174476"/>
    <w:rsid w:val="0017460F"/>
    <w:rsid w:val="00174711"/>
    <w:rsid w:val="001751EB"/>
    <w:rsid w:val="00175255"/>
    <w:rsid w:val="0017542B"/>
    <w:rsid w:val="0017542C"/>
    <w:rsid w:val="00175625"/>
    <w:rsid w:val="001759B3"/>
    <w:rsid w:val="001759C3"/>
    <w:rsid w:val="00175AA1"/>
    <w:rsid w:val="00175ED6"/>
    <w:rsid w:val="00175F7A"/>
    <w:rsid w:val="0017600C"/>
    <w:rsid w:val="0017600D"/>
    <w:rsid w:val="001761D8"/>
    <w:rsid w:val="00176222"/>
    <w:rsid w:val="001762A8"/>
    <w:rsid w:val="001762A9"/>
    <w:rsid w:val="001763A0"/>
    <w:rsid w:val="001766B4"/>
    <w:rsid w:val="001768A8"/>
    <w:rsid w:val="001769E0"/>
    <w:rsid w:val="00176EA5"/>
    <w:rsid w:val="00176EF4"/>
    <w:rsid w:val="00176F15"/>
    <w:rsid w:val="001770D7"/>
    <w:rsid w:val="001771BD"/>
    <w:rsid w:val="001776AD"/>
    <w:rsid w:val="001776AF"/>
    <w:rsid w:val="001777E1"/>
    <w:rsid w:val="00177A60"/>
    <w:rsid w:val="00177BF8"/>
    <w:rsid w:val="00177EF8"/>
    <w:rsid w:val="00180048"/>
    <w:rsid w:val="001802EF"/>
    <w:rsid w:val="0018042B"/>
    <w:rsid w:val="0018052D"/>
    <w:rsid w:val="00180583"/>
    <w:rsid w:val="00180729"/>
    <w:rsid w:val="001809E6"/>
    <w:rsid w:val="00180BAA"/>
    <w:rsid w:val="00180C7A"/>
    <w:rsid w:val="00180CE0"/>
    <w:rsid w:val="00180F99"/>
    <w:rsid w:val="001814F1"/>
    <w:rsid w:val="001816C2"/>
    <w:rsid w:val="001817E4"/>
    <w:rsid w:val="00181811"/>
    <w:rsid w:val="001818E2"/>
    <w:rsid w:val="00181AD8"/>
    <w:rsid w:val="00181F41"/>
    <w:rsid w:val="00181F80"/>
    <w:rsid w:val="00182046"/>
    <w:rsid w:val="00182096"/>
    <w:rsid w:val="001823CF"/>
    <w:rsid w:val="0018281E"/>
    <w:rsid w:val="0018284C"/>
    <w:rsid w:val="00182942"/>
    <w:rsid w:val="001829B9"/>
    <w:rsid w:val="001829F1"/>
    <w:rsid w:val="00182AEC"/>
    <w:rsid w:val="00182B6D"/>
    <w:rsid w:val="00182CA4"/>
    <w:rsid w:val="00182DA2"/>
    <w:rsid w:val="00182EF0"/>
    <w:rsid w:val="001833B7"/>
    <w:rsid w:val="001836D3"/>
    <w:rsid w:val="00183771"/>
    <w:rsid w:val="00183847"/>
    <w:rsid w:val="00183975"/>
    <w:rsid w:val="00183CEA"/>
    <w:rsid w:val="00184062"/>
    <w:rsid w:val="00184093"/>
    <w:rsid w:val="001840F4"/>
    <w:rsid w:val="00184115"/>
    <w:rsid w:val="0018422E"/>
    <w:rsid w:val="00184388"/>
    <w:rsid w:val="00184392"/>
    <w:rsid w:val="001843F4"/>
    <w:rsid w:val="00184608"/>
    <w:rsid w:val="0018483D"/>
    <w:rsid w:val="00184A77"/>
    <w:rsid w:val="00184BB6"/>
    <w:rsid w:val="00184D76"/>
    <w:rsid w:val="00184E8B"/>
    <w:rsid w:val="00184F6E"/>
    <w:rsid w:val="0018513B"/>
    <w:rsid w:val="00185178"/>
    <w:rsid w:val="001852DC"/>
    <w:rsid w:val="00185456"/>
    <w:rsid w:val="00185462"/>
    <w:rsid w:val="00185605"/>
    <w:rsid w:val="00185769"/>
    <w:rsid w:val="00185D80"/>
    <w:rsid w:val="001863F4"/>
    <w:rsid w:val="00186403"/>
    <w:rsid w:val="00186424"/>
    <w:rsid w:val="00186516"/>
    <w:rsid w:val="00186583"/>
    <w:rsid w:val="001866D5"/>
    <w:rsid w:val="001866FE"/>
    <w:rsid w:val="001867ED"/>
    <w:rsid w:val="00186964"/>
    <w:rsid w:val="00186B71"/>
    <w:rsid w:val="00186C04"/>
    <w:rsid w:val="00186C10"/>
    <w:rsid w:val="00186CFA"/>
    <w:rsid w:val="00186F48"/>
    <w:rsid w:val="00187086"/>
    <w:rsid w:val="001871A8"/>
    <w:rsid w:val="001871E5"/>
    <w:rsid w:val="001875AD"/>
    <w:rsid w:val="001875EA"/>
    <w:rsid w:val="00187986"/>
    <w:rsid w:val="00187C19"/>
    <w:rsid w:val="00187C2A"/>
    <w:rsid w:val="00187ED4"/>
    <w:rsid w:val="00187F44"/>
    <w:rsid w:val="00187FA7"/>
    <w:rsid w:val="0019016F"/>
    <w:rsid w:val="00190961"/>
    <w:rsid w:val="00190984"/>
    <w:rsid w:val="001909AB"/>
    <w:rsid w:val="00190C8B"/>
    <w:rsid w:val="00190D83"/>
    <w:rsid w:val="00190F7C"/>
    <w:rsid w:val="00190F80"/>
    <w:rsid w:val="00191031"/>
    <w:rsid w:val="001911E5"/>
    <w:rsid w:val="001912DD"/>
    <w:rsid w:val="00191569"/>
    <w:rsid w:val="001915A4"/>
    <w:rsid w:val="0019167A"/>
    <w:rsid w:val="00191698"/>
    <w:rsid w:val="00191B34"/>
    <w:rsid w:val="00191C96"/>
    <w:rsid w:val="00191E78"/>
    <w:rsid w:val="00191EFF"/>
    <w:rsid w:val="0019222C"/>
    <w:rsid w:val="001923ED"/>
    <w:rsid w:val="001925DC"/>
    <w:rsid w:val="001925F1"/>
    <w:rsid w:val="00192681"/>
    <w:rsid w:val="001926CE"/>
    <w:rsid w:val="0019276B"/>
    <w:rsid w:val="0019277B"/>
    <w:rsid w:val="00192850"/>
    <w:rsid w:val="00192CDE"/>
    <w:rsid w:val="00192DE2"/>
    <w:rsid w:val="00193086"/>
    <w:rsid w:val="00193168"/>
    <w:rsid w:val="001935CB"/>
    <w:rsid w:val="00193684"/>
    <w:rsid w:val="00193690"/>
    <w:rsid w:val="00193934"/>
    <w:rsid w:val="00193A2B"/>
    <w:rsid w:val="00193A41"/>
    <w:rsid w:val="00193B72"/>
    <w:rsid w:val="00193DA9"/>
    <w:rsid w:val="00193F6F"/>
    <w:rsid w:val="0019489E"/>
    <w:rsid w:val="00194F9B"/>
    <w:rsid w:val="00195253"/>
    <w:rsid w:val="0019533E"/>
    <w:rsid w:val="001953BC"/>
    <w:rsid w:val="00195428"/>
    <w:rsid w:val="00195864"/>
    <w:rsid w:val="001958F0"/>
    <w:rsid w:val="00195944"/>
    <w:rsid w:val="00195A49"/>
    <w:rsid w:val="0019606F"/>
    <w:rsid w:val="00196137"/>
    <w:rsid w:val="001961D9"/>
    <w:rsid w:val="001965F0"/>
    <w:rsid w:val="00196C83"/>
    <w:rsid w:val="00196CBA"/>
    <w:rsid w:val="00196F1E"/>
    <w:rsid w:val="00196FDD"/>
    <w:rsid w:val="00197014"/>
    <w:rsid w:val="0019703A"/>
    <w:rsid w:val="0019736B"/>
    <w:rsid w:val="0019771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3B"/>
    <w:rsid w:val="001A19AB"/>
    <w:rsid w:val="001A19DB"/>
    <w:rsid w:val="001A19F1"/>
    <w:rsid w:val="001A1A1F"/>
    <w:rsid w:val="001A1D36"/>
    <w:rsid w:val="001A1D96"/>
    <w:rsid w:val="001A204D"/>
    <w:rsid w:val="001A2389"/>
    <w:rsid w:val="001A252A"/>
    <w:rsid w:val="001A2590"/>
    <w:rsid w:val="001A2879"/>
    <w:rsid w:val="001A2A29"/>
    <w:rsid w:val="001A2C3B"/>
    <w:rsid w:val="001A2C68"/>
    <w:rsid w:val="001A2DE5"/>
    <w:rsid w:val="001A2EE5"/>
    <w:rsid w:val="001A2F38"/>
    <w:rsid w:val="001A311E"/>
    <w:rsid w:val="001A3346"/>
    <w:rsid w:val="001A36E3"/>
    <w:rsid w:val="001A3AC1"/>
    <w:rsid w:val="001A3BC0"/>
    <w:rsid w:val="001A3C40"/>
    <w:rsid w:val="001A3D54"/>
    <w:rsid w:val="001A3E2A"/>
    <w:rsid w:val="001A3ED6"/>
    <w:rsid w:val="001A40D9"/>
    <w:rsid w:val="001A41CB"/>
    <w:rsid w:val="001A4601"/>
    <w:rsid w:val="001A4967"/>
    <w:rsid w:val="001A4980"/>
    <w:rsid w:val="001A4B90"/>
    <w:rsid w:val="001A4DC6"/>
    <w:rsid w:val="001A4DFF"/>
    <w:rsid w:val="001A4E60"/>
    <w:rsid w:val="001A4F4F"/>
    <w:rsid w:val="001A50A5"/>
    <w:rsid w:val="001A50B3"/>
    <w:rsid w:val="001A5200"/>
    <w:rsid w:val="001A546D"/>
    <w:rsid w:val="001A589E"/>
    <w:rsid w:val="001A5D69"/>
    <w:rsid w:val="001A5E21"/>
    <w:rsid w:val="001A5E44"/>
    <w:rsid w:val="001A5ECF"/>
    <w:rsid w:val="001A6068"/>
    <w:rsid w:val="001A606C"/>
    <w:rsid w:val="001A6189"/>
    <w:rsid w:val="001A62CC"/>
    <w:rsid w:val="001A6328"/>
    <w:rsid w:val="001A63D9"/>
    <w:rsid w:val="001A6469"/>
    <w:rsid w:val="001A65A8"/>
    <w:rsid w:val="001A693C"/>
    <w:rsid w:val="001A6A7C"/>
    <w:rsid w:val="001A6AEE"/>
    <w:rsid w:val="001A6FE5"/>
    <w:rsid w:val="001A7294"/>
    <w:rsid w:val="001A72C0"/>
    <w:rsid w:val="001A7446"/>
    <w:rsid w:val="001A7995"/>
    <w:rsid w:val="001A7ADC"/>
    <w:rsid w:val="001A7B55"/>
    <w:rsid w:val="001A7CC3"/>
    <w:rsid w:val="001B02AB"/>
    <w:rsid w:val="001B031C"/>
    <w:rsid w:val="001B03DD"/>
    <w:rsid w:val="001B06C8"/>
    <w:rsid w:val="001B0E78"/>
    <w:rsid w:val="001B10FB"/>
    <w:rsid w:val="001B1147"/>
    <w:rsid w:val="001B123E"/>
    <w:rsid w:val="001B13FB"/>
    <w:rsid w:val="001B153C"/>
    <w:rsid w:val="001B1B10"/>
    <w:rsid w:val="001B1B39"/>
    <w:rsid w:val="001B20F1"/>
    <w:rsid w:val="001B2572"/>
    <w:rsid w:val="001B25FD"/>
    <w:rsid w:val="001B2812"/>
    <w:rsid w:val="001B28F5"/>
    <w:rsid w:val="001B2992"/>
    <w:rsid w:val="001B29B1"/>
    <w:rsid w:val="001B2A80"/>
    <w:rsid w:val="001B2C3D"/>
    <w:rsid w:val="001B2C6E"/>
    <w:rsid w:val="001B2F06"/>
    <w:rsid w:val="001B2F96"/>
    <w:rsid w:val="001B30CC"/>
    <w:rsid w:val="001B3262"/>
    <w:rsid w:val="001B3675"/>
    <w:rsid w:val="001B38B3"/>
    <w:rsid w:val="001B38D1"/>
    <w:rsid w:val="001B3C04"/>
    <w:rsid w:val="001B3E1F"/>
    <w:rsid w:val="001B403B"/>
    <w:rsid w:val="001B4112"/>
    <w:rsid w:val="001B4373"/>
    <w:rsid w:val="001B446A"/>
    <w:rsid w:val="001B461A"/>
    <w:rsid w:val="001B47DE"/>
    <w:rsid w:val="001B481A"/>
    <w:rsid w:val="001B4847"/>
    <w:rsid w:val="001B4B43"/>
    <w:rsid w:val="001B4DAE"/>
    <w:rsid w:val="001B4F7C"/>
    <w:rsid w:val="001B5440"/>
    <w:rsid w:val="001B58AC"/>
    <w:rsid w:val="001B58EC"/>
    <w:rsid w:val="001B5974"/>
    <w:rsid w:val="001B5A8F"/>
    <w:rsid w:val="001B5C66"/>
    <w:rsid w:val="001B61E2"/>
    <w:rsid w:val="001B6591"/>
    <w:rsid w:val="001B65E6"/>
    <w:rsid w:val="001B6625"/>
    <w:rsid w:val="001B69DB"/>
    <w:rsid w:val="001B6A1F"/>
    <w:rsid w:val="001B6ACF"/>
    <w:rsid w:val="001B6EF5"/>
    <w:rsid w:val="001B6F97"/>
    <w:rsid w:val="001B6FAA"/>
    <w:rsid w:val="001B703A"/>
    <w:rsid w:val="001B7187"/>
    <w:rsid w:val="001B71B9"/>
    <w:rsid w:val="001B71D2"/>
    <w:rsid w:val="001B71D3"/>
    <w:rsid w:val="001B72BA"/>
    <w:rsid w:val="001B771F"/>
    <w:rsid w:val="001B775C"/>
    <w:rsid w:val="001B7852"/>
    <w:rsid w:val="001B7B5F"/>
    <w:rsid w:val="001B7BFF"/>
    <w:rsid w:val="001B7F81"/>
    <w:rsid w:val="001C027A"/>
    <w:rsid w:val="001C03A7"/>
    <w:rsid w:val="001C06AE"/>
    <w:rsid w:val="001C0BA7"/>
    <w:rsid w:val="001C0F3A"/>
    <w:rsid w:val="001C1607"/>
    <w:rsid w:val="001C16FD"/>
    <w:rsid w:val="001C1A08"/>
    <w:rsid w:val="001C1B4B"/>
    <w:rsid w:val="001C1BC1"/>
    <w:rsid w:val="001C1E1E"/>
    <w:rsid w:val="001C1FE0"/>
    <w:rsid w:val="001C2ADC"/>
    <w:rsid w:val="001C2B80"/>
    <w:rsid w:val="001C2D37"/>
    <w:rsid w:val="001C2E57"/>
    <w:rsid w:val="001C30BE"/>
    <w:rsid w:val="001C3654"/>
    <w:rsid w:val="001C3870"/>
    <w:rsid w:val="001C3AAE"/>
    <w:rsid w:val="001C3CFB"/>
    <w:rsid w:val="001C3F0D"/>
    <w:rsid w:val="001C4104"/>
    <w:rsid w:val="001C4195"/>
    <w:rsid w:val="001C4462"/>
    <w:rsid w:val="001C4731"/>
    <w:rsid w:val="001C4835"/>
    <w:rsid w:val="001C48FB"/>
    <w:rsid w:val="001C49E4"/>
    <w:rsid w:val="001C4E26"/>
    <w:rsid w:val="001C5227"/>
    <w:rsid w:val="001C524F"/>
    <w:rsid w:val="001C5504"/>
    <w:rsid w:val="001C558B"/>
    <w:rsid w:val="001C5930"/>
    <w:rsid w:val="001C5A05"/>
    <w:rsid w:val="001C5A6C"/>
    <w:rsid w:val="001C5AAF"/>
    <w:rsid w:val="001C5C38"/>
    <w:rsid w:val="001C5CB6"/>
    <w:rsid w:val="001C5CC8"/>
    <w:rsid w:val="001C5DD2"/>
    <w:rsid w:val="001C5F7B"/>
    <w:rsid w:val="001C5F83"/>
    <w:rsid w:val="001C5FDB"/>
    <w:rsid w:val="001C6188"/>
    <w:rsid w:val="001C63C7"/>
    <w:rsid w:val="001C6466"/>
    <w:rsid w:val="001C654B"/>
    <w:rsid w:val="001C6754"/>
    <w:rsid w:val="001C68C7"/>
    <w:rsid w:val="001C6A34"/>
    <w:rsid w:val="001C6C5D"/>
    <w:rsid w:val="001C6C6C"/>
    <w:rsid w:val="001C6CF0"/>
    <w:rsid w:val="001C6E26"/>
    <w:rsid w:val="001C6F5A"/>
    <w:rsid w:val="001C7346"/>
    <w:rsid w:val="001C7429"/>
    <w:rsid w:val="001C7686"/>
    <w:rsid w:val="001C7897"/>
    <w:rsid w:val="001C7F78"/>
    <w:rsid w:val="001C7FD9"/>
    <w:rsid w:val="001D02E1"/>
    <w:rsid w:val="001D03A3"/>
    <w:rsid w:val="001D056A"/>
    <w:rsid w:val="001D06D9"/>
    <w:rsid w:val="001D0734"/>
    <w:rsid w:val="001D074E"/>
    <w:rsid w:val="001D0E55"/>
    <w:rsid w:val="001D0EDF"/>
    <w:rsid w:val="001D135C"/>
    <w:rsid w:val="001D1A10"/>
    <w:rsid w:val="001D1B2D"/>
    <w:rsid w:val="001D1B4D"/>
    <w:rsid w:val="001D1C00"/>
    <w:rsid w:val="001D1D55"/>
    <w:rsid w:val="001D1E62"/>
    <w:rsid w:val="001D1E8E"/>
    <w:rsid w:val="001D1ED0"/>
    <w:rsid w:val="001D2068"/>
    <w:rsid w:val="001D2124"/>
    <w:rsid w:val="001D24B8"/>
    <w:rsid w:val="001D260E"/>
    <w:rsid w:val="001D2646"/>
    <w:rsid w:val="001D27C2"/>
    <w:rsid w:val="001D28C6"/>
    <w:rsid w:val="001D2A2F"/>
    <w:rsid w:val="001D2A61"/>
    <w:rsid w:val="001D2AC2"/>
    <w:rsid w:val="001D2B86"/>
    <w:rsid w:val="001D2E57"/>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4FC3"/>
    <w:rsid w:val="001D5150"/>
    <w:rsid w:val="001D51A9"/>
    <w:rsid w:val="001D5267"/>
    <w:rsid w:val="001D5388"/>
    <w:rsid w:val="001D5685"/>
    <w:rsid w:val="001D5950"/>
    <w:rsid w:val="001D59AA"/>
    <w:rsid w:val="001D5A30"/>
    <w:rsid w:val="001D5E93"/>
    <w:rsid w:val="001D5EB7"/>
    <w:rsid w:val="001D62CE"/>
    <w:rsid w:val="001D6746"/>
    <w:rsid w:val="001D6824"/>
    <w:rsid w:val="001D68B0"/>
    <w:rsid w:val="001D6C5A"/>
    <w:rsid w:val="001D6E91"/>
    <w:rsid w:val="001D6EE4"/>
    <w:rsid w:val="001D6FCC"/>
    <w:rsid w:val="001D6FD0"/>
    <w:rsid w:val="001D736D"/>
    <w:rsid w:val="001D741C"/>
    <w:rsid w:val="001D751E"/>
    <w:rsid w:val="001D7951"/>
    <w:rsid w:val="001D7A52"/>
    <w:rsid w:val="001D7F56"/>
    <w:rsid w:val="001D7FA4"/>
    <w:rsid w:val="001E07A6"/>
    <w:rsid w:val="001E07DC"/>
    <w:rsid w:val="001E09C3"/>
    <w:rsid w:val="001E0A71"/>
    <w:rsid w:val="001E0B72"/>
    <w:rsid w:val="001E0C8F"/>
    <w:rsid w:val="001E0E1E"/>
    <w:rsid w:val="001E0F1F"/>
    <w:rsid w:val="001E1A59"/>
    <w:rsid w:val="001E1ACD"/>
    <w:rsid w:val="001E1B66"/>
    <w:rsid w:val="001E1B9B"/>
    <w:rsid w:val="001E1CC0"/>
    <w:rsid w:val="001E1E7D"/>
    <w:rsid w:val="001E2384"/>
    <w:rsid w:val="001E2618"/>
    <w:rsid w:val="001E2800"/>
    <w:rsid w:val="001E291D"/>
    <w:rsid w:val="001E2AD4"/>
    <w:rsid w:val="001E363F"/>
    <w:rsid w:val="001E3708"/>
    <w:rsid w:val="001E38C6"/>
    <w:rsid w:val="001E3C44"/>
    <w:rsid w:val="001E3C9B"/>
    <w:rsid w:val="001E40F0"/>
    <w:rsid w:val="001E421A"/>
    <w:rsid w:val="001E4282"/>
    <w:rsid w:val="001E42AC"/>
    <w:rsid w:val="001E42B3"/>
    <w:rsid w:val="001E42D7"/>
    <w:rsid w:val="001E4340"/>
    <w:rsid w:val="001E4AFD"/>
    <w:rsid w:val="001E4B78"/>
    <w:rsid w:val="001E4F1B"/>
    <w:rsid w:val="001E4F26"/>
    <w:rsid w:val="001E4F6D"/>
    <w:rsid w:val="001E505D"/>
    <w:rsid w:val="001E590C"/>
    <w:rsid w:val="001E5912"/>
    <w:rsid w:val="001E5C80"/>
    <w:rsid w:val="001E5FAE"/>
    <w:rsid w:val="001E6535"/>
    <w:rsid w:val="001E6726"/>
    <w:rsid w:val="001E6922"/>
    <w:rsid w:val="001E6A82"/>
    <w:rsid w:val="001E6BB3"/>
    <w:rsid w:val="001E6C4F"/>
    <w:rsid w:val="001E6E34"/>
    <w:rsid w:val="001E6E8E"/>
    <w:rsid w:val="001E6FC3"/>
    <w:rsid w:val="001E70C6"/>
    <w:rsid w:val="001E71B9"/>
    <w:rsid w:val="001E763D"/>
    <w:rsid w:val="001E77E4"/>
    <w:rsid w:val="001E7814"/>
    <w:rsid w:val="001E78AD"/>
    <w:rsid w:val="001E79F0"/>
    <w:rsid w:val="001E7A22"/>
    <w:rsid w:val="001E7C05"/>
    <w:rsid w:val="001E7D41"/>
    <w:rsid w:val="001E7F81"/>
    <w:rsid w:val="001E7F94"/>
    <w:rsid w:val="001F030E"/>
    <w:rsid w:val="001F0411"/>
    <w:rsid w:val="001F0515"/>
    <w:rsid w:val="001F0B5E"/>
    <w:rsid w:val="001F0C61"/>
    <w:rsid w:val="001F0D54"/>
    <w:rsid w:val="001F0E49"/>
    <w:rsid w:val="001F0F3A"/>
    <w:rsid w:val="001F104F"/>
    <w:rsid w:val="001F108C"/>
    <w:rsid w:val="001F10C7"/>
    <w:rsid w:val="001F1154"/>
    <w:rsid w:val="001F1318"/>
    <w:rsid w:val="001F138C"/>
    <w:rsid w:val="001F14BB"/>
    <w:rsid w:val="001F14CA"/>
    <w:rsid w:val="001F14FC"/>
    <w:rsid w:val="001F15CA"/>
    <w:rsid w:val="001F1610"/>
    <w:rsid w:val="001F1622"/>
    <w:rsid w:val="001F1A26"/>
    <w:rsid w:val="001F1B9D"/>
    <w:rsid w:val="001F1D3C"/>
    <w:rsid w:val="001F1D91"/>
    <w:rsid w:val="001F1EB2"/>
    <w:rsid w:val="001F1EEF"/>
    <w:rsid w:val="001F2083"/>
    <w:rsid w:val="001F2228"/>
    <w:rsid w:val="001F23E9"/>
    <w:rsid w:val="001F24E0"/>
    <w:rsid w:val="001F25AA"/>
    <w:rsid w:val="001F29D1"/>
    <w:rsid w:val="001F2A16"/>
    <w:rsid w:val="001F2CA2"/>
    <w:rsid w:val="001F2D7A"/>
    <w:rsid w:val="001F2E5A"/>
    <w:rsid w:val="001F2F17"/>
    <w:rsid w:val="001F316B"/>
    <w:rsid w:val="001F330C"/>
    <w:rsid w:val="001F3A65"/>
    <w:rsid w:val="001F3C1C"/>
    <w:rsid w:val="001F41B8"/>
    <w:rsid w:val="001F42EE"/>
    <w:rsid w:val="001F43F0"/>
    <w:rsid w:val="001F442F"/>
    <w:rsid w:val="001F4824"/>
    <w:rsid w:val="001F4856"/>
    <w:rsid w:val="001F49F4"/>
    <w:rsid w:val="001F4BC2"/>
    <w:rsid w:val="001F4D32"/>
    <w:rsid w:val="001F4EDD"/>
    <w:rsid w:val="001F4FF5"/>
    <w:rsid w:val="001F50D2"/>
    <w:rsid w:val="001F544B"/>
    <w:rsid w:val="001F5492"/>
    <w:rsid w:val="001F54A8"/>
    <w:rsid w:val="001F54B2"/>
    <w:rsid w:val="001F54DC"/>
    <w:rsid w:val="001F556A"/>
    <w:rsid w:val="001F55BE"/>
    <w:rsid w:val="001F56DC"/>
    <w:rsid w:val="001F5705"/>
    <w:rsid w:val="001F5985"/>
    <w:rsid w:val="001F5994"/>
    <w:rsid w:val="001F59AC"/>
    <w:rsid w:val="001F5C3E"/>
    <w:rsid w:val="001F5CBF"/>
    <w:rsid w:val="001F5D67"/>
    <w:rsid w:val="001F5E86"/>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E47"/>
    <w:rsid w:val="001F7F65"/>
    <w:rsid w:val="0020043D"/>
    <w:rsid w:val="0020066B"/>
    <w:rsid w:val="00200717"/>
    <w:rsid w:val="00200AFA"/>
    <w:rsid w:val="00200B05"/>
    <w:rsid w:val="00200BA8"/>
    <w:rsid w:val="00200BCA"/>
    <w:rsid w:val="00200C81"/>
    <w:rsid w:val="00200E54"/>
    <w:rsid w:val="00200EA2"/>
    <w:rsid w:val="0020144E"/>
    <w:rsid w:val="00201594"/>
    <w:rsid w:val="0020165E"/>
    <w:rsid w:val="00201724"/>
    <w:rsid w:val="002018A6"/>
    <w:rsid w:val="00201EC5"/>
    <w:rsid w:val="00202090"/>
    <w:rsid w:val="00202A83"/>
    <w:rsid w:val="00202BAD"/>
    <w:rsid w:val="00202CDD"/>
    <w:rsid w:val="00202F20"/>
    <w:rsid w:val="0020348B"/>
    <w:rsid w:val="002035E2"/>
    <w:rsid w:val="0020377B"/>
    <w:rsid w:val="00203792"/>
    <w:rsid w:val="002038B8"/>
    <w:rsid w:val="00203AFB"/>
    <w:rsid w:val="00203B04"/>
    <w:rsid w:val="00203C2A"/>
    <w:rsid w:val="00203E4C"/>
    <w:rsid w:val="00203F84"/>
    <w:rsid w:val="002041ED"/>
    <w:rsid w:val="002042EE"/>
    <w:rsid w:val="002043A5"/>
    <w:rsid w:val="002046C6"/>
    <w:rsid w:val="00204788"/>
    <w:rsid w:val="002049D5"/>
    <w:rsid w:val="00204A53"/>
    <w:rsid w:val="00204B06"/>
    <w:rsid w:val="00204BAA"/>
    <w:rsid w:val="00204D02"/>
    <w:rsid w:val="00204DB2"/>
    <w:rsid w:val="00204EFD"/>
    <w:rsid w:val="00205299"/>
    <w:rsid w:val="002052EF"/>
    <w:rsid w:val="00205C3E"/>
    <w:rsid w:val="00205C47"/>
    <w:rsid w:val="00206139"/>
    <w:rsid w:val="00206217"/>
    <w:rsid w:val="00206310"/>
    <w:rsid w:val="0020637C"/>
    <w:rsid w:val="0020687F"/>
    <w:rsid w:val="00206A53"/>
    <w:rsid w:val="00206E27"/>
    <w:rsid w:val="00206FBA"/>
    <w:rsid w:val="00207032"/>
    <w:rsid w:val="00207117"/>
    <w:rsid w:val="002072DA"/>
    <w:rsid w:val="0020744F"/>
    <w:rsid w:val="0020746F"/>
    <w:rsid w:val="00207591"/>
    <w:rsid w:val="002075E6"/>
    <w:rsid w:val="002076A6"/>
    <w:rsid w:val="0020771A"/>
    <w:rsid w:val="00207984"/>
    <w:rsid w:val="00207B54"/>
    <w:rsid w:val="00207C49"/>
    <w:rsid w:val="00210246"/>
    <w:rsid w:val="0021070B"/>
    <w:rsid w:val="0021080C"/>
    <w:rsid w:val="00210B76"/>
    <w:rsid w:val="00210F50"/>
    <w:rsid w:val="002113D0"/>
    <w:rsid w:val="00211918"/>
    <w:rsid w:val="00211F76"/>
    <w:rsid w:val="0021224A"/>
    <w:rsid w:val="002122BB"/>
    <w:rsid w:val="00212447"/>
    <w:rsid w:val="00212557"/>
    <w:rsid w:val="002126B3"/>
    <w:rsid w:val="00212805"/>
    <w:rsid w:val="00213220"/>
    <w:rsid w:val="00213571"/>
    <w:rsid w:val="0021399A"/>
    <w:rsid w:val="00213FEF"/>
    <w:rsid w:val="00214338"/>
    <w:rsid w:val="0021460B"/>
    <w:rsid w:val="00214F2E"/>
    <w:rsid w:val="00214F9F"/>
    <w:rsid w:val="002150C5"/>
    <w:rsid w:val="00215106"/>
    <w:rsid w:val="002154CD"/>
    <w:rsid w:val="002154F3"/>
    <w:rsid w:val="002155C0"/>
    <w:rsid w:val="00215626"/>
    <w:rsid w:val="00215643"/>
    <w:rsid w:val="0021564B"/>
    <w:rsid w:val="002157DD"/>
    <w:rsid w:val="00215945"/>
    <w:rsid w:val="00215A03"/>
    <w:rsid w:val="002160A3"/>
    <w:rsid w:val="0021624E"/>
    <w:rsid w:val="00216561"/>
    <w:rsid w:val="0021680A"/>
    <w:rsid w:val="0021681A"/>
    <w:rsid w:val="0021688D"/>
    <w:rsid w:val="00216A57"/>
    <w:rsid w:val="00216B0B"/>
    <w:rsid w:val="002170E2"/>
    <w:rsid w:val="00217456"/>
    <w:rsid w:val="002175FE"/>
    <w:rsid w:val="00217AE0"/>
    <w:rsid w:val="00217B9A"/>
    <w:rsid w:val="00217D09"/>
    <w:rsid w:val="00217E0D"/>
    <w:rsid w:val="00217FC2"/>
    <w:rsid w:val="00220A79"/>
    <w:rsid w:val="00220B88"/>
    <w:rsid w:val="00220E7C"/>
    <w:rsid w:val="00221135"/>
    <w:rsid w:val="00221F08"/>
    <w:rsid w:val="0022207C"/>
    <w:rsid w:val="0022266C"/>
    <w:rsid w:val="00222A2D"/>
    <w:rsid w:val="00222FC7"/>
    <w:rsid w:val="002235E8"/>
    <w:rsid w:val="00223C16"/>
    <w:rsid w:val="00223C3B"/>
    <w:rsid w:val="00223E88"/>
    <w:rsid w:val="00224402"/>
    <w:rsid w:val="00224580"/>
    <w:rsid w:val="00224745"/>
    <w:rsid w:val="002247B1"/>
    <w:rsid w:val="00224907"/>
    <w:rsid w:val="00224C23"/>
    <w:rsid w:val="00224E57"/>
    <w:rsid w:val="00224F5E"/>
    <w:rsid w:val="0022565A"/>
    <w:rsid w:val="002256B6"/>
    <w:rsid w:val="00225DAB"/>
    <w:rsid w:val="00225E15"/>
    <w:rsid w:val="00225EC4"/>
    <w:rsid w:val="00225F3C"/>
    <w:rsid w:val="002265BD"/>
    <w:rsid w:val="002266E7"/>
    <w:rsid w:val="00226708"/>
    <w:rsid w:val="0022678C"/>
    <w:rsid w:val="00226B0D"/>
    <w:rsid w:val="00226BB1"/>
    <w:rsid w:val="00226BF4"/>
    <w:rsid w:val="00226D34"/>
    <w:rsid w:val="00226D7B"/>
    <w:rsid w:val="00226EBA"/>
    <w:rsid w:val="00227275"/>
    <w:rsid w:val="002273D4"/>
    <w:rsid w:val="00227426"/>
    <w:rsid w:val="00227736"/>
    <w:rsid w:val="002279F2"/>
    <w:rsid w:val="00227C51"/>
    <w:rsid w:val="00227E55"/>
    <w:rsid w:val="00227FDC"/>
    <w:rsid w:val="00227FDD"/>
    <w:rsid w:val="0023003F"/>
    <w:rsid w:val="002300E2"/>
    <w:rsid w:val="00230719"/>
    <w:rsid w:val="00230790"/>
    <w:rsid w:val="00230A26"/>
    <w:rsid w:val="00230A8C"/>
    <w:rsid w:val="00230B2F"/>
    <w:rsid w:val="00230C9E"/>
    <w:rsid w:val="00230F57"/>
    <w:rsid w:val="002311EB"/>
    <w:rsid w:val="002312AD"/>
    <w:rsid w:val="00231813"/>
    <w:rsid w:val="002318EF"/>
    <w:rsid w:val="00231BB1"/>
    <w:rsid w:val="00231BE1"/>
    <w:rsid w:val="00231BE5"/>
    <w:rsid w:val="00231C96"/>
    <w:rsid w:val="00231D85"/>
    <w:rsid w:val="00231E77"/>
    <w:rsid w:val="00231FC2"/>
    <w:rsid w:val="0023219F"/>
    <w:rsid w:val="0023260C"/>
    <w:rsid w:val="002328DF"/>
    <w:rsid w:val="002329FE"/>
    <w:rsid w:val="00232B07"/>
    <w:rsid w:val="00232B3E"/>
    <w:rsid w:val="00232E0C"/>
    <w:rsid w:val="00232EBA"/>
    <w:rsid w:val="00232FB9"/>
    <w:rsid w:val="00232FD4"/>
    <w:rsid w:val="00233196"/>
    <w:rsid w:val="00233553"/>
    <w:rsid w:val="00233B70"/>
    <w:rsid w:val="00233DDE"/>
    <w:rsid w:val="00233E8A"/>
    <w:rsid w:val="00233F47"/>
    <w:rsid w:val="0023430D"/>
    <w:rsid w:val="002343D8"/>
    <w:rsid w:val="002349C0"/>
    <w:rsid w:val="00234A97"/>
    <w:rsid w:val="00234C77"/>
    <w:rsid w:val="00234D14"/>
    <w:rsid w:val="002355BC"/>
    <w:rsid w:val="00235776"/>
    <w:rsid w:val="00235802"/>
    <w:rsid w:val="00235891"/>
    <w:rsid w:val="00235892"/>
    <w:rsid w:val="00235AE5"/>
    <w:rsid w:val="00235D9B"/>
    <w:rsid w:val="00235E0A"/>
    <w:rsid w:val="00235EA3"/>
    <w:rsid w:val="0023602B"/>
    <w:rsid w:val="00236316"/>
    <w:rsid w:val="0023657D"/>
    <w:rsid w:val="002365BE"/>
    <w:rsid w:val="00236608"/>
    <w:rsid w:val="002367BE"/>
    <w:rsid w:val="00236AB5"/>
    <w:rsid w:val="00236AFC"/>
    <w:rsid w:val="00236FC6"/>
    <w:rsid w:val="00236FD6"/>
    <w:rsid w:val="0023701E"/>
    <w:rsid w:val="0023703D"/>
    <w:rsid w:val="002371B9"/>
    <w:rsid w:val="002371D6"/>
    <w:rsid w:val="00237393"/>
    <w:rsid w:val="00237821"/>
    <w:rsid w:val="00237E4F"/>
    <w:rsid w:val="00237F8E"/>
    <w:rsid w:val="00240318"/>
    <w:rsid w:val="00240345"/>
    <w:rsid w:val="0024034E"/>
    <w:rsid w:val="0024034F"/>
    <w:rsid w:val="002406A9"/>
    <w:rsid w:val="002408A6"/>
    <w:rsid w:val="002408C8"/>
    <w:rsid w:val="002409B6"/>
    <w:rsid w:val="00240AB3"/>
    <w:rsid w:val="00240C76"/>
    <w:rsid w:val="00240E6A"/>
    <w:rsid w:val="00240E8C"/>
    <w:rsid w:val="00240F7C"/>
    <w:rsid w:val="00240FD2"/>
    <w:rsid w:val="00241005"/>
    <w:rsid w:val="00241208"/>
    <w:rsid w:val="0024168F"/>
    <w:rsid w:val="00241792"/>
    <w:rsid w:val="002417C5"/>
    <w:rsid w:val="0024185F"/>
    <w:rsid w:val="002419FC"/>
    <w:rsid w:val="00241AD3"/>
    <w:rsid w:val="00241F46"/>
    <w:rsid w:val="00242022"/>
    <w:rsid w:val="0024206D"/>
    <w:rsid w:val="00242107"/>
    <w:rsid w:val="00242212"/>
    <w:rsid w:val="002422AB"/>
    <w:rsid w:val="00242368"/>
    <w:rsid w:val="00242379"/>
    <w:rsid w:val="00242598"/>
    <w:rsid w:val="00242873"/>
    <w:rsid w:val="00242B8D"/>
    <w:rsid w:val="00242BCC"/>
    <w:rsid w:val="00242BD8"/>
    <w:rsid w:val="00242C3B"/>
    <w:rsid w:val="00242DD2"/>
    <w:rsid w:val="00242E39"/>
    <w:rsid w:val="00242E9D"/>
    <w:rsid w:val="0024307B"/>
    <w:rsid w:val="0024327B"/>
    <w:rsid w:val="002435B9"/>
    <w:rsid w:val="0024366B"/>
    <w:rsid w:val="00243673"/>
    <w:rsid w:val="00243A41"/>
    <w:rsid w:val="00243E64"/>
    <w:rsid w:val="00243ED0"/>
    <w:rsid w:val="00244300"/>
    <w:rsid w:val="00244392"/>
    <w:rsid w:val="002444E0"/>
    <w:rsid w:val="00244878"/>
    <w:rsid w:val="00244DEA"/>
    <w:rsid w:val="002455B8"/>
    <w:rsid w:val="002455DC"/>
    <w:rsid w:val="00245C48"/>
    <w:rsid w:val="00245F51"/>
    <w:rsid w:val="00245FAF"/>
    <w:rsid w:val="0024629E"/>
    <w:rsid w:val="00246537"/>
    <w:rsid w:val="00246630"/>
    <w:rsid w:val="002467B8"/>
    <w:rsid w:val="00246A5E"/>
    <w:rsid w:val="00246AB0"/>
    <w:rsid w:val="00246BC3"/>
    <w:rsid w:val="00246E7C"/>
    <w:rsid w:val="0024704C"/>
    <w:rsid w:val="0024716D"/>
    <w:rsid w:val="00247478"/>
    <w:rsid w:val="00247712"/>
    <w:rsid w:val="00247AD1"/>
    <w:rsid w:val="00247BE8"/>
    <w:rsid w:val="00247D0B"/>
    <w:rsid w:val="002504A5"/>
    <w:rsid w:val="00250806"/>
    <w:rsid w:val="00250C74"/>
    <w:rsid w:val="0025101E"/>
    <w:rsid w:val="0025101F"/>
    <w:rsid w:val="0025112D"/>
    <w:rsid w:val="0025135C"/>
    <w:rsid w:val="0025137B"/>
    <w:rsid w:val="0025147B"/>
    <w:rsid w:val="0025157C"/>
    <w:rsid w:val="002516CA"/>
    <w:rsid w:val="00251940"/>
    <w:rsid w:val="00251B01"/>
    <w:rsid w:val="00251D89"/>
    <w:rsid w:val="00251FEE"/>
    <w:rsid w:val="002521F5"/>
    <w:rsid w:val="002524E9"/>
    <w:rsid w:val="0025277C"/>
    <w:rsid w:val="0025278F"/>
    <w:rsid w:val="00252A84"/>
    <w:rsid w:val="00252ADE"/>
    <w:rsid w:val="00252B1F"/>
    <w:rsid w:val="00252CB0"/>
    <w:rsid w:val="0025307B"/>
    <w:rsid w:val="0025317B"/>
    <w:rsid w:val="00253214"/>
    <w:rsid w:val="0025332D"/>
    <w:rsid w:val="0025367E"/>
    <w:rsid w:val="002536B4"/>
    <w:rsid w:val="0025382F"/>
    <w:rsid w:val="0025397B"/>
    <w:rsid w:val="00253AD2"/>
    <w:rsid w:val="00253C43"/>
    <w:rsid w:val="00253DAA"/>
    <w:rsid w:val="00253DD7"/>
    <w:rsid w:val="002543BB"/>
    <w:rsid w:val="00254973"/>
    <w:rsid w:val="00254ABE"/>
    <w:rsid w:val="00254AE1"/>
    <w:rsid w:val="00254B50"/>
    <w:rsid w:val="00254B9D"/>
    <w:rsid w:val="00254C7D"/>
    <w:rsid w:val="002550D0"/>
    <w:rsid w:val="002554AD"/>
    <w:rsid w:val="0025553B"/>
    <w:rsid w:val="00255A0A"/>
    <w:rsid w:val="00255BA7"/>
    <w:rsid w:val="00255C07"/>
    <w:rsid w:val="00255E0F"/>
    <w:rsid w:val="00256733"/>
    <w:rsid w:val="00256A5E"/>
    <w:rsid w:val="00256D75"/>
    <w:rsid w:val="00256DC7"/>
    <w:rsid w:val="002570EE"/>
    <w:rsid w:val="00257100"/>
    <w:rsid w:val="00257340"/>
    <w:rsid w:val="00257482"/>
    <w:rsid w:val="002574B6"/>
    <w:rsid w:val="002574D4"/>
    <w:rsid w:val="00257558"/>
    <w:rsid w:val="00257645"/>
    <w:rsid w:val="002576FB"/>
    <w:rsid w:val="00257A8C"/>
    <w:rsid w:val="00257D86"/>
    <w:rsid w:val="00260195"/>
    <w:rsid w:val="002602CE"/>
    <w:rsid w:val="002603EF"/>
    <w:rsid w:val="0026061B"/>
    <w:rsid w:val="002606B3"/>
    <w:rsid w:val="0026099D"/>
    <w:rsid w:val="002609EE"/>
    <w:rsid w:val="00260D10"/>
    <w:rsid w:val="00260DE5"/>
    <w:rsid w:val="00260E35"/>
    <w:rsid w:val="00260EA0"/>
    <w:rsid w:val="00261073"/>
    <w:rsid w:val="002611C3"/>
    <w:rsid w:val="00261AED"/>
    <w:rsid w:val="00261DEA"/>
    <w:rsid w:val="00261EDD"/>
    <w:rsid w:val="00261F0E"/>
    <w:rsid w:val="00262223"/>
    <w:rsid w:val="0026224F"/>
    <w:rsid w:val="0026226F"/>
    <w:rsid w:val="00262442"/>
    <w:rsid w:val="0026270B"/>
    <w:rsid w:val="0026289B"/>
    <w:rsid w:val="002629FF"/>
    <w:rsid w:val="00262AB3"/>
    <w:rsid w:val="00262AEA"/>
    <w:rsid w:val="00262B2C"/>
    <w:rsid w:val="00262EBF"/>
    <w:rsid w:val="002632C3"/>
    <w:rsid w:val="0026340A"/>
    <w:rsid w:val="00263B7C"/>
    <w:rsid w:val="00263DFA"/>
    <w:rsid w:val="00263E83"/>
    <w:rsid w:val="00263F5B"/>
    <w:rsid w:val="00263FFC"/>
    <w:rsid w:val="002640D0"/>
    <w:rsid w:val="002642B1"/>
    <w:rsid w:val="002644F5"/>
    <w:rsid w:val="00264609"/>
    <w:rsid w:val="002646C5"/>
    <w:rsid w:val="0026473B"/>
    <w:rsid w:val="0026498A"/>
    <w:rsid w:val="00264CA6"/>
    <w:rsid w:val="00264CC2"/>
    <w:rsid w:val="00264ED0"/>
    <w:rsid w:val="00264F0B"/>
    <w:rsid w:val="00264F4B"/>
    <w:rsid w:val="002653A3"/>
    <w:rsid w:val="0026553B"/>
    <w:rsid w:val="0026556D"/>
    <w:rsid w:val="00265588"/>
    <w:rsid w:val="002655DD"/>
    <w:rsid w:val="00265741"/>
    <w:rsid w:val="002658ED"/>
    <w:rsid w:val="00265973"/>
    <w:rsid w:val="002659DB"/>
    <w:rsid w:val="00265B38"/>
    <w:rsid w:val="00265B6B"/>
    <w:rsid w:val="00265C11"/>
    <w:rsid w:val="00265CED"/>
    <w:rsid w:val="00265E72"/>
    <w:rsid w:val="00265F17"/>
    <w:rsid w:val="00265F6D"/>
    <w:rsid w:val="002660A9"/>
    <w:rsid w:val="00266122"/>
    <w:rsid w:val="00266720"/>
    <w:rsid w:val="002667ED"/>
    <w:rsid w:val="0026693B"/>
    <w:rsid w:val="00266D6A"/>
    <w:rsid w:val="00266F8C"/>
    <w:rsid w:val="00267450"/>
    <w:rsid w:val="002678B9"/>
    <w:rsid w:val="00267ECD"/>
    <w:rsid w:val="002701C9"/>
    <w:rsid w:val="002704F5"/>
    <w:rsid w:val="0027053A"/>
    <w:rsid w:val="0027082D"/>
    <w:rsid w:val="00270B5F"/>
    <w:rsid w:val="00270BC7"/>
    <w:rsid w:val="00270C17"/>
    <w:rsid w:val="00270CF0"/>
    <w:rsid w:val="00270F7B"/>
    <w:rsid w:val="00271113"/>
    <w:rsid w:val="00271305"/>
    <w:rsid w:val="0027138E"/>
    <w:rsid w:val="002717D9"/>
    <w:rsid w:val="00271843"/>
    <w:rsid w:val="002718B4"/>
    <w:rsid w:val="002719DD"/>
    <w:rsid w:val="00271A7D"/>
    <w:rsid w:val="00271B0D"/>
    <w:rsid w:val="00271B16"/>
    <w:rsid w:val="00271B5D"/>
    <w:rsid w:val="00271F65"/>
    <w:rsid w:val="00272316"/>
    <w:rsid w:val="00272D91"/>
    <w:rsid w:val="0027317B"/>
    <w:rsid w:val="00273264"/>
    <w:rsid w:val="002732FF"/>
    <w:rsid w:val="002734C8"/>
    <w:rsid w:val="00273760"/>
    <w:rsid w:val="002738D4"/>
    <w:rsid w:val="0027393A"/>
    <w:rsid w:val="00273B68"/>
    <w:rsid w:val="00273D82"/>
    <w:rsid w:val="00273E27"/>
    <w:rsid w:val="00274185"/>
    <w:rsid w:val="002742AE"/>
    <w:rsid w:val="002742B7"/>
    <w:rsid w:val="00274505"/>
    <w:rsid w:val="0027457D"/>
    <w:rsid w:val="00274639"/>
    <w:rsid w:val="00274746"/>
    <w:rsid w:val="00274A40"/>
    <w:rsid w:val="00274B4F"/>
    <w:rsid w:val="00274B5F"/>
    <w:rsid w:val="00274F6C"/>
    <w:rsid w:val="00274F9C"/>
    <w:rsid w:val="00275183"/>
    <w:rsid w:val="002751F6"/>
    <w:rsid w:val="00275533"/>
    <w:rsid w:val="00275614"/>
    <w:rsid w:val="00275717"/>
    <w:rsid w:val="002757F3"/>
    <w:rsid w:val="00275D61"/>
    <w:rsid w:val="00276028"/>
    <w:rsid w:val="002760D3"/>
    <w:rsid w:val="0027650E"/>
    <w:rsid w:val="0027664B"/>
    <w:rsid w:val="002766F3"/>
    <w:rsid w:val="0027696F"/>
    <w:rsid w:val="002769DB"/>
    <w:rsid w:val="002769FD"/>
    <w:rsid w:val="00276C59"/>
    <w:rsid w:val="00276E60"/>
    <w:rsid w:val="002773E4"/>
    <w:rsid w:val="00277527"/>
    <w:rsid w:val="00277585"/>
    <w:rsid w:val="002775FC"/>
    <w:rsid w:val="002776CA"/>
    <w:rsid w:val="00277788"/>
    <w:rsid w:val="00277862"/>
    <w:rsid w:val="0027791C"/>
    <w:rsid w:val="00277A0B"/>
    <w:rsid w:val="00277D3A"/>
    <w:rsid w:val="00277ED7"/>
    <w:rsid w:val="00280600"/>
    <w:rsid w:val="002808E2"/>
    <w:rsid w:val="002808E6"/>
    <w:rsid w:val="002809EC"/>
    <w:rsid w:val="0028122E"/>
    <w:rsid w:val="00281D2E"/>
    <w:rsid w:val="00281FDC"/>
    <w:rsid w:val="00282132"/>
    <w:rsid w:val="002821B2"/>
    <w:rsid w:val="002822E8"/>
    <w:rsid w:val="00282519"/>
    <w:rsid w:val="0028265F"/>
    <w:rsid w:val="00282932"/>
    <w:rsid w:val="00282AEB"/>
    <w:rsid w:val="00282E5A"/>
    <w:rsid w:val="00282E7C"/>
    <w:rsid w:val="002831C2"/>
    <w:rsid w:val="0028330C"/>
    <w:rsid w:val="00283379"/>
    <w:rsid w:val="002835E2"/>
    <w:rsid w:val="00283873"/>
    <w:rsid w:val="002838B2"/>
    <w:rsid w:val="002838E4"/>
    <w:rsid w:val="002839C1"/>
    <w:rsid w:val="00283CE9"/>
    <w:rsid w:val="002840AB"/>
    <w:rsid w:val="00284134"/>
    <w:rsid w:val="002842D2"/>
    <w:rsid w:val="00284375"/>
    <w:rsid w:val="00284378"/>
    <w:rsid w:val="00284382"/>
    <w:rsid w:val="00284580"/>
    <w:rsid w:val="002845F9"/>
    <w:rsid w:val="00284744"/>
    <w:rsid w:val="0028490C"/>
    <w:rsid w:val="00284AFF"/>
    <w:rsid w:val="00284D51"/>
    <w:rsid w:val="00284FAE"/>
    <w:rsid w:val="002852DF"/>
    <w:rsid w:val="002859A3"/>
    <w:rsid w:val="00285A72"/>
    <w:rsid w:val="00285B13"/>
    <w:rsid w:val="00285C5B"/>
    <w:rsid w:val="00285C5E"/>
    <w:rsid w:val="00285ECB"/>
    <w:rsid w:val="0028605C"/>
    <w:rsid w:val="00286450"/>
    <w:rsid w:val="002865B6"/>
    <w:rsid w:val="0028669F"/>
    <w:rsid w:val="0028682C"/>
    <w:rsid w:val="0028695C"/>
    <w:rsid w:val="00286A2C"/>
    <w:rsid w:val="00286AB3"/>
    <w:rsid w:val="00287151"/>
    <w:rsid w:val="0028720B"/>
    <w:rsid w:val="0028726C"/>
    <w:rsid w:val="002875D6"/>
    <w:rsid w:val="00287985"/>
    <w:rsid w:val="00287C36"/>
    <w:rsid w:val="00287CA4"/>
    <w:rsid w:val="00287EFB"/>
    <w:rsid w:val="002904FF"/>
    <w:rsid w:val="0029095B"/>
    <w:rsid w:val="00290A73"/>
    <w:rsid w:val="00290AB6"/>
    <w:rsid w:val="0029102A"/>
    <w:rsid w:val="002911B9"/>
    <w:rsid w:val="0029154E"/>
    <w:rsid w:val="00291551"/>
    <w:rsid w:val="00291632"/>
    <w:rsid w:val="00291740"/>
    <w:rsid w:val="00291783"/>
    <w:rsid w:val="00291903"/>
    <w:rsid w:val="002919BF"/>
    <w:rsid w:val="002919C2"/>
    <w:rsid w:val="00291B85"/>
    <w:rsid w:val="002921E1"/>
    <w:rsid w:val="002923AB"/>
    <w:rsid w:val="002923E6"/>
    <w:rsid w:val="0029318A"/>
    <w:rsid w:val="002931C3"/>
    <w:rsid w:val="00293331"/>
    <w:rsid w:val="00293608"/>
    <w:rsid w:val="00293700"/>
    <w:rsid w:val="00293845"/>
    <w:rsid w:val="00293863"/>
    <w:rsid w:val="002939B6"/>
    <w:rsid w:val="00293E3F"/>
    <w:rsid w:val="00293F93"/>
    <w:rsid w:val="00294080"/>
    <w:rsid w:val="002940A5"/>
    <w:rsid w:val="00294383"/>
    <w:rsid w:val="002944A7"/>
    <w:rsid w:val="002944FB"/>
    <w:rsid w:val="00294758"/>
    <w:rsid w:val="00294890"/>
    <w:rsid w:val="00294956"/>
    <w:rsid w:val="00294A11"/>
    <w:rsid w:val="00294A78"/>
    <w:rsid w:val="00294AAE"/>
    <w:rsid w:val="00294BC6"/>
    <w:rsid w:val="00294CFC"/>
    <w:rsid w:val="00294ED1"/>
    <w:rsid w:val="0029524E"/>
    <w:rsid w:val="00295402"/>
    <w:rsid w:val="002955C6"/>
    <w:rsid w:val="00295694"/>
    <w:rsid w:val="00295C66"/>
    <w:rsid w:val="00295DF1"/>
    <w:rsid w:val="00295E9E"/>
    <w:rsid w:val="00295FE8"/>
    <w:rsid w:val="002962E3"/>
    <w:rsid w:val="002963B5"/>
    <w:rsid w:val="002964D0"/>
    <w:rsid w:val="00296846"/>
    <w:rsid w:val="0029687B"/>
    <w:rsid w:val="002968C3"/>
    <w:rsid w:val="00296AA3"/>
    <w:rsid w:val="00296C83"/>
    <w:rsid w:val="00296DD5"/>
    <w:rsid w:val="002970C5"/>
    <w:rsid w:val="00297214"/>
    <w:rsid w:val="00297333"/>
    <w:rsid w:val="0029746C"/>
    <w:rsid w:val="00297536"/>
    <w:rsid w:val="00297954"/>
    <w:rsid w:val="00297DD0"/>
    <w:rsid w:val="002A0193"/>
    <w:rsid w:val="002A037C"/>
    <w:rsid w:val="002A05BE"/>
    <w:rsid w:val="002A0E83"/>
    <w:rsid w:val="002A0F03"/>
    <w:rsid w:val="002A0FEC"/>
    <w:rsid w:val="002A102C"/>
    <w:rsid w:val="002A1A23"/>
    <w:rsid w:val="002A1AB3"/>
    <w:rsid w:val="002A1C9F"/>
    <w:rsid w:val="002A1E4B"/>
    <w:rsid w:val="002A225A"/>
    <w:rsid w:val="002A2415"/>
    <w:rsid w:val="002A2476"/>
    <w:rsid w:val="002A25B1"/>
    <w:rsid w:val="002A268B"/>
    <w:rsid w:val="002A2CE3"/>
    <w:rsid w:val="002A2F34"/>
    <w:rsid w:val="002A3082"/>
    <w:rsid w:val="002A3087"/>
    <w:rsid w:val="002A309B"/>
    <w:rsid w:val="002A33A2"/>
    <w:rsid w:val="002A3586"/>
    <w:rsid w:val="002A3642"/>
    <w:rsid w:val="002A3C5A"/>
    <w:rsid w:val="002A3EAB"/>
    <w:rsid w:val="002A3F09"/>
    <w:rsid w:val="002A3F6C"/>
    <w:rsid w:val="002A4172"/>
    <w:rsid w:val="002A422C"/>
    <w:rsid w:val="002A46AC"/>
    <w:rsid w:val="002A4765"/>
    <w:rsid w:val="002A487C"/>
    <w:rsid w:val="002A4B3E"/>
    <w:rsid w:val="002A5233"/>
    <w:rsid w:val="002A5330"/>
    <w:rsid w:val="002A55B9"/>
    <w:rsid w:val="002A5734"/>
    <w:rsid w:val="002A5937"/>
    <w:rsid w:val="002A5AD9"/>
    <w:rsid w:val="002A5B3B"/>
    <w:rsid w:val="002A5B74"/>
    <w:rsid w:val="002A5BC9"/>
    <w:rsid w:val="002A5CA0"/>
    <w:rsid w:val="002A5DA3"/>
    <w:rsid w:val="002A5DBB"/>
    <w:rsid w:val="002A61CB"/>
    <w:rsid w:val="002A6291"/>
    <w:rsid w:val="002A62E3"/>
    <w:rsid w:val="002A663B"/>
    <w:rsid w:val="002A6695"/>
    <w:rsid w:val="002A67D3"/>
    <w:rsid w:val="002A68A8"/>
    <w:rsid w:val="002A69E4"/>
    <w:rsid w:val="002A6F72"/>
    <w:rsid w:val="002A71AA"/>
    <w:rsid w:val="002A733D"/>
    <w:rsid w:val="002A748F"/>
    <w:rsid w:val="002A76FC"/>
    <w:rsid w:val="002A793F"/>
    <w:rsid w:val="002A7D08"/>
    <w:rsid w:val="002A7EEC"/>
    <w:rsid w:val="002A7FA3"/>
    <w:rsid w:val="002B0584"/>
    <w:rsid w:val="002B0CAE"/>
    <w:rsid w:val="002B1013"/>
    <w:rsid w:val="002B1254"/>
    <w:rsid w:val="002B1321"/>
    <w:rsid w:val="002B1615"/>
    <w:rsid w:val="002B16C6"/>
    <w:rsid w:val="002B18F4"/>
    <w:rsid w:val="002B1C46"/>
    <w:rsid w:val="002B1D11"/>
    <w:rsid w:val="002B1DCF"/>
    <w:rsid w:val="002B1EFF"/>
    <w:rsid w:val="002B2035"/>
    <w:rsid w:val="002B2210"/>
    <w:rsid w:val="002B2385"/>
    <w:rsid w:val="002B26A1"/>
    <w:rsid w:val="002B2968"/>
    <w:rsid w:val="002B2EA2"/>
    <w:rsid w:val="002B2EA4"/>
    <w:rsid w:val="002B2F02"/>
    <w:rsid w:val="002B2F10"/>
    <w:rsid w:val="002B2F47"/>
    <w:rsid w:val="002B31B0"/>
    <w:rsid w:val="002B3262"/>
    <w:rsid w:val="002B3342"/>
    <w:rsid w:val="002B33D2"/>
    <w:rsid w:val="002B3502"/>
    <w:rsid w:val="002B3592"/>
    <w:rsid w:val="002B375F"/>
    <w:rsid w:val="002B3B75"/>
    <w:rsid w:val="002B3C18"/>
    <w:rsid w:val="002B3D33"/>
    <w:rsid w:val="002B3DC1"/>
    <w:rsid w:val="002B3E74"/>
    <w:rsid w:val="002B3E8A"/>
    <w:rsid w:val="002B4423"/>
    <w:rsid w:val="002B45F8"/>
    <w:rsid w:val="002B465B"/>
    <w:rsid w:val="002B4699"/>
    <w:rsid w:val="002B4772"/>
    <w:rsid w:val="002B47D9"/>
    <w:rsid w:val="002B4C12"/>
    <w:rsid w:val="002B4E71"/>
    <w:rsid w:val="002B4EC2"/>
    <w:rsid w:val="002B4F16"/>
    <w:rsid w:val="002B4F2B"/>
    <w:rsid w:val="002B5226"/>
    <w:rsid w:val="002B54DE"/>
    <w:rsid w:val="002B58EE"/>
    <w:rsid w:val="002B5919"/>
    <w:rsid w:val="002B5CEE"/>
    <w:rsid w:val="002B5DC8"/>
    <w:rsid w:val="002B5F72"/>
    <w:rsid w:val="002B61B6"/>
    <w:rsid w:val="002B6433"/>
    <w:rsid w:val="002B661D"/>
    <w:rsid w:val="002B6753"/>
    <w:rsid w:val="002B6B5F"/>
    <w:rsid w:val="002B6D4C"/>
    <w:rsid w:val="002B7184"/>
    <w:rsid w:val="002B7268"/>
    <w:rsid w:val="002B7427"/>
    <w:rsid w:val="002B767B"/>
    <w:rsid w:val="002B7B85"/>
    <w:rsid w:val="002B7BB5"/>
    <w:rsid w:val="002B7E83"/>
    <w:rsid w:val="002B7F7A"/>
    <w:rsid w:val="002C0098"/>
    <w:rsid w:val="002C00F8"/>
    <w:rsid w:val="002C01A3"/>
    <w:rsid w:val="002C01CB"/>
    <w:rsid w:val="002C03AA"/>
    <w:rsid w:val="002C06A0"/>
    <w:rsid w:val="002C072B"/>
    <w:rsid w:val="002C0828"/>
    <w:rsid w:val="002C0E01"/>
    <w:rsid w:val="002C0E76"/>
    <w:rsid w:val="002C0E80"/>
    <w:rsid w:val="002C0FB3"/>
    <w:rsid w:val="002C109C"/>
    <w:rsid w:val="002C135E"/>
    <w:rsid w:val="002C168A"/>
    <w:rsid w:val="002C17F8"/>
    <w:rsid w:val="002C198B"/>
    <w:rsid w:val="002C1B42"/>
    <w:rsid w:val="002C1BF7"/>
    <w:rsid w:val="002C1DD0"/>
    <w:rsid w:val="002C1F0F"/>
    <w:rsid w:val="002C20D4"/>
    <w:rsid w:val="002C24ED"/>
    <w:rsid w:val="002C26FB"/>
    <w:rsid w:val="002C2B37"/>
    <w:rsid w:val="002C2B75"/>
    <w:rsid w:val="002C2D78"/>
    <w:rsid w:val="002C2DC3"/>
    <w:rsid w:val="002C30D2"/>
    <w:rsid w:val="002C32F2"/>
    <w:rsid w:val="002C3476"/>
    <w:rsid w:val="002C35CD"/>
    <w:rsid w:val="002C3D68"/>
    <w:rsid w:val="002C3DFB"/>
    <w:rsid w:val="002C3ED4"/>
    <w:rsid w:val="002C3F47"/>
    <w:rsid w:val="002C3F4F"/>
    <w:rsid w:val="002C4001"/>
    <w:rsid w:val="002C40D4"/>
    <w:rsid w:val="002C4186"/>
    <w:rsid w:val="002C4188"/>
    <w:rsid w:val="002C418D"/>
    <w:rsid w:val="002C43A7"/>
    <w:rsid w:val="002C4703"/>
    <w:rsid w:val="002C4B70"/>
    <w:rsid w:val="002C4BFC"/>
    <w:rsid w:val="002C4D76"/>
    <w:rsid w:val="002C4E63"/>
    <w:rsid w:val="002C52E2"/>
    <w:rsid w:val="002C530F"/>
    <w:rsid w:val="002C5590"/>
    <w:rsid w:val="002C570C"/>
    <w:rsid w:val="002C579F"/>
    <w:rsid w:val="002C64A6"/>
    <w:rsid w:val="002C6703"/>
    <w:rsid w:val="002C67E8"/>
    <w:rsid w:val="002C6836"/>
    <w:rsid w:val="002C6972"/>
    <w:rsid w:val="002C6D00"/>
    <w:rsid w:val="002C77F7"/>
    <w:rsid w:val="002C79F2"/>
    <w:rsid w:val="002D04E5"/>
    <w:rsid w:val="002D083A"/>
    <w:rsid w:val="002D0A71"/>
    <w:rsid w:val="002D0CAF"/>
    <w:rsid w:val="002D0DA3"/>
    <w:rsid w:val="002D136A"/>
    <w:rsid w:val="002D188F"/>
    <w:rsid w:val="002D20F0"/>
    <w:rsid w:val="002D217F"/>
    <w:rsid w:val="002D2335"/>
    <w:rsid w:val="002D261B"/>
    <w:rsid w:val="002D26CD"/>
    <w:rsid w:val="002D2798"/>
    <w:rsid w:val="002D280E"/>
    <w:rsid w:val="002D2816"/>
    <w:rsid w:val="002D2942"/>
    <w:rsid w:val="002D2A81"/>
    <w:rsid w:val="002D2B27"/>
    <w:rsid w:val="002D2D99"/>
    <w:rsid w:val="002D2E02"/>
    <w:rsid w:val="002D2EB1"/>
    <w:rsid w:val="002D2FD7"/>
    <w:rsid w:val="002D2FF4"/>
    <w:rsid w:val="002D3079"/>
    <w:rsid w:val="002D3637"/>
    <w:rsid w:val="002D39A6"/>
    <w:rsid w:val="002D3AFC"/>
    <w:rsid w:val="002D3B3F"/>
    <w:rsid w:val="002D3C3B"/>
    <w:rsid w:val="002D3C6C"/>
    <w:rsid w:val="002D3D4A"/>
    <w:rsid w:val="002D4040"/>
    <w:rsid w:val="002D42A1"/>
    <w:rsid w:val="002D43A3"/>
    <w:rsid w:val="002D4686"/>
    <w:rsid w:val="002D46B3"/>
    <w:rsid w:val="002D4902"/>
    <w:rsid w:val="002D4F43"/>
    <w:rsid w:val="002D4F96"/>
    <w:rsid w:val="002D54B4"/>
    <w:rsid w:val="002D5537"/>
    <w:rsid w:val="002D5993"/>
    <w:rsid w:val="002D5CC2"/>
    <w:rsid w:val="002D5D01"/>
    <w:rsid w:val="002D6147"/>
    <w:rsid w:val="002D61F0"/>
    <w:rsid w:val="002D6332"/>
    <w:rsid w:val="002D6725"/>
    <w:rsid w:val="002D67CD"/>
    <w:rsid w:val="002D6A2F"/>
    <w:rsid w:val="002D6BCB"/>
    <w:rsid w:val="002D6D72"/>
    <w:rsid w:val="002D6E3B"/>
    <w:rsid w:val="002D6E76"/>
    <w:rsid w:val="002D70C7"/>
    <w:rsid w:val="002D7290"/>
    <w:rsid w:val="002D7386"/>
    <w:rsid w:val="002D7391"/>
    <w:rsid w:val="002D7510"/>
    <w:rsid w:val="002D75D9"/>
    <w:rsid w:val="002D76D4"/>
    <w:rsid w:val="002D77F1"/>
    <w:rsid w:val="002D7916"/>
    <w:rsid w:val="002D7A50"/>
    <w:rsid w:val="002D7C4E"/>
    <w:rsid w:val="002D7D60"/>
    <w:rsid w:val="002D7E37"/>
    <w:rsid w:val="002E008D"/>
    <w:rsid w:val="002E018D"/>
    <w:rsid w:val="002E01FB"/>
    <w:rsid w:val="002E0568"/>
    <w:rsid w:val="002E0AFA"/>
    <w:rsid w:val="002E0D33"/>
    <w:rsid w:val="002E12FC"/>
    <w:rsid w:val="002E163D"/>
    <w:rsid w:val="002E1CDF"/>
    <w:rsid w:val="002E1EB1"/>
    <w:rsid w:val="002E20A1"/>
    <w:rsid w:val="002E240B"/>
    <w:rsid w:val="002E2413"/>
    <w:rsid w:val="002E2813"/>
    <w:rsid w:val="002E28A3"/>
    <w:rsid w:val="002E297B"/>
    <w:rsid w:val="002E2C71"/>
    <w:rsid w:val="002E2CA2"/>
    <w:rsid w:val="002E2CC0"/>
    <w:rsid w:val="002E3020"/>
    <w:rsid w:val="002E3480"/>
    <w:rsid w:val="002E3AF8"/>
    <w:rsid w:val="002E3BA3"/>
    <w:rsid w:val="002E42AC"/>
    <w:rsid w:val="002E44C3"/>
    <w:rsid w:val="002E47FB"/>
    <w:rsid w:val="002E48B5"/>
    <w:rsid w:val="002E4C5E"/>
    <w:rsid w:val="002E508A"/>
    <w:rsid w:val="002E56E8"/>
    <w:rsid w:val="002E5758"/>
    <w:rsid w:val="002E59B9"/>
    <w:rsid w:val="002E5A14"/>
    <w:rsid w:val="002E5BF8"/>
    <w:rsid w:val="002E5E23"/>
    <w:rsid w:val="002E5F5D"/>
    <w:rsid w:val="002E5F67"/>
    <w:rsid w:val="002E612A"/>
    <w:rsid w:val="002E648C"/>
    <w:rsid w:val="002E64F4"/>
    <w:rsid w:val="002E66A6"/>
    <w:rsid w:val="002E67F3"/>
    <w:rsid w:val="002E68B9"/>
    <w:rsid w:val="002E6A65"/>
    <w:rsid w:val="002E6A8C"/>
    <w:rsid w:val="002E6AA3"/>
    <w:rsid w:val="002E6B92"/>
    <w:rsid w:val="002E6E1D"/>
    <w:rsid w:val="002E6EE1"/>
    <w:rsid w:val="002E6F91"/>
    <w:rsid w:val="002E70CE"/>
    <w:rsid w:val="002E76A0"/>
    <w:rsid w:val="002E77F1"/>
    <w:rsid w:val="002E7A2A"/>
    <w:rsid w:val="002F0253"/>
    <w:rsid w:val="002F0482"/>
    <w:rsid w:val="002F04C2"/>
    <w:rsid w:val="002F06BA"/>
    <w:rsid w:val="002F0956"/>
    <w:rsid w:val="002F0AF6"/>
    <w:rsid w:val="002F0D0F"/>
    <w:rsid w:val="002F0F09"/>
    <w:rsid w:val="002F0FE7"/>
    <w:rsid w:val="002F1069"/>
    <w:rsid w:val="002F10BB"/>
    <w:rsid w:val="002F1115"/>
    <w:rsid w:val="002F113A"/>
    <w:rsid w:val="002F14B1"/>
    <w:rsid w:val="002F15B9"/>
    <w:rsid w:val="002F1796"/>
    <w:rsid w:val="002F1A18"/>
    <w:rsid w:val="002F1A70"/>
    <w:rsid w:val="002F1CE4"/>
    <w:rsid w:val="002F1DEE"/>
    <w:rsid w:val="002F1E9F"/>
    <w:rsid w:val="002F1FB1"/>
    <w:rsid w:val="002F240B"/>
    <w:rsid w:val="002F27ED"/>
    <w:rsid w:val="002F29D3"/>
    <w:rsid w:val="002F2B07"/>
    <w:rsid w:val="002F2E22"/>
    <w:rsid w:val="002F3249"/>
    <w:rsid w:val="002F330D"/>
    <w:rsid w:val="002F33D1"/>
    <w:rsid w:val="002F35D0"/>
    <w:rsid w:val="002F36E3"/>
    <w:rsid w:val="002F374A"/>
    <w:rsid w:val="002F37DA"/>
    <w:rsid w:val="002F39E4"/>
    <w:rsid w:val="002F3C95"/>
    <w:rsid w:val="002F3D96"/>
    <w:rsid w:val="002F4059"/>
    <w:rsid w:val="002F4085"/>
    <w:rsid w:val="002F441E"/>
    <w:rsid w:val="002F44A6"/>
    <w:rsid w:val="002F4541"/>
    <w:rsid w:val="002F468B"/>
    <w:rsid w:val="002F46D4"/>
    <w:rsid w:val="002F4AB3"/>
    <w:rsid w:val="002F4C1D"/>
    <w:rsid w:val="002F4DDE"/>
    <w:rsid w:val="002F4E9C"/>
    <w:rsid w:val="002F4F8C"/>
    <w:rsid w:val="002F4FC8"/>
    <w:rsid w:val="002F5074"/>
    <w:rsid w:val="002F5744"/>
    <w:rsid w:val="002F591D"/>
    <w:rsid w:val="002F5E94"/>
    <w:rsid w:val="002F6001"/>
    <w:rsid w:val="002F6132"/>
    <w:rsid w:val="002F637B"/>
    <w:rsid w:val="002F63DA"/>
    <w:rsid w:val="002F65D7"/>
    <w:rsid w:val="002F6A96"/>
    <w:rsid w:val="002F6B27"/>
    <w:rsid w:val="002F6B38"/>
    <w:rsid w:val="002F6E10"/>
    <w:rsid w:val="002F6E2C"/>
    <w:rsid w:val="002F6EE2"/>
    <w:rsid w:val="002F77AA"/>
    <w:rsid w:val="002F7955"/>
    <w:rsid w:val="003004D5"/>
    <w:rsid w:val="00300672"/>
    <w:rsid w:val="00300993"/>
    <w:rsid w:val="00300A3C"/>
    <w:rsid w:val="00300AB2"/>
    <w:rsid w:val="00300D1B"/>
    <w:rsid w:val="00301013"/>
    <w:rsid w:val="00301062"/>
    <w:rsid w:val="00301094"/>
    <w:rsid w:val="00301366"/>
    <w:rsid w:val="00301A35"/>
    <w:rsid w:val="00301D7E"/>
    <w:rsid w:val="00301E22"/>
    <w:rsid w:val="0030204B"/>
    <w:rsid w:val="00302104"/>
    <w:rsid w:val="003023A6"/>
    <w:rsid w:val="00302595"/>
    <w:rsid w:val="00302703"/>
    <w:rsid w:val="003029D7"/>
    <w:rsid w:val="00302BA1"/>
    <w:rsid w:val="00302BBE"/>
    <w:rsid w:val="00302D5C"/>
    <w:rsid w:val="00303010"/>
    <w:rsid w:val="00303298"/>
    <w:rsid w:val="0030331C"/>
    <w:rsid w:val="0030340E"/>
    <w:rsid w:val="00303515"/>
    <w:rsid w:val="0030361D"/>
    <w:rsid w:val="00303711"/>
    <w:rsid w:val="00303765"/>
    <w:rsid w:val="00303E27"/>
    <w:rsid w:val="00303E7C"/>
    <w:rsid w:val="003041EE"/>
    <w:rsid w:val="003044F1"/>
    <w:rsid w:val="0030475B"/>
    <w:rsid w:val="003047AB"/>
    <w:rsid w:val="00304ADB"/>
    <w:rsid w:val="00304B92"/>
    <w:rsid w:val="00304C7F"/>
    <w:rsid w:val="00304E15"/>
    <w:rsid w:val="0030524B"/>
    <w:rsid w:val="003058CC"/>
    <w:rsid w:val="00305AD0"/>
    <w:rsid w:val="00305B4E"/>
    <w:rsid w:val="00305C70"/>
    <w:rsid w:val="00305D5D"/>
    <w:rsid w:val="00305D91"/>
    <w:rsid w:val="00305DF2"/>
    <w:rsid w:val="00306094"/>
    <w:rsid w:val="0030612C"/>
    <w:rsid w:val="00306292"/>
    <w:rsid w:val="00306B20"/>
    <w:rsid w:val="003072BE"/>
    <w:rsid w:val="003073D5"/>
    <w:rsid w:val="003074E4"/>
    <w:rsid w:val="003075B3"/>
    <w:rsid w:val="00307767"/>
    <w:rsid w:val="003077AF"/>
    <w:rsid w:val="0030782D"/>
    <w:rsid w:val="00307946"/>
    <w:rsid w:val="00307A7A"/>
    <w:rsid w:val="00307B79"/>
    <w:rsid w:val="00307BCE"/>
    <w:rsid w:val="00307C49"/>
    <w:rsid w:val="00307F77"/>
    <w:rsid w:val="003103BD"/>
    <w:rsid w:val="00310CB5"/>
    <w:rsid w:val="0031179F"/>
    <w:rsid w:val="00312093"/>
    <w:rsid w:val="0031215B"/>
    <w:rsid w:val="003122E5"/>
    <w:rsid w:val="00312392"/>
    <w:rsid w:val="00312523"/>
    <w:rsid w:val="003125F5"/>
    <w:rsid w:val="00312607"/>
    <w:rsid w:val="00312A35"/>
    <w:rsid w:val="00312AF0"/>
    <w:rsid w:val="00312C11"/>
    <w:rsid w:val="00313006"/>
    <w:rsid w:val="0031307C"/>
    <w:rsid w:val="00313117"/>
    <w:rsid w:val="00313448"/>
    <w:rsid w:val="003134A5"/>
    <w:rsid w:val="00313557"/>
    <w:rsid w:val="00313A66"/>
    <w:rsid w:val="00313ACE"/>
    <w:rsid w:val="00313D44"/>
    <w:rsid w:val="00313E2E"/>
    <w:rsid w:val="00314079"/>
    <w:rsid w:val="00314240"/>
    <w:rsid w:val="00314279"/>
    <w:rsid w:val="00314392"/>
    <w:rsid w:val="003145CA"/>
    <w:rsid w:val="003147DF"/>
    <w:rsid w:val="003149F7"/>
    <w:rsid w:val="00314A5F"/>
    <w:rsid w:val="00314D75"/>
    <w:rsid w:val="00314FA9"/>
    <w:rsid w:val="00315340"/>
    <w:rsid w:val="003155D6"/>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AC8"/>
    <w:rsid w:val="00317FB1"/>
    <w:rsid w:val="00320213"/>
    <w:rsid w:val="00320276"/>
    <w:rsid w:val="00320798"/>
    <w:rsid w:val="00320925"/>
    <w:rsid w:val="00320A48"/>
    <w:rsid w:val="00320C55"/>
    <w:rsid w:val="00321046"/>
    <w:rsid w:val="003210FC"/>
    <w:rsid w:val="00321257"/>
    <w:rsid w:val="00321321"/>
    <w:rsid w:val="003217BE"/>
    <w:rsid w:val="0032189D"/>
    <w:rsid w:val="00321949"/>
    <w:rsid w:val="00321C9E"/>
    <w:rsid w:val="00321E6E"/>
    <w:rsid w:val="003220A7"/>
    <w:rsid w:val="00322381"/>
    <w:rsid w:val="003227D4"/>
    <w:rsid w:val="00322F3B"/>
    <w:rsid w:val="003231A8"/>
    <w:rsid w:val="00323208"/>
    <w:rsid w:val="003234E8"/>
    <w:rsid w:val="00323A47"/>
    <w:rsid w:val="00323AAF"/>
    <w:rsid w:val="00323BDD"/>
    <w:rsid w:val="00323C81"/>
    <w:rsid w:val="00323FDF"/>
    <w:rsid w:val="0032419D"/>
    <w:rsid w:val="003242C7"/>
    <w:rsid w:val="0032448C"/>
    <w:rsid w:val="003246E1"/>
    <w:rsid w:val="003249A0"/>
    <w:rsid w:val="003249BB"/>
    <w:rsid w:val="00324A92"/>
    <w:rsid w:val="00324C13"/>
    <w:rsid w:val="00324C9E"/>
    <w:rsid w:val="00324D73"/>
    <w:rsid w:val="00324D91"/>
    <w:rsid w:val="00324E1B"/>
    <w:rsid w:val="00325742"/>
    <w:rsid w:val="00325762"/>
    <w:rsid w:val="00325BD1"/>
    <w:rsid w:val="00325BF4"/>
    <w:rsid w:val="00326084"/>
    <w:rsid w:val="00326195"/>
    <w:rsid w:val="0032673B"/>
    <w:rsid w:val="003267EB"/>
    <w:rsid w:val="00326A65"/>
    <w:rsid w:val="00326EFC"/>
    <w:rsid w:val="00326FAF"/>
    <w:rsid w:val="00326FF5"/>
    <w:rsid w:val="00327409"/>
    <w:rsid w:val="0032744B"/>
    <w:rsid w:val="00327554"/>
    <w:rsid w:val="00327742"/>
    <w:rsid w:val="0032799F"/>
    <w:rsid w:val="00327BFA"/>
    <w:rsid w:val="00327D7E"/>
    <w:rsid w:val="00327E1C"/>
    <w:rsid w:val="00327F81"/>
    <w:rsid w:val="00330749"/>
    <w:rsid w:val="003309D1"/>
    <w:rsid w:val="00330A49"/>
    <w:rsid w:val="00330B1C"/>
    <w:rsid w:val="00330F77"/>
    <w:rsid w:val="00331351"/>
    <w:rsid w:val="00331413"/>
    <w:rsid w:val="0033191F"/>
    <w:rsid w:val="00331A49"/>
    <w:rsid w:val="00331C24"/>
    <w:rsid w:val="00331D8C"/>
    <w:rsid w:val="00331EFF"/>
    <w:rsid w:val="00331F34"/>
    <w:rsid w:val="0033245E"/>
    <w:rsid w:val="00332667"/>
    <w:rsid w:val="003326EC"/>
    <w:rsid w:val="0033290C"/>
    <w:rsid w:val="00332BCF"/>
    <w:rsid w:val="00333064"/>
    <w:rsid w:val="00333547"/>
    <w:rsid w:val="003338B8"/>
    <w:rsid w:val="00333B4E"/>
    <w:rsid w:val="00334069"/>
    <w:rsid w:val="003341DD"/>
    <w:rsid w:val="003343F5"/>
    <w:rsid w:val="003347FB"/>
    <w:rsid w:val="003349EA"/>
    <w:rsid w:val="00334CF1"/>
    <w:rsid w:val="0033514F"/>
    <w:rsid w:val="0033554D"/>
    <w:rsid w:val="0033571F"/>
    <w:rsid w:val="00335E36"/>
    <w:rsid w:val="003366E9"/>
    <w:rsid w:val="0033697B"/>
    <w:rsid w:val="00336BFA"/>
    <w:rsid w:val="00336EA3"/>
    <w:rsid w:val="00337000"/>
    <w:rsid w:val="0033704F"/>
    <w:rsid w:val="00337209"/>
    <w:rsid w:val="003372D4"/>
    <w:rsid w:val="00337408"/>
    <w:rsid w:val="00337468"/>
    <w:rsid w:val="00337549"/>
    <w:rsid w:val="003375B3"/>
    <w:rsid w:val="003378CD"/>
    <w:rsid w:val="003378FA"/>
    <w:rsid w:val="00337B51"/>
    <w:rsid w:val="00337BDE"/>
    <w:rsid w:val="00337DBD"/>
    <w:rsid w:val="00337E18"/>
    <w:rsid w:val="00337E9E"/>
    <w:rsid w:val="00337F4C"/>
    <w:rsid w:val="00340130"/>
    <w:rsid w:val="00340338"/>
    <w:rsid w:val="0034084C"/>
    <w:rsid w:val="003408F0"/>
    <w:rsid w:val="0034097F"/>
    <w:rsid w:val="00340C21"/>
    <w:rsid w:val="00340D01"/>
    <w:rsid w:val="0034120D"/>
    <w:rsid w:val="00341485"/>
    <w:rsid w:val="003415EB"/>
    <w:rsid w:val="003416CF"/>
    <w:rsid w:val="00341737"/>
    <w:rsid w:val="00341864"/>
    <w:rsid w:val="00341A13"/>
    <w:rsid w:val="00341A4F"/>
    <w:rsid w:val="00341FA9"/>
    <w:rsid w:val="00342029"/>
    <w:rsid w:val="003428C1"/>
    <w:rsid w:val="003428FB"/>
    <w:rsid w:val="00342B33"/>
    <w:rsid w:val="00342C28"/>
    <w:rsid w:val="00342F0F"/>
    <w:rsid w:val="00343050"/>
    <w:rsid w:val="003430E8"/>
    <w:rsid w:val="00343604"/>
    <w:rsid w:val="003437C5"/>
    <w:rsid w:val="003438A1"/>
    <w:rsid w:val="00343A52"/>
    <w:rsid w:val="00343A6E"/>
    <w:rsid w:val="00343FD4"/>
    <w:rsid w:val="003440EC"/>
    <w:rsid w:val="003440F9"/>
    <w:rsid w:val="00344149"/>
    <w:rsid w:val="00344275"/>
    <w:rsid w:val="003442F3"/>
    <w:rsid w:val="00344430"/>
    <w:rsid w:val="003448A3"/>
    <w:rsid w:val="00344923"/>
    <w:rsid w:val="00344A3C"/>
    <w:rsid w:val="00344B92"/>
    <w:rsid w:val="00344BB9"/>
    <w:rsid w:val="00344C96"/>
    <w:rsid w:val="0034508D"/>
    <w:rsid w:val="003454F0"/>
    <w:rsid w:val="003455EE"/>
    <w:rsid w:val="00345F30"/>
    <w:rsid w:val="00345FD0"/>
    <w:rsid w:val="003468D0"/>
    <w:rsid w:val="00346A98"/>
    <w:rsid w:val="00346BDE"/>
    <w:rsid w:val="00346D9F"/>
    <w:rsid w:val="00346F18"/>
    <w:rsid w:val="00346FDF"/>
    <w:rsid w:val="00346FF3"/>
    <w:rsid w:val="0034720D"/>
    <w:rsid w:val="003475E1"/>
    <w:rsid w:val="003476D9"/>
    <w:rsid w:val="00347804"/>
    <w:rsid w:val="00347853"/>
    <w:rsid w:val="00347A17"/>
    <w:rsid w:val="00347B13"/>
    <w:rsid w:val="00347B76"/>
    <w:rsid w:val="00347C19"/>
    <w:rsid w:val="00347E83"/>
    <w:rsid w:val="003502A9"/>
    <w:rsid w:val="00350480"/>
    <w:rsid w:val="00350522"/>
    <w:rsid w:val="003509D9"/>
    <w:rsid w:val="00350C22"/>
    <w:rsid w:val="00350CE0"/>
    <w:rsid w:val="00350E48"/>
    <w:rsid w:val="00350E5E"/>
    <w:rsid w:val="00350F44"/>
    <w:rsid w:val="0035109C"/>
    <w:rsid w:val="003513BE"/>
    <w:rsid w:val="0035161A"/>
    <w:rsid w:val="003517C5"/>
    <w:rsid w:val="003518D6"/>
    <w:rsid w:val="00351E8E"/>
    <w:rsid w:val="00351FD6"/>
    <w:rsid w:val="003520E9"/>
    <w:rsid w:val="003520F4"/>
    <w:rsid w:val="0035231C"/>
    <w:rsid w:val="00352714"/>
    <w:rsid w:val="0035277E"/>
    <w:rsid w:val="00352BB0"/>
    <w:rsid w:val="00352BB1"/>
    <w:rsid w:val="00352C4B"/>
    <w:rsid w:val="00352EBA"/>
    <w:rsid w:val="00352F59"/>
    <w:rsid w:val="00353053"/>
    <w:rsid w:val="00353260"/>
    <w:rsid w:val="003533CA"/>
    <w:rsid w:val="003534CB"/>
    <w:rsid w:val="003534F5"/>
    <w:rsid w:val="00353903"/>
    <w:rsid w:val="00353A44"/>
    <w:rsid w:val="00353C5D"/>
    <w:rsid w:val="00353EEA"/>
    <w:rsid w:val="003541B2"/>
    <w:rsid w:val="003546C6"/>
    <w:rsid w:val="0035492B"/>
    <w:rsid w:val="00354BE3"/>
    <w:rsid w:val="00354BF0"/>
    <w:rsid w:val="00354D50"/>
    <w:rsid w:val="00355013"/>
    <w:rsid w:val="003557A2"/>
    <w:rsid w:val="003558E1"/>
    <w:rsid w:val="00355982"/>
    <w:rsid w:val="00355A93"/>
    <w:rsid w:val="00355AA3"/>
    <w:rsid w:val="00355C4E"/>
    <w:rsid w:val="00355DA1"/>
    <w:rsid w:val="00355F3E"/>
    <w:rsid w:val="00356160"/>
    <w:rsid w:val="0035621B"/>
    <w:rsid w:val="00356308"/>
    <w:rsid w:val="00356539"/>
    <w:rsid w:val="0035677E"/>
    <w:rsid w:val="003567D6"/>
    <w:rsid w:val="00356823"/>
    <w:rsid w:val="00356E3D"/>
    <w:rsid w:val="00356E97"/>
    <w:rsid w:val="00357037"/>
    <w:rsid w:val="0035717A"/>
    <w:rsid w:val="003572AE"/>
    <w:rsid w:val="003572D7"/>
    <w:rsid w:val="003575AA"/>
    <w:rsid w:val="003576BA"/>
    <w:rsid w:val="0035775C"/>
    <w:rsid w:val="00357CBC"/>
    <w:rsid w:val="00357D56"/>
    <w:rsid w:val="00357FA2"/>
    <w:rsid w:val="0036029B"/>
    <w:rsid w:val="00360503"/>
    <w:rsid w:val="003605AC"/>
    <w:rsid w:val="00360C5C"/>
    <w:rsid w:val="00360E53"/>
    <w:rsid w:val="00360FA7"/>
    <w:rsid w:val="0036115F"/>
    <w:rsid w:val="00361271"/>
    <w:rsid w:val="00361691"/>
    <w:rsid w:val="003616B8"/>
    <w:rsid w:val="003618C7"/>
    <w:rsid w:val="00361AA0"/>
    <w:rsid w:val="00361AFF"/>
    <w:rsid w:val="00361B1E"/>
    <w:rsid w:val="00361B26"/>
    <w:rsid w:val="00361B79"/>
    <w:rsid w:val="00361B97"/>
    <w:rsid w:val="00361C3E"/>
    <w:rsid w:val="00361E4F"/>
    <w:rsid w:val="00361E5F"/>
    <w:rsid w:val="00362714"/>
    <w:rsid w:val="00362A68"/>
    <w:rsid w:val="00362B75"/>
    <w:rsid w:val="00362D1E"/>
    <w:rsid w:val="0036339F"/>
    <w:rsid w:val="003633C9"/>
    <w:rsid w:val="00363503"/>
    <w:rsid w:val="00363830"/>
    <w:rsid w:val="00363881"/>
    <w:rsid w:val="0036432F"/>
    <w:rsid w:val="0036440B"/>
    <w:rsid w:val="00364414"/>
    <w:rsid w:val="003646FE"/>
    <w:rsid w:val="0036482F"/>
    <w:rsid w:val="00364890"/>
    <w:rsid w:val="00364C92"/>
    <w:rsid w:val="00364FE1"/>
    <w:rsid w:val="0036506C"/>
    <w:rsid w:val="003654B4"/>
    <w:rsid w:val="00365829"/>
    <w:rsid w:val="0036590A"/>
    <w:rsid w:val="00365A34"/>
    <w:rsid w:val="00365C22"/>
    <w:rsid w:val="00365CAB"/>
    <w:rsid w:val="00365F8A"/>
    <w:rsid w:val="003664FD"/>
    <w:rsid w:val="003666A0"/>
    <w:rsid w:val="0036670D"/>
    <w:rsid w:val="003667C4"/>
    <w:rsid w:val="00366A7B"/>
    <w:rsid w:val="00366D3E"/>
    <w:rsid w:val="00367495"/>
    <w:rsid w:val="00367715"/>
    <w:rsid w:val="0036772A"/>
    <w:rsid w:val="00367A35"/>
    <w:rsid w:val="00367AE1"/>
    <w:rsid w:val="00367BA1"/>
    <w:rsid w:val="00367F05"/>
    <w:rsid w:val="0037012B"/>
    <w:rsid w:val="00370215"/>
    <w:rsid w:val="0037037C"/>
    <w:rsid w:val="003704A8"/>
    <w:rsid w:val="0037081F"/>
    <w:rsid w:val="003708F8"/>
    <w:rsid w:val="00370A2E"/>
    <w:rsid w:val="00370BF0"/>
    <w:rsid w:val="00370DF6"/>
    <w:rsid w:val="00370EC2"/>
    <w:rsid w:val="0037114B"/>
    <w:rsid w:val="0037151A"/>
    <w:rsid w:val="00371561"/>
    <w:rsid w:val="003715A5"/>
    <w:rsid w:val="00371936"/>
    <w:rsid w:val="00371998"/>
    <w:rsid w:val="00371D3A"/>
    <w:rsid w:val="00371FFA"/>
    <w:rsid w:val="0037216D"/>
    <w:rsid w:val="0037232D"/>
    <w:rsid w:val="00372461"/>
    <w:rsid w:val="00372505"/>
    <w:rsid w:val="00372566"/>
    <w:rsid w:val="003726B8"/>
    <w:rsid w:val="0037274C"/>
    <w:rsid w:val="003727F8"/>
    <w:rsid w:val="003727FA"/>
    <w:rsid w:val="00372BB6"/>
    <w:rsid w:val="00372BEA"/>
    <w:rsid w:val="00373170"/>
    <w:rsid w:val="0037322E"/>
    <w:rsid w:val="0037323F"/>
    <w:rsid w:val="0037333E"/>
    <w:rsid w:val="003736CF"/>
    <w:rsid w:val="00373B32"/>
    <w:rsid w:val="00373DE1"/>
    <w:rsid w:val="00373E7F"/>
    <w:rsid w:val="003745E4"/>
    <w:rsid w:val="003746A1"/>
    <w:rsid w:val="00374A8B"/>
    <w:rsid w:val="00374DB6"/>
    <w:rsid w:val="00374F49"/>
    <w:rsid w:val="0037522C"/>
    <w:rsid w:val="003755A6"/>
    <w:rsid w:val="00375707"/>
    <w:rsid w:val="00375708"/>
    <w:rsid w:val="00375713"/>
    <w:rsid w:val="00375872"/>
    <w:rsid w:val="00375956"/>
    <w:rsid w:val="0037597E"/>
    <w:rsid w:val="00375B3B"/>
    <w:rsid w:val="003760DD"/>
    <w:rsid w:val="00376123"/>
    <w:rsid w:val="0037676D"/>
    <w:rsid w:val="00376A26"/>
    <w:rsid w:val="00376FA8"/>
    <w:rsid w:val="003773B9"/>
    <w:rsid w:val="0037742E"/>
    <w:rsid w:val="0037777A"/>
    <w:rsid w:val="003777B6"/>
    <w:rsid w:val="00377C4B"/>
    <w:rsid w:val="00377F46"/>
    <w:rsid w:val="00377F9D"/>
    <w:rsid w:val="00380254"/>
    <w:rsid w:val="003802FE"/>
    <w:rsid w:val="00380463"/>
    <w:rsid w:val="003804B4"/>
    <w:rsid w:val="00380564"/>
    <w:rsid w:val="00380572"/>
    <w:rsid w:val="003805E4"/>
    <w:rsid w:val="003807EE"/>
    <w:rsid w:val="003807FD"/>
    <w:rsid w:val="00380834"/>
    <w:rsid w:val="003808E5"/>
    <w:rsid w:val="0038095A"/>
    <w:rsid w:val="0038099F"/>
    <w:rsid w:val="00380A4F"/>
    <w:rsid w:val="00380FE7"/>
    <w:rsid w:val="0038105E"/>
    <w:rsid w:val="0038128B"/>
    <w:rsid w:val="0038129B"/>
    <w:rsid w:val="00381574"/>
    <w:rsid w:val="003817DE"/>
    <w:rsid w:val="003818EA"/>
    <w:rsid w:val="00381D2F"/>
    <w:rsid w:val="00381E1E"/>
    <w:rsid w:val="00381F11"/>
    <w:rsid w:val="00382089"/>
    <w:rsid w:val="003821AC"/>
    <w:rsid w:val="003821CF"/>
    <w:rsid w:val="00382404"/>
    <w:rsid w:val="003825B9"/>
    <w:rsid w:val="0038262F"/>
    <w:rsid w:val="003828C3"/>
    <w:rsid w:val="003828E7"/>
    <w:rsid w:val="00382A57"/>
    <w:rsid w:val="00382C30"/>
    <w:rsid w:val="003836A9"/>
    <w:rsid w:val="00383723"/>
    <w:rsid w:val="003839EB"/>
    <w:rsid w:val="00383A46"/>
    <w:rsid w:val="00383CD6"/>
    <w:rsid w:val="00383E0D"/>
    <w:rsid w:val="00383E36"/>
    <w:rsid w:val="00383FD4"/>
    <w:rsid w:val="00384042"/>
    <w:rsid w:val="0038409A"/>
    <w:rsid w:val="003842F3"/>
    <w:rsid w:val="0038439D"/>
    <w:rsid w:val="0038465F"/>
    <w:rsid w:val="003849B7"/>
    <w:rsid w:val="00384ABA"/>
    <w:rsid w:val="00384B61"/>
    <w:rsid w:val="00384D66"/>
    <w:rsid w:val="00384D96"/>
    <w:rsid w:val="00385584"/>
    <w:rsid w:val="003855F0"/>
    <w:rsid w:val="003856B4"/>
    <w:rsid w:val="00385B7E"/>
    <w:rsid w:val="00385BCD"/>
    <w:rsid w:val="00385C2F"/>
    <w:rsid w:val="00386062"/>
    <w:rsid w:val="003860AA"/>
    <w:rsid w:val="003860F3"/>
    <w:rsid w:val="00386457"/>
    <w:rsid w:val="0038666E"/>
    <w:rsid w:val="00386774"/>
    <w:rsid w:val="00386D2A"/>
    <w:rsid w:val="00386D3B"/>
    <w:rsid w:val="003872A2"/>
    <w:rsid w:val="003872F8"/>
    <w:rsid w:val="00387320"/>
    <w:rsid w:val="003873B7"/>
    <w:rsid w:val="00387492"/>
    <w:rsid w:val="0038749B"/>
    <w:rsid w:val="0038787C"/>
    <w:rsid w:val="00387CD5"/>
    <w:rsid w:val="00387E45"/>
    <w:rsid w:val="00387E8A"/>
    <w:rsid w:val="00387F6E"/>
    <w:rsid w:val="003903C8"/>
    <w:rsid w:val="003905EA"/>
    <w:rsid w:val="003908F9"/>
    <w:rsid w:val="00390D0A"/>
    <w:rsid w:val="00390DF4"/>
    <w:rsid w:val="00390E77"/>
    <w:rsid w:val="00390F69"/>
    <w:rsid w:val="00391265"/>
    <w:rsid w:val="00391327"/>
    <w:rsid w:val="00391341"/>
    <w:rsid w:val="00391842"/>
    <w:rsid w:val="0039187C"/>
    <w:rsid w:val="003918DD"/>
    <w:rsid w:val="003918E5"/>
    <w:rsid w:val="00391DEE"/>
    <w:rsid w:val="00392616"/>
    <w:rsid w:val="00392FB5"/>
    <w:rsid w:val="0039311A"/>
    <w:rsid w:val="003932E6"/>
    <w:rsid w:val="00393740"/>
    <w:rsid w:val="00393A2B"/>
    <w:rsid w:val="00393A31"/>
    <w:rsid w:val="00393A51"/>
    <w:rsid w:val="00393B65"/>
    <w:rsid w:val="00393C81"/>
    <w:rsid w:val="00393CE2"/>
    <w:rsid w:val="00393D2B"/>
    <w:rsid w:val="00393DD9"/>
    <w:rsid w:val="00393DFD"/>
    <w:rsid w:val="003943F9"/>
    <w:rsid w:val="0039469B"/>
    <w:rsid w:val="003947C3"/>
    <w:rsid w:val="00394B4F"/>
    <w:rsid w:val="00394C9D"/>
    <w:rsid w:val="00394D0D"/>
    <w:rsid w:val="00394DE8"/>
    <w:rsid w:val="00394FD9"/>
    <w:rsid w:val="00395057"/>
    <w:rsid w:val="00395227"/>
    <w:rsid w:val="0039530E"/>
    <w:rsid w:val="0039546A"/>
    <w:rsid w:val="0039566C"/>
    <w:rsid w:val="00395782"/>
    <w:rsid w:val="003959C8"/>
    <w:rsid w:val="00395CB6"/>
    <w:rsid w:val="00395D67"/>
    <w:rsid w:val="00395F22"/>
    <w:rsid w:val="003960D5"/>
    <w:rsid w:val="0039615F"/>
    <w:rsid w:val="00396387"/>
    <w:rsid w:val="0039654E"/>
    <w:rsid w:val="003968B6"/>
    <w:rsid w:val="00396AAD"/>
    <w:rsid w:val="00396FB0"/>
    <w:rsid w:val="003975DE"/>
    <w:rsid w:val="003976BB"/>
    <w:rsid w:val="00397759"/>
    <w:rsid w:val="00397A96"/>
    <w:rsid w:val="00397E27"/>
    <w:rsid w:val="003A00C7"/>
    <w:rsid w:val="003A015A"/>
    <w:rsid w:val="003A01B1"/>
    <w:rsid w:val="003A0245"/>
    <w:rsid w:val="003A0465"/>
    <w:rsid w:val="003A051E"/>
    <w:rsid w:val="003A06A8"/>
    <w:rsid w:val="003A087B"/>
    <w:rsid w:val="003A099B"/>
    <w:rsid w:val="003A09AA"/>
    <w:rsid w:val="003A0BD9"/>
    <w:rsid w:val="003A0DD8"/>
    <w:rsid w:val="003A0F1E"/>
    <w:rsid w:val="003A0FFB"/>
    <w:rsid w:val="003A16FE"/>
    <w:rsid w:val="003A1A5C"/>
    <w:rsid w:val="003A1C40"/>
    <w:rsid w:val="003A1DB2"/>
    <w:rsid w:val="003A1FEB"/>
    <w:rsid w:val="003A222C"/>
    <w:rsid w:val="003A2251"/>
    <w:rsid w:val="003A22C4"/>
    <w:rsid w:val="003A2461"/>
    <w:rsid w:val="003A252F"/>
    <w:rsid w:val="003A286B"/>
    <w:rsid w:val="003A2CF8"/>
    <w:rsid w:val="003A2E44"/>
    <w:rsid w:val="003A385D"/>
    <w:rsid w:val="003A3896"/>
    <w:rsid w:val="003A3D4D"/>
    <w:rsid w:val="003A3DE2"/>
    <w:rsid w:val="003A403E"/>
    <w:rsid w:val="003A4168"/>
    <w:rsid w:val="003A4246"/>
    <w:rsid w:val="003A42C9"/>
    <w:rsid w:val="003A439D"/>
    <w:rsid w:val="003A4446"/>
    <w:rsid w:val="003A4469"/>
    <w:rsid w:val="003A4670"/>
    <w:rsid w:val="003A4710"/>
    <w:rsid w:val="003A4779"/>
    <w:rsid w:val="003A4A4E"/>
    <w:rsid w:val="003A4A4F"/>
    <w:rsid w:val="003A4CFC"/>
    <w:rsid w:val="003A4D3C"/>
    <w:rsid w:val="003A4F17"/>
    <w:rsid w:val="003A5044"/>
    <w:rsid w:val="003A526F"/>
    <w:rsid w:val="003A5795"/>
    <w:rsid w:val="003A57ED"/>
    <w:rsid w:val="003A5966"/>
    <w:rsid w:val="003A5CDA"/>
    <w:rsid w:val="003A5E90"/>
    <w:rsid w:val="003A5FEA"/>
    <w:rsid w:val="003A6356"/>
    <w:rsid w:val="003A65EF"/>
    <w:rsid w:val="003A674A"/>
    <w:rsid w:val="003A67ED"/>
    <w:rsid w:val="003A68EC"/>
    <w:rsid w:val="003A6B2F"/>
    <w:rsid w:val="003A6F92"/>
    <w:rsid w:val="003A6FDE"/>
    <w:rsid w:val="003A75F6"/>
    <w:rsid w:val="003A7FC8"/>
    <w:rsid w:val="003B013B"/>
    <w:rsid w:val="003B024F"/>
    <w:rsid w:val="003B0630"/>
    <w:rsid w:val="003B084A"/>
    <w:rsid w:val="003B0960"/>
    <w:rsid w:val="003B0A16"/>
    <w:rsid w:val="003B0BED"/>
    <w:rsid w:val="003B0C27"/>
    <w:rsid w:val="003B1274"/>
    <w:rsid w:val="003B12DF"/>
    <w:rsid w:val="003B1373"/>
    <w:rsid w:val="003B13AB"/>
    <w:rsid w:val="003B16AD"/>
    <w:rsid w:val="003B196B"/>
    <w:rsid w:val="003B1C4A"/>
    <w:rsid w:val="003B1C91"/>
    <w:rsid w:val="003B1C92"/>
    <w:rsid w:val="003B1D92"/>
    <w:rsid w:val="003B1F9A"/>
    <w:rsid w:val="003B2148"/>
    <w:rsid w:val="003B216D"/>
    <w:rsid w:val="003B223B"/>
    <w:rsid w:val="003B23BC"/>
    <w:rsid w:val="003B2676"/>
    <w:rsid w:val="003B269C"/>
    <w:rsid w:val="003B277C"/>
    <w:rsid w:val="003B2B70"/>
    <w:rsid w:val="003B2BDA"/>
    <w:rsid w:val="003B2CBA"/>
    <w:rsid w:val="003B2CC1"/>
    <w:rsid w:val="003B2D5F"/>
    <w:rsid w:val="003B2FBF"/>
    <w:rsid w:val="003B348C"/>
    <w:rsid w:val="003B3562"/>
    <w:rsid w:val="003B35AA"/>
    <w:rsid w:val="003B3739"/>
    <w:rsid w:val="003B39BA"/>
    <w:rsid w:val="003B3BCE"/>
    <w:rsid w:val="003B3BDB"/>
    <w:rsid w:val="003B3CF7"/>
    <w:rsid w:val="003B3ECF"/>
    <w:rsid w:val="003B4296"/>
    <w:rsid w:val="003B42C3"/>
    <w:rsid w:val="003B4404"/>
    <w:rsid w:val="003B44B2"/>
    <w:rsid w:val="003B48B5"/>
    <w:rsid w:val="003B4A8F"/>
    <w:rsid w:val="003B4AA9"/>
    <w:rsid w:val="003B4B7A"/>
    <w:rsid w:val="003B4BC7"/>
    <w:rsid w:val="003B4D0D"/>
    <w:rsid w:val="003B4D58"/>
    <w:rsid w:val="003B4E1D"/>
    <w:rsid w:val="003B4E88"/>
    <w:rsid w:val="003B50CB"/>
    <w:rsid w:val="003B5384"/>
    <w:rsid w:val="003B53D9"/>
    <w:rsid w:val="003B5534"/>
    <w:rsid w:val="003B553D"/>
    <w:rsid w:val="003B58A7"/>
    <w:rsid w:val="003B5EA0"/>
    <w:rsid w:val="003B60BB"/>
    <w:rsid w:val="003B6180"/>
    <w:rsid w:val="003B64D9"/>
    <w:rsid w:val="003B6599"/>
    <w:rsid w:val="003B6A8F"/>
    <w:rsid w:val="003B6AC6"/>
    <w:rsid w:val="003B6D1C"/>
    <w:rsid w:val="003B6DC8"/>
    <w:rsid w:val="003B6FC8"/>
    <w:rsid w:val="003B71E5"/>
    <w:rsid w:val="003B7431"/>
    <w:rsid w:val="003B7540"/>
    <w:rsid w:val="003B7565"/>
    <w:rsid w:val="003B76A3"/>
    <w:rsid w:val="003B7C2D"/>
    <w:rsid w:val="003B7E7A"/>
    <w:rsid w:val="003BE0C7"/>
    <w:rsid w:val="003C0CEE"/>
    <w:rsid w:val="003C0DBD"/>
    <w:rsid w:val="003C1058"/>
    <w:rsid w:val="003C1433"/>
    <w:rsid w:val="003C19CE"/>
    <w:rsid w:val="003C1A72"/>
    <w:rsid w:val="003C1C86"/>
    <w:rsid w:val="003C208F"/>
    <w:rsid w:val="003C21D2"/>
    <w:rsid w:val="003C2F00"/>
    <w:rsid w:val="003C2F4C"/>
    <w:rsid w:val="003C2F85"/>
    <w:rsid w:val="003C301F"/>
    <w:rsid w:val="003C314B"/>
    <w:rsid w:val="003C3388"/>
    <w:rsid w:val="003C3592"/>
    <w:rsid w:val="003C371E"/>
    <w:rsid w:val="003C3942"/>
    <w:rsid w:val="003C3975"/>
    <w:rsid w:val="003C3BF8"/>
    <w:rsid w:val="003C42F9"/>
    <w:rsid w:val="003C4309"/>
    <w:rsid w:val="003C43A9"/>
    <w:rsid w:val="003C446D"/>
    <w:rsid w:val="003C44E8"/>
    <w:rsid w:val="003C46E2"/>
    <w:rsid w:val="003C49A7"/>
    <w:rsid w:val="003C4A75"/>
    <w:rsid w:val="003C4B7B"/>
    <w:rsid w:val="003C4E4F"/>
    <w:rsid w:val="003C4F71"/>
    <w:rsid w:val="003C4FCB"/>
    <w:rsid w:val="003C50CE"/>
    <w:rsid w:val="003C520B"/>
    <w:rsid w:val="003C5339"/>
    <w:rsid w:val="003C53C9"/>
    <w:rsid w:val="003C549F"/>
    <w:rsid w:val="003C5595"/>
    <w:rsid w:val="003C5606"/>
    <w:rsid w:val="003C57C8"/>
    <w:rsid w:val="003C58C0"/>
    <w:rsid w:val="003C5C8A"/>
    <w:rsid w:val="003C5F0A"/>
    <w:rsid w:val="003C6261"/>
    <w:rsid w:val="003C65CF"/>
    <w:rsid w:val="003C66D0"/>
    <w:rsid w:val="003C6A95"/>
    <w:rsid w:val="003C6C39"/>
    <w:rsid w:val="003C7096"/>
    <w:rsid w:val="003C70F1"/>
    <w:rsid w:val="003C72A6"/>
    <w:rsid w:val="003C73CD"/>
    <w:rsid w:val="003C73D4"/>
    <w:rsid w:val="003C740A"/>
    <w:rsid w:val="003C748F"/>
    <w:rsid w:val="003C7B58"/>
    <w:rsid w:val="003C7C4A"/>
    <w:rsid w:val="003C7C90"/>
    <w:rsid w:val="003D00D5"/>
    <w:rsid w:val="003D015C"/>
    <w:rsid w:val="003D024A"/>
    <w:rsid w:val="003D04E5"/>
    <w:rsid w:val="003D0521"/>
    <w:rsid w:val="003D0546"/>
    <w:rsid w:val="003D08FC"/>
    <w:rsid w:val="003D0934"/>
    <w:rsid w:val="003D0A41"/>
    <w:rsid w:val="003D0BFD"/>
    <w:rsid w:val="003D0DF7"/>
    <w:rsid w:val="003D1166"/>
    <w:rsid w:val="003D1243"/>
    <w:rsid w:val="003D13CE"/>
    <w:rsid w:val="003D159F"/>
    <w:rsid w:val="003D1793"/>
    <w:rsid w:val="003D1B92"/>
    <w:rsid w:val="003D1C75"/>
    <w:rsid w:val="003D1C8F"/>
    <w:rsid w:val="003D1EDF"/>
    <w:rsid w:val="003D1FBC"/>
    <w:rsid w:val="003D2275"/>
    <w:rsid w:val="003D271F"/>
    <w:rsid w:val="003D293C"/>
    <w:rsid w:val="003D2E3C"/>
    <w:rsid w:val="003D300F"/>
    <w:rsid w:val="003D352C"/>
    <w:rsid w:val="003D3782"/>
    <w:rsid w:val="003D3A43"/>
    <w:rsid w:val="003D3AE8"/>
    <w:rsid w:val="003D3EF0"/>
    <w:rsid w:val="003D3F57"/>
    <w:rsid w:val="003D4165"/>
    <w:rsid w:val="003D4265"/>
    <w:rsid w:val="003D434F"/>
    <w:rsid w:val="003D43CF"/>
    <w:rsid w:val="003D4486"/>
    <w:rsid w:val="003D4548"/>
    <w:rsid w:val="003D45CA"/>
    <w:rsid w:val="003D484D"/>
    <w:rsid w:val="003D48CB"/>
    <w:rsid w:val="003D4FC1"/>
    <w:rsid w:val="003D50C7"/>
    <w:rsid w:val="003D513E"/>
    <w:rsid w:val="003D5486"/>
    <w:rsid w:val="003D5798"/>
    <w:rsid w:val="003D5873"/>
    <w:rsid w:val="003D5E82"/>
    <w:rsid w:val="003D5F5B"/>
    <w:rsid w:val="003D5FD6"/>
    <w:rsid w:val="003D65ED"/>
    <w:rsid w:val="003D6955"/>
    <w:rsid w:val="003D6AAF"/>
    <w:rsid w:val="003D6B87"/>
    <w:rsid w:val="003D6C68"/>
    <w:rsid w:val="003D7085"/>
    <w:rsid w:val="003D7131"/>
    <w:rsid w:val="003D715B"/>
    <w:rsid w:val="003D715F"/>
    <w:rsid w:val="003D71FE"/>
    <w:rsid w:val="003D72C8"/>
    <w:rsid w:val="003D7574"/>
    <w:rsid w:val="003D7736"/>
    <w:rsid w:val="003D78E9"/>
    <w:rsid w:val="003D7B58"/>
    <w:rsid w:val="003D7B5A"/>
    <w:rsid w:val="003D7CD4"/>
    <w:rsid w:val="003D7E76"/>
    <w:rsid w:val="003E00E7"/>
    <w:rsid w:val="003E035A"/>
    <w:rsid w:val="003E072F"/>
    <w:rsid w:val="003E07EC"/>
    <w:rsid w:val="003E08A3"/>
    <w:rsid w:val="003E090F"/>
    <w:rsid w:val="003E0D77"/>
    <w:rsid w:val="003E0DF7"/>
    <w:rsid w:val="003E1373"/>
    <w:rsid w:val="003E13DF"/>
    <w:rsid w:val="003E14A0"/>
    <w:rsid w:val="003E1688"/>
    <w:rsid w:val="003E172C"/>
    <w:rsid w:val="003E17F1"/>
    <w:rsid w:val="003E1887"/>
    <w:rsid w:val="003E198B"/>
    <w:rsid w:val="003E1C5E"/>
    <w:rsid w:val="003E1D0C"/>
    <w:rsid w:val="003E2C66"/>
    <w:rsid w:val="003E2E8C"/>
    <w:rsid w:val="003E2EDA"/>
    <w:rsid w:val="003E3288"/>
    <w:rsid w:val="003E33FB"/>
    <w:rsid w:val="003E354D"/>
    <w:rsid w:val="003E3627"/>
    <w:rsid w:val="003E37F5"/>
    <w:rsid w:val="003E3898"/>
    <w:rsid w:val="003E39FC"/>
    <w:rsid w:val="003E3D8F"/>
    <w:rsid w:val="003E4032"/>
    <w:rsid w:val="003E4253"/>
    <w:rsid w:val="003E44F2"/>
    <w:rsid w:val="003E4582"/>
    <w:rsid w:val="003E45B4"/>
    <w:rsid w:val="003E45DF"/>
    <w:rsid w:val="003E4845"/>
    <w:rsid w:val="003E4C21"/>
    <w:rsid w:val="003E4C91"/>
    <w:rsid w:val="003E5056"/>
    <w:rsid w:val="003E5482"/>
    <w:rsid w:val="003E5698"/>
    <w:rsid w:val="003E58D8"/>
    <w:rsid w:val="003E59F1"/>
    <w:rsid w:val="003E5A2C"/>
    <w:rsid w:val="003E5A9F"/>
    <w:rsid w:val="003E5C9E"/>
    <w:rsid w:val="003E5D3A"/>
    <w:rsid w:val="003E61E3"/>
    <w:rsid w:val="003E63C8"/>
    <w:rsid w:val="003E66E9"/>
    <w:rsid w:val="003E671B"/>
    <w:rsid w:val="003E697F"/>
    <w:rsid w:val="003E6AEA"/>
    <w:rsid w:val="003E6AF4"/>
    <w:rsid w:val="003E6CB5"/>
    <w:rsid w:val="003E6EEF"/>
    <w:rsid w:val="003E6F95"/>
    <w:rsid w:val="003E70E4"/>
    <w:rsid w:val="003E733B"/>
    <w:rsid w:val="003E736B"/>
    <w:rsid w:val="003E739C"/>
    <w:rsid w:val="003E746D"/>
    <w:rsid w:val="003E7570"/>
    <w:rsid w:val="003E7592"/>
    <w:rsid w:val="003E7677"/>
    <w:rsid w:val="003E7681"/>
    <w:rsid w:val="003E774D"/>
    <w:rsid w:val="003E782F"/>
    <w:rsid w:val="003E78D8"/>
    <w:rsid w:val="003E7BC4"/>
    <w:rsid w:val="003E7BE8"/>
    <w:rsid w:val="003E7DDE"/>
    <w:rsid w:val="003F01AE"/>
    <w:rsid w:val="003F03A6"/>
    <w:rsid w:val="003F03D8"/>
    <w:rsid w:val="003F0885"/>
    <w:rsid w:val="003F091F"/>
    <w:rsid w:val="003F0A54"/>
    <w:rsid w:val="003F0D6E"/>
    <w:rsid w:val="003F0E1A"/>
    <w:rsid w:val="003F0E3F"/>
    <w:rsid w:val="003F0E72"/>
    <w:rsid w:val="003F0F4D"/>
    <w:rsid w:val="003F0F66"/>
    <w:rsid w:val="003F115D"/>
    <w:rsid w:val="003F11AC"/>
    <w:rsid w:val="003F1A93"/>
    <w:rsid w:val="003F1D8D"/>
    <w:rsid w:val="003F1DB8"/>
    <w:rsid w:val="003F1DEB"/>
    <w:rsid w:val="003F1E22"/>
    <w:rsid w:val="003F1E38"/>
    <w:rsid w:val="003F1E84"/>
    <w:rsid w:val="003F22C3"/>
    <w:rsid w:val="003F2487"/>
    <w:rsid w:val="003F2585"/>
    <w:rsid w:val="003F25F2"/>
    <w:rsid w:val="003F265C"/>
    <w:rsid w:val="003F27CC"/>
    <w:rsid w:val="003F2814"/>
    <w:rsid w:val="003F29AB"/>
    <w:rsid w:val="003F2AD9"/>
    <w:rsid w:val="003F2BF1"/>
    <w:rsid w:val="003F316F"/>
    <w:rsid w:val="003F32ED"/>
    <w:rsid w:val="003F33EA"/>
    <w:rsid w:val="003F3C95"/>
    <w:rsid w:val="003F41A0"/>
    <w:rsid w:val="003F42D6"/>
    <w:rsid w:val="003F4833"/>
    <w:rsid w:val="003F48E4"/>
    <w:rsid w:val="003F4CA0"/>
    <w:rsid w:val="003F4D1B"/>
    <w:rsid w:val="003F4D3E"/>
    <w:rsid w:val="003F4E5E"/>
    <w:rsid w:val="003F4E60"/>
    <w:rsid w:val="003F57D4"/>
    <w:rsid w:val="003F5806"/>
    <w:rsid w:val="003F5845"/>
    <w:rsid w:val="003F5922"/>
    <w:rsid w:val="003F5A6A"/>
    <w:rsid w:val="003F5BB3"/>
    <w:rsid w:val="003F5C2D"/>
    <w:rsid w:val="003F5D1D"/>
    <w:rsid w:val="003F5E22"/>
    <w:rsid w:val="003F60DF"/>
    <w:rsid w:val="003F62ED"/>
    <w:rsid w:val="003F6365"/>
    <w:rsid w:val="003F64A2"/>
    <w:rsid w:val="003F6745"/>
    <w:rsid w:val="003F6A13"/>
    <w:rsid w:val="003F71AB"/>
    <w:rsid w:val="003F72E0"/>
    <w:rsid w:val="003F73D8"/>
    <w:rsid w:val="003F7789"/>
    <w:rsid w:val="003F7995"/>
    <w:rsid w:val="003F79B8"/>
    <w:rsid w:val="003F7A43"/>
    <w:rsid w:val="003F7C29"/>
    <w:rsid w:val="003F7DDF"/>
    <w:rsid w:val="0040031D"/>
    <w:rsid w:val="004003FA"/>
    <w:rsid w:val="00400603"/>
    <w:rsid w:val="00400723"/>
    <w:rsid w:val="00400E08"/>
    <w:rsid w:val="00400EC3"/>
    <w:rsid w:val="004011BF"/>
    <w:rsid w:val="0040123D"/>
    <w:rsid w:val="00401512"/>
    <w:rsid w:val="0040168F"/>
    <w:rsid w:val="004016FF"/>
    <w:rsid w:val="00401701"/>
    <w:rsid w:val="004017EE"/>
    <w:rsid w:val="004019AA"/>
    <w:rsid w:val="0040209B"/>
    <w:rsid w:val="004020C5"/>
    <w:rsid w:val="0040244D"/>
    <w:rsid w:val="00402470"/>
    <w:rsid w:val="004026F6"/>
    <w:rsid w:val="004028A9"/>
    <w:rsid w:val="00402C02"/>
    <w:rsid w:val="00402CEA"/>
    <w:rsid w:val="00402D0F"/>
    <w:rsid w:val="00402E3C"/>
    <w:rsid w:val="00402FE7"/>
    <w:rsid w:val="004030CE"/>
    <w:rsid w:val="0040324D"/>
    <w:rsid w:val="004035EA"/>
    <w:rsid w:val="004038E9"/>
    <w:rsid w:val="00403AFD"/>
    <w:rsid w:val="00403DDF"/>
    <w:rsid w:val="00404250"/>
    <w:rsid w:val="004044E2"/>
    <w:rsid w:val="004047FF"/>
    <w:rsid w:val="004049E1"/>
    <w:rsid w:val="00404C2C"/>
    <w:rsid w:val="00404E2F"/>
    <w:rsid w:val="00404FEC"/>
    <w:rsid w:val="00405056"/>
    <w:rsid w:val="0040511C"/>
    <w:rsid w:val="0040540B"/>
    <w:rsid w:val="0040549D"/>
    <w:rsid w:val="0040578C"/>
    <w:rsid w:val="00405976"/>
    <w:rsid w:val="004059B7"/>
    <w:rsid w:val="00405C7F"/>
    <w:rsid w:val="00405ECE"/>
    <w:rsid w:val="00406179"/>
    <w:rsid w:val="004062E1"/>
    <w:rsid w:val="004063EE"/>
    <w:rsid w:val="0040666C"/>
    <w:rsid w:val="004066B6"/>
    <w:rsid w:val="00406C70"/>
    <w:rsid w:val="00406DA2"/>
    <w:rsid w:val="00407198"/>
    <w:rsid w:val="00407364"/>
    <w:rsid w:val="00407394"/>
    <w:rsid w:val="0040742D"/>
    <w:rsid w:val="00407DD5"/>
    <w:rsid w:val="00407EAE"/>
    <w:rsid w:val="00407FDF"/>
    <w:rsid w:val="004100A9"/>
    <w:rsid w:val="0041031E"/>
    <w:rsid w:val="004103D4"/>
    <w:rsid w:val="004103FE"/>
    <w:rsid w:val="00410481"/>
    <w:rsid w:val="00410511"/>
    <w:rsid w:val="0041059D"/>
    <w:rsid w:val="00410ABA"/>
    <w:rsid w:val="00410B96"/>
    <w:rsid w:val="00410BD0"/>
    <w:rsid w:val="00410C35"/>
    <w:rsid w:val="00410C77"/>
    <w:rsid w:val="00410DA8"/>
    <w:rsid w:val="00410E1F"/>
    <w:rsid w:val="00411647"/>
    <w:rsid w:val="00411C83"/>
    <w:rsid w:val="00411E93"/>
    <w:rsid w:val="00411EF6"/>
    <w:rsid w:val="0041251F"/>
    <w:rsid w:val="0041261C"/>
    <w:rsid w:val="004126E2"/>
    <w:rsid w:val="00412791"/>
    <w:rsid w:val="00412853"/>
    <w:rsid w:val="00412B61"/>
    <w:rsid w:val="00412BF7"/>
    <w:rsid w:val="00413024"/>
    <w:rsid w:val="004130BB"/>
    <w:rsid w:val="00413582"/>
    <w:rsid w:val="004136DE"/>
    <w:rsid w:val="00413947"/>
    <w:rsid w:val="00413B56"/>
    <w:rsid w:val="00413CDA"/>
    <w:rsid w:val="004141A4"/>
    <w:rsid w:val="00414351"/>
    <w:rsid w:val="00414421"/>
    <w:rsid w:val="004146D4"/>
    <w:rsid w:val="00414A8E"/>
    <w:rsid w:val="00414CD5"/>
    <w:rsid w:val="00414E13"/>
    <w:rsid w:val="0041553F"/>
    <w:rsid w:val="00415545"/>
    <w:rsid w:val="004158F8"/>
    <w:rsid w:val="00415DA6"/>
    <w:rsid w:val="00415E4C"/>
    <w:rsid w:val="0041613C"/>
    <w:rsid w:val="00416184"/>
    <w:rsid w:val="004163A9"/>
    <w:rsid w:val="00416908"/>
    <w:rsid w:val="00416B2B"/>
    <w:rsid w:val="00416B7D"/>
    <w:rsid w:val="00416DC1"/>
    <w:rsid w:val="00416F0B"/>
    <w:rsid w:val="0041733C"/>
    <w:rsid w:val="004173AB"/>
    <w:rsid w:val="004173DE"/>
    <w:rsid w:val="0041766B"/>
    <w:rsid w:val="004179AB"/>
    <w:rsid w:val="00417D69"/>
    <w:rsid w:val="004200A4"/>
    <w:rsid w:val="0042022F"/>
    <w:rsid w:val="00420333"/>
    <w:rsid w:val="004205B3"/>
    <w:rsid w:val="0042083D"/>
    <w:rsid w:val="00420BA7"/>
    <w:rsid w:val="00420D2A"/>
    <w:rsid w:val="0042119B"/>
    <w:rsid w:val="00421524"/>
    <w:rsid w:val="0042163F"/>
    <w:rsid w:val="004216BB"/>
    <w:rsid w:val="00421708"/>
    <w:rsid w:val="004217B1"/>
    <w:rsid w:val="0042197B"/>
    <w:rsid w:val="00421A98"/>
    <w:rsid w:val="00421D14"/>
    <w:rsid w:val="00421EBE"/>
    <w:rsid w:val="00421EEC"/>
    <w:rsid w:val="00422655"/>
    <w:rsid w:val="00422995"/>
    <w:rsid w:val="00422A89"/>
    <w:rsid w:val="00422B8D"/>
    <w:rsid w:val="00422CB6"/>
    <w:rsid w:val="00422E43"/>
    <w:rsid w:val="00423138"/>
    <w:rsid w:val="004233B6"/>
    <w:rsid w:val="004235A6"/>
    <w:rsid w:val="0042396B"/>
    <w:rsid w:val="00423B4D"/>
    <w:rsid w:val="00423C95"/>
    <w:rsid w:val="00423E62"/>
    <w:rsid w:val="00424057"/>
    <w:rsid w:val="004243F4"/>
    <w:rsid w:val="004244A5"/>
    <w:rsid w:val="004249EC"/>
    <w:rsid w:val="00424B01"/>
    <w:rsid w:val="00424B74"/>
    <w:rsid w:val="00424BB9"/>
    <w:rsid w:val="00425000"/>
    <w:rsid w:val="00425044"/>
    <w:rsid w:val="004252E4"/>
    <w:rsid w:val="0042546A"/>
    <w:rsid w:val="00425783"/>
    <w:rsid w:val="00425925"/>
    <w:rsid w:val="00425A5E"/>
    <w:rsid w:val="00425BEA"/>
    <w:rsid w:val="00426011"/>
    <w:rsid w:val="0042602F"/>
    <w:rsid w:val="004261C8"/>
    <w:rsid w:val="00426552"/>
    <w:rsid w:val="004265F1"/>
    <w:rsid w:val="0042669E"/>
    <w:rsid w:val="004267A7"/>
    <w:rsid w:val="004269A5"/>
    <w:rsid w:val="0042710E"/>
    <w:rsid w:val="00427141"/>
    <w:rsid w:val="004274A9"/>
    <w:rsid w:val="00427656"/>
    <w:rsid w:val="00427729"/>
    <w:rsid w:val="0042799D"/>
    <w:rsid w:val="00427A7A"/>
    <w:rsid w:val="00427FF9"/>
    <w:rsid w:val="00430114"/>
    <w:rsid w:val="0043089C"/>
    <w:rsid w:val="0043098D"/>
    <w:rsid w:val="00430D21"/>
    <w:rsid w:val="00430EE8"/>
    <w:rsid w:val="00431129"/>
    <w:rsid w:val="0043153F"/>
    <w:rsid w:val="00431689"/>
    <w:rsid w:val="004316B7"/>
    <w:rsid w:val="00431738"/>
    <w:rsid w:val="00431798"/>
    <w:rsid w:val="0043183E"/>
    <w:rsid w:val="00431FC5"/>
    <w:rsid w:val="00432252"/>
    <w:rsid w:val="00432455"/>
    <w:rsid w:val="004327A4"/>
    <w:rsid w:val="0043284D"/>
    <w:rsid w:val="00432971"/>
    <w:rsid w:val="00432AD7"/>
    <w:rsid w:val="00432BE2"/>
    <w:rsid w:val="00432F54"/>
    <w:rsid w:val="00433096"/>
    <w:rsid w:val="00433129"/>
    <w:rsid w:val="004337AC"/>
    <w:rsid w:val="00433990"/>
    <w:rsid w:val="00433A22"/>
    <w:rsid w:val="00433AED"/>
    <w:rsid w:val="004340CC"/>
    <w:rsid w:val="004340F5"/>
    <w:rsid w:val="004342C5"/>
    <w:rsid w:val="004343AB"/>
    <w:rsid w:val="004343FF"/>
    <w:rsid w:val="004345CF"/>
    <w:rsid w:val="00434782"/>
    <w:rsid w:val="004347E4"/>
    <w:rsid w:val="004349A0"/>
    <w:rsid w:val="004349EB"/>
    <w:rsid w:val="00435062"/>
    <w:rsid w:val="004351AC"/>
    <w:rsid w:val="00435262"/>
    <w:rsid w:val="004352F1"/>
    <w:rsid w:val="004355AD"/>
    <w:rsid w:val="004356BD"/>
    <w:rsid w:val="0043587F"/>
    <w:rsid w:val="00435965"/>
    <w:rsid w:val="004359FE"/>
    <w:rsid w:val="00435D13"/>
    <w:rsid w:val="0043609F"/>
    <w:rsid w:val="00436123"/>
    <w:rsid w:val="0043612E"/>
    <w:rsid w:val="0043616A"/>
    <w:rsid w:val="004363D6"/>
    <w:rsid w:val="004364F2"/>
    <w:rsid w:val="00436572"/>
    <w:rsid w:val="004365AB"/>
    <w:rsid w:val="004365E0"/>
    <w:rsid w:val="0043663F"/>
    <w:rsid w:val="00436815"/>
    <w:rsid w:val="0043695B"/>
    <w:rsid w:val="004369DA"/>
    <w:rsid w:val="004369DD"/>
    <w:rsid w:val="00437122"/>
    <w:rsid w:val="0043729D"/>
    <w:rsid w:val="0043754F"/>
    <w:rsid w:val="00437576"/>
    <w:rsid w:val="00437687"/>
    <w:rsid w:val="00437702"/>
    <w:rsid w:val="0043785F"/>
    <w:rsid w:val="00437864"/>
    <w:rsid w:val="00437CF8"/>
    <w:rsid w:val="00437FE0"/>
    <w:rsid w:val="00440156"/>
    <w:rsid w:val="00440361"/>
    <w:rsid w:val="00440378"/>
    <w:rsid w:val="00440529"/>
    <w:rsid w:val="004405CB"/>
    <w:rsid w:val="004405D4"/>
    <w:rsid w:val="00440619"/>
    <w:rsid w:val="00440778"/>
    <w:rsid w:val="004407EB"/>
    <w:rsid w:val="00440D31"/>
    <w:rsid w:val="00440D76"/>
    <w:rsid w:val="00440F22"/>
    <w:rsid w:val="00441324"/>
    <w:rsid w:val="004416F6"/>
    <w:rsid w:val="00441923"/>
    <w:rsid w:val="00441A74"/>
    <w:rsid w:val="00441D92"/>
    <w:rsid w:val="00441D9E"/>
    <w:rsid w:val="004424A6"/>
    <w:rsid w:val="00442518"/>
    <w:rsid w:val="004426E9"/>
    <w:rsid w:val="004428C7"/>
    <w:rsid w:val="00442AAE"/>
    <w:rsid w:val="00442E0F"/>
    <w:rsid w:val="00443096"/>
    <w:rsid w:val="0044313B"/>
    <w:rsid w:val="00443356"/>
    <w:rsid w:val="0044355C"/>
    <w:rsid w:val="00443658"/>
    <w:rsid w:val="00443B32"/>
    <w:rsid w:val="00443CD6"/>
    <w:rsid w:val="00443E3B"/>
    <w:rsid w:val="00443E6C"/>
    <w:rsid w:val="0044406B"/>
    <w:rsid w:val="0044450B"/>
    <w:rsid w:val="00444823"/>
    <w:rsid w:val="00444AE3"/>
    <w:rsid w:val="00444D36"/>
    <w:rsid w:val="004452EC"/>
    <w:rsid w:val="004455C2"/>
    <w:rsid w:val="0044567A"/>
    <w:rsid w:val="004456A4"/>
    <w:rsid w:val="00445846"/>
    <w:rsid w:val="004463C0"/>
    <w:rsid w:val="0044651C"/>
    <w:rsid w:val="00446545"/>
    <w:rsid w:val="0044684B"/>
    <w:rsid w:val="004468E9"/>
    <w:rsid w:val="00446C70"/>
    <w:rsid w:val="004470DE"/>
    <w:rsid w:val="004471A7"/>
    <w:rsid w:val="004474E5"/>
    <w:rsid w:val="00447A75"/>
    <w:rsid w:val="00447FA9"/>
    <w:rsid w:val="004501A4"/>
    <w:rsid w:val="004502AF"/>
    <w:rsid w:val="00450314"/>
    <w:rsid w:val="00450328"/>
    <w:rsid w:val="00450542"/>
    <w:rsid w:val="0045083F"/>
    <w:rsid w:val="00450CCA"/>
    <w:rsid w:val="00450CE2"/>
    <w:rsid w:val="00450E02"/>
    <w:rsid w:val="00450EA8"/>
    <w:rsid w:val="00451147"/>
    <w:rsid w:val="004511C7"/>
    <w:rsid w:val="00451530"/>
    <w:rsid w:val="004515EE"/>
    <w:rsid w:val="00451638"/>
    <w:rsid w:val="004517C6"/>
    <w:rsid w:val="004517F9"/>
    <w:rsid w:val="00451860"/>
    <w:rsid w:val="004519FB"/>
    <w:rsid w:val="00451DF0"/>
    <w:rsid w:val="00451F17"/>
    <w:rsid w:val="00451FB1"/>
    <w:rsid w:val="00452041"/>
    <w:rsid w:val="00452209"/>
    <w:rsid w:val="004522B4"/>
    <w:rsid w:val="00452309"/>
    <w:rsid w:val="00452316"/>
    <w:rsid w:val="004525D6"/>
    <w:rsid w:val="004525EB"/>
    <w:rsid w:val="004526A3"/>
    <w:rsid w:val="004529E7"/>
    <w:rsid w:val="00452C00"/>
    <w:rsid w:val="0045318D"/>
    <w:rsid w:val="0045322B"/>
    <w:rsid w:val="00453306"/>
    <w:rsid w:val="004537CB"/>
    <w:rsid w:val="004537F5"/>
    <w:rsid w:val="00453A72"/>
    <w:rsid w:val="00453AAA"/>
    <w:rsid w:val="00453C0B"/>
    <w:rsid w:val="004540B6"/>
    <w:rsid w:val="00454148"/>
    <w:rsid w:val="004542D3"/>
    <w:rsid w:val="004543F7"/>
    <w:rsid w:val="00454431"/>
    <w:rsid w:val="004544FD"/>
    <w:rsid w:val="004548D6"/>
    <w:rsid w:val="00454A22"/>
    <w:rsid w:val="00454C71"/>
    <w:rsid w:val="00454D42"/>
    <w:rsid w:val="00454DDF"/>
    <w:rsid w:val="004554C5"/>
    <w:rsid w:val="004556C8"/>
    <w:rsid w:val="004558BD"/>
    <w:rsid w:val="004558F4"/>
    <w:rsid w:val="004559B7"/>
    <w:rsid w:val="00455D96"/>
    <w:rsid w:val="00455FC1"/>
    <w:rsid w:val="004565B9"/>
    <w:rsid w:val="004567FC"/>
    <w:rsid w:val="00456853"/>
    <w:rsid w:val="00456A20"/>
    <w:rsid w:val="00456BA3"/>
    <w:rsid w:val="00456BD2"/>
    <w:rsid w:val="00456C32"/>
    <w:rsid w:val="00456CA8"/>
    <w:rsid w:val="00457088"/>
    <w:rsid w:val="00457397"/>
    <w:rsid w:val="004574D8"/>
    <w:rsid w:val="0045766D"/>
    <w:rsid w:val="00457699"/>
    <w:rsid w:val="004579E2"/>
    <w:rsid w:val="00457A54"/>
    <w:rsid w:val="00457B89"/>
    <w:rsid w:val="0046052C"/>
    <w:rsid w:val="00460556"/>
    <w:rsid w:val="004606DF"/>
    <w:rsid w:val="00460758"/>
    <w:rsid w:val="00460771"/>
    <w:rsid w:val="00460857"/>
    <w:rsid w:val="0046087A"/>
    <w:rsid w:val="00460997"/>
    <w:rsid w:val="00460B11"/>
    <w:rsid w:val="00460B43"/>
    <w:rsid w:val="00460EBB"/>
    <w:rsid w:val="00460ED4"/>
    <w:rsid w:val="00461114"/>
    <w:rsid w:val="004611C8"/>
    <w:rsid w:val="0046178E"/>
    <w:rsid w:val="00461970"/>
    <w:rsid w:val="0046199E"/>
    <w:rsid w:val="00461C15"/>
    <w:rsid w:val="00461C26"/>
    <w:rsid w:val="00461CF4"/>
    <w:rsid w:val="00461D10"/>
    <w:rsid w:val="00461EA3"/>
    <w:rsid w:val="00461FD2"/>
    <w:rsid w:val="004624B0"/>
    <w:rsid w:val="004625BA"/>
    <w:rsid w:val="00462817"/>
    <w:rsid w:val="00462BDA"/>
    <w:rsid w:val="004635FA"/>
    <w:rsid w:val="00463698"/>
    <w:rsid w:val="00463717"/>
    <w:rsid w:val="00463740"/>
    <w:rsid w:val="004637F9"/>
    <w:rsid w:val="004638B5"/>
    <w:rsid w:val="00463946"/>
    <w:rsid w:val="00463B53"/>
    <w:rsid w:val="00463CD0"/>
    <w:rsid w:val="00463DCC"/>
    <w:rsid w:val="00463E75"/>
    <w:rsid w:val="0046432A"/>
    <w:rsid w:val="00464458"/>
    <w:rsid w:val="0046453A"/>
    <w:rsid w:val="00464554"/>
    <w:rsid w:val="00464642"/>
    <w:rsid w:val="004647FC"/>
    <w:rsid w:val="00464B55"/>
    <w:rsid w:val="00464D57"/>
    <w:rsid w:val="00464EB2"/>
    <w:rsid w:val="00464FAA"/>
    <w:rsid w:val="00465394"/>
    <w:rsid w:val="004653E7"/>
    <w:rsid w:val="00465702"/>
    <w:rsid w:val="00465B56"/>
    <w:rsid w:val="00465F0A"/>
    <w:rsid w:val="00466521"/>
    <w:rsid w:val="00466592"/>
    <w:rsid w:val="00466786"/>
    <w:rsid w:val="004668B6"/>
    <w:rsid w:val="004669D6"/>
    <w:rsid w:val="00466ED0"/>
    <w:rsid w:val="00467039"/>
    <w:rsid w:val="0046722E"/>
    <w:rsid w:val="00467714"/>
    <w:rsid w:val="0046775C"/>
    <w:rsid w:val="00467A8B"/>
    <w:rsid w:val="00467AB5"/>
    <w:rsid w:val="00467AFF"/>
    <w:rsid w:val="00467D0F"/>
    <w:rsid w:val="00467DCE"/>
    <w:rsid w:val="00467F7B"/>
    <w:rsid w:val="0047030F"/>
    <w:rsid w:val="004708DD"/>
    <w:rsid w:val="00470957"/>
    <w:rsid w:val="00470AF5"/>
    <w:rsid w:val="00470C44"/>
    <w:rsid w:val="00470D31"/>
    <w:rsid w:val="00470D6E"/>
    <w:rsid w:val="00470E7B"/>
    <w:rsid w:val="00471055"/>
    <w:rsid w:val="00471779"/>
    <w:rsid w:val="00471950"/>
    <w:rsid w:val="00471BCF"/>
    <w:rsid w:val="00471E1B"/>
    <w:rsid w:val="00471F99"/>
    <w:rsid w:val="00472117"/>
    <w:rsid w:val="0047215A"/>
    <w:rsid w:val="004721D3"/>
    <w:rsid w:val="00472327"/>
    <w:rsid w:val="0047267F"/>
    <w:rsid w:val="00472E74"/>
    <w:rsid w:val="004730D0"/>
    <w:rsid w:val="00473370"/>
    <w:rsid w:val="00473891"/>
    <w:rsid w:val="00473A08"/>
    <w:rsid w:val="00474406"/>
    <w:rsid w:val="0047440B"/>
    <w:rsid w:val="00474694"/>
    <w:rsid w:val="004746C2"/>
    <w:rsid w:val="00474979"/>
    <w:rsid w:val="0047497F"/>
    <w:rsid w:val="00474A37"/>
    <w:rsid w:val="00474D4C"/>
    <w:rsid w:val="00474E06"/>
    <w:rsid w:val="00475023"/>
    <w:rsid w:val="0047518E"/>
    <w:rsid w:val="0047539D"/>
    <w:rsid w:val="0047546B"/>
    <w:rsid w:val="004756F1"/>
    <w:rsid w:val="00475735"/>
    <w:rsid w:val="00475EAD"/>
    <w:rsid w:val="00475FFC"/>
    <w:rsid w:val="004760BF"/>
    <w:rsid w:val="0047639E"/>
    <w:rsid w:val="00476684"/>
    <w:rsid w:val="0047674E"/>
    <w:rsid w:val="00476BCC"/>
    <w:rsid w:val="00476D8E"/>
    <w:rsid w:val="004775A3"/>
    <w:rsid w:val="004776C5"/>
    <w:rsid w:val="004777BE"/>
    <w:rsid w:val="00477BF5"/>
    <w:rsid w:val="00477CA7"/>
    <w:rsid w:val="00477E16"/>
    <w:rsid w:val="00477FDC"/>
    <w:rsid w:val="00480014"/>
    <w:rsid w:val="00480506"/>
    <w:rsid w:val="00480650"/>
    <w:rsid w:val="00480726"/>
    <w:rsid w:val="00480795"/>
    <w:rsid w:val="00480953"/>
    <w:rsid w:val="00480A00"/>
    <w:rsid w:val="00480B23"/>
    <w:rsid w:val="00480D3B"/>
    <w:rsid w:val="00481562"/>
    <w:rsid w:val="00481837"/>
    <w:rsid w:val="00481A5E"/>
    <w:rsid w:val="00481AB0"/>
    <w:rsid w:val="00481D24"/>
    <w:rsid w:val="00482206"/>
    <w:rsid w:val="0048269A"/>
    <w:rsid w:val="004826C7"/>
    <w:rsid w:val="00482937"/>
    <w:rsid w:val="004829C0"/>
    <w:rsid w:val="00483154"/>
    <w:rsid w:val="004833B7"/>
    <w:rsid w:val="00483466"/>
    <w:rsid w:val="004834B6"/>
    <w:rsid w:val="00483533"/>
    <w:rsid w:val="00483706"/>
    <w:rsid w:val="004838D5"/>
    <w:rsid w:val="00483CC6"/>
    <w:rsid w:val="00483D8E"/>
    <w:rsid w:val="00483D9A"/>
    <w:rsid w:val="00483E03"/>
    <w:rsid w:val="00484102"/>
    <w:rsid w:val="004841ED"/>
    <w:rsid w:val="0048430D"/>
    <w:rsid w:val="00484371"/>
    <w:rsid w:val="00484430"/>
    <w:rsid w:val="0048448B"/>
    <w:rsid w:val="004845B3"/>
    <w:rsid w:val="004845FF"/>
    <w:rsid w:val="0048468B"/>
    <w:rsid w:val="00484984"/>
    <w:rsid w:val="00484B5A"/>
    <w:rsid w:val="00484B74"/>
    <w:rsid w:val="00484E40"/>
    <w:rsid w:val="00484EEC"/>
    <w:rsid w:val="00484F06"/>
    <w:rsid w:val="00485046"/>
    <w:rsid w:val="004850D8"/>
    <w:rsid w:val="0048513D"/>
    <w:rsid w:val="00485205"/>
    <w:rsid w:val="0048553F"/>
    <w:rsid w:val="00485566"/>
    <w:rsid w:val="004858A4"/>
    <w:rsid w:val="004859BA"/>
    <w:rsid w:val="00485A25"/>
    <w:rsid w:val="00485AA9"/>
    <w:rsid w:val="00485B60"/>
    <w:rsid w:val="00485B9E"/>
    <w:rsid w:val="00485D81"/>
    <w:rsid w:val="00486042"/>
    <w:rsid w:val="004860E7"/>
    <w:rsid w:val="00486728"/>
    <w:rsid w:val="0048677C"/>
    <w:rsid w:val="00486858"/>
    <w:rsid w:val="00486A20"/>
    <w:rsid w:val="00486BBB"/>
    <w:rsid w:val="00486F48"/>
    <w:rsid w:val="00487316"/>
    <w:rsid w:val="00487507"/>
    <w:rsid w:val="004875A1"/>
    <w:rsid w:val="00487EC1"/>
    <w:rsid w:val="00490150"/>
    <w:rsid w:val="004901EA"/>
    <w:rsid w:val="004902B6"/>
    <w:rsid w:val="0049035E"/>
    <w:rsid w:val="0049057D"/>
    <w:rsid w:val="0049059F"/>
    <w:rsid w:val="004906A1"/>
    <w:rsid w:val="00490809"/>
    <w:rsid w:val="00490AA3"/>
    <w:rsid w:val="00490AA4"/>
    <w:rsid w:val="00490AAE"/>
    <w:rsid w:val="00490FEE"/>
    <w:rsid w:val="00491266"/>
    <w:rsid w:val="0049161C"/>
    <w:rsid w:val="0049169F"/>
    <w:rsid w:val="00491799"/>
    <w:rsid w:val="00491970"/>
    <w:rsid w:val="004919E9"/>
    <w:rsid w:val="00491DA6"/>
    <w:rsid w:val="00491E5C"/>
    <w:rsid w:val="00491EEF"/>
    <w:rsid w:val="00491FB1"/>
    <w:rsid w:val="0049220F"/>
    <w:rsid w:val="0049291D"/>
    <w:rsid w:val="00492932"/>
    <w:rsid w:val="004929EC"/>
    <w:rsid w:val="00492BC2"/>
    <w:rsid w:val="00493001"/>
    <w:rsid w:val="004933D4"/>
    <w:rsid w:val="004934C5"/>
    <w:rsid w:val="00493561"/>
    <w:rsid w:val="00493688"/>
    <w:rsid w:val="00493726"/>
    <w:rsid w:val="00493769"/>
    <w:rsid w:val="00493C7D"/>
    <w:rsid w:val="00493C92"/>
    <w:rsid w:val="00494025"/>
    <w:rsid w:val="004942BE"/>
    <w:rsid w:val="0049469F"/>
    <w:rsid w:val="0049473A"/>
    <w:rsid w:val="00494804"/>
    <w:rsid w:val="0049499A"/>
    <w:rsid w:val="00494C2B"/>
    <w:rsid w:val="00494C2F"/>
    <w:rsid w:val="00494E3E"/>
    <w:rsid w:val="0049500B"/>
    <w:rsid w:val="004950CF"/>
    <w:rsid w:val="004950F6"/>
    <w:rsid w:val="004955EF"/>
    <w:rsid w:val="00495685"/>
    <w:rsid w:val="00495841"/>
    <w:rsid w:val="00495874"/>
    <w:rsid w:val="004959B5"/>
    <w:rsid w:val="00495ADE"/>
    <w:rsid w:val="0049660F"/>
    <w:rsid w:val="00496626"/>
    <w:rsid w:val="00496740"/>
    <w:rsid w:val="00496B54"/>
    <w:rsid w:val="00496C12"/>
    <w:rsid w:val="00496C68"/>
    <w:rsid w:val="00496D1E"/>
    <w:rsid w:val="00496EF1"/>
    <w:rsid w:val="004971E7"/>
    <w:rsid w:val="00497673"/>
    <w:rsid w:val="0049777F"/>
    <w:rsid w:val="004979A6"/>
    <w:rsid w:val="00497ADA"/>
    <w:rsid w:val="00497D86"/>
    <w:rsid w:val="00497EDD"/>
    <w:rsid w:val="004A038F"/>
    <w:rsid w:val="004A0754"/>
    <w:rsid w:val="004A0774"/>
    <w:rsid w:val="004A091F"/>
    <w:rsid w:val="004A0993"/>
    <w:rsid w:val="004A0B21"/>
    <w:rsid w:val="004A0B4C"/>
    <w:rsid w:val="004A0CC0"/>
    <w:rsid w:val="004A0D17"/>
    <w:rsid w:val="004A0FAC"/>
    <w:rsid w:val="004A1201"/>
    <w:rsid w:val="004A1221"/>
    <w:rsid w:val="004A1432"/>
    <w:rsid w:val="004A146C"/>
    <w:rsid w:val="004A146F"/>
    <w:rsid w:val="004A16FC"/>
    <w:rsid w:val="004A179A"/>
    <w:rsid w:val="004A1A26"/>
    <w:rsid w:val="004A1B3E"/>
    <w:rsid w:val="004A1D0B"/>
    <w:rsid w:val="004A1D4E"/>
    <w:rsid w:val="004A1FC5"/>
    <w:rsid w:val="004A21E9"/>
    <w:rsid w:val="004A2530"/>
    <w:rsid w:val="004A2943"/>
    <w:rsid w:val="004A2AC1"/>
    <w:rsid w:val="004A2B73"/>
    <w:rsid w:val="004A2BB2"/>
    <w:rsid w:val="004A2CED"/>
    <w:rsid w:val="004A2E4E"/>
    <w:rsid w:val="004A30F0"/>
    <w:rsid w:val="004A311F"/>
    <w:rsid w:val="004A34B9"/>
    <w:rsid w:val="004A354A"/>
    <w:rsid w:val="004A35F1"/>
    <w:rsid w:val="004A3644"/>
    <w:rsid w:val="004A37CB"/>
    <w:rsid w:val="004A384F"/>
    <w:rsid w:val="004A396A"/>
    <w:rsid w:val="004A3B18"/>
    <w:rsid w:val="004A3C50"/>
    <w:rsid w:val="004A3D77"/>
    <w:rsid w:val="004A3F47"/>
    <w:rsid w:val="004A40BF"/>
    <w:rsid w:val="004A48C9"/>
    <w:rsid w:val="004A4904"/>
    <w:rsid w:val="004A496B"/>
    <w:rsid w:val="004A4BF6"/>
    <w:rsid w:val="004A4D29"/>
    <w:rsid w:val="004A4F27"/>
    <w:rsid w:val="004A5073"/>
    <w:rsid w:val="004A5260"/>
    <w:rsid w:val="004A52F3"/>
    <w:rsid w:val="004A555E"/>
    <w:rsid w:val="004A5891"/>
    <w:rsid w:val="004A58B5"/>
    <w:rsid w:val="004A5BA1"/>
    <w:rsid w:val="004A5CD5"/>
    <w:rsid w:val="004A5ED2"/>
    <w:rsid w:val="004A627A"/>
    <w:rsid w:val="004A6364"/>
    <w:rsid w:val="004A63D3"/>
    <w:rsid w:val="004A646A"/>
    <w:rsid w:val="004A6640"/>
    <w:rsid w:val="004A67F9"/>
    <w:rsid w:val="004A6931"/>
    <w:rsid w:val="004A6999"/>
    <w:rsid w:val="004A6B20"/>
    <w:rsid w:val="004A6C02"/>
    <w:rsid w:val="004A70C4"/>
    <w:rsid w:val="004A74F2"/>
    <w:rsid w:val="004A7695"/>
    <w:rsid w:val="004A76FF"/>
    <w:rsid w:val="004A792D"/>
    <w:rsid w:val="004A7C63"/>
    <w:rsid w:val="004A7C9F"/>
    <w:rsid w:val="004B0066"/>
    <w:rsid w:val="004B017C"/>
    <w:rsid w:val="004B0294"/>
    <w:rsid w:val="004B067B"/>
    <w:rsid w:val="004B082D"/>
    <w:rsid w:val="004B100A"/>
    <w:rsid w:val="004B15C1"/>
    <w:rsid w:val="004B1BE8"/>
    <w:rsid w:val="004B1F99"/>
    <w:rsid w:val="004B21CF"/>
    <w:rsid w:val="004B2418"/>
    <w:rsid w:val="004B2432"/>
    <w:rsid w:val="004B253C"/>
    <w:rsid w:val="004B2545"/>
    <w:rsid w:val="004B26B2"/>
    <w:rsid w:val="004B28FD"/>
    <w:rsid w:val="004B29BB"/>
    <w:rsid w:val="004B2AAF"/>
    <w:rsid w:val="004B2D97"/>
    <w:rsid w:val="004B31CB"/>
    <w:rsid w:val="004B3414"/>
    <w:rsid w:val="004B34C3"/>
    <w:rsid w:val="004B3638"/>
    <w:rsid w:val="004B37F3"/>
    <w:rsid w:val="004B38B8"/>
    <w:rsid w:val="004B3A72"/>
    <w:rsid w:val="004B3C97"/>
    <w:rsid w:val="004B3CC7"/>
    <w:rsid w:val="004B3E9E"/>
    <w:rsid w:val="004B42E0"/>
    <w:rsid w:val="004B4307"/>
    <w:rsid w:val="004B438F"/>
    <w:rsid w:val="004B452E"/>
    <w:rsid w:val="004B45B5"/>
    <w:rsid w:val="004B47C8"/>
    <w:rsid w:val="004B49C1"/>
    <w:rsid w:val="004B4B1F"/>
    <w:rsid w:val="004B4B28"/>
    <w:rsid w:val="004B4D37"/>
    <w:rsid w:val="004B4D4D"/>
    <w:rsid w:val="004B4DDB"/>
    <w:rsid w:val="004B5433"/>
    <w:rsid w:val="004B5658"/>
    <w:rsid w:val="004B56BA"/>
    <w:rsid w:val="004B5715"/>
    <w:rsid w:val="004B57A5"/>
    <w:rsid w:val="004B5895"/>
    <w:rsid w:val="004B5A84"/>
    <w:rsid w:val="004B5B1F"/>
    <w:rsid w:val="004B5C69"/>
    <w:rsid w:val="004B5DFF"/>
    <w:rsid w:val="004B5E91"/>
    <w:rsid w:val="004B5EE2"/>
    <w:rsid w:val="004B641D"/>
    <w:rsid w:val="004B6508"/>
    <w:rsid w:val="004B6579"/>
    <w:rsid w:val="004B66EB"/>
    <w:rsid w:val="004B6D6A"/>
    <w:rsid w:val="004B6E3D"/>
    <w:rsid w:val="004B6F28"/>
    <w:rsid w:val="004B7264"/>
    <w:rsid w:val="004B73C8"/>
    <w:rsid w:val="004B740B"/>
    <w:rsid w:val="004B7436"/>
    <w:rsid w:val="004B75F8"/>
    <w:rsid w:val="004B7791"/>
    <w:rsid w:val="004B7922"/>
    <w:rsid w:val="004B7B0D"/>
    <w:rsid w:val="004B7BE5"/>
    <w:rsid w:val="004B7CC5"/>
    <w:rsid w:val="004B7E91"/>
    <w:rsid w:val="004B7F34"/>
    <w:rsid w:val="004B7F63"/>
    <w:rsid w:val="004C0336"/>
    <w:rsid w:val="004C04F6"/>
    <w:rsid w:val="004C061F"/>
    <w:rsid w:val="004C087F"/>
    <w:rsid w:val="004C0E17"/>
    <w:rsid w:val="004C0EBB"/>
    <w:rsid w:val="004C0F28"/>
    <w:rsid w:val="004C0F54"/>
    <w:rsid w:val="004C119F"/>
    <w:rsid w:val="004C129A"/>
    <w:rsid w:val="004C1495"/>
    <w:rsid w:val="004C14FC"/>
    <w:rsid w:val="004C18D0"/>
    <w:rsid w:val="004C1ADD"/>
    <w:rsid w:val="004C1B07"/>
    <w:rsid w:val="004C1E30"/>
    <w:rsid w:val="004C1F24"/>
    <w:rsid w:val="004C23A1"/>
    <w:rsid w:val="004C26FB"/>
    <w:rsid w:val="004C2892"/>
    <w:rsid w:val="004C352E"/>
    <w:rsid w:val="004C35E3"/>
    <w:rsid w:val="004C37D3"/>
    <w:rsid w:val="004C386B"/>
    <w:rsid w:val="004C3A16"/>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855"/>
    <w:rsid w:val="004C6A4C"/>
    <w:rsid w:val="004C6D03"/>
    <w:rsid w:val="004C6DAC"/>
    <w:rsid w:val="004C6E43"/>
    <w:rsid w:val="004C7321"/>
    <w:rsid w:val="004C73C3"/>
    <w:rsid w:val="004C7544"/>
    <w:rsid w:val="004C7625"/>
    <w:rsid w:val="004C7740"/>
    <w:rsid w:val="004C7870"/>
    <w:rsid w:val="004C7887"/>
    <w:rsid w:val="004C7901"/>
    <w:rsid w:val="004C79AF"/>
    <w:rsid w:val="004C7A3F"/>
    <w:rsid w:val="004C7A4F"/>
    <w:rsid w:val="004C7AC7"/>
    <w:rsid w:val="004C7E20"/>
    <w:rsid w:val="004C7F1E"/>
    <w:rsid w:val="004C7FD6"/>
    <w:rsid w:val="004D0495"/>
    <w:rsid w:val="004D077B"/>
    <w:rsid w:val="004D0D69"/>
    <w:rsid w:val="004D0D78"/>
    <w:rsid w:val="004D0DFF"/>
    <w:rsid w:val="004D0E3F"/>
    <w:rsid w:val="004D1250"/>
    <w:rsid w:val="004D14FE"/>
    <w:rsid w:val="004D19CA"/>
    <w:rsid w:val="004D1C96"/>
    <w:rsid w:val="004D211C"/>
    <w:rsid w:val="004D228D"/>
    <w:rsid w:val="004D23CE"/>
    <w:rsid w:val="004D241D"/>
    <w:rsid w:val="004D249C"/>
    <w:rsid w:val="004D24DE"/>
    <w:rsid w:val="004D279C"/>
    <w:rsid w:val="004D2ABD"/>
    <w:rsid w:val="004D2B05"/>
    <w:rsid w:val="004D2DE4"/>
    <w:rsid w:val="004D30DA"/>
    <w:rsid w:val="004D33F6"/>
    <w:rsid w:val="004D3648"/>
    <w:rsid w:val="004D3670"/>
    <w:rsid w:val="004D3BC0"/>
    <w:rsid w:val="004D3C17"/>
    <w:rsid w:val="004D3E8E"/>
    <w:rsid w:val="004D40E4"/>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5DF7"/>
    <w:rsid w:val="004D5F6D"/>
    <w:rsid w:val="004D6194"/>
    <w:rsid w:val="004D6354"/>
    <w:rsid w:val="004D655C"/>
    <w:rsid w:val="004D6594"/>
    <w:rsid w:val="004D65A7"/>
    <w:rsid w:val="004D6ACD"/>
    <w:rsid w:val="004D6AD2"/>
    <w:rsid w:val="004D6B16"/>
    <w:rsid w:val="004D6B24"/>
    <w:rsid w:val="004D6B44"/>
    <w:rsid w:val="004D6C4A"/>
    <w:rsid w:val="004D6D96"/>
    <w:rsid w:val="004D6EF1"/>
    <w:rsid w:val="004D71EF"/>
    <w:rsid w:val="004D74C9"/>
    <w:rsid w:val="004D7A19"/>
    <w:rsid w:val="004D7C36"/>
    <w:rsid w:val="004D7DE3"/>
    <w:rsid w:val="004D7E98"/>
    <w:rsid w:val="004D7F0A"/>
    <w:rsid w:val="004E0243"/>
    <w:rsid w:val="004E0414"/>
    <w:rsid w:val="004E0888"/>
    <w:rsid w:val="004E0A0A"/>
    <w:rsid w:val="004E0BA1"/>
    <w:rsid w:val="004E0F6C"/>
    <w:rsid w:val="004E1273"/>
    <w:rsid w:val="004E1A3E"/>
    <w:rsid w:val="004E1AF7"/>
    <w:rsid w:val="004E1BC7"/>
    <w:rsid w:val="004E1CB5"/>
    <w:rsid w:val="004E1E37"/>
    <w:rsid w:val="004E215B"/>
    <w:rsid w:val="004E21C9"/>
    <w:rsid w:val="004E2381"/>
    <w:rsid w:val="004E23C3"/>
    <w:rsid w:val="004E27C3"/>
    <w:rsid w:val="004E29B6"/>
    <w:rsid w:val="004E2E59"/>
    <w:rsid w:val="004E30B9"/>
    <w:rsid w:val="004E3202"/>
    <w:rsid w:val="004E3390"/>
    <w:rsid w:val="004E33DC"/>
    <w:rsid w:val="004E3645"/>
    <w:rsid w:val="004E3A6E"/>
    <w:rsid w:val="004E3D2C"/>
    <w:rsid w:val="004E3D6B"/>
    <w:rsid w:val="004E3E77"/>
    <w:rsid w:val="004E3EB9"/>
    <w:rsid w:val="004E3EBA"/>
    <w:rsid w:val="004E4019"/>
    <w:rsid w:val="004E448D"/>
    <w:rsid w:val="004E4710"/>
    <w:rsid w:val="004E47DF"/>
    <w:rsid w:val="004E4996"/>
    <w:rsid w:val="004E5263"/>
    <w:rsid w:val="004E551B"/>
    <w:rsid w:val="004E56F6"/>
    <w:rsid w:val="004E57C2"/>
    <w:rsid w:val="004E5B0C"/>
    <w:rsid w:val="004E5CA8"/>
    <w:rsid w:val="004E5CD9"/>
    <w:rsid w:val="004E5CEE"/>
    <w:rsid w:val="004E5FB6"/>
    <w:rsid w:val="004E601B"/>
    <w:rsid w:val="004E6120"/>
    <w:rsid w:val="004E63DD"/>
    <w:rsid w:val="004E63DF"/>
    <w:rsid w:val="004E6459"/>
    <w:rsid w:val="004E659E"/>
    <w:rsid w:val="004E6885"/>
    <w:rsid w:val="004E6A7C"/>
    <w:rsid w:val="004E6C45"/>
    <w:rsid w:val="004E6EB6"/>
    <w:rsid w:val="004E7008"/>
    <w:rsid w:val="004E724C"/>
    <w:rsid w:val="004E79D0"/>
    <w:rsid w:val="004E7AFD"/>
    <w:rsid w:val="004E7B27"/>
    <w:rsid w:val="004E7C64"/>
    <w:rsid w:val="004E7C65"/>
    <w:rsid w:val="004E7DA8"/>
    <w:rsid w:val="004E7E77"/>
    <w:rsid w:val="004F034E"/>
    <w:rsid w:val="004F0424"/>
    <w:rsid w:val="004F04B1"/>
    <w:rsid w:val="004F04B2"/>
    <w:rsid w:val="004F072E"/>
    <w:rsid w:val="004F073E"/>
    <w:rsid w:val="004F07D2"/>
    <w:rsid w:val="004F0B8B"/>
    <w:rsid w:val="004F0D2F"/>
    <w:rsid w:val="004F144C"/>
    <w:rsid w:val="004F1492"/>
    <w:rsid w:val="004F14BF"/>
    <w:rsid w:val="004F14DD"/>
    <w:rsid w:val="004F1794"/>
    <w:rsid w:val="004F1A80"/>
    <w:rsid w:val="004F1C1A"/>
    <w:rsid w:val="004F1C53"/>
    <w:rsid w:val="004F1DCB"/>
    <w:rsid w:val="004F1DF0"/>
    <w:rsid w:val="004F1E98"/>
    <w:rsid w:val="004F1EA5"/>
    <w:rsid w:val="004F1F4E"/>
    <w:rsid w:val="004F1FA7"/>
    <w:rsid w:val="004F1FE3"/>
    <w:rsid w:val="004F24D1"/>
    <w:rsid w:val="004F267B"/>
    <w:rsid w:val="004F26D5"/>
    <w:rsid w:val="004F2744"/>
    <w:rsid w:val="004F2C45"/>
    <w:rsid w:val="004F2C86"/>
    <w:rsid w:val="004F2CB5"/>
    <w:rsid w:val="004F2D84"/>
    <w:rsid w:val="004F3056"/>
    <w:rsid w:val="004F306C"/>
    <w:rsid w:val="004F3087"/>
    <w:rsid w:val="004F30F9"/>
    <w:rsid w:val="004F32A1"/>
    <w:rsid w:val="004F3538"/>
    <w:rsid w:val="004F3561"/>
    <w:rsid w:val="004F35DB"/>
    <w:rsid w:val="004F35E6"/>
    <w:rsid w:val="004F3659"/>
    <w:rsid w:val="004F388A"/>
    <w:rsid w:val="004F39B1"/>
    <w:rsid w:val="004F3A90"/>
    <w:rsid w:val="004F3B5E"/>
    <w:rsid w:val="004F3CFB"/>
    <w:rsid w:val="004F3EF9"/>
    <w:rsid w:val="004F4233"/>
    <w:rsid w:val="004F4A4B"/>
    <w:rsid w:val="004F4A66"/>
    <w:rsid w:val="004F4C01"/>
    <w:rsid w:val="004F4CB1"/>
    <w:rsid w:val="004F5065"/>
    <w:rsid w:val="004F50B5"/>
    <w:rsid w:val="004F5291"/>
    <w:rsid w:val="004F53CF"/>
    <w:rsid w:val="004F5484"/>
    <w:rsid w:val="004F565A"/>
    <w:rsid w:val="004F5C86"/>
    <w:rsid w:val="004F5CEC"/>
    <w:rsid w:val="004F5EDE"/>
    <w:rsid w:val="004F615E"/>
    <w:rsid w:val="004F64FE"/>
    <w:rsid w:val="004F6833"/>
    <w:rsid w:val="004F69EB"/>
    <w:rsid w:val="004F6BCE"/>
    <w:rsid w:val="004F6CAB"/>
    <w:rsid w:val="004F6ECC"/>
    <w:rsid w:val="004F707C"/>
    <w:rsid w:val="004F7086"/>
    <w:rsid w:val="004F72B8"/>
    <w:rsid w:val="004F72BE"/>
    <w:rsid w:val="004F74CF"/>
    <w:rsid w:val="004F74D4"/>
    <w:rsid w:val="004F7810"/>
    <w:rsid w:val="004F7C8D"/>
    <w:rsid w:val="004F7F65"/>
    <w:rsid w:val="005000BF"/>
    <w:rsid w:val="005002BD"/>
    <w:rsid w:val="0050043A"/>
    <w:rsid w:val="00500961"/>
    <w:rsid w:val="00500D24"/>
    <w:rsid w:val="00500EA8"/>
    <w:rsid w:val="00500EB0"/>
    <w:rsid w:val="00500F4A"/>
    <w:rsid w:val="00501212"/>
    <w:rsid w:val="005012DB"/>
    <w:rsid w:val="00501A00"/>
    <w:rsid w:val="00501A05"/>
    <w:rsid w:val="00502369"/>
    <w:rsid w:val="0050264B"/>
    <w:rsid w:val="00502A67"/>
    <w:rsid w:val="00502AAF"/>
    <w:rsid w:val="00502CB0"/>
    <w:rsid w:val="0050306B"/>
    <w:rsid w:val="0050323F"/>
    <w:rsid w:val="0050327F"/>
    <w:rsid w:val="0050344E"/>
    <w:rsid w:val="00503593"/>
    <w:rsid w:val="00503775"/>
    <w:rsid w:val="005037FB"/>
    <w:rsid w:val="00503849"/>
    <w:rsid w:val="005039A8"/>
    <w:rsid w:val="00503C87"/>
    <w:rsid w:val="00503DBA"/>
    <w:rsid w:val="00503E22"/>
    <w:rsid w:val="00503E2D"/>
    <w:rsid w:val="00504151"/>
    <w:rsid w:val="005041F8"/>
    <w:rsid w:val="00504258"/>
    <w:rsid w:val="00504815"/>
    <w:rsid w:val="00504A34"/>
    <w:rsid w:val="00504B4E"/>
    <w:rsid w:val="00504CA2"/>
    <w:rsid w:val="00504D4E"/>
    <w:rsid w:val="00504E35"/>
    <w:rsid w:val="0050516E"/>
    <w:rsid w:val="00505280"/>
    <w:rsid w:val="00505553"/>
    <w:rsid w:val="005055FA"/>
    <w:rsid w:val="005056A0"/>
    <w:rsid w:val="00505A58"/>
    <w:rsid w:val="00505B6B"/>
    <w:rsid w:val="0050618E"/>
    <w:rsid w:val="00506395"/>
    <w:rsid w:val="005065F3"/>
    <w:rsid w:val="005066A6"/>
    <w:rsid w:val="005066F8"/>
    <w:rsid w:val="0050672D"/>
    <w:rsid w:val="0050673B"/>
    <w:rsid w:val="0050698C"/>
    <w:rsid w:val="00506A42"/>
    <w:rsid w:val="00506B61"/>
    <w:rsid w:val="00506C22"/>
    <w:rsid w:val="00506F05"/>
    <w:rsid w:val="00506F57"/>
    <w:rsid w:val="005073F5"/>
    <w:rsid w:val="00507453"/>
    <w:rsid w:val="0050782B"/>
    <w:rsid w:val="0050789B"/>
    <w:rsid w:val="00507CC5"/>
    <w:rsid w:val="00507DDA"/>
    <w:rsid w:val="005101BE"/>
    <w:rsid w:val="005103F4"/>
    <w:rsid w:val="00510884"/>
    <w:rsid w:val="005108EF"/>
    <w:rsid w:val="00510AE0"/>
    <w:rsid w:val="00511134"/>
    <w:rsid w:val="00511411"/>
    <w:rsid w:val="0051181D"/>
    <w:rsid w:val="00511B5E"/>
    <w:rsid w:val="00511CEE"/>
    <w:rsid w:val="005122D0"/>
    <w:rsid w:val="0051251B"/>
    <w:rsid w:val="00512639"/>
    <w:rsid w:val="00512685"/>
    <w:rsid w:val="005127F2"/>
    <w:rsid w:val="00512AF1"/>
    <w:rsid w:val="00512D43"/>
    <w:rsid w:val="005134C1"/>
    <w:rsid w:val="005139F5"/>
    <w:rsid w:val="00513A6C"/>
    <w:rsid w:val="00513BC6"/>
    <w:rsid w:val="00513DD3"/>
    <w:rsid w:val="00513EC7"/>
    <w:rsid w:val="00513F48"/>
    <w:rsid w:val="00514783"/>
    <w:rsid w:val="005149E6"/>
    <w:rsid w:val="00514AA9"/>
    <w:rsid w:val="00514C68"/>
    <w:rsid w:val="0051512F"/>
    <w:rsid w:val="005155E1"/>
    <w:rsid w:val="005156C7"/>
    <w:rsid w:val="005157CC"/>
    <w:rsid w:val="005157F9"/>
    <w:rsid w:val="00515812"/>
    <w:rsid w:val="00516077"/>
    <w:rsid w:val="005161D4"/>
    <w:rsid w:val="00516429"/>
    <w:rsid w:val="0051661A"/>
    <w:rsid w:val="00516D44"/>
    <w:rsid w:val="00516D84"/>
    <w:rsid w:val="0051718C"/>
    <w:rsid w:val="005171FE"/>
    <w:rsid w:val="00517278"/>
    <w:rsid w:val="005173C3"/>
    <w:rsid w:val="00517829"/>
    <w:rsid w:val="00517900"/>
    <w:rsid w:val="00517A52"/>
    <w:rsid w:val="00517A78"/>
    <w:rsid w:val="00517D33"/>
    <w:rsid w:val="00517DA2"/>
    <w:rsid w:val="00520097"/>
    <w:rsid w:val="005204AD"/>
    <w:rsid w:val="005204E6"/>
    <w:rsid w:val="00520736"/>
    <w:rsid w:val="005207B1"/>
    <w:rsid w:val="005207B3"/>
    <w:rsid w:val="005209BD"/>
    <w:rsid w:val="00520B76"/>
    <w:rsid w:val="00521326"/>
    <w:rsid w:val="0052221E"/>
    <w:rsid w:val="00522267"/>
    <w:rsid w:val="005222AB"/>
    <w:rsid w:val="00522951"/>
    <w:rsid w:val="00522DE0"/>
    <w:rsid w:val="00522E7D"/>
    <w:rsid w:val="00522E8A"/>
    <w:rsid w:val="00523087"/>
    <w:rsid w:val="005234F2"/>
    <w:rsid w:val="00523553"/>
    <w:rsid w:val="005237CD"/>
    <w:rsid w:val="0052387E"/>
    <w:rsid w:val="00523D4E"/>
    <w:rsid w:val="00523E60"/>
    <w:rsid w:val="0052402F"/>
    <w:rsid w:val="005240BC"/>
    <w:rsid w:val="005241DC"/>
    <w:rsid w:val="005242D4"/>
    <w:rsid w:val="005244C7"/>
    <w:rsid w:val="00524666"/>
    <w:rsid w:val="0052485C"/>
    <w:rsid w:val="00524CC4"/>
    <w:rsid w:val="00524D60"/>
    <w:rsid w:val="00524F06"/>
    <w:rsid w:val="005253B3"/>
    <w:rsid w:val="00525806"/>
    <w:rsid w:val="005259D8"/>
    <w:rsid w:val="00525CD3"/>
    <w:rsid w:val="00525F7E"/>
    <w:rsid w:val="00525FC2"/>
    <w:rsid w:val="00526397"/>
    <w:rsid w:val="005264F1"/>
    <w:rsid w:val="00526628"/>
    <w:rsid w:val="00526B82"/>
    <w:rsid w:val="00526C12"/>
    <w:rsid w:val="00526FCF"/>
    <w:rsid w:val="00527079"/>
    <w:rsid w:val="00527157"/>
    <w:rsid w:val="00527194"/>
    <w:rsid w:val="005272A2"/>
    <w:rsid w:val="005272BA"/>
    <w:rsid w:val="005275A3"/>
    <w:rsid w:val="0052795C"/>
    <w:rsid w:val="00527A75"/>
    <w:rsid w:val="00527B3D"/>
    <w:rsid w:val="00527C11"/>
    <w:rsid w:val="00527F83"/>
    <w:rsid w:val="00530224"/>
    <w:rsid w:val="005306D8"/>
    <w:rsid w:val="00530A46"/>
    <w:rsid w:val="00530A6B"/>
    <w:rsid w:val="00530B9B"/>
    <w:rsid w:val="00530CDF"/>
    <w:rsid w:val="00530EBC"/>
    <w:rsid w:val="00530F38"/>
    <w:rsid w:val="005311E8"/>
    <w:rsid w:val="0053127B"/>
    <w:rsid w:val="005312C7"/>
    <w:rsid w:val="00531309"/>
    <w:rsid w:val="005313D1"/>
    <w:rsid w:val="0053148A"/>
    <w:rsid w:val="005316D9"/>
    <w:rsid w:val="005318FF"/>
    <w:rsid w:val="00531A7F"/>
    <w:rsid w:val="00531B64"/>
    <w:rsid w:val="00531BD9"/>
    <w:rsid w:val="00531E6A"/>
    <w:rsid w:val="005320E2"/>
    <w:rsid w:val="005321FB"/>
    <w:rsid w:val="005322EC"/>
    <w:rsid w:val="0053230A"/>
    <w:rsid w:val="00532316"/>
    <w:rsid w:val="0053270E"/>
    <w:rsid w:val="005328CF"/>
    <w:rsid w:val="00532C79"/>
    <w:rsid w:val="00532EB3"/>
    <w:rsid w:val="00532F63"/>
    <w:rsid w:val="00533067"/>
    <w:rsid w:val="005334CD"/>
    <w:rsid w:val="00533587"/>
    <w:rsid w:val="00533A59"/>
    <w:rsid w:val="00533BD7"/>
    <w:rsid w:val="00533CE6"/>
    <w:rsid w:val="00533DA6"/>
    <w:rsid w:val="00534351"/>
    <w:rsid w:val="00534656"/>
    <w:rsid w:val="00534683"/>
    <w:rsid w:val="00534CC3"/>
    <w:rsid w:val="00534D2F"/>
    <w:rsid w:val="00534D96"/>
    <w:rsid w:val="00535083"/>
    <w:rsid w:val="0053509C"/>
    <w:rsid w:val="0053561D"/>
    <w:rsid w:val="0053563F"/>
    <w:rsid w:val="00535832"/>
    <w:rsid w:val="005359D5"/>
    <w:rsid w:val="00535DB1"/>
    <w:rsid w:val="00535E72"/>
    <w:rsid w:val="0053612A"/>
    <w:rsid w:val="0053632D"/>
    <w:rsid w:val="005364F1"/>
    <w:rsid w:val="00536795"/>
    <w:rsid w:val="00536AD1"/>
    <w:rsid w:val="00536DA4"/>
    <w:rsid w:val="00536DEF"/>
    <w:rsid w:val="00536E99"/>
    <w:rsid w:val="00536F09"/>
    <w:rsid w:val="0053717B"/>
    <w:rsid w:val="0053726F"/>
    <w:rsid w:val="00537582"/>
    <w:rsid w:val="005375C9"/>
    <w:rsid w:val="00537971"/>
    <w:rsid w:val="005379DD"/>
    <w:rsid w:val="00537A09"/>
    <w:rsid w:val="00537C33"/>
    <w:rsid w:val="00537CD2"/>
    <w:rsid w:val="00537FC7"/>
    <w:rsid w:val="00540415"/>
    <w:rsid w:val="005404D9"/>
    <w:rsid w:val="005409E6"/>
    <w:rsid w:val="005409E7"/>
    <w:rsid w:val="00540CCF"/>
    <w:rsid w:val="00540FC0"/>
    <w:rsid w:val="005413DD"/>
    <w:rsid w:val="005418EA"/>
    <w:rsid w:val="00541D17"/>
    <w:rsid w:val="00541EF1"/>
    <w:rsid w:val="00541F0A"/>
    <w:rsid w:val="00542114"/>
    <w:rsid w:val="00542215"/>
    <w:rsid w:val="00542343"/>
    <w:rsid w:val="00542434"/>
    <w:rsid w:val="00542505"/>
    <w:rsid w:val="0054292B"/>
    <w:rsid w:val="00542949"/>
    <w:rsid w:val="00542FEA"/>
    <w:rsid w:val="005432DF"/>
    <w:rsid w:val="00543370"/>
    <w:rsid w:val="00543578"/>
    <w:rsid w:val="005435C4"/>
    <w:rsid w:val="005437BF"/>
    <w:rsid w:val="00543970"/>
    <w:rsid w:val="00543CCB"/>
    <w:rsid w:val="00543EE6"/>
    <w:rsid w:val="00543EF0"/>
    <w:rsid w:val="00544130"/>
    <w:rsid w:val="005442DD"/>
    <w:rsid w:val="00544B8F"/>
    <w:rsid w:val="00544E5E"/>
    <w:rsid w:val="0054506E"/>
    <w:rsid w:val="005450D6"/>
    <w:rsid w:val="005450FD"/>
    <w:rsid w:val="0054521F"/>
    <w:rsid w:val="00545653"/>
    <w:rsid w:val="005456AE"/>
    <w:rsid w:val="005458C5"/>
    <w:rsid w:val="005459B5"/>
    <w:rsid w:val="00546163"/>
    <w:rsid w:val="00546256"/>
    <w:rsid w:val="005462BD"/>
    <w:rsid w:val="00546346"/>
    <w:rsid w:val="005465FB"/>
    <w:rsid w:val="00546879"/>
    <w:rsid w:val="00546968"/>
    <w:rsid w:val="005469FD"/>
    <w:rsid w:val="00546E2C"/>
    <w:rsid w:val="00546E6B"/>
    <w:rsid w:val="00546EEC"/>
    <w:rsid w:val="00546F0F"/>
    <w:rsid w:val="005470CE"/>
    <w:rsid w:val="005471B1"/>
    <w:rsid w:val="00547409"/>
    <w:rsid w:val="00547902"/>
    <w:rsid w:val="00547A1B"/>
    <w:rsid w:val="00547A88"/>
    <w:rsid w:val="00547B7E"/>
    <w:rsid w:val="00547BD0"/>
    <w:rsid w:val="00547D99"/>
    <w:rsid w:val="00547E14"/>
    <w:rsid w:val="00547E27"/>
    <w:rsid w:val="00550045"/>
    <w:rsid w:val="00550262"/>
    <w:rsid w:val="0055032A"/>
    <w:rsid w:val="005504FA"/>
    <w:rsid w:val="005507C6"/>
    <w:rsid w:val="00550AF7"/>
    <w:rsid w:val="00550B35"/>
    <w:rsid w:val="00550C71"/>
    <w:rsid w:val="00550F27"/>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AF7"/>
    <w:rsid w:val="00552BD8"/>
    <w:rsid w:val="00552C57"/>
    <w:rsid w:val="00552D9F"/>
    <w:rsid w:val="00552DB9"/>
    <w:rsid w:val="00552E01"/>
    <w:rsid w:val="00552E7E"/>
    <w:rsid w:val="005533FB"/>
    <w:rsid w:val="0055386C"/>
    <w:rsid w:val="00553A29"/>
    <w:rsid w:val="00553A41"/>
    <w:rsid w:val="00553D48"/>
    <w:rsid w:val="0055426A"/>
    <w:rsid w:val="0055427B"/>
    <w:rsid w:val="00554298"/>
    <w:rsid w:val="0055465D"/>
    <w:rsid w:val="00554945"/>
    <w:rsid w:val="0055497B"/>
    <w:rsid w:val="00554E0E"/>
    <w:rsid w:val="00554E90"/>
    <w:rsid w:val="00555088"/>
    <w:rsid w:val="00555219"/>
    <w:rsid w:val="00555237"/>
    <w:rsid w:val="00555385"/>
    <w:rsid w:val="00555470"/>
    <w:rsid w:val="0055582F"/>
    <w:rsid w:val="00555B33"/>
    <w:rsid w:val="00555B9B"/>
    <w:rsid w:val="00555BC9"/>
    <w:rsid w:val="00555C7A"/>
    <w:rsid w:val="00555D8F"/>
    <w:rsid w:val="00555D94"/>
    <w:rsid w:val="00555FBD"/>
    <w:rsid w:val="005560C2"/>
    <w:rsid w:val="005560F3"/>
    <w:rsid w:val="005563A8"/>
    <w:rsid w:val="005564E7"/>
    <w:rsid w:val="005565D4"/>
    <w:rsid w:val="00556640"/>
    <w:rsid w:val="005567DF"/>
    <w:rsid w:val="00556817"/>
    <w:rsid w:val="005568EB"/>
    <w:rsid w:val="00556C46"/>
    <w:rsid w:val="00556CC8"/>
    <w:rsid w:val="00556D03"/>
    <w:rsid w:val="00556D9A"/>
    <w:rsid w:val="00557343"/>
    <w:rsid w:val="0055768E"/>
    <w:rsid w:val="0055799E"/>
    <w:rsid w:val="00557C40"/>
    <w:rsid w:val="005601E9"/>
    <w:rsid w:val="005603C3"/>
    <w:rsid w:val="00560623"/>
    <w:rsid w:val="005606C2"/>
    <w:rsid w:val="00560B37"/>
    <w:rsid w:val="00560B4A"/>
    <w:rsid w:val="00560BEC"/>
    <w:rsid w:val="00560C97"/>
    <w:rsid w:val="00560F05"/>
    <w:rsid w:val="005611B7"/>
    <w:rsid w:val="005611F6"/>
    <w:rsid w:val="005616DD"/>
    <w:rsid w:val="00561A4C"/>
    <w:rsid w:val="00561B23"/>
    <w:rsid w:val="00561CF3"/>
    <w:rsid w:val="00561DB2"/>
    <w:rsid w:val="00561EF4"/>
    <w:rsid w:val="00561F34"/>
    <w:rsid w:val="00561F84"/>
    <w:rsid w:val="005624F2"/>
    <w:rsid w:val="00562721"/>
    <w:rsid w:val="0056285A"/>
    <w:rsid w:val="00562943"/>
    <w:rsid w:val="0056294B"/>
    <w:rsid w:val="00562B2E"/>
    <w:rsid w:val="00562C59"/>
    <w:rsid w:val="00562DB0"/>
    <w:rsid w:val="00563265"/>
    <w:rsid w:val="005632F7"/>
    <w:rsid w:val="005633F7"/>
    <w:rsid w:val="00563630"/>
    <w:rsid w:val="00563C53"/>
    <w:rsid w:val="00563EE7"/>
    <w:rsid w:val="00563F3B"/>
    <w:rsid w:val="00564170"/>
    <w:rsid w:val="0056429E"/>
    <w:rsid w:val="00564302"/>
    <w:rsid w:val="00564459"/>
    <w:rsid w:val="00564498"/>
    <w:rsid w:val="00564DE6"/>
    <w:rsid w:val="00564E02"/>
    <w:rsid w:val="00564E3D"/>
    <w:rsid w:val="005652A8"/>
    <w:rsid w:val="00565703"/>
    <w:rsid w:val="0056594A"/>
    <w:rsid w:val="005659AB"/>
    <w:rsid w:val="00565C18"/>
    <w:rsid w:val="00565E39"/>
    <w:rsid w:val="00566319"/>
    <w:rsid w:val="00566BE3"/>
    <w:rsid w:val="00566CF4"/>
    <w:rsid w:val="00566E85"/>
    <w:rsid w:val="00566F84"/>
    <w:rsid w:val="0056703E"/>
    <w:rsid w:val="005670FB"/>
    <w:rsid w:val="005672D2"/>
    <w:rsid w:val="005673DC"/>
    <w:rsid w:val="0056749A"/>
    <w:rsid w:val="0056764D"/>
    <w:rsid w:val="005678DB"/>
    <w:rsid w:val="00567E29"/>
    <w:rsid w:val="00567E43"/>
    <w:rsid w:val="00570071"/>
    <w:rsid w:val="00570258"/>
    <w:rsid w:val="005702D7"/>
    <w:rsid w:val="00570667"/>
    <w:rsid w:val="0057120A"/>
    <w:rsid w:val="005716BA"/>
    <w:rsid w:val="005716F8"/>
    <w:rsid w:val="00571838"/>
    <w:rsid w:val="005719E4"/>
    <w:rsid w:val="00571AD2"/>
    <w:rsid w:val="00571D5C"/>
    <w:rsid w:val="00571DF6"/>
    <w:rsid w:val="00571E53"/>
    <w:rsid w:val="005721BB"/>
    <w:rsid w:val="005724F3"/>
    <w:rsid w:val="00572670"/>
    <w:rsid w:val="00572779"/>
    <w:rsid w:val="005727A9"/>
    <w:rsid w:val="00572841"/>
    <w:rsid w:val="00572984"/>
    <w:rsid w:val="00572B2A"/>
    <w:rsid w:val="00572B31"/>
    <w:rsid w:val="00572BCE"/>
    <w:rsid w:val="00572C9F"/>
    <w:rsid w:val="00572D27"/>
    <w:rsid w:val="00572FEC"/>
    <w:rsid w:val="005736B8"/>
    <w:rsid w:val="005739B0"/>
    <w:rsid w:val="00573AE9"/>
    <w:rsid w:val="00573DA3"/>
    <w:rsid w:val="00573E46"/>
    <w:rsid w:val="00573F4B"/>
    <w:rsid w:val="0057420D"/>
    <w:rsid w:val="00574306"/>
    <w:rsid w:val="005748C5"/>
    <w:rsid w:val="005748D0"/>
    <w:rsid w:val="00574AAA"/>
    <w:rsid w:val="00574B0F"/>
    <w:rsid w:val="00575536"/>
    <w:rsid w:val="005755D5"/>
    <w:rsid w:val="00575824"/>
    <w:rsid w:val="00575C54"/>
    <w:rsid w:val="00575CF5"/>
    <w:rsid w:val="00576001"/>
    <w:rsid w:val="00576015"/>
    <w:rsid w:val="00576215"/>
    <w:rsid w:val="00576258"/>
    <w:rsid w:val="00576278"/>
    <w:rsid w:val="0057656A"/>
    <w:rsid w:val="005769AF"/>
    <w:rsid w:val="00576AB1"/>
    <w:rsid w:val="00576B3A"/>
    <w:rsid w:val="00576E4B"/>
    <w:rsid w:val="00576F79"/>
    <w:rsid w:val="0057776A"/>
    <w:rsid w:val="00577F17"/>
    <w:rsid w:val="00577FEC"/>
    <w:rsid w:val="005800A8"/>
    <w:rsid w:val="005800BE"/>
    <w:rsid w:val="005802AC"/>
    <w:rsid w:val="005804CB"/>
    <w:rsid w:val="005805A6"/>
    <w:rsid w:val="00580674"/>
    <w:rsid w:val="0058067A"/>
    <w:rsid w:val="00580686"/>
    <w:rsid w:val="00580A31"/>
    <w:rsid w:val="00580B9C"/>
    <w:rsid w:val="005811CF"/>
    <w:rsid w:val="005811DE"/>
    <w:rsid w:val="00581440"/>
    <w:rsid w:val="005815ED"/>
    <w:rsid w:val="005816EB"/>
    <w:rsid w:val="005817F5"/>
    <w:rsid w:val="00581920"/>
    <w:rsid w:val="005819D6"/>
    <w:rsid w:val="00581A17"/>
    <w:rsid w:val="00581C17"/>
    <w:rsid w:val="00581C8A"/>
    <w:rsid w:val="00581D34"/>
    <w:rsid w:val="00581D8E"/>
    <w:rsid w:val="00581F2B"/>
    <w:rsid w:val="00581FA5"/>
    <w:rsid w:val="005821BC"/>
    <w:rsid w:val="00582394"/>
    <w:rsid w:val="00582552"/>
    <w:rsid w:val="005831D1"/>
    <w:rsid w:val="005831F0"/>
    <w:rsid w:val="005831F3"/>
    <w:rsid w:val="00583201"/>
    <w:rsid w:val="00583538"/>
    <w:rsid w:val="00583986"/>
    <w:rsid w:val="00583CFF"/>
    <w:rsid w:val="00584003"/>
    <w:rsid w:val="0058412F"/>
    <w:rsid w:val="005846DE"/>
    <w:rsid w:val="0058472C"/>
    <w:rsid w:val="005847EE"/>
    <w:rsid w:val="00584905"/>
    <w:rsid w:val="005849B9"/>
    <w:rsid w:val="005849CD"/>
    <w:rsid w:val="00584A46"/>
    <w:rsid w:val="00584A5B"/>
    <w:rsid w:val="00584B23"/>
    <w:rsid w:val="00584B85"/>
    <w:rsid w:val="00584DA5"/>
    <w:rsid w:val="0058559A"/>
    <w:rsid w:val="0058576B"/>
    <w:rsid w:val="00585798"/>
    <w:rsid w:val="00585829"/>
    <w:rsid w:val="00585942"/>
    <w:rsid w:val="00585957"/>
    <w:rsid w:val="00585AAF"/>
    <w:rsid w:val="00585C22"/>
    <w:rsid w:val="00585F70"/>
    <w:rsid w:val="0058620C"/>
    <w:rsid w:val="00586343"/>
    <w:rsid w:val="00586581"/>
    <w:rsid w:val="00586602"/>
    <w:rsid w:val="005866D4"/>
    <w:rsid w:val="00586B37"/>
    <w:rsid w:val="00586F94"/>
    <w:rsid w:val="0058764B"/>
    <w:rsid w:val="0058789F"/>
    <w:rsid w:val="00587AE4"/>
    <w:rsid w:val="00587B46"/>
    <w:rsid w:val="00587DA0"/>
    <w:rsid w:val="005900AA"/>
    <w:rsid w:val="00590136"/>
    <w:rsid w:val="0059029E"/>
    <w:rsid w:val="005904F1"/>
    <w:rsid w:val="00590539"/>
    <w:rsid w:val="005905BB"/>
    <w:rsid w:val="00590634"/>
    <w:rsid w:val="00591153"/>
    <w:rsid w:val="0059119E"/>
    <w:rsid w:val="005913FB"/>
    <w:rsid w:val="00591790"/>
    <w:rsid w:val="00591B29"/>
    <w:rsid w:val="00591EE6"/>
    <w:rsid w:val="00591F3D"/>
    <w:rsid w:val="00592673"/>
    <w:rsid w:val="005929C5"/>
    <w:rsid w:val="00592A52"/>
    <w:rsid w:val="00592ABA"/>
    <w:rsid w:val="00592B56"/>
    <w:rsid w:val="00592C48"/>
    <w:rsid w:val="00592CF1"/>
    <w:rsid w:val="00592D72"/>
    <w:rsid w:val="00593205"/>
    <w:rsid w:val="005932EB"/>
    <w:rsid w:val="005934E0"/>
    <w:rsid w:val="00593595"/>
    <w:rsid w:val="005937DA"/>
    <w:rsid w:val="00593873"/>
    <w:rsid w:val="00593ACC"/>
    <w:rsid w:val="00593CBA"/>
    <w:rsid w:val="00593CD8"/>
    <w:rsid w:val="00593D5F"/>
    <w:rsid w:val="00593DC1"/>
    <w:rsid w:val="00593E6C"/>
    <w:rsid w:val="00593EC4"/>
    <w:rsid w:val="005940E9"/>
    <w:rsid w:val="00594289"/>
    <w:rsid w:val="005942CF"/>
    <w:rsid w:val="0059442C"/>
    <w:rsid w:val="0059451C"/>
    <w:rsid w:val="00594726"/>
    <w:rsid w:val="0059496C"/>
    <w:rsid w:val="00594A8C"/>
    <w:rsid w:val="00594AA1"/>
    <w:rsid w:val="00594E86"/>
    <w:rsid w:val="00595281"/>
    <w:rsid w:val="005952BF"/>
    <w:rsid w:val="005953E2"/>
    <w:rsid w:val="005957DB"/>
    <w:rsid w:val="00595ABB"/>
    <w:rsid w:val="00595AC8"/>
    <w:rsid w:val="00595B39"/>
    <w:rsid w:val="00595EA4"/>
    <w:rsid w:val="00596038"/>
    <w:rsid w:val="00596C3B"/>
    <w:rsid w:val="00596D90"/>
    <w:rsid w:val="00596EF7"/>
    <w:rsid w:val="00596F6B"/>
    <w:rsid w:val="00596FB3"/>
    <w:rsid w:val="00597142"/>
    <w:rsid w:val="005975C1"/>
    <w:rsid w:val="0059794C"/>
    <w:rsid w:val="00597A32"/>
    <w:rsid w:val="00597A90"/>
    <w:rsid w:val="00597DF4"/>
    <w:rsid w:val="005A0448"/>
    <w:rsid w:val="005A044F"/>
    <w:rsid w:val="005A05C1"/>
    <w:rsid w:val="005A05C3"/>
    <w:rsid w:val="005A06FE"/>
    <w:rsid w:val="005A07EA"/>
    <w:rsid w:val="005A0A90"/>
    <w:rsid w:val="005A0AC3"/>
    <w:rsid w:val="005A0B28"/>
    <w:rsid w:val="005A0C92"/>
    <w:rsid w:val="005A0F70"/>
    <w:rsid w:val="005A1410"/>
    <w:rsid w:val="005A18C2"/>
    <w:rsid w:val="005A18E2"/>
    <w:rsid w:val="005A1AB5"/>
    <w:rsid w:val="005A1B04"/>
    <w:rsid w:val="005A1CFF"/>
    <w:rsid w:val="005A1EB2"/>
    <w:rsid w:val="005A1ECE"/>
    <w:rsid w:val="005A2060"/>
    <w:rsid w:val="005A2099"/>
    <w:rsid w:val="005A2183"/>
    <w:rsid w:val="005A279D"/>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28E"/>
    <w:rsid w:val="005A4317"/>
    <w:rsid w:val="005A4967"/>
    <w:rsid w:val="005A4992"/>
    <w:rsid w:val="005A4B91"/>
    <w:rsid w:val="005A4C5D"/>
    <w:rsid w:val="005A4F4C"/>
    <w:rsid w:val="005A542D"/>
    <w:rsid w:val="005A5671"/>
    <w:rsid w:val="005A568A"/>
    <w:rsid w:val="005A58E7"/>
    <w:rsid w:val="005A5A76"/>
    <w:rsid w:val="005A5B5E"/>
    <w:rsid w:val="005A5D06"/>
    <w:rsid w:val="005A6148"/>
    <w:rsid w:val="005A64C3"/>
    <w:rsid w:val="005A64F5"/>
    <w:rsid w:val="005A6566"/>
    <w:rsid w:val="005A691D"/>
    <w:rsid w:val="005A6956"/>
    <w:rsid w:val="005A69AB"/>
    <w:rsid w:val="005A6B24"/>
    <w:rsid w:val="005A6C2A"/>
    <w:rsid w:val="005A6D47"/>
    <w:rsid w:val="005A6D85"/>
    <w:rsid w:val="005A6ED7"/>
    <w:rsid w:val="005A70CA"/>
    <w:rsid w:val="005A718F"/>
    <w:rsid w:val="005A74B2"/>
    <w:rsid w:val="005A766C"/>
    <w:rsid w:val="005A7949"/>
    <w:rsid w:val="005A7C01"/>
    <w:rsid w:val="005A7E2D"/>
    <w:rsid w:val="005A7E6B"/>
    <w:rsid w:val="005B0012"/>
    <w:rsid w:val="005B02E2"/>
    <w:rsid w:val="005B038C"/>
    <w:rsid w:val="005B0996"/>
    <w:rsid w:val="005B0A2C"/>
    <w:rsid w:val="005B0B16"/>
    <w:rsid w:val="005B0BBC"/>
    <w:rsid w:val="005B0D00"/>
    <w:rsid w:val="005B0E7D"/>
    <w:rsid w:val="005B0EAE"/>
    <w:rsid w:val="005B1108"/>
    <w:rsid w:val="005B1184"/>
    <w:rsid w:val="005B131A"/>
    <w:rsid w:val="005B1396"/>
    <w:rsid w:val="005B13F7"/>
    <w:rsid w:val="005B158F"/>
    <w:rsid w:val="005B1A2B"/>
    <w:rsid w:val="005B2100"/>
    <w:rsid w:val="005B2115"/>
    <w:rsid w:val="005B2211"/>
    <w:rsid w:val="005B2425"/>
    <w:rsid w:val="005B24D1"/>
    <w:rsid w:val="005B2812"/>
    <w:rsid w:val="005B29D8"/>
    <w:rsid w:val="005B2A0E"/>
    <w:rsid w:val="005B2B7B"/>
    <w:rsid w:val="005B2D1B"/>
    <w:rsid w:val="005B2DD8"/>
    <w:rsid w:val="005B2F0E"/>
    <w:rsid w:val="005B3368"/>
    <w:rsid w:val="005B33C2"/>
    <w:rsid w:val="005B3734"/>
    <w:rsid w:val="005B3ADD"/>
    <w:rsid w:val="005B3CD6"/>
    <w:rsid w:val="005B3FA1"/>
    <w:rsid w:val="005B4109"/>
    <w:rsid w:val="005B456F"/>
    <w:rsid w:val="005B4624"/>
    <w:rsid w:val="005B487F"/>
    <w:rsid w:val="005B5288"/>
    <w:rsid w:val="005B5354"/>
    <w:rsid w:val="005B53F2"/>
    <w:rsid w:val="005B54AE"/>
    <w:rsid w:val="005B5592"/>
    <w:rsid w:val="005B5879"/>
    <w:rsid w:val="005B58B7"/>
    <w:rsid w:val="005B5BAC"/>
    <w:rsid w:val="005B5D61"/>
    <w:rsid w:val="005B5DE6"/>
    <w:rsid w:val="005B6107"/>
    <w:rsid w:val="005B6555"/>
    <w:rsid w:val="005B6900"/>
    <w:rsid w:val="005B69BE"/>
    <w:rsid w:val="005B6CB2"/>
    <w:rsid w:val="005B6CF7"/>
    <w:rsid w:val="005B7008"/>
    <w:rsid w:val="005B7779"/>
    <w:rsid w:val="005B7BAA"/>
    <w:rsid w:val="005B7C8F"/>
    <w:rsid w:val="005B7CB7"/>
    <w:rsid w:val="005C01B1"/>
    <w:rsid w:val="005C01F5"/>
    <w:rsid w:val="005C042F"/>
    <w:rsid w:val="005C0439"/>
    <w:rsid w:val="005C062A"/>
    <w:rsid w:val="005C0E50"/>
    <w:rsid w:val="005C13AB"/>
    <w:rsid w:val="005C1475"/>
    <w:rsid w:val="005C1ADE"/>
    <w:rsid w:val="005C1B4F"/>
    <w:rsid w:val="005C1BAE"/>
    <w:rsid w:val="005C1D11"/>
    <w:rsid w:val="005C20FF"/>
    <w:rsid w:val="005C2193"/>
    <w:rsid w:val="005C21FB"/>
    <w:rsid w:val="005C25AD"/>
    <w:rsid w:val="005C29BD"/>
    <w:rsid w:val="005C2ABD"/>
    <w:rsid w:val="005C301F"/>
    <w:rsid w:val="005C305B"/>
    <w:rsid w:val="005C3236"/>
    <w:rsid w:val="005C336D"/>
    <w:rsid w:val="005C35F5"/>
    <w:rsid w:val="005C3AC3"/>
    <w:rsid w:val="005C3CAF"/>
    <w:rsid w:val="005C40A6"/>
    <w:rsid w:val="005C40FE"/>
    <w:rsid w:val="005C42A8"/>
    <w:rsid w:val="005C43CA"/>
    <w:rsid w:val="005C440F"/>
    <w:rsid w:val="005C463A"/>
    <w:rsid w:val="005C4776"/>
    <w:rsid w:val="005C4877"/>
    <w:rsid w:val="005C4972"/>
    <w:rsid w:val="005C4A8F"/>
    <w:rsid w:val="005C4B96"/>
    <w:rsid w:val="005C4C4E"/>
    <w:rsid w:val="005C4F45"/>
    <w:rsid w:val="005C509C"/>
    <w:rsid w:val="005C50D3"/>
    <w:rsid w:val="005C50E3"/>
    <w:rsid w:val="005C51A8"/>
    <w:rsid w:val="005C5355"/>
    <w:rsid w:val="005C566D"/>
    <w:rsid w:val="005C578A"/>
    <w:rsid w:val="005C58A9"/>
    <w:rsid w:val="005C5C5F"/>
    <w:rsid w:val="005C667A"/>
    <w:rsid w:val="005C6883"/>
    <w:rsid w:val="005C6950"/>
    <w:rsid w:val="005C6AD0"/>
    <w:rsid w:val="005C6C5A"/>
    <w:rsid w:val="005C6CDA"/>
    <w:rsid w:val="005C6DE3"/>
    <w:rsid w:val="005C6FB2"/>
    <w:rsid w:val="005C70B0"/>
    <w:rsid w:val="005C711E"/>
    <w:rsid w:val="005C72BF"/>
    <w:rsid w:val="005C7427"/>
    <w:rsid w:val="005C754F"/>
    <w:rsid w:val="005C7599"/>
    <w:rsid w:val="005C7646"/>
    <w:rsid w:val="005C78C1"/>
    <w:rsid w:val="005C7976"/>
    <w:rsid w:val="005C7CE8"/>
    <w:rsid w:val="005C7DB4"/>
    <w:rsid w:val="005C7DEB"/>
    <w:rsid w:val="005C7E14"/>
    <w:rsid w:val="005D0152"/>
    <w:rsid w:val="005D02BD"/>
    <w:rsid w:val="005D0411"/>
    <w:rsid w:val="005D0416"/>
    <w:rsid w:val="005D054D"/>
    <w:rsid w:val="005D1597"/>
    <w:rsid w:val="005D1638"/>
    <w:rsid w:val="005D17A3"/>
    <w:rsid w:val="005D1D42"/>
    <w:rsid w:val="005D1D5B"/>
    <w:rsid w:val="005D1D5F"/>
    <w:rsid w:val="005D1EE5"/>
    <w:rsid w:val="005D2283"/>
    <w:rsid w:val="005D2309"/>
    <w:rsid w:val="005D271D"/>
    <w:rsid w:val="005D279C"/>
    <w:rsid w:val="005D2AD6"/>
    <w:rsid w:val="005D2C04"/>
    <w:rsid w:val="005D2C06"/>
    <w:rsid w:val="005D2EE2"/>
    <w:rsid w:val="005D313B"/>
    <w:rsid w:val="005D318D"/>
    <w:rsid w:val="005D341F"/>
    <w:rsid w:val="005D352F"/>
    <w:rsid w:val="005D3539"/>
    <w:rsid w:val="005D3A30"/>
    <w:rsid w:val="005D3AF3"/>
    <w:rsid w:val="005D3E43"/>
    <w:rsid w:val="005D40C9"/>
    <w:rsid w:val="005D42DA"/>
    <w:rsid w:val="005D4CE1"/>
    <w:rsid w:val="005D4D5A"/>
    <w:rsid w:val="005D4E53"/>
    <w:rsid w:val="005D52F9"/>
    <w:rsid w:val="005D55AC"/>
    <w:rsid w:val="005D5892"/>
    <w:rsid w:val="005D5C74"/>
    <w:rsid w:val="005D5FF5"/>
    <w:rsid w:val="005D62BF"/>
    <w:rsid w:val="005D64CB"/>
    <w:rsid w:val="005D6A0A"/>
    <w:rsid w:val="005D6A37"/>
    <w:rsid w:val="005D6B61"/>
    <w:rsid w:val="005D6CF6"/>
    <w:rsid w:val="005D701C"/>
    <w:rsid w:val="005D79B7"/>
    <w:rsid w:val="005E017F"/>
    <w:rsid w:val="005E09B0"/>
    <w:rsid w:val="005E0B50"/>
    <w:rsid w:val="005E0F2B"/>
    <w:rsid w:val="005E0F80"/>
    <w:rsid w:val="005E111A"/>
    <w:rsid w:val="005E1121"/>
    <w:rsid w:val="005E1171"/>
    <w:rsid w:val="005E16FF"/>
    <w:rsid w:val="005E1A73"/>
    <w:rsid w:val="005E1BC6"/>
    <w:rsid w:val="005E1D12"/>
    <w:rsid w:val="005E1D1F"/>
    <w:rsid w:val="005E1DA9"/>
    <w:rsid w:val="005E2517"/>
    <w:rsid w:val="005E2685"/>
    <w:rsid w:val="005E299F"/>
    <w:rsid w:val="005E2A0E"/>
    <w:rsid w:val="005E2A24"/>
    <w:rsid w:val="005E2B75"/>
    <w:rsid w:val="005E2D1D"/>
    <w:rsid w:val="005E2F0F"/>
    <w:rsid w:val="005E3538"/>
    <w:rsid w:val="005E35CB"/>
    <w:rsid w:val="005E36D0"/>
    <w:rsid w:val="005E3763"/>
    <w:rsid w:val="005E3980"/>
    <w:rsid w:val="005E39A2"/>
    <w:rsid w:val="005E3A48"/>
    <w:rsid w:val="005E3A70"/>
    <w:rsid w:val="005E3C88"/>
    <w:rsid w:val="005E3CAA"/>
    <w:rsid w:val="005E3D8B"/>
    <w:rsid w:val="005E4024"/>
    <w:rsid w:val="005E413B"/>
    <w:rsid w:val="005E4185"/>
    <w:rsid w:val="005E4192"/>
    <w:rsid w:val="005E41AC"/>
    <w:rsid w:val="005E42A2"/>
    <w:rsid w:val="005E4589"/>
    <w:rsid w:val="005E458A"/>
    <w:rsid w:val="005E4B3A"/>
    <w:rsid w:val="005E4B88"/>
    <w:rsid w:val="005E4C23"/>
    <w:rsid w:val="005E4D99"/>
    <w:rsid w:val="005E4E3F"/>
    <w:rsid w:val="005E4FD3"/>
    <w:rsid w:val="005E52F5"/>
    <w:rsid w:val="005E5323"/>
    <w:rsid w:val="005E55CE"/>
    <w:rsid w:val="005E56A2"/>
    <w:rsid w:val="005E5ACE"/>
    <w:rsid w:val="005E5C36"/>
    <w:rsid w:val="005E5CB1"/>
    <w:rsid w:val="005E5D9D"/>
    <w:rsid w:val="005E5EBB"/>
    <w:rsid w:val="005E5EEB"/>
    <w:rsid w:val="005E6061"/>
    <w:rsid w:val="005E6124"/>
    <w:rsid w:val="005E6622"/>
    <w:rsid w:val="005E67F6"/>
    <w:rsid w:val="005E6947"/>
    <w:rsid w:val="005E6AD0"/>
    <w:rsid w:val="005E6B4F"/>
    <w:rsid w:val="005E6E83"/>
    <w:rsid w:val="005E6FB9"/>
    <w:rsid w:val="005E7042"/>
    <w:rsid w:val="005E749E"/>
    <w:rsid w:val="005E7655"/>
    <w:rsid w:val="005E7A52"/>
    <w:rsid w:val="005E7B0A"/>
    <w:rsid w:val="005E7D1E"/>
    <w:rsid w:val="005E7D57"/>
    <w:rsid w:val="005E7FDD"/>
    <w:rsid w:val="005F041D"/>
    <w:rsid w:val="005F06F8"/>
    <w:rsid w:val="005F07DA"/>
    <w:rsid w:val="005F0E54"/>
    <w:rsid w:val="005F0F5F"/>
    <w:rsid w:val="005F1140"/>
    <w:rsid w:val="005F1285"/>
    <w:rsid w:val="005F13DA"/>
    <w:rsid w:val="005F154F"/>
    <w:rsid w:val="005F1A0E"/>
    <w:rsid w:val="005F1DC1"/>
    <w:rsid w:val="005F1DD9"/>
    <w:rsid w:val="005F1E27"/>
    <w:rsid w:val="005F1F0D"/>
    <w:rsid w:val="005F2063"/>
    <w:rsid w:val="005F2206"/>
    <w:rsid w:val="005F2291"/>
    <w:rsid w:val="005F24D5"/>
    <w:rsid w:val="005F275F"/>
    <w:rsid w:val="005F293D"/>
    <w:rsid w:val="005F2942"/>
    <w:rsid w:val="005F29D6"/>
    <w:rsid w:val="005F2C55"/>
    <w:rsid w:val="005F2E08"/>
    <w:rsid w:val="005F3705"/>
    <w:rsid w:val="005F3806"/>
    <w:rsid w:val="005F3AC1"/>
    <w:rsid w:val="005F3AF1"/>
    <w:rsid w:val="005F3AFC"/>
    <w:rsid w:val="005F3B5C"/>
    <w:rsid w:val="005F3BB8"/>
    <w:rsid w:val="005F3BEF"/>
    <w:rsid w:val="005F3D64"/>
    <w:rsid w:val="005F3D68"/>
    <w:rsid w:val="005F3EC9"/>
    <w:rsid w:val="005F3F72"/>
    <w:rsid w:val="005F4071"/>
    <w:rsid w:val="005F41BE"/>
    <w:rsid w:val="005F46D9"/>
    <w:rsid w:val="005F478D"/>
    <w:rsid w:val="005F4864"/>
    <w:rsid w:val="005F4D25"/>
    <w:rsid w:val="005F4DA7"/>
    <w:rsid w:val="005F4F35"/>
    <w:rsid w:val="005F4F89"/>
    <w:rsid w:val="005F5032"/>
    <w:rsid w:val="005F50F6"/>
    <w:rsid w:val="005F5147"/>
    <w:rsid w:val="005F51CB"/>
    <w:rsid w:val="005F535D"/>
    <w:rsid w:val="005F54C3"/>
    <w:rsid w:val="005F5C1C"/>
    <w:rsid w:val="005F5FD7"/>
    <w:rsid w:val="005F6012"/>
    <w:rsid w:val="005F609B"/>
    <w:rsid w:val="005F61A5"/>
    <w:rsid w:val="005F61D8"/>
    <w:rsid w:val="005F6780"/>
    <w:rsid w:val="005F6793"/>
    <w:rsid w:val="005F687D"/>
    <w:rsid w:val="005F6B31"/>
    <w:rsid w:val="005F6DC6"/>
    <w:rsid w:val="005F790E"/>
    <w:rsid w:val="005F7BDA"/>
    <w:rsid w:val="005F7D32"/>
    <w:rsid w:val="005F7FF2"/>
    <w:rsid w:val="006001DB"/>
    <w:rsid w:val="006002F7"/>
    <w:rsid w:val="0060049F"/>
    <w:rsid w:val="00600608"/>
    <w:rsid w:val="0060089A"/>
    <w:rsid w:val="00600A19"/>
    <w:rsid w:val="00600BAC"/>
    <w:rsid w:val="00600BFF"/>
    <w:rsid w:val="00600D5D"/>
    <w:rsid w:val="00600F2B"/>
    <w:rsid w:val="00601170"/>
    <w:rsid w:val="0060144A"/>
    <w:rsid w:val="006014F2"/>
    <w:rsid w:val="00601546"/>
    <w:rsid w:val="00601605"/>
    <w:rsid w:val="00601998"/>
    <w:rsid w:val="00601B56"/>
    <w:rsid w:val="00601D29"/>
    <w:rsid w:val="006021E2"/>
    <w:rsid w:val="006022DD"/>
    <w:rsid w:val="006024D6"/>
    <w:rsid w:val="0060264F"/>
    <w:rsid w:val="006028B3"/>
    <w:rsid w:val="006029DD"/>
    <w:rsid w:val="00602A7A"/>
    <w:rsid w:val="00602AC2"/>
    <w:rsid w:val="00602AC6"/>
    <w:rsid w:val="00602DD5"/>
    <w:rsid w:val="006034B1"/>
    <w:rsid w:val="00603632"/>
    <w:rsid w:val="00603649"/>
    <w:rsid w:val="006036EF"/>
    <w:rsid w:val="00603740"/>
    <w:rsid w:val="006037F3"/>
    <w:rsid w:val="00603B4B"/>
    <w:rsid w:val="00603D81"/>
    <w:rsid w:val="00603FC3"/>
    <w:rsid w:val="006041C2"/>
    <w:rsid w:val="00604317"/>
    <w:rsid w:val="0060440F"/>
    <w:rsid w:val="006044F2"/>
    <w:rsid w:val="006044F6"/>
    <w:rsid w:val="006045CD"/>
    <w:rsid w:val="006046D5"/>
    <w:rsid w:val="00604A26"/>
    <w:rsid w:val="00604D91"/>
    <w:rsid w:val="00604DAD"/>
    <w:rsid w:val="00604FBE"/>
    <w:rsid w:val="00605015"/>
    <w:rsid w:val="006050B8"/>
    <w:rsid w:val="00605493"/>
    <w:rsid w:val="00605760"/>
    <w:rsid w:val="006059C9"/>
    <w:rsid w:val="00605DEE"/>
    <w:rsid w:val="0060625C"/>
    <w:rsid w:val="006062F2"/>
    <w:rsid w:val="0060637D"/>
    <w:rsid w:val="00606596"/>
    <w:rsid w:val="00606635"/>
    <w:rsid w:val="006066F1"/>
    <w:rsid w:val="006067F8"/>
    <w:rsid w:val="006068FE"/>
    <w:rsid w:val="00606DC5"/>
    <w:rsid w:val="00607067"/>
    <w:rsid w:val="0060706F"/>
    <w:rsid w:val="0060709D"/>
    <w:rsid w:val="00607386"/>
    <w:rsid w:val="006073A2"/>
    <w:rsid w:val="006073F6"/>
    <w:rsid w:val="006074C7"/>
    <w:rsid w:val="00607B57"/>
    <w:rsid w:val="00607C44"/>
    <w:rsid w:val="00607E4C"/>
    <w:rsid w:val="0061045A"/>
    <w:rsid w:val="00610510"/>
    <w:rsid w:val="0061088A"/>
    <w:rsid w:val="00610CFD"/>
    <w:rsid w:val="00610E8C"/>
    <w:rsid w:val="00610EFC"/>
    <w:rsid w:val="00610F3C"/>
    <w:rsid w:val="00611071"/>
    <w:rsid w:val="0061151A"/>
    <w:rsid w:val="0061151D"/>
    <w:rsid w:val="006117AA"/>
    <w:rsid w:val="006119F8"/>
    <w:rsid w:val="00612172"/>
    <w:rsid w:val="0061218E"/>
    <w:rsid w:val="0061226D"/>
    <w:rsid w:val="006123AC"/>
    <w:rsid w:val="006125C4"/>
    <w:rsid w:val="0061270A"/>
    <w:rsid w:val="00612A22"/>
    <w:rsid w:val="00612B58"/>
    <w:rsid w:val="00612D40"/>
    <w:rsid w:val="006134DA"/>
    <w:rsid w:val="0061359A"/>
    <w:rsid w:val="0061371A"/>
    <w:rsid w:val="0061372F"/>
    <w:rsid w:val="0061385E"/>
    <w:rsid w:val="006138C4"/>
    <w:rsid w:val="006139A4"/>
    <w:rsid w:val="00613A4D"/>
    <w:rsid w:val="00613A94"/>
    <w:rsid w:val="006141A7"/>
    <w:rsid w:val="00614385"/>
    <w:rsid w:val="006146AF"/>
    <w:rsid w:val="00614764"/>
    <w:rsid w:val="00614770"/>
    <w:rsid w:val="00614903"/>
    <w:rsid w:val="006149F4"/>
    <w:rsid w:val="00614F5D"/>
    <w:rsid w:val="00614FBD"/>
    <w:rsid w:val="006152C6"/>
    <w:rsid w:val="006152EE"/>
    <w:rsid w:val="0061559B"/>
    <w:rsid w:val="006155A5"/>
    <w:rsid w:val="006159BB"/>
    <w:rsid w:val="00615D9A"/>
    <w:rsid w:val="00615FEC"/>
    <w:rsid w:val="006164DC"/>
    <w:rsid w:val="0061650D"/>
    <w:rsid w:val="006166A9"/>
    <w:rsid w:val="00616721"/>
    <w:rsid w:val="006167C7"/>
    <w:rsid w:val="006167D4"/>
    <w:rsid w:val="006168FF"/>
    <w:rsid w:val="00616954"/>
    <w:rsid w:val="00616AF9"/>
    <w:rsid w:val="00616B77"/>
    <w:rsid w:val="00616D58"/>
    <w:rsid w:val="00616D5E"/>
    <w:rsid w:val="00616E41"/>
    <w:rsid w:val="0061722B"/>
    <w:rsid w:val="006172F0"/>
    <w:rsid w:val="00617725"/>
    <w:rsid w:val="00617874"/>
    <w:rsid w:val="00617961"/>
    <w:rsid w:val="00617E17"/>
    <w:rsid w:val="00617F16"/>
    <w:rsid w:val="00617FE6"/>
    <w:rsid w:val="006201AF"/>
    <w:rsid w:val="00620393"/>
    <w:rsid w:val="006203EB"/>
    <w:rsid w:val="0062048D"/>
    <w:rsid w:val="0062055B"/>
    <w:rsid w:val="0062071D"/>
    <w:rsid w:val="00620F4D"/>
    <w:rsid w:val="00620FAC"/>
    <w:rsid w:val="006214C6"/>
    <w:rsid w:val="006214C8"/>
    <w:rsid w:val="0062189F"/>
    <w:rsid w:val="00621B6F"/>
    <w:rsid w:val="00621BEE"/>
    <w:rsid w:val="00621C6F"/>
    <w:rsid w:val="00622244"/>
    <w:rsid w:val="006222B4"/>
    <w:rsid w:val="006223A6"/>
    <w:rsid w:val="00622436"/>
    <w:rsid w:val="0062263C"/>
    <w:rsid w:val="00622677"/>
    <w:rsid w:val="00622823"/>
    <w:rsid w:val="00622F10"/>
    <w:rsid w:val="00622FBA"/>
    <w:rsid w:val="0062302D"/>
    <w:rsid w:val="006230FA"/>
    <w:rsid w:val="00623186"/>
    <w:rsid w:val="006233F1"/>
    <w:rsid w:val="006235F7"/>
    <w:rsid w:val="00623799"/>
    <w:rsid w:val="00623AE2"/>
    <w:rsid w:val="00623BE7"/>
    <w:rsid w:val="00623E8F"/>
    <w:rsid w:val="00624129"/>
    <w:rsid w:val="0062424D"/>
    <w:rsid w:val="0062432F"/>
    <w:rsid w:val="0062437B"/>
    <w:rsid w:val="006243D7"/>
    <w:rsid w:val="0062442C"/>
    <w:rsid w:val="00624524"/>
    <w:rsid w:val="006246C4"/>
    <w:rsid w:val="0062481D"/>
    <w:rsid w:val="00624979"/>
    <w:rsid w:val="00624A62"/>
    <w:rsid w:val="00624A81"/>
    <w:rsid w:val="00624E41"/>
    <w:rsid w:val="00624E65"/>
    <w:rsid w:val="00624E85"/>
    <w:rsid w:val="00624F62"/>
    <w:rsid w:val="00624FEC"/>
    <w:rsid w:val="006251DD"/>
    <w:rsid w:val="006251ED"/>
    <w:rsid w:val="006253C7"/>
    <w:rsid w:val="00625543"/>
    <w:rsid w:val="006256CE"/>
    <w:rsid w:val="00625865"/>
    <w:rsid w:val="00625896"/>
    <w:rsid w:val="00625900"/>
    <w:rsid w:val="00625A23"/>
    <w:rsid w:val="00625BC9"/>
    <w:rsid w:val="00625C41"/>
    <w:rsid w:val="00625DB4"/>
    <w:rsid w:val="00625E1C"/>
    <w:rsid w:val="00625F5E"/>
    <w:rsid w:val="00626211"/>
    <w:rsid w:val="00626532"/>
    <w:rsid w:val="006265AB"/>
    <w:rsid w:val="006267D0"/>
    <w:rsid w:val="00626CC9"/>
    <w:rsid w:val="00626D03"/>
    <w:rsid w:val="00626F65"/>
    <w:rsid w:val="00626F91"/>
    <w:rsid w:val="00626FB1"/>
    <w:rsid w:val="006270B6"/>
    <w:rsid w:val="00627154"/>
    <w:rsid w:val="006272EA"/>
    <w:rsid w:val="006273EC"/>
    <w:rsid w:val="006274F0"/>
    <w:rsid w:val="00627C54"/>
    <w:rsid w:val="00630591"/>
    <w:rsid w:val="00630988"/>
    <w:rsid w:val="00630AD0"/>
    <w:rsid w:val="00630D2B"/>
    <w:rsid w:val="00630DDC"/>
    <w:rsid w:val="00630EE9"/>
    <w:rsid w:val="0063110C"/>
    <w:rsid w:val="00631200"/>
    <w:rsid w:val="006312E3"/>
    <w:rsid w:val="00631564"/>
    <w:rsid w:val="006315B1"/>
    <w:rsid w:val="00631657"/>
    <w:rsid w:val="006316D6"/>
    <w:rsid w:val="006318ED"/>
    <w:rsid w:val="006320CB"/>
    <w:rsid w:val="006320EE"/>
    <w:rsid w:val="00632108"/>
    <w:rsid w:val="00632225"/>
    <w:rsid w:val="00632237"/>
    <w:rsid w:val="0063270C"/>
    <w:rsid w:val="006328D5"/>
    <w:rsid w:val="006328FA"/>
    <w:rsid w:val="00632940"/>
    <w:rsid w:val="0063297B"/>
    <w:rsid w:val="00632E2E"/>
    <w:rsid w:val="00632E83"/>
    <w:rsid w:val="00632EA6"/>
    <w:rsid w:val="0063329E"/>
    <w:rsid w:val="00633364"/>
    <w:rsid w:val="00633D18"/>
    <w:rsid w:val="00633D8C"/>
    <w:rsid w:val="00633E7D"/>
    <w:rsid w:val="00633F03"/>
    <w:rsid w:val="00633F6F"/>
    <w:rsid w:val="006340ED"/>
    <w:rsid w:val="00634207"/>
    <w:rsid w:val="00634287"/>
    <w:rsid w:val="006346FB"/>
    <w:rsid w:val="00634832"/>
    <w:rsid w:val="00634866"/>
    <w:rsid w:val="0063497C"/>
    <w:rsid w:val="006349B5"/>
    <w:rsid w:val="00634B0B"/>
    <w:rsid w:val="00634B26"/>
    <w:rsid w:val="00634D3D"/>
    <w:rsid w:val="00634EF7"/>
    <w:rsid w:val="00634F15"/>
    <w:rsid w:val="00635576"/>
    <w:rsid w:val="0063590C"/>
    <w:rsid w:val="00635A3B"/>
    <w:rsid w:val="00635B79"/>
    <w:rsid w:val="00635E2F"/>
    <w:rsid w:val="00635F3A"/>
    <w:rsid w:val="006360D5"/>
    <w:rsid w:val="00636169"/>
    <w:rsid w:val="00636464"/>
    <w:rsid w:val="0063666B"/>
    <w:rsid w:val="00636A27"/>
    <w:rsid w:val="00636C79"/>
    <w:rsid w:val="00636CD8"/>
    <w:rsid w:val="006372B6"/>
    <w:rsid w:val="00637669"/>
    <w:rsid w:val="0063777E"/>
    <w:rsid w:val="006377C8"/>
    <w:rsid w:val="00637EBC"/>
    <w:rsid w:val="00640054"/>
    <w:rsid w:val="0064010D"/>
    <w:rsid w:val="00640170"/>
    <w:rsid w:val="00640354"/>
    <w:rsid w:val="00640470"/>
    <w:rsid w:val="006405D4"/>
    <w:rsid w:val="006406A2"/>
    <w:rsid w:val="00640765"/>
    <w:rsid w:val="00640AF2"/>
    <w:rsid w:val="00640BCB"/>
    <w:rsid w:val="00640CDA"/>
    <w:rsid w:val="0064111F"/>
    <w:rsid w:val="006416E3"/>
    <w:rsid w:val="00641865"/>
    <w:rsid w:val="0064195D"/>
    <w:rsid w:val="006419A7"/>
    <w:rsid w:val="00641A1E"/>
    <w:rsid w:val="0064233B"/>
    <w:rsid w:val="00642753"/>
    <w:rsid w:val="0064276D"/>
    <w:rsid w:val="006428AF"/>
    <w:rsid w:val="0064297A"/>
    <w:rsid w:val="00642996"/>
    <w:rsid w:val="006429CC"/>
    <w:rsid w:val="00642BED"/>
    <w:rsid w:val="00642DED"/>
    <w:rsid w:val="006432EA"/>
    <w:rsid w:val="00643589"/>
    <w:rsid w:val="00643606"/>
    <w:rsid w:val="0064363A"/>
    <w:rsid w:val="0064394D"/>
    <w:rsid w:val="006439BD"/>
    <w:rsid w:val="00643A89"/>
    <w:rsid w:val="00643BE9"/>
    <w:rsid w:val="00643BF8"/>
    <w:rsid w:val="00643DAD"/>
    <w:rsid w:val="00643E50"/>
    <w:rsid w:val="006440E1"/>
    <w:rsid w:val="006444CB"/>
    <w:rsid w:val="00644602"/>
    <w:rsid w:val="006446FC"/>
    <w:rsid w:val="006448BF"/>
    <w:rsid w:val="00644970"/>
    <w:rsid w:val="00644FFB"/>
    <w:rsid w:val="006451C9"/>
    <w:rsid w:val="00645305"/>
    <w:rsid w:val="00645609"/>
    <w:rsid w:val="0064581A"/>
    <w:rsid w:val="00645AF4"/>
    <w:rsid w:val="00645D68"/>
    <w:rsid w:val="00645E72"/>
    <w:rsid w:val="00645F5A"/>
    <w:rsid w:val="0064612C"/>
    <w:rsid w:val="006463FE"/>
    <w:rsid w:val="0064662C"/>
    <w:rsid w:val="00646AAE"/>
    <w:rsid w:val="00646AC7"/>
    <w:rsid w:val="00646D08"/>
    <w:rsid w:val="00646E00"/>
    <w:rsid w:val="00646F0A"/>
    <w:rsid w:val="006472E8"/>
    <w:rsid w:val="00647740"/>
    <w:rsid w:val="00647B56"/>
    <w:rsid w:val="00647B80"/>
    <w:rsid w:val="00647D2F"/>
    <w:rsid w:val="00647D5E"/>
    <w:rsid w:val="00647E15"/>
    <w:rsid w:val="00647E19"/>
    <w:rsid w:val="00647F56"/>
    <w:rsid w:val="00647F84"/>
    <w:rsid w:val="00650097"/>
    <w:rsid w:val="00650164"/>
    <w:rsid w:val="00650221"/>
    <w:rsid w:val="006502F0"/>
    <w:rsid w:val="0065047C"/>
    <w:rsid w:val="00650780"/>
    <w:rsid w:val="0065088F"/>
    <w:rsid w:val="00650C62"/>
    <w:rsid w:val="00650FA2"/>
    <w:rsid w:val="006511C4"/>
    <w:rsid w:val="0065150E"/>
    <w:rsid w:val="006516D9"/>
    <w:rsid w:val="00651715"/>
    <w:rsid w:val="00651827"/>
    <w:rsid w:val="0065191D"/>
    <w:rsid w:val="00651C3B"/>
    <w:rsid w:val="00651E7C"/>
    <w:rsid w:val="006525E6"/>
    <w:rsid w:val="00652613"/>
    <w:rsid w:val="00652671"/>
    <w:rsid w:val="00652705"/>
    <w:rsid w:val="00652965"/>
    <w:rsid w:val="006529BF"/>
    <w:rsid w:val="00652A5D"/>
    <w:rsid w:val="00652D50"/>
    <w:rsid w:val="00652D65"/>
    <w:rsid w:val="00652EFB"/>
    <w:rsid w:val="00652F62"/>
    <w:rsid w:val="00652FF8"/>
    <w:rsid w:val="006531CD"/>
    <w:rsid w:val="0065322B"/>
    <w:rsid w:val="00653545"/>
    <w:rsid w:val="00653559"/>
    <w:rsid w:val="006537CB"/>
    <w:rsid w:val="0065380A"/>
    <w:rsid w:val="0065394E"/>
    <w:rsid w:val="006539C4"/>
    <w:rsid w:val="00653AD8"/>
    <w:rsid w:val="00653B0B"/>
    <w:rsid w:val="00654121"/>
    <w:rsid w:val="0065445A"/>
    <w:rsid w:val="00654588"/>
    <w:rsid w:val="006546D4"/>
    <w:rsid w:val="006547CC"/>
    <w:rsid w:val="0065485B"/>
    <w:rsid w:val="00654A5C"/>
    <w:rsid w:val="00654CBC"/>
    <w:rsid w:val="00654CD7"/>
    <w:rsid w:val="00654DB5"/>
    <w:rsid w:val="00654E41"/>
    <w:rsid w:val="00654E59"/>
    <w:rsid w:val="00654E7E"/>
    <w:rsid w:val="00654F9C"/>
    <w:rsid w:val="0065513B"/>
    <w:rsid w:val="006551BD"/>
    <w:rsid w:val="00655521"/>
    <w:rsid w:val="00655621"/>
    <w:rsid w:val="00655645"/>
    <w:rsid w:val="00655A27"/>
    <w:rsid w:val="00655CEE"/>
    <w:rsid w:val="00655DBA"/>
    <w:rsid w:val="00655FF6"/>
    <w:rsid w:val="00656031"/>
    <w:rsid w:val="006560AB"/>
    <w:rsid w:val="006562A8"/>
    <w:rsid w:val="006562CB"/>
    <w:rsid w:val="0065661B"/>
    <w:rsid w:val="00656B29"/>
    <w:rsid w:val="0065769A"/>
    <w:rsid w:val="00657BC5"/>
    <w:rsid w:val="00657DB6"/>
    <w:rsid w:val="00660112"/>
    <w:rsid w:val="0066020C"/>
    <w:rsid w:val="00660563"/>
    <w:rsid w:val="006607AC"/>
    <w:rsid w:val="00660919"/>
    <w:rsid w:val="00660931"/>
    <w:rsid w:val="006609F1"/>
    <w:rsid w:val="00660A24"/>
    <w:rsid w:val="00660CC6"/>
    <w:rsid w:val="00660F16"/>
    <w:rsid w:val="00660F97"/>
    <w:rsid w:val="0066125D"/>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3F"/>
    <w:rsid w:val="00662E58"/>
    <w:rsid w:val="0066303F"/>
    <w:rsid w:val="00663042"/>
    <w:rsid w:val="00663044"/>
    <w:rsid w:val="006631A1"/>
    <w:rsid w:val="00663296"/>
    <w:rsid w:val="00663402"/>
    <w:rsid w:val="0066369D"/>
    <w:rsid w:val="006636F9"/>
    <w:rsid w:val="00663860"/>
    <w:rsid w:val="006638BB"/>
    <w:rsid w:val="00663A44"/>
    <w:rsid w:val="00663B82"/>
    <w:rsid w:val="00663C0F"/>
    <w:rsid w:val="00664353"/>
    <w:rsid w:val="006645DA"/>
    <w:rsid w:val="00664922"/>
    <w:rsid w:val="00664A5E"/>
    <w:rsid w:val="00664AAA"/>
    <w:rsid w:val="00664CD2"/>
    <w:rsid w:val="00664D51"/>
    <w:rsid w:val="00664DFA"/>
    <w:rsid w:val="00664DFF"/>
    <w:rsid w:val="00664E43"/>
    <w:rsid w:val="00665257"/>
    <w:rsid w:val="00665275"/>
    <w:rsid w:val="006655A5"/>
    <w:rsid w:val="00665A44"/>
    <w:rsid w:val="00665ABF"/>
    <w:rsid w:val="00665B5B"/>
    <w:rsid w:val="00666354"/>
    <w:rsid w:val="00666488"/>
    <w:rsid w:val="00666A09"/>
    <w:rsid w:val="00666A23"/>
    <w:rsid w:val="00666C3F"/>
    <w:rsid w:val="00666DB2"/>
    <w:rsid w:val="00666DF1"/>
    <w:rsid w:val="00666E7A"/>
    <w:rsid w:val="006670D4"/>
    <w:rsid w:val="006671D3"/>
    <w:rsid w:val="00667289"/>
    <w:rsid w:val="00667379"/>
    <w:rsid w:val="00667433"/>
    <w:rsid w:val="00667595"/>
    <w:rsid w:val="006678F2"/>
    <w:rsid w:val="006679F6"/>
    <w:rsid w:val="00667A64"/>
    <w:rsid w:val="00667B99"/>
    <w:rsid w:val="00667BBE"/>
    <w:rsid w:val="00667C69"/>
    <w:rsid w:val="00667CBA"/>
    <w:rsid w:val="00667E0A"/>
    <w:rsid w:val="006700F7"/>
    <w:rsid w:val="00670182"/>
    <w:rsid w:val="00670195"/>
    <w:rsid w:val="006701B8"/>
    <w:rsid w:val="006701E3"/>
    <w:rsid w:val="00670612"/>
    <w:rsid w:val="0067062C"/>
    <w:rsid w:val="006706EA"/>
    <w:rsid w:val="0067087D"/>
    <w:rsid w:val="00670A23"/>
    <w:rsid w:val="00670F82"/>
    <w:rsid w:val="006710EC"/>
    <w:rsid w:val="00671105"/>
    <w:rsid w:val="00671168"/>
    <w:rsid w:val="006714CF"/>
    <w:rsid w:val="006719D5"/>
    <w:rsid w:val="00671F24"/>
    <w:rsid w:val="00671FA6"/>
    <w:rsid w:val="006720A0"/>
    <w:rsid w:val="006720C3"/>
    <w:rsid w:val="0067262E"/>
    <w:rsid w:val="006729F8"/>
    <w:rsid w:val="00672D73"/>
    <w:rsid w:val="00673156"/>
    <w:rsid w:val="006733AE"/>
    <w:rsid w:val="0067342E"/>
    <w:rsid w:val="00673554"/>
    <w:rsid w:val="006739E1"/>
    <w:rsid w:val="00673CF5"/>
    <w:rsid w:val="006740A5"/>
    <w:rsid w:val="006740EF"/>
    <w:rsid w:val="00674654"/>
    <w:rsid w:val="00674686"/>
    <w:rsid w:val="00674DB4"/>
    <w:rsid w:val="00674DE2"/>
    <w:rsid w:val="00674F3B"/>
    <w:rsid w:val="00675064"/>
    <w:rsid w:val="0067525E"/>
    <w:rsid w:val="006753C3"/>
    <w:rsid w:val="006754F5"/>
    <w:rsid w:val="0067569C"/>
    <w:rsid w:val="00675ABD"/>
    <w:rsid w:val="00676034"/>
    <w:rsid w:val="00676120"/>
    <w:rsid w:val="00676A57"/>
    <w:rsid w:val="00676BD1"/>
    <w:rsid w:val="00676F68"/>
    <w:rsid w:val="006771A0"/>
    <w:rsid w:val="006776FF"/>
    <w:rsid w:val="00677747"/>
    <w:rsid w:val="00677A5A"/>
    <w:rsid w:val="00677B6D"/>
    <w:rsid w:val="00677CAD"/>
    <w:rsid w:val="00677F21"/>
    <w:rsid w:val="00677F24"/>
    <w:rsid w:val="0068023D"/>
    <w:rsid w:val="006804FF"/>
    <w:rsid w:val="0068053A"/>
    <w:rsid w:val="0068067D"/>
    <w:rsid w:val="006806E2"/>
    <w:rsid w:val="0068071E"/>
    <w:rsid w:val="00680951"/>
    <w:rsid w:val="00680979"/>
    <w:rsid w:val="00680DA9"/>
    <w:rsid w:val="00680DFD"/>
    <w:rsid w:val="00680EF7"/>
    <w:rsid w:val="00681087"/>
    <w:rsid w:val="0068108D"/>
    <w:rsid w:val="006810ED"/>
    <w:rsid w:val="00681606"/>
    <w:rsid w:val="006817C5"/>
    <w:rsid w:val="006817F1"/>
    <w:rsid w:val="006818CE"/>
    <w:rsid w:val="006819B1"/>
    <w:rsid w:val="00681AAE"/>
    <w:rsid w:val="00681E96"/>
    <w:rsid w:val="00682023"/>
    <w:rsid w:val="00682107"/>
    <w:rsid w:val="006823AF"/>
    <w:rsid w:val="0068247A"/>
    <w:rsid w:val="0068267F"/>
    <w:rsid w:val="0068292E"/>
    <w:rsid w:val="006829A8"/>
    <w:rsid w:val="00682AA5"/>
    <w:rsid w:val="00682D8E"/>
    <w:rsid w:val="00682F64"/>
    <w:rsid w:val="006832C6"/>
    <w:rsid w:val="00683370"/>
    <w:rsid w:val="00683424"/>
    <w:rsid w:val="0068399C"/>
    <w:rsid w:val="00683D25"/>
    <w:rsid w:val="0068415F"/>
    <w:rsid w:val="0068436F"/>
    <w:rsid w:val="006843CA"/>
    <w:rsid w:val="00684491"/>
    <w:rsid w:val="00684586"/>
    <w:rsid w:val="0068468F"/>
    <w:rsid w:val="00684CE2"/>
    <w:rsid w:val="006850FD"/>
    <w:rsid w:val="00685534"/>
    <w:rsid w:val="00685915"/>
    <w:rsid w:val="00685A1B"/>
    <w:rsid w:val="00685D24"/>
    <w:rsid w:val="00685D8C"/>
    <w:rsid w:val="00685F40"/>
    <w:rsid w:val="006861B7"/>
    <w:rsid w:val="0068628E"/>
    <w:rsid w:val="006864AC"/>
    <w:rsid w:val="006864BD"/>
    <w:rsid w:val="006866E4"/>
    <w:rsid w:val="006868F7"/>
    <w:rsid w:val="00686999"/>
    <w:rsid w:val="00686A95"/>
    <w:rsid w:val="00686B4A"/>
    <w:rsid w:val="00686FCB"/>
    <w:rsid w:val="0068710C"/>
    <w:rsid w:val="00687153"/>
    <w:rsid w:val="00687239"/>
    <w:rsid w:val="006873B0"/>
    <w:rsid w:val="0068787E"/>
    <w:rsid w:val="0068793F"/>
    <w:rsid w:val="00687F89"/>
    <w:rsid w:val="00687FD6"/>
    <w:rsid w:val="00690072"/>
    <w:rsid w:val="006900F0"/>
    <w:rsid w:val="0069015D"/>
    <w:rsid w:val="006901E8"/>
    <w:rsid w:val="00690577"/>
    <w:rsid w:val="0069061C"/>
    <w:rsid w:val="00690732"/>
    <w:rsid w:val="00690CE0"/>
    <w:rsid w:val="00690E27"/>
    <w:rsid w:val="00690F67"/>
    <w:rsid w:val="006910C4"/>
    <w:rsid w:val="0069145B"/>
    <w:rsid w:val="0069153A"/>
    <w:rsid w:val="00691894"/>
    <w:rsid w:val="00691A15"/>
    <w:rsid w:val="00691D6C"/>
    <w:rsid w:val="00691D8A"/>
    <w:rsid w:val="006921CB"/>
    <w:rsid w:val="00692572"/>
    <w:rsid w:val="0069267F"/>
    <w:rsid w:val="00692759"/>
    <w:rsid w:val="00692AA7"/>
    <w:rsid w:val="00692ADE"/>
    <w:rsid w:val="00692B86"/>
    <w:rsid w:val="00692CF9"/>
    <w:rsid w:val="00692D6C"/>
    <w:rsid w:val="00692E2F"/>
    <w:rsid w:val="00693102"/>
    <w:rsid w:val="0069322A"/>
    <w:rsid w:val="006937A3"/>
    <w:rsid w:val="00693864"/>
    <w:rsid w:val="00693A3D"/>
    <w:rsid w:val="00693B8F"/>
    <w:rsid w:val="00693BA8"/>
    <w:rsid w:val="00693D63"/>
    <w:rsid w:val="00693E54"/>
    <w:rsid w:val="0069426C"/>
    <w:rsid w:val="0069439D"/>
    <w:rsid w:val="00694AD0"/>
    <w:rsid w:val="00694E84"/>
    <w:rsid w:val="00694F8B"/>
    <w:rsid w:val="00694F8D"/>
    <w:rsid w:val="00695419"/>
    <w:rsid w:val="006955E4"/>
    <w:rsid w:val="0069564B"/>
    <w:rsid w:val="006956EC"/>
    <w:rsid w:val="00695766"/>
    <w:rsid w:val="00695B80"/>
    <w:rsid w:val="00696214"/>
    <w:rsid w:val="00696465"/>
    <w:rsid w:val="006964E1"/>
    <w:rsid w:val="0069652B"/>
    <w:rsid w:val="0069685A"/>
    <w:rsid w:val="00696AB7"/>
    <w:rsid w:val="00696AC8"/>
    <w:rsid w:val="00696CD7"/>
    <w:rsid w:val="00696E96"/>
    <w:rsid w:val="00697093"/>
    <w:rsid w:val="00697127"/>
    <w:rsid w:val="0069726F"/>
    <w:rsid w:val="0069729D"/>
    <w:rsid w:val="00697329"/>
    <w:rsid w:val="006975FF"/>
    <w:rsid w:val="006A0015"/>
    <w:rsid w:val="006A067A"/>
    <w:rsid w:val="006A06CA"/>
    <w:rsid w:val="006A0700"/>
    <w:rsid w:val="006A0724"/>
    <w:rsid w:val="006A0740"/>
    <w:rsid w:val="006A0A52"/>
    <w:rsid w:val="006A0ABC"/>
    <w:rsid w:val="006A0AC7"/>
    <w:rsid w:val="006A0BD5"/>
    <w:rsid w:val="006A0DFD"/>
    <w:rsid w:val="006A0E29"/>
    <w:rsid w:val="006A0F2E"/>
    <w:rsid w:val="006A0F66"/>
    <w:rsid w:val="006A11C9"/>
    <w:rsid w:val="006A11EF"/>
    <w:rsid w:val="006A12AB"/>
    <w:rsid w:val="006A14C9"/>
    <w:rsid w:val="006A153B"/>
    <w:rsid w:val="006A1781"/>
    <w:rsid w:val="006A1952"/>
    <w:rsid w:val="006A1BA9"/>
    <w:rsid w:val="006A1D09"/>
    <w:rsid w:val="006A1D20"/>
    <w:rsid w:val="006A1DB4"/>
    <w:rsid w:val="006A1E3D"/>
    <w:rsid w:val="006A2056"/>
    <w:rsid w:val="006A21B0"/>
    <w:rsid w:val="006A253F"/>
    <w:rsid w:val="006A27DB"/>
    <w:rsid w:val="006A28F4"/>
    <w:rsid w:val="006A2942"/>
    <w:rsid w:val="006A3120"/>
    <w:rsid w:val="006A3162"/>
    <w:rsid w:val="006A33B8"/>
    <w:rsid w:val="006A3733"/>
    <w:rsid w:val="006A3805"/>
    <w:rsid w:val="006A3862"/>
    <w:rsid w:val="006A39AC"/>
    <w:rsid w:val="006A3A5B"/>
    <w:rsid w:val="006A3A6A"/>
    <w:rsid w:val="006A3DC4"/>
    <w:rsid w:val="006A4013"/>
    <w:rsid w:val="006A4063"/>
    <w:rsid w:val="006A42D3"/>
    <w:rsid w:val="006A4338"/>
    <w:rsid w:val="006A480F"/>
    <w:rsid w:val="006A48E1"/>
    <w:rsid w:val="006A4B24"/>
    <w:rsid w:val="006A4C22"/>
    <w:rsid w:val="006A4E25"/>
    <w:rsid w:val="006A5216"/>
    <w:rsid w:val="006A533D"/>
    <w:rsid w:val="006A56FF"/>
    <w:rsid w:val="006A5B12"/>
    <w:rsid w:val="006A5E61"/>
    <w:rsid w:val="006A5EFC"/>
    <w:rsid w:val="006A5F7A"/>
    <w:rsid w:val="006A60A5"/>
    <w:rsid w:val="006A6296"/>
    <w:rsid w:val="006A62F1"/>
    <w:rsid w:val="006A64CD"/>
    <w:rsid w:val="006A64F4"/>
    <w:rsid w:val="006A6594"/>
    <w:rsid w:val="006A6638"/>
    <w:rsid w:val="006A69B9"/>
    <w:rsid w:val="006A6C18"/>
    <w:rsid w:val="006A6E37"/>
    <w:rsid w:val="006A70F2"/>
    <w:rsid w:val="006A7463"/>
    <w:rsid w:val="006A7508"/>
    <w:rsid w:val="006A77E1"/>
    <w:rsid w:val="006A79ED"/>
    <w:rsid w:val="006A7DCD"/>
    <w:rsid w:val="006B012E"/>
    <w:rsid w:val="006B0157"/>
    <w:rsid w:val="006B0257"/>
    <w:rsid w:val="006B0349"/>
    <w:rsid w:val="006B05EF"/>
    <w:rsid w:val="006B05F7"/>
    <w:rsid w:val="006B0838"/>
    <w:rsid w:val="006B08E9"/>
    <w:rsid w:val="006B09D4"/>
    <w:rsid w:val="006B09DD"/>
    <w:rsid w:val="006B0ADA"/>
    <w:rsid w:val="006B0D1A"/>
    <w:rsid w:val="006B0EDA"/>
    <w:rsid w:val="006B1185"/>
    <w:rsid w:val="006B11B7"/>
    <w:rsid w:val="006B124B"/>
    <w:rsid w:val="006B129F"/>
    <w:rsid w:val="006B1471"/>
    <w:rsid w:val="006B15D8"/>
    <w:rsid w:val="006B18C5"/>
    <w:rsid w:val="006B1C2E"/>
    <w:rsid w:val="006B1E86"/>
    <w:rsid w:val="006B1F35"/>
    <w:rsid w:val="006B2052"/>
    <w:rsid w:val="006B216E"/>
    <w:rsid w:val="006B228E"/>
    <w:rsid w:val="006B289F"/>
    <w:rsid w:val="006B28CB"/>
    <w:rsid w:val="006B2A33"/>
    <w:rsid w:val="006B2CCB"/>
    <w:rsid w:val="006B2EBD"/>
    <w:rsid w:val="006B3460"/>
    <w:rsid w:val="006B3683"/>
    <w:rsid w:val="006B3C7F"/>
    <w:rsid w:val="006B3E41"/>
    <w:rsid w:val="006B4128"/>
    <w:rsid w:val="006B414A"/>
    <w:rsid w:val="006B45A2"/>
    <w:rsid w:val="006B4AB8"/>
    <w:rsid w:val="006B4AD3"/>
    <w:rsid w:val="006B4B28"/>
    <w:rsid w:val="006B4E13"/>
    <w:rsid w:val="006B5194"/>
    <w:rsid w:val="006B533D"/>
    <w:rsid w:val="006B555E"/>
    <w:rsid w:val="006B56D5"/>
    <w:rsid w:val="006B58B7"/>
    <w:rsid w:val="006B5A37"/>
    <w:rsid w:val="006B5AAD"/>
    <w:rsid w:val="006B5B12"/>
    <w:rsid w:val="006B5EC4"/>
    <w:rsid w:val="006B5FCF"/>
    <w:rsid w:val="006B6438"/>
    <w:rsid w:val="006B64DB"/>
    <w:rsid w:val="006B6634"/>
    <w:rsid w:val="006B6911"/>
    <w:rsid w:val="006B6C18"/>
    <w:rsid w:val="006B6CFE"/>
    <w:rsid w:val="006B6D45"/>
    <w:rsid w:val="006B76A5"/>
    <w:rsid w:val="006B79AD"/>
    <w:rsid w:val="006B7AAD"/>
    <w:rsid w:val="006B7E2C"/>
    <w:rsid w:val="006C00E1"/>
    <w:rsid w:val="006C0268"/>
    <w:rsid w:val="006C02A7"/>
    <w:rsid w:val="006C0346"/>
    <w:rsid w:val="006C05DC"/>
    <w:rsid w:val="006C062F"/>
    <w:rsid w:val="006C063F"/>
    <w:rsid w:val="006C064B"/>
    <w:rsid w:val="006C0866"/>
    <w:rsid w:val="006C0A14"/>
    <w:rsid w:val="006C0AD2"/>
    <w:rsid w:val="006C0F64"/>
    <w:rsid w:val="006C0F8E"/>
    <w:rsid w:val="006C139D"/>
    <w:rsid w:val="006C143B"/>
    <w:rsid w:val="006C1513"/>
    <w:rsid w:val="006C15B5"/>
    <w:rsid w:val="006C16FA"/>
    <w:rsid w:val="006C1A33"/>
    <w:rsid w:val="006C1C3B"/>
    <w:rsid w:val="006C20B6"/>
    <w:rsid w:val="006C215D"/>
    <w:rsid w:val="006C235F"/>
    <w:rsid w:val="006C2420"/>
    <w:rsid w:val="006C26D8"/>
    <w:rsid w:val="006C2A3E"/>
    <w:rsid w:val="006C2CCF"/>
    <w:rsid w:val="006C2DFC"/>
    <w:rsid w:val="006C2FA7"/>
    <w:rsid w:val="006C317E"/>
    <w:rsid w:val="006C3326"/>
    <w:rsid w:val="006C372D"/>
    <w:rsid w:val="006C3808"/>
    <w:rsid w:val="006C3A9E"/>
    <w:rsid w:val="006C3D9F"/>
    <w:rsid w:val="006C3E2D"/>
    <w:rsid w:val="006C421A"/>
    <w:rsid w:val="006C4458"/>
    <w:rsid w:val="006C465B"/>
    <w:rsid w:val="006C4A6F"/>
    <w:rsid w:val="006C4CEB"/>
    <w:rsid w:val="006C4E85"/>
    <w:rsid w:val="006C4F42"/>
    <w:rsid w:val="006C51E0"/>
    <w:rsid w:val="006C5409"/>
    <w:rsid w:val="006C568D"/>
    <w:rsid w:val="006C581D"/>
    <w:rsid w:val="006C58CD"/>
    <w:rsid w:val="006C5A1A"/>
    <w:rsid w:val="006C605A"/>
    <w:rsid w:val="006C61AB"/>
    <w:rsid w:val="006C65B9"/>
    <w:rsid w:val="006C6A3B"/>
    <w:rsid w:val="006C6A7B"/>
    <w:rsid w:val="006C7011"/>
    <w:rsid w:val="006C7022"/>
    <w:rsid w:val="006C7674"/>
    <w:rsid w:val="006C76B3"/>
    <w:rsid w:val="006C79BF"/>
    <w:rsid w:val="006D0299"/>
    <w:rsid w:val="006D02B9"/>
    <w:rsid w:val="006D0477"/>
    <w:rsid w:val="006D0505"/>
    <w:rsid w:val="006D0540"/>
    <w:rsid w:val="006D055F"/>
    <w:rsid w:val="006D071D"/>
    <w:rsid w:val="006D08FA"/>
    <w:rsid w:val="006D0D24"/>
    <w:rsid w:val="006D0FA6"/>
    <w:rsid w:val="006D11C0"/>
    <w:rsid w:val="006D133D"/>
    <w:rsid w:val="006D1375"/>
    <w:rsid w:val="006D13E5"/>
    <w:rsid w:val="006D148D"/>
    <w:rsid w:val="006D1572"/>
    <w:rsid w:val="006D161F"/>
    <w:rsid w:val="006D1873"/>
    <w:rsid w:val="006D189D"/>
    <w:rsid w:val="006D1C55"/>
    <w:rsid w:val="006D1DA0"/>
    <w:rsid w:val="006D1E4E"/>
    <w:rsid w:val="006D1EEC"/>
    <w:rsid w:val="006D213B"/>
    <w:rsid w:val="006D21BA"/>
    <w:rsid w:val="006D2245"/>
    <w:rsid w:val="006D22D0"/>
    <w:rsid w:val="006D252B"/>
    <w:rsid w:val="006D277D"/>
    <w:rsid w:val="006D2C19"/>
    <w:rsid w:val="006D2D1D"/>
    <w:rsid w:val="006D3241"/>
    <w:rsid w:val="006D3546"/>
    <w:rsid w:val="006D35A3"/>
    <w:rsid w:val="006D3805"/>
    <w:rsid w:val="006D38D7"/>
    <w:rsid w:val="006D3AD0"/>
    <w:rsid w:val="006D3AE1"/>
    <w:rsid w:val="006D3C6D"/>
    <w:rsid w:val="006D3FCB"/>
    <w:rsid w:val="006D40C8"/>
    <w:rsid w:val="006D434B"/>
    <w:rsid w:val="006D43FA"/>
    <w:rsid w:val="006D461B"/>
    <w:rsid w:val="006D4700"/>
    <w:rsid w:val="006D48B9"/>
    <w:rsid w:val="006D493B"/>
    <w:rsid w:val="006D4B22"/>
    <w:rsid w:val="006D4CA5"/>
    <w:rsid w:val="006D4D18"/>
    <w:rsid w:val="006D5547"/>
    <w:rsid w:val="006D5C3C"/>
    <w:rsid w:val="006D5E95"/>
    <w:rsid w:val="006D5F4C"/>
    <w:rsid w:val="006D61C5"/>
    <w:rsid w:val="006D62C3"/>
    <w:rsid w:val="006D62C5"/>
    <w:rsid w:val="006D6347"/>
    <w:rsid w:val="006D63A1"/>
    <w:rsid w:val="006D6534"/>
    <w:rsid w:val="006D6557"/>
    <w:rsid w:val="006D65D0"/>
    <w:rsid w:val="006D6863"/>
    <w:rsid w:val="006D68B2"/>
    <w:rsid w:val="006D6BFA"/>
    <w:rsid w:val="006D70A5"/>
    <w:rsid w:val="006D7165"/>
    <w:rsid w:val="006D7655"/>
    <w:rsid w:val="006D76D0"/>
    <w:rsid w:val="006D78C4"/>
    <w:rsid w:val="006D7969"/>
    <w:rsid w:val="006D7C0B"/>
    <w:rsid w:val="006E023F"/>
    <w:rsid w:val="006E0242"/>
    <w:rsid w:val="006E0411"/>
    <w:rsid w:val="006E0614"/>
    <w:rsid w:val="006E069B"/>
    <w:rsid w:val="006E06E4"/>
    <w:rsid w:val="006E08CF"/>
    <w:rsid w:val="006E0EDF"/>
    <w:rsid w:val="006E1118"/>
    <w:rsid w:val="006E1226"/>
    <w:rsid w:val="006E1261"/>
    <w:rsid w:val="006E140D"/>
    <w:rsid w:val="006E1450"/>
    <w:rsid w:val="006E165F"/>
    <w:rsid w:val="006E17D0"/>
    <w:rsid w:val="006E1C24"/>
    <w:rsid w:val="006E1E7D"/>
    <w:rsid w:val="006E2082"/>
    <w:rsid w:val="006E20C1"/>
    <w:rsid w:val="006E223B"/>
    <w:rsid w:val="006E22B4"/>
    <w:rsid w:val="006E275A"/>
    <w:rsid w:val="006E28A3"/>
    <w:rsid w:val="006E2965"/>
    <w:rsid w:val="006E2BCA"/>
    <w:rsid w:val="006E2C0E"/>
    <w:rsid w:val="006E2CAA"/>
    <w:rsid w:val="006E2E34"/>
    <w:rsid w:val="006E2E7C"/>
    <w:rsid w:val="006E2EEC"/>
    <w:rsid w:val="006E2FC3"/>
    <w:rsid w:val="006E3655"/>
    <w:rsid w:val="006E39AE"/>
    <w:rsid w:val="006E3BFD"/>
    <w:rsid w:val="006E3CD5"/>
    <w:rsid w:val="006E3D07"/>
    <w:rsid w:val="006E3E7A"/>
    <w:rsid w:val="006E3EC2"/>
    <w:rsid w:val="006E3EF7"/>
    <w:rsid w:val="006E3FFB"/>
    <w:rsid w:val="006E466F"/>
    <w:rsid w:val="006E4721"/>
    <w:rsid w:val="006E489E"/>
    <w:rsid w:val="006E4F12"/>
    <w:rsid w:val="006E50C1"/>
    <w:rsid w:val="006E50E3"/>
    <w:rsid w:val="006E551F"/>
    <w:rsid w:val="006E5813"/>
    <w:rsid w:val="006E6188"/>
    <w:rsid w:val="006E61F3"/>
    <w:rsid w:val="006E6425"/>
    <w:rsid w:val="006E66F2"/>
    <w:rsid w:val="006E67B8"/>
    <w:rsid w:val="006E6B17"/>
    <w:rsid w:val="006E6C01"/>
    <w:rsid w:val="006E6F2A"/>
    <w:rsid w:val="006E7159"/>
    <w:rsid w:val="006E7172"/>
    <w:rsid w:val="006E73CF"/>
    <w:rsid w:val="006E75B7"/>
    <w:rsid w:val="006E7759"/>
    <w:rsid w:val="006E784D"/>
    <w:rsid w:val="006E79ED"/>
    <w:rsid w:val="006E7BB8"/>
    <w:rsid w:val="006F01D7"/>
    <w:rsid w:val="006F024D"/>
    <w:rsid w:val="006F02FB"/>
    <w:rsid w:val="006F034D"/>
    <w:rsid w:val="006F0617"/>
    <w:rsid w:val="006F087A"/>
    <w:rsid w:val="006F0AB9"/>
    <w:rsid w:val="006F0B30"/>
    <w:rsid w:val="006F0C6F"/>
    <w:rsid w:val="006F0EA2"/>
    <w:rsid w:val="006F0EFE"/>
    <w:rsid w:val="006F0F89"/>
    <w:rsid w:val="006F0FF4"/>
    <w:rsid w:val="006F11CB"/>
    <w:rsid w:val="006F124F"/>
    <w:rsid w:val="006F1840"/>
    <w:rsid w:val="006F186B"/>
    <w:rsid w:val="006F1996"/>
    <w:rsid w:val="006F1A6F"/>
    <w:rsid w:val="006F1C63"/>
    <w:rsid w:val="006F1D99"/>
    <w:rsid w:val="006F1D9A"/>
    <w:rsid w:val="006F208E"/>
    <w:rsid w:val="006F21B2"/>
    <w:rsid w:val="006F229E"/>
    <w:rsid w:val="006F23FC"/>
    <w:rsid w:val="006F2589"/>
    <w:rsid w:val="006F2926"/>
    <w:rsid w:val="006F29E5"/>
    <w:rsid w:val="006F2C58"/>
    <w:rsid w:val="006F2DB0"/>
    <w:rsid w:val="006F2E6F"/>
    <w:rsid w:val="006F2EA1"/>
    <w:rsid w:val="006F2F40"/>
    <w:rsid w:val="006F3247"/>
    <w:rsid w:val="006F33E4"/>
    <w:rsid w:val="006F347B"/>
    <w:rsid w:val="006F3515"/>
    <w:rsid w:val="006F3535"/>
    <w:rsid w:val="006F37FC"/>
    <w:rsid w:val="006F390C"/>
    <w:rsid w:val="006F4519"/>
    <w:rsid w:val="006F4803"/>
    <w:rsid w:val="006F483B"/>
    <w:rsid w:val="006F4AC2"/>
    <w:rsid w:val="006F4B24"/>
    <w:rsid w:val="006F4DEF"/>
    <w:rsid w:val="006F4E71"/>
    <w:rsid w:val="006F520E"/>
    <w:rsid w:val="006F569D"/>
    <w:rsid w:val="006F57B4"/>
    <w:rsid w:val="006F5963"/>
    <w:rsid w:val="006F59B7"/>
    <w:rsid w:val="006F5F70"/>
    <w:rsid w:val="006F5F9F"/>
    <w:rsid w:val="006F60F8"/>
    <w:rsid w:val="006F66AF"/>
    <w:rsid w:val="006F69E0"/>
    <w:rsid w:val="006F6D3D"/>
    <w:rsid w:val="006F70D3"/>
    <w:rsid w:val="006F71FF"/>
    <w:rsid w:val="006F76E7"/>
    <w:rsid w:val="006F777F"/>
    <w:rsid w:val="006F7A08"/>
    <w:rsid w:val="006F7AF1"/>
    <w:rsid w:val="006F7B3B"/>
    <w:rsid w:val="006F7BB2"/>
    <w:rsid w:val="0070009E"/>
    <w:rsid w:val="007001A8"/>
    <w:rsid w:val="007002FD"/>
    <w:rsid w:val="007003EA"/>
    <w:rsid w:val="00700404"/>
    <w:rsid w:val="007004D9"/>
    <w:rsid w:val="00700526"/>
    <w:rsid w:val="0070052E"/>
    <w:rsid w:val="00700655"/>
    <w:rsid w:val="00700816"/>
    <w:rsid w:val="00700B12"/>
    <w:rsid w:val="00700CBF"/>
    <w:rsid w:val="00700FBC"/>
    <w:rsid w:val="007010C0"/>
    <w:rsid w:val="007010E8"/>
    <w:rsid w:val="00701150"/>
    <w:rsid w:val="0070169F"/>
    <w:rsid w:val="0070194C"/>
    <w:rsid w:val="00701A75"/>
    <w:rsid w:val="00701BA9"/>
    <w:rsid w:val="00701C9A"/>
    <w:rsid w:val="00701EBC"/>
    <w:rsid w:val="007023B3"/>
    <w:rsid w:val="00702877"/>
    <w:rsid w:val="00702EA5"/>
    <w:rsid w:val="00703368"/>
    <w:rsid w:val="00703932"/>
    <w:rsid w:val="00704271"/>
    <w:rsid w:val="0070440D"/>
    <w:rsid w:val="007044B0"/>
    <w:rsid w:val="00704604"/>
    <w:rsid w:val="007046A5"/>
    <w:rsid w:val="00704979"/>
    <w:rsid w:val="00704A70"/>
    <w:rsid w:val="00704CF5"/>
    <w:rsid w:val="00704D4A"/>
    <w:rsid w:val="00704FCC"/>
    <w:rsid w:val="0070530C"/>
    <w:rsid w:val="0070539B"/>
    <w:rsid w:val="0070559C"/>
    <w:rsid w:val="00705813"/>
    <w:rsid w:val="00705A46"/>
    <w:rsid w:val="00705CB5"/>
    <w:rsid w:val="00705E6E"/>
    <w:rsid w:val="0070638B"/>
    <w:rsid w:val="007063E1"/>
    <w:rsid w:val="00706548"/>
    <w:rsid w:val="0070678C"/>
    <w:rsid w:val="00706926"/>
    <w:rsid w:val="00706C8D"/>
    <w:rsid w:val="00706F73"/>
    <w:rsid w:val="00707583"/>
    <w:rsid w:val="00707586"/>
    <w:rsid w:val="00707704"/>
    <w:rsid w:val="007078A2"/>
    <w:rsid w:val="0070793C"/>
    <w:rsid w:val="00707A88"/>
    <w:rsid w:val="00707D6D"/>
    <w:rsid w:val="007101A7"/>
    <w:rsid w:val="007101C6"/>
    <w:rsid w:val="0071045B"/>
    <w:rsid w:val="00710559"/>
    <w:rsid w:val="00710562"/>
    <w:rsid w:val="007105C8"/>
    <w:rsid w:val="00710691"/>
    <w:rsid w:val="00710A7E"/>
    <w:rsid w:val="00710F2D"/>
    <w:rsid w:val="007111AD"/>
    <w:rsid w:val="007111B8"/>
    <w:rsid w:val="007111EB"/>
    <w:rsid w:val="0071154A"/>
    <w:rsid w:val="00711859"/>
    <w:rsid w:val="00711AB6"/>
    <w:rsid w:val="0071229A"/>
    <w:rsid w:val="007122F9"/>
    <w:rsid w:val="0071230B"/>
    <w:rsid w:val="007123E7"/>
    <w:rsid w:val="007126BA"/>
    <w:rsid w:val="0071294D"/>
    <w:rsid w:val="00712A59"/>
    <w:rsid w:val="00712ACE"/>
    <w:rsid w:val="00712CEC"/>
    <w:rsid w:val="00712D1E"/>
    <w:rsid w:val="00712FEB"/>
    <w:rsid w:val="007135CA"/>
    <w:rsid w:val="00713767"/>
    <w:rsid w:val="00713D53"/>
    <w:rsid w:val="00713DA7"/>
    <w:rsid w:val="00713E3C"/>
    <w:rsid w:val="00713EBC"/>
    <w:rsid w:val="00713ECC"/>
    <w:rsid w:val="00714292"/>
    <w:rsid w:val="00714325"/>
    <w:rsid w:val="007143AF"/>
    <w:rsid w:val="007143B1"/>
    <w:rsid w:val="007145E9"/>
    <w:rsid w:val="0071529B"/>
    <w:rsid w:val="0071531E"/>
    <w:rsid w:val="007153B9"/>
    <w:rsid w:val="00715466"/>
    <w:rsid w:val="00715504"/>
    <w:rsid w:val="0071550A"/>
    <w:rsid w:val="0071559A"/>
    <w:rsid w:val="00715620"/>
    <w:rsid w:val="0071581D"/>
    <w:rsid w:val="0071583F"/>
    <w:rsid w:val="00715AC1"/>
    <w:rsid w:val="00715CC7"/>
    <w:rsid w:val="00715E0D"/>
    <w:rsid w:val="007161DC"/>
    <w:rsid w:val="0071637E"/>
    <w:rsid w:val="0071668F"/>
    <w:rsid w:val="0071672E"/>
    <w:rsid w:val="007169B9"/>
    <w:rsid w:val="007169C9"/>
    <w:rsid w:val="00716B07"/>
    <w:rsid w:val="00716C18"/>
    <w:rsid w:val="00716E35"/>
    <w:rsid w:val="00716FA5"/>
    <w:rsid w:val="00716FB5"/>
    <w:rsid w:val="007170A9"/>
    <w:rsid w:val="007171CF"/>
    <w:rsid w:val="00717349"/>
    <w:rsid w:val="00717419"/>
    <w:rsid w:val="0071775A"/>
    <w:rsid w:val="0071792B"/>
    <w:rsid w:val="00717A7F"/>
    <w:rsid w:val="00717E58"/>
    <w:rsid w:val="00717E63"/>
    <w:rsid w:val="0072036F"/>
    <w:rsid w:val="00720792"/>
    <w:rsid w:val="00720CD4"/>
    <w:rsid w:val="007211CA"/>
    <w:rsid w:val="007211F4"/>
    <w:rsid w:val="0072124C"/>
    <w:rsid w:val="0072133A"/>
    <w:rsid w:val="00721488"/>
    <w:rsid w:val="007216D1"/>
    <w:rsid w:val="007217C2"/>
    <w:rsid w:val="00721B80"/>
    <w:rsid w:val="00721BE3"/>
    <w:rsid w:val="00721BE5"/>
    <w:rsid w:val="00721CFC"/>
    <w:rsid w:val="00721D77"/>
    <w:rsid w:val="0072248F"/>
    <w:rsid w:val="007224D6"/>
    <w:rsid w:val="00722A56"/>
    <w:rsid w:val="00722F34"/>
    <w:rsid w:val="00722F8A"/>
    <w:rsid w:val="007230B5"/>
    <w:rsid w:val="00723219"/>
    <w:rsid w:val="00723341"/>
    <w:rsid w:val="00723392"/>
    <w:rsid w:val="007233B0"/>
    <w:rsid w:val="00723579"/>
    <w:rsid w:val="007235A7"/>
    <w:rsid w:val="007236C1"/>
    <w:rsid w:val="00723799"/>
    <w:rsid w:val="00723E38"/>
    <w:rsid w:val="00723EA4"/>
    <w:rsid w:val="0072496E"/>
    <w:rsid w:val="007249E6"/>
    <w:rsid w:val="00724A83"/>
    <w:rsid w:val="00724C01"/>
    <w:rsid w:val="007250B7"/>
    <w:rsid w:val="0072513B"/>
    <w:rsid w:val="007255AE"/>
    <w:rsid w:val="0072561F"/>
    <w:rsid w:val="00725639"/>
    <w:rsid w:val="007256F4"/>
    <w:rsid w:val="00725A36"/>
    <w:rsid w:val="00725D04"/>
    <w:rsid w:val="00725D55"/>
    <w:rsid w:val="00725E40"/>
    <w:rsid w:val="00725F33"/>
    <w:rsid w:val="0072624B"/>
    <w:rsid w:val="007263D7"/>
    <w:rsid w:val="00726475"/>
    <w:rsid w:val="0072661E"/>
    <w:rsid w:val="007266E5"/>
    <w:rsid w:val="00726765"/>
    <w:rsid w:val="00726946"/>
    <w:rsid w:val="00726FDF"/>
    <w:rsid w:val="00727101"/>
    <w:rsid w:val="007278B7"/>
    <w:rsid w:val="00727B10"/>
    <w:rsid w:val="00727B67"/>
    <w:rsid w:val="0073013F"/>
    <w:rsid w:val="0073083B"/>
    <w:rsid w:val="00730892"/>
    <w:rsid w:val="00730A2E"/>
    <w:rsid w:val="00730AC0"/>
    <w:rsid w:val="00730F4F"/>
    <w:rsid w:val="0073110E"/>
    <w:rsid w:val="00731127"/>
    <w:rsid w:val="007316EB"/>
    <w:rsid w:val="00731AA5"/>
    <w:rsid w:val="00731B34"/>
    <w:rsid w:val="00731B3A"/>
    <w:rsid w:val="007320A3"/>
    <w:rsid w:val="00732418"/>
    <w:rsid w:val="00732465"/>
    <w:rsid w:val="00732545"/>
    <w:rsid w:val="0073254A"/>
    <w:rsid w:val="0073280C"/>
    <w:rsid w:val="00732A68"/>
    <w:rsid w:val="00733219"/>
    <w:rsid w:val="007334A3"/>
    <w:rsid w:val="007334C5"/>
    <w:rsid w:val="00733A14"/>
    <w:rsid w:val="00733CB6"/>
    <w:rsid w:val="00733DF5"/>
    <w:rsid w:val="00733E94"/>
    <w:rsid w:val="00734065"/>
    <w:rsid w:val="00734119"/>
    <w:rsid w:val="00734A08"/>
    <w:rsid w:val="00734A5A"/>
    <w:rsid w:val="00734B26"/>
    <w:rsid w:val="00734D12"/>
    <w:rsid w:val="00734EFB"/>
    <w:rsid w:val="0073516F"/>
    <w:rsid w:val="007352C7"/>
    <w:rsid w:val="007353C9"/>
    <w:rsid w:val="0073578D"/>
    <w:rsid w:val="0073593E"/>
    <w:rsid w:val="00735BC7"/>
    <w:rsid w:val="00735E69"/>
    <w:rsid w:val="00735EF2"/>
    <w:rsid w:val="007360AC"/>
    <w:rsid w:val="007364A6"/>
    <w:rsid w:val="00736871"/>
    <w:rsid w:val="00736ACF"/>
    <w:rsid w:val="00736B55"/>
    <w:rsid w:val="00736B6F"/>
    <w:rsid w:val="00736DB7"/>
    <w:rsid w:val="00736F31"/>
    <w:rsid w:val="00736F51"/>
    <w:rsid w:val="0073708D"/>
    <w:rsid w:val="007371F3"/>
    <w:rsid w:val="007372BB"/>
    <w:rsid w:val="00737341"/>
    <w:rsid w:val="0073776A"/>
    <w:rsid w:val="00737940"/>
    <w:rsid w:val="00737D45"/>
    <w:rsid w:val="00737EA9"/>
    <w:rsid w:val="00740178"/>
    <w:rsid w:val="00740652"/>
    <w:rsid w:val="007407F5"/>
    <w:rsid w:val="00740891"/>
    <w:rsid w:val="007409C7"/>
    <w:rsid w:val="00740B0B"/>
    <w:rsid w:val="00740CF7"/>
    <w:rsid w:val="00740D77"/>
    <w:rsid w:val="00740E3B"/>
    <w:rsid w:val="007411E7"/>
    <w:rsid w:val="007412D3"/>
    <w:rsid w:val="00741319"/>
    <w:rsid w:val="0074143F"/>
    <w:rsid w:val="0074192A"/>
    <w:rsid w:val="00741B0C"/>
    <w:rsid w:val="00741DCC"/>
    <w:rsid w:val="00742263"/>
    <w:rsid w:val="00742341"/>
    <w:rsid w:val="00742548"/>
    <w:rsid w:val="0074283E"/>
    <w:rsid w:val="00742B3F"/>
    <w:rsid w:val="00742B45"/>
    <w:rsid w:val="00742CC8"/>
    <w:rsid w:val="00742D07"/>
    <w:rsid w:val="00742DD0"/>
    <w:rsid w:val="007430A9"/>
    <w:rsid w:val="0074326D"/>
    <w:rsid w:val="00743602"/>
    <w:rsid w:val="0074365E"/>
    <w:rsid w:val="00743A20"/>
    <w:rsid w:val="00743FEB"/>
    <w:rsid w:val="00744027"/>
    <w:rsid w:val="007440C5"/>
    <w:rsid w:val="007440E8"/>
    <w:rsid w:val="0074471E"/>
    <w:rsid w:val="0074473B"/>
    <w:rsid w:val="00744858"/>
    <w:rsid w:val="007448FE"/>
    <w:rsid w:val="007449D6"/>
    <w:rsid w:val="00744B75"/>
    <w:rsid w:val="00744B9C"/>
    <w:rsid w:val="00744BA2"/>
    <w:rsid w:val="00744D1C"/>
    <w:rsid w:val="00744D6C"/>
    <w:rsid w:val="0074517A"/>
    <w:rsid w:val="00745314"/>
    <w:rsid w:val="007455DC"/>
    <w:rsid w:val="007455EA"/>
    <w:rsid w:val="00745763"/>
    <w:rsid w:val="007457A1"/>
    <w:rsid w:val="007457A4"/>
    <w:rsid w:val="0074598E"/>
    <w:rsid w:val="00745D74"/>
    <w:rsid w:val="00746214"/>
    <w:rsid w:val="00746381"/>
    <w:rsid w:val="00746470"/>
    <w:rsid w:val="007465C0"/>
    <w:rsid w:val="007465DA"/>
    <w:rsid w:val="007466F1"/>
    <w:rsid w:val="007469C7"/>
    <w:rsid w:val="00746A93"/>
    <w:rsid w:val="00746A9C"/>
    <w:rsid w:val="00746B04"/>
    <w:rsid w:val="00746EE5"/>
    <w:rsid w:val="00746FFB"/>
    <w:rsid w:val="00747067"/>
    <w:rsid w:val="00747286"/>
    <w:rsid w:val="007472F6"/>
    <w:rsid w:val="00747309"/>
    <w:rsid w:val="007473CF"/>
    <w:rsid w:val="00747B79"/>
    <w:rsid w:val="00747EE9"/>
    <w:rsid w:val="0075021D"/>
    <w:rsid w:val="0075041E"/>
    <w:rsid w:val="00750768"/>
    <w:rsid w:val="007508E1"/>
    <w:rsid w:val="0075093C"/>
    <w:rsid w:val="00750A49"/>
    <w:rsid w:val="00750AC5"/>
    <w:rsid w:val="00750BF4"/>
    <w:rsid w:val="00750E7B"/>
    <w:rsid w:val="007512CF"/>
    <w:rsid w:val="007513F2"/>
    <w:rsid w:val="00751481"/>
    <w:rsid w:val="00751842"/>
    <w:rsid w:val="00751ACF"/>
    <w:rsid w:val="00751BF6"/>
    <w:rsid w:val="0075239A"/>
    <w:rsid w:val="007529C9"/>
    <w:rsid w:val="00752A38"/>
    <w:rsid w:val="00752C4A"/>
    <w:rsid w:val="00753312"/>
    <w:rsid w:val="00753562"/>
    <w:rsid w:val="0075391C"/>
    <w:rsid w:val="00753CB9"/>
    <w:rsid w:val="00753F9E"/>
    <w:rsid w:val="00754A3B"/>
    <w:rsid w:val="00754AA2"/>
    <w:rsid w:val="00754C3B"/>
    <w:rsid w:val="00755136"/>
    <w:rsid w:val="007554AD"/>
    <w:rsid w:val="007559FF"/>
    <w:rsid w:val="00755B12"/>
    <w:rsid w:val="00755C16"/>
    <w:rsid w:val="00755CA1"/>
    <w:rsid w:val="00755D88"/>
    <w:rsid w:val="00755E2D"/>
    <w:rsid w:val="0075635A"/>
    <w:rsid w:val="00756364"/>
    <w:rsid w:val="007563E6"/>
    <w:rsid w:val="00756636"/>
    <w:rsid w:val="00756638"/>
    <w:rsid w:val="0075696F"/>
    <w:rsid w:val="00756B13"/>
    <w:rsid w:val="00756DEB"/>
    <w:rsid w:val="00756F1D"/>
    <w:rsid w:val="007571E4"/>
    <w:rsid w:val="00757345"/>
    <w:rsid w:val="007575F3"/>
    <w:rsid w:val="007576ED"/>
    <w:rsid w:val="0075775B"/>
    <w:rsid w:val="007578D6"/>
    <w:rsid w:val="00757A6A"/>
    <w:rsid w:val="00757B0D"/>
    <w:rsid w:val="00757D73"/>
    <w:rsid w:val="00757EC1"/>
    <w:rsid w:val="00760573"/>
    <w:rsid w:val="0076057F"/>
    <w:rsid w:val="007605B5"/>
    <w:rsid w:val="00760701"/>
    <w:rsid w:val="007608AD"/>
    <w:rsid w:val="00760A0D"/>
    <w:rsid w:val="00760A51"/>
    <w:rsid w:val="00760C59"/>
    <w:rsid w:val="00760D12"/>
    <w:rsid w:val="00760DB2"/>
    <w:rsid w:val="007610F5"/>
    <w:rsid w:val="0076147F"/>
    <w:rsid w:val="0076153C"/>
    <w:rsid w:val="00761695"/>
    <w:rsid w:val="007617E4"/>
    <w:rsid w:val="00761804"/>
    <w:rsid w:val="0076182F"/>
    <w:rsid w:val="00761978"/>
    <w:rsid w:val="00761A5C"/>
    <w:rsid w:val="00761AD5"/>
    <w:rsid w:val="00761F05"/>
    <w:rsid w:val="00761FA3"/>
    <w:rsid w:val="00762044"/>
    <w:rsid w:val="0076212F"/>
    <w:rsid w:val="007621D6"/>
    <w:rsid w:val="00762322"/>
    <w:rsid w:val="007623F5"/>
    <w:rsid w:val="00762538"/>
    <w:rsid w:val="00762920"/>
    <w:rsid w:val="007629FD"/>
    <w:rsid w:val="00762B25"/>
    <w:rsid w:val="00763483"/>
    <w:rsid w:val="007636AE"/>
    <w:rsid w:val="007638B3"/>
    <w:rsid w:val="00763F46"/>
    <w:rsid w:val="00763FE2"/>
    <w:rsid w:val="0076401F"/>
    <w:rsid w:val="007640F4"/>
    <w:rsid w:val="00764120"/>
    <w:rsid w:val="0076415A"/>
    <w:rsid w:val="00764267"/>
    <w:rsid w:val="00764288"/>
    <w:rsid w:val="007642CD"/>
    <w:rsid w:val="007642E8"/>
    <w:rsid w:val="00764323"/>
    <w:rsid w:val="007643F1"/>
    <w:rsid w:val="0076454A"/>
    <w:rsid w:val="007646B3"/>
    <w:rsid w:val="00764845"/>
    <w:rsid w:val="0076486C"/>
    <w:rsid w:val="00765098"/>
    <w:rsid w:val="00765372"/>
    <w:rsid w:val="00765637"/>
    <w:rsid w:val="00765768"/>
    <w:rsid w:val="00765A76"/>
    <w:rsid w:val="00765BED"/>
    <w:rsid w:val="00765BF8"/>
    <w:rsid w:val="00765CFA"/>
    <w:rsid w:val="00766134"/>
    <w:rsid w:val="007665D3"/>
    <w:rsid w:val="00766612"/>
    <w:rsid w:val="00766662"/>
    <w:rsid w:val="0076698B"/>
    <w:rsid w:val="0076699B"/>
    <w:rsid w:val="00766D06"/>
    <w:rsid w:val="00766E2E"/>
    <w:rsid w:val="007670BF"/>
    <w:rsid w:val="007674A7"/>
    <w:rsid w:val="007675FD"/>
    <w:rsid w:val="00767ABA"/>
    <w:rsid w:val="00767D13"/>
    <w:rsid w:val="00767D17"/>
    <w:rsid w:val="0077007E"/>
    <w:rsid w:val="00770125"/>
    <w:rsid w:val="007701FF"/>
    <w:rsid w:val="0077037E"/>
    <w:rsid w:val="0077057F"/>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55D"/>
    <w:rsid w:val="0077277F"/>
    <w:rsid w:val="0077278F"/>
    <w:rsid w:val="00772963"/>
    <w:rsid w:val="00772A16"/>
    <w:rsid w:val="00772ADF"/>
    <w:rsid w:val="00772FFD"/>
    <w:rsid w:val="00773053"/>
    <w:rsid w:val="007730D8"/>
    <w:rsid w:val="0077314C"/>
    <w:rsid w:val="0077326F"/>
    <w:rsid w:val="00773366"/>
    <w:rsid w:val="00773385"/>
    <w:rsid w:val="007735EB"/>
    <w:rsid w:val="007736F6"/>
    <w:rsid w:val="0077377C"/>
    <w:rsid w:val="0077377F"/>
    <w:rsid w:val="007738B5"/>
    <w:rsid w:val="0077426B"/>
    <w:rsid w:val="00774460"/>
    <w:rsid w:val="007748CB"/>
    <w:rsid w:val="007748E4"/>
    <w:rsid w:val="007749F9"/>
    <w:rsid w:val="00774AB4"/>
    <w:rsid w:val="00774E41"/>
    <w:rsid w:val="00775224"/>
    <w:rsid w:val="007752F6"/>
    <w:rsid w:val="007755C6"/>
    <w:rsid w:val="00775838"/>
    <w:rsid w:val="00775E36"/>
    <w:rsid w:val="00775F15"/>
    <w:rsid w:val="0077607C"/>
    <w:rsid w:val="0077639A"/>
    <w:rsid w:val="007768B4"/>
    <w:rsid w:val="00776981"/>
    <w:rsid w:val="007769CC"/>
    <w:rsid w:val="00776FAF"/>
    <w:rsid w:val="007774CF"/>
    <w:rsid w:val="007775A0"/>
    <w:rsid w:val="007776B9"/>
    <w:rsid w:val="007779B5"/>
    <w:rsid w:val="00777A0F"/>
    <w:rsid w:val="00777CE0"/>
    <w:rsid w:val="00777D3E"/>
    <w:rsid w:val="00777D82"/>
    <w:rsid w:val="00780445"/>
    <w:rsid w:val="007804E7"/>
    <w:rsid w:val="007805CE"/>
    <w:rsid w:val="007806B6"/>
    <w:rsid w:val="00780B79"/>
    <w:rsid w:val="00780BAF"/>
    <w:rsid w:val="00781249"/>
    <w:rsid w:val="007815BE"/>
    <w:rsid w:val="00781631"/>
    <w:rsid w:val="00781840"/>
    <w:rsid w:val="007819DF"/>
    <w:rsid w:val="00781ADE"/>
    <w:rsid w:val="00781D30"/>
    <w:rsid w:val="00781DB9"/>
    <w:rsid w:val="0078225A"/>
    <w:rsid w:val="00782272"/>
    <w:rsid w:val="00782812"/>
    <w:rsid w:val="00782C62"/>
    <w:rsid w:val="00782D8D"/>
    <w:rsid w:val="00782F73"/>
    <w:rsid w:val="00782F94"/>
    <w:rsid w:val="00783631"/>
    <w:rsid w:val="00783A27"/>
    <w:rsid w:val="00783DA7"/>
    <w:rsid w:val="00783F46"/>
    <w:rsid w:val="00784026"/>
    <w:rsid w:val="00784276"/>
    <w:rsid w:val="00784318"/>
    <w:rsid w:val="007844EF"/>
    <w:rsid w:val="00784688"/>
    <w:rsid w:val="007847D8"/>
    <w:rsid w:val="00784896"/>
    <w:rsid w:val="007848D9"/>
    <w:rsid w:val="00784BEF"/>
    <w:rsid w:val="00784D36"/>
    <w:rsid w:val="00784EBE"/>
    <w:rsid w:val="0078514E"/>
    <w:rsid w:val="0078548B"/>
    <w:rsid w:val="007855E6"/>
    <w:rsid w:val="00785770"/>
    <w:rsid w:val="00785A88"/>
    <w:rsid w:val="00785C94"/>
    <w:rsid w:val="00786AE0"/>
    <w:rsid w:val="00786B40"/>
    <w:rsid w:val="00786CB3"/>
    <w:rsid w:val="00786D76"/>
    <w:rsid w:val="00786DEA"/>
    <w:rsid w:val="00786F01"/>
    <w:rsid w:val="007877F0"/>
    <w:rsid w:val="007878BE"/>
    <w:rsid w:val="00787C11"/>
    <w:rsid w:val="00787F43"/>
    <w:rsid w:val="007900EF"/>
    <w:rsid w:val="007903FF"/>
    <w:rsid w:val="0079044A"/>
    <w:rsid w:val="0079075D"/>
    <w:rsid w:val="00790915"/>
    <w:rsid w:val="00790AA5"/>
    <w:rsid w:val="0079107B"/>
    <w:rsid w:val="007911E6"/>
    <w:rsid w:val="0079127D"/>
    <w:rsid w:val="007912AD"/>
    <w:rsid w:val="007912F4"/>
    <w:rsid w:val="00791555"/>
    <w:rsid w:val="007915C2"/>
    <w:rsid w:val="00791D6B"/>
    <w:rsid w:val="00791DEF"/>
    <w:rsid w:val="00791E8F"/>
    <w:rsid w:val="007923FB"/>
    <w:rsid w:val="00792618"/>
    <w:rsid w:val="00792C4E"/>
    <w:rsid w:val="00792D60"/>
    <w:rsid w:val="00792F13"/>
    <w:rsid w:val="00793202"/>
    <w:rsid w:val="007934C4"/>
    <w:rsid w:val="007934E2"/>
    <w:rsid w:val="00793876"/>
    <w:rsid w:val="00793898"/>
    <w:rsid w:val="00793E04"/>
    <w:rsid w:val="00793F05"/>
    <w:rsid w:val="00793F73"/>
    <w:rsid w:val="00794067"/>
    <w:rsid w:val="007940F0"/>
    <w:rsid w:val="00794183"/>
    <w:rsid w:val="0079423E"/>
    <w:rsid w:val="0079441E"/>
    <w:rsid w:val="0079456C"/>
    <w:rsid w:val="00794823"/>
    <w:rsid w:val="00794DA5"/>
    <w:rsid w:val="00794DDF"/>
    <w:rsid w:val="00795182"/>
    <w:rsid w:val="007952AB"/>
    <w:rsid w:val="0079535E"/>
    <w:rsid w:val="0079546A"/>
    <w:rsid w:val="007955FA"/>
    <w:rsid w:val="0079580F"/>
    <w:rsid w:val="00795B8A"/>
    <w:rsid w:val="00795F2E"/>
    <w:rsid w:val="0079600D"/>
    <w:rsid w:val="007964BC"/>
    <w:rsid w:val="00796A0F"/>
    <w:rsid w:val="0079705F"/>
    <w:rsid w:val="00797185"/>
    <w:rsid w:val="0079728E"/>
    <w:rsid w:val="0079771F"/>
    <w:rsid w:val="0079782C"/>
    <w:rsid w:val="00797BBC"/>
    <w:rsid w:val="00797D29"/>
    <w:rsid w:val="00797E29"/>
    <w:rsid w:val="007A04E9"/>
    <w:rsid w:val="007A0661"/>
    <w:rsid w:val="007A086D"/>
    <w:rsid w:val="007A08C5"/>
    <w:rsid w:val="007A097D"/>
    <w:rsid w:val="007A0AA3"/>
    <w:rsid w:val="007A0B1E"/>
    <w:rsid w:val="007A0BE7"/>
    <w:rsid w:val="007A0D05"/>
    <w:rsid w:val="007A11AE"/>
    <w:rsid w:val="007A11E8"/>
    <w:rsid w:val="007A1636"/>
    <w:rsid w:val="007A280C"/>
    <w:rsid w:val="007A2A53"/>
    <w:rsid w:val="007A2AD2"/>
    <w:rsid w:val="007A2D30"/>
    <w:rsid w:val="007A2EF6"/>
    <w:rsid w:val="007A2F27"/>
    <w:rsid w:val="007A3259"/>
    <w:rsid w:val="007A32FF"/>
    <w:rsid w:val="007A337D"/>
    <w:rsid w:val="007A36D9"/>
    <w:rsid w:val="007A389B"/>
    <w:rsid w:val="007A3CDD"/>
    <w:rsid w:val="007A3F9C"/>
    <w:rsid w:val="007A4024"/>
    <w:rsid w:val="007A411E"/>
    <w:rsid w:val="007A450E"/>
    <w:rsid w:val="007A4639"/>
    <w:rsid w:val="007A49EC"/>
    <w:rsid w:val="007A4D4E"/>
    <w:rsid w:val="007A4EB1"/>
    <w:rsid w:val="007A50AB"/>
    <w:rsid w:val="007A51B4"/>
    <w:rsid w:val="007A51DF"/>
    <w:rsid w:val="007A5363"/>
    <w:rsid w:val="007A55CA"/>
    <w:rsid w:val="007A581B"/>
    <w:rsid w:val="007A5A1C"/>
    <w:rsid w:val="007A5D00"/>
    <w:rsid w:val="007A5FDE"/>
    <w:rsid w:val="007A6177"/>
    <w:rsid w:val="007A61AA"/>
    <w:rsid w:val="007A6244"/>
    <w:rsid w:val="007A652E"/>
    <w:rsid w:val="007A662A"/>
    <w:rsid w:val="007A6E1D"/>
    <w:rsid w:val="007A6E59"/>
    <w:rsid w:val="007A7022"/>
    <w:rsid w:val="007A7313"/>
    <w:rsid w:val="007A733D"/>
    <w:rsid w:val="007A76BC"/>
    <w:rsid w:val="007A78C6"/>
    <w:rsid w:val="007A7B55"/>
    <w:rsid w:val="007A7CFD"/>
    <w:rsid w:val="007A7E09"/>
    <w:rsid w:val="007A7E61"/>
    <w:rsid w:val="007A7E75"/>
    <w:rsid w:val="007A7F3D"/>
    <w:rsid w:val="007A7FD8"/>
    <w:rsid w:val="007B0146"/>
    <w:rsid w:val="007B025E"/>
    <w:rsid w:val="007B026D"/>
    <w:rsid w:val="007B03ED"/>
    <w:rsid w:val="007B046B"/>
    <w:rsid w:val="007B061C"/>
    <w:rsid w:val="007B094D"/>
    <w:rsid w:val="007B0B4A"/>
    <w:rsid w:val="007B1065"/>
    <w:rsid w:val="007B16BD"/>
    <w:rsid w:val="007B175E"/>
    <w:rsid w:val="007B1865"/>
    <w:rsid w:val="007B1980"/>
    <w:rsid w:val="007B1A9A"/>
    <w:rsid w:val="007B2009"/>
    <w:rsid w:val="007B2053"/>
    <w:rsid w:val="007B211F"/>
    <w:rsid w:val="007B2271"/>
    <w:rsid w:val="007B234D"/>
    <w:rsid w:val="007B25F0"/>
    <w:rsid w:val="007B2B08"/>
    <w:rsid w:val="007B2C0C"/>
    <w:rsid w:val="007B2CD9"/>
    <w:rsid w:val="007B2CFF"/>
    <w:rsid w:val="007B2D98"/>
    <w:rsid w:val="007B3090"/>
    <w:rsid w:val="007B341E"/>
    <w:rsid w:val="007B3440"/>
    <w:rsid w:val="007B34B0"/>
    <w:rsid w:val="007B3BA0"/>
    <w:rsid w:val="007B3BDB"/>
    <w:rsid w:val="007B3C08"/>
    <w:rsid w:val="007B3CF1"/>
    <w:rsid w:val="007B42F9"/>
    <w:rsid w:val="007B4965"/>
    <w:rsid w:val="007B4F25"/>
    <w:rsid w:val="007B4F65"/>
    <w:rsid w:val="007B4F7F"/>
    <w:rsid w:val="007B5073"/>
    <w:rsid w:val="007B536A"/>
    <w:rsid w:val="007B5403"/>
    <w:rsid w:val="007B5437"/>
    <w:rsid w:val="007B54DF"/>
    <w:rsid w:val="007B57B5"/>
    <w:rsid w:val="007B5E4C"/>
    <w:rsid w:val="007B63CA"/>
    <w:rsid w:val="007B6583"/>
    <w:rsid w:val="007B697C"/>
    <w:rsid w:val="007B69AB"/>
    <w:rsid w:val="007B6B9A"/>
    <w:rsid w:val="007B6C92"/>
    <w:rsid w:val="007B7102"/>
    <w:rsid w:val="007B7530"/>
    <w:rsid w:val="007B75A1"/>
    <w:rsid w:val="007B7773"/>
    <w:rsid w:val="007B780D"/>
    <w:rsid w:val="007B7819"/>
    <w:rsid w:val="007B7E2F"/>
    <w:rsid w:val="007B7F9C"/>
    <w:rsid w:val="007C019D"/>
    <w:rsid w:val="007C045C"/>
    <w:rsid w:val="007C0527"/>
    <w:rsid w:val="007C0619"/>
    <w:rsid w:val="007C07B9"/>
    <w:rsid w:val="007C0976"/>
    <w:rsid w:val="007C0C5A"/>
    <w:rsid w:val="007C0C60"/>
    <w:rsid w:val="007C1209"/>
    <w:rsid w:val="007C1299"/>
    <w:rsid w:val="007C1884"/>
    <w:rsid w:val="007C1905"/>
    <w:rsid w:val="007C1974"/>
    <w:rsid w:val="007C1BC9"/>
    <w:rsid w:val="007C1F01"/>
    <w:rsid w:val="007C20D5"/>
    <w:rsid w:val="007C21BE"/>
    <w:rsid w:val="007C23C5"/>
    <w:rsid w:val="007C2465"/>
    <w:rsid w:val="007C26B1"/>
    <w:rsid w:val="007C26F4"/>
    <w:rsid w:val="007C2CF6"/>
    <w:rsid w:val="007C2D40"/>
    <w:rsid w:val="007C2D6F"/>
    <w:rsid w:val="007C2E30"/>
    <w:rsid w:val="007C2ED4"/>
    <w:rsid w:val="007C2FEA"/>
    <w:rsid w:val="007C3134"/>
    <w:rsid w:val="007C3300"/>
    <w:rsid w:val="007C3396"/>
    <w:rsid w:val="007C3494"/>
    <w:rsid w:val="007C3F4C"/>
    <w:rsid w:val="007C4053"/>
    <w:rsid w:val="007C4201"/>
    <w:rsid w:val="007C44A7"/>
    <w:rsid w:val="007C457B"/>
    <w:rsid w:val="007C4E84"/>
    <w:rsid w:val="007C532C"/>
    <w:rsid w:val="007C53B5"/>
    <w:rsid w:val="007C53D6"/>
    <w:rsid w:val="007C5419"/>
    <w:rsid w:val="007C5565"/>
    <w:rsid w:val="007C577B"/>
    <w:rsid w:val="007C57AF"/>
    <w:rsid w:val="007C57C7"/>
    <w:rsid w:val="007C5B79"/>
    <w:rsid w:val="007C5D57"/>
    <w:rsid w:val="007C5EB6"/>
    <w:rsid w:val="007C5FAF"/>
    <w:rsid w:val="007C63E7"/>
    <w:rsid w:val="007C6433"/>
    <w:rsid w:val="007C6581"/>
    <w:rsid w:val="007C6634"/>
    <w:rsid w:val="007C6A40"/>
    <w:rsid w:val="007C6C73"/>
    <w:rsid w:val="007C6F56"/>
    <w:rsid w:val="007C6FBD"/>
    <w:rsid w:val="007C6FCE"/>
    <w:rsid w:val="007C7035"/>
    <w:rsid w:val="007C7043"/>
    <w:rsid w:val="007C7506"/>
    <w:rsid w:val="007C76D8"/>
    <w:rsid w:val="007C771A"/>
    <w:rsid w:val="007C7F08"/>
    <w:rsid w:val="007C7F2A"/>
    <w:rsid w:val="007C7F82"/>
    <w:rsid w:val="007D02E5"/>
    <w:rsid w:val="007D0458"/>
    <w:rsid w:val="007D09B8"/>
    <w:rsid w:val="007D0A1C"/>
    <w:rsid w:val="007D0A87"/>
    <w:rsid w:val="007D0B7C"/>
    <w:rsid w:val="007D0BA1"/>
    <w:rsid w:val="007D0D42"/>
    <w:rsid w:val="007D0EBF"/>
    <w:rsid w:val="007D0F7C"/>
    <w:rsid w:val="007D0FF3"/>
    <w:rsid w:val="007D18EB"/>
    <w:rsid w:val="007D1938"/>
    <w:rsid w:val="007D1F5D"/>
    <w:rsid w:val="007D2020"/>
    <w:rsid w:val="007D2282"/>
    <w:rsid w:val="007D23DF"/>
    <w:rsid w:val="007D2559"/>
    <w:rsid w:val="007D27EC"/>
    <w:rsid w:val="007D28AD"/>
    <w:rsid w:val="007D2969"/>
    <w:rsid w:val="007D2EA2"/>
    <w:rsid w:val="007D30A3"/>
    <w:rsid w:val="007D3277"/>
    <w:rsid w:val="007D34BE"/>
    <w:rsid w:val="007D3592"/>
    <w:rsid w:val="007D3B1F"/>
    <w:rsid w:val="007D3B4C"/>
    <w:rsid w:val="007D3B6D"/>
    <w:rsid w:val="007D3DFC"/>
    <w:rsid w:val="007D3E11"/>
    <w:rsid w:val="007D42DC"/>
    <w:rsid w:val="007D42EF"/>
    <w:rsid w:val="007D4355"/>
    <w:rsid w:val="007D44F6"/>
    <w:rsid w:val="007D453D"/>
    <w:rsid w:val="007D47B2"/>
    <w:rsid w:val="007D4ABE"/>
    <w:rsid w:val="007D4D3B"/>
    <w:rsid w:val="007D4F70"/>
    <w:rsid w:val="007D52B7"/>
    <w:rsid w:val="007D52D3"/>
    <w:rsid w:val="007D536E"/>
    <w:rsid w:val="007D53D4"/>
    <w:rsid w:val="007D5B27"/>
    <w:rsid w:val="007D5D0B"/>
    <w:rsid w:val="007D63C8"/>
    <w:rsid w:val="007D651D"/>
    <w:rsid w:val="007D6609"/>
    <w:rsid w:val="007D667A"/>
    <w:rsid w:val="007D6692"/>
    <w:rsid w:val="007D690B"/>
    <w:rsid w:val="007D6B20"/>
    <w:rsid w:val="007D6D51"/>
    <w:rsid w:val="007D6F3D"/>
    <w:rsid w:val="007D703A"/>
    <w:rsid w:val="007D73A7"/>
    <w:rsid w:val="007D74A9"/>
    <w:rsid w:val="007D7689"/>
    <w:rsid w:val="007D77FD"/>
    <w:rsid w:val="007D7AF1"/>
    <w:rsid w:val="007D7B1C"/>
    <w:rsid w:val="007D7BD5"/>
    <w:rsid w:val="007D7DB1"/>
    <w:rsid w:val="007D7DB9"/>
    <w:rsid w:val="007D7F51"/>
    <w:rsid w:val="007E0189"/>
    <w:rsid w:val="007E04DD"/>
    <w:rsid w:val="007E05E5"/>
    <w:rsid w:val="007E0DDB"/>
    <w:rsid w:val="007E0EF6"/>
    <w:rsid w:val="007E147A"/>
    <w:rsid w:val="007E151E"/>
    <w:rsid w:val="007E16F2"/>
    <w:rsid w:val="007E1834"/>
    <w:rsid w:val="007E1868"/>
    <w:rsid w:val="007E18AA"/>
    <w:rsid w:val="007E1983"/>
    <w:rsid w:val="007E1B0B"/>
    <w:rsid w:val="007E1B45"/>
    <w:rsid w:val="007E1EF9"/>
    <w:rsid w:val="007E21A0"/>
    <w:rsid w:val="007E23EE"/>
    <w:rsid w:val="007E24DF"/>
    <w:rsid w:val="007E27C2"/>
    <w:rsid w:val="007E29BE"/>
    <w:rsid w:val="007E29D6"/>
    <w:rsid w:val="007E2F31"/>
    <w:rsid w:val="007E3105"/>
    <w:rsid w:val="007E35C6"/>
    <w:rsid w:val="007E3A27"/>
    <w:rsid w:val="007E3A62"/>
    <w:rsid w:val="007E3B1C"/>
    <w:rsid w:val="007E3C06"/>
    <w:rsid w:val="007E3DBB"/>
    <w:rsid w:val="007E42C2"/>
    <w:rsid w:val="007E4528"/>
    <w:rsid w:val="007E4575"/>
    <w:rsid w:val="007E49B5"/>
    <w:rsid w:val="007E4B39"/>
    <w:rsid w:val="007E4D2A"/>
    <w:rsid w:val="007E5171"/>
    <w:rsid w:val="007E51CC"/>
    <w:rsid w:val="007E539B"/>
    <w:rsid w:val="007E53A5"/>
    <w:rsid w:val="007E53D9"/>
    <w:rsid w:val="007E575F"/>
    <w:rsid w:val="007E5931"/>
    <w:rsid w:val="007E59E1"/>
    <w:rsid w:val="007E5B45"/>
    <w:rsid w:val="007E5C7E"/>
    <w:rsid w:val="007E5DE1"/>
    <w:rsid w:val="007E5F30"/>
    <w:rsid w:val="007E6086"/>
    <w:rsid w:val="007E60B8"/>
    <w:rsid w:val="007E6540"/>
    <w:rsid w:val="007E660A"/>
    <w:rsid w:val="007E6790"/>
    <w:rsid w:val="007E68D5"/>
    <w:rsid w:val="007E69FE"/>
    <w:rsid w:val="007E6A08"/>
    <w:rsid w:val="007E6CE9"/>
    <w:rsid w:val="007E7042"/>
    <w:rsid w:val="007E70FA"/>
    <w:rsid w:val="007E73FC"/>
    <w:rsid w:val="007E755B"/>
    <w:rsid w:val="007E7583"/>
    <w:rsid w:val="007E758B"/>
    <w:rsid w:val="007E7873"/>
    <w:rsid w:val="007E7C51"/>
    <w:rsid w:val="007E7C52"/>
    <w:rsid w:val="007E7FCC"/>
    <w:rsid w:val="007E7FFB"/>
    <w:rsid w:val="007F06F6"/>
    <w:rsid w:val="007F0A99"/>
    <w:rsid w:val="007F105C"/>
    <w:rsid w:val="007F11C0"/>
    <w:rsid w:val="007F11F6"/>
    <w:rsid w:val="007F15C8"/>
    <w:rsid w:val="007F15E1"/>
    <w:rsid w:val="007F189E"/>
    <w:rsid w:val="007F1909"/>
    <w:rsid w:val="007F1B36"/>
    <w:rsid w:val="007F1CBA"/>
    <w:rsid w:val="007F1D54"/>
    <w:rsid w:val="007F204B"/>
    <w:rsid w:val="007F2112"/>
    <w:rsid w:val="007F2471"/>
    <w:rsid w:val="007F27A2"/>
    <w:rsid w:val="007F284E"/>
    <w:rsid w:val="007F2A38"/>
    <w:rsid w:val="007F2A7D"/>
    <w:rsid w:val="007F2AF0"/>
    <w:rsid w:val="007F3011"/>
    <w:rsid w:val="007F311B"/>
    <w:rsid w:val="007F34FC"/>
    <w:rsid w:val="007F3769"/>
    <w:rsid w:val="007F37C2"/>
    <w:rsid w:val="007F38C5"/>
    <w:rsid w:val="007F3D81"/>
    <w:rsid w:val="007F3DE8"/>
    <w:rsid w:val="007F3F96"/>
    <w:rsid w:val="007F400D"/>
    <w:rsid w:val="007F4172"/>
    <w:rsid w:val="007F41B1"/>
    <w:rsid w:val="007F465A"/>
    <w:rsid w:val="007F4C4F"/>
    <w:rsid w:val="007F4ECC"/>
    <w:rsid w:val="007F4FC7"/>
    <w:rsid w:val="007F5048"/>
    <w:rsid w:val="007F5406"/>
    <w:rsid w:val="007F54B6"/>
    <w:rsid w:val="007F553E"/>
    <w:rsid w:val="007F5559"/>
    <w:rsid w:val="007F555E"/>
    <w:rsid w:val="007F57C1"/>
    <w:rsid w:val="007F598D"/>
    <w:rsid w:val="007F5B5C"/>
    <w:rsid w:val="007F5DAE"/>
    <w:rsid w:val="007F5DC6"/>
    <w:rsid w:val="007F60CD"/>
    <w:rsid w:val="007F6638"/>
    <w:rsid w:val="007F6763"/>
    <w:rsid w:val="007F695B"/>
    <w:rsid w:val="007F6B93"/>
    <w:rsid w:val="007F6BC2"/>
    <w:rsid w:val="007F6C9E"/>
    <w:rsid w:val="007F6CC3"/>
    <w:rsid w:val="007F747F"/>
    <w:rsid w:val="007F7A9E"/>
    <w:rsid w:val="007F7CAD"/>
    <w:rsid w:val="007F7CC8"/>
    <w:rsid w:val="007F7CD6"/>
    <w:rsid w:val="007F7DA8"/>
    <w:rsid w:val="007F7F32"/>
    <w:rsid w:val="008006ED"/>
    <w:rsid w:val="00800969"/>
    <w:rsid w:val="00800A81"/>
    <w:rsid w:val="00800CEC"/>
    <w:rsid w:val="00800DE0"/>
    <w:rsid w:val="00800F6B"/>
    <w:rsid w:val="00800F6F"/>
    <w:rsid w:val="0080126D"/>
    <w:rsid w:val="0080127C"/>
    <w:rsid w:val="00801562"/>
    <w:rsid w:val="0080165E"/>
    <w:rsid w:val="00801727"/>
    <w:rsid w:val="0080177D"/>
    <w:rsid w:val="0080199B"/>
    <w:rsid w:val="008019BC"/>
    <w:rsid w:val="00801EA0"/>
    <w:rsid w:val="00801EEF"/>
    <w:rsid w:val="00801F61"/>
    <w:rsid w:val="00802225"/>
    <w:rsid w:val="00802382"/>
    <w:rsid w:val="008023E4"/>
    <w:rsid w:val="00802A6E"/>
    <w:rsid w:val="00802D94"/>
    <w:rsid w:val="00803045"/>
    <w:rsid w:val="00803806"/>
    <w:rsid w:val="008038FA"/>
    <w:rsid w:val="008039C0"/>
    <w:rsid w:val="00803AF1"/>
    <w:rsid w:val="008048DF"/>
    <w:rsid w:val="00804A63"/>
    <w:rsid w:val="00804B9E"/>
    <w:rsid w:val="00804DCC"/>
    <w:rsid w:val="00804E53"/>
    <w:rsid w:val="00804FBF"/>
    <w:rsid w:val="008052A1"/>
    <w:rsid w:val="0080548F"/>
    <w:rsid w:val="00805661"/>
    <w:rsid w:val="008056B4"/>
    <w:rsid w:val="00805700"/>
    <w:rsid w:val="00805918"/>
    <w:rsid w:val="00805A50"/>
    <w:rsid w:val="00805F08"/>
    <w:rsid w:val="008066CA"/>
    <w:rsid w:val="0080671D"/>
    <w:rsid w:val="00806B5C"/>
    <w:rsid w:val="00806C48"/>
    <w:rsid w:val="00806F31"/>
    <w:rsid w:val="008070C8"/>
    <w:rsid w:val="0080715F"/>
    <w:rsid w:val="00807172"/>
    <w:rsid w:val="008074AB"/>
    <w:rsid w:val="00807709"/>
    <w:rsid w:val="00807928"/>
    <w:rsid w:val="00807BB5"/>
    <w:rsid w:val="00807BEE"/>
    <w:rsid w:val="00807C36"/>
    <w:rsid w:val="00807D35"/>
    <w:rsid w:val="00807DEB"/>
    <w:rsid w:val="00807E0B"/>
    <w:rsid w:val="00807E46"/>
    <w:rsid w:val="0081000E"/>
    <w:rsid w:val="00810309"/>
    <w:rsid w:val="008104AE"/>
    <w:rsid w:val="008106A6"/>
    <w:rsid w:val="008108C4"/>
    <w:rsid w:val="008108C6"/>
    <w:rsid w:val="00810931"/>
    <w:rsid w:val="00810BEA"/>
    <w:rsid w:val="00810EDC"/>
    <w:rsid w:val="00811030"/>
    <w:rsid w:val="00811196"/>
    <w:rsid w:val="00811550"/>
    <w:rsid w:val="00811B6D"/>
    <w:rsid w:val="00811C4F"/>
    <w:rsid w:val="00811E84"/>
    <w:rsid w:val="008120B9"/>
    <w:rsid w:val="00812208"/>
    <w:rsid w:val="0081288C"/>
    <w:rsid w:val="0081290B"/>
    <w:rsid w:val="00812A1D"/>
    <w:rsid w:val="00812E91"/>
    <w:rsid w:val="00812F54"/>
    <w:rsid w:val="00813000"/>
    <w:rsid w:val="00813217"/>
    <w:rsid w:val="0081336D"/>
    <w:rsid w:val="008134DF"/>
    <w:rsid w:val="00813674"/>
    <w:rsid w:val="00813C53"/>
    <w:rsid w:val="00813FD7"/>
    <w:rsid w:val="00814166"/>
    <w:rsid w:val="00814341"/>
    <w:rsid w:val="0081437E"/>
    <w:rsid w:val="008146F6"/>
    <w:rsid w:val="0081472C"/>
    <w:rsid w:val="0081487E"/>
    <w:rsid w:val="0081491E"/>
    <w:rsid w:val="00814A6B"/>
    <w:rsid w:val="00814C70"/>
    <w:rsid w:val="00814DC7"/>
    <w:rsid w:val="00814FA2"/>
    <w:rsid w:val="0081522D"/>
    <w:rsid w:val="008152B9"/>
    <w:rsid w:val="008152DB"/>
    <w:rsid w:val="008152F4"/>
    <w:rsid w:val="00815584"/>
    <w:rsid w:val="0081595E"/>
    <w:rsid w:val="00815B8A"/>
    <w:rsid w:val="00816082"/>
    <w:rsid w:val="0081618D"/>
    <w:rsid w:val="00816204"/>
    <w:rsid w:val="00816310"/>
    <w:rsid w:val="00816328"/>
    <w:rsid w:val="008163DE"/>
    <w:rsid w:val="008163F4"/>
    <w:rsid w:val="0081657B"/>
    <w:rsid w:val="00816848"/>
    <w:rsid w:val="00816852"/>
    <w:rsid w:val="008168B3"/>
    <w:rsid w:val="00816935"/>
    <w:rsid w:val="00816BCA"/>
    <w:rsid w:val="00816D7A"/>
    <w:rsid w:val="00816DAC"/>
    <w:rsid w:val="00816F19"/>
    <w:rsid w:val="00816FB5"/>
    <w:rsid w:val="00817257"/>
    <w:rsid w:val="0081764C"/>
    <w:rsid w:val="00817745"/>
    <w:rsid w:val="00817910"/>
    <w:rsid w:val="008179B6"/>
    <w:rsid w:val="008179D1"/>
    <w:rsid w:val="00817C9A"/>
    <w:rsid w:val="00817D46"/>
    <w:rsid w:val="00817E7B"/>
    <w:rsid w:val="00817EB9"/>
    <w:rsid w:val="00817FCE"/>
    <w:rsid w:val="00820315"/>
    <w:rsid w:val="008208BD"/>
    <w:rsid w:val="00820B6D"/>
    <w:rsid w:val="00820D12"/>
    <w:rsid w:val="00820E0B"/>
    <w:rsid w:val="00820FD7"/>
    <w:rsid w:val="0082100A"/>
    <w:rsid w:val="008211A2"/>
    <w:rsid w:val="008212D8"/>
    <w:rsid w:val="008212E4"/>
    <w:rsid w:val="00821486"/>
    <w:rsid w:val="0082183D"/>
    <w:rsid w:val="008219CA"/>
    <w:rsid w:val="00821C4F"/>
    <w:rsid w:val="00821D5D"/>
    <w:rsid w:val="00822051"/>
    <w:rsid w:val="008222BE"/>
    <w:rsid w:val="008225EB"/>
    <w:rsid w:val="008227E2"/>
    <w:rsid w:val="00822995"/>
    <w:rsid w:val="00822D0E"/>
    <w:rsid w:val="00822EE9"/>
    <w:rsid w:val="0082303F"/>
    <w:rsid w:val="008231A4"/>
    <w:rsid w:val="00823965"/>
    <w:rsid w:val="00823C30"/>
    <w:rsid w:val="00823D50"/>
    <w:rsid w:val="00823D6D"/>
    <w:rsid w:val="00823FBC"/>
    <w:rsid w:val="00824378"/>
    <w:rsid w:val="008243CE"/>
    <w:rsid w:val="008244A1"/>
    <w:rsid w:val="008244BF"/>
    <w:rsid w:val="00824547"/>
    <w:rsid w:val="00824787"/>
    <w:rsid w:val="00824EB2"/>
    <w:rsid w:val="00824F50"/>
    <w:rsid w:val="00824F86"/>
    <w:rsid w:val="00825428"/>
    <w:rsid w:val="0082548D"/>
    <w:rsid w:val="00825AD6"/>
    <w:rsid w:val="00825E57"/>
    <w:rsid w:val="00826163"/>
    <w:rsid w:val="00826562"/>
    <w:rsid w:val="0082672F"/>
    <w:rsid w:val="008268CA"/>
    <w:rsid w:val="00826BAC"/>
    <w:rsid w:val="00826CF8"/>
    <w:rsid w:val="00826D8D"/>
    <w:rsid w:val="00827047"/>
    <w:rsid w:val="008271D4"/>
    <w:rsid w:val="008272BE"/>
    <w:rsid w:val="00827493"/>
    <w:rsid w:val="008275B3"/>
    <w:rsid w:val="008278AC"/>
    <w:rsid w:val="00827969"/>
    <w:rsid w:val="00827A15"/>
    <w:rsid w:val="00827B4F"/>
    <w:rsid w:val="00827FE7"/>
    <w:rsid w:val="00830704"/>
    <w:rsid w:val="0083098A"/>
    <w:rsid w:val="00830A1D"/>
    <w:rsid w:val="00830A77"/>
    <w:rsid w:val="00830A81"/>
    <w:rsid w:val="00830BA4"/>
    <w:rsid w:val="00830BD7"/>
    <w:rsid w:val="00830CEB"/>
    <w:rsid w:val="0083109D"/>
    <w:rsid w:val="008314A1"/>
    <w:rsid w:val="008314B2"/>
    <w:rsid w:val="008315E7"/>
    <w:rsid w:val="0083163E"/>
    <w:rsid w:val="00831674"/>
    <w:rsid w:val="00831C14"/>
    <w:rsid w:val="00832197"/>
    <w:rsid w:val="008322AA"/>
    <w:rsid w:val="00832381"/>
    <w:rsid w:val="00832404"/>
    <w:rsid w:val="00832ABF"/>
    <w:rsid w:val="00832BFD"/>
    <w:rsid w:val="00832CFD"/>
    <w:rsid w:val="00832E30"/>
    <w:rsid w:val="00832FBD"/>
    <w:rsid w:val="00833B5D"/>
    <w:rsid w:val="00833EAF"/>
    <w:rsid w:val="00833FAA"/>
    <w:rsid w:val="008340C9"/>
    <w:rsid w:val="008340F5"/>
    <w:rsid w:val="00834190"/>
    <w:rsid w:val="0083420D"/>
    <w:rsid w:val="00834E0C"/>
    <w:rsid w:val="00835184"/>
    <w:rsid w:val="008351F7"/>
    <w:rsid w:val="0083525B"/>
    <w:rsid w:val="00835461"/>
    <w:rsid w:val="00835607"/>
    <w:rsid w:val="008359B6"/>
    <w:rsid w:val="008359C3"/>
    <w:rsid w:val="00835C0E"/>
    <w:rsid w:val="00835D7B"/>
    <w:rsid w:val="00835E05"/>
    <w:rsid w:val="00835EB9"/>
    <w:rsid w:val="0083606C"/>
    <w:rsid w:val="008362A3"/>
    <w:rsid w:val="0083649B"/>
    <w:rsid w:val="008365FF"/>
    <w:rsid w:val="00836622"/>
    <w:rsid w:val="008366F8"/>
    <w:rsid w:val="00836960"/>
    <w:rsid w:val="008369A1"/>
    <w:rsid w:val="00836C92"/>
    <w:rsid w:val="00836FB3"/>
    <w:rsid w:val="0083724A"/>
    <w:rsid w:val="008377C8"/>
    <w:rsid w:val="00837956"/>
    <w:rsid w:val="00837B19"/>
    <w:rsid w:val="00837B78"/>
    <w:rsid w:val="00837C83"/>
    <w:rsid w:val="00837C8C"/>
    <w:rsid w:val="008400C5"/>
    <w:rsid w:val="00840208"/>
    <w:rsid w:val="008403A0"/>
    <w:rsid w:val="008405D8"/>
    <w:rsid w:val="008405E0"/>
    <w:rsid w:val="00840696"/>
    <w:rsid w:val="0084089A"/>
    <w:rsid w:val="00840D2E"/>
    <w:rsid w:val="00840D81"/>
    <w:rsid w:val="00840E65"/>
    <w:rsid w:val="00840F83"/>
    <w:rsid w:val="00841011"/>
    <w:rsid w:val="00841343"/>
    <w:rsid w:val="00841462"/>
    <w:rsid w:val="008414DD"/>
    <w:rsid w:val="00841737"/>
    <w:rsid w:val="00841ABC"/>
    <w:rsid w:val="00841AFD"/>
    <w:rsid w:val="00841B7C"/>
    <w:rsid w:val="00841B9D"/>
    <w:rsid w:val="00841F62"/>
    <w:rsid w:val="0084203C"/>
    <w:rsid w:val="0084212D"/>
    <w:rsid w:val="00842146"/>
    <w:rsid w:val="0084233F"/>
    <w:rsid w:val="0084274D"/>
    <w:rsid w:val="00843097"/>
    <w:rsid w:val="00843277"/>
    <w:rsid w:val="008432D7"/>
    <w:rsid w:val="008433BB"/>
    <w:rsid w:val="008436A4"/>
    <w:rsid w:val="00843888"/>
    <w:rsid w:val="00843938"/>
    <w:rsid w:val="00843959"/>
    <w:rsid w:val="00843F31"/>
    <w:rsid w:val="0084420C"/>
    <w:rsid w:val="0084439D"/>
    <w:rsid w:val="00844445"/>
    <w:rsid w:val="0084466C"/>
    <w:rsid w:val="008448A8"/>
    <w:rsid w:val="00845031"/>
    <w:rsid w:val="00845502"/>
    <w:rsid w:val="0084562C"/>
    <w:rsid w:val="00845783"/>
    <w:rsid w:val="00845D6E"/>
    <w:rsid w:val="00846242"/>
    <w:rsid w:val="00846710"/>
    <w:rsid w:val="008469ED"/>
    <w:rsid w:val="00846A1E"/>
    <w:rsid w:val="00846B59"/>
    <w:rsid w:val="00846D98"/>
    <w:rsid w:val="00847067"/>
    <w:rsid w:val="008470F2"/>
    <w:rsid w:val="0084751E"/>
    <w:rsid w:val="0084752B"/>
    <w:rsid w:val="0084772C"/>
    <w:rsid w:val="00847873"/>
    <w:rsid w:val="00847883"/>
    <w:rsid w:val="008479D6"/>
    <w:rsid w:val="00847D93"/>
    <w:rsid w:val="00847DC6"/>
    <w:rsid w:val="00847F36"/>
    <w:rsid w:val="008501BA"/>
    <w:rsid w:val="008503A5"/>
    <w:rsid w:val="008505F1"/>
    <w:rsid w:val="0085070F"/>
    <w:rsid w:val="00850757"/>
    <w:rsid w:val="00850BF5"/>
    <w:rsid w:val="00850F8F"/>
    <w:rsid w:val="0085109F"/>
    <w:rsid w:val="008512E4"/>
    <w:rsid w:val="00851413"/>
    <w:rsid w:val="0085145F"/>
    <w:rsid w:val="00851569"/>
    <w:rsid w:val="008518CD"/>
    <w:rsid w:val="0085198F"/>
    <w:rsid w:val="008519F1"/>
    <w:rsid w:val="00851A29"/>
    <w:rsid w:val="00851CE0"/>
    <w:rsid w:val="00851D0E"/>
    <w:rsid w:val="00851EA1"/>
    <w:rsid w:val="00852395"/>
    <w:rsid w:val="008525B3"/>
    <w:rsid w:val="0085275D"/>
    <w:rsid w:val="00852A96"/>
    <w:rsid w:val="00852D51"/>
    <w:rsid w:val="00852DD0"/>
    <w:rsid w:val="00853049"/>
    <w:rsid w:val="008530B3"/>
    <w:rsid w:val="00853173"/>
    <w:rsid w:val="0085331D"/>
    <w:rsid w:val="00853320"/>
    <w:rsid w:val="008533E6"/>
    <w:rsid w:val="00853536"/>
    <w:rsid w:val="00853620"/>
    <w:rsid w:val="00853784"/>
    <w:rsid w:val="00853889"/>
    <w:rsid w:val="00853BE0"/>
    <w:rsid w:val="00853DE4"/>
    <w:rsid w:val="00853E95"/>
    <w:rsid w:val="008540C9"/>
    <w:rsid w:val="0085460A"/>
    <w:rsid w:val="0085462A"/>
    <w:rsid w:val="0085463F"/>
    <w:rsid w:val="008547B0"/>
    <w:rsid w:val="00854873"/>
    <w:rsid w:val="00854B6D"/>
    <w:rsid w:val="00854BE6"/>
    <w:rsid w:val="00854D92"/>
    <w:rsid w:val="00854DCA"/>
    <w:rsid w:val="00854E8C"/>
    <w:rsid w:val="00854F5B"/>
    <w:rsid w:val="008550E1"/>
    <w:rsid w:val="008551B8"/>
    <w:rsid w:val="008551D5"/>
    <w:rsid w:val="0085538F"/>
    <w:rsid w:val="00855680"/>
    <w:rsid w:val="00855886"/>
    <w:rsid w:val="008558FF"/>
    <w:rsid w:val="008559E7"/>
    <w:rsid w:val="00855BCF"/>
    <w:rsid w:val="00855BF2"/>
    <w:rsid w:val="00855C46"/>
    <w:rsid w:val="0085602A"/>
    <w:rsid w:val="008561B3"/>
    <w:rsid w:val="00856351"/>
    <w:rsid w:val="00856379"/>
    <w:rsid w:val="008567BC"/>
    <w:rsid w:val="00856966"/>
    <w:rsid w:val="008569A6"/>
    <w:rsid w:val="00856AC0"/>
    <w:rsid w:val="00856F3D"/>
    <w:rsid w:val="008570F4"/>
    <w:rsid w:val="0085718D"/>
    <w:rsid w:val="008579B0"/>
    <w:rsid w:val="00857A47"/>
    <w:rsid w:val="00857AD7"/>
    <w:rsid w:val="00857B5A"/>
    <w:rsid w:val="00857C36"/>
    <w:rsid w:val="00857F0B"/>
    <w:rsid w:val="008600AB"/>
    <w:rsid w:val="0086063D"/>
    <w:rsid w:val="00860A65"/>
    <w:rsid w:val="00860A68"/>
    <w:rsid w:val="00860B0F"/>
    <w:rsid w:val="00860BD8"/>
    <w:rsid w:val="00860C24"/>
    <w:rsid w:val="00860E0B"/>
    <w:rsid w:val="00860ED6"/>
    <w:rsid w:val="00861050"/>
    <w:rsid w:val="008611E9"/>
    <w:rsid w:val="0086178A"/>
    <w:rsid w:val="00861A9B"/>
    <w:rsid w:val="00861B73"/>
    <w:rsid w:val="00861B7D"/>
    <w:rsid w:val="00861DC9"/>
    <w:rsid w:val="00862217"/>
    <w:rsid w:val="0086236F"/>
    <w:rsid w:val="008624BC"/>
    <w:rsid w:val="00862C76"/>
    <w:rsid w:val="00862C8C"/>
    <w:rsid w:val="00862D31"/>
    <w:rsid w:val="00862F08"/>
    <w:rsid w:val="00862F75"/>
    <w:rsid w:val="00863057"/>
    <w:rsid w:val="0086309D"/>
    <w:rsid w:val="00863202"/>
    <w:rsid w:val="00863752"/>
    <w:rsid w:val="00863949"/>
    <w:rsid w:val="0086398D"/>
    <w:rsid w:val="00863D05"/>
    <w:rsid w:val="00863D74"/>
    <w:rsid w:val="00863DE5"/>
    <w:rsid w:val="00863EB2"/>
    <w:rsid w:val="0086401E"/>
    <w:rsid w:val="00864043"/>
    <w:rsid w:val="008641BD"/>
    <w:rsid w:val="00864282"/>
    <w:rsid w:val="0086444D"/>
    <w:rsid w:val="0086504F"/>
    <w:rsid w:val="0086580A"/>
    <w:rsid w:val="00865AA3"/>
    <w:rsid w:val="0086606F"/>
    <w:rsid w:val="008665B4"/>
    <w:rsid w:val="0086665A"/>
    <w:rsid w:val="008667F8"/>
    <w:rsid w:val="0086693C"/>
    <w:rsid w:val="00866A39"/>
    <w:rsid w:val="00866A40"/>
    <w:rsid w:val="00866D5F"/>
    <w:rsid w:val="00866DBF"/>
    <w:rsid w:val="00866E26"/>
    <w:rsid w:val="0086780A"/>
    <w:rsid w:val="00867941"/>
    <w:rsid w:val="00867B9C"/>
    <w:rsid w:val="00867C69"/>
    <w:rsid w:val="00867E56"/>
    <w:rsid w:val="008701DA"/>
    <w:rsid w:val="00870280"/>
    <w:rsid w:val="008702F4"/>
    <w:rsid w:val="008703CF"/>
    <w:rsid w:val="00870413"/>
    <w:rsid w:val="00870612"/>
    <w:rsid w:val="00870666"/>
    <w:rsid w:val="008707AE"/>
    <w:rsid w:val="00870820"/>
    <w:rsid w:val="00870A19"/>
    <w:rsid w:val="00870E64"/>
    <w:rsid w:val="00870FA2"/>
    <w:rsid w:val="00871157"/>
    <w:rsid w:val="008712F6"/>
    <w:rsid w:val="008716D1"/>
    <w:rsid w:val="00871783"/>
    <w:rsid w:val="00871955"/>
    <w:rsid w:val="00871A0F"/>
    <w:rsid w:val="00871C98"/>
    <w:rsid w:val="00871D45"/>
    <w:rsid w:val="00871DCE"/>
    <w:rsid w:val="0087231D"/>
    <w:rsid w:val="008723DE"/>
    <w:rsid w:val="00872987"/>
    <w:rsid w:val="008729B7"/>
    <w:rsid w:val="00872DD2"/>
    <w:rsid w:val="00872DD7"/>
    <w:rsid w:val="00872E62"/>
    <w:rsid w:val="00873025"/>
    <w:rsid w:val="00873523"/>
    <w:rsid w:val="0087352D"/>
    <w:rsid w:val="00873685"/>
    <w:rsid w:val="00873700"/>
    <w:rsid w:val="00873B38"/>
    <w:rsid w:val="00873B7F"/>
    <w:rsid w:val="00873DFF"/>
    <w:rsid w:val="00873EBC"/>
    <w:rsid w:val="00874160"/>
    <w:rsid w:val="008742CD"/>
    <w:rsid w:val="008743FC"/>
    <w:rsid w:val="00874822"/>
    <w:rsid w:val="0087482C"/>
    <w:rsid w:val="0087499C"/>
    <w:rsid w:val="008749BE"/>
    <w:rsid w:val="00874DCF"/>
    <w:rsid w:val="00874FD8"/>
    <w:rsid w:val="008751FC"/>
    <w:rsid w:val="00875408"/>
    <w:rsid w:val="008756FA"/>
    <w:rsid w:val="00875798"/>
    <w:rsid w:val="00875997"/>
    <w:rsid w:val="008759A5"/>
    <w:rsid w:val="008759B8"/>
    <w:rsid w:val="00875A02"/>
    <w:rsid w:val="00875B3B"/>
    <w:rsid w:val="00875ED7"/>
    <w:rsid w:val="00876295"/>
    <w:rsid w:val="00876325"/>
    <w:rsid w:val="00876473"/>
    <w:rsid w:val="00876718"/>
    <w:rsid w:val="00876808"/>
    <w:rsid w:val="00876B1F"/>
    <w:rsid w:val="00876B97"/>
    <w:rsid w:val="00876BA2"/>
    <w:rsid w:val="00876D1C"/>
    <w:rsid w:val="00876E48"/>
    <w:rsid w:val="00876ED3"/>
    <w:rsid w:val="008770F5"/>
    <w:rsid w:val="00877275"/>
    <w:rsid w:val="008772EA"/>
    <w:rsid w:val="0087731A"/>
    <w:rsid w:val="008776C4"/>
    <w:rsid w:val="008776F1"/>
    <w:rsid w:val="00877754"/>
    <w:rsid w:val="0087782F"/>
    <w:rsid w:val="008778FC"/>
    <w:rsid w:val="00877926"/>
    <w:rsid w:val="00877979"/>
    <w:rsid w:val="00877B44"/>
    <w:rsid w:val="00877BFC"/>
    <w:rsid w:val="00877D3F"/>
    <w:rsid w:val="008800D4"/>
    <w:rsid w:val="008804FE"/>
    <w:rsid w:val="00880965"/>
    <w:rsid w:val="00880ECF"/>
    <w:rsid w:val="00880F46"/>
    <w:rsid w:val="0088114E"/>
    <w:rsid w:val="008812BA"/>
    <w:rsid w:val="00881371"/>
    <w:rsid w:val="008813EE"/>
    <w:rsid w:val="008814FB"/>
    <w:rsid w:val="00881546"/>
    <w:rsid w:val="008816C1"/>
    <w:rsid w:val="00881766"/>
    <w:rsid w:val="00881793"/>
    <w:rsid w:val="00881997"/>
    <w:rsid w:val="00881BC0"/>
    <w:rsid w:val="00881D0B"/>
    <w:rsid w:val="008822B3"/>
    <w:rsid w:val="008822D4"/>
    <w:rsid w:val="00882498"/>
    <w:rsid w:val="0088249A"/>
    <w:rsid w:val="008825D6"/>
    <w:rsid w:val="00882C58"/>
    <w:rsid w:val="00882DB4"/>
    <w:rsid w:val="008832F4"/>
    <w:rsid w:val="00883643"/>
    <w:rsid w:val="00883AE7"/>
    <w:rsid w:val="00883EC8"/>
    <w:rsid w:val="00884072"/>
    <w:rsid w:val="00884223"/>
    <w:rsid w:val="0088424A"/>
    <w:rsid w:val="008846E2"/>
    <w:rsid w:val="0088479B"/>
    <w:rsid w:val="00884A6F"/>
    <w:rsid w:val="00884A90"/>
    <w:rsid w:val="00884B81"/>
    <w:rsid w:val="00884C5A"/>
    <w:rsid w:val="00884E33"/>
    <w:rsid w:val="00884ED0"/>
    <w:rsid w:val="00884EDB"/>
    <w:rsid w:val="00884F95"/>
    <w:rsid w:val="00884FE4"/>
    <w:rsid w:val="008850E9"/>
    <w:rsid w:val="008856A3"/>
    <w:rsid w:val="008856FE"/>
    <w:rsid w:val="008857A8"/>
    <w:rsid w:val="00885C6A"/>
    <w:rsid w:val="00885F24"/>
    <w:rsid w:val="00885F43"/>
    <w:rsid w:val="00886157"/>
    <w:rsid w:val="00886298"/>
    <w:rsid w:val="00887033"/>
    <w:rsid w:val="008870AF"/>
    <w:rsid w:val="0088713D"/>
    <w:rsid w:val="00887251"/>
    <w:rsid w:val="008872C9"/>
    <w:rsid w:val="00887437"/>
    <w:rsid w:val="00887BC4"/>
    <w:rsid w:val="00887E3C"/>
    <w:rsid w:val="00887E91"/>
    <w:rsid w:val="00887EE6"/>
    <w:rsid w:val="00887F51"/>
    <w:rsid w:val="008902BC"/>
    <w:rsid w:val="00890532"/>
    <w:rsid w:val="00890669"/>
    <w:rsid w:val="008906F0"/>
    <w:rsid w:val="008907F0"/>
    <w:rsid w:val="00890FA8"/>
    <w:rsid w:val="00891026"/>
    <w:rsid w:val="00891092"/>
    <w:rsid w:val="008911B0"/>
    <w:rsid w:val="008911D5"/>
    <w:rsid w:val="00891234"/>
    <w:rsid w:val="008912D7"/>
    <w:rsid w:val="008912F7"/>
    <w:rsid w:val="00891B2F"/>
    <w:rsid w:val="00891E97"/>
    <w:rsid w:val="00891ECC"/>
    <w:rsid w:val="00892539"/>
    <w:rsid w:val="00892598"/>
    <w:rsid w:val="00892641"/>
    <w:rsid w:val="00892669"/>
    <w:rsid w:val="0089273A"/>
    <w:rsid w:val="00892AB6"/>
    <w:rsid w:val="00893007"/>
    <w:rsid w:val="00893347"/>
    <w:rsid w:val="00893A1A"/>
    <w:rsid w:val="00893B47"/>
    <w:rsid w:val="00893E37"/>
    <w:rsid w:val="00894081"/>
    <w:rsid w:val="008940F6"/>
    <w:rsid w:val="008942D7"/>
    <w:rsid w:val="0089439E"/>
    <w:rsid w:val="008943E0"/>
    <w:rsid w:val="0089504B"/>
    <w:rsid w:val="00895286"/>
    <w:rsid w:val="008955E3"/>
    <w:rsid w:val="0089580E"/>
    <w:rsid w:val="0089587A"/>
    <w:rsid w:val="008958CB"/>
    <w:rsid w:val="008959CB"/>
    <w:rsid w:val="00895BF0"/>
    <w:rsid w:val="00895D1F"/>
    <w:rsid w:val="00895E19"/>
    <w:rsid w:val="00896007"/>
    <w:rsid w:val="008962DC"/>
    <w:rsid w:val="00896452"/>
    <w:rsid w:val="0089663F"/>
    <w:rsid w:val="00896BB7"/>
    <w:rsid w:val="00896D59"/>
    <w:rsid w:val="00896F59"/>
    <w:rsid w:val="00896F72"/>
    <w:rsid w:val="00897024"/>
    <w:rsid w:val="008970B7"/>
    <w:rsid w:val="00897415"/>
    <w:rsid w:val="008974FE"/>
    <w:rsid w:val="008977A3"/>
    <w:rsid w:val="008977D3"/>
    <w:rsid w:val="0089784A"/>
    <w:rsid w:val="00897BB9"/>
    <w:rsid w:val="00897C90"/>
    <w:rsid w:val="00897D88"/>
    <w:rsid w:val="008999D2"/>
    <w:rsid w:val="008A0270"/>
    <w:rsid w:val="008A0456"/>
    <w:rsid w:val="008A046C"/>
    <w:rsid w:val="008A05B6"/>
    <w:rsid w:val="008A06A7"/>
    <w:rsid w:val="008A088D"/>
    <w:rsid w:val="008A0C57"/>
    <w:rsid w:val="008A0E53"/>
    <w:rsid w:val="008A106C"/>
    <w:rsid w:val="008A113E"/>
    <w:rsid w:val="008A11F1"/>
    <w:rsid w:val="008A12EE"/>
    <w:rsid w:val="008A1431"/>
    <w:rsid w:val="008A1692"/>
    <w:rsid w:val="008A1868"/>
    <w:rsid w:val="008A19AC"/>
    <w:rsid w:val="008A1C4F"/>
    <w:rsid w:val="008A1E5D"/>
    <w:rsid w:val="008A1ED3"/>
    <w:rsid w:val="008A1F22"/>
    <w:rsid w:val="008A2153"/>
    <w:rsid w:val="008A21B4"/>
    <w:rsid w:val="008A223E"/>
    <w:rsid w:val="008A24AA"/>
    <w:rsid w:val="008A26EA"/>
    <w:rsid w:val="008A2A69"/>
    <w:rsid w:val="008A3125"/>
    <w:rsid w:val="008A31D2"/>
    <w:rsid w:val="008A34D9"/>
    <w:rsid w:val="008A3590"/>
    <w:rsid w:val="008A381E"/>
    <w:rsid w:val="008A3A03"/>
    <w:rsid w:val="008A3B91"/>
    <w:rsid w:val="008A4229"/>
    <w:rsid w:val="008A42D5"/>
    <w:rsid w:val="008A4858"/>
    <w:rsid w:val="008A4A64"/>
    <w:rsid w:val="008A4A93"/>
    <w:rsid w:val="008A4B78"/>
    <w:rsid w:val="008A4B7E"/>
    <w:rsid w:val="008A4E03"/>
    <w:rsid w:val="008A562C"/>
    <w:rsid w:val="008A571C"/>
    <w:rsid w:val="008A5956"/>
    <w:rsid w:val="008A5E34"/>
    <w:rsid w:val="008A6266"/>
    <w:rsid w:val="008A6386"/>
    <w:rsid w:val="008A6717"/>
    <w:rsid w:val="008A6B8C"/>
    <w:rsid w:val="008A7059"/>
    <w:rsid w:val="008A7110"/>
    <w:rsid w:val="008A71CE"/>
    <w:rsid w:val="008A74FD"/>
    <w:rsid w:val="008A7634"/>
    <w:rsid w:val="008A772C"/>
    <w:rsid w:val="008A79E0"/>
    <w:rsid w:val="008A7BC4"/>
    <w:rsid w:val="008A7F30"/>
    <w:rsid w:val="008B0079"/>
    <w:rsid w:val="008B06C4"/>
    <w:rsid w:val="008B06D6"/>
    <w:rsid w:val="008B06F3"/>
    <w:rsid w:val="008B07B1"/>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A5A"/>
    <w:rsid w:val="008B1B9C"/>
    <w:rsid w:val="008B1C89"/>
    <w:rsid w:val="008B1F4E"/>
    <w:rsid w:val="008B1FCB"/>
    <w:rsid w:val="008B2209"/>
    <w:rsid w:val="008B2341"/>
    <w:rsid w:val="008B269F"/>
    <w:rsid w:val="008B2B88"/>
    <w:rsid w:val="008B2EC8"/>
    <w:rsid w:val="008B2F2D"/>
    <w:rsid w:val="008B2F52"/>
    <w:rsid w:val="008B304A"/>
    <w:rsid w:val="008B304C"/>
    <w:rsid w:val="008B3765"/>
    <w:rsid w:val="008B3839"/>
    <w:rsid w:val="008B3C1C"/>
    <w:rsid w:val="008B3CB8"/>
    <w:rsid w:val="008B3EFF"/>
    <w:rsid w:val="008B40EA"/>
    <w:rsid w:val="008B412E"/>
    <w:rsid w:val="008B4227"/>
    <w:rsid w:val="008B4987"/>
    <w:rsid w:val="008B49F4"/>
    <w:rsid w:val="008B4A54"/>
    <w:rsid w:val="008B4C55"/>
    <w:rsid w:val="008B4D3E"/>
    <w:rsid w:val="008B4D69"/>
    <w:rsid w:val="008B4D9D"/>
    <w:rsid w:val="008B4F04"/>
    <w:rsid w:val="008B524A"/>
    <w:rsid w:val="008B52E5"/>
    <w:rsid w:val="008B538E"/>
    <w:rsid w:val="008B5701"/>
    <w:rsid w:val="008B595C"/>
    <w:rsid w:val="008B5BB8"/>
    <w:rsid w:val="008B5CC6"/>
    <w:rsid w:val="008B5DE1"/>
    <w:rsid w:val="008B6087"/>
    <w:rsid w:val="008B628A"/>
    <w:rsid w:val="008B62BE"/>
    <w:rsid w:val="008B63FE"/>
    <w:rsid w:val="008B66A7"/>
    <w:rsid w:val="008B66BF"/>
    <w:rsid w:val="008B679C"/>
    <w:rsid w:val="008B6C52"/>
    <w:rsid w:val="008B7085"/>
    <w:rsid w:val="008B7102"/>
    <w:rsid w:val="008B7309"/>
    <w:rsid w:val="008B743E"/>
    <w:rsid w:val="008B747D"/>
    <w:rsid w:val="008B768D"/>
    <w:rsid w:val="008B772C"/>
    <w:rsid w:val="008B7B20"/>
    <w:rsid w:val="008B7C8A"/>
    <w:rsid w:val="008C03BD"/>
    <w:rsid w:val="008C0515"/>
    <w:rsid w:val="008C055D"/>
    <w:rsid w:val="008C095F"/>
    <w:rsid w:val="008C0D77"/>
    <w:rsid w:val="008C0ECB"/>
    <w:rsid w:val="008C102A"/>
    <w:rsid w:val="008C10F2"/>
    <w:rsid w:val="008C18BD"/>
    <w:rsid w:val="008C1A01"/>
    <w:rsid w:val="008C1C91"/>
    <w:rsid w:val="008C1DDE"/>
    <w:rsid w:val="008C1E19"/>
    <w:rsid w:val="008C1E46"/>
    <w:rsid w:val="008C1E5D"/>
    <w:rsid w:val="008C2558"/>
    <w:rsid w:val="008C2A3B"/>
    <w:rsid w:val="008C2BDC"/>
    <w:rsid w:val="008C2DDD"/>
    <w:rsid w:val="008C3289"/>
    <w:rsid w:val="008C3350"/>
    <w:rsid w:val="008C3412"/>
    <w:rsid w:val="008C35FE"/>
    <w:rsid w:val="008C36C1"/>
    <w:rsid w:val="008C39EE"/>
    <w:rsid w:val="008C3A7D"/>
    <w:rsid w:val="008C3AB8"/>
    <w:rsid w:val="008C3CBE"/>
    <w:rsid w:val="008C4076"/>
    <w:rsid w:val="008C43D0"/>
    <w:rsid w:val="008C466C"/>
    <w:rsid w:val="008C4D55"/>
    <w:rsid w:val="008C4DC6"/>
    <w:rsid w:val="008C4F6B"/>
    <w:rsid w:val="008C5824"/>
    <w:rsid w:val="008C5A61"/>
    <w:rsid w:val="008C5F95"/>
    <w:rsid w:val="008C603C"/>
    <w:rsid w:val="008C6201"/>
    <w:rsid w:val="008C648F"/>
    <w:rsid w:val="008C64F7"/>
    <w:rsid w:val="008C65F4"/>
    <w:rsid w:val="008C678A"/>
    <w:rsid w:val="008C69F0"/>
    <w:rsid w:val="008C6BBC"/>
    <w:rsid w:val="008C6C25"/>
    <w:rsid w:val="008C6DC1"/>
    <w:rsid w:val="008C6F69"/>
    <w:rsid w:val="008C7484"/>
    <w:rsid w:val="008C7991"/>
    <w:rsid w:val="008C7B0F"/>
    <w:rsid w:val="008D00D2"/>
    <w:rsid w:val="008D014E"/>
    <w:rsid w:val="008D035E"/>
    <w:rsid w:val="008D0423"/>
    <w:rsid w:val="008D0488"/>
    <w:rsid w:val="008D0568"/>
    <w:rsid w:val="008D0760"/>
    <w:rsid w:val="008D08C5"/>
    <w:rsid w:val="008D0CF0"/>
    <w:rsid w:val="008D10B0"/>
    <w:rsid w:val="008D1276"/>
    <w:rsid w:val="008D14F8"/>
    <w:rsid w:val="008D1BFB"/>
    <w:rsid w:val="008D1E40"/>
    <w:rsid w:val="008D1F09"/>
    <w:rsid w:val="008D20AF"/>
    <w:rsid w:val="008D24A5"/>
    <w:rsid w:val="008D29A2"/>
    <w:rsid w:val="008D2AF9"/>
    <w:rsid w:val="008D2EF9"/>
    <w:rsid w:val="008D31AA"/>
    <w:rsid w:val="008D3601"/>
    <w:rsid w:val="008D38A4"/>
    <w:rsid w:val="008D39D3"/>
    <w:rsid w:val="008D3DF5"/>
    <w:rsid w:val="008D4AAF"/>
    <w:rsid w:val="008D4AD9"/>
    <w:rsid w:val="008D4B36"/>
    <w:rsid w:val="008D4C81"/>
    <w:rsid w:val="008D4D56"/>
    <w:rsid w:val="008D4FB1"/>
    <w:rsid w:val="008D4FB9"/>
    <w:rsid w:val="008D519C"/>
    <w:rsid w:val="008D5204"/>
    <w:rsid w:val="008D5259"/>
    <w:rsid w:val="008D5703"/>
    <w:rsid w:val="008D5845"/>
    <w:rsid w:val="008D5C4A"/>
    <w:rsid w:val="008D5C8A"/>
    <w:rsid w:val="008D5D40"/>
    <w:rsid w:val="008D62F6"/>
    <w:rsid w:val="008D644B"/>
    <w:rsid w:val="008D65DA"/>
    <w:rsid w:val="008D6958"/>
    <w:rsid w:val="008D6C16"/>
    <w:rsid w:val="008D6CFE"/>
    <w:rsid w:val="008D7298"/>
    <w:rsid w:val="008D7789"/>
    <w:rsid w:val="008D78BC"/>
    <w:rsid w:val="008D7973"/>
    <w:rsid w:val="008D7A2B"/>
    <w:rsid w:val="008D7B3F"/>
    <w:rsid w:val="008D7B71"/>
    <w:rsid w:val="008D7CC8"/>
    <w:rsid w:val="008D7DFC"/>
    <w:rsid w:val="008D7EC4"/>
    <w:rsid w:val="008D7F25"/>
    <w:rsid w:val="008D7FEB"/>
    <w:rsid w:val="008E001E"/>
    <w:rsid w:val="008E00A4"/>
    <w:rsid w:val="008E019D"/>
    <w:rsid w:val="008E0398"/>
    <w:rsid w:val="008E03BF"/>
    <w:rsid w:val="008E062A"/>
    <w:rsid w:val="008E0678"/>
    <w:rsid w:val="008E072E"/>
    <w:rsid w:val="008E0917"/>
    <w:rsid w:val="008E0B51"/>
    <w:rsid w:val="008E0DB1"/>
    <w:rsid w:val="008E10FE"/>
    <w:rsid w:val="008E12D9"/>
    <w:rsid w:val="008E14A2"/>
    <w:rsid w:val="008E1552"/>
    <w:rsid w:val="008E15AA"/>
    <w:rsid w:val="008E1AD2"/>
    <w:rsid w:val="008E2262"/>
    <w:rsid w:val="008E2454"/>
    <w:rsid w:val="008E25DF"/>
    <w:rsid w:val="008E263A"/>
    <w:rsid w:val="008E26C8"/>
    <w:rsid w:val="008E2769"/>
    <w:rsid w:val="008E2E40"/>
    <w:rsid w:val="008E3023"/>
    <w:rsid w:val="008E35DC"/>
    <w:rsid w:val="008E396B"/>
    <w:rsid w:val="008E3A6B"/>
    <w:rsid w:val="008E3AB4"/>
    <w:rsid w:val="008E4060"/>
    <w:rsid w:val="008E4266"/>
    <w:rsid w:val="008E435A"/>
    <w:rsid w:val="008E4698"/>
    <w:rsid w:val="008E4DA5"/>
    <w:rsid w:val="008E4E11"/>
    <w:rsid w:val="008E4E21"/>
    <w:rsid w:val="008E4EC3"/>
    <w:rsid w:val="008E508E"/>
    <w:rsid w:val="008E5092"/>
    <w:rsid w:val="008E52D3"/>
    <w:rsid w:val="008E5378"/>
    <w:rsid w:val="008E537F"/>
    <w:rsid w:val="008E5515"/>
    <w:rsid w:val="008E57C8"/>
    <w:rsid w:val="008E5816"/>
    <w:rsid w:val="008E5B13"/>
    <w:rsid w:val="008E5FCF"/>
    <w:rsid w:val="008E600C"/>
    <w:rsid w:val="008E6290"/>
    <w:rsid w:val="008E63FB"/>
    <w:rsid w:val="008E654A"/>
    <w:rsid w:val="008E6956"/>
    <w:rsid w:val="008E6A0A"/>
    <w:rsid w:val="008E6B32"/>
    <w:rsid w:val="008E6B79"/>
    <w:rsid w:val="008E6D16"/>
    <w:rsid w:val="008E6F09"/>
    <w:rsid w:val="008E6F10"/>
    <w:rsid w:val="008E7079"/>
    <w:rsid w:val="008E7169"/>
    <w:rsid w:val="008E7512"/>
    <w:rsid w:val="008E75FB"/>
    <w:rsid w:val="008E76C2"/>
    <w:rsid w:val="008E771A"/>
    <w:rsid w:val="008E776F"/>
    <w:rsid w:val="008E784A"/>
    <w:rsid w:val="008F0023"/>
    <w:rsid w:val="008F04FE"/>
    <w:rsid w:val="008F063A"/>
    <w:rsid w:val="008F06CF"/>
    <w:rsid w:val="008F071B"/>
    <w:rsid w:val="008F0825"/>
    <w:rsid w:val="008F0A82"/>
    <w:rsid w:val="008F0D6B"/>
    <w:rsid w:val="008F0F9C"/>
    <w:rsid w:val="008F10AA"/>
    <w:rsid w:val="008F1196"/>
    <w:rsid w:val="008F12D8"/>
    <w:rsid w:val="008F12DB"/>
    <w:rsid w:val="008F13BC"/>
    <w:rsid w:val="008F13EE"/>
    <w:rsid w:val="008F16B3"/>
    <w:rsid w:val="008F17B0"/>
    <w:rsid w:val="008F1C4C"/>
    <w:rsid w:val="008F1D37"/>
    <w:rsid w:val="008F2401"/>
    <w:rsid w:val="008F25D7"/>
    <w:rsid w:val="008F270A"/>
    <w:rsid w:val="008F289D"/>
    <w:rsid w:val="008F2C7C"/>
    <w:rsid w:val="008F2D07"/>
    <w:rsid w:val="008F2DB0"/>
    <w:rsid w:val="008F30AF"/>
    <w:rsid w:val="008F314A"/>
    <w:rsid w:val="008F3184"/>
    <w:rsid w:val="008F34F1"/>
    <w:rsid w:val="008F3B8C"/>
    <w:rsid w:val="008F3C1B"/>
    <w:rsid w:val="008F3F9C"/>
    <w:rsid w:val="008F499E"/>
    <w:rsid w:val="008F4C5D"/>
    <w:rsid w:val="008F4E0E"/>
    <w:rsid w:val="008F4F5A"/>
    <w:rsid w:val="008F4FDE"/>
    <w:rsid w:val="008F530C"/>
    <w:rsid w:val="008F54D0"/>
    <w:rsid w:val="008F55CB"/>
    <w:rsid w:val="008F5706"/>
    <w:rsid w:val="008F5738"/>
    <w:rsid w:val="008F597D"/>
    <w:rsid w:val="008F5D6A"/>
    <w:rsid w:val="008F5E58"/>
    <w:rsid w:val="008F63D9"/>
    <w:rsid w:val="008F64FF"/>
    <w:rsid w:val="008F6592"/>
    <w:rsid w:val="008F6600"/>
    <w:rsid w:val="008F6853"/>
    <w:rsid w:val="008F68B0"/>
    <w:rsid w:val="008F69DD"/>
    <w:rsid w:val="008F6A84"/>
    <w:rsid w:val="008F6B78"/>
    <w:rsid w:val="008F6BE8"/>
    <w:rsid w:val="008F6C4F"/>
    <w:rsid w:val="008F6EA5"/>
    <w:rsid w:val="008F6F7F"/>
    <w:rsid w:val="008F70E6"/>
    <w:rsid w:val="008F722F"/>
    <w:rsid w:val="008F732B"/>
    <w:rsid w:val="008F764B"/>
    <w:rsid w:val="008F76FF"/>
    <w:rsid w:val="008F7ADC"/>
    <w:rsid w:val="00900472"/>
    <w:rsid w:val="0090050C"/>
    <w:rsid w:val="00900661"/>
    <w:rsid w:val="00900882"/>
    <w:rsid w:val="009008D0"/>
    <w:rsid w:val="0090091A"/>
    <w:rsid w:val="009009DE"/>
    <w:rsid w:val="00900C98"/>
    <w:rsid w:val="00900DAE"/>
    <w:rsid w:val="00900EE2"/>
    <w:rsid w:val="0090100D"/>
    <w:rsid w:val="009011B8"/>
    <w:rsid w:val="009014A3"/>
    <w:rsid w:val="0090176D"/>
    <w:rsid w:val="00901A45"/>
    <w:rsid w:val="00901A80"/>
    <w:rsid w:val="00901C14"/>
    <w:rsid w:val="00901C75"/>
    <w:rsid w:val="00901CAB"/>
    <w:rsid w:val="00901E88"/>
    <w:rsid w:val="00901F8D"/>
    <w:rsid w:val="00902582"/>
    <w:rsid w:val="00902C1C"/>
    <w:rsid w:val="00902C5C"/>
    <w:rsid w:val="00902E40"/>
    <w:rsid w:val="0090307B"/>
    <w:rsid w:val="00903320"/>
    <w:rsid w:val="0090338D"/>
    <w:rsid w:val="009034FE"/>
    <w:rsid w:val="009036C9"/>
    <w:rsid w:val="009039C7"/>
    <w:rsid w:val="00903BE6"/>
    <w:rsid w:val="00903E5A"/>
    <w:rsid w:val="009041B6"/>
    <w:rsid w:val="0090421C"/>
    <w:rsid w:val="0090421F"/>
    <w:rsid w:val="00904490"/>
    <w:rsid w:val="009044CC"/>
    <w:rsid w:val="00904556"/>
    <w:rsid w:val="00904627"/>
    <w:rsid w:val="0090470D"/>
    <w:rsid w:val="00904AFA"/>
    <w:rsid w:val="00904DB2"/>
    <w:rsid w:val="00904DE8"/>
    <w:rsid w:val="00904EBD"/>
    <w:rsid w:val="0090532E"/>
    <w:rsid w:val="009056FB"/>
    <w:rsid w:val="009058D2"/>
    <w:rsid w:val="00905AD9"/>
    <w:rsid w:val="00906411"/>
    <w:rsid w:val="009069D0"/>
    <w:rsid w:val="00906C00"/>
    <w:rsid w:val="00906C8D"/>
    <w:rsid w:val="00906CB1"/>
    <w:rsid w:val="00906D34"/>
    <w:rsid w:val="0090730C"/>
    <w:rsid w:val="00907495"/>
    <w:rsid w:val="00907520"/>
    <w:rsid w:val="0090763E"/>
    <w:rsid w:val="00907725"/>
    <w:rsid w:val="00907819"/>
    <w:rsid w:val="00907F82"/>
    <w:rsid w:val="00907FA6"/>
    <w:rsid w:val="00910051"/>
    <w:rsid w:val="00910105"/>
    <w:rsid w:val="00910262"/>
    <w:rsid w:val="00910389"/>
    <w:rsid w:val="009103BB"/>
    <w:rsid w:val="00910494"/>
    <w:rsid w:val="009106B1"/>
    <w:rsid w:val="00910777"/>
    <w:rsid w:val="00910AD8"/>
    <w:rsid w:val="00911376"/>
    <w:rsid w:val="0091154E"/>
    <w:rsid w:val="009116FE"/>
    <w:rsid w:val="00911712"/>
    <w:rsid w:val="0091186A"/>
    <w:rsid w:val="009118A4"/>
    <w:rsid w:val="009118F1"/>
    <w:rsid w:val="00911B7A"/>
    <w:rsid w:val="00912200"/>
    <w:rsid w:val="0091230A"/>
    <w:rsid w:val="0091245F"/>
    <w:rsid w:val="00912498"/>
    <w:rsid w:val="00912604"/>
    <w:rsid w:val="00912613"/>
    <w:rsid w:val="00912A7C"/>
    <w:rsid w:val="00912B29"/>
    <w:rsid w:val="00912E31"/>
    <w:rsid w:val="00912E8D"/>
    <w:rsid w:val="0091306D"/>
    <w:rsid w:val="009130DD"/>
    <w:rsid w:val="00913551"/>
    <w:rsid w:val="009135C6"/>
    <w:rsid w:val="0091373F"/>
    <w:rsid w:val="00913759"/>
    <w:rsid w:val="00913B4C"/>
    <w:rsid w:val="00913D29"/>
    <w:rsid w:val="00913DAA"/>
    <w:rsid w:val="00913DF3"/>
    <w:rsid w:val="00913E1C"/>
    <w:rsid w:val="00914199"/>
    <w:rsid w:val="00914216"/>
    <w:rsid w:val="009142BA"/>
    <w:rsid w:val="0091452D"/>
    <w:rsid w:val="0091454B"/>
    <w:rsid w:val="0091459A"/>
    <w:rsid w:val="0091464F"/>
    <w:rsid w:val="009148B5"/>
    <w:rsid w:val="00914B67"/>
    <w:rsid w:val="0091524D"/>
    <w:rsid w:val="00915269"/>
    <w:rsid w:val="00915411"/>
    <w:rsid w:val="00915513"/>
    <w:rsid w:val="00915584"/>
    <w:rsid w:val="00915637"/>
    <w:rsid w:val="0091574B"/>
    <w:rsid w:val="00915899"/>
    <w:rsid w:val="00915A41"/>
    <w:rsid w:val="00915B22"/>
    <w:rsid w:val="00915C94"/>
    <w:rsid w:val="00915FB9"/>
    <w:rsid w:val="00915FF0"/>
    <w:rsid w:val="00916139"/>
    <w:rsid w:val="00916142"/>
    <w:rsid w:val="00916449"/>
    <w:rsid w:val="009164D3"/>
    <w:rsid w:val="00916596"/>
    <w:rsid w:val="00916BD8"/>
    <w:rsid w:val="00916EF2"/>
    <w:rsid w:val="009171D6"/>
    <w:rsid w:val="009172B9"/>
    <w:rsid w:val="00917658"/>
    <w:rsid w:val="0091773A"/>
    <w:rsid w:val="009178C8"/>
    <w:rsid w:val="00917B83"/>
    <w:rsid w:val="00917BAF"/>
    <w:rsid w:val="009202B7"/>
    <w:rsid w:val="009203D1"/>
    <w:rsid w:val="009204ED"/>
    <w:rsid w:val="00920527"/>
    <w:rsid w:val="009205B2"/>
    <w:rsid w:val="00920703"/>
    <w:rsid w:val="0092086E"/>
    <w:rsid w:val="00920A01"/>
    <w:rsid w:val="00921196"/>
    <w:rsid w:val="0092126F"/>
    <w:rsid w:val="00921327"/>
    <w:rsid w:val="00921340"/>
    <w:rsid w:val="009214FF"/>
    <w:rsid w:val="00921856"/>
    <w:rsid w:val="00921D3C"/>
    <w:rsid w:val="0092200C"/>
    <w:rsid w:val="009220B7"/>
    <w:rsid w:val="0092261D"/>
    <w:rsid w:val="009226A3"/>
    <w:rsid w:val="009226A4"/>
    <w:rsid w:val="009226B3"/>
    <w:rsid w:val="00922874"/>
    <w:rsid w:val="009228E1"/>
    <w:rsid w:val="009229B1"/>
    <w:rsid w:val="00922A5F"/>
    <w:rsid w:val="00922F12"/>
    <w:rsid w:val="0092309E"/>
    <w:rsid w:val="00923742"/>
    <w:rsid w:val="00923827"/>
    <w:rsid w:val="00923C5D"/>
    <w:rsid w:val="0092417C"/>
    <w:rsid w:val="009247A6"/>
    <w:rsid w:val="00924A23"/>
    <w:rsid w:val="00924B7E"/>
    <w:rsid w:val="00924C38"/>
    <w:rsid w:val="00924FF8"/>
    <w:rsid w:val="009250C3"/>
    <w:rsid w:val="009250DF"/>
    <w:rsid w:val="009251AB"/>
    <w:rsid w:val="00925240"/>
    <w:rsid w:val="009252AB"/>
    <w:rsid w:val="00925419"/>
    <w:rsid w:val="00925447"/>
    <w:rsid w:val="0092570A"/>
    <w:rsid w:val="0092574F"/>
    <w:rsid w:val="00925B00"/>
    <w:rsid w:val="00925E56"/>
    <w:rsid w:val="0092603C"/>
    <w:rsid w:val="00926073"/>
    <w:rsid w:val="009263A0"/>
    <w:rsid w:val="0092662C"/>
    <w:rsid w:val="009268FB"/>
    <w:rsid w:val="009269EC"/>
    <w:rsid w:val="00926A43"/>
    <w:rsid w:val="00926A55"/>
    <w:rsid w:val="00926A8E"/>
    <w:rsid w:val="00926A9B"/>
    <w:rsid w:val="00926AC6"/>
    <w:rsid w:val="00926FA0"/>
    <w:rsid w:val="00927002"/>
    <w:rsid w:val="00927079"/>
    <w:rsid w:val="009273EC"/>
    <w:rsid w:val="009274CF"/>
    <w:rsid w:val="00927A19"/>
    <w:rsid w:val="00927B25"/>
    <w:rsid w:val="00927BBF"/>
    <w:rsid w:val="00927CB3"/>
    <w:rsid w:val="00927D48"/>
    <w:rsid w:val="00927E09"/>
    <w:rsid w:val="00927F75"/>
    <w:rsid w:val="00930122"/>
    <w:rsid w:val="0093057F"/>
    <w:rsid w:val="00930AFA"/>
    <w:rsid w:val="00930DEB"/>
    <w:rsid w:val="0093173B"/>
    <w:rsid w:val="0093178B"/>
    <w:rsid w:val="009317F2"/>
    <w:rsid w:val="00931A41"/>
    <w:rsid w:val="00931A7C"/>
    <w:rsid w:val="00932047"/>
    <w:rsid w:val="0093204B"/>
    <w:rsid w:val="00932141"/>
    <w:rsid w:val="009322EB"/>
    <w:rsid w:val="0093234A"/>
    <w:rsid w:val="0093235F"/>
    <w:rsid w:val="0093251C"/>
    <w:rsid w:val="0093256F"/>
    <w:rsid w:val="00932B39"/>
    <w:rsid w:val="00932C65"/>
    <w:rsid w:val="00933173"/>
    <w:rsid w:val="009334A5"/>
    <w:rsid w:val="00933A0B"/>
    <w:rsid w:val="00933F34"/>
    <w:rsid w:val="009341A5"/>
    <w:rsid w:val="009341B2"/>
    <w:rsid w:val="00934277"/>
    <w:rsid w:val="00934345"/>
    <w:rsid w:val="00934518"/>
    <w:rsid w:val="0093459C"/>
    <w:rsid w:val="009346E5"/>
    <w:rsid w:val="00934AA0"/>
    <w:rsid w:val="00934C5D"/>
    <w:rsid w:val="00934D66"/>
    <w:rsid w:val="00934EBE"/>
    <w:rsid w:val="00934F61"/>
    <w:rsid w:val="009355FD"/>
    <w:rsid w:val="00935628"/>
    <w:rsid w:val="00935689"/>
    <w:rsid w:val="009356CD"/>
    <w:rsid w:val="0093576E"/>
    <w:rsid w:val="00935C14"/>
    <w:rsid w:val="00935CAC"/>
    <w:rsid w:val="00935E0D"/>
    <w:rsid w:val="009361CA"/>
    <w:rsid w:val="00936236"/>
    <w:rsid w:val="00936400"/>
    <w:rsid w:val="0093682F"/>
    <w:rsid w:val="00936B92"/>
    <w:rsid w:val="00936D01"/>
    <w:rsid w:val="009371A8"/>
    <w:rsid w:val="0093734F"/>
    <w:rsid w:val="009373F6"/>
    <w:rsid w:val="009375C1"/>
    <w:rsid w:val="00937716"/>
    <w:rsid w:val="009378A8"/>
    <w:rsid w:val="00937A22"/>
    <w:rsid w:val="009403BD"/>
    <w:rsid w:val="009403C4"/>
    <w:rsid w:val="00940591"/>
    <w:rsid w:val="009406B9"/>
    <w:rsid w:val="00940B86"/>
    <w:rsid w:val="00940CA3"/>
    <w:rsid w:val="00940CE8"/>
    <w:rsid w:val="00940D71"/>
    <w:rsid w:val="00940DC6"/>
    <w:rsid w:val="009411A4"/>
    <w:rsid w:val="00941362"/>
    <w:rsid w:val="00941687"/>
    <w:rsid w:val="00941766"/>
    <w:rsid w:val="00941C46"/>
    <w:rsid w:val="00941D46"/>
    <w:rsid w:val="00941E68"/>
    <w:rsid w:val="00941F10"/>
    <w:rsid w:val="009422DA"/>
    <w:rsid w:val="00942395"/>
    <w:rsid w:val="00942433"/>
    <w:rsid w:val="00942462"/>
    <w:rsid w:val="00942527"/>
    <w:rsid w:val="009427D2"/>
    <w:rsid w:val="0094280D"/>
    <w:rsid w:val="0094296A"/>
    <w:rsid w:val="009429A8"/>
    <w:rsid w:val="00942A96"/>
    <w:rsid w:val="00942AEF"/>
    <w:rsid w:val="00942B8B"/>
    <w:rsid w:val="00942C38"/>
    <w:rsid w:val="00942F76"/>
    <w:rsid w:val="0094312E"/>
    <w:rsid w:val="0094353D"/>
    <w:rsid w:val="0094366B"/>
    <w:rsid w:val="00943970"/>
    <w:rsid w:val="00943A68"/>
    <w:rsid w:val="00943CE5"/>
    <w:rsid w:val="00943D10"/>
    <w:rsid w:val="00943E46"/>
    <w:rsid w:val="00943E96"/>
    <w:rsid w:val="00943F28"/>
    <w:rsid w:val="00944005"/>
    <w:rsid w:val="00944067"/>
    <w:rsid w:val="0094465B"/>
    <w:rsid w:val="0094495A"/>
    <w:rsid w:val="00944E1F"/>
    <w:rsid w:val="00944F11"/>
    <w:rsid w:val="0094541B"/>
    <w:rsid w:val="00945A71"/>
    <w:rsid w:val="00945D40"/>
    <w:rsid w:val="00945E6A"/>
    <w:rsid w:val="00945F1F"/>
    <w:rsid w:val="0094600B"/>
    <w:rsid w:val="0094636C"/>
    <w:rsid w:val="00946428"/>
    <w:rsid w:val="009465F2"/>
    <w:rsid w:val="00946B07"/>
    <w:rsid w:val="00946F20"/>
    <w:rsid w:val="00947083"/>
    <w:rsid w:val="00947258"/>
    <w:rsid w:val="0094749B"/>
    <w:rsid w:val="00947679"/>
    <w:rsid w:val="0094785E"/>
    <w:rsid w:val="00947878"/>
    <w:rsid w:val="00947E29"/>
    <w:rsid w:val="00947FCF"/>
    <w:rsid w:val="009500A2"/>
    <w:rsid w:val="009502CD"/>
    <w:rsid w:val="00950526"/>
    <w:rsid w:val="00950561"/>
    <w:rsid w:val="009505FE"/>
    <w:rsid w:val="009507D6"/>
    <w:rsid w:val="00950B41"/>
    <w:rsid w:val="00950DCE"/>
    <w:rsid w:val="00950E97"/>
    <w:rsid w:val="0095115B"/>
    <w:rsid w:val="009512E3"/>
    <w:rsid w:val="0095166F"/>
    <w:rsid w:val="009517C5"/>
    <w:rsid w:val="00951AC3"/>
    <w:rsid w:val="00951BBE"/>
    <w:rsid w:val="00951D45"/>
    <w:rsid w:val="00951ECB"/>
    <w:rsid w:val="00951F70"/>
    <w:rsid w:val="0095209F"/>
    <w:rsid w:val="00952138"/>
    <w:rsid w:val="00952311"/>
    <w:rsid w:val="009523DF"/>
    <w:rsid w:val="00952726"/>
    <w:rsid w:val="0095273C"/>
    <w:rsid w:val="009528CA"/>
    <w:rsid w:val="009529AA"/>
    <w:rsid w:val="00952DC2"/>
    <w:rsid w:val="009531D8"/>
    <w:rsid w:val="00953278"/>
    <w:rsid w:val="009532B3"/>
    <w:rsid w:val="00953434"/>
    <w:rsid w:val="0095346F"/>
    <w:rsid w:val="00953473"/>
    <w:rsid w:val="0095362C"/>
    <w:rsid w:val="009536B4"/>
    <w:rsid w:val="0095394D"/>
    <w:rsid w:val="00953B4F"/>
    <w:rsid w:val="00953C2C"/>
    <w:rsid w:val="00953E69"/>
    <w:rsid w:val="00953F08"/>
    <w:rsid w:val="00953F76"/>
    <w:rsid w:val="00953F77"/>
    <w:rsid w:val="009541DA"/>
    <w:rsid w:val="00954692"/>
    <w:rsid w:val="0095494C"/>
    <w:rsid w:val="009554FE"/>
    <w:rsid w:val="009558C1"/>
    <w:rsid w:val="00955BC2"/>
    <w:rsid w:val="009560A8"/>
    <w:rsid w:val="00956225"/>
    <w:rsid w:val="00956266"/>
    <w:rsid w:val="00956278"/>
    <w:rsid w:val="00956439"/>
    <w:rsid w:val="00956455"/>
    <w:rsid w:val="00956689"/>
    <w:rsid w:val="0095670B"/>
    <w:rsid w:val="009567D9"/>
    <w:rsid w:val="00956892"/>
    <w:rsid w:val="00956DED"/>
    <w:rsid w:val="00956F10"/>
    <w:rsid w:val="00957176"/>
    <w:rsid w:val="00957263"/>
    <w:rsid w:val="009574AE"/>
    <w:rsid w:val="009575BA"/>
    <w:rsid w:val="0095793E"/>
    <w:rsid w:val="00957CFB"/>
    <w:rsid w:val="00957E49"/>
    <w:rsid w:val="00960248"/>
    <w:rsid w:val="0096096B"/>
    <w:rsid w:val="00960991"/>
    <w:rsid w:val="00960AC5"/>
    <w:rsid w:val="00960B06"/>
    <w:rsid w:val="00960B3F"/>
    <w:rsid w:val="00960D7B"/>
    <w:rsid w:val="00960DCC"/>
    <w:rsid w:val="00961012"/>
    <w:rsid w:val="0096182F"/>
    <w:rsid w:val="00961A5C"/>
    <w:rsid w:val="00961AE0"/>
    <w:rsid w:val="00961D0B"/>
    <w:rsid w:val="00961F19"/>
    <w:rsid w:val="0096274C"/>
    <w:rsid w:val="009628AF"/>
    <w:rsid w:val="00962A95"/>
    <w:rsid w:val="00962CFC"/>
    <w:rsid w:val="00962EED"/>
    <w:rsid w:val="00962F3C"/>
    <w:rsid w:val="0096310D"/>
    <w:rsid w:val="00963113"/>
    <w:rsid w:val="0096347D"/>
    <w:rsid w:val="009636E4"/>
    <w:rsid w:val="0096377B"/>
    <w:rsid w:val="00963916"/>
    <w:rsid w:val="00963939"/>
    <w:rsid w:val="00963A2A"/>
    <w:rsid w:val="00963B1B"/>
    <w:rsid w:val="00963B67"/>
    <w:rsid w:val="00963E6A"/>
    <w:rsid w:val="00963FED"/>
    <w:rsid w:val="009645CC"/>
    <w:rsid w:val="00964882"/>
    <w:rsid w:val="009648C5"/>
    <w:rsid w:val="00964A54"/>
    <w:rsid w:val="00964BEA"/>
    <w:rsid w:val="00964DBE"/>
    <w:rsid w:val="00965164"/>
    <w:rsid w:val="009653C5"/>
    <w:rsid w:val="00965568"/>
    <w:rsid w:val="009656EC"/>
    <w:rsid w:val="00965930"/>
    <w:rsid w:val="00965AC8"/>
    <w:rsid w:val="00965BBC"/>
    <w:rsid w:val="00965DA3"/>
    <w:rsid w:val="00965FED"/>
    <w:rsid w:val="00965FFC"/>
    <w:rsid w:val="00966011"/>
    <w:rsid w:val="009660F6"/>
    <w:rsid w:val="009662CF"/>
    <w:rsid w:val="009666B3"/>
    <w:rsid w:val="00966728"/>
    <w:rsid w:val="0096672E"/>
    <w:rsid w:val="00966A98"/>
    <w:rsid w:val="00966B1C"/>
    <w:rsid w:val="00966D47"/>
    <w:rsid w:val="009671DE"/>
    <w:rsid w:val="009673CD"/>
    <w:rsid w:val="009676F3"/>
    <w:rsid w:val="00967781"/>
    <w:rsid w:val="009679BB"/>
    <w:rsid w:val="00967C5E"/>
    <w:rsid w:val="00967CAE"/>
    <w:rsid w:val="009700B7"/>
    <w:rsid w:val="00970740"/>
    <w:rsid w:val="009707FF"/>
    <w:rsid w:val="009709B0"/>
    <w:rsid w:val="00970A68"/>
    <w:rsid w:val="00971338"/>
    <w:rsid w:val="009715C2"/>
    <w:rsid w:val="009717AA"/>
    <w:rsid w:val="00971832"/>
    <w:rsid w:val="00971C6E"/>
    <w:rsid w:val="00971E44"/>
    <w:rsid w:val="00971FC0"/>
    <w:rsid w:val="009720C2"/>
    <w:rsid w:val="009721C4"/>
    <w:rsid w:val="00972858"/>
    <w:rsid w:val="00972A0C"/>
    <w:rsid w:val="00972A19"/>
    <w:rsid w:val="00972DCF"/>
    <w:rsid w:val="009732AD"/>
    <w:rsid w:val="0097343C"/>
    <w:rsid w:val="0097350D"/>
    <w:rsid w:val="009735C5"/>
    <w:rsid w:val="0097374F"/>
    <w:rsid w:val="00973956"/>
    <w:rsid w:val="00973BCD"/>
    <w:rsid w:val="00973D0A"/>
    <w:rsid w:val="00973D9A"/>
    <w:rsid w:val="00973E18"/>
    <w:rsid w:val="00973F7F"/>
    <w:rsid w:val="009743DD"/>
    <w:rsid w:val="00974479"/>
    <w:rsid w:val="00974A09"/>
    <w:rsid w:val="00974BC8"/>
    <w:rsid w:val="00974CD5"/>
    <w:rsid w:val="00974E72"/>
    <w:rsid w:val="00975256"/>
    <w:rsid w:val="00975572"/>
    <w:rsid w:val="0097558D"/>
    <w:rsid w:val="009757EF"/>
    <w:rsid w:val="009758AD"/>
    <w:rsid w:val="009759C0"/>
    <w:rsid w:val="00975A26"/>
    <w:rsid w:val="00975C71"/>
    <w:rsid w:val="00975EFD"/>
    <w:rsid w:val="00975F5F"/>
    <w:rsid w:val="0097604D"/>
    <w:rsid w:val="0097617A"/>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5E"/>
    <w:rsid w:val="009814E3"/>
    <w:rsid w:val="00981B2B"/>
    <w:rsid w:val="00981BB7"/>
    <w:rsid w:val="00981BEC"/>
    <w:rsid w:val="00981DFA"/>
    <w:rsid w:val="00982106"/>
    <w:rsid w:val="00982281"/>
    <w:rsid w:val="00982595"/>
    <w:rsid w:val="009826D8"/>
    <w:rsid w:val="009828D7"/>
    <w:rsid w:val="00982B0B"/>
    <w:rsid w:val="00982DD0"/>
    <w:rsid w:val="009837E3"/>
    <w:rsid w:val="009838E2"/>
    <w:rsid w:val="00983AE1"/>
    <w:rsid w:val="00984052"/>
    <w:rsid w:val="009846AF"/>
    <w:rsid w:val="0098487E"/>
    <w:rsid w:val="00984AB7"/>
    <w:rsid w:val="00984AED"/>
    <w:rsid w:val="00984C3F"/>
    <w:rsid w:val="00984D53"/>
    <w:rsid w:val="00984DCB"/>
    <w:rsid w:val="00984E6C"/>
    <w:rsid w:val="00984F91"/>
    <w:rsid w:val="00985174"/>
    <w:rsid w:val="0098535F"/>
    <w:rsid w:val="00985442"/>
    <w:rsid w:val="009856A4"/>
    <w:rsid w:val="0098571A"/>
    <w:rsid w:val="009857E6"/>
    <w:rsid w:val="00985AE8"/>
    <w:rsid w:val="00985C29"/>
    <w:rsid w:val="00985E72"/>
    <w:rsid w:val="00985E97"/>
    <w:rsid w:val="009863DE"/>
    <w:rsid w:val="00986551"/>
    <w:rsid w:val="0098658A"/>
    <w:rsid w:val="0098681E"/>
    <w:rsid w:val="00986B52"/>
    <w:rsid w:val="00986C6C"/>
    <w:rsid w:val="00986EB9"/>
    <w:rsid w:val="00986F77"/>
    <w:rsid w:val="00987151"/>
    <w:rsid w:val="00987189"/>
    <w:rsid w:val="009873A3"/>
    <w:rsid w:val="00987482"/>
    <w:rsid w:val="00987676"/>
    <w:rsid w:val="00987B15"/>
    <w:rsid w:val="00987D76"/>
    <w:rsid w:val="00987F9F"/>
    <w:rsid w:val="00990218"/>
    <w:rsid w:val="00990244"/>
    <w:rsid w:val="009902A0"/>
    <w:rsid w:val="009903A4"/>
    <w:rsid w:val="0099047E"/>
    <w:rsid w:val="00990524"/>
    <w:rsid w:val="00990563"/>
    <w:rsid w:val="009905A5"/>
    <w:rsid w:val="00990751"/>
    <w:rsid w:val="00990AE9"/>
    <w:rsid w:val="00990CA5"/>
    <w:rsid w:val="00990DAF"/>
    <w:rsid w:val="0099101A"/>
    <w:rsid w:val="009910FE"/>
    <w:rsid w:val="00991287"/>
    <w:rsid w:val="009912FA"/>
    <w:rsid w:val="00991303"/>
    <w:rsid w:val="00991577"/>
    <w:rsid w:val="00991695"/>
    <w:rsid w:val="00991837"/>
    <w:rsid w:val="0099183F"/>
    <w:rsid w:val="00991BA0"/>
    <w:rsid w:val="00991DD9"/>
    <w:rsid w:val="0099224C"/>
    <w:rsid w:val="00992377"/>
    <w:rsid w:val="0099261B"/>
    <w:rsid w:val="0099279B"/>
    <w:rsid w:val="00992CBA"/>
    <w:rsid w:val="00992CCC"/>
    <w:rsid w:val="00992D91"/>
    <w:rsid w:val="00992E5E"/>
    <w:rsid w:val="00992EAB"/>
    <w:rsid w:val="00993463"/>
    <w:rsid w:val="0099375B"/>
    <w:rsid w:val="009937F9"/>
    <w:rsid w:val="00993908"/>
    <w:rsid w:val="0099394B"/>
    <w:rsid w:val="009939EE"/>
    <w:rsid w:val="00993A26"/>
    <w:rsid w:val="00993A72"/>
    <w:rsid w:val="00993BC5"/>
    <w:rsid w:val="00994144"/>
    <w:rsid w:val="0099431B"/>
    <w:rsid w:val="00994613"/>
    <w:rsid w:val="0099468F"/>
    <w:rsid w:val="00994745"/>
    <w:rsid w:val="00994772"/>
    <w:rsid w:val="00994773"/>
    <w:rsid w:val="009947BC"/>
    <w:rsid w:val="00994956"/>
    <w:rsid w:val="00994C02"/>
    <w:rsid w:val="00994D55"/>
    <w:rsid w:val="00994FD3"/>
    <w:rsid w:val="00995012"/>
    <w:rsid w:val="009954B8"/>
    <w:rsid w:val="00995584"/>
    <w:rsid w:val="009959C6"/>
    <w:rsid w:val="00995AB2"/>
    <w:rsid w:val="00995CCF"/>
    <w:rsid w:val="00995E19"/>
    <w:rsid w:val="00995F06"/>
    <w:rsid w:val="0099617F"/>
    <w:rsid w:val="009961B1"/>
    <w:rsid w:val="009963B3"/>
    <w:rsid w:val="0099664D"/>
    <w:rsid w:val="00996679"/>
    <w:rsid w:val="0099699A"/>
    <w:rsid w:val="009970E0"/>
    <w:rsid w:val="00997164"/>
    <w:rsid w:val="009974CA"/>
    <w:rsid w:val="00997544"/>
    <w:rsid w:val="009975F2"/>
    <w:rsid w:val="00997746"/>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5AD"/>
    <w:rsid w:val="009A25DF"/>
    <w:rsid w:val="009A260A"/>
    <w:rsid w:val="009A26BF"/>
    <w:rsid w:val="009A26D2"/>
    <w:rsid w:val="009A27D3"/>
    <w:rsid w:val="009A2840"/>
    <w:rsid w:val="009A285B"/>
    <w:rsid w:val="009A2CC3"/>
    <w:rsid w:val="009A2FDA"/>
    <w:rsid w:val="009A2FE1"/>
    <w:rsid w:val="009A3310"/>
    <w:rsid w:val="009A3797"/>
    <w:rsid w:val="009A37B0"/>
    <w:rsid w:val="009A3892"/>
    <w:rsid w:val="009A38F8"/>
    <w:rsid w:val="009A3E3F"/>
    <w:rsid w:val="009A3F07"/>
    <w:rsid w:val="009A4024"/>
    <w:rsid w:val="009A4079"/>
    <w:rsid w:val="009A416D"/>
    <w:rsid w:val="009A4175"/>
    <w:rsid w:val="009A4773"/>
    <w:rsid w:val="009A4B50"/>
    <w:rsid w:val="009A4B83"/>
    <w:rsid w:val="009A4F13"/>
    <w:rsid w:val="009A509C"/>
    <w:rsid w:val="009A5B4C"/>
    <w:rsid w:val="009A5DD0"/>
    <w:rsid w:val="009A5EC0"/>
    <w:rsid w:val="009A608F"/>
    <w:rsid w:val="009A62ED"/>
    <w:rsid w:val="009A635C"/>
    <w:rsid w:val="009A63C6"/>
    <w:rsid w:val="009A6653"/>
    <w:rsid w:val="009A6D6C"/>
    <w:rsid w:val="009A75FC"/>
    <w:rsid w:val="009A763C"/>
    <w:rsid w:val="009A77DC"/>
    <w:rsid w:val="009A789D"/>
    <w:rsid w:val="009B013F"/>
    <w:rsid w:val="009B050C"/>
    <w:rsid w:val="009B06F9"/>
    <w:rsid w:val="009B0760"/>
    <w:rsid w:val="009B08B8"/>
    <w:rsid w:val="009B0A9D"/>
    <w:rsid w:val="009B0CD0"/>
    <w:rsid w:val="009B0D9C"/>
    <w:rsid w:val="009B0E23"/>
    <w:rsid w:val="009B0F25"/>
    <w:rsid w:val="009B119F"/>
    <w:rsid w:val="009B12B2"/>
    <w:rsid w:val="009B1438"/>
    <w:rsid w:val="009B1579"/>
    <w:rsid w:val="009B1C05"/>
    <w:rsid w:val="009B1C0E"/>
    <w:rsid w:val="009B21FC"/>
    <w:rsid w:val="009B24ED"/>
    <w:rsid w:val="009B253C"/>
    <w:rsid w:val="009B269E"/>
    <w:rsid w:val="009B2A6A"/>
    <w:rsid w:val="009B2C69"/>
    <w:rsid w:val="009B2F94"/>
    <w:rsid w:val="009B327B"/>
    <w:rsid w:val="009B361E"/>
    <w:rsid w:val="009B36B3"/>
    <w:rsid w:val="009B372D"/>
    <w:rsid w:val="009B39C1"/>
    <w:rsid w:val="009B3C08"/>
    <w:rsid w:val="009B3D82"/>
    <w:rsid w:val="009B40AA"/>
    <w:rsid w:val="009B41E4"/>
    <w:rsid w:val="009B42F4"/>
    <w:rsid w:val="009B45C2"/>
    <w:rsid w:val="009B4664"/>
    <w:rsid w:val="009B47CB"/>
    <w:rsid w:val="009B47FB"/>
    <w:rsid w:val="009B47FE"/>
    <w:rsid w:val="009B4A20"/>
    <w:rsid w:val="009B4BCD"/>
    <w:rsid w:val="009B4D6D"/>
    <w:rsid w:val="009B4F05"/>
    <w:rsid w:val="009B56A5"/>
    <w:rsid w:val="009B57FD"/>
    <w:rsid w:val="009B5A8A"/>
    <w:rsid w:val="009B6177"/>
    <w:rsid w:val="009B6518"/>
    <w:rsid w:val="009B65FC"/>
    <w:rsid w:val="009B6681"/>
    <w:rsid w:val="009B66E9"/>
    <w:rsid w:val="009B69A7"/>
    <w:rsid w:val="009B702A"/>
    <w:rsid w:val="009B708E"/>
    <w:rsid w:val="009B70D3"/>
    <w:rsid w:val="009B711F"/>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256"/>
    <w:rsid w:val="009C1348"/>
    <w:rsid w:val="009C1407"/>
    <w:rsid w:val="009C160E"/>
    <w:rsid w:val="009C17F7"/>
    <w:rsid w:val="009C1B5B"/>
    <w:rsid w:val="009C1C71"/>
    <w:rsid w:val="009C1C98"/>
    <w:rsid w:val="009C1CDC"/>
    <w:rsid w:val="009C2071"/>
    <w:rsid w:val="009C2079"/>
    <w:rsid w:val="009C22D0"/>
    <w:rsid w:val="009C23A0"/>
    <w:rsid w:val="009C2775"/>
    <w:rsid w:val="009C2E3E"/>
    <w:rsid w:val="009C2FDC"/>
    <w:rsid w:val="009C3174"/>
    <w:rsid w:val="009C31EC"/>
    <w:rsid w:val="009C3219"/>
    <w:rsid w:val="009C367D"/>
    <w:rsid w:val="009C37E6"/>
    <w:rsid w:val="009C3DDB"/>
    <w:rsid w:val="009C3E2A"/>
    <w:rsid w:val="009C40CB"/>
    <w:rsid w:val="009C4194"/>
    <w:rsid w:val="009C425D"/>
    <w:rsid w:val="009C479A"/>
    <w:rsid w:val="009C4C06"/>
    <w:rsid w:val="009C4C13"/>
    <w:rsid w:val="009C4C90"/>
    <w:rsid w:val="009C4DB3"/>
    <w:rsid w:val="009C4E02"/>
    <w:rsid w:val="009C505D"/>
    <w:rsid w:val="009C5181"/>
    <w:rsid w:val="009C51F3"/>
    <w:rsid w:val="009C5882"/>
    <w:rsid w:val="009C5AC6"/>
    <w:rsid w:val="009C5B5F"/>
    <w:rsid w:val="009C5B93"/>
    <w:rsid w:val="009C5DBD"/>
    <w:rsid w:val="009C5E31"/>
    <w:rsid w:val="009C5EB3"/>
    <w:rsid w:val="009C60AA"/>
    <w:rsid w:val="009C6177"/>
    <w:rsid w:val="009C61E0"/>
    <w:rsid w:val="009C623A"/>
    <w:rsid w:val="009C63D4"/>
    <w:rsid w:val="009C647A"/>
    <w:rsid w:val="009C6483"/>
    <w:rsid w:val="009C65AA"/>
    <w:rsid w:val="009C662B"/>
    <w:rsid w:val="009C6DAA"/>
    <w:rsid w:val="009C6E4D"/>
    <w:rsid w:val="009C6F55"/>
    <w:rsid w:val="009C7184"/>
    <w:rsid w:val="009C71E3"/>
    <w:rsid w:val="009C7228"/>
    <w:rsid w:val="009C723A"/>
    <w:rsid w:val="009C724E"/>
    <w:rsid w:val="009C75BD"/>
    <w:rsid w:val="009C7607"/>
    <w:rsid w:val="009C7630"/>
    <w:rsid w:val="009C76AA"/>
    <w:rsid w:val="009C7916"/>
    <w:rsid w:val="009C7972"/>
    <w:rsid w:val="009C7BF0"/>
    <w:rsid w:val="009D02D7"/>
    <w:rsid w:val="009D03DE"/>
    <w:rsid w:val="009D0480"/>
    <w:rsid w:val="009D063E"/>
    <w:rsid w:val="009D06FF"/>
    <w:rsid w:val="009D073C"/>
    <w:rsid w:val="009D080A"/>
    <w:rsid w:val="009D0E09"/>
    <w:rsid w:val="009D0E8C"/>
    <w:rsid w:val="009D0F1D"/>
    <w:rsid w:val="009D1070"/>
    <w:rsid w:val="009D12B6"/>
    <w:rsid w:val="009D12FE"/>
    <w:rsid w:val="009D148F"/>
    <w:rsid w:val="009D1662"/>
    <w:rsid w:val="009D1772"/>
    <w:rsid w:val="009D177A"/>
    <w:rsid w:val="009D1A18"/>
    <w:rsid w:val="009D1AB3"/>
    <w:rsid w:val="009D1CFE"/>
    <w:rsid w:val="009D1DEA"/>
    <w:rsid w:val="009D2340"/>
    <w:rsid w:val="009D2612"/>
    <w:rsid w:val="009D2979"/>
    <w:rsid w:val="009D2989"/>
    <w:rsid w:val="009D29E0"/>
    <w:rsid w:val="009D2C3A"/>
    <w:rsid w:val="009D2C8B"/>
    <w:rsid w:val="009D36A4"/>
    <w:rsid w:val="009D3D13"/>
    <w:rsid w:val="009D3FC1"/>
    <w:rsid w:val="009D40FB"/>
    <w:rsid w:val="009D4499"/>
    <w:rsid w:val="009D4670"/>
    <w:rsid w:val="009D504E"/>
    <w:rsid w:val="009D50AD"/>
    <w:rsid w:val="009D5162"/>
    <w:rsid w:val="009D5318"/>
    <w:rsid w:val="009D5380"/>
    <w:rsid w:val="009D579E"/>
    <w:rsid w:val="009D5E5C"/>
    <w:rsid w:val="009D5ED5"/>
    <w:rsid w:val="009D5F8A"/>
    <w:rsid w:val="009D613F"/>
    <w:rsid w:val="009D62B4"/>
    <w:rsid w:val="009D651C"/>
    <w:rsid w:val="009D65B9"/>
    <w:rsid w:val="009D6657"/>
    <w:rsid w:val="009D68B3"/>
    <w:rsid w:val="009D68C7"/>
    <w:rsid w:val="009D6914"/>
    <w:rsid w:val="009D6BA0"/>
    <w:rsid w:val="009D6CB0"/>
    <w:rsid w:val="009D70B7"/>
    <w:rsid w:val="009D70D6"/>
    <w:rsid w:val="009D72A8"/>
    <w:rsid w:val="009D73D6"/>
    <w:rsid w:val="009D75F6"/>
    <w:rsid w:val="009D79F1"/>
    <w:rsid w:val="009D7D67"/>
    <w:rsid w:val="009E015A"/>
    <w:rsid w:val="009E0232"/>
    <w:rsid w:val="009E0674"/>
    <w:rsid w:val="009E09C9"/>
    <w:rsid w:val="009E0B17"/>
    <w:rsid w:val="009E0CF6"/>
    <w:rsid w:val="009E0E4D"/>
    <w:rsid w:val="009E0F45"/>
    <w:rsid w:val="009E0F76"/>
    <w:rsid w:val="009E0FE0"/>
    <w:rsid w:val="009E1528"/>
    <w:rsid w:val="009E15F5"/>
    <w:rsid w:val="009E16A5"/>
    <w:rsid w:val="009E191D"/>
    <w:rsid w:val="009E19B0"/>
    <w:rsid w:val="009E19B3"/>
    <w:rsid w:val="009E19DC"/>
    <w:rsid w:val="009E1B70"/>
    <w:rsid w:val="009E1E77"/>
    <w:rsid w:val="009E1FCE"/>
    <w:rsid w:val="009E2161"/>
    <w:rsid w:val="009E22EA"/>
    <w:rsid w:val="009E2673"/>
    <w:rsid w:val="009E2765"/>
    <w:rsid w:val="009E2795"/>
    <w:rsid w:val="009E29D9"/>
    <w:rsid w:val="009E2AFA"/>
    <w:rsid w:val="009E3364"/>
    <w:rsid w:val="009E374C"/>
    <w:rsid w:val="009E38AB"/>
    <w:rsid w:val="009E39B5"/>
    <w:rsid w:val="009E3A2F"/>
    <w:rsid w:val="009E3ABD"/>
    <w:rsid w:val="009E3AC0"/>
    <w:rsid w:val="009E3C71"/>
    <w:rsid w:val="009E3CAC"/>
    <w:rsid w:val="009E3DC7"/>
    <w:rsid w:val="009E3EAB"/>
    <w:rsid w:val="009E3EC2"/>
    <w:rsid w:val="009E4011"/>
    <w:rsid w:val="009E43D8"/>
    <w:rsid w:val="009E4586"/>
    <w:rsid w:val="009E4634"/>
    <w:rsid w:val="009E4772"/>
    <w:rsid w:val="009E4815"/>
    <w:rsid w:val="009E4859"/>
    <w:rsid w:val="009E49BE"/>
    <w:rsid w:val="009E4AAD"/>
    <w:rsid w:val="009E4EDB"/>
    <w:rsid w:val="009E5416"/>
    <w:rsid w:val="009E5774"/>
    <w:rsid w:val="009E5A86"/>
    <w:rsid w:val="009E5AC9"/>
    <w:rsid w:val="009E5F04"/>
    <w:rsid w:val="009E6387"/>
    <w:rsid w:val="009E68B4"/>
    <w:rsid w:val="009E6E98"/>
    <w:rsid w:val="009E6E9B"/>
    <w:rsid w:val="009E6ECD"/>
    <w:rsid w:val="009E7007"/>
    <w:rsid w:val="009E7262"/>
    <w:rsid w:val="009E7468"/>
    <w:rsid w:val="009E7506"/>
    <w:rsid w:val="009E76B4"/>
    <w:rsid w:val="009E7717"/>
    <w:rsid w:val="009E778A"/>
    <w:rsid w:val="009E77B5"/>
    <w:rsid w:val="009E77CF"/>
    <w:rsid w:val="009E7902"/>
    <w:rsid w:val="009E792E"/>
    <w:rsid w:val="009E793C"/>
    <w:rsid w:val="009E7DB1"/>
    <w:rsid w:val="009E7F1B"/>
    <w:rsid w:val="009F0345"/>
    <w:rsid w:val="009F062A"/>
    <w:rsid w:val="009F0BDB"/>
    <w:rsid w:val="009F1250"/>
    <w:rsid w:val="009F152B"/>
    <w:rsid w:val="009F1726"/>
    <w:rsid w:val="009F1990"/>
    <w:rsid w:val="009F1CDC"/>
    <w:rsid w:val="009F1D93"/>
    <w:rsid w:val="009F1EC1"/>
    <w:rsid w:val="009F1F07"/>
    <w:rsid w:val="009F1F63"/>
    <w:rsid w:val="009F22E4"/>
    <w:rsid w:val="009F232D"/>
    <w:rsid w:val="009F23CF"/>
    <w:rsid w:val="009F2707"/>
    <w:rsid w:val="009F29F3"/>
    <w:rsid w:val="009F32CF"/>
    <w:rsid w:val="009F34BC"/>
    <w:rsid w:val="009F3C86"/>
    <w:rsid w:val="009F401A"/>
    <w:rsid w:val="009F404C"/>
    <w:rsid w:val="009F409D"/>
    <w:rsid w:val="009F42B7"/>
    <w:rsid w:val="009F4380"/>
    <w:rsid w:val="009F4391"/>
    <w:rsid w:val="009F44C9"/>
    <w:rsid w:val="009F44E0"/>
    <w:rsid w:val="009F4A24"/>
    <w:rsid w:val="009F4AA3"/>
    <w:rsid w:val="009F4B96"/>
    <w:rsid w:val="009F4D33"/>
    <w:rsid w:val="009F4D8F"/>
    <w:rsid w:val="009F4E32"/>
    <w:rsid w:val="009F4EE6"/>
    <w:rsid w:val="009F4F97"/>
    <w:rsid w:val="009F532C"/>
    <w:rsid w:val="009F55FC"/>
    <w:rsid w:val="009F5A77"/>
    <w:rsid w:val="009F5AEC"/>
    <w:rsid w:val="009F5B7F"/>
    <w:rsid w:val="009F5E22"/>
    <w:rsid w:val="009F5F63"/>
    <w:rsid w:val="009F5F79"/>
    <w:rsid w:val="009F5F99"/>
    <w:rsid w:val="009F627B"/>
    <w:rsid w:val="009F62D5"/>
    <w:rsid w:val="009F6343"/>
    <w:rsid w:val="009F66FC"/>
    <w:rsid w:val="009F6B30"/>
    <w:rsid w:val="009F6C6A"/>
    <w:rsid w:val="009F6CA4"/>
    <w:rsid w:val="009F6E2F"/>
    <w:rsid w:val="009F7251"/>
    <w:rsid w:val="009F77F0"/>
    <w:rsid w:val="009F790D"/>
    <w:rsid w:val="009F7D5A"/>
    <w:rsid w:val="009F7E78"/>
    <w:rsid w:val="00A00361"/>
    <w:rsid w:val="00A0051B"/>
    <w:rsid w:val="00A007C9"/>
    <w:rsid w:val="00A00830"/>
    <w:rsid w:val="00A00897"/>
    <w:rsid w:val="00A00929"/>
    <w:rsid w:val="00A00C61"/>
    <w:rsid w:val="00A00D13"/>
    <w:rsid w:val="00A00D6C"/>
    <w:rsid w:val="00A0105D"/>
    <w:rsid w:val="00A01A07"/>
    <w:rsid w:val="00A01AE4"/>
    <w:rsid w:val="00A01AF3"/>
    <w:rsid w:val="00A01CA6"/>
    <w:rsid w:val="00A020BD"/>
    <w:rsid w:val="00A02474"/>
    <w:rsid w:val="00A0257B"/>
    <w:rsid w:val="00A025AF"/>
    <w:rsid w:val="00A0289C"/>
    <w:rsid w:val="00A028DD"/>
    <w:rsid w:val="00A029B3"/>
    <w:rsid w:val="00A02C17"/>
    <w:rsid w:val="00A02C60"/>
    <w:rsid w:val="00A02D45"/>
    <w:rsid w:val="00A0300D"/>
    <w:rsid w:val="00A03091"/>
    <w:rsid w:val="00A0357D"/>
    <w:rsid w:val="00A03841"/>
    <w:rsid w:val="00A039AB"/>
    <w:rsid w:val="00A03A2E"/>
    <w:rsid w:val="00A03D04"/>
    <w:rsid w:val="00A03F91"/>
    <w:rsid w:val="00A0400C"/>
    <w:rsid w:val="00A04053"/>
    <w:rsid w:val="00A0414F"/>
    <w:rsid w:val="00A042A0"/>
    <w:rsid w:val="00A04926"/>
    <w:rsid w:val="00A04991"/>
    <w:rsid w:val="00A049F3"/>
    <w:rsid w:val="00A04A87"/>
    <w:rsid w:val="00A04C87"/>
    <w:rsid w:val="00A04CB4"/>
    <w:rsid w:val="00A04DDC"/>
    <w:rsid w:val="00A04E1B"/>
    <w:rsid w:val="00A05087"/>
    <w:rsid w:val="00A05237"/>
    <w:rsid w:val="00A0550C"/>
    <w:rsid w:val="00A05578"/>
    <w:rsid w:val="00A056C1"/>
    <w:rsid w:val="00A0587E"/>
    <w:rsid w:val="00A05F77"/>
    <w:rsid w:val="00A05FDE"/>
    <w:rsid w:val="00A065B4"/>
    <w:rsid w:val="00A06700"/>
    <w:rsid w:val="00A06AC6"/>
    <w:rsid w:val="00A06C77"/>
    <w:rsid w:val="00A06C80"/>
    <w:rsid w:val="00A06D7E"/>
    <w:rsid w:val="00A06E60"/>
    <w:rsid w:val="00A06FE9"/>
    <w:rsid w:val="00A073FE"/>
    <w:rsid w:val="00A07515"/>
    <w:rsid w:val="00A07580"/>
    <w:rsid w:val="00A0794E"/>
    <w:rsid w:val="00A07EA0"/>
    <w:rsid w:val="00A07F39"/>
    <w:rsid w:val="00A10398"/>
    <w:rsid w:val="00A106B9"/>
    <w:rsid w:val="00A10855"/>
    <w:rsid w:val="00A10A86"/>
    <w:rsid w:val="00A10D25"/>
    <w:rsid w:val="00A113BD"/>
    <w:rsid w:val="00A11477"/>
    <w:rsid w:val="00A1149A"/>
    <w:rsid w:val="00A114DD"/>
    <w:rsid w:val="00A115DF"/>
    <w:rsid w:val="00A11A1F"/>
    <w:rsid w:val="00A11B2F"/>
    <w:rsid w:val="00A11C07"/>
    <w:rsid w:val="00A11CE8"/>
    <w:rsid w:val="00A11D39"/>
    <w:rsid w:val="00A11DAD"/>
    <w:rsid w:val="00A12305"/>
    <w:rsid w:val="00A1265D"/>
    <w:rsid w:val="00A126F1"/>
    <w:rsid w:val="00A1280F"/>
    <w:rsid w:val="00A128E1"/>
    <w:rsid w:val="00A128E7"/>
    <w:rsid w:val="00A12A26"/>
    <w:rsid w:val="00A12CB0"/>
    <w:rsid w:val="00A12D86"/>
    <w:rsid w:val="00A12D95"/>
    <w:rsid w:val="00A130EA"/>
    <w:rsid w:val="00A132ED"/>
    <w:rsid w:val="00A133A6"/>
    <w:rsid w:val="00A1346D"/>
    <w:rsid w:val="00A136D7"/>
    <w:rsid w:val="00A136DF"/>
    <w:rsid w:val="00A137D0"/>
    <w:rsid w:val="00A13924"/>
    <w:rsid w:val="00A1429F"/>
    <w:rsid w:val="00A14348"/>
    <w:rsid w:val="00A143FB"/>
    <w:rsid w:val="00A1462B"/>
    <w:rsid w:val="00A146F9"/>
    <w:rsid w:val="00A14E42"/>
    <w:rsid w:val="00A15026"/>
    <w:rsid w:val="00A150EC"/>
    <w:rsid w:val="00A15217"/>
    <w:rsid w:val="00A15396"/>
    <w:rsid w:val="00A15749"/>
    <w:rsid w:val="00A15C91"/>
    <w:rsid w:val="00A15DEB"/>
    <w:rsid w:val="00A16037"/>
    <w:rsid w:val="00A1615F"/>
    <w:rsid w:val="00A16578"/>
    <w:rsid w:val="00A16674"/>
    <w:rsid w:val="00A166A6"/>
    <w:rsid w:val="00A16872"/>
    <w:rsid w:val="00A16A60"/>
    <w:rsid w:val="00A16A71"/>
    <w:rsid w:val="00A16C09"/>
    <w:rsid w:val="00A16C26"/>
    <w:rsid w:val="00A16CE8"/>
    <w:rsid w:val="00A16D1A"/>
    <w:rsid w:val="00A16D8D"/>
    <w:rsid w:val="00A16EBA"/>
    <w:rsid w:val="00A16F3F"/>
    <w:rsid w:val="00A170AE"/>
    <w:rsid w:val="00A174E6"/>
    <w:rsid w:val="00A17581"/>
    <w:rsid w:val="00A17736"/>
    <w:rsid w:val="00A1775A"/>
    <w:rsid w:val="00A17BE3"/>
    <w:rsid w:val="00A17D29"/>
    <w:rsid w:val="00A17D82"/>
    <w:rsid w:val="00A17E4A"/>
    <w:rsid w:val="00A202A5"/>
    <w:rsid w:val="00A203AC"/>
    <w:rsid w:val="00A2054D"/>
    <w:rsid w:val="00A205BB"/>
    <w:rsid w:val="00A20616"/>
    <w:rsid w:val="00A2066F"/>
    <w:rsid w:val="00A206BB"/>
    <w:rsid w:val="00A208F0"/>
    <w:rsid w:val="00A209A9"/>
    <w:rsid w:val="00A209AC"/>
    <w:rsid w:val="00A20D0F"/>
    <w:rsid w:val="00A20D63"/>
    <w:rsid w:val="00A211EA"/>
    <w:rsid w:val="00A21218"/>
    <w:rsid w:val="00A212F0"/>
    <w:rsid w:val="00A21675"/>
    <w:rsid w:val="00A21836"/>
    <w:rsid w:val="00A2184D"/>
    <w:rsid w:val="00A2194D"/>
    <w:rsid w:val="00A21B3D"/>
    <w:rsid w:val="00A21BD4"/>
    <w:rsid w:val="00A21D7E"/>
    <w:rsid w:val="00A222AF"/>
    <w:rsid w:val="00A223DE"/>
    <w:rsid w:val="00A22448"/>
    <w:rsid w:val="00A22728"/>
    <w:rsid w:val="00A23059"/>
    <w:rsid w:val="00A231E5"/>
    <w:rsid w:val="00A231F8"/>
    <w:rsid w:val="00A234B5"/>
    <w:rsid w:val="00A2399A"/>
    <w:rsid w:val="00A23C48"/>
    <w:rsid w:val="00A23D6C"/>
    <w:rsid w:val="00A23FBB"/>
    <w:rsid w:val="00A23FC9"/>
    <w:rsid w:val="00A24462"/>
    <w:rsid w:val="00A24648"/>
    <w:rsid w:val="00A249EA"/>
    <w:rsid w:val="00A24A0A"/>
    <w:rsid w:val="00A24AAC"/>
    <w:rsid w:val="00A24BF9"/>
    <w:rsid w:val="00A24C0B"/>
    <w:rsid w:val="00A24C27"/>
    <w:rsid w:val="00A24FB1"/>
    <w:rsid w:val="00A25024"/>
    <w:rsid w:val="00A251D5"/>
    <w:rsid w:val="00A2533F"/>
    <w:rsid w:val="00A256B8"/>
    <w:rsid w:val="00A25C26"/>
    <w:rsid w:val="00A25CA4"/>
    <w:rsid w:val="00A2601A"/>
    <w:rsid w:val="00A261CE"/>
    <w:rsid w:val="00A262F2"/>
    <w:rsid w:val="00A2648E"/>
    <w:rsid w:val="00A265D1"/>
    <w:rsid w:val="00A265E1"/>
    <w:rsid w:val="00A26718"/>
    <w:rsid w:val="00A26846"/>
    <w:rsid w:val="00A26892"/>
    <w:rsid w:val="00A268DA"/>
    <w:rsid w:val="00A26F1D"/>
    <w:rsid w:val="00A26F54"/>
    <w:rsid w:val="00A274AE"/>
    <w:rsid w:val="00A276B7"/>
    <w:rsid w:val="00A276E4"/>
    <w:rsid w:val="00A27763"/>
    <w:rsid w:val="00A27D1C"/>
    <w:rsid w:val="00A302BB"/>
    <w:rsid w:val="00A3031E"/>
    <w:rsid w:val="00A30358"/>
    <w:rsid w:val="00A304CC"/>
    <w:rsid w:val="00A3055A"/>
    <w:rsid w:val="00A308B6"/>
    <w:rsid w:val="00A30B36"/>
    <w:rsid w:val="00A30DAA"/>
    <w:rsid w:val="00A30E9A"/>
    <w:rsid w:val="00A30FA6"/>
    <w:rsid w:val="00A30FEA"/>
    <w:rsid w:val="00A3122E"/>
    <w:rsid w:val="00A31440"/>
    <w:rsid w:val="00A3166D"/>
    <w:rsid w:val="00A31676"/>
    <w:rsid w:val="00A31757"/>
    <w:rsid w:val="00A3193D"/>
    <w:rsid w:val="00A31AB6"/>
    <w:rsid w:val="00A31D26"/>
    <w:rsid w:val="00A31EF9"/>
    <w:rsid w:val="00A31FF1"/>
    <w:rsid w:val="00A320A5"/>
    <w:rsid w:val="00A322CC"/>
    <w:rsid w:val="00A322EA"/>
    <w:rsid w:val="00A32AB2"/>
    <w:rsid w:val="00A32C92"/>
    <w:rsid w:val="00A33015"/>
    <w:rsid w:val="00A33097"/>
    <w:rsid w:val="00A33121"/>
    <w:rsid w:val="00A33164"/>
    <w:rsid w:val="00A333A2"/>
    <w:rsid w:val="00A333BC"/>
    <w:rsid w:val="00A334EF"/>
    <w:rsid w:val="00A3351C"/>
    <w:rsid w:val="00A336B0"/>
    <w:rsid w:val="00A336C3"/>
    <w:rsid w:val="00A337CA"/>
    <w:rsid w:val="00A337CF"/>
    <w:rsid w:val="00A33A69"/>
    <w:rsid w:val="00A33B73"/>
    <w:rsid w:val="00A33F3F"/>
    <w:rsid w:val="00A3402D"/>
    <w:rsid w:val="00A34272"/>
    <w:rsid w:val="00A342C5"/>
    <w:rsid w:val="00A34487"/>
    <w:rsid w:val="00A349A1"/>
    <w:rsid w:val="00A349BF"/>
    <w:rsid w:val="00A34CA6"/>
    <w:rsid w:val="00A3531E"/>
    <w:rsid w:val="00A353F5"/>
    <w:rsid w:val="00A35569"/>
    <w:rsid w:val="00A3563E"/>
    <w:rsid w:val="00A35647"/>
    <w:rsid w:val="00A35EBF"/>
    <w:rsid w:val="00A3607A"/>
    <w:rsid w:val="00A3625B"/>
    <w:rsid w:val="00A36542"/>
    <w:rsid w:val="00A36572"/>
    <w:rsid w:val="00A36F14"/>
    <w:rsid w:val="00A37782"/>
    <w:rsid w:val="00A378CB"/>
    <w:rsid w:val="00A37B7D"/>
    <w:rsid w:val="00A37BE0"/>
    <w:rsid w:val="00A37C27"/>
    <w:rsid w:val="00A40022"/>
    <w:rsid w:val="00A400DB"/>
    <w:rsid w:val="00A40132"/>
    <w:rsid w:val="00A40166"/>
    <w:rsid w:val="00A40187"/>
    <w:rsid w:val="00A4023C"/>
    <w:rsid w:val="00A40371"/>
    <w:rsid w:val="00A4042B"/>
    <w:rsid w:val="00A40446"/>
    <w:rsid w:val="00A408F1"/>
    <w:rsid w:val="00A4098A"/>
    <w:rsid w:val="00A40A06"/>
    <w:rsid w:val="00A40BBD"/>
    <w:rsid w:val="00A40C64"/>
    <w:rsid w:val="00A411CB"/>
    <w:rsid w:val="00A41237"/>
    <w:rsid w:val="00A4135C"/>
    <w:rsid w:val="00A41405"/>
    <w:rsid w:val="00A41548"/>
    <w:rsid w:val="00A41611"/>
    <w:rsid w:val="00A41636"/>
    <w:rsid w:val="00A416D1"/>
    <w:rsid w:val="00A419F4"/>
    <w:rsid w:val="00A41A12"/>
    <w:rsid w:val="00A41B21"/>
    <w:rsid w:val="00A41B25"/>
    <w:rsid w:val="00A41C93"/>
    <w:rsid w:val="00A41D07"/>
    <w:rsid w:val="00A41E12"/>
    <w:rsid w:val="00A41EDA"/>
    <w:rsid w:val="00A420DB"/>
    <w:rsid w:val="00A423B9"/>
    <w:rsid w:val="00A4249A"/>
    <w:rsid w:val="00A42646"/>
    <w:rsid w:val="00A429C8"/>
    <w:rsid w:val="00A42C96"/>
    <w:rsid w:val="00A42D9C"/>
    <w:rsid w:val="00A42F67"/>
    <w:rsid w:val="00A43209"/>
    <w:rsid w:val="00A433A5"/>
    <w:rsid w:val="00A43807"/>
    <w:rsid w:val="00A43815"/>
    <w:rsid w:val="00A4395F"/>
    <w:rsid w:val="00A43ADA"/>
    <w:rsid w:val="00A43C60"/>
    <w:rsid w:val="00A43D9C"/>
    <w:rsid w:val="00A4405D"/>
    <w:rsid w:val="00A441BD"/>
    <w:rsid w:val="00A4421B"/>
    <w:rsid w:val="00A44281"/>
    <w:rsid w:val="00A44531"/>
    <w:rsid w:val="00A44762"/>
    <w:rsid w:val="00A44808"/>
    <w:rsid w:val="00A4497E"/>
    <w:rsid w:val="00A44BA6"/>
    <w:rsid w:val="00A44C3B"/>
    <w:rsid w:val="00A44CDB"/>
    <w:rsid w:val="00A44CDF"/>
    <w:rsid w:val="00A44D4E"/>
    <w:rsid w:val="00A44DCE"/>
    <w:rsid w:val="00A44E90"/>
    <w:rsid w:val="00A452E6"/>
    <w:rsid w:val="00A452ED"/>
    <w:rsid w:val="00A45469"/>
    <w:rsid w:val="00A45496"/>
    <w:rsid w:val="00A45596"/>
    <w:rsid w:val="00A4596F"/>
    <w:rsid w:val="00A45AA8"/>
    <w:rsid w:val="00A45C0A"/>
    <w:rsid w:val="00A45D00"/>
    <w:rsid w:val="00A461EA"/>
    <w:rsid w:val="00A46380"/>
    <w:rsid w:val="00A466E3"/>
    <w:rsid w:val="00A467D4"/>
    <w:rsid w:val="00A4687D"/>
    <w:rsid w:val="00A469CF"/>
    <w:rsid w:val="00A46C41"/>
    <w:rsid w:val="00A4714C"/>
    <w:rsid w:val="00A471AF"/>
    <w:rsid w:val="00A472C4"/>
    <w:rsid w:val="00A4770F"/>
    <w:rsid w:val="00A4796C"/>
    <w:rsid w:val="00A47A2F"/>
    <w:rsid w:val="00A47D19"/>
    <w:rsid w:val="00A47E74"/>
    <w:rsid w:val="00A47FF4"/>
    <w:rsid w:val="00A501C9"/>
    <w:rsid w:val="00A50248"/>
    <w:rsid w:val="00A503FB"/>
    <w:rsid w:val="00A50B6B"/>
    <w:rsid w:val="00A50C92"/>
    <w:rsid w:val="00A50CEA"/>
    <w:rsid w:val="00A51044"/>
    <w:rsid w:val="00A510CE"/>
    <w:rsid w:val="00A51357"/>
    <w:rsid w:val="00A514E3"/>
    <w:rsid w:val="00A515A9"/>
    <w:rsid w:val="00A516BA"/>
    <w:rsid w:val="00A5184F"/>
    <w:rsid w:val="00A51887"/>
    <w:rsid w:val="00A51A70"/>
    <w:rsid w:val="00A51B9C"/>
    <w:rsid w:val="00A51E6C"/>
    <w:rsid w:val="00A52004"/>
    <w:rsid w:val="00A52325"/>
    <w:rsid w:val="00A5245C"/>
    <w:rsid w:val="00A52969"/>
    <w:rsid w:val="00A52CA3"/>
    <w:rsid w:val="00A52FBA"/>
    <w:rsid w:val="00A53579"/>
    <w:rsid w:val="00A53607"/>
    <w:rsid w:val="00A53856"/>
    <w:rsid w:val="00A5394B"/>
    <w:rsid w:val="00A53961"/>
    <w:rsid w:val="00A53BEC"/>
    <w:rsid w:val="00A53C98"/>
    <w:rsid w:val="00A53CCE"/>
    <w:rsid w:val="00A54089"/>
    <w:rsid w:val="00A54103"/>
    <w:rsid w:val="00A541D4"/>
    <w:rsid w:val="00A541ED"/>
    <w:rsid w:val="00A54207"/>
    <w:rsid w:val="00A542AB"/>
    <w:rsid w:val="00A5475A"/>
    <w:rsid w:val="00A54F6B"/>
    <w:rsid w:val="00A54F6F"/>
    <w:rsid w:val="00A54FBA"/>
    <w:rsid w:val="00A5508C"/>
    <w:rsid w:val="00A55290"/>
    <w:rsid w:val="00A557D2"/>
    <w:rsid w:val="00A55BA3"/>
    <w:rsid w:val="00A55CC2"/>
    <w:rsid w:val="00A55EAC"/>
    <w:rsid w:val="00A56027"/>
    <w:rsid w:val="00A561AB"/>
    <w:rsid w:val="00A5627D"/>
    <w:rsid w:val="00A56427"/>
    <w:rsid w:val="00A56AD4"/>
    <w:rsid w:val="00A56B13"/>
    <w:rsid w:val="00A56EE0"/>
    <w:rsid w:val="00A57312"/>
    <w:rsid w:val="00A5762E"/>
    <w:rsid w:val="00A57ABA"/>
    <w:rsid w:val="00A6003E"/>
    <w:rsid w:val="00A60322"/>
    <w:rsid w:val="00A6045E"/>
    <w:rsid w:val="00A60747"/>
    <w:rsid w:val="00A60A3C"/>
    <w:rsid w:val="00A60A78"/>
    <w:rsid w:val="00A61461"/>
    <w:rsid w:val="00A6161B"/>
    <w:rsid w:val="00A618F7"/>
    <w:rsid w:val="00A61A4F"/>
    <w:rsid w:val="00A61F5E"/>
    <w:rsid w:val="00A62503"/>
    <w:rsid w:val="00A62AA0"/>
    <w:rsid w:val="00A62C63"/>
    <w:rsid w:val="00A62EB4"/>
    <w:rsid w:val="00A6304A"/>
    <w:rsid w:val="00A6306A"/>
    <w:rsid w:val="00A638D4"/>
    <w:rsid w:val="00A63B35"/>
    <w:rsid w:val="00A63B79"/>
    <w:rsid w:val="00A63C59"/>
    <w:rsid w:val="00A63CA0"/>
    <w:rsid w:val="00A63CB5"/>
    <w:rsid w:val="00A63EA9"/>
    <w:rsid w:val="00A63F16"/>
    <w:rsid w:val="00A6443A"/>
    <w:rsid w:val="00A649D9"/>
    <w:rsid w:val="00A64D70"/>
    <w:rsid w:val="00A64F1A"/>
    <w:rsid w:val="00A651C0"/>
    <w:rsid w:val="00A65854"/>
    <w:rsid w:val="00A65B56"/>
    <w:rsid w:val="00A65F3D"/>
    <w:rsid w:val="00A661F2"/>
    <w:rsid w:val="00A663AF"/>
    <w:rsid w:val="00A663D6"/>
    <w:rsid w:val="00A66475"/>
    <w:rsid w:val="00A66775"/>
    <w:rsid w:val="00A667AC"/>
    <w:rsid w:val="00A66A64"/>
    <w:rsid w:val="00A66BBF"/>
    <w:rsid w:val="00A6732F"/>
    <w:rsid w:val="00A67641"/>
    <w:rsid w:val="00A678C1"/>
    <w:rsid w:val="00A678C2"/>
    <w:rsid w:val="00A67C8B"/>
    <w:rsid w:val="00A67D29"/>
    <w:rsid w:val="00A70098"/>
    <w:rsid w:val="00A70206"/>
    <w:rsid w:val="00A70233"/>
    <w:rsid w:val="00A70579"/>
    <w:rsid w:val="00A70777"/>
    <w:rsid w:val="00A70CDE"/>
    <w:rsid w:val="00A70D6B"/>
    <w:rsid w:val="00A70E4B"/>
    <w:rsid w:val="00A710E2"/>
    <w:rsid w:val="00A710F0"/>
    <w:rsid w:val="00A71144"/>
    <w:rsid w:val="00A7117D"/>
    <w:rsid w:val="00A715B2"/>
    <w:rsid w:val="00A71A16"/>
    <w:rsid w:val="00A71C8C"/>
    <w:rsid w:val="00A71E2C"/>
    <w:rsid w:val="00A7241F"/>
    <w:rsid w:val="00A72559"/>
    <w:rsid w:val="00A7256D"/>
    <w:rsid w:val="00A7293B"/>
    <w:rsid w:val="00A72A2A"/>
    <w:rsid w:val="00A72CA1"/>
    <w:rsid w:val="00A72D65"/>
    <w:rsid w:val="00A72DBF"/>
    <w:rsid w:val="00A72DD8"/>
    <w:rsid w:val="00A73023"/>
    <w:rsid w:val="00A733A3"/>
    <w:rsid w:val="00A733F2"/>
    <w:rsid w:val="00A737D1"/>
    <w:rsid w:val="00A73AE0"/>
    <w:rsid w:val="00A73C61"/>
    <w:rsid w:val="00A73D05"/>
    <w:rsid w:val="00A73D9E"/>
    <w:rsid w:val="00A73E5E"/>
    <w:rsid w:val="00A73ED1"/>
    <w:rsid w:val="00A743C4"/>
    <w:rsid w:val="00A743EF"/>
    <w:rsid w:val="00A747C8"/>
    <w:rsid w:val="00A74931"/>
    <w:rsid w:val="00A7495A"/>
    <w:rsid w:val="00A74A72"/>
    <w:rsid w:val="00A75655"/>
    <w:rsid w:val="00A75AF4"/>
    <w:rsid w:val="00A75BCA"/>
    <w:rsid w:val="00A75DDB"/>
    <w:rsid w:val="00A75E65"/>
    <w:rsid w:val="00A7626D"/>
    <w:rsid w:val="00A762DC"/>
    <w:rsid w:val="00A76522"/>
    <w:rsid w:val="00A76AE3"/>
    <w:rsid w:val="00A76CB7"/>
    <w:rsid w:val="00A76CC0"/>
    <w:rsid w:val="00A76F87"/>
    <w:rsid w:val="00A77416"/>
    <w:rsid w:val="00A77428"/>
    <w:rsid w:val="00A77798"/>
    <w:rsid w:val="00A77979"/>
    <w:rsid w:val="00A77BD8"/>
    <w:rsid w:val="00A77E19"/>
    <w:rsid w:val="00A802A0"/>
    <w:rsid w:val="00A802BE"/>
    <w:rsid w:val="00A804D9"/>
    <w:rsid w:val="00A806E1"/>
    <w:rsid w:val="00A807C6"/>
    <w:rsid w:val="00A808C1"/>
    <w:rsid w:val="00A8096C"/>
    <w:rsid w:val="00A80970"/>
    <w:rsid w:val="00A809A2"/>
    <w:rsid w:val="00A80B7E"/>
    <w:rsid w:val="00A80BAF"/>
    <w:rsid w:val="00A80E84"/>
    <w:rsid w:val="00A80ED9"/>
    <w:rsid w:val="00A81101"/>
    <w:rsid w:val="00A811FA"/>
    <w:rsid w:val="00A8143C"/>
    <w:rsid w:val="00A8167F"/>
    <w:rsid w:val="00A81865"/>
    <w:rsid w:val="00A81897"/>
    <w:rsid w:val="00A818D0"/>
    <w:rsid w:val="00A81993"/>
    <w:rsid w:val="00A81998"/>
    <w:rsid w:val="00A819F1"/>
    <w:rsid w:val="00A81E08"/>
    <w:rsid w:val="00A8200E"/>
    <w:rsid w:val="00A82079"/>
    <w:rsid w:val="00A821EE"/>
    <w:rsid w:val="00A82508"/>
    <w:rsid w:val="00A8266F"/>
    <w:rsid w:val="00A82A01"/>
    <w:rsid w:val="00A82CBC"/>
    <w:rsid w:val="00A82F56"/>
    <w:rsid w:val="00A83069"/>
    <w:rsid w:val="00A833D8"/>
    <w:rsid w:val="00A833F3"/>
    <w:rsid w:val="00A835A0"/>
    <w:rsid w:val="00A8383D"/>
    <w:rsid w:val="00A83E4A"/>
    <w:rsid w:val="00A83FE8"/>
    <w:rsid w:val="00A8427D"/>
    <w:rsid w:val="00A845B9"/>
    <w:rsid w:val="00A84754"/>
    <w:rsid w:val="00A84838"/>
    <w:rsid w:val="00A849D7"/>
    <w:rsid w:val="00A84B26"/>
    <w:rsid w:val="00A84B87"/>
    <w:rsid w:val="00A84BED"/>
    <w:rsid w:val="00A84F89"/>
    <w:rsid w:val="00A85131"/>
    <w:rsid w:val="00A8535C"/>
    <w:rsid w:val="00A85401"/>
    <w:rsid w:val="00A857B6"/>
    <w:rsid w:val="00A85F46"/>
    <w:rsid w:val="00A86051"/>
    <w:rsid w:val="00A861ED"/>
    <w:rsid w:val="00A863C3"/>
    <w:rsid w:val="00A864FD"/>
    <w:rsid w:val="00A8651E"/>
    <w:rsid w:val="00A8660E"/>
    <w:rsid w:val="00A86893"/>
    <w:rsid w:val="00A86AA2"/>
    <w:rsid w:val="00A86AF1"/>
    <w:rsid w:val="00A86C4A"/>
    <w:rsid w:val="00A86D85"/>
    <w:rsid w:val="00A870AA"/>
    <w:rsid w:val="00A870D8"/>
    <w:rsid w:val="00A871D7"/>
    <w:rsid w:val="00A8723B"/>
    <w:rsid w:val="00A87307"/>
    <w:rsid w:val="00A87C84"/>
    <w:rsid w:val="00A87CBB"/>
    <w:rsid w:val="00A87D00"/>
    <w:rsid w:val="00A87D16"/>
    <w:rsid w:val="00A903BA"/>
    <w:rsid w:val="00A903CB"/>
    <w:rsid w:val="00A90432"/>
    <w:rsid w:val="00A90444"/>
    <w:rsid w:val="00A9047D"/>
    <w:rsid w:val="00A90535"/>
    <w:rsid w:val="00A9066A"/>
    <w:rsid w:val="00A90BA5"/>
    <w:rsid w:val="00A90EDB"/>
    <w:rsid w:val="00A9143F"/>
    <w:rsid w:val="00A9158A"/>
    <w:rsid w:val="00A91A2B"/>
    <w:rsid w:val="00A91B5B"/>
    <w:rsid w:val="00A91BEE"/>
    <w:rsid w:val="00A91CC8"/>
    <w:rsid w:val="00A91D99"/>
    <w:rsid w:val="00A91E4E"/>
    <w:rsid w:val="00A9242F"/>
    <w:rsid w:val="00A9260A"/>
    <w:rsid w:val="00A9276B"/>
    <w:rsid w:val="00A92856"/>
    <w:rsid w:val="00A92B80"/>
    <w:rsid w:val="00A92C96"/>
    <w:rsid w:val="00A92CAE"/>
    <w:rsid w:val="00A9335F"/>
    <w:rsid w:val="00A934D1"/>
    <w:rsid w:val="00A93873"/>
    <w:rsid w:val="00A93ED3"/>
    <w:rsid w:val="00A93FEC"/>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74C"/>
    <w:rsid w:val="00A9593D"/>
    <w:rsid w:val="00A95A4C"/>
    <w:rsid w:val="00A95B14"/>
    <w:rsid w:val="00A96402"/>
    <w:rsid w:val="00A964F1"/>
    <w:rsid w:val="00A9661A"/>
    <w:rsid w:val="00A966A2"/>
    <w:rsid w:val="00A969ED"/>
    <w:rsid w:val="00A96A68"/>
    <w:rsid w:val="00A96D95"/>
    <w:rsid w:val="00A96F16"/>
    <w:rsid w:val="00A96FB6"/>
    <w:rsid w:val="00A97218"/>
    <w:rsid w:val="00A97565"/>
    <w:rsid w:val="00A97821"/>
    <w:rsid w:val="00A97AAF"/>
    <w:rsid w:val="00AA0299"/>
    <w:rsid w:val="00AA02A7"/>
    <w:rsid w:val="00AA0305"/>
    <w:rsid w:val="00AA03E5"/>
    <w:rsid w:val="00AA0712"/>
    <w:rsid w:val="00AA07EC"/>
    <w:rsid w:val="00AA08D9"/>
    <w:rsid w:val="00AA0AC9"/>
    <w:rsid w:val="00AA0D9F"/>
    <w:rsid w:val="00AA0DF2"/>
    <w:rsid w:val="00AA134B"/>
    <w:rsid w:val="00AA14E0"/>
    <w:rsid w:val="00AA15B5"/>
    <w:rsid w:val="00AA1631"/>
    <w:rsid w:val="00AA18C0"/>
    <w:rsid w:val="00AA1B42"/>
    <w:rsid w:val="00AA1C83"/>
    <w:rsid w:val="00AA1DF8"/>
    <w:rsid w:val="00AA1E1E"/>
    <w:rsid w:val="00AA1E4B"/>
    <w:rsid w:val="00AA1E68"/>
    <w:rsid w:val="00AA2114"/>
    <w:rsid w:val="00AA2317"/>
    <w:rsid w:val="00AA26B2"/>
    <w:rsid w:val="00AA2765"/>
    <w:rsid w:val="00AA2AB2"/>
    <w:rsid w:val="00AA2F34"/>
    <w:rsid w:val="00AA33A3"/>
    <w:rsid w:val="00AA3420"/>
    <w:rsid w:val="00AA3B76"/>
    <w:rsid w:val="00AA3BC3"/>
    <w:rsid w:val="00AA3CBD"/>
    <w:rsid w:val="00AA3D8E"/>
    <w:rsid w:val="00AA4089"/>
    <w:rsid w:val="00AA40C7"/>
    <w:rsid w:val="00AA4521"/>
    <w:rsid w:val="00AA45B3"/>
    <w:rsid w:val="00AA4657"/>
    <w:rsid w:val="00AA49D7"/>
    <w:rsid w:val="00AA4EB6"/>
    <w:rsid w:val="00AA5131"/>
    <w:rsid w:val="00AA51A9"/>
    <w:rsid w:val="00AA51AC"/>
    <w:rsid w:val="00AA5560"/>
    <w:rsid w:val="00AA572D"/>
    <w:rsid w:val="00AA57AF"/>
    <w:rsid w:val="00AA59F5"/>
    <w:rsid w:val="00AA5E11"/>
    <w:rsid w:val="00AA62DE"/>
    <w:rsid w:val="00AA6394"/>
    <w:rsid w:val="00AA667B"/>
    <w:rsid w:val="00AA68B1"/>
    <w:rsid w:val="00AA6AC5"/>
    <w:rsid w:val="00AA6B4A"/>
    <w:rsid w:val="00AA6E1E"/>
    <w:rsid w:val="00AA6EEC"/>
    <w:rsid w:val="00AA7124"/>
    <w:rsid w:val="00AA726F"/>
    <w:rsid w:val="00AA7286"/>
    <w:rsid w:val="00AA74D6"/>
    <w:rsid w:val="00AA7510"/>
    <w:rsid w:val="00AA7909"/>
    <w:rsid w:val="00AA7BFA"/>
    <w:rsid w:val="00AA7D37"/>
    <w:rsid w:val="00AA7E33"/>
    <w:rsid w:val="00AB00B8"/>
    <w:rsid w:val="00AB00CB"/>
    <w:rsid w:val="00AB018B"/>
    <w:rsid w:val="00AB04E0"/>
    <w:rsid w:val="00AB0B65"/>
    <w:rsid w:val="00AB0E94"/>
    <w:rsid w:val="00AB1031"/>
    <w:rsid w:val="00AB142A"/>
    <w:rsid w:val="00AB1742"/>
    <w:rsid w:val="00AB1825"/>
    <w:rsid w:val="00AB1A44"/>
    <w:rsid w:val="00AB1BAC"/>
    <w:rsid w:val="00AB2119"/>
    <w:rsid w:val="00AB213A"/>
    <w:rsid w:val="00AB2212"/>
    <w:rsid w:val="00AB26A6"/>
    <w:rsid w:val="00AB2B8A"/>
    <w:rsid w:val="00AB2F38"/>
    <w:rsid w:val="00AB2FE7"/>
    <w:rsid w:val="00AB304F"/>
    <w:rsid w:val="00AB3205"/>
    <w:rsid w:val="00AB333F"/>
    <w:rsid w:val="00AB33D0"/>
    <w:rsid w:val="00AB358B"/>
    <w:rsid w:val="00AB36B5"/>
    <w:rsid w:val="00AB3709"/>
    <w:rsid w:val="00AB37C0"/>
    <w:rsid w:val="00AB380C"/>
    <w:rsid w:val="00AB38DF"/>
    <w:rsid w:val="00AB3A84"/>
    <w:rsid w:val="00AB44C3"/>
    <w:rsid w:val="00AB45BF"/>
    <w:rsid w:val="00AB4774"/>
    <w:rsid w:val="00AB4984"/>
    <w:rsid w:val="00AB4ED6"/>
    <w:rsid w:val="00AB5157"/>
    <w:rsid w:val="00AB52E4"/>
    <w:rsid w:val="00AB536D"/>
    <w:rsid w:val="00AB53F6"/>
    <w:rsid w:val="00AB542E"/>
    <w:rsid w:val="00AB551C"/>
    <w:rsid w:val="00AB5527"/>
    <w:rsid w:val="00AB56C6"/>
    <w:rsid w:val="00AB5794"/>
    <w:rsid w:val="00AB5E67"/>
    <w:rsid w:val="00AB5F38"/>
    <w:rsid w:val="00AB63E9"/>
    <w:rsid w:val="00AB685E"/>
    <w:rsid w:val="00AB6A9D"/>
    <w:rsid w:val="00AB6B48"/>
    <w:rsid w:val="00AB6BF1"/>
    <w:rsid w:val="00AB6C80"/>
    <w:rsid w:val="00AB6F76"/>
    <w:rsid w:val="00AB7697"/>
    <w:rsid w:val="00AB779B"/>
    <w:rsid w:val="00AB77A7"/>
    <w:rsid w:val="00AB78E4"/>
    <w:rsid w:val="00AB7A90"/>
    <w:rsid w:val="00AB7AF7"/>
    <w:rsid w:val="00AC0033"/>
    <w:rsid w:val="00AC00A6"/>
    <w:rsid w:val="00AC0182"/>
    <w:rsid w:val="00AC03F5"/>
    <w:rsid w:val="00AC042E"/>
    <w:rsid w:val="00AC0AC0"/>
    <w:rsid w:val="00AC0AD6"/>
    <w:rsid w:val="00AC0B92"/>
    <w:rsid w:val="00AC0EB2"/>
    <w:rsid w:val="00AC0F78"/>
    <w:rsid w:val="00AC106B"/>
    <w:rsid w:val="00AC1406"/>
    <w:rsid w:val="00AC1ABF"/>
    <w:rsid w:val="00AC1E62"/>
    <w:rsid w:val="00AC1E78"/>
    <w:rsid w:val="00AC22CA"/>
    <w:rsid w:val="00AC2423"/>
    <w:rsid w:val="00AC266E"/>
    <w:rsid w:val="00AC27FF"/>
    <w:rsid w:val="00AC2834"/>
    <w:rsid w:val="00AC2DFE"/>
    <w:rsid w:val="00AC2F6F"/>
    <w:rsid w:val="00AC2FC9"/>
    <w:rsid w:val="00AC3369"/>
    <w:rsid w:val="00AC36A8"/>
    <w:rsid w:val="00AC3978"/>
    <w:rsid w:val="00AC3B11"/>
    <w:rsid w:val="00AC3EFF"/>
    <w:rsid w:val="00AC438F"/>
    <w:rsid w:val="00AC46BC"/>
    <w:rsid w:val="00AC4E42"/>
    <w:rsid w:val="00AC4E65"/>
    <w:rsid w:val="00AC4FD6"/>
    <w:rsid w:val="00AC50DE"/>
    <w:rsid w:val="00AC563B"/>
    <w:rsid w:val="00AC58F6"/>
    <w:rsid w:val="00AC59B9"/>
    <w:rsid w:val="00AC5AD7"/>
    <w:rsid w:val="00AC5D2C"/>
    <w:rsid w:val="00AC5D30"/>
    <w:rsid w:val="00AC60FC"/>
    <w:rsid w:val="00AC626D"/>
    <w:rsid w:val="00AC63EC"/>
    <w:rsid w:val="00AC6753"/>
    <w:rsid w:val="00AC6A08"/>
    <w:rsid w:val="00AC6A4A"/>
    <w:rsid w:val="00AC6A5A"/>
    <w:rsid w:val="00AC6CE7"/>
    <w:rsid w:val="00AC6D37"/>
    <w:rsid w:val="00AC6E49"/>
    <w:rsid w:val="00AC7067"/>
    <w:rsid w:val="00AC710A"/>
    <w:rsid w:val="00AC7136"/>
    <w:rsid w:val="00AC71FA"/>
    <w:rsid w:val="00AC79B6"/>
    <w:rsid w:val="00AC7D6F"/>
    <w:rsid w:val="00AC7DA4"/>
    <w:rsid w:val="00AC7DED"/>
    <w:rsid w:val="00AC7EB2"/>
    <w:rsid w:val="00AC7F6C"/>
    <w:rsid w:val="00AD00BD"/>
    <w:rsid w:val="00AD0207"/>
    <w:rsid w:val="00AD0372"/>
    <w:rsid w:val="00AD0503"/>
    <w:rsid w:val="00AD0554"/>
    <w:rsid w:val="00AD05D5"/>
    <w:rsid w:val="00AD073E"/>
    <w:rsid w:val="00AD0D48"/>
    <w:rsid w:val="00AD0DDB"/>
    <w:rsid w:val="00AD0E48"/>
    <w:rsid w:val="00AD0E78"/>
    <w:rsid w:val="00AD107C"/>
    <w:rsid w:val="00AD128C"/>
    <w:rsid w:val="00AD155C"/>
    <w:rsid w:val="00AD174A"/>
    <w:rsid w:val="00AD184C"/>
    <w:rsid w:val="00AD184D"/>
    <w:rsid w:val="00AD186C"/>
    <w:rsid w:val="00AD2100"/>
    <w:rsid w:val="00AD2215"/>
    <w:rsid w:val="00AD2281"/>
    <w:rsid w:val="00AD2464"/>
    <w:rsid w:val="00AD2626"/>
    <w:rsid w:val="00AD265A"/>
    <w:rsid w:val="00AD2977"/>
    <w:rsid w:val="00AD29D0"/>
    <w:rsid w:val="00AD2AF7"/>
    <w:rsid w:val="00AD2D29"/>
    <w:rsid w:val="00AD3035"/>
    <w:rsid w:val="00AD3083"/>
    <w:rsid w:val="00AD30D3"/>
    <w:rsid w:val="00AD35E8"/>
    <w:rsid w:val="00AD396B"/>
    <w:rsid w:val="00AD3CD7"/>
    <w:rsid w:val="00AD3F81"/>
    <w:rsid w:val="00AD400C"/>
    <w:rsid w:val="00AD40BE"/>
    <w:rsid w:val="00AD42C6"/>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152"/>
    <w:rsid w:val="00AD622D"/>
    <w:rsid w:val="00AD6262"/>
    <w:rsid w:val="00AD661B"/>
    <w:rsid w:val="00AD716E"/>
    <w:rsid w:val="00AD72C6"/>
    <w:rsid w:val="00AD744A"/>
    <w:rsid w:val="00AD752D"/>
    <w:rsid w:val="00AD78C5"/>
    <w:rsid w:val="00AD7AFD"/>
    <w:rsid w:val="00AD7B2A"/>
    <w:rsid w:val="00AD7BBB"/>
    <w:rsid w:val="00AD7DF4"/>
    <w:rsid w:val="00AE02A5"/>
    <w:rsid w:val="00AE047E"/>
    <w:rsid w:val="00AE0496"/>
    <w:rsid w:val="00AE0589"/>
    <w:rsid w:val="00AE05FE"/>
    <w:rsid w:val="00AE067F"/>
    <w:rsid w:val="00AE0894"/>
    <w:rsid w:val="00AE099A"/>
    <w:rsid w:val="00AE0A44"/>
    <w:rsid w:val="00AE0CAD"/>
    <w:rsid w:val="00AE0D01"/>
    <w:rsid w:val="00AE0D33"/>
    <w:rsid w:val="00AE179D"/>
    <w:rsid w:val="00AE17E3"/>
    <w:rsid w:val="00AE1848"/>
    <w:rsid w:val="00AE1980"/>
    <w:rsid w:val="00AE1A28"/>
    <w:rsid w:val="00AE1D46"/>
    <w:rsid w:val="00AE1DBC"/>
    <w:rsid w:val="00AE227F"/>
    <w:rsid w:val="00AE23BD"/>
    <w:rsid w:val="00AE24B9"/>
    <w:rsid w:val="00AE2CC9"/>
    <w:rsid w:val="00AE2EB6"/>
    <w:rsid w:val="00AE31C2"/>
    <w:rsid w:val="00AE35A1"/>
    <w:rsid w:val="00AE35C9"/>
    <w:rsid w:val="00AE387B"/>
    <w:rsid w:val="00AE3D51"/>
    <w:rsid w:val="00AE3D8C"/>
    <w:rsid w:val="00AE3F89"/>
    <w:rsid w:val="00AE3F92"/>
    <w:rsid w:val="00AE47FB"/>
    <w:rsid w:val="00AE48E3"/>
    <w:rsid w:val="00AE4903"/>
    <w:rsid w:val="00AE49BB"/>
    <w:rsid w:val="00AE4B12"/>
    <w:rsid w:val="00AE504D"/>
    <w:rsid w:val="00AE54D5"/>
    <w:rsid w:val="00AE5716"/>
    <w:rsid w:val="00AE590B"/>
    <w:rsid w:val="00AE5A37"/>
    <w:rsid w:val="00AE5B2A"/>
    <w:rsid w:val="00AE5D8D"/>
    <w:rsid w:val="00AE66D9"/>
    <w:rsid w:val="00AE67BB"/>
    <w:rsid w:val="00AE69BA"/>
    <w:rsid w:val="00AE69F7"/>
    <w:rsid w:val="00AE6B73"/>
    <w:rsid w:val="00AE6E22"/>
    <w:rsid w:val="00AE70D3"/>
    <w:rsid w:val="00AE70FC"/>
    <w:rsid w:val="00AE723B"/>
    <w:rsid w:val="00AE743F"/>
    <w:rsid w:val="00AE77BE"/>
    <w:rsid w:val="00AE7EE8"/>
    <w:rsid w:val="00AF015E"/>
    <w:rsid w:val="00AF01A6"/>
    <w:rsid w:val="00AF0726"/>
    <w:rsid w:val="00AF0B68"/>
    <w:rsid w:val="00AF0F7F"/>
    <w:rsid w:val="00AF16CB"/>
    <w:rsid w:val="00AF1AEB"/>
    <w:rsid w:val="00AF1D07"/>
    <w:rsid w:val="00AF1DEF"/>
    <w:rsid w:val="00AF1F75"/>
    <w:rsid w:val="00AF1F7B"/>
    <w:rsid w:val="00AF1FD9"/>
    <w:rsid w:val="00AF2000"/>
    <w:rsid w:val="00AF20B5"/>
    <w:rsid w:val="00AF2224"/>
    <w:rsid w:val="00AF222E"/>
    <w:rsid w:val="00AF2352"/>
    <w:rsid w:val="00AF2357"/>
    <w:rsid w:val="00AF2359"/>
    <w:rsid w:val="00AF2732"/>
    <w:rsid w:val="00AF2817"/>
    <w:rsid w:val="00AF2A59"/>
    <w:rsid w:val="00AF2B5A"/>
    <w:rsid w:val="00AF2E6E"/>
    <w:rsid w:val="00AF3453"/>
    <w:rsid w:val="00AF357D"/>
    <w:rsid w:val="00AF3639"/>
    <w:rsid w:val="00AF36C7"/>
    <w:rsid w:val="00AF39C6"/>
    <w:rsid w:val="00AF3B9A"/>
    <w:rsid w:val="00AF3BDB"/>
    <w:rsid w:val="00AF3CF3"/>
    <w:rsid w:val="00AF3FAC"/>
    <w:rsid w:val="00AF40C9"/>
    <w:rsid w:val="00AF434E"/>
    <w:rsid w:val="00AF44B9"/>
    <w:rsid w:val="00AF4645"/>
    <w:rsid w:val="00AF4662"/>
    <w:rsid w:val="00AF469D"/>
    <w:rsid w:val="00AF4712"/>
    <w:rsid w:val="00AF47ED"/>
    <w:rsid w:val="00AF496D"/>
    <w:rsid w:val="00AF4B69"/>
    <w:rsid w:val="00AF5159"/>
    <w:rsid w:val="00AF52E5"/>
    <w:rsid w:val="00AF546E"/>
    <w:rsid w:val="00AF5549"/>
    <w:rsid w:val="00AF5941"/>
    <w:rsid w:val="00AF597F"/>
    <w:rsid w:val="00AF5D0B"/>
    <w:rsid w:val="00AF5D70"/>
    <w:rsid w:val="00AF5E6B"/>
    <w:rsid w:val="00AF5F3E"/>
    <w:rsid w:val="00AF6C49"/>
    <w:rsid w:val="00AF6C4A"/>
    <w:rsid w:val="00AF6C63"/>
    <w:rsid w:val="00AF70F5"/>
    <w:rsid w:val="00AF721C"/>
    <w:rsid w:val="00AF7251"/>
    <w:rsid w:val="00AF73DC"/>
    <w:rsid w:val="00AF795C"/>
    <w:rsid w:val="00AF7C6C"/>
    <w:rsid w:val="00AF7CB7"/>
    <w:rsid w:val="00AF7D19"/>
    <w:rsid w:val="00AF7EFA"/>
    <w:rsid w:val="00AF7FD4"/>
    <w:rsid w:val="00B000BF"/>
    <w:rsid w:val="00B00105"/>
    <w:rsid w:val="00B0034D"/>
    <w:rsid w:val="00B00495"/>
    <w:rsid w:val="00B00920"/>
    <w:rsid w:val="00B00A2F"/>
    <w:rsid w:val="00B00E6B"/>
    <w:rsid w:val="00B01364"/>
    <w:rsid w:val="00B017FB"/>
    <w:rsid w:val="00B01854"/>
    <w:rsid w:val="00B01AF2"/>
    <w:rsid w:val="00B01C9F"/>
    <w:rsid w:val="00B01DCB"/>
    <w:rsid w:val="00B023A9"/>
    <w:rsid w:val="00B02655"/>
    <w:rsid w:val="00B0270D"/>
    <w:rsid w:val="00B02CF5"/>
    <w:rsid w:val="00B02DA1"/>
    <w:rsid w:val="00B0328C"/>
    <w:rsid w:val="00B03303"/>
    <w:rsid w:val="00B034BA"/>
    <w:rsid w:val="00B03747"/>
    <w:rsid w:val="00B0404F"/>
    <w:rsid w:val="00B04350"/>
    <w:rsid w:val="00B04440"/>
    <w:rsid w:val="00B04452"/>
    <w:rsid w:val="00B04507"/>
    <w:rsid w:val="00B04604"/>
    <w:rsid w:val="00B04A4A"/>
    <w:rsid w:val="00B04B1A"/>
    <w:rsid w:val="00B04C1E"/>
    <w:rsid w:val="00B04E55"/>
    <w:rsid w:val="00B04F22"/>
    <w:rsid w:val="00B04FC2"/>
    <w:rsid w:val="00B0503B"/>
    <w:rsid w:val="00B0533D"/>
    <w:rsid w:val="00B053B9"/>
    <w:rsid w:val="00B05470"/>
    <w:rsid w:val="00B05717"/>
    <w:rsid w:val="00B0581D"/>
    <w:rsid w:val="00B0595C"/>
    <w:rsid w:val="00B05A03"/>
    <w:rsid w:val="00B05A45"/>
    <w:rsid w:val="00B060F4"/>
    <w:rsid w:val="00B06427"/>
    <w:rsid w:val="00B067CA"/>
    <w:rsid w:val="00B068BB"/>
    <w:rsid w:val="00B06946"/>
    <w:rsid w:val="00B06AC6"/>
    <w:rsid w:val="00B06BD0"/>
    <w:rsid w:val="00B06C84"/>
    <w:rsid w:val="00B06C94"/>
    <w:rsid w:val="00B06D6D"/>
    <w:rsid w:val="00B0701F"/>
    <w:rsid w:val="00B07077"/>
    <w:rsid w:val="00B075F6"/>
    <w:rsid w:val="00B07895"/>
    <w:rsid w:val="00B07A12"/>
    <w:rsid w:val="00B07B2B"/>
    <w:rsid w:val="00B07BCC"/>
    <w:rsid w:val="00B07D28"/>
    <w:rsid w:val="00B07F4F"/>
    <w:rsid w:val="00B07F7B"/>
    <w:rsid w:val="00B10003"/>
    <w:rsid w:val="00B100CF"/>
    <w:rsid w:val="00B1032A"/>
    <w:rsid w:val="00B10430"/>
    <w:rsid w:val="00B1043E"/>
    <w:rsid w:val="00B10441"/>
    <w:rsid w:val="00B10496"/>
    <w:rsid w:val="00B105C7"/>
    <w:rsid w:val="00B10829"/>
    <w:rsid w:val="00B10D3E"/>
    <w:rsid w:val="00B10E83"/>
    <w:rsid w:val="00B111C1"/>
    <w:rsid w:val="00B11218"/>
    <w:rsid w:val="00B11247"/>
    <w:rsid w:val="00B113B5"/>
    <w:rsid w:val="00B114DC"/>
    <w:rsid w:val="00B11664"/>
    <w:rsid w:val="00B11802"/>
    <w:rsid w:val="00B118B9"/>
    <w:rsid w:val="00B11A9D"/>
    <w:rsid w:val="00B11B6C"/>
    <w:rsid w:val="00B11DF2"/>
    <w:rsid w:val="00B11EC3"/>
    <w:rsid w:val="00B11F09"/>
    <w:rsid w:val="00B120A7"/>
    <w:rsid w:val="00B122F4"/>
    <w:rsid w:val="00B12393"/>
    <w:rsid w:val="00B12442"/>
    <w:rsid w:val="00B1268A"/>
    <w:rsid w:val="00B1290C"/>
    <w:rsid w:val="00B12E99"/>
    <w:rsid w:val="00B130FF"/>
    <w:rsid w:val="00B13624"/>
    <w:rsid w:val="00B136AA"/>
    <w:rsid w:val="00B137AF"/>
    <w:rsid w:val="00B138F3"/>
    <w:rsid w:val="00B13A2B"/>
    <w:rsid w:val="00B13AA3"/>
    <w:rsid w:val="00B13D8F"/>
    <w:rsid w:val="00B13E4F"/>
    <w:rsid w:val="00B1409C"/>
    <w:rsid w:val="00B1439E"/>
    <w:rsid w:val="00B14797"/>
    <w:rsid w:val="00B14C55"/>
    <w:rsid w:val="00B15246"/>
    <w:rsid w:val="00B156A7"/>
    <w:rsid w:val="00B15777"/>
    <w:rsid w:val="00B1589B"/>
    <w:rsid w:val="00B15973"/>
    <w:rsid w:val="00B15A67"/>
    <w:rsid w:val="00B15C24"/>
    <w:rsid w:val="00B15D4D"/>
    <w:rsid w:val="00B16084"/>
    <w:rsid w:val="00B163C7"/>
    <w:rsid w:val="00B1649C"/>
    <w:rsid w:val="00B16510"/>
    <w:rsid w:val="00B1665B"/>
    <w:rsid w:val="00B16731"/>
    <w:rsid w:val="00B1676D"/>
    <w:rsid w:val="00B16978"/>
    <w:rsid w:val="00B16A51"/>
    <w:rsid w:val="00B16A5F"/>
    <w:rsid w:val="00B16B2C"/>
    <w:rsid w:val="00B16D61"/>
    <w:rsid w:val="00B16E54"/>
    <w:rsid w:val="00B16EB0"/>
    <w:rsid w:val="00B16F6B"/>
    <w:rsid w:val="00B1701D"/>
    <w:rsid w:val="00B1715A"/>
    <w:rsid w:val="00B1737B"/>
    <w:rsid w:val="00B17402"/>
    <w:rsid w:val="00B17446"/>
    <w:rsid w:val="00B176DE"/>
    <w:rsid w:val="00B178AD"/>
    <w:rsid w:val="00B17939"/>
    <w:rsid w:val="00B17A20"/>
    <w:rsid w:val="00B17EF8"/>
    <w:rsid w:val="00B20142"/>
    <w:rsid w:val="00B20475"/>
    <w:rsid w:val="00B20541"/>
    <w:rsid w:val="00B20575"/>
    <w:rsid w:val="00B20AD4"/>
    <w:rsid w:val="00B2104F"/>
    <w:rsid w:val="00B21200"/>
    <w:rsid w:val="00B214C6"/>
    <w:rsid w:val="00B2192D"/>
    <w:rsid w:val="00B219B2"/>
    <w:rsid w:val="00B21CA4"/>
    <w:rsid w:val="00B221BB"/>
    <w:rsid w:val="00B221FA"/>
    <w:rsid w:val="00B2220A"/>
    <w:rsid w:val="00B222A5"/>
    <w:rsid w:val="00B224FE"/>
    <w:rsid w:val="00B225FA"/>
    <w:rsid w:val="00B226B2"/>
    <w:rsid w:val="00B226B5"/>
    <w:rsid w:val="00B229C6"/>
    <w:rsid w:val="00B229DB"/>
    <w:rsid w:val="00B22D88"/>
    <w:rsid w:val="00B22DAB"/>
    <w:rsid w:val="00B23032"/>
    <w:rsid w:val="00B2319A"/>
    <w:rsid w:val="00B232C5"/>
    <w:rsid w:val="00B2335F"/>
    <w:rsid w:val="00B233AE"/>
    <w:rsid w:val="00B236B5"/>
    <w:rsid w:val="00B2399E"/>
    <w:rsid w:val="00B23C44"/>
    <w:rsid w:val="00B23D23"/>
    <w:rsid w:val="00B241BD"/>
    <w:rsid w:val="00B24646"/>
    <w:rsid w:val="00B246AD"/>
    <w:rsid w:val="00B24735"/>
    <w:rsid w:val="00B24795"/>
    <w:rsid w:val="00B24BE6"/>
    <w:rsid w:val="00B24C2B"/>
    <w:rsid w:val="00B24D5E"/>
    <w:rsid w:val="00B24D88"/>
    <w:rsid w:val="00B24DC1"/>
    <w:rsid w:val="00B25226"/>
    <w:rsid w:val="00B2569C"/>
    <w:rsid w:val="00B25786"/>
    <w:rsid w:val="00B258F9"/>
    <w:rsid w:val="00B261FE"/>
    <w:rsid w:val="00B2634B"/>
    <w:rsid w:val="00B26360"/>
    <w:rsid w:val="00B264E1"/>
    <w:rsid w:val="00B2687A"/>
    <w:rsid w:val="00B26B68"/>
    <w:rsid w:val="00B276AD"/>
    <w:rsid w:val="00B276C8"/>
    <w:rsid w:val="00B2771B"/>
    <w:rsid w:val="00B277F6"/>
    <w:rsid w:val="00B2783F"/>
    <w:rsid w:val="00B27B7C"/>
    <w:rsid w:val="00B27DC2"/>
    <w:rsid w:val="00B27EF3"/>
    <w:rsid w:val="00B30197"/>
    <w:rsid w:val="00B301CD"/>
    <w:rsid w:val="00B30252"/>
    <w:rsid w:val="00B30280"/>
    <w:rsid w:val="00B302F2"/>
    <w:rsid w:val="00B30737"/>
    <w:rsid w:val="00B3084E"/>
    <w:rsid w:val="00B30B26"/>
    <w:rsid w:val="00B31067"/>
    <w:rsid w:val="00B313DA"/>
    <w:rsid w:val="00B31620"/>
    <w:rsid w:val="00B31951"/>
    <w:rsid w:val="00B31A89"/>
    <w:rsid w:val="00B31FA6"/>
    <w:rsid w:val="00B32087"/>
    <w:rsid w:val="00B320F3"/>
    <w:rsid w:val="00B32236"/>
    <w:rsid w:val="00B326AB"/>
    <w:rsid w:val="00B32793"/>
    <w:rsid w:val="00B32A94"/>
    <w:rsid w:val="00B32C08"/>
    <w:rsid w:val="00B32CF2"/>
    <w:rsid w:val="00B32E44"/>
    <w:rsid w:val="00B33005"/>
    <w:rsid w:val="00B33106"/>
    <w:rsid w:val="00B33122"/>
    <w:rsid w:val="00B3357A"/>
    <w:rsid w:val="00B33791"/>
    <w:rsid w:val="00B338C7"/>
    <w:rsid w:val="00B338FE"/>
    <w:rsid w:val="00B33BB6"/>
    <w:rsid w:val="00B33BCB"/>
    <w:rsid w:val="00B33EB0"/>
    <w:rsid w:val="00B3404C"/>
    <w:rsid w:val="00B34449"/>
    <w:rsid w:val="00B34528"/>
    <w:rsid w:val="00B345FE"/>
    <w:rsid w:val="00B34825"/>
    <w:rsid w:val="00B34826"/>
    <w:rsid w:val="00B3483A"/>
    <w:rsid w:val="00B34B27"/>
    <w:rsid w:val="00B34B4C"/>
    <w:rsid w:val="00B34BD8"/>
    <w:rsid w:val="00B34E24"/>
    <w:rsid w:val="00B3507D"/>
    <w:rsid w:val="00B3522E"/>
    <w:rsid w:val="00B35275"/>
    <w:rsid w:val="00B35498"/>
    <w:rsid w:val="00B357B0"/>
    <w:rsid w:val="00B357EE"/>
    <w:rsid w:val="00B358FD"/>
    <w:rsid w:val="00B35C69"/>
    <w:rsid w:val="00B362AF"/>
    <w:rsid w:val="00B362BB"/>
    <w:rsid w:val="00B36586"/>
    <w:rsid w:val="00B3660F"/>
    <w:rsid w:val="00B36D88"/>
    <w:rsid w:val="00B3702B"/>
    <w:rsid w:val="00B3717D"/>
    <w:rsid w:val="00B372E7"/>
    <w:rsid w:val="00B3741C"/>
    <w:rsid w:val="00B374FD"/>
    <w:rsid w:val="00B377FF"/>
    <w:rsid w:val="00B37878"/>
    <w:rsid w:val="00B379C7"/>
    <w:rsid w:val="00B379CE"/>
    <w:rsid w:val="00B37A43"/>
    <w:rsid w:val="00B37CC1"/>
    <w:rsid w:val="00B37E64"/>
    <w:rsid w:val="00B4000E"/>
    <w:rsid w:val="00B403BB"/>
    <w:rsid w:val="00B40A5C"/>
    <w:rsid w:val="00B40D27"/>
    <w:rsid w:val="00B40EEC"/>
    <w:rsid w:val="00B40F2C"/>
    <w:rsid w:val="00B4115C"/>
    <w:rsid w:val="00B412C6"/>
    <w:rsid w:val="00B41306"/>
    <w:rsid w:val="00B419CC"/>
    <w:rsid w:val="00B41A0C"/>
    <w:rsid w:val="00B41C92"/>
    <w:rsid w:val="00B41CBF"/>
    <w:rsid w:val="00B41DB0"/>
    <w:rsid w:val="00B41F19"/>
    <w:rsid w:val="00B420FA"/>
    <w:rsid w:val="00B425FB"/>
    <w:rsid w:val="00B42627"/>
    <w:rsid w:val="00B426FF"/>
    <w:rsid w:val="00B42A27"/>
    <w:rsid w:val="00B42BCD"/>
    <w:rsid w:val="00B42C35"/>
    <w:rsid w:val="00B42D99"/>
    <w:rsid w:val="00B42E75"/>
    <w:rsid w:val="00B43232"/>
    <w:rsid w:val="00B43415"/>
    <w:rsid w:val="00B436AE"/>
    <w:rsid w:val="00B43BEB"/>
    <w:rsid w:val="00B43DFD"/>
    <w:rsid w:val="00B446C7"/>
    <w:rsid w:val="00B4488A"/>
    <w:rsid w:val="00B44899"/>
    <w:rsid w:val="00B44D33"/>
    <w:rsid w:val="00B44E84"/>
    <w:rsid w:val="00B4527F"/>
    <w:rsid w:val="00B45286"/>
    <w:rsid w:val="00B45294"/>
    <w:rsid w:val="00B4538D"/>
    <w:rsid w:val="00B453E4"/>
    <w:rsid w:val="00B453E8"/>
    <w:rsid w:val="00B4556A"/>
    <w:rsid w:val="00B45724"/>
    <w:rsid w:val="00B45799"/>
    <w:rsid w:val="00B45AA0"/>
    <w:rsid w:val="00B45ABF"/>
    <w:rsid w:val="00B45BED"/>
    <w:rsid w:val="00B45D25"/>
    <w:rsid w:val="00B45E03"/>
    <w:rsid w:val="00B45FDB"/>
    <w:rsid w:val="00B46366"/>
    <w:rsid w:val="00B464B0"/>
    <w:rsid w:val="00B4684B"/>
    <w:rsid w:val="00B4694D"/>
    <w:rsid w:val="00B46D39"/>
    <w:rsid w:val="00B46FA9"/>
    <w:rsid w:val="00B471FD"/>
    <w:rsid w:val="00B47234"/>
    <w:rsid w:val="00B47551"/>
    <w:rsid w:val="00B475DF"/>
    <w:rsid w:val="00B4785B"/>
    <w:rsid w:val="00B47A72"/>
    <w:rsid w:val="00B47B07"/>
    <w:rsid w:val="00B47CB0"/>
    <w:rsid w:val="00B47D2C"/>
    <w:rsid w:val="00B47D35"/>
    <w:rsid w:val="00B47E27"/>
    <w:rsid w:val="00B47FF9"/>
    <w:rsid w:val="00B5029F"/>
    <w:rsid w:val="00B50595"/>
    <w:rsid w:val="00B5070E"/>
    <w:rsid w:val="00B5087E"/>
    <w:rsid w:val="00B50894"/>
    <w:rsid w:val="00B510A5"/>
    <w:rsid w:val="00B5127E"/>
    <w:rsid w:val="00B51934"/>
    <w:rsid w:val="00B519D1"/>
    <w:rsid w:val="00B51BB6"/>
    <w:rsid w:val="00B51D8C"/>
    <w:rsid w:val="00B51DAD"/>
    <w:rsid w:val="00B51E7A"/>
    <w:rsid w:val="00B51FAD"/>
    <w:rsid w:val="00B52486"/>
    <w:rsid w:val="00B5273C"/>
    <w:rsid w:val="00B52797"/>
    <w:rsid w:val="00B52A00"/>
    <w:rsid w:val="00B52D60"/>
    <w:rsid w:val="00B532C5"/>
    <w:rsid w:val="00B53440"/>
    <w:rsid w:val="00B534D7"/>
    <w:rsid w:val="00B5358A"/>
    <w:rsid w:val="00B535A2"/>
    <w:rsid w:val="00B538A6"/>
    <w:rsid w:val="00B53A64"/>
    <w:rsid w:val="00B53BB4"/>
    <w:rsid w:val="00B53CAB"/>
    <w:rsid w:val="00B540C4"/>
    <w:rsid w:val="00B54254"/>
    <w:rsid w:val="00B542A3"/>
    <w:rsid w:val="00B543CD"/>
    <w:rsid w:val="00B54517"/>
    <w:rsid w:val="00B545DD"/>
    <w:rsid w:val="00B54731"/>
    <w:rsid w:val="00B54956"/>
    <w:rsid w:val="00B54A60"/>
    <w:rsid w:val="00B54C5F"/>
    <w:rsid w:val="00B54CC3"/>
    <w:rsid w:val="00B54F05"/>
    <w:rsid w:val="00B54F6B"/>
    <w:rsid w:val="00B54FBC"/>
    <w:rsid w:val="00B554E2"/>
    <w:rsid w:val="00B557E5"/>
    <w:rsid w:val="00B558B4"/>
    <w:rsid w:val="00B5606C"/>
    <w:rsid w:val="00B56608"/>
    <w:rsid w:val="00B56885"/>
    <w:rsid w:val="00B56AE3"/>
    <w:rsid w:val="00B56DD5"/>
    <w:rsid w:val="00B56E6B"/>
    <w:rsid w:val="00B56FC9"/>
    <w:rsid w:val="00B57085"/>
    <w:rsid w:val="00B57087"/>
    <w:rsid w:val="00B5758A"/>
    <w:rsid w:val="00B575D5"/>
    <w:rsid w:val="00B578ED"/>
    <w:rsid w:val="00B57ACF"/>
    <w:rsid w:val="00B6003F"/>
    <w:rsid w:val="00B60073"/>
    <w:rsid w:val="00B60424"/>
    <w:rsid w:val="00B606E5"/>
    <w:rsid w:val="00B607AD"/>
    <w:rsid w:val="00B6084E"/>
    <w:rsid w:val="00B60894"/>
    <w:rsid w:val="00B60984"/>
    <w:rsid w:val="00B60BEE"/>
    <w:rsid w:val="00B60BF4"/>
    <w:rsid w:val="00B60D24"/>
    <w:rsid w:val="00B60EE3"/>
    <w:rsid w:val="00B60F5B"/>
    <w:rsid w:val="00B61035"/>
    <w:rsid w:val="00B61086"/>
    <w:rsid w:val="00B61407"/>
    <w:rsid w:val="00B61417"/>
    <w:rsid w:val="00B615FD"/>
    <w:rsid w:val="00B61818"/>
    <w:rsid w:val="00B6185D"/>
    <w:rsid w:val="00B619F7"/>
    <w:rsid w:val="00B61DD7"/>
    <w:rsid w:val="00B61DDC"/>
    <w:rsid w:val="00B62B72"/>
    <w:rsid w:val="00B62FA2"/>
    <w:rsid w:val="00B6308B"/>
    <w:rsid w:val="00B631EC"/>
    <w:rsid w:val="00B63327"/>
    <w:rsid w:val="00B63529"/>
    <w:rsid w:val="00B63942"/>
    <w:rsid w:val="00B6399F"/>
    <w:rsid w:val="00B63AC9"/>
    <w:rsid w:val="00B63E0F"/>
    <w:rsid w:val="00B63FFF"/>
    <w:rsid w:val="00B64029"/>
    <w:rsid w:val="00B6416D"/>
    <w:rsid w:val="00B642EE"/>
    <w:rsid w:val="00B6447C"/>
    <w:rsid w:val="00B6450D"/>
    <w:rsid w:val="00B64770"/>
    <w:rsid w:val="00B64790"/>
    <w:rsid w:val="00B64966"/>
    <w:rsid w:val="00B64971"/>
    <w:rsid w:val="00B64A49"/>
    <w:rsid w:val="00B64B5E"/>
    <w:rsid w:val="00B64BD0"/>
    <w:rsid w:val="00B64E4A"/>
    <w:rsid w:val="00B6538D"/>
    <w:rsid w:val="00B6539F"/>
    <w:rsid w:val="00B65589"/>
    <w:rsid w:val="00B65605"/>
    <w:rsid w:val="00B65B63"/>
    <w:rsid w:val="00B65D1D"/>
    <w:rsid w:val="00B65D84"/>
    <w:rsid w:val="00B65DCF"/>
    <w:rsid w:val="00B65DFB"/>
    <w:rsid w:val="00B65F6E"/>
    <w:rsid w:val="00B6619C"/>
    <w:rsid w:val="00B661BA"/>
    <w:rsid w:val="00B662D6"/>
    <w:rsid w:val="00B663F2"/>
    <w:rsid w:val="00B664A4"/>
    <w:rsid w:val="00B666D4"/>
    <w:rsid w:val="00B66861"/>
    <w:rsid w:val="00B66B07"/>
    <w:rsid w:val="00B66BCC"/>
    <w:rsid w:val="00B66BE7"/>
    <w:rsid w:val="00B66C00"/>
    <w:rsid w:val="00B66D92"/>
    <w:rsid w:val="00B6728D"/>
    <w:rsid w:val="00B677AD"/>
    <w:rsid w:val="00B67F33"/>
    <w:rsid w:val="00B67F4A"/>
    <w:rsid w:val="00B67F79"/>
    <w:rsid w:val="00B7023A"/>
    <w:rsid w:val="00B706D4"/>
    <w:rsid w:val="00B7070B"/>
    <w:rsid w:val="00B70AAD"/>
    <w:rsid w:val="00B70D8B"/>
    <w:rsid w:val="00B70E53"/>
    <w:rsid w:val="00B71442"/>
    <w:rsid w:val="00B71724"/>
    <w:rsid w:val="00B71AC0"/>
    <w:rsid w:val="00B71AEB"/>
    <w:rsid w:val="00B71AFD"/>
    <w:rsid w:val="00B71C66"/>
    <w:rsid w:val="00B71D76"/>
    <w:rsid w:val="00B71DC2"/>
    <w:rsid w:val="00B7201C"/>
    <w:rsid w:val="00B72354"/>
    <w:rsid w:val="00B72388"/>
    <w:rsid w:val="00B72397"/>
    <w:rsid w:val="00B72602"/>
    <w:rsid w:val="00B727C8"/>
    <w:rsid w:val="00B727CB"/>
    <w:rsid w:val="00B72A4C"/>
    <w:rsid w:val="00B72A84"/>
    <w:rsid w:val="00B72B6A"/>
    <w:rsid w:val="00B72B9A"/>
    <w:rsid w:val="00B72F0A"/>
    <w:rsid w:val="00B730D0"/>
    <w:rsid w:val="00B73625"/>
    <w:rsid w:val="00B737CC"/>
    <w:rsid w:val="00B73A1E"/>
    <w:rsid w:val="00B73C29"/>
    <w:rsid w:val="00B73CBB"/>
    <w:rsid w:val="00B73E31"/>
    <w:rsid w:val="00B73EA1"/>
    <w:rsid w:val="00B73F7A"/>
    <w:rsid w:val="00B74407"/>
    <w:rsid w:val="00B7451D"/>
    <w:rsid w:val="00B74A5F"/>
    <w:rsid w:val="00B75441"/>
    <w:rsid w:val="00B756FC"/>
    <w:rsid w:val="00B75806"/>
    <w:rsid w:val="00B7617C"/>
    <w:rsid w:val="00B76DD1"/>
    <w:rsid w:val="00B76E3B"/>
    <w:rsid w:val="00B7737C"/>
    <w:rsid w:val="00B774BF"/>
    <w:rsid w:val="00B77725"/>
    <w:rsid w:val="00B77881"/>
    <w:rsid w:val="00B77916"/>
    <w:rsid w:val="00B77BE6"/>
    <w:rsid w:val="00B77CA8"/>
    <w:rsid w:val="00B801AB"/>
    <w:rsid w:val="00B801B6"/>
    <w:rsid w:val="00B804AE"/>
    <w:rsid w:val="00B804F6"/>
    <w:rsid w:val="00B8054A"/>
    <w:rsid w:val="00B80772"/>
    <w:rsid w:val="00B80992"/>
    <w:rsid w:val="00B80BB5"/>
    <w:rsid w:val="00B80BDF"/>
    <w:rsid w:val="00B80E65"/>
    <w:rsid w:val="00B810AA"/>
    <w:rsid w:val="00B814F9"/>
    <w:rsid w:val="00B815D6"/>
    <w:rsid w:val="00B816A7"/>
    <w:rsid w:val="00B816B7"/>
    <w:rsid w:val="00B818D9"/>
    <w:rsid w:val="00B81BF3"/>
    <w:rsid w:val="00B81C67"/>
    <w:rsid w:val="00B8241C"/>
    <w:rsid w:val="00B826C4"/>
    <w:rsid w:val="00B8290A"/>
    <w:rsid w:val="00B82983"/>
    <w:rsid w:val="00B82CF4"/>
    <w:rsid w:val="00B83247"/>
    <w:rsid w:val="00B83445"/>
    <w:rsid w:val="00B83536"/>
    <w:rsid w:val="00B83A5B"/>
    <w:rsid w:val="00B841BD"/>
    <w:rsid w:val="00B84287"/>
    <w:rsid w:val="00B84308"/>
    <w:rsid w:val="00B845C8"/>
    <w:rsid w:val="00B84A69"/>
    <w:rsid w:val="00B84EAC"/>
    <w:rsid w:val="00B850AD"/>
    <w:rsid w:val="00B853EB"/>
    <w:rsid w:val="00B85548"/>
    <w:rsid w:val="00B8583E"/>
    <w:rsid w:val="00B858D4"/>
    <w:rsid w:val="00B859FB"/>
    <w:rsid w:val="00B85DDE"/>
    <w:rsid w:val="00B85E39"/>
    <w:rsid w:val="00B85FC3"/>
    <w:rsid w:val="00B86279"/>
    <w:rsid w:val="00B86886"/>
    <w:rsid w:val="00B86978"/>
    <w:rsid w:val="00B86ABC"/>
    <w:rsid w:val="00B86BF4"/>
    <w:rsid w:val="00B86BFB"/>
    <w:rsid w:val="00B86C2A"/>
    <w:rsid w:val="00B86E9A"/>
    <w:rsid w:val="00B8706B"/>
    <w:rsid w:val="00B870B1"/>
    <w:rsid w:val="00B874DF"/>
    <w:rsid w:val="00B8761C"/>
    <w:rsid w:val="00B8796E"/>
    <w:rsid w:val="00B87C0C"/>
    <w:rsid w:val="00B87CA7"/>
    <w:rsid w:val="00B87CBC"/>
    <w:rsid w:val="00B87CCC"/>
    <w:rsid w:val="00B87F34"/>
    <w:rsid w:val="00B87FB3"/>
    <w:rsid w:val="00B903A9"/>
    <w:rsid w:val="00B9056B"/>
    <w:rsid w:val="00B908E8"/>
    <w:rsid w:val="00B90A24"/>
    <w:rsid w:val="00B91102"/>
    <w:rsid w:val="00B91375"/>
    <w:rsid w:val="00B91594"/>
    <w:rsid w:val="00B91757"/>
    <w:rsid w:val="00B91AFD"/>
    <w:rsid w:val="00B91CD4"/>
    <w:rsid w:val="00B91DE8"/>
    <w:rsid w:val="00B9202C"/>
    <w:rsid w:val="00B92207"/>
    <w:rsid w:val="00B92322"/>
    <w:rsid w:val="00B92506"/>
    <w:rsid w:val="00B927E9"/>
    <w:rsid w:val="00B92E92"/>
    <w:rsid w:val="00B93090"/>
    <w:rsid w:val="00B932B8"/>
    <w:rsid w:val="00B93661"/>
    <w:rsid w:val="00B937E7"/>
    <w:rsid w:val="00B93BFE"/>
    <w:rsid w:val="00B93C82"/>
    <w:rsid w:val="00B941FC"/>
    <w:rsid w:val="00B94228"/>
    <w:rsid w:val="00B9424E"/>
    <w:rsid w:val="00B9432A"/>
    <w:rsid w:val="00B94376"/>
    <w:rsid w:val="00B94650"/>
    <w:rsid w:val="00B94744"/>
    <w:rsid w:val="00B947D0"/>
    <w:rsid w:val="00B948AB"/>
    <w:rsid w:val="00B94EFA"/>
    <w:rsid w:val="00B95006"/>
    <w:rsid w:val="00B95304"/>
    <w:rsid w:val="00B95309"/>
    <w:rsid w:val="00B95535"/>
    <w:rsid w:val="00B95554"/>
    <w:rsid w:val="00B9569C"/>
    <w:rsid w:val="00B957BC"/>
    <w:rsid w:val="00B9584D"/>
    <w:rsid w:val="00B95858"/>
    <w:rsid w:val="00B95C83"/>
    <w:rsid w:val="00B95D2B"/>
    <w:rsid w:val="00B95DBF"/>
    <w:rsid w:val="00B95DCC"/>
    <w:rsid w:val="00B96048"/>
    <w:rsid w:val="00B960D2"/>
    <w:rsid w:val="00B96444"/>
    <w:rsid w:val="00B96B2C"/>
    <w:rsid w:val="00B96E04"/>
    <w:rsid w:val="00B9706D"/>
    <w:rsid w:val="00B97252"/>
    <w:rsid w:val="00B9747E"/>
    <w:rsid w:val="00B974C5"/>
    <w:rsid w:val="00B97623"/>
    <w:rsid w:val="00B97683"/>
    <w:rsid w:val="00B9772B"/>
    <w:rsid w:val="00B97B2C"/>
    <w:rsid w:val="00BA0478"/>
    <w:rsid w:val="00BA05C1"/>
    <w:rsid w:val="00BA06FE"/>
    <w:rsid w:val="00BA0904"/>
    <w:rsid w:val="00BA0B4E"/>
    <w:rsid w:val="00BA0BE1"/>
    <w:rsid w:val="00BA0D77"/>
    <w:rsid w:val="00BA0EE8"/>
    <w:rsid w:val="00BA1513"/>
    <w:rsid w:val="00BA1639"/>
    <w:rsid w:val="00BA1828"/>
    <w:rsid w:val="00BA1884"/>
    <w:rsid w:val="00BA18B3"/>
    <w:rsid w:val="00BA1ACB"/>
    <w:rsid w:val="00BA23DE"/>
    <w:rsid w:val="00BA2434"/>
    <w:rsid w:val="00BA24BA"/>
    <w:rsid w:val="00BA2C19"/>
    <w:rsid w:val="00BA2CF5"/>
    <w:rsid w:val="00BA2D7B"/>
    <w:rsid w:val="00BA2F8D"/>
    <w:rsid w:val="00BA30F7"/>
    <w:rsid w:val="00BA316D"/>
    <w:rsid w:val="00BA31E4"/>
    <w:rsid w:val="00BA38E6"/>
    <w:rsid w:val="00BA391C"/>
    <w:rsid w:val="00BA39B7"/>
    <w:rsid w:val="00BA3AF0"/>
    <w:rsid w:val="00BA3E04"/>
    <w:rsid w:val="00BA405E"/>
    <w:rsid w:val="00BA4091"/>
    <w:rsid w:val="00BA437E"/>
    <w:rsid w:val="00BA481C"/>
    <w:rsid w:val="00BA4886"/>
    <w:rsid w:val="00BA4976"/>
    <w:rsid w:val="00BA49D7"/>
    <w:rsid w:val="00BA4B9E"/>
    <w:rsid w:val="00BA4CBD"/>
    <w:rsid w:val="00BA4D72"/>
    <w:rsid w:val="00BA5002"/>
    <w:rsid w:val="00BA5164"/>
    <w:rsid w:val="00BA56FA"/>
    <w:rsid w:val="00BA5738"/>
    <w:rsid w:val="00BA5B58"/>
    <w:rsid w:val="00BA5D15"/>
    <w:rsid w:val="00BA5E8B"/>
    <w:rsid w:val="00BA62F4"/>
    <w:rsid w:val="00BA6593"/>
    <w:rsid w:val="00BA66E2"/>
    <w:rsid w:val="00BA67C2"/>
    <w:rsid w:val="00BA6916"/>
    <w:rsid w:val="00BA6EC2"/>
    <w:rsid w:val="00BA730C"/>
    <w:rsid w:val="00BA7700"/>
    <w:rsid w:val="00BA7761"/>
    <w:rsid w:val="00BA7E16"/>
    <w:rsid w:val="00BA7E7D"/>
    <w:rsid w:val="00BA7F04"/>
    <w:rsid w:val="00BB005D"/>
    <w:rsid w:val="00BB00D9"/>
    <w:rsid w:val="00BB0411"/>
    <w:rsid w:val="00BB0987"/>
    <w:rsid w:val="00BB0D72"/>
    <w:rsid w:val="00BB0D76"/>
    <w:rsid w:val="00BB0E67"/>
    <w:rsid w:val="00BB0F61"/>
    <w:rsid w:val="00BB10E5"/>
    <w:rsid w:val="00BB1186"/>
    <w:rsid w:val="00BB128C"/>
    <w:rsid w:val="00BB158C"/>
    <w:rsid w:val="00BB159C"/>
    <w:rsid w:val="00BB15DA"/>
    <w:rsid w:val="00BB1624"/>
    <w:rsid w:val="00BB1865"/>
    <w:rsid w:val="00BB19B4"/>
    <w:rsid w:val="00BB19C3"/>
    <w:rsid w:val="00BB19F8"/>
    <w:rsid w:val="00BB1AC1"/>
    <w:rsid w:val="00BB1BDF"/>
    <w:rsid w:val="00BB1D57"/>
    <w:rsid w:val="00BB1EB5"/>
    <w:rsid w:val="00BB1EBA"/>
    <w:rsid w:val="00BB21F6"/>
    <w:rsid w:val="00BB2A5A"/>
    <w:rsid w:val="00BB2A93"/>
    <w:rsid w:val="00BB2BD3"/>
    <w:rsid w:val="00BB2BF6"/>
    <w:rsid w:val="00BB2C93"/>
    <w:rsid w:val="00BB2D73"/>
    <w:rsid w:val="00BB2EEB"/>
    <w:rsid w:val="00BB2F11"/>
    <w:rsid w:val="00BB3040"/>
    <w:rsid w:val="00BB32EC"/>
    <w:rsid w:val="00BB33D0"/>
    <w:rsid w:val="00BB346B"/>
    <w:rsid w:val="00BB3711"/>
    <w:rsid w:val="00BB3717"/>
    <w:rsid w:val="00BB371C"/>
    <w:rsid w:val="00BB3C4A"/>
    <w:rsid w:val="00BB3CFB"/>
    <w:rsid w:val="00BB403E"/>
    <w:rsid w:val="00BB4175"/>
    <w:rsid w:val="00BB47C5"/>
    <w:rsid w:val="00BB483B"/>
    <w:rsid w:val="00BB494D"/>
    <w:rsid w:val="00BB49B4"/>
    <w:rsid w:val="00BB4AFE"/>
    <w:rsid w:val="00BB4BDF"/>
    <w:rsid w:val="00BB4C77"/>
    <w:rsid w:val="00BB4E20"/>
    <w:rsid w:val="00BB53CB"/>
    <w:rsid w:val="00BB547D"/>
    <w:rsid w:val="00BB54FA"/>
    <w:rsid w:val="00BB5569"/>
    <w:rsid w:val="00BB562F"/>
    <w:rsid w:val="00BB5696"/>
    <w:rsid w:val="00BB5A22"/>
    <w:rsid w:val="00BB624A"/>
    <w:rsid w:val="00BB648A"/>
    <w:rsid w:val="00BB64C1"/>
    <w:rsid w:val="00BB6563"/>
    <w:rsid w:val="00BB661F"/>
    <w:rsid w:val="00BB67A8"/>
    <w:rsid w:val="00BB6C93"/>
    <w:rsid w:val="00BB6CE7"/>
    <w:rsid w:val="00BB74BA"/>
    <w:rsid w:val="00BB74C3"/>
    <w:rsid w:val="00BB7720"/>
    <w:rsid w:val="00BB7733"/>
    <w:rsid w:val="00BB7919"/>
    <w:rsid w:val="00BB7A4A"/>
    <w:rsid w:val="00BB7AD4"/>
    <w:rsid w:val="00BB7AE3"/>
    <w:rsid w:val="00BB7AE6"/>
    <w:rsid w:val="00BB7B08"/>
    <w:rsid w:val="00BB7F1D"/>
    <w:rsid w:val="00BC008F"/>
    <w:rsid w:val="00BC0276"/>
    <w:rsid w:val="00BC05D5"/>
    <w:rsid w:val="00BC0866"/>
    <w:rsid w:val="00BC0E2C"/>
    <w:rsid w:val="00BC12D7"/>
    <w:rsid w:val="00BC1780"/>
    <w:rsid w:val="00BC194E"/>
    <w:rsid w:val="00BC20C3"/>
    <w:rsid w:val="00BC2356"/>
    <w:rsid w:val="00BC292B"/>
    <w:rsid w:val="00BC2A29"/>
    <w:rsid w:val="00BC2EE8"/>
    <w:rsid w:val="00BC30B7"/>
    <w:rsid w:val="00BC3587"/>
    <w:rsid w:val="00BC3597"/>
    <w:rsid w:val="00BC370F"/>
    <w:rsid w:val="00BC37BB"/>
    <w:rsid w:val="00BC39E8"/>
    <w:rsid w:val="00BC3AD9"/>
    <w:rsid w:val="00BC3F18"/>
    <w:rsid w:val="00BC3F53"/>
    <w:rsid w:val="00BC40CF"/>
    <w:rsid w:val="00BC41A0"/>
    <w:rsid w:val="00BC4424"/>
    <w:rsid w:val="00BC495A"/>
    <w:rsid w:val="00BC520E"/>
    <w:rsid w:val="00BC53E7"/>
    <w:rsid w:val="00BC5416"/>
    <w:rsid w:val="00BC597C"/>
    <w:rsid w:val="00BC5CB2"/>
    <w:rsid w:val="00BC61AA"/>
    <w:rsid w:val="00BC6271"/>
    <w:rsid w:val="00BC6320"/>
    <w:rsid w:val="00BC64A7"/>
    <w:rsid w:val="00BC657B"/>
    <w:rsid w:val="00BC6652"/>
    <w:rsid w:val="00BC6C80"/>
    <w:rsid w:val="00BC6D6B"/>
    <w:rsid w:val="00BC70E0"/>
    <w:rsid w:val="00BC71BD"/>
    <w:rsid w:val="00BC72F0"/>
    <w:rsid w:val="00BC7385"/>
    <w:rsid w:val="00BC77CB"/>
    <w:rsid w:val="00BC787F"/>
    <w:rsid w:val="00BC78BE"/>
    <w:rsid w:val="00BC7B23"/>
    <w:rsid w:val="00BC7D42"/>
    <w:rsid w:val="00BC7F14"/>
    <w:rsid w:val="00BC7FCB"/>
    <w:rsid w:val="00BD001E"/>
    <w:rsid w:val="00BD032E"/>
    <w:rsid w:val="00BD0867"/>
    <w:rsid w:val="00BD092F"/>
    <w:rsid w:val="00BD0B22"/>
    <w:rsid w:val="00BD0C1E"/>
    <w:rsid w:val="00BD0CB4"/>
    <w:rsid w:val="00BD0E12"/>
    <w:rsid w:val="00BD1119"/>
    <w:rsid w:val="00BD121A"/>
    <w:rsid w:val="00BD1236"/>
    <w:rsid w:val="00BD12B6"/>
    <w:rsid w:val="00BD1403"/>
    <w:rsid w:val="00BD16AE"/>
    <w:rsid w:val="00BD1761"/>
    <w:rsid w:val="00BD1B48"/>
    <w:rsid w:val="00BD1C84"/>
    <w:rsid w:val="00BD1E08"/>
    <w:rsid w:val="00BD1F7D"/>
    <w:rsid w:val="00BD22E9"/>
    <w:rsid w:val="00BD24C4"/>
    <w:rsid w:val="00BD2677"/>
    <w:rsid w:val="00BD26EA"/>
    <w:rsid w:val="00BD2B57"/>
    <w:rsid w:val="00BD3537"/>
    <w:rsid w:val="00BD362A"/>
    <w:rsid w:val="00BD39EA"/>
    <w:rsid w:val="00BD3A94"/>
    <w:rsid w:val="00BD3E8B"/>
    <w:rsid w:val="00BD401D"/>
    <w:rsid w:val="00BD4D62"/>
    <w:rsid w:val="00BD5042"/>
    <w:rsid w:val="00BD5177"/>
    <w:rsid w:val="00BD5627"/>
    <w:rsid w:val="00BD5C52"/>
    <w:rsid w:val="00BD5D36"/>
    <w:rsid w:val="00BD5E47"/>
    <w:rsid w:val="00BD5E52"/>
    <w:rsid w:val="00BD5F98"/>
    <w:rsid w:val="00BD5FAB"/>
    <w:rsid w:val="00BD5FC9"/>
    <w:rsid w:val="00BD62C4"/>
    <w:rsid w:val="00BD62C8"/>
    <w:rsid w:val="00BD64F5"/>
    <w:rsid w:val="00BD6803"/>
    <w:rsid w:val="00BD6B4F"/>
    <w:rsid w:val="00BD6C92"/>
    <w:rsid w:val="00BD6E34"/>
    <w:rsid w:val="00BD727E"/>
    <w:rsid w:val="00BD7466"/>
    <w:rsid w:val="00BD76B0"/>
    <w:rsid w:val="00BD7AE0"/>
    <w:rsid w:val="00BD7BCA"/>
    <w:rsid w:val="00BD7BE5"/>
    <w:rsid w:val="00BE04FF"/>
    <w:rsid w:val="00BE0582"/>
    <w:rsid w:val="00BE06BC"/>
    <w:rsid w:val="00BE06FF"/>
    <w:rsid w:val="00BE0816"/>
    <w:rsid w:val="00BE0C1A"/>
    <w:rsid w:val="00BE0CC9"/>
    <w:rsid w:val="00BE1267"/>
    <w:rsid w:val="00BE1279"/>
    <w:rsid w:val="00BE12C5"/>
    <w:rsid w:val="00BE12E1"/>
    <w:rsid w:val="00BE135C"/>
    <w:rsid w:val="00BE1706"/>
    <w:rsid w:val="00BE192B"/>
    <w:rsid w:val="00BE208D"/>
    <w:rsid w:val="00BE210A"/>
    <w:rsid w:val="00BE21F5"/>
    <w:rsid w:val="00BE22D8"/>
    <w:rsid w:val="00BE2579"/>
    <w:rsid w:val="00BE2A24"/>
    <w:rsid w:val="00BE2BE2"/>
    <w:rsid w:val="00BE2FEA"/>
    <w:rsid w:val="00BE34B8"/>
    <w:rsid w:val="00BE35C2"/>
    <w:rsid w:val="00BE3988"/>
    <w:rsid w:val="00BE39A4"/>
    <w:rsid w:val="00BE3E32"/>
    <w:rsid w:val="00BE3F78"/>
    <w:rsid w:val="00BE3F9A"/>
    <w:rsid w:val="00BE3FE9"/>
    <w:rsid w:val="00BE3FEA"/>
    <w:rsid w:val="00BE4296"/>
    <w:rsid w:val="00BE42DA"/>
    <w:rsid w:val="00BE4715"/>
    <w:rsid w:val="00BE47BF"/>
    <w:rsid w:val="00BE4ACD"/>
    <w:rsid w:val="00BE4EBA"/>
    <w:rsid w:val="00BE4F2D"/>
    <w:rsid w:val="00BE4F40"/>
    <w:rsid w:val="00BE4FF5"/>
    <w:rsid w:val="00BE5224"/>
    <w:rsid w:val="00BE5403"/>
    <w:rsid w:val="00BE5413"/>
    <w:rsid w:val="00BE5741"/>
    <w:rsid w:val="00BE57AC"/>
    <w:rsid w:val="00BE58AC"/>
    <w:rsid w:val="00BE58EE"/>
    <w:rsid w:val="00BE5B85"/>
    <w:rsid w:val="00BE5D11"/>
    <w:rsid w:val="00BE5ECB"/>
    <w:rsid w:val="00BE5F77"/>
    <w:rsid w:val="00BE5FA0"/>
    <w:rsid w:val="00BE60DC"/>
    <w:rsid w:val="00BE61A0"/>
    <w:rsid w:val="00BE6320"/>
    <w:rsid w:val="00BE6590"/>
    <w:rsid w:val="00BE65C3"/>
    <w:rsid w:val="00BE66D0"/>
    <w:rsid w:val="00BE6757"/>
    <w:rsid w:val="00BE6B96"/>
    <w:rsid w:val="00BE6DE8"/>
    <w:rsid w:val="00BE6E3A"/>
    <w:rsid w:val="00BE7073"/>
    <w:rsid w:val="00BE70CE"/>
    <w:rsid w:val="00BE7166"/>
    <w:rsid w:val="00BE72FA"/>
    <w:rsid w:val="00BE756E"/>
    <w:rsid w:val="00BE79F6"/>
    <w:rsid w:val="00BF02E1"/>
    <w:rsid w:val="00BF02FD"/>
    <w:rsid w:val="00BF030D"/>
    <w:rsid w:val="00BF037B"/>
    <w:rsid w:val="00BF0439"/>
    <w:rsid w:val="00BF0519"/>
    <w:rsid w:val="00BF0C9C"/>
    <w:rsid w:val="00BF0DE3"/>
    <w:rsid w:val="00BF10B0"/>
    <w:rsid w:val="00BF156D"/>
    <w:rsid w:val="00BF176A"/>
    <w:rsid w:val="00BF1C6C"/>
    <w:rsid w:val="00BF2480"/>
    <w:rsid w:val="00BF287B"/>
    <w:rsid w:val="00BF2A51"/>
    <w:rsid w:val="00BF2B7C"/>
    <w:rsid w:val="00BF2E16"/>
    <w:rsid w:val="00BF2F2F"/>
    <w:rsid w:val="00BF2FC9"/>
    <w:rsid w:val="00BF2FD9"/>
    <w:rsid w:val="00BF31A4"/>
    <w:rsid w:val="00BF31D2"/>
    <w:rsid w:val="00BF32C6"/>
    <w:rsid w:val="00BF3386"/>
    <w:rsid w:val="00BF338E"/>
    <w:rsid w:val="00BF36C0"/>
    <w:rsid w:val="00BF4050"/>
    <w:rsid w:val="00BF41D0"/>
    <w:rsid w:val="00BF425A"/>
    <w:rsid w:val="00BF46AD"/>
    <w:rsid w:val="00BF4823"/>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A74"/>
    <w:rsid w:val="00BF6C00"/>
    <w:rsid w:val="00BF6C11"/>
    <w:rsid w:val="00BF6F8B"/>
    <w:rsid w:val="00BF7354"/>
    <w:rsid w:val="00BF7615"/>
    <w:rsid w:val="00BF777F"/>
    <w:rsid w:val="00BF78E3"/>
    <w:rsid w:val="00BF7A37"/>
    <w:rsid w:val="00BF7B80"/>
    <w:rsid w:val="00BF7C37"/>
    <w:rsid w:val="00BF7C48"/>
    <w:rsid w:val="00BF7E55"/>
    <w:rsid w:val="00C00044"/>
    <w:rsid w:val="00C001AB"/>
    <w:rsid w:val="00C00453"/>
    <w:rsid w:val="00C007D5"/>
    <w:rsid w:val="00C0087D"/>
    <w:rsid w:val="00C0094A"/>
    <w:rsid w:val="00C00B43"/>
    <w:rsid w:val="00C00C73"/>
    <w:rsid w:val="00C00C91"/>
    <w:rsid w:val="00C00FB3"/>
    <w:rsid w:val="00C00FFD"/>
    <w:rsid w:val="00C01166"/>
    <w:rsid w:val="00C014A8"/>
    <w:rsid w:val="00C014BE"/>
    <w:rsid w:val="00C019E6"/>
    <w:rsid w:val="00C01C06"/>
    <w:rsid w:val="00C01D7A"/>
    <w:rsid w:val="00C02337"/>
    <w:rsid w:val="00C024AC"/>
    <w:rsid w:val="00C024C6"/>
    <w:rsid w:val="00C028A2"/>
    <w:rsid w:val="00C028D7"/>
    <w:rsid w:val="00C02C76"/>
    <w:rsid w:val="00C02D94"/>
    <w:rsid w:val="00C02EBF"/>
    <w:rsid w:val="00C03058"/>
    <w:rsid w:val="00C03174"/>
    <w:rsid w:val="00C0336D"/>
    <w:rsid w:val="00C034AA"/>
    <w:rsid w:val="00C03C8B"/>
    <w:rsid w:val="00C03CD0"/>
    <w:rsid w:val="00C03E75"/>
    <w:rsid w:val="00C04002"/>
    <w:rsid w:val="00C041D0"/>
    <w:rsid w:val="00C04394"/>
    <w:rsid w:val="00C04459"/>
    <w:rsid w:val="00C047A2"/>
    <w:rsid w:val="00C04B41"/>
    <w:rsid w:val="00C04C13"/>
    <w:rsid w:val="00C04CD2"/>
    <w:rsid w:val="00C05047"/>
    <w:rsid w:val="00C051D5"/>
    <w:rsid w:val="00C053EB"/>
    <w:rsid w:val="00C05838"/>
    <w:rsid w:val="00C058A3"/>
    <w:rsid w:val="00C05D4D"/>
    <w:rsid w:val="00C05D6C"/>
    <w:rsid w:val="00C063CB"/>
    <w:rsid w:val="00C0643C"/>
    <w:rsid w:val="00C066E3"/>
    <w:rsid w:val="00C0676A"/>
    <w:rsid w:val="00C069C6"/>
    <w:rsid w:val="00C06C8B"/>
    <w:rsid w:val="00C074A7"/>
    <w:rsid w:val="00C07760"/>
    <w:rsid w:val="00C07831"/>
    <w:rsid w:val="00C0786E"/>
    <w:rsid w:val="00C078C7"/>
    <w:rsid w:val="00C07952"/>
    <w:rsid w:val="00C0796B"/>
    <w:rsid w:val="00C07B9E"/>
    <w:rsid w:val="00C07E00"/>
    <w:rsid w:val="00C07E5F"/>
    <w:rsid w:val="00C1005A"/>
    <w:rsid w:val="00C10240"/>
    <w:rsid w:val="00C1058D"/>
    <w:rsid w:val="00C108C7"/>
    <w:rsid w:val="00C108F0"/>
    <w:rsid w:val="00C10AE4"/>
    <w:rsid w:val="00C10C0C"/>
    <w:rsid w:val="00C10C3F"/>
    <w:rsid w:val="00C10CFD"/>
    <w:rsid w:val="00C10D42"/>
    <w:rsid w:val="00C10D55"/>
    <w:rsid w:val="00C10D62"/>
    <w:rsid w:val="00C1125C"/>
    <w:rsid w:val="00C11529"/>
    <w:rsid w:val="00C11567"/>
    <w:rsid w:val="00C115BD"/>
    <w:rsid w:val="00C115D8"/>
    <w:rsid w:val="00C11630"/>
    <w:rsid w:val="00C11658"/>
    <w:rsid w:val="00C11785"/>
    <w:rsid w:val="00C1194A"/>
    <w:rsid w:val="00C11C97"/>
    <w:rsid w:val="00C11E25"/>
    <w:rsid w:val="00C1210E"/>
    <w:rsid w:val="00C12371"/>
    <w:rsid w:val="00C125DE"/>
    <w:rsid w:val="00C12699"/>
    <w:rsid w:val="00C126F7"/>
    <w:rsid w:val="00C127A6"/>
    <w:rsid w:val="00C12821"/>
    <w:rsid w:val="00C128E6"/>
    <w:rsid w:val="00C12999"/>
    <w:rsid w:val="00C12EEC"/>
    <w:rsid w:val="00C12FA8"/>
    <w:rsid w:val="00C13131"/>
    <w:rsid w:val="00C13680"/>
    <w:rsid w:val="00C13751"/>
    <w:rsid w:val="00C13938"/>
    <w:rsid w:val="00C1395C"/>
    <w:rsid w:val="00C13979"/>
    <w:rsid w:val="00C13A0A"/>
    <w:rsid w:val="00C13B42"/>
    <w:rsid w:val="00C13BA5"/>
    <w:rsid w:val="00C13CD0"/>
    <w:rsid w:val="00C144A2"/>
    <w:rsid w:val="00C14881"/>
    <w:rsid w:val="00C14DD0"/>
    <w:rsid w:val="00C14F6C"/>
    <w:rsid w:val="00C14FF4"/>
    <w:rsid w:val="00C152B4"/>
    <w:rsid w:val="00C1531C"/>
    <w:rsid w:val="00C154BB"/>
    <w:rsid w:val="00C15762"/>
    <w:rsid w:val="00C159FF"/>
    <w:rsid w:val="00C15B81"/>
    <w:rsid w:val="00C15D3D"/>
    <w:rsid w:val="00C15E44"/>
    <w:rsid w:val="00C15E86"/>
    <w:rsid w:val="00C1607C"/>
    <w:rsid w:val="00C16553"/>
    <w:rsid w:val="00C16570"/>
    <w:rsid w:val="00C165C7"/>
    <w:rsid w:val="00C16623"/>
    <w:rsid w:val="00C1686F"/>
    <w:rsid w:val="00C169C6"/>
    <w:rsid w:val="00C16CB9"/>
    <w:rsid w:val="00C16F2F"/>
    <w:rsid w:val="00C170CC"/>
    <w:rsid w:val="00C1722D"/>
    <w:rsid w:val="00C1728F"/>
    <w:rsid w:val="00C173A0"/>
    <w:rsid w:val="00C17489"/>
    <w:rsid w:val="00C175DD"/>
    <w:rsid w:val="00C17754"/>
    <w:rsid w:val="00C179E2"/>
    <w:rsid w:val="00C17A0B"/>
    <w:rsid w:val="00C17BA7"/>
    <w:rsid w:val="00C17BC1"/>
    <w:rsid w:val="00C17C99"/>
    <w:rsid w:val="00C17CD5"/>
    <w:rsid w:val="00C17F92"/>
    <w:rsid w:val="00C20205"/>
    <w:rsid w:val="00C20568"/>
    <w:rsid w:val="00C209BF"/>
    <w:rsid w:val="00C20A15"/>
    <w:rsid w:val="00C20E1E"/>
    <w:rsid w:val="00C21254"/>
    <w:rsid w:val="00C215B4"/>
    <w:rsid w:val="00C219EE"/>
    <w:rsid w:val="00C219FD"/>
    <w:rsid w:val="00C21A5A"/>
    <w:rsid w:val="00C21ABD"/>
    <w:rsid w:val="00C21B4F"/>
    <w:rsid w:val="00C21D40"/>
    <w:rsid w:val="00C22392"/>
    <w:rsid w:val="00C22459"/>
    <w:rsid w:val="00C2248D"/>
    <w:rsid w:val="00C22A46"/>
    <w:rsid w:val="00C22B29"/>
    <w:rsid w:val="00C22BF2"/>
    <w:rsid w:val="00C22BF7"/>
    <w:rsid w:val="00C231A2"/>
    <w:rsid w:val="00C232A2"/>
    <w:rsid w:val="00C2364F"/>
    <w:rsid w:val="00C23A0B"/>
    <w:rsid w:val="00C23CA4"/>
    <w:rsid w:val="00C23EBF"/>
    <w:rsid w:val="00C24055"/>
    <w:rsid w:val="00C242D2"/>
    <w:rsid w:val="00C24450"/>
    <w:rsid w:val="00C246AA"/>
    <w:rsid w:val="00C24778"/>
    <w:rsid w:val="00C24B9D"/>
    <w:rsid w:val="00C24BAD"/>
    <w:rsid w:val="00C24C62"/>
    <w:rsid w:val="00C24F49"/>
    <w:rsid w:val="00C24F7D"/>
    <w:rsid w:val="00C24FE5"/>
    <w:rsid w:val="00C250A9"/>
    <w:rsid w:val="00C253A6"/>
    <w:rsid w:val="00C253EA"/>
    <w:rsid w:val="00C25406"/>
    <w:rsid w:val="00C2553C"/>
    <w:rsid w:val="00C25619"/>
    <w:rsid w:val="00C25718"/>
    <w:rsid w:val="00C259C3"/>
    <w:rsid w:val="00C25FE6"/>
    <w:rsid w:val="00C26313"/>
    <w:rsid w:val="00C26416"/>
    <w:rsid w:val="00C26699"/>
    <w:rsid w:val="00C266B8"/>
    <w:rsid w:val="00C26A11"/>
    <w:rsid w:val="00C26A5D"/>
    <w:rsid w:val="00C26EFD"/>
    <w:rsid w:val="00C2708F"/>
    <w:rsid w:val="00C27242"/>
    <w:rsid w:val="00C2753E"/>
    <w:rsid w:val="00C278E0"/>
    <w:rsid w:val="00C27BED"/>
    <w:rsid w:val="00C27C1E"/>
    <w:rsid w:val="00C30316"/>
    <w:rsid w:val="00C30422"/>
    <w:rsid w:val="00C3060C"/>
    <w:rsid w:val="00C30626"/>
    <w:rsid w:val="00C30666"/>
    <w:rsid w:val="00C308E4"/>
    <w:rsid w:val="00C309A1"/>
    <w:rsid w:val="00C309FB"/>
    <w:rsid w:val="00C30C55"/>
    <w:rsid w:val="00C30EA7"/>
    <w:rsid w:val="00C31020"/>
    <w:rsid w:val="00C31041"/>
    <w:rsid w:val="00C3106B"/>
    <w:rsid w:val="00C31460"/>
    <w:rsid w:val="00C31834"/>
    <w:rsid w:val="00C3185C"/>
    <w:rsid w:val="00C3196C"/>
    <w:rsid w:val="00C31EFD"/>
    <w:rsid w:val="00C31F8A"/>
    <w:rsid w:val="00C31FB1"/>
    <w:rsid w:val="00C3208B"/>
    <w:rsid w:val="00C32768"/>
    <w:rsid w:val="00C32800"/>
    <w:rsid w:val="00C3284B"/>
    <w:rsid w:val="00C32DFF"/>
    <w:rsid w:val="00C32FF7"/>
    <w:rsid w:val="00C331F6"/>
    <w:rsid w:val="00C334F1"/>
    <w:rsid w:val="00C33A84"/>
    <w:rsid w:val="00C33B2A"/>
    <w:rsid w:val="00C3400D"/>
    <w:rsid w:val="00C3425F"/>
    <w:rsid w:val="00C342A5"/>
    <w:rsid w:val="00C34658"/>
    <w:rsid w:val="00C348ED"/>
    <w:rsid w:val="00C349C5"/>
    <w:rsid w:val="00C349FF"/>
    <w:rsid w:val="00C34CE7"/>
    <w:rsid w:val="00C34DAF"/>
    <w:rsid w:val="00C34EC9"/>
    <w:rsid w:val="00C34FDC"/>
    <w:rsid w:val="00C351A1"/>
    <w:rsid w:val="00C35414"/>
    <w:rsid w:val="00C35622"/>
    <w:rsid w:val="00C357B8"/>
    <w:rsid w:val="00C357D0"/>
    <w:rsid w:val="00C358A7"/>
    <w:rsid w:val="00C35CE6"/>
    <w:rsid w:val="00C35E0F"/>
    <w:rsid w:val="00C36006"/>
    <w:rsid w:val="00C36342"/>
    <w:rsid w:val="00C36A3B"/>
    <w:rsid w:val="00C36B94"/>
    <w:rsid w:val="00C36CCE"/>
    <w:rsid w:val="00C3705B"/>
    <w:rsid w:val="00C37191"/>
    <w:rsid w:val="00C371FF"/>
    <w:rsid w:val="00C3764E"/>
    <w:rsid w:val="00C37B4E"/>
    <w:rsid w:val="00C37C3D"/>
    <w:rsid w:val="00C37E1A"/>
    <w:rsid w:val="00C4005E"/>
    <w:rsid w:val="00C4037B"/>
    <w:rsid w:val="00C4049C"/>
    <w:rsid w:val="00C406FF"/>
    <w:rsid w:val="00C40A83"/>
    <w:rsid w:val="00C40D93"/>
    <w:rsid w:val="00C40E48"/>
    <w:rsid w:val="00C40FAB"/>
    <w:rsid w:val="00C411FF"/>
    <w:rsid w:val="00C4146B"/>
    <w:rsid w:val="00C4173B"/>
    <w:rsid w:val="00C417E1"/>
    <w:rsid w:val="00C41924"/>
    <w:rsid w:val="00C41A8C"/>
    <w:rsid w:val="00C41AEF"/>
    <w:rsid w:val="00C41BE7"/>
    <w:rsid w:val="00C41D68"/>
    <w:rsid w:val="00C421C2"/>
    <w:rsid w:val="00C4252E"/>
    <w:rsid w:val="00C4293D"/>
    <w:rsid w:val="00C429A2"/>
    <w:rsid w:val="00C430C3"/>
    <w:rsid w:val="00C43303"/>
    <w:rsid w:val="00C4358E"/>
    <w:rsid w:val="00C437A8"/>
    <w:rsid w:val="00C438BD"/>
    <w:rsid w:val="00C43AAD"/>
    <w:rsid w:val="00C43C23"/>
    <w:rsid w:val="00C44182"/>
    <w:rsid w:val="00C441F2"/>
    <w:rsid w:val="00C4435A"/>
    <w:rsid w:val="00C4445B"/>
    <w:rsid w:val="00C444FA"/>
    <w:rsid w:val="00C4496C"/>
    <w:rsid w:val="00C449B4"/>
    <w:rsid w:val="00C44BD1"/>
    <w:rsid w:val="00C44E70"/>
    <w:rsid w:val="00C44F4F"/>
    <w:rsid w:val="00C4525C"/>
    <w:rsid w:val="00C4540E"/>
    <w:rsid w:val="00C4541D"/>
    <w:rsid w:val="00C454A3"/>
    <w:rsid w:val="00C455CE"/>
    <w:rsid w:val="00C45750"/>
    <w:rsid w:val="00C45837"/>
    <w:rsid w:val="00C4593E"/>
    <w:rsid w:val="00C45BF5"/>
    <w:rsid w:val="00C45D8A"/>
    <w:rsid w:val="00C45E09"/>
    <w:rsid w:val="00C46081"/>
    <w:rsid w:val="00C46184"/>
    <w:rsid w:val="00C46387"/>
    <w:rsid w:val="00C465FB"/>
    <w:rsid w:val="00C4672F"/>
    <w:rsid w:val="00C4690C"/>
    <w:rsid w:val="00C46AD8"/>
    <w:rsid w:val="00C46CE6"/>
    <w:rsid w:val="00C46EE0"/>
    <w:rsid w:val="00C471CF"/>
    <w:rsid w:val="00C4745D"/>
    <w:rsid w:val="00C4746A"/>
    <w:rsid w:val="00C47996"/>
    <w:rsid w:val="00C47C00"/>
    <w:rsid w:val="00C47D32"/>
    <w:rsid w:val="00C50068"/>
    <w:rsid w:val="00C50094"/>
    <w:rsid w:val="00C5015B"/>
    <w:rsid w:val="00C5033B"/>
    <w:rsid w:val="00C503EE"/>
    <w:rsid w:val="00C50B65"/>
    <w:rsid w:val="00C50C38"/>
    <w:rsid w:val="00C5107F"/>
    <w:rsid w:val="00C511C5"/>
    <w:rsid w:val="00C5120C"/>
    <w:rsid w:val="00C512F0"/>
    <w:rsid w:val="00C51370"/>
    <w:rsid w:val="00C513FE"/>
    <w:rsid w:val="00C51755"/>
    <w:rsid w:val="00C5175A"/>
    <w:rsid w:val="00C517C8"/>
    <w:rsid w:val="00C518B6"/>
    <w:rsid w:val="00C51925"/>
    <w:rsid w:val="00C51ABD"/>
    <w:rsid w:val="00C51AD7"/>
    <w:rsid w:val="00C51BAE"/>
    <w:rsid w:val="00C51D72"/>
    <w:rsid w:val="00C51FF0"/>
    <w:rsid w:val="00C5213C"/>
    <w:rsid w:val="00C52195"/>
    <w:rsid w:val="00C521EB"/>
    <w:rsid w:val="00C5262D"/>
    <w:rsid w:val="00C527C8"/>
    <w:rsid w:val="00C52824"/>
    <w:rsid w:val="00C52831"/>
    <w:rsid w:val="00C529C6"/>
    <w:rsid w:val="00C52CFB"/>
    <w:rsid w:val="00C52E33"/>
    <w:rsid w:val="00C52F1F"/>
    <w:rsid w:val="00C53071"/>
    <w:rsid w:val="00C533D2"/>
    <w:rsid w:val="00C5340D"/>
    <w:rsid w:val="00C534F7"/>
    <w:rsid w:val="00C53738"/>
    <w:rsid w:val="00C539C2"/>
    <w:rsid w:val="00C53AC3"/>
    <w:rsid w:val="00C53ADD"/>
    <w:rsid w:val="00C53CBD"/>
    <w:rsid w:val="00C53CE9"/>
    <w:rsid w:val="00C53E05"/>
    <w:rsid w:val="00C5421F"/>
    <w:rsid w:val="00C54289"/>
    <w:rsid w:val="00C54299"/>
    <w:rsid w:val="00C54388"/>
    <w:rsid w:val="00C5471E"/>
    <w:rsid w:val="00C54D47"/>
    <w:rsid w:val="00C54F5F"/>
    <w:rsid w:val="00C551CC"/>
    <w:rsid w:val="00C55354"/>
    <w:rsid w:val="00C555A5"/>
    <w:rsid w:val="00C5564F"/>
    <w:rsid w:val="00C55685"/>
    <w:rsid w:val="00C5568E"/>
    <w:rsid w:val="00C556A8"/>
    <w:rsid w:val="00C556C5"/>
    <w:rsid w:val="00C55741"/>
    <w:rsid w:val="00C55808"/>
    <w:rsid w:val="00C55AB9"/>
    <w:rsid w:val="00C55CBE"/>
    <w:rsid w:val="00C56881"/>
    <w:rsid w:val="00C56EF2"/>
    <w:rsid w:val="00C575EF"/>
    <w:rsid w:val="00C57635"/>
    <w:rsid w:val="00C57705"/>
    <w:rsid w:val="00C578B3"/>
    <w:rsid w:val="00C57B55"/>
    <w:rsid w:val="00C57C8C"/>
    <w:rsid w:val="00C57D81"/>
    <w:rsid w:val="00C57DA2"/>
    <w:rsid w:val="00C57E4B"/>
    <w:rsid w:val="00C57F30"/>
    <w:rsid w:val="00C60047"/>
    <w:rsid w:val="00C60406"/>
    <w:rsid w:val="00C6056A"/>
    <w:rsid w:val="00C60746"/>
    <w:rsid w:val="00C60A1E"/>
    <w:rsid w:val="00C60C2D"/>
    <w:rsid w:val="00C60D28"/>
    <w:rsid w:val="00C60DBC"/>
    <w:rsid w:val="00C60ED5"/>
    <w:rsid w:val="00C60F9C"/>
    <w:rsid w:val="00C61041"/>
    <w:rsid w:val="00C610DC"/>
    <w:rsid w:val="00C610F3"/>
    <w:rsid w:val="00C612AB"/>
    <w:rsid w:val="00C6148B"/>
    <w:rsid w:val="00C614F2"/>
    <w:rsid w:val="00C617F5"/>
    <w:rsid w:val="00C618E9"/>
    <w:rsid w:val="00C61AB8"/>
    <w:rsid w:val="00C61C1D"/>
    <w:rsid w:val="00C61C51"/>
    <w:rsid w:val="00C62031"/>
    <w:rsid w:val="00C6219D"/>
    <w:rsid w:val="00C623D8"/>
    <w:rsid w:val="00C626B3"/>
    <w:rsid w:val="00C62810"/>
    <w:rsid w:val="00C62901"/>
    <w:rsid w:val="00C62B15"/>
    <w:rsid w:val="00C63101"/>
    <w:rsid w:val="00C6312E"/>
    <w:rsid w:val="00C6315D"/>
    <w:rsid w:val="00C63257"/>
    <w:rsid w:val="00C633EF"/>
    <w:rsid w:val="00C63CE2"/>
    <w:rsid w:val="00C63D0E"/>
    <w:rsid w:val="00C63D8D"/>
    <w:rsid w:val="00C63E7B"/>
    <w:rsid w:val="00C64287"/>
    <w:rsid w:val="00C6454B"/>
    <w:rsid w:val="00C647D9"/>
    <w:rsid w:val="00C649CD"/>
    <w:rsid w:val="00C649E2"/>
    <w:rsid w:val="00C64BF6"/>
    <w:rsid w:val="00C64D81"/>
    <w:rsid w:val="00C64F3C"/>
    <w:rsid w:val="00C65236"/>
    <w:rsid w:val="00C652C2"/>
    <w:rsid w:val="00C65533"/>
    <w:rsid w:val="00C65935"/>
    <w:rsid w:val="00C65AA3"/>
    <w:rsid w:val="00C65AE5"/>
    <w:rsid w:val="00C65BED"/>
    <w:rsid w:val="00C65DCF"/>
    <w:rsid w:val="00C65ECD"/>
    <w:rsid w:val="00C66525"/>
    <w:rsid w:val="00C66738"/>
    <w:rsid w:val="00C668F6"/>
    <w:rsid w:val="00C66B54"/>
    <w:rsid w:val="00C66C7B"/>
    <w:rsid w:val="00C66EE7"/>
    <w:rsid w:val="00C66FFA"/>
    <w:rsid w:val="00C6704E"/>
    <w:rsid w:val="00C67897"/>
    <w:rsid w:val="00C67950"/>
    <w:rsid w:val="00C679DF"/>
    <w:rsid w:val="00C67C22"/>
    <w:rsid w:val="00C70026"/>
    <w:rsid w:val="00C701D4"/>
    <w:rsid w:val="00C703D9"/>
    <w:rsid w:val="00C70BCB"/>
    <w:rsid w:val="00C71281"/>
    <w:rsid w:val="00C71414"/>
    <w:rsid w:val="00C71516"/>
    <w:rsid w:val="00C71DE8"/>
    <w:rsid w:val="00C71DED"/>
    <w:rsid w:val="00C72099"/>
    <w:rsid w:val="00C724EC"/>
    <w:rsid w:val="00C724F4"/>
    <w:rsid w:val="00C726BA"/>
    <w:rsid w:val="00C727DD"/>
    <w:rsid w:val="00C7293B"/>
    <w:rsid w:val="00C7299C"/>
    <w:rsid w:val="00C729FE"/>
    <w:rsid w:val="00C72AB7"/>
    <w:rsid w:val="00C72B03"/>
    <w:rsid w:val="00C72B13"/>
    <w:rsid w:val="00C72B29"/>
    <w:rsid w:val="00C72C4A"/>
    <w:rsid w:val="00C72D36"/>
    <w:rsid w:val="00C72DE3"/>
    <w:rsid w:val="00C72FD5"/>
    <w:rsid w:val="00C72FD9"/>
    <w:rsid w:val="00C72FDE"/>
    <w:rsid w:val="00C73273"/>
    <w:rsid w:val="00C73374"/>
    <w:rsid w:val="00C7368C"/>
    <w:rsid w:val="00C73A31"/>
    <w:rsid w:val="00C74123"/>
    <w:rsid w:val="00C74308"/>
    <w:rsid w:val="00C74334"/>
    <w:rsid w:val="00C744EB"/>
    <w:rsid w:val="00C745EF"/>
    <w:rsid w:val="00C74BE0"/>
    <w:rsid w:val="00C74D89"/>
    <w:rsid w:val="00C74DDB"/>
    <w:rsid w:val="00C74FDF"/>
    <w:rsid w:val="00C75002"/>
    <w:rsid w:val="00C7505B"/>
    <w:rsid w:val="00C750A7"/>
    <w:rsid w:val="00C75103"/>
    <w:rsid w:val="00C754CA"/>
    <w:rsid w:val="00C755C7"/>
    <w:rsid w:val="00C755D4"/>
    <w:rsid w:val="00C75641"/>
    <w:rsid w:val="00C7575F"/>
    <w:rsid w:val="00C75C74"/>
    <w:rsid w:val="00C75D33"/>
    <w:rsid w:val="00C75D47"/>
    <w:rsid w:val="00C75E72"/>
    <w:rsid w:val="00C760FF"/>
    <w:rsid w:val="00C76384"/>
    <w:rsid w:val="00C7659F"/>
    <w:rsid w:val="00C76601"/>
    <w:rsid w:val="00C766F6"/>
    <w:rsid w:val="00C7690F"/>
    <w:rsid w:val="00C76CF9"/>
    <w:rsid w:val="00C76F98"/>
    <w:rsid w:val="00C76FC8"/>
    <w:rsid w:val="00C773B4"/>
    <w:rsid w:val="00C7776C"/>
    <w:rsid w:val="00C777CB"/>
    <w:rsid w:val="00C7788A"/>
    <w:rsid w:val="00C7797D"/>
    <w:rsid w:val="00C804BD"/>
    <w:rsid w:val="00C80958"/>
    <w:rsid w:val="00C80C24"/>
    <w:rsid w:val="00C80E40"/>
    <w:rsid w:val="00C80E4E"/>
    <w:rsid w:val="00C80F51"/>
    <w:rsid w:val="00C8107D"/>
    <w:rsid w:val="00C81179"/>
    <w:rsid w:val="00C813A4"/>
    <w:rsid w:val="00C81416"/>
    <w:rsid w:val="00C81455"/>
    <w:rsid w:val="00C814C3"/>
    <w:rsid w:val="00C81C8D"/>
    <w:rsid w:val="00C81EF5"/>
    <w:rsid w:val="00C81FDD"/>
    <w:rsid w:val="00C82055"/>
    <w:rsid w:val="00C8224F"/>
    <w:rsid w:val="00C82533"/>
    <w:rsid w:val="00C825A5"/>
    <w:rsid w:val="00C826B9"/>
    <w:rsid w:val="00C82709"/>
    <w:rsid w:val="00C8281C"/>
    <w:rsid w:val="00C828E1"/>
    <w:rsid w:val="00C828ED"/>
    <w:rsid w:val="00C82B95"/>
    <w:rsid w:val="00C831DF"/>
    <w:rsid w:val="00C83223"/>
    <w:rsid w:val="00C834D3"/>
    <w:rsid w:val="00C8379D"/>
    <w:rsid w:val="00C83B98"/>
    <w:rsid w:val="00C83C66"/>
    <w:rsid w:val="00C83DB1"/>
    <w:rsid w:val="00C83E26"/>
    <w:rsid w:val="00C840E2"/>
    <w:rsid w:val="00C8417C"/>
    <w:rsid w:val="00C841F3"/>
    <w:rsid w:val="00C8431B"/>
    <w:rsid w:val="00C84682"/>
    <w:rsid w:val="00C846B9"/>
    <w:rsid w:val="00C846DB"/>
    <w:rsid w:val="00C847DE"/>
    <w:rsid w:val="00C84A19"/>
    <w:rsid w:val="00C84AA1"/>
    <w:rsid w:val="00C84F68"/>
    <w:rsid w:val="00C85059"/>
    <w:rsid w:val="00C85141"/>
    <w:rsid w:val="00C851FD"/>
    <w:rsid w:val="00C854C8"/>
    <w:rsid w:val="00C855EC"/>
    <w:rsid w:val="00C8573E"/>
    <w:rsid w:val="00C859AE"/>
    <w:rsid w:val="00C85B6A"/>
    <w:rsid w:val="00C85D48"/>
    <w:rsid w:val="00C85E21"/>
    <w:rsid w:val="00C85E57"/>
    <w:rsid w:val="00C860F2"/>
    <w:rsid w:val="00C862EA"/>
    <w:rsid w:val="00C863C1"/>
    <w:rsid w:val="00C86658"/>
    <w:rsid w:val="00C86867"/>
    <w:rsid w:val="00C8695F"/>
    <w:rsid w:val="00C86AD1"/>
    <w:rsid w:val="00C86B16"/>
    <w:rsid w:val="00C86DEB"/>
    <w:rsid w:val="00C86E03"/>
    <w:rsid w:val="00C86F80"/>
    <w:rsid w:val="00C872B4"/>
    <w:rsid w:val="00C874B5"/>
    <w:rsid w:val="00C875B2"/>
    <w:rsid w:val="00C87857"/>
    <w:rsid w:val="00C87ADB"/>
    <w:rsid w:val="00C90150"/>
    <w:rsid w:val="00C9072F"/>
    <w:rsid w:val="00C90A7C"/>
    <w:rsid w:val="00C90B09"/>
    <w:rsid w:val="00C90DB6"/>
    <w:rsid w:val="00C90E60"/>
    <w:rsid w:val="00C90E70"/>
    <w:rsid w:val="00C90F6A"/>
    <w:rsid w:val="00C91253"/>
    <w:rsid w:val="00C91450"/>
    <w:rsid w:val="00C91958"/>
    <w:rsid w:val="00C91C61"/>
    <w:rsid w:val="00C91C65"/>
    <w:rsid w:val="00C91E44"/>
    <w:rsid w:val="00C91F49"/>
    <w:rsid w:val="00C923D6"/>
    <w:rsid w:val="00C926ED"/>
    <w:rsid w:val="00C92B70"/>
    <w:rsid w:val="00C92D88"/>
    <w:rsid w:val="00C92EAF"/>
    <w:rsid w:val="00C931CD"/>
    <w:rsid w:val="00C932D2"/>
    <w:rsid w:val="00C9348C"/>
    <w:rsid w:val="00C93611"/>
    <w:rsid w:val="00C936A0"/>
    <w:rsid w:val="00C93889"/>
    <w:rsid w:val="00C939A0"/>
    <w:rsid w:val="00C93B53"/>
    <w:rsid w:val="00C93C8E"/>
    <w:rsid w:val="00C93CF4"/>
    <w:rsid w:val="00C94005"/>
    <w:rsid w:val="00C94030"/>
    <w:rsid w:val="00C94131"/>
    <w:rsid w:val="00C94148"/>
    <w:rsid w:val="00C941F1"/>
    <w:rsid w:val="00C94237"/>
    <w:rsid w:val="00C94828"/>
    <w:rsid w:val="00C948C4"/>
    <w:rsid w:val="00C948CB"/>
    <w:rsid w:val="00C95254"/>
    <w:rsid w:val="00C9529A"/>
    <w:rsid w:val="00C955B3"/>
    <w:rsid w:val="00C95657"/>
    <w:rsid w:val="00C956F3"/>
    <w:rsid w:val="00C95903"/>
    <w:rsid w:val="00C95D6E"/>
    <w:rsid w:val="00C95E35"/>
    <w:rsid w:val="00C95EDA"/>
    <w:rsid w:val="00C95FC5"/>
    <w:rsid w:val="00C95FE3"/>
    <w:rsid w:val="00C96255"/>
    <w:rsid w:val="00C964B2"/>
    <w:rsid w:val="00C96508"/>
    <w:rsid w:val="00C96528"/>
    <w:rsid w:val="00C966AB"/>
    <w:rsid w:val="00C96915"/>
    <w:rsid w:val="00C96D30"/>
    <w:rsid w:val="00C9707F"/>
    <w:rsid w:val="00C97208"/>
    <w:rsid w:val="00C973B5"/>
    <w:rsid w:val="00C9776E"/>
    <w:rsid w:val="00C97EC5"/>
    <w:rsid w:val="00C97EF8"/>
    <w:rsid w:val="00CA000F"/>
    <w:rsid w:val="00CA012A"/>
    <w:rsid w:val="00CA044E"/>
    <w:rsid w:val="00CA0680"/>
    <w:rsid w:val="00CA06EC"/>
    <w:rsid w:val="00CA0704"/>
    <w:rsid w:val="00CA0727"/>
    <w:rsid w:val="00CA075A"/>
    <w:rsid w:val="00CA0A6E"/>
    <w:rsid w:val="00CA0ABD"/>
    <w:rsid w:val="00CA0CCB"/>
    <w:rsid w:val="00CA0FFF"/>
    <w:rsid w:val="00CA1021"/>
    <w:rsid w:val="00CA103B"/>
    <w:rsid w:val="00CA109C"/>
    <w:rsid w:val="00CA12C1"/>
    <w:rsid w:val="00CA1569"/>
    <w:rsid w:val="00CA16F6"/>
    <w:rsid w:val="00CA19DA"/>
    <w:rsid w:val="00CA19DB"/>
    <w:rsid w:val="00CA1A87"/>
    <w:rsid w:val="00CA1BCC"/>
    <w:rsid w:val="00CA1EC4"/>
    <w:rsid w:val="00CA1ED0"/>
    <w:rsid w:val="00CA212F"/>
    <w:rsid w:val="00CA2499"/>
    <w:rsid w:val="00CA24B2"/>
    <w:rsid w:val="00CA26A7"/>
    <w:rsid w:val="00CA2BB4"/>
    <w:rsid w:val="00CA2C4D"/>
    <w:rsid w:val="00CA2E61"/>
    <w:rsid w:val="00CA3001"/>
    <w:rsid w:val="00CA32DD"/>
    <w:rsid w:val="00CA3368"/>
    <w:rsid w:val="00CA336B"/>
    <w:rsid w:val="00CA34F9"/>
    <w:rsid w:val="00CA3548"/>
    <w:rsid w:val="00CA3821"/>
    <w:rsid w:val="00CA3837"/>
    <w:rsid w:val="00CA3B89"/>
    <w:rsid w:val="00CA3C2C"/>
    <w:rsid w:val="00CA3F35"/>
    <w:rsid w:val="00CA4721"/>
    <w:rsid w:val="00CA49D1"/>
    <w:rsid w:val="00CA4ABB"/>
    <w:rsid w:val="00CA4BAF"/>
    <w:rsid w:val="00CA4C47"/>
    <w:rsid w:val="00CA4CF8"/>
    <w:rsid w:val="00CA4D7C"/>
    <w:rsid w:val="00CA4DA8"/>
    <w:rsid w:val="00CA4E63"/>
    <w:rsid w:val="00CA4E6A"/>
    <w:rsid w:val="00CA4E9C"/>
    <w:rsid w:val="00CA4EAB"/>
    <w:rsid w:val="00CA51A9"/>
    <w:rsid w:val="00CA5270"/>
    <w:rsid w:val="00CA5419"/>
    <w:rsid w:val="00CA5644"/>
    <w:rsid w:val="00CA56B1"/>
    <w:rsid w:val="00CA5771"/>
    <w:rsid w:val="00CA57AC"/>
    <w:rsid w:val="00CA5900"/>
    <w:rsid w:val="00CA5B8A"/>
    <w:rsid w:val="00CA5E2B"/>
    <w:rsid w:val="00CA5FD1"/>
    <w:rsid w:val="00CA615C"/>
    <w:rsid w:val="00CA6633"/>
    <w:rsid w:val="00CA6708"/>
    <w:rsid w:val="00CA6A9B"/>
    <w:rsid w:val="00CA6B62"/>
    <w:rsid w:val="00CA6B7B"/>
    <w:rsid w:val="00CA6CC7"/>
    <w:rsid w:val="00CA6D2A"/>
    <w:rsid w:val="00CA729F"/>
    <w:rsid w:val="00CA7511"/>
    <w:rsid w:val="00CA7655"/>
    <w:rsid w:val="00CA7881"/>
    <w:rsid w:val="00CA7D3F"/>
    <w:rsid w:val="00CB02CD"/>
    <w:rsid w:val="00CB0335"/>
    <w:rsid w:val="00CB061B"/>
    <w:rsid w:val="00CB0793"/>
    <w:rsid w:val="00CB0874"/>
    <w:rsid w:val="00CB0C2B"/>
    <w:rsid w:val="00CB0D1B"/>
    <w:rsid w:val="00CB0DC9"/>
    <w:rsid w:val="00CB0FB6"/>
    <w:rsid w:val="00CB12BB"/>
    <w:rsid w:val="00CB12D2"/>
    <w:rsid w:val="00CB158E"/>
    <w:rsid w:val="00CB1E11"/>
    <w:rsid w:val="00CB22CC"/>
    <w:rsid w:val="00CB25D6"/>
    <w:rsid w:val="00CB2A24"/>
    <w:rsid w:val="00CB2AEA"/>
    <w:rsid w:val="00CB2C1D"/>
    <w:rsid w:val="00CB2D76"/>
    <w:rsid w:val="00CB2EDB"/>
    <w:rsid w:val="00CB2FC0"/>
    <w:rsid w:val="00CB309A"/>
    <w:rsid w:val="00CB313D"/>
    <w:rsid w:val="00CB316A"/>
    <w:rsid w:val="00CB36D4"/>
    <w:rsid w:val="00CB3837"/>
    <w:rsid w:val="00CB3DE7"/>
    <w:rsid w:val="00CB3F07"/>
    <w:rsid w:val="00CB4095"/>
    <w:rsid w:val="00CB4315"/>
    <w:rsid w:val="00CB45BC"/>
    <w:rsid w:val="00CB4BD8"/>
    <w:rsid w:val="00CB4C77"/>
    <w:rsid w:val="00CB4D5C"/>
    <w:rsid w:val="00CB4D9C"/>
    <w:rsid w:val="00CB4E59"/>
    <w:rsid w:val="00CB4F41"/>
    <w:rsid w:val="00CB50AB"/>
    <w:rsid w:val="00CB5420"/>
    <w:rsid w:val="00CB55D6"/>
    <w:rsid w:val="00CB5710"/>
    <w:rsid w:val="00CB5783"/>
    <w:rsid w:val="00CB5B56"/>
    <w:rsid w:val="00CB5E7A"/>
    <w:rsid w:val="00CB64C5"/>
    <w:rsid w:val="00CB656B"/>
    <w:rsid w:val="00CB6869"/>
    <w:rsid w:val="00CB6AE1"/>
    <w:rsid w:val="00CB6B45"/>
    <w:rsid w:val="00CB6B9D"/>
    <w:rsid w:val="00CB6BB8"/>
    <w:rsid w:val="00CB70D2"/>
    <w:rsid w:val="00CB72B2"/>
    <w:rsid w:val="00CB7522"/>
    <w:rsid w:val="00CB7632"/>
    <w:rsid w:val="00CB76E2"/>
    <w:rsid w:val="00CB779D"/>
    <w:rsid w:val="00CB7939"/>
    <w:rsid w:val="00CB79D2"/>
    <w:rsid w:val="00CB7C43"/>
    <w:rsid w:val="00CB7F10"/>
    <w:rsid w:val="00CC0500"/>
    <w:rsid w:val="00CC051C"/>
    <w:rsid w:val="00CC0623"/>
    <w:rsid w:val="00CC0AE5"/>
    <w:rsid w:val="00CC0B1A"/>
    <w:rsid w:val="00CC0B90"/>
    <w:rsid w:val="00CC0C78"/>
    <w:rsid w:val="00CC0D78"/>
    <w:rsid w:val="00CC1090"/>
    <w:rsid w:val="00CC1398"/>
    <w:rsid w:val="00CC17B9"/>
    <w:rsid w:val="00CC1847"/>
    <w:rsid w:val="00CC1852"/>
    <w:rsid w:val="00CC1949"/>
    <w:rsid w:val="00CC1B85"/>
    <w:rsid w:val="00CC1E68"/>
    <w:rsid w:val="00CC1E8D"/>
    <w:rsid w:val="00CC1FCE"/>
    <w:rsid w:val="00CC2134"/>
    <w:rsid w:val="00CC22A6"/>
    <w:rsid w:val="00CC2913"/>
    <w:rsid w:val="00CC2FCC"/>
    <w:rsid w:val="00CC3092"/>
    <w:rsid w:val="00CC3B00"/>
    <w:rsid w:val="00CC3EC1"/>
    <w:rsid w:val="00CC3FAE"/>
    <w:rsid w:val="00CC407B"/>
    <w:rsid w:val="00CC43BF"/>
    <w:rsid w:val="00CC4448"/>
    <w:rsid w:val="00CC465D"/>
    <w:rsid w:val="00CC4686"/>
    <w:rsid w:val="00CC468C"/>
    <w:rsid w:val="00CC477A"/>
    <w:rsid w:val="00CC48A6"/>
    <w:rsid w:val="00CC4C49"/>
    <w:rsid w:val="00CC4D47"/>
    <w:rsid w:val="00CC5010"/>
    <w:rsid w:val="00CC5486"/>
    <w:rsid w:val="00CC560D"/>
    <w:rsid w:val="00CC5632"/>
    <w:rsid w:val="00CC58B1"/>
    <w:rsid w:val="00CC5967"/>
    <w:rsid w:val="00CC59A8"/>
    <w:rsid w:val="00CC5B1E"/>
    <w:rsid w:val="00CC5D22"/>
    <w:rsid w:val="00CC5D41"/>
    <w:rsid w:val="00CC5E8F"/>
    <w:rsid w:val="00CC5F71"/>
    <w:rsid w:val="00CC612A"/>
    <w:rsid w:val="00CC6441"/>
    <w:rsid w:val="00CC6564"/>
    <w:rsid w:val="00CC692E"/>
    <w:rsid w:val="00CC6E42"/>
    <w:rsid w:val="00CC7113"/>
    <w:rsid w:val="00CD0012"/>
    <w:rsid w:val="00CD01C9"/>
    <w:rsid w:val="00CD046E"/>
    <w:rsid w:val="00CD0B39"/>
    <w:rsid w:val="00CD0F3D"/>
    <w:rsid w:val="00CD0F95"/>
    <w:rsid w:val="00CD1069"/>
    <w:rsid w:val="00CD109F"/>
    <w:rsid w:val="00CD12CF"/>
    <w:rsid w:val="00CD1742"/>
    <w:rsid w:val="00CD19A3"/>
    <w:rsid w:val="00CD19AE"/>
    <w:rsid w:val="00CD1B1F"/>
    <w:rsid w:val="00CD1CF2"/>
    <w:rsid w:val="00CD1D03"/>
    <w:rsid w:val="00CD1D47"/>
    <w:rsid w:val="00CD215B"/>
    <w:rsid w:val="00CD23C2"/>
    <w:rsid w:val="00CD25FE"/>
    <w:rsid w:val="00CD26A8"/>
    <w:rsid w:val="00CD288B"/>
    <w:rsid w:val="00CD289E"/>
    <w:rsid w:val="00CD2999"/>
    <w:rsid w:val="00CD2A09"/>
    <w:rsid w:val="00CD2A76"/>
    <w:rsid w:val="00CD2C7A"/>
    <w:rsid w:val="00CD2D59"/>
    <w:rsid w:val="00CD2DA9"/>
    <w:rsid w:val="00CD37A8"/>
    <w:rsid w:val="00CD3A3E"/>
    <w:rsid w:val="00CD3C29"/>
    <w:rsid w:val="00CD4005"/>
    <w:rsid w:val="00CD42BC"/>
    <w:rsid w:val="00CD4582"/>
    <w:rsid w:val="00CD48B9"/>
    <w:rsid w:val="00CD4A38"/>
    <w:rsid w:val="00CD4EB8"/>
    <w:rsid w:val="00CD4FD4"/>
    <w:rsid w:val="00CD5110"/>
    <w:rsid w:val="00CD5261"/>
    <w:rsid w:val="00CD52F0"/>
    <w:rsid w:val="00CD530E"/>
    <w:rsid w:val="00CD53FE"/>
    <w:rsid w:val="00CD55D0"/>
    <w:rsid w:val="00CD5796"/>
    <w:rsid w:val="00CD5811"/>
    <w:rsid w:val="00CD591A"/>
    <w:rsid w:val="00CD5983"/>
    <w:rsid w:val="00CD59FE"/>
    <w:rsid w:val="00CD60A9"/>
    <w:rsid w:val="00CD627A"/>
    <w:rsid w:val="00CD630F"/>
    <w:rsid w:val="00CD63C9"/>
    <w:rsid w:val="00CD6484"/>
    <w:rsid w:val="00CD651A"/>
    <w:rsid w:val="00CD68FB"/>
    <w:rsid w:val="00CD6D1E"/>
    <w:rsid w:val="00CD6D44"/>
    <w:rsid w:val="00CD6D4D"/>
    <w:rsid w:val="00CD6E5F"/>
    <w:rsid w:val="00CD6EAE"/>
    <w:rsid w:val="00CD70D1"/>
    <w:rsid w:val="00CD757D"/>
    <w:rsid w:val="00CD77F8"/>
    <w:rsid w:val="00CD7870"/>
    <w:rsid w:val="00CD7D84"/>
    <w:rsid w:val="00CD7D86"/>
    <w:rsid w:val="00CD7F0A"/>
    <w:rsid w:val="00CD7FA2"/>
    <w:rsid w:val="00CD7FE9"/>
    <w:rsid w:val="00CE01AD"/>
    <w:rsid w:val="00CE01EB"/>
    <w:rsid w:val="00CE0456"/>
    <w:rsid w:val="00CE04E1"/>
    <w:rsid w:val="00CE0B46"/>
    <w:rsid w:val="00CE0BD2"/>
    <w:rsid w:val="00CE124A"/>
    <w:rsid w:val="00CE1510"/>
    <w:rsid w:val="00CE176E"/>
    <w:rsid w:val="00CE1883"/>
    <w:rsid w:val="00CE1954"/>
    <w:rsid w:val="00CE19D6"/>
    <w:rsid w:val="00CE19D9"/>
    <w:rsid w:val="00CE1CD9"/>
    <w:rsid w:val="00CE2952"/>
    <w:rsid w:val="00CE2DA5"/>
    <w:rsid w:val="00CE37F1"/>
    <w:rsid w:val="00CE3A72"/>
    <w:rsid w:val="00CE3D14"/>
    <w:rsid w:val="00CE3F89"/>
    <w:rsid w:val="00CE4038"/>
    <w:rsid w:val="00CE4143"/>
    <w:rsid w:val="00CE41C5"/>
    <w:rsid w:val="00CE4234"/>
    <w:rsid w:val="00CE4375"/>
    <w:rsid w:val="00CE448F"/>
    <w:rsid w:val="00CE4741"/>
    <w:rsid w:val="00CE48AB"/>
    <w:rsid w:val="00CE48CE"/>
    <w:rsid w:val="00CE4E9C"/>
    <w:rsid w:val="00CE505E"/>
    <w:rsid w:val="00CE50DD"/>
    <w:rsid w:val="00CE5578"/>
    <w:rsid w:val="00CE5618"/>
    <w:rsid w:val="00CE5839"/>
    <w:rsid w:val="00CE5A5B"/>
    <w:rsid w:val="00CE5D78"/>
    <w:rsid w:val="00CE5DAA"/>
    <w:rsid w:val="00CE5E0A"/>
    <w:rsid w:val="00CE5F38"/>
    <w:rsid w:val="00CE624D"/>
    <w:rsid w:val="00CE65E3"/>
    <w:rsid w:val="00CE69AE"/>
    <w:rsid w:val="00CE6B6F"/>
    <w:rsid w:val="00CE6CF4"/>
    <w:rsid w:val="00CE6D5C"/>
    <w:rsid w:val="00CE6D60"/>
    <w:rsid w:val="00CE704B"/>
    <w:rsid w:val="00CE7279"/>
    <w:rsid w:val="00CE72C5"/>
    <w:rsid w:val="00CE73E6"/>
    <w:rsid w:val="00CE7637"/>
    <w:rsid w:val="00CE7641"/>
    <w:rsid w:val="00CE7A88"/>
    <w:rsid w:val="00CE7EFD"/>
    <w:rsid w:val="00CF07A1"/>
    <w:rsid w:val="00CF0959"/>
    <w:rsid w:val="00CF0B05"/>
    <w:rsid w:val="00CF0CC8"/>
    <w:rsid w:val="00CF0CE8"/>
    <w:rsid w:val="00CF0CF3"/>
    <w:rsid w:val="00CF0D83"/>
    <w:rsid w:val="00CF0DD4"/>
    <w:rsid w:val="00CF0E16"/>
    <w:rsid w:val="00CF119F"/>
    <w:rsid w:val="00CF12FF"/>
    <w:rsid w:val="00CF154D"/>
    <w:rsid w:val="00CF174D"/>
    <w:rsid w:val="00CF1761"/>
    <w:rsid w:val="00CF18FC"/>
    <w:rsid w:val="00CF1BED"/>
    <w:rsid w:val="00CF1DB6"/>
    <w:rsid w:val="00CF2573"/>
    <w:rsid w:val="00CF2890"/>
    <w:rsid w:val="00CF299F"/>
    <w:rsid w:val="00CF2CA0"/>
    <w:rsid w:val="00CF2DBA"/>
    <w:rsid w:val="00CF2DFC"/>
    <w:rsid w:val="00CF2EAA"/>
    <w:rsid w:val="00CF2F9E"/>
    <w:rsid w:val="00CF33A6"/>
    <w:rsid w:val="00CF355C"/>
    <w:rsid w:val="00CF35BC"/>
    <w:rsid w:val="00CF35D1"/>
    <w:rsid w:val="00CF36B5"/>
    <w:rsid w:val="00CF391F"/>
    <w:rsid w:val="00CF3EDA"/>
    <w:rsid w:val="00CF45E4"/>
    <w:rsid w:val="00CF470E"/>
    <w:rsid w:val="00CF4915"/>
    <w:rsid w:val="00CF4D15"/>
    <w:rsid w:val="00CF5195"/>
    <w:rsid w:val="00CF51C1"/>
    <w:rsid w:val="00CF54DA"/>
    <w:rsid w:val="00CF5543"/>
    <w:rsid w:val="00CF5576"/>
    <w:rsid w:val="00CF568E"/>
    <w:rsid w:val="00CF5988"/>
    <w:rsid w:val="00CF5C28"/>
    <w:rsid w:val="00CF5FEF"/>
    <w:rsid w:val="00CF6305"/>
    <w:rsid w:val="00CF630E"/>
    <w:rsid w:val="00CF6427"/>
    <w:rsid w:val="00CF65F4"/>
    <w:rsid w:val="00CF67B6"/>
    <w:rsid w:val="00CF682E"/>
    <w:rsid w:val="00CF6C05"/>
    <w:rsid w:val="00CF6C32"/>
    <w:rsid w:val="00CF6EC4"/>
    <w:rsid w:val="00CF72E9"/>
    <w:rsid w:val="00CF7319"/>
    <w:rsid w:val="00CF73E0"/>
    <w:rsid w:val="00CF7970"/>
    <w:rsid w:val="00CF79C9"/>
    <w:rsid w:val="00CF7B10"/>
    <w:rsid w:val="00CF7D07"/>
    <w:rsid w:val="00D000BE"/>
    <w:rsid w:val="00D0041D"/>
    <w:rsid w:val="00D00601"/>
    <w:rsid w:val="00D007CE"/>
    <w:rsid w:val="00D008D4"/>
    <w:rsid w:val="00D00AF4"/>
    <w:rsid w:val="00D00DF6"/>
    <w:rsid w:val="00D015F3"/>
    <w:rsid w:val="00D01829"/>
    <w:rsid w:val="00D01A20"/>
    <w:rsid w:val="00D01F0A"/>
    <w:rsid w:val="00D021E3"/>
    <w:rsid w:val="00D02352"/>
    <w:rsid w:val="00D0247A"/>
    <w:rsid w:val="00D025CD"/>
    <w:rsid w:val="00D02688"/>
    <w:rsid w:val="00D02B75"/>
    <w:rsid w:val="00D02BA9"/>
    <w:rsid w:val="00D02C13"/>
    <w:rsid w:val="00D02C90"/>
    <w:rsid w:val="00D03211"/>
    <w:rsid w:val="00D03296"/>
    <w:rsid w:val="00D03544"/>
    <w:rsid w:val="00D0393E"/>
    <w:rsid w:val="00D03A58"/>
    <w:rsid w:val="00D03BB8"/>
    <w:rsid w:val="00D03DA9"/>
    <w:rsid w:val="00D03F32"/>
    <w:rsid w:val="00D040A0"/>
    <w:rsid w:val="00D0422E"/>
    <w:rsid w:val="00D04A78"/>
    <w:rsid w:val="00D04B4E"/>
    <w:rsid w:val="00D04BFA"/>
    <w:rsid w:val="00D04F23"/>
    <w:rsid w:val="00D0511B"/>
    <w:rsid w:val="00D0527B"/>
    <w:rsid w:val="00D05348"/>
    <w:rsid w:val="00D0570A"/>
    <w:rsid w:val="00D058F0"/>
    <w:rsid w:val="00D05B88"/>
    <w:rsid w:val="00D061D1"/>
    <w:rsid w:val="00D06506"/>
    <w:rsid w:val="00D0719D"/>
    <w:rsid w:val="00D072D5"/>
    <w:rsid w:val="00D079F2"/>
    <w:rsid w:val="00D07A8C"/>
    <w:rsid w:val="00D07AAA"/>
    <w:rsid w:val="00D07AFF"/>
    <w:rsid w:val="00D07FB0"/>
    <w:rsid w:val="00D100E0"/>
    <w:rsid w:val="00D10206"/>
    <w:rsid w:val="00D1033B"/>
    <w:rsid w:val="00D1055D"/>
    <w:rsid w:val="00D10583"/>
    <w:rsid w:val="00D108AC"/>
    <w:rsid w:val="00D108B2"/>
    <w:rsid w:val="00D10B2A"/>
    <w:rsid w:val="00D10D2E"/>
    <w:rsid w:val="00D11104"/>
    <w:rsid w:val="00D11697"/>
    <w:rsid w:val="00D11843"/>
    <w:rsid w:val="00D11A32"/>
    <w:rsid w:val="00D120BA"/>
    <w:rsid w:val="00D12286"/>
    <w:rsid w:val="00D12684"/>
    <w:rsid w:val="00D12854"/>
    <w:rsid w:val="00D129DB"/>
    <w:rsid w:val="00D12D17"/>
    <w:rsid w:val="00D12DBF"/>
    <w:rsid w:val="00D12FB3"/>
    <w:rsid w:val="00D1333F"/>
    <w:rsid w:val="00D13462"/>
    <w:rsid w:val="00D134B1"/>
    <w:rsid w:val="00D1362E"/>
    <w:rsid w:val="00D138D3"/>
    <w:rsid w:val="00D13AF5"/>
    <w:rsid w:val="00D13DB5"/>
    <w:rsid w:val="00D13E43"/>
    <w:rsid w:val="00D13E89"/>
    <w:rsid w:val="00D14044"/>
    <w:rsid w:val="00D14084"/>
    <w:rsid w:val="00D14094"/>
    <w:rsid w:val="00D140C0"/>
    <w:rsid w:val="00D14312"/>
    <w:rsid w:val="00D14420"/>
    <w:rsid w:val="00D146AB"/>
    <w:rsid w:val="00D14CEA"/>
    <w:rsid w:val="00D15448"/>
    <w:rsid w:val="00D154DD"/>
    <w:rsid w:val="00D15523"/>
    <w:rsid w:val="00D15530"/>
    <w:rsid w:val="00D155F6"/>
    <w:rsid w:val="00D156BA"/>
    <w:rsid w:val="00D1587B"/>
    <w:rsid w:val="00D15BBE"/>
    <w:rsid w:val="00D15C1C"/>
    <w:rsid w:val="00D15C90"/>
    <w:rsid w:val="00D15D21"/>
    <w:rsid w:val="00D15DFB"/>
    <w:rsid w:val="00D15FF8"/>
    <w:rsid w:val="00D16054"/>
    <w:rsid w:val="00D163A0"/>
    <w:rsid w:val="00D163C2"/>
    <w:rsid w:val="00D1646E"/>
    <w:rsid w:val="00D166A0"/>
    <w:rsid w:val="00D16C8C"/>
    <w:rsid w:val="00D16C8E"/>
    <w:rsid w:val="00D16CCD"/>
    <w:rsid w:val="00D16CF7"/>
    <w:rsid w:val="00D16E86"/>
    <w:rsid w:val="00D172D5"/>
    <w:rsid w:val="00D175F4"/>
    <w:rsid w:val="00D17D34"/>
    <w:rsid w:val="00D17FEA"/>
    <w:rsid w:val="00D20129"/>
    <w:rsid w:val="00D20136"/>
    <w:rsid w:val="00D204BF"/>
    <w:rsid w:val="00D2083B"/>
    <w:rsid w:val="00D2086C"/>
    <w:rsid w:val="00D20A59"/>
    <w:rsid w:val="00D20CAA"/>
    <w:rsid w:val="00D20DE5"/>
    <w:rsid w:val="00D20E87"/>
    <w:rsid w:val="00D212E6"/>
    <w:rsid w:val="00D21329"/>
    <w:rsid w:val="00D21639"/>
    <w:rsid w:val="00D217DB"/>
    <w:rsid w:val="00D21D60"/>
    <w:rsid w:val="00D21F90"/>
    <w:rsid w:val="00D2217A"/>
    <w:rsid w:val="00D22302"/>
    <w:rsid w:val="00D224A1"/>
    <w:rsid w:val="00D225AF"/>
    <w:rsid w:val="00D22897"/>
    <w:rsid w:val="00D229F1"/>
    <w:rsid w:val="00D22C5B"/>
    <w:rsid w:val="00D22EEC"/>
    <w:rsid w:val="00D22F34"/>
    <w:rsid w:val="00D22F5C"/>
    <w:rsid w:val="00D230D4"/>
    <w:rsid w:val="00D2313C"/>
    <w:rsid w:val="00D231E2"/>
    <w:rsid w:val="00D23406"/>
    <w:rsid w:val="00D23595"/>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7F9"/>
    <w:rsid w:val="00D25BC9"/>
    <w:rsid w:val="00D25E0D"/>
    <w:rsid w:val="00D26041"/>
    <w:rsid w:val="00D2610D"/>
    <w:rsid w:val="00D264A5"/>
    <w:rsid w:val="00D26543"/>
    <w:rsid w:val="00D2699C"/>
    <w:rsid w:val="00D26CD5"/>
    <w:rsid w:val="00D27251"/>
    <w:rsid w:val="00D272AC"/>
    <w:rsid w:val="00D27710"/>
    <w:rsid w:val="00D27974"/>
    <w:rsid w:val="00D279A1"/>
    <w:rsid w:val="00D279EE"/>
    <w:rsid w:val="00D27CC7"/>
    <w:rsid w:val="00D27ECA"/>
    <w:rsid w:val="00D27F28"/>
    <w:rsid w:val="00D27F84"/>
    <w:rsid w:val="00D27FA1"/>
    <w:rsid w:val="00D3011C"/>
    <w:rsid w:val="00D3017D"/>
    <w:rsid w:val="00D302C7"/>
    <w:rsid w:val="00D30399"/>
    <w:rsid w:val="00D30AD4"/>
    <w:rsid w:val="00D30D98"/>
    <w:rsid w:val="00D310CD"/>
    <w:rsid w:val="00D31476"/>
    <w:rsid w:val="00D31495"/>
    <w:rsid w:val="00D3180F"/>
    <w:rsid w:val="00D31923"/>
    <w:rsid w:val="00D31E74"/>
    <w:rsid w:val="00D31EB2"/>
    <w:rsid w:val="00D31F57"/>
    <w:rsid w:val="00D32218"/>
    <w:rsid w:val="00D327D6"/>
    <w:rsid w:val="00D32909"/>
    <w:rsid w:val="00D32D18"/>
    <w:rsid w:val="00D32D27"/>
    <w:rsid w:val="00D330C5"/>
    <w:rsid w:val="00D333E6"/>
    <w:rsid w:val="00D336D1"/>
    <w:rsid w:val="00D33780"/>
    <w:rsid w:val="00D33824"/>
    <w:rsid w:val="00D33A4E"/>
    <w:rsid w:val="00D33B70"/>
    <w:rsid w:val="00D33D35"/>
    <w:rsid w:val="00D33DB8"/>
    <w:rsid w:val="00D33FDD"/>
    <w:rsid w:val="00D3402E"/>
    <w:rsid w:val="00D340C9"/>
    <w:rsid w:val="00D3414B"/>
    <w:rsid w:val="00D3418C"/>
    <w:rsid w:val="00D341FB"/>
    <w:rsid w:val="00D34792"/>
    <w:rsid w:val="00D348E4"/>
    <w:rsid w:val="00D34AEA"/>
    <w:rsid w:val="00D34E2C"/>
    <w:rsid w:val="00D351DA"/>
    <w:rsid w:val="00D3521C"/>
    <w:rsid w:val="00D3584E"/>
    <w:rsid w:val="00D359C5"/>
    <w:rsid w:val="00D359E2"/>
    <w:rsid w:val="00D35C2D"/>
    <w:rsid w:val="00D36697"/>
    <w:rsid w:val="00D36BC0"/>
    <w:rsid w:val="00D36C92"/>
    <w:rsid w:val="00D36D52"/>
    <w:rsid w:val="00D36F08"/>
    <w:rsid w:val="00D37085"/>
    <w:rsid w:val="00D370C8"/>
    <w:rsid w:val="00D37176"/>
    <w:rsid w:val="00D37384"/>
    <w:rsid w:val="00D37664"/>
    <w:rsid w:val="00D376C4"/>
    <w:rsid w:val="00D37A7B"/>
    <w:rsid w:val="00D37DD0"/>
    <w:rsid w:val="00D37F18"/>
    <w:rsid w:val="00D37F6F"/>
    <w:rsid w:val="00D4031D"/>
    <w:rsid w:val="00D40334"/>
    <w:rsid w:val="00D406BE"/>
    <w:rsid w:val="00D406F6"/>
    <w:rsid w:val="00D40832"/>
    <w:rsid w:val="00D40930"/>
    <w:rsid w:val="00D409BB"/>
    <w:rsid w:val="00D40ABD"/>
    <w:rsid w:val="00D410A1"/>
    <w:rsid w:val="00D410CF"/>
    <w:rsid w:val="00D4121A"/>
    <w:rsid w:val="00D41312"/>
    <w:rsid w:val="00D4160F"/>
    <w:rsid w:val="00D418AC"/>
    <w:rsid w:val="00D41A31"/>
    <w:rsid w:val="00D41A6B"/>
    <w:rsid w:val="00D41AB1"/>
    <w:rsid w:val="00D41E39"/>
    <w:rsid w:val="00D42319"/>
    <w:rsid w:val="00D424AB"/>
    <w:rsid w:val="00D425AB"/>
    <w:rsid w:val="00D42A2C"/>
    <w:rsid w:val="00D42CF3"/>
    <w:rsid w:val="00D42EF1"/>
    <w:rsid w:val="00D430FB"/>
    <w:rsid w:val="00D433F2"/>
    <w:rsid w:val="00D4367F"/>
    <w:rsid w:val="00D436E4"/>
    <w:rsid w:val="00D43726"/>
    <w:rsid w:val="00D43933"/>
    <w:rsid w:val="00D43AEE"/>
    <w:rsid w:val="00D43B2A"/>
    <w:rsid w:val="00D43E1D"/>
    <w:rsid w:val="00D440F5"/>
    <w:rsid w:val="00D44367"/>
    <w:rsid w:val="00D443DF"/>
    <w:rsid w:val="00D44624"/>
    <w:rsid w:val="00D44806"/>
    <w:rsid w:val="00D448BE"/>
    <w:rsid w:val="00D44B75"/>
    <w:rsid w:val="00D44C6F"/>
    <w:rsid w:val="00D44C80"/>
    <w:rsid w:val="00D44CB2"/>
    <w:rsid w:val="00D44DE5"/>
    <w:rsid w:val="00D45359"/>
    <w:rsid w:val="00D454D2"/>
    <w:rsid w:val="00D45502"/>
    <w:rsid w:val="00D45744"/>
    <w:rsid w:val="00D45B8B"/>
    <w:rsid w:val="00D45D02"/>
    <w:rsid w:val="00D45ED3"/>
    <w:rsid w:val="00D460A4"/>
    <w:rsid w:val="00D461BF"/>
    <w:rsid w:val="00D46275"/>
    <w:rsid w:val="00D46379"/>
    <w:rsid w:val="00D46558"/>
    <w:rsid w:val="00D46692"/>
    <w:rsid w:val="00D468C9"/>
    <w:rsid w:val="00D46BA2"/>
    <w:rsid w:val="00D4705C"/>
    <w:rsid w:val="00D47153"/>
    <w:rsid w:val="00D47345"/>
    <w:rsid w:val="00D477CD"/>
    <w:rsid w:val="00D47AB2"/>
    <w:rsid w:val="00D47F48"/>
    <w:rsid w:val="00D504E8"/>
    <w:rsid w:val="00D5097E"/>
    <w:rsid w:val="00D50A12"/>
    <w:rsid w:val="00D50C36"/>
    <w:rsid w:val="00D50C3C"/>
    <w:rsid w:val="00D50EB6"/>
    <w:rsid w:val="00D51282"/>
    <w:rsid w:val="00D51497"/>
    <w:rsid w:val="00D5152E"/>
    <w:rsid w:val="00D5166A"/>
    <w:rsid w:val="00D517BD"/>
    <w:rsid w:val="00D51938"/>
    <w:rsid w:val="00D5193F"/>
    <w:rsid w:val="00D51DBB"/>
    <w:rsid w:val="00D51F3E"/>
    <w:rsid w:val="00D520EA"/>
    <w:rsid w:val="00D527B7"/>
    <w:rsid w:val="00D5282D"/>
    <w:rsid w:val="00D5284D"/>
    <w:rsid w:val="00D5298D"/>
    <w:rsid w:val="00D52C35"/>
    <w:rsid w:val="00D52C4E"/>
    <w:rsid w:val="00D532B2"/>
    <w:rsid w:val="00D53602"/>
    <w:rsid w:val="00D53720"/>
    <w:rsid w:val="00D5378A"/>
    <w:rsid w:val="00D53938"/>
    <w:rsid w:val="00D53BC4"/>
    <w:rsid w:val="00D53E25"/>
    <w:rsid w:val="00D53FBD"/>
    <w:rsid w:val="00D54112"/>
    <w:rsid w:val="00D5460E"/>
    <w:rsid w:val="00D54638"/>
    <w:rsid w:val="00D54712"/>
    <w:rsid w:val="00D54F57"/>
    <w:rsid w:val="00D550AA"/>
    <w:rsid w:val="00D550AD"/>
    <w:rsid w:val="00D550FF"/>
    <w:rsid w:val="00D55348"/>
    <w:rsid w:val="00D553AA"/>
    <w:rsid w:val="00D5571D"/>
    <w:rsid w:val="00D55E4B"/>
    <w:rsid w:val="00D560D0"/>
    <w:rsid w:val="00D561F0"/>
    <w:rsid w:val="00D563DB"/>
    <w:rsid w:val="00D5690F"/>
    <w:rsid w:val="00D56980"/>
    <w:rsid w:val="00D569E6"/>
    <w:rsid w:val="00D56CE2"/>
    <w:rsid w:val="00D56E35"/>
    <w:rsid w:val="00D56E4E"/>
    <w:rsid w:val="00D56F0A"/>
    <w:rsid w:val="00D570E5"/>
    <w:rsid w:val="00D571A2"/>
    <w:rsid w:val="00D57262"/>
    <w:rsid w:val="00D573EF"/>
    <w:rsid w:val="00D5746B"/>
    <w:rsid w:val="00D575C7"/>
    <w:rsid w:val="00D57B90"/>
    <w:rsid w:val="00D57C1D"/>
    <w:rsid w:val="00D57CE9"/>
    <w:rsid w:val="00D57DC7"/>
    <w:rsid w:val="00D60263"/>
    <w:rsid w:val="00D603B8"/>
    <w:rsid w:val="00D60CA9"/>
    <w:rsid w:val="00D60FEE"/>
    <w:rsid w:val="00D6111B"/>
    <w:rsid w:val="00D61147"/>
    <w:rsid w:val="00D6120F"/>
    <w:rsid w:val="00D613BE"/>
    <w:rsid w:val="00D61926"/>
    <w:rsid w:val="00D61D78"/>
    <w:rsid w:val="00D61F68"/>
    <w:rsid w:val="00D622AC"/>
    <w:rsid w:val="00D622F0"/>
    <w:rsid w:val="00D625F8"/>
    <w:rsid w:val="00D629EE"/>
    <w:rsid w:val="00D62CB3"/>
    <w:rsid w:val="00D62CB6"/>
    <w:rsid w:val="00D62DDC"/>
    <w:rsid w:val="00D62DFB"/>
    <w:rsid w:val="00D62E23"/>
    <w:rsid w:val="00D62E2C"/>
    <w:rsid w:val="00D62F0C"/>
    <w:rsid w:val="00D63456"/>
    <w:rsid w:val="00D63595"/>
    <w:rsid w:val="00D63615"/>
    <w:rsid w:val="00D63706"/>
    <w:rsid w:val="00D63727"/>
    <w:rsid w:val="00D6380C"/>
    <w:rsid w:val="00D63830"/>
    <w:rsid w:val="00D6397D"/>
    <w:rsid w:val="00D63A2C"/>
    <w:rsid w:val="00D63B04"/>
    <w:rsid w:val="00D63EFC"/>
    <w:rsid w:val="00D63F00"/>
    <w:rsid w:val="00D63F35"/>
    <w:rsid w:val="00D640C6"/>
    <w:rsid w:val="00D64321"/>
    <w:rsid w:val="00D643E5"/>
    <w:rsid w:val="00D644FD"/>
    <w:rsid w:val="00D649EA"/>
    <w:rsid w:val="00D64C22"/>
    <w:rsid w:val="00D65201"/>
    <w:rsid w:val="00D65218"/>
    <w:rsid w:val="00D6526E"/>
    <w:rsid w:val="00D65A51"/>
    <w:rsid w:val="00D65B69"/>
    <w:rsid w:val="00D65CD1"/>
    <w:rsid w:val="00D65F44"/>
    <w:rsid w:val="00D66193"/>
    <w:rsid w:val="00D661EC"/>
    <w:rsid w:val="00D662B6"/>
    <w:rsid w:val="00D66379"/>
    <w:rsid w:val="00D663F2"/>
    <w:rsid w:val="00D666A5"/>
    <w:rsid w:val="00D66959"/>
    <w:rsid w:val="00D66AE2"/>
    <w:rsid w:val="00D66C3F"/>
    <w:rsid w:val="00D66CC3"/>
    <w:rsid w:val="00D66DF4"/>
    <w:rsid w:val="00D66DF9"/>
    <w:rsid w:val="00D67028"/>
    <w:rsid w:val="00D67046"/>
    <w:rsid w:val="00D67170"/>
    <w:rsid w:val="00D671E0"/>
    <w:rsid w:val="00D67375"/>
    <w:rsid w:val="00D67480"/>
    <w:rsid w:val="00D676D2"/>
    <w:rsid w:val="00D677E0"/>
    <w:rsid w:val="00D6791E"/>
    <w:rsid w:val="00D67D76"/>
    <w:rsid w:val="00D70158"/>
    <w:rsid w:val="00D70330"/>
    <w:rsid w:val="00D704D4"/>
    <w:rsid w:val="00D7056C"/>
    <w:rsid w:val="00D7063A"/>
    <w:rsid w:val="00D70F1B"/>
    <w:rsid w:val="00D7104B"/>
    <w:rsid w:val="00D713CE"/>
    <w:rsid w:val="00D71407"/>
    <w:rsid w:val="00D71778"/>
    <w:rsid w:val="00D71BAA"/>
    <w:rsid w:val="00D71D2F"/>
    <w:rsid w:val="00D71E0B"/>
    <w:rsid w:val="00D71E12"/>
    <w:rsid w:val="00D71E88"/>
    <w:rsid w:val="00D721D0"/>
    <w:rsid w:val="00D72522"/>
    <w:rsid w:val="00D726E9"/>
    <w:rsid w:val="00D726ED"/>
    <w:rsid w:val="00D72781"/>
    <w:rsid w:val="00D727BD"/>
    <w:rsid w:val="00D7290C"/>
    <w:rsid w:val="00D72BE6"/>
    <w:rsid w:val="00D72D0E"/>
    <w:rsid w:val="00D72EA2"/>
    <w:rsid w:val="00D7330B"/>
    <w:rsid w:val="00D734E8"/>
    <w:rsid w:val="00D73538"/>
    <w:rsid w:val="00D73559"/>
    <w:rsid w:val="00D73891"/>
    <w:rsid w:val="00D73A65"/>
    <w:rsid w:val="00D73AD9"/>
    <w:rsid w:val="00D73CDB"/>
    <w:rsid w:val="00D73EDF"/>
    <w:rsid w:val="00D740CC"/>
    <w:rsid w:val="00D7413C"/>
    <w:rsid w:val="00D74158"/>
    <w:rsid w:val="00D741D4"/>
    <w:rsid w:val="00D74440"/>
    <w:rsid w:val="00D744AC"/>
    <w:rsid w:val="00D7455E"/>
    <w:rsid w:val="00D74588"/>
    <w:rsid w:val="00D74674"/>
    <w:rsid w:val="00D749BB"/>
    <w:rsid w:val="00D749E8"/>
    <w:rsid w:val="00D74E27"/>
    <w:rsid w:val="00D74E2D"/>
    <w:rsid w:val="00D7500C"/>
    <w:rsid w:val="00D752BD"/>
    <w:rsid w:val="00D758DD"/>
    <w:rsid w:val="00D763AF"/>
    <w:rsid w:val="00D7644B"/>
    <w:rsid w:val="00D76979"/>
    <w:rsid w:val="00D769CB"/>
    <w:rsid w:val="00D769D5"/>
    <w:rsid w:val="00D76A70"/>
    <w:rsid w:val="00D76A92"/>
    <w:rsid w:val="00D76D15"/>
    <w:rsid w:val="00D7717C"/>
    <w:rsid w:val="00D77207"/>
    <w:rsid w:val="00D772AF"/>
    <w:rsid w:val="00D773CD"/>
    <w:rsid w:val="00D77873"/>
    <w:rsid w:val="00D77AD2"/>
    <w:rsid w:val="00D77E0E"/>
    <w:rsid w:val="00D77E13"/>
    <w:rsid w:val="00D77E85"/>
    <w:rsid w:val="00D77FEE"/>
    <w:rsid w:val="00D80598"/>
    <w:rsid w:val="00D805A3"/>
    <w:rsid w:val="00D80693"/>
    <w:rsid w:val="00D8091C"/>
    <w:rsid w:val="00D809CD"/>
    <w:rsid w:val="00D80A49"/>
    <w:rsid w:val="00D80B6E"/>
    <w:rsid w:val="00D80DDC"/>
    <w:rsid w:val="00D8113E"/>
    <w:rsid w:val="00D81365"/>
    <w:rsid w:val="00D814F8"/>
    <w:rsid w:val="00D81807"/>
    <w:rsid w:val="00D81964"/>
    <w:rsid w:val="00D81ADA"/>
    <w:rsid w:val="00D81CEA"/>
    <w:rsid w:val="00D81FAC"/>
    <w:rsid w:val="00D81FDF"/>
    <w:rsid w:val="00D820CB"/>
    <w:rsid w:val="00D82193"/>
    <w:rsid w:val="00D82454"/>
    <w:rsid w:val="00D82458"/>
    <w:rsid w:val="00D826EC"/>
    <w:rsid w:val="00D828AE"/>
    <w:rsid w:val="00D828C7"/>
    <w:rsid w:val="00D82972"/>
    <w:rsid w:val="00D82A73"/>
    <w:rsid w:val="00D82CEE"/>
    <w:rsid w:val="00D82E63"/>
    <w:rsid w:val="00D82F0D"/>
    <w:rsid w:val="00D83214"/>
    <w:rsid w:val="00D832EF"/>
    <w:rsid w:val="00D834D8"/>
    <w:rsid w:val="00D834E7"/>
    <w:rsid w:val="00D83507"/>
    <w:rsid w:val="00D83893"/>
    <w:rsid w:val="00D83BF5"/>
    <w:rsid w:val="00D83E87"/>
    <w:rsid w:val="00D83EF4"/>
    <w:rsid w:val="00D83FBD"/>
    <w:rsid w:val="00D84232"/>
    <w:rsid w:val="00D842A4"/>
    <w:rsid w:val="00D842CE"/>
    <w:rsid w:val="00D8441E"/>
    <w:rsid w:val="00D84504"/>
    <w:rsid w:val="00D84627"/>
    <w:rsid w:val="00D84A15"/>
    <w:rsid w:val="00D84B94"/>
    <w:rsid w:val="00D85677"/>
    <w:rsid w:val="00D8586E"/>
    <w:rsid w:val="00D85877"/>
    <w:rsid w:val="00D85878"/>
    <w:rsid w:val="00D85AFA"/>
    <w:rsid w:val="00D85C9E"/>
    <w:rsid w:val="00D85CA1"/>
    <w:rsid w:val="00D85CE4"/>
    <w:rsid w:val="00D85F2F"/>
    <w:rsid w:val="00D860E1"/>
    <w:rsid w:val="00D8622B"/>
    <w:rsid w:val="00D86390"/>
    <w:rsid w:val="00D863A1"/>
    <w:rsid w:val="00D865CD"/>
    <w:rsid w:val="00D865F5"/>
    <w:rsid w:val="00D8674F"/>
    <w:rsid w:val="00D86911"/>
    <w:rsid w:val="00D8691E"/>
    <w:rsid w:val="00D86A16"/>
    <w:rsid w:val="00D86C0D"/>
    <w:rsid w:val="00D86C6D"/>
    <w:rsid w:val="00D86D10"/>
    <w:rsid w:val="00D8715F"/>
    <w:rsid w:val="00D87183"/>
    <w:rsid w:val="00D87ADD"/>
    <w:rsid w:val="00D87DE7"/>
    <w:rsid w:val="00D904A1"/>
    <w:rsid w:val="00D90704"/>
    <w:rsid w:val="00D9093F"/>
    <w:rsid w:val="00D90D87"/>
    <w:rsid w:val="00D90E06"/>
    <w:rsid w:val="00D91097"/>
    <w:rsid w:val="00D9169A"/>
    <w:rsid w:val="00D918F2"/>
    <w:rsid w:val="00D91AB0"/>
    <w:rsid w:val="00D92069"/>
    <w:rsid w:val="00D9208B"/>
    <w:rsid w:val="00D92213"/>
    <w:rsid w:val="00D923B9"/>
    <w:rsid w:val="00D928FA"/>
    <w:rsid w:val="00D92CAA"/>
    <w:rsid w:val="00D92CF6"/>
    <w:rsid w:val="00D93053"/>
    <w:rsid w:val="00D930C2"/>
    <w:rsid w:val="00D93320"/>
    <w:rsid w:val="00D9366E"/>
    <w:rsid w:val="00D936F2"/>
    <w:rsid w:val="00D93897"/>
    <w:rsid w:val="00D93AF2"/>
    <w:rsid w:val="00D93D0D"/>
    <w:rsid w:val="00D93F26"/>
    <w:rsid w:val="00D94352"/>
    <w:rsid w:val="00D9437F"/>
    <w:rsid w:val="00D943AA"/>
    <w:rsid w:val="00D94495"/>
    <w:rsid w:val="00D94899"/>
    <w:rsid w:val="00D94AAB"/>
    <w:rsid w:val="00D94FB8"/>
    <w:rsid w:val="00D9500C"/>
    <w:rsid w:val="00D9501C"/>
    <w:rsid w:val="00D9523D"/>
    <w:rsid w:val="00D95355"/>
    <w:rsid w:val="00D956CD"/>
    <w:rsid w:val="00D958A7"/>
    <w:rsid w:val="00D959D8"/>
    <w:rsid w:val="00D95B55"/>
    <w:rsid w:val="00D95C60"/>
    <w:rsid w:val="00D95F13"/>
    <w:rsid w:val="00D9629E"/>
    <w:rsid w:val="00D965AD"/>
    <w:rsid w:val="00D9671D"/>
    <w:rsid w:val="00D96C13"/>
    <w:rsid w:val="00D96C22"/>
    <w:rsid w:val="00D96C25"/>
    <w:rsid w:val="00D96DF9"/>
    <w:rsid w:val="00D96E69"/>
    <w:rsid w:val="00D96E95"/>
    <w:rsid w:val="00D96ECF"/>
    <w:rsid w:val="00D9720D"/>
    <w:rsid w:val="00D97312"/>
    <w:rsid w:val="00D97528"/>
    <w:rsid w:val="00D9770F"/>
    <w:rsid w:val="00D977AF"/>
    <w:rsid w:val="00D97801"/>
    <w:rsid w:val="00D97BDD"/>
    <w:rsid w:val="00D97C25"/>
    <w:rsid w:val="00D97C90"/>
    <w:rsid w:val="00D97D88"/>
    <w:rsid w:val="00D97E1D"/>
    <w:rsid w:val="00DA00BF"/>
    <w:rsid w:val="00DA0115"/>
    <w:rsid w:val="00DA068E"/>
    <w:rsid w:val="00DA0984"/>
    <w:rsid w:val="00DA0EB5"/>
    <w:rsid w:val="00DA0F5A"/>
    <w:rsid w:val="00DA11A3"/>
    <w:rsid w:val="00DA11CC"/>
    <w:rsid w:val="00DA122D"/>
    <w:rsid w:val="00DA173A"/>
    <w:rsid w:val="00DA1B66"/>
    <w:rsid w:val="00DA1ECE"/>
    <w:rsid w:val="00DA21B5"/>
    <w:rsid w:val="00DA21C4"/>
    <w:rsid w:val="00DA2354"/>
    <w:rsid w:val="00DA2415"/>
    <w:rsid w:val="00DA2CBC"/>
    <w:rsid w:val="00DA2F52"/>
    <w:rsid w:val="00DA2FE5"/>
    <w:rsid w:val="00DA30DB"/>
    <w:rsid w:val="00DA3259"/>
    <w:rsid w:val="00DA34EF"/>
    <w:rsid w:val="00DA376E"/>
    <w:rsid w:val="00DA391B"/>
    <w:rsid w:val="00DA39F4"/>
    <w:rsid w:val="00DA3AA1"/>
    <w:rsid w:val="00DA3B01"/>
    <w:rsid w:val="00DA4029"/>
    <w:rsid w:val="00DA41BD"/>
    <w:rsid w:val="00DA4557"/>
    <w:rsid w:val="00DA48DA"/>
    <w:rsid w:val="00DA4ADA"/>
    <w:rsid w:val="00DA4D7B"/>
    <w:rsid w:val="00DA4F56"/>
    <w:rsid w:val="00DA4F73"/>
    <w:rsid w:val="00DA5108"/>
    <w:rsid w:val="00DA52B3"/>
    <w:rsid w:val="00DA5370"/>
    <w:rsid w:val="00DA541A"/>
    <w:rsid w:val="00DA554C"/>
    <w:rsid w:val="00DA5550"/>
    <w:rsid w:val="00DA589C"/>
    <w:rsid w:val="00DA5A19"/>
    <w:rsid w:val="00DA6082"/>
    <w:rsid w:val="00DA619D"/>
    <w:rsid w:val="00DA6337"/>
    <w:rsid w:val="00DA6581"/>
    <w:rsid w:val="00DA66DE"/>
    <w:rsid w:val="00DA6B41"/>
    <w:rsid w:val="00DA6B5D"/>
    <w:rsid w:val="00DA6C13"/>
    <w:rsid w:val="00DA6F5F"/>
    <w:rsid w:val="00DA70D0"/>
    <w:rsid w:val="00DA70F7"/>
    <w:rsid w:val="00DA713C"/>
    <w:rsid w:val="00DA7708"/>
    <w:rsid w:val="00DA78E3"/>
    <w:rsid w:val="00DA7D37"/>
    <w:rsid w:val="00DB0202"/>
    <w:rsid w:val="00DB038E"/>
    <w:rsid w:val="00DB045D"/>
    <w:rsid w:val="00DB0B73"/>
    <w:rsid w:val="00DB0D49"/>
    <w:rsid w:val="00DB0EEF"/>
    <w:rsid w:val="00DB0F51"/>
    <w:rsid w:val="00DB11F7"/>
    <w:rsid w:val="00DB1474"/>
    <w:rsid w:val="00DB1AA5"/>
    <w:rsid w:val="00DB1CA0"/>
    <w:rsid w:val="00DB1D0F"/>
    <w:rsid w:val="00DB20C9"/>
    <w:rsid w:val="00DB2256"/>
    <w:rsid w:val="00DB22EF"/>
    <w:rsid w:val="00DB24AA"/>
    <w:rsid w:val="00DB27BB"/>
    <w:rsid w:val="00DB29DA"/>
    <w:rsid w:val="00DB2C59"/>
    <w:rsid w:val="00DB2C80"/>
    <w:rsid w:val="00DB2C8E"/>
    <w:rsid w:val="00DB2E15"/>
    <w:rsid w:val="00DB2E8C"/>
    <w:rsid w:val="00DB3128"/>
    <w:rsid w:val="00DB32D3"/>
    <w:rsid w:val="00DB3335"/>
    <w:rsid w:val="00DB3459"/>
    <w:rsid w:val="00DB35A5"/>
    <w:rsid w:val="00DB36EF"/>
    <w:rsid w:val="00DB385C"/>
    <w:rsid w:val="00DB3C1E"/>
    <w:rsid w:val="00DB3C87"/>
    <w:rsid w:val="00DB3D33"/>
    <w:rsid w:val="00DB3D51"/>
    <w:rsid w:val="00DB3F96"/>
    <w:rsid w:val="00DB4000"/>
    <w:rsid w:val="00DB4563"/>
    <w:rsid w:val="00DB4BD7"/>
    <w:rsid w:val="00DB4D80"/>
    <w:rsid w:val="00DB4EAC"/>
    <w:rsid w:val="00DB5149"/>
    <w:rsid w:val="00DB51F9"/>
    <w:rsid w:val="00DB5377"/>
    <w:rsid w:val="00DB53A2"/>
    <w:rsid w:val="00DB53B7"/>
    <w:rsid w:val="00DB59FF"/>
    <w:rsid w:val="00DB5B99"/>
    <w:rsid w:val="00DB5E10"/>
    <w:rsid w:val="00DB5E5E"/>
    <w:rsid w:val="00DB5F9D"/>
    <w:rsid w:val="00DB60FE"/>
    <w:rsid w:val="00DB6162"/>
    <w:rsid w:val="00DB618C"/>
    <w:rsid w:val="00DB61EB"/>
    <w:rsid w:val="00DB6266"/>
    <w:rsid w:val="00DB627D"/>
    <w:rsid w:val="00DB6369"/>
    <w:rsid w:val="00DB64EB"/>
    <w:rsid w:val="00DB6540"/>
    <w:rsid w:val="00DB67D6"/>
    <w:rsid w:val="00DB6859"/>
    <w:rsid w:val="00DB6D3B"/>
    <w:rsid w:val="00DB6E52"/>
    <w:rsid w:val="00DB7081"/>
    <w:rsid w:val="00DB7804"/>
    <w:rsid w:val="00DB782C"/>
    <w:rsid w:val="00DB7DA1"/>
    <w:rsid w:val="00DC01F0"/>
    <w:rsid w:val="00DC0203"/>
    <w:rsid w:val="00DC0627"/>
    <w:rsid w:val="00DC0653"/>
    <w:rsid w:val="00DC073F"/>
    <w:rsid w:val="00DC0898"/>
    <w:rsid w:val="00DC10E6"/>
    <w:rsid w:val="00DC127F"/>
    <w:rsid w:val="00DC1A02"/>
    <w:rsid w:val="00DC1A6E"/>
    <w:rsid w:val="00DC1A90"/>
    <w:rsid w:val="00DC1F58"/>
    <w:rsid w:val="00DC208D"/>
    <w:rsid w:val="00DC21CA"/>
    <w:rsid w:val="00DC2462"/>
    <w:rsid w:val="00DC29DA"/>
    <w:rsid w:val="00DC2B07"/>
    <w:rsid w:val="00DC2BE4"/>
    <w:rsid w:val="00DC307D"/>
    <w:rsid w:val="00DC31EC"/>
    <w:rsid w:val="00DC320F"/>
    <w:rsid w:val="00DC3252"/>
    <w:rsid w:val="00DC32A6"/>
    <w:rsid w:val="00DC3325"/>
    <w:rsid w:val="00DC35B8"/>
    <w:rsid w:val="00DC3800"/>
    <w:rsid w:val="00DC389B"/>
    <w:rsid w:val="00DC3AEE"/>
    <w:rsid w:val="00DC3B38"/>
    <w:rsid w:val="00DC3C0E"/>
    <w:rsid w:val="00DC3DDB"/>
    <w:rsid w:val="00DC3E9E"/>
    <w:rsid w:val="00DC409C"/>
    <w:rsid w:val="00DC4447"/>
    <w:rsid w:val="00DC4930"/>
    <w:rsid w:val="00DC4F02"/>
    <w:rsid w:val="00DC501C"/>
    <w:rsid w:val="00DC548E"/>
    <w:rsid w:val="00DC5637"/>
    <w:rsid w:val="00DC577A"/>
    <w:rsid w:val="00DC5912"/>
    <w:rsid w:val="00DC5A0D"/>
    <w:rsid w:val="00DC6460"/>
    <w:rsid w:val="00DC65B9"/>
    <w:rsid w:val="00DC6937"/>
    <w:rsid w:val="00DC71B1"/>
    <w:rsid w:val="00DC71FC"/>
    <w:rsid w:val="00DC761E"/>
    <w:rsid w:val="00DC76A0"/>
    <w:rsid w:val="00DC7A3C"/>
    <w:rsid w:val="00DC7A5B"/>
    <w:rsid w:val="00DC7AC3"/>
    <w:rsid w:val="00DC7ADF"/>
    <w:rsid w:val="00DC7BC8"/>
    <w:rsid w:val="00DC7E10"/>
    <w:rsid w:val="00DC7E17"/>
    <w:rsid w:val="00DC7E6E"/>
    <w:rsid w:val="00DD00FC"/>
    <w:rsid w:val="00DD0664"/>
    <w:rsid w:val="00DD07CA"/>
    <w:rsid w:val="00DD0888"/>
    <w:rsid w:val="00DD0BF7"/>
    <w:rsid w:val="00DD0D18"/>
    <w:rsid w:val="00DD0D68"/>
    <w:rsid w:val="00DD0FBC"/>
    <w:rsid w:val="00DD0FC3"/>
    <w:rsid w:val="00DD1AD9"/>
    <w:rsid w:val="00DD1B23"/>
    <w:rsid w:val="00DD1BE6"/>
    <w:rsid w:val="00DD1D1B"/>
    <w:rsid w:val="00DD1F2B"/>
    <w:rsid w:val="00DD2102"/>
    <w:rsid w:val="00DD23E9"/>
    <w:rsid w:val="00DD2B55"/>
    <w:rsid w:val="00DD2B6B"/>
    <w:rsid w:val="00DD2D98"/>
    <w:rsid w:val="00DD328D"/>
    <w:rsid w:val="00DD34A8"/>
    <w:rsid w:val="00DD34E6"/>
    <w:rsid w:val="00DD353C"/>
    <w:rsid w:val="00DD35CB"/>
    <w:rsid w:val="00DD3AE7"/>
    <w:rsid w:val="00DD3C72"/>
    <w:rsid w:val="00DD4109"/>
    <w:rsid w:val="00DD4432"/>
    <w:rsid w:val="00DD475E"/>
    <w:rsid w:val="00DD49EE"/>
    <w:rsid w:val="00DD4A6B"/>
    <w:rsid w:val="00DD4B7D"/>
    <w:rsid w:val="00DD4BA6"/>
    <w:rsid w:val="00DD4D0C"/>
    <w:rsid w:val="00DD4E3D"/>
    <w:rsid w:val="00DD556D"/>
    <w:rsid w:val="00DD56CB"/>
    <w:rsid w:val="00DD58CE"/>
    <w:rsid w:val="00DD59F5"/>
    <w:rsid w:val="00DD5D84"/>
    <w:rsid w:val="00DD6000"/>
    <w:rsid w:val="00DD61DD"/>
    <w:rsid w:val="00DD6514"/>
    <w:rsid w:val="00DD6A0F"/>
    <w:rsid w:val="00DD6AF4"/>
    <w:rsid w:val="00DD6AF8"/>
    <w:rsid w:val="00DD70A6"/>
    <w:rsid w:val="00DD7458"/>
    <w:rsid w:val="00DD752B"/>
    <w:rsid w:val="00DD7585"/>
    <w:rsid w:val="00DD76A8"/>
    <w:rsid w:val="00DD7AB9"/>
    <w:rsid w:val="00DD7C81"/>
    <w:rsid w:val="00DD7DCE"/>
    <w:rsid w:val="00DE03E1"/>
    <w:rsid w:val="00DE0501"/>
    <w:rsid w:val="00DE08A8"/>
    <w:rsid w:val="00DE08E8"/>
    <w:rsid w:val="00DE09DE"/>
    <w:rsid w:val="00DE0AD3"/>
    <w:rsid w:val="00DE0E12"/>
    <w:rsid w:val="00DE0E40"/>
    <w:rsid w:val="00DE11BC"/>
    <w:rsid w:val="00DE1245"/>
    <w:rsid w:val="00DE1427"/>
    <w:rsid w:val="00DE17B1"/>
    <w:rsid w:val="00DE19A1"/>
    <w:rsid w:val="00DE1A02"/>
    <w:rsid w:val="00DE1BC8"/>
    <w:rsid w:val="00DE1CE2"/>
    <w:rsid w:val="00DE2590"/>
    <w:rsid w:val="00DE2BDC"/>
    <w:rsid w:val="00DE2C18"/>
    <w:rsid w:val="00DE2D53"/>
    <w:rsid w:val="00DE2DC5"/>
    <w:rsid w:val="00DE30AA"/>
    <w:rsid w:val="00DE3900"/>
    <w:rsid w:val="00DE3B21"/>
    <w:rsid w:val="00DE3C1B"/>
    <w:rsid w:val="00DE3EE0"/>
    <w:rsid w:val="00DE4309"/>
    <w:rsid w:val="00DE4317"/>
    <w:rsid w:val="00DE4323"/>
    <w:rsid w:val="00DE4344"/>
    <w:rsid w:val="00DE4416"/>
    <w:rsid w:val="00DE451D"/>
    <w:rsid w:val="00DE4531"/>
    <w:rsid w:val="00DE4622"/>
    <w:rsid w:val="00DE496A"/>
    <w:rsid w:val="00DE4AB9"/>
    <w:rsid w:val="00DE4B21"/>
    <w:rsid w:val="00DE4CC4"/>
    <w:rsid w:val="00DE4DC5"/>
    <w:rsid w:val="00DE5315"/>
    <w:rsid w:val="00DE54E0"/>
    <w:rsid w:val="00DE554A"/>
    <w:rsid w:val="00DE5578"/>
    <w:rsid w:val="00DE5606"/>
    <w:rsid w:val="00DE580C"/>
    <w:rsid w:val="00DE5A29"/>
    <w:rsid w:val="00DE5C63"/>
    <w:rsid w:val="00DE5E41"/>
    <w:rsid w:val="00DE5EA9"/>
    <w:rsid w:val="00DE644A"/>
    <w:rsid w:val="00DE6CD9"/>
    <w:rsid w:val="00DE6CF3"/>
    <w:rsid w:val="00DE6E28"/>
    <w:rsid w:val="00DE715E"/>
    <w:rsid w:val="00DE72D5"/>
    <w:rsid w:val="00DE74DE"/>
    <w:rsid w:val="00DE7514"/>
    <w:rsid w:val="00DE7B57"/>
    <w:rsid w:val="00DE7D68"/>
    <w:rsid w:val="00DE7F41"/>
    <w:rsid w:val="00DE7F8A"/>
    <w:rsid w:val="00DF0179"/>
    <w:rsid w:val="00DF034D"/>
    <w:rsid w:val="00DF05EE"/>
    <w:rsid w:val="00DF07BA"/>
    <w:rsid w:val="00DF083B"/>
    <w:rsid w:val="00DF0CB7"/>
    <w:rsid w:val="00DF0DAD"/>
    <w:rsid w:val="00DF0ED6"/>
    <w:rsid w:val="00DF125B"/>
    <w:rsid w:val="00DF15EC"/>
    <w:rsid w:val="00DF1B66"/>
    <w:rsid w:val="00DF1C65"/>
    <w:rsid w:val="00DF1F32"/>
    <w:rsid w:val="00DF1F3F"/>
    <w:rsid w:val="00DF23A2"/>
    <w:rsid w:val="00DF26C2"/>
    <w:rsid w:val="00DF2700"/>
    <w:rsid w:val="00DF290E"/>
    <w:rsid w:val="00DF29EF"/>
    <w:rsid w:val="00DF2A15"/>
    <w:rsid w:val="00DF2D9F"/>
    <w:rsid w:val="00DF3246"/>
    <w:rsid w:val="00DF3351"/>
    <w:rsid w:val="00DF3688"/>
    <w:rsid w:val="00DF39DC"/>
    <w:rsid w:val="00DF3DC6"/>
    <w:rsid w:val="00DF3E78"/>
    <w:rsid w:val="00DF3EE7"/>
    <w:rsid w:val="00DF3F4D"/>
    <w:rsid w:val="00DF4024"/>
    <w:rsid w:val="00DF41AB"/>
    <w:rsid w:val="00DF46C3"/>
    <w:rsid w:val="00DF4A0D"/>
    <w:rsid w:val="00DF4C89"/>
    <w:rsid w:val="00DF4EF4"/>
    <w:rsid w:val="00DF5027"/>
    <w:rsid w:val="00DF52E5"/>
    <w:rsid w:val="00DF536A"/>
    <w:rsid w:val="00DF53D8"/>
    <w:rsid w:val="00DF5429"/>
    <w:rsid w:val="00DF545D"/>
    <w:rsid w:val="00DF5540"/>
    <w:rsid w:val="00DF57F0"/>
    <w:rsid w:val="00DF5B73"/>
    <w:rsid w:val="00DF5BF9"/>
    <w:rsid w:val="00DF5C84"/>
    <w:rsid w:val="00DF62CD"/>
    <w:rsid w:val="00DF634E"/>
    <w:rsid w:val="00DF6415"/>
    <w:rsid w:val="00DF656D"/>
    <w:rsid w:val="00DF66C5"/>
    <w:rsid w:val="00DF66EF"/>
    <w:rsid w:val="00DF684F"/>
    <w:rsid w:val="00DF6D5F"/>
    <w:rsid w:val="00DF7145"/>
    <w:rsid w:val="00DF7362"/>
    <w:rsid w:val="00DF7520"/>
    <w:rsid w:val="00DF7573"/>
    <w:rsid w:val="00DF768E"/>
    <w:rsid w:val="00DF7704"/>
    <w:rsid w:val="00DF794B"/>
    <w:rsid w:val="00DF7BE1"/>
    <w:rsid w:val="00DF7BF2"/>
    <w:rsid w:val="00DF7CA7"/>
    <w:rsid w:val="00DF7F6D"/>
    <w:rsid w:val="00DF7F7C"/>
    <w:rsid w:val="00DF7FD3"/>
    <w:rsid w:val="00E000DD"/>
    <w:rsid w:val="00E001CF"/>
    <w:rsid w:val="00E0091F"/>
    <w:rsid w:val="00E009BE"/>
    <w:rsid w:val="00E00B6A"/>
    <w:rsid w:val="00E00CF2"/>
    <w:rsid w:val="00E00DB2"/>
    <w:rsid w:val="00E00DE7"/>
    <w:rsid w:val="00E00E33"/>
    <w:rsid w:val="00E00F01"/>
    <w:rsid w:val="00E011C1"/>
    <w:rsid w:val="00E012DB"/>
    <w:rsid w:val="00E0136F"/>
    <w:rsid w:val="00E01538"/>
    <w:rsid w:val="00E01884"/>
    <w:rsid w:val="00E01899"/>
    <w:rsid w:val="00E018BB"/>
    <w:rsid w:val="00E02465"/>
    <w:rsid w:val="00E026BE"/>
    <w:rsid w:val="00E0271A"/>
    <w:rsid w:val="00E02749"/>
    <w:rsid w:val="00E027B0"/>
    <w:rsid w:val="00E0293C"/>
    <w:rsid w:val="00E0296E"/>
    <w:rsid w:val="00E02A3E"/>
    <w:rsid w:val="00E02AAC"/>
    <w:rsid w:val="00E02AE8"/>
    <w:rsid w:val="00E02B23"/>
    <w:rsid w:val="00E02C0C"/>
    <w:rsid w:val="00E02C3B"/>
    <w:rsid w:val="00E02E8E"/>
    <w:rsid w:val="00E02F6C"/>
    <w:rsid w:val="00E02F96"/>
    <w:rsid w:val="00E033B8"/>
    <w:rsid w:val="00E03834"/>
    <w:rsid w:val="00E0390A"/>
    <w:rsid w:val="00E03C44"/>
    <w:rsid w:val="00E03D6B"/>
    <w:rsid w:val="00E03DC8"/>
    <w:rsid w:val="00E03F62"/>
    <w:rsid w:val="00E03FD9"/>
    <w:rsid w:val="00E040EE"/>
    <w:rsid w:val="00E04482"/>
    <w:rsid w:val="00E04773"/>
    <w:rsid w:val="00E04827"/>
    <w:rsid w:val="00E04953"/>
    <w:rsid w:val="00E04EC4"/>
    <w:rsid w:val="00E04F3B"/>
    <w:rsid w:val="00E0504D"/>
    <w:rsid w:val="00E0556A"/>
    <w:rsid w:val="00E0579D"/>
    <w:rsid w:val="00E05C46"/>
    <w:rsid w:val="00E05D7E"/>
    <w:rsid w:val="00E05E88"/>
    <w:rsid w:val="00E060BD"/>
    <w:rsid w:val="00E0616B"/>
    <w:rsid w:val="00E061C6"/>
    <w:rsid w:val="00E0625B"/>
    <w:rsid w:val="00E0678C"/>
    <w:rsid w:val="00E067DD"/>
    <w:rsid w:val="00E06A8F"/>
    <w:rsid w:val="00E06A9F"/>
    <w:rsid w:val="00E06B87"/>
    <w:rsid w:val="00E06CA6"/>
    <w:rsid w:val="00E06E74"/>
    <w:rsid w:val="00E0706B"/>
    <w:rsid w:val="00E07385"/>
    <w:rsid w:val="00E0766A"/>
    <w:rsid w:val="00E07869"/>
    <w:rsid w:val="00E07872"/>
    <w:rsid w:val="00E07AD3"/>
    <w:rsid w:val="00E07FC9"/>
    <w:rsid w:val="00E1002A"/>
    <w:rsid w:val="00E10482"/>
    <w:rsid w:val="00E1061E"/>
    <w:rsid w:val="00E10B5A"/>
    <w:rsid w:val="00E110B3"/>
    <w:rsid w:val="00E111C5"/>
    <w:rsid w:val="00E1157B"/>
    <w:rsid w:val="00E11B15"/>
    <w:rsid w:val="00E11B4E"/>
    <w:rsid w:val="00E11C7E"/>
    <w:rsid w:val="00E11E5F"/>
    <w:rsid w:val="00E11ED9"/>
    <w:rsid w:val="00E11F18"/>
    <w:rsid w:val="00E12295"/>
    <w:rsid w:val="00E123E0"/>
    <w:rsid w:val="00E1281C"/>
    <w:rsid w:val="00E12844"/>
    <w:rsid w:val="00E1287F"/>
    <w:rsid w:val="00E128C5"/>
    <w:rsid w:val="00E12E92"/>
    <w:rsid w:val="00E12EF2"/>
    <w:rsid w:val="00E131B8"/>
    <w:rsid w:val="00E136E7"/>
    <w:rsid w:val="00E13912"/>
    <w:rsid w:val="00E139EC"/>
    <w:rsid w:val="00E139F6"/>
    <w:rsid w:val="00E13D0F"/>
    <w:rsid w:val="00E13D7D"/>
    <w:rsid w:val="00E13DA2"/>
    <w:rsid w:val="00E14110"/>
    <w:rsid w:val="00E1419B"/>
    <w:rsid w:val="00E141AE"/>
    <w:rsid w:val="00E141C0"/>
    <w:rsid w:val="00E141DF"/>
    <w:rsid w:val="00E142C2"/>
    <w:rsid w:val="00E144B4"/>
    <w:rsid w:val="00E146D5"/>
    <w:rsid w:val="00E14775"/>
    <w:rsid w:val="00E1490E"/>
    <w:rsid w:val="00E14AE7"/>
    <w:rsid w:val="00E14B03"/>
    <w:rsid w:val="00E14B32"/>
    <w:rsid w:val="00E14B3D"/>
    <w:rsid w:val="00E14CB5"/>
    <w:rsid w:val="00E15064"/>
    <w:rsid w:val="00E15076"/>
    <w:rsid w:val="00E150CB"/>
    <w:rsid w:val="00E152CE"/>
    <w:rsid w:val="00E15406"/>
    <w:rsid w:val="00E1546F"/>
    <w:rsid w:val="00E15893"/>
    <w:rsid w:val="00E1598A"/>
    <w:rsid w:val="00E159D3"/>
    <w:rsid w:val="00E15CCF"/>
    <w:rsid w:val="00E15E68"/>
    <w:rsid w:val="00E15E92"/>
    <w:rsid w:val="00E15F0E"/>
    <w:rsid w:val="00E15F38"/>
    <w:rsid w:val="00E161B2"/>
    <w:rsid w:val="00E16259"/>
    <w:rsid w:val="00E16528"/>
    <w:rsid w:val="00E165C0"/>
    <w:rsid w:val="00E1663A"/>
    <w:rsid w:val="00E167FD"/>
    <w:rsid w:val="00E16931"/>
    <w:rsid w:val="00E169D7"/>
    <w:rsid w:val="00E16A22"/>
    <w:rsid w:val="00E16B1D"/>
    <w:rsid w:val="00E16C83"/>
    <w:rsid w:val="00E16D37"/>
    <w:rsid w:val="00E16F49"/>
    <w:rsid w:val="00E16F98"/>
    <w:rsid w:val="00E17034"/>
    <w:rsid w:val="00E171FC"/>
    <w:rsid w:val="00E172ED"/>
    <w:rsid w:val="00E17585"/>
    <w:rsid w:val="00E1760E"/>
    <w:rsid w:val="00E179B3"/>
    <w:rsid w:val="00E17ADD"/>
    <w:rsid w:val="00E17B1D"/>
    <w:rsid w:val="00E17B6D"/>
    <w:rsid w:val="00E17BA4"/>
    <w:rsid w:val="00E201F0"/>
    <w:rsid w:val="00E20365"/>
    <w:rsid w:val="00E208DB"/>
    <w:rsid w:val="00E209C7"/>
    <w:rsid w:val="00E20A58"/>
    <w:rsid w:val="00E20AE0"/>
    <w:rsid w:val="00E20B35"/>
    <w:rsid w:val="00E20BBB"/>
    <w:rsid w:val="00E20D88"/>
    <w:rsid w:val="00E210AE"/>
    <w:rsid w:val="00E2120B"/>
    <w:rsid w:val="00E2126E"/>
    <w:rsid w:val="00E21864"/>
    <w:rsid w:val="00E218D1"/>
    <w:rsid w:val="00E21965"/>
    <w:rsid w:val="00E219A3"/>
    <w:rsid w:val="00E21D73"/>
    <w:rsid w:val="00E2258A"/>
    <w:rsid w:val="00E22B5C"/>
    <w:rsid w:val="00E22C1C"/>
    <w:rsid w:val="00E236AB"/>
    <w:rsid w:val="00E236F5"/>
    <w:rsid w:val="00E237B9"/>
    <w:rsid w:val="00E23B82"/>
    <w:rsid w:val="00E23B86"/>
    <w:rsid w:val="00E23E7A"/>
    <w:rsid w:val="00E23E93"/>
    <w:rsid w:val="00E24088"/>
    <w:rsid w:val="00E240C6"/>
    <w:rsid w:val="00E240F2"/>
    <w:rsid w:val="00E242A7"/>
    <w:rsid w:val="00E24356"/>
    <w:rsid w:val="00E2440E"/>
    <w:rsid w:val="00E24603"/>
    <w:rsid w:val="00E24937"/>
    <w:rsid w:val="00E24998"/>
    <w:rsid w:val="00E249BB"/>
    <w:rsid w:val="00E249E9"/>
    <w:rsid w:val="00E24D6E"/>
    <w:rsid w:val="00E2503A"/>
    <w:rsid w:val="00E250DD"/>
    <w:rsid w:val="00E25279"/>
    <w:rsid w:val="00E25342"/>
    <w:rsid w:val="00E25AB5"/>
    <w:rsid w:val="00E25FF6"/>
    <w:rsid w:val="00E26014"/>
    <w:rsid w:val="00E26138"/>
    <w:rsid w:val="00E262BC"/>
    <w:rsid w:val="00E2652E"/>
    <w:rsid w:val="00E2669E"/>
    <w:rsid w:val="00E2691A"/>
    <w:rsid w:val="00E26BDD"/>
    <w:rsid w:val="00E26C8E"/>
    <w:rsid w:val="00E26DCA"/>
    <w:rsid w:val="00E2707E"/>
    <w:rsid w:val="00E27344"/>
    <w:rsid w:val="00E275E4"/>
    <w:rsid w:val="00E276FD"/>
    <w:rsid w:val="00E2780B"/>
    <w:rsid w:val="00E278B0"/>
    <w:rsid w:val="00E278FA"/>
    <w:rsid w:val="00E27D17"/>
    <w:rsid w:val="00E30069"/>
    <w:rsid w:val="00E30152"/>
    <w:rsid w:val="00E30186"/>
    <w:rsid w:val="00E301A6"/>
    <w:rsid w:val="00E302C1"/>
    <w:rsid w:val="00E3033B"/>
    <w:rsid w:val="00E30586"/>
    <w:rsid w:val="00E30898"/>
    <w:rsid w:val="00E30A2A"/>
    <w:rsid w:val="00E30B31"/>
    <w:rsid w:val="00E30BA9"/>
    <w:rsid w:val="00E30E4D"/>
    <w:rsid w:val="00E311B9"/>
    <w:rsid w:val="00E3123E"/>
    <w:rsid w:val="00E312CA"/>
    <w:rsid w:val="00E31941"/>
    <w:rsid w:val="00E31A85"/>
    <w:rsid w:val="00E31C72"/>
    <w:rsid w:val="00E31DAC"/>
    <w:rsid w:val="00E32009"/>
    <w:rsid w:val="00E324DA"/>
    <w:rsid w:val="00E324FC"/>
    <w:rsid w:val="00E32582"/>
    <w:rsid w:val="00E32597"/>
    <w:rsid w:val="00E327A8"/>
    <w:rsid w:val="00E32A27"/>
    <w:rsid w:val="00E32B03"/>
    <w:rsid w:val="00E32D22"/>
    <w:rsid w:val="00E32D8E"/>
    <w:rsid w:val="00E32F50"/>
    <w:rsid w:val="00E33015"/>
    <w:rsid w:val="00E33204"/>
    <w:rsid w:val="00E33398"/>
    <w:rsid w:val="00E33602"/>
    <w:rsid w:val="00E336B2"/>
    <w:rsid w:val="00E33784"/>
    <w:rsid w:val="00E33823"/>
    <w:rsid w:val="00E3386C"/>
    <w:rsid w:val="00E338B6"/>
    <w:rsid w:val="00E33BCE"/>
    <w:rsid w:val="00E33CA8"/>
    <w:rsid w:val="00E33CE8"/>
    <w:rsid w:val="00E33D02"/>
    <w:rsid w:val="00E33D8B"/>
    <w:rsid w:val="00E33E4B"/>
    <w:rsid w:val="00E33F3A"/>
    <w:rsid w:val="00E33FFE"/>
    <w:rsid w:val="00E34039"/>
    <w:rsid w:val="00E3406E"/>
    <w:rsid w:val="00E342BC"/>
    <w:rsid w:val="00E342EC"/>
    <w:rsid w:val="00E34650"/>
    <w:rsid w:val="00E346C8"/>
    <w:rsid w:val="00E3476F"/>
    <w:rsid w:val="00E3514C"/>
    <w:rsid w:val="00E351D7"/>
    <w:rsid w:val="00E356B6"/>
    <w:rsid w:val="00E35707"/>
    <w:rsid w:val="00E357AB"/>
    <w:rsid w:val="00E35853"/>
    <w:rsid w:val="00E35930"/>
    <w:rsid w:val="00E35A60"/>
    <w:rsid w:val="00E35ABB"/>
    <w:rsid w:val="00E35B6A"/>
    <w:rsid w:val="00E35F3B"/>
    <w:rsid w:val="00E35FD9"/>
    <w:rsid w:val="00E360F6"/>
    <w:rsid w:val="00E360FD"/>
    <w:rsid w:val="00E3663F"/>
    <w:rsid w:val="00E367C6"/>
    <w:rsid w:val="00E36943"/>
    <w:rsid w:val="00E36987"/>
    <w:rsid w:val="00E369EB"/>
    <w:rsid w:val="00E36B7D"/>
    <w:rsid w:val="00E36E2A"/>
    <w:rsid w:val="00E3713B"/>
    <w:rsid w:val="00E37391"/>
    <w:rsid w:val="00E3752C"/>
    <w:rsid w:val="00E37567"/>
    <w:rsid w:val="00E37B2D"/>
    <w:rsid w:val="00E37C3D"/>
    <w:rsid w:val="00E37CEC"/>
    <w:rsid w:val="00E37D00"/>
    <w:rsid w:val="00E37E42"/>
    <w:rsid w:val="00E40292"/>
    <w:rsid w:val="00E40334"/>
    <w:rsid w:val="00E404F7"/>
    <w:rsid w:val="00E40875"/>
    <w:rsid w:val="00E40A7B"/>
    <w:rsid w:val="00E40B41"/>
    <w:rsid w:val="00E40C3A"/>
    <w:rsid w:val="00E40CEC"/>
    <w:rsid w:val="00E40DB8"/>
    <w:rsid w:val="00E40E38"/>
    <w:rsid w:val="00E4145D"/>
    <w:rsid w:val="00E41783"/>
    <w:rsid w:val="00E417FA"/>
    <w:rsid w:val="00E41EB0"/>
    <w:rsid w:val="00E41F58"/>
    <w:rsid w:val="00E41FF5"/>
    <w:rsid w:val="00E42008"/>
    <w:rsid w:val="00E42030"/>
    <w:rsid w:val="00E420FB"/>
    <w:rsid w:val="00E422DC"/>
    <w:rsid w:val="00E4243C"/>
    <w:rsid w:val="00E42788"/>
    <w:rsid w:val="00E4295E"/>
    <w:rsid w:val="00E42A43"/>
    <w:rsid w:val="00E42B5B"/>
    <w:rsid w:val="00E430DA"/>
    <w:rsid w:val="00E432A9"/>
    <w:rsid w:val="00E4398A"/>
    <w:rsid w:val="00E43CC9"/>
    <w:rsid w:val="00E43DB0"/>
    <w:rsid w:val="00E43F40"/>
    <w:rsid w:val="00E4413C"/>
    <w:rsid w:val="00E44392"/>
    <w:rsid w:val="00E444A4"/>
    <w:rsid w:val="00E44668"/>
    <w:rsid w:val="00E44765"/>
    <w:rsid w:val="00E4494B"/>
    <w:rsid w:val="00E44A51"/>
    <w:rsid w:val="00E44AA0"/>
    <w:rsid w:val="00E4538F"/>
    <w:rsid w:val="00E454D0"/>
    <w:rsid w:val="00E460A9"/>
    <w:rsid w:val="00E461D5"/>
    <w:rsid w:val="00E46311"/>
    <w:rsid w:val="00E46380"/>
    <w:rsid w:val="00E4645C"/>
    <w:rsid w:val="00E46653"/>
    <w:rsid w:val="00E46905"/>
    <w:rsid w:val="00E46999"/>
    <w:rsid w:val="00E46FA4"/>
    <w:rsid w:val="00E46FB0"/>
    <w:rsid w:val="00E4737F"/>
    <w:rsid w:val="00E477B5"/>
    <w:rsid w:val="00E477EE"/>
    <w:rsid w:val="00E47805"/>
    <w:rsid w:val="00E47A30"/>
    <w:rsid w:val="00E47A7A"/>
    <w:rsid w:val="00E47BDD"/>
    <w:rsid w:val="00E47EEC"/>
    <w:rsid w:val="00E502A7"/>
    <w:rsid w:val="00E50362"/>
    <w:rsid w:val="00E503B2"/>
    <w:rsid w:val="00E50406"/>
    <w:rsid w:val="00E50550"/>
    <w:rsid w:val="00E5057E"/>
    <w:rsid w:val="00E505B3"/>
    <w:rsid w:val="00E5127A"/>
    <w:rsid w:val="00E51425"/>
    <w:rsid w:val="00E514DC"/>
    <w:rsid w:val="00E51945"/>
    <w:rsid w:val="00E51954"/>
    <w:rsid w:val="00E51A48"/>
    <w:rsid w:val="00E51A64"/>
    <w:rsid w:val="00E51A99"/>
    <w:rsid w:val="00E51C96"/>
    <w:rsid w:val="00E51CB0"/>
    <w:rsid w:val="00E51CC6"/>
    <w:rsid w:val="00E51DE8"/>
    <w:rsid w:val="00E5247C"/>
    <w:rsid w:val="00E52546"/>
    <w:rsid w:val="00E52673"/>
    <w:rsid w:val="00E52787"/>
    <w:rsid w:val="00E530C3"/>
    <w:rsid w:val="00E53A3B"/>
    <w:rsid w:val="00E53B2E"/>
    <w:rsid w:val="00E543C2"/>
    <w:rsid w:val="00E54419"/>
    <w:rsid w:val="00E54855"/>
    <w:rsid w:val="00E5488F"/>
    <w:rsid w:val="00E54A05"/>
    <w:rsid w:val="00E54A2C"/>
    <w:rsid w:val="00E54DFA"/>
    <w:rsid w:val="00E54EB8"/>
    <w:rsid w:val="00E55304"/>
    <w:rsid w:val="00E554C9"/>
    <w:rsid w:val="00E5560D"/>
    <w:rsid w:val="00E55A67"/>
    <w:rsid w:val="00E55C14"/>
    <w:rsid w:val="00E55E30"/>
    <w:rsid w:val="00E55F98"/>
    <w:rsid w:val="00E562BD"/>
    <w:rsid w:val="00E5637C"/>
    <w:rsid w:val="00E5641D"/>
    <w:rsid w:val="00E56616"/>
    <w:rsid w:val="00E5668F"/>
    <w:rsid w:val="00E56829"/>
    <w:rsid w:val="00E56887"/>
    <w:rsid w:val="00E569B5"/>
    <w:rsid w:val="00E56CC7"/>
    <w:rsid w:val="00E56F01"/>
    <w:rsid w:val="00E56FE5"/>
    <w:rsid w:val="00E5774C"/>
    <w:rsid w:val="00E5776B"/>
    <w:rsid w:val="00E57CB7"/>
    <w:rsid w:val="00E57D24"/>
    <w:rsid w:val="00E57EE5"/>
    <w:rsid w:val="00E603F7"/>
    <w:rsid w:val="00E6044E"/>
    <w:rsid w:val="00E6097B"/>
    <w:rsid w:val="00E609E0"/>
    <w:rsid w:val="00E60C1A"/>
    <w:rsid w:val="00E60CAA"/>
    <w:rsid w:val="00E60F73"/>
    <w:rsid w:val="00E60FDE"/>
    <w:rsid w:val="00E611FD"/>
    <w:rsid w:val="00E6156B"/>
    <w:rsid w:val="00E6179E"/>
    <w:rsid w:val="00E619C9"/>
    <w:rsid w:val="00E61EF5"/>
    <w:rsid w:val="00E61F27"/>
    <w:rsid w:val="00E62497"/>
    <w:rsid w:val="00E628E1"/>
    <w:rsid w:val="00E62AA4"/>
    <w:rsid w:val="00E62C01"/>
    <w:rsid w:val="00E62E69"/>
    <w:rsid w:val="00E63214"/>
    <w:rsid w:val="00E633F3"/>
    <w:rsid w:val="00E6340D"/>
    <w:rsid w:val="00E63526"/>
    <w:rsid w:val="00E637B2"/>
    <w:rsid w:val="00E63B18"/>
    <w:rsid w:val="00E63B70"/>
    <w:rsid w:val="00E63D4A"/>
    <w:rsid w:val="00E63E20"/>
    <w:rsid w:val="00E63EE3"/>
    <w:rsid w:val="00E6423B"/>
    <w:rsid w:val="00E64293"/>
    <w:rsid w:val="00E643B5"/>
    <w:rsid w:val="00E64566"/>
    <w:rsid w:val="00E64928"/>
    <w:rsid w:val="00E64AFC"/>
    <w:rsid w:val="00E64CCD"/>
    <w:rsid w:val="00E64E37"/>
    <w:rsid w:val="00E65026"/>
    <w:rsid w:val="00E6512D"/>
    <w:rsid w:val="00E652C9"/>
    <w:rsid w:val="00E654E2"/>
    <w:rsid w:val="00E654FA"/>
    <w:rsid w:val="00E65651"/>
    <w:rsid w:val="00E656B9"/>
    <w:rsid w:val="00E6571F"/>
    <w:rsid w:val="00E6572A"/>
    <w:rsid w:val="00E659CF"/>
    <w:rsid w:val="00E659DC"/>
    <w:rsid w:val="00E65BCB"/>
    <w:rsid w:val="00E661DE"/>
    <w:rsid w:val="00E662D7"/>
    <w:rsid w:val="00E66367"/>
    <w:rsid w:val="00E66577"/>
    <w:rsid w:val="00E665A2"/>
    <w:rsid w:val="00E66962"/>
    <w:rsid w:val="00E66A2A"/>
    <w:rsid w:val="00E66B95"/>
    <w:rsid w:val="00E66C97"/>
    <w:rsid w:val="00E67123"/>
    <w:rsid w:val="00E67264"/>
    <w:rsid w:val="00E67522"/>
    <w:rsid w:val="00E675D4"/>
    <w:rsid w:val="00E6775F"/>
    <w:rsid w:val="00E677C6"/>
    <w:rsid w:val="00E67AB7"/>
    <w:rsid w:val="00E67E12"/>
    <w:rsid w:val="00E67E7C"/>
    <w:rsid w:val="00E70027"/>
    <w:rsid w:val="00E7002E"/>
    <w:rsid w:val="00E700FC"/>
    <w:rsid w:val="00E702DA"/>
    <w:rsid w:val="00E70318"/>
    <w:rsid w:val="00E706F7"/>
    <w:rsid w:val="00E70D9A"/>
    <w:rsid w:val="00E710B2"/>
    <w:rsid w:val="00E71260"/>
    <w:rsid w:val="00E71486"/>
    <w:rsid w:val="00E7151B"/>
    <w:rsid w:val="00E715BC"/>
    <w:rsid w:val="00E718CF"/>
    <w:rsid w:val="00E7190F"/>
    <w:rsid w:val="00E71A1E"/>
    <w:rsid w:val="00E71C31"/>
    <w:rsid w:val="00E71D13"/>
    <w:rsid w:val="00E71E02"/>
    <w:rsid w:val="00E71FC6"/>
    <w:rsid w:val="00E721C7"/>
    <w:rsid w:val="00E722DA"/>
    <w:rsid w:val="00E722F0"/>
    <w:rsid w:val="00E7233C"/>
    <w:rsid w:val="00E7261C"/>
    <w:rsid w:val="00E72672"/>
    <w:rsid w:val="00E72682"/>
    <w:rsid w:val="00E726CF"/>
    <w:rsid w:val="00E72810"/>
    <w:rsid w:val="00E72902"/>
    <w:rsid w:val="00E733A5"/>
    <w:rsid w:val="00E73646"/>
    <w:rsid w:val="00E736B1"/>
    <w:rsid w:val="00E7371E"/>
    <w:rsid w:val="00E7385D"/>
    <w:rsid w:val="00E739E3"/>
    <w:rsid w:val="00E73ACA"/>
    <w:rsid w:val="00E73C6D"/>
    <w:rsid w:val="00E73E79"/>
    <w:rsid w:val="00E743F8"/>
    <w:rsid w:val="00E7469B"/>
    <w:rsid w:val="00E747FA"/>
    <w:rsid w:val="00E748A9"/>
    <w:rsid w:val="00E748E3"/>
    <w:rsid w:val="00E749AA"/>
    <w:rsid w:val="00E749CB"/>
    <w:rsid w:val="00E74F35"/>
    <w:rsid w:val="00E74F53"/>
    <w:rsid w:val="00E74FDF"/>
    <w:rsid w:val="00E75049"/>
    <w:rsid w:val="00E75077"/>
    <w:rsid w:val="00E75176"/>
    <w:rsid w:val="00E755B3"/>
    <w:rsid w:val="00E75630"/>
    <w:rsid w:val="00E75702"/>
    <w:rsid w:val="00E75772"/>
    <w:rsid w:val="00E758C3"/>
    <w:rsid w:val="00E75ADC"/>
    <w:rsid w:val="00E75CDB"/>
    <w:rsid w:val="00E76286"/>
    <w:rsid w:val="00E7641F"/>
    <w:rsid w:val="00E764CD"/>
    <w:rsid w:val="00E76D9F"/>
    <w:rsid w:val="00E77010"/>
    <w:rsid w:val="00E7705A"/>
    <w:rsid w:val="00E770FA"/>
    <w:rsid w:val="00E7710B"/>
    <w:rsid w:val="00E77218"/>
    <w:rsid w:val="00E77279"/>
    <w:rsid w:val="00E772FF"/>
    <w:rsid w:val="00E773CF"/>
    <w:rsid w:val="00E7763A"/>
    <w:rsid w:val="00E776EC"/>
    <w:rsid w:val="00E77780"/>
    <w:rsid w:val="00E77B8E"/>
    <w:rsid w:val="00E77C16"/>
    <w:rsid w:val="00E77CA8"/>
    <w:rsid w:val="00E77DB5"/>
    <w:rsid w:val="00E77E7D"/>
    <w:rsid w:val="00E77F49"/>
    <w:rsid w:val="00E801EC"/>
    <w:rsid w:val="00E8031C"/>
    <w:rsid w:val="00E80358"/>
    <w:rsid w:val="00E8057E"/>
    <w:rsid w:val="00E80583"/>
    <w:rsid w:val="00E80742"/>
    <w:rsid w:val="00E80B5D"/>
    <w:rsid w:val="00E80FB8"/>
    <w:rsid w:val="00E811D3"/>
    <w:rsid w:val="00E8133F"/>
    <w:rsid w:val="00E813B4"/>
    <w:rsid w:val="00E81404"/>
    <w:rsid w:val="00E814D8"/>
    <w:rsid w:val="00E81BD1"/>
    <w:rsid w:val="00E81D9B"/>
    <w:rsid w:val="00E820F6"/>
    <w:rsid w:val="00E823BB"/>
    <w:rsid w:val="00E828F7"/>
    <w:rsid w:val="00E82913"/>
    <w:rsid w:val="00E82974"/>
    <w:rsid w:val="00E82BA5"/>
    <w:rsid w:val="00E82E87"/>
    <w:rsid w:val="00E82F6D"/>
    <w:rsid w:val="00E82FE4"/>
    <w:rsid w:val="00E8306C"/>
    <w:rsid w:val="00E830BC"/>
    <w:rsid w:val="00E8325B"/>
    <w:rsid w:val="00E83484"/>
    <w:rsid w:val="00E83545"/>
    <w:rsid w:val="00E835F1"/>
    <w:rsid w:val="00E836C4"/>
    <w:rsid w:val="00E83A0E"/>
    <w:rsid w:val="00E83AE7"/>
    <w:rsid w:val="00E8408C"/>
    <w:rsid w:val="00E842F7"/>
    <w:rsid w:val="00E84473"/>
    <w:rsid w:val="00E8489F"/>
    <w:rsid w:val="00E84A70"/>
    <w:rsid w:val="00E84C7C"/>
    <w:rsid w:val="00E84DDF"/>
    <w:rsid w:val="00E84E8C"/>
    <w:rsid w:val="00E84F13"/>
    <w:rsid w:val="00E85181"/>
    <w:rsid w:val="00E85315"/>
    <w:rsid w:val="00E85324"/>
    <w:rsid w:val="00E853F5"/>
    <w:rsid w:val="00E85872"/>
    <w:rsid w:val="00E8589D"/>
    <w:rsid w:val="00E8599C"/>
    <w:rsid w:val="00E85C8D"/>
    <w:rsid w:val="00E85CEB"/>
    <w:rsid w:val="00E86320"/>
    <w:rsid w:val="00E863BF"/>
    <w:rsid w:val="00E86B99"/>
    <w:rsid w:val="00E86C4B"/>
    <w:rsid w:val="00E87042"/>
    <w:rsid w:val="00E87268"/>
    <w:rsid w:val="00E87758"/>
    <w:rsid w:val="00E8786F"/>
    <w:rsid w:val="00E87BF9"/>
    <w:rsid w:val="00E87CBB"/>
    <w:rsid w:val="00E903A9"/>
    <w:rsid w:val="00E90527"/>
    <w:rsid w:val="00E90556"/>
    <w:rsid w:val="00E906AB"/>
    <w:rsid w:val="00E90B20"/>
    <w:rsid w:val="00E90B66"/>
    <w:rsid w:val="00E90CD5"/>
    <w:rsid w:val="00E90E45"/>
    <w:rsid w:val="00E91269"/>
    <w:rsid w:val="00E91593"/>
    <w:rsid w:val="00E91D6D"/>
    <w:rsid w:val="00E91DF4"/>
    <w:rsid w:val="00E92336"/>
    <w:rsid w:val="00E9237D"/>
    <w:rsid w:val="00E924DD"/>
    <w:rsid w:val="00E92A1F"/>
    <w:rsid w:val="00E92E95"/>
    <w:rsid w:val="00E92FFD"/>
    <w:rsid w:val="00E93012"/>
    <w:rsid w:val="00E9301A"/>
    <w:rsid w:val="00E930A6"/>
    <w:rsid w:val="00E9314E"/>
    <w:rsid w:val="00E93283"/>
    <w:rsid w:val="00E932CD"/>
    <w:rsid w:val="00E934FE"/>
    <w:rsid w:val="00E93579"/>
    <w:rsid w:val="00E93675"/>
    <w:rsid w:val="00E937E7"/>
    <w:rsid w:val="00E93848"/>
    <w:rsid w:val="00E938B1"/>
    <w:rsid w:val="00E93BBE"/>
    <w:rsid w:val="00E93F8C"/>
    <w:rsid w:val="00E943BE"/>
    <w:rsid w:val="00E9454B"/>
    <w:rsid w:val="00E94550"/>
    <w:rsid w:val="00E945AC"/>
    <w:rsid w:val="00E9470D"/>
    <w:rsid w:val="00E94965"/>
    <w:rsid w:val="00E949B3"/>
    <w:rsid w:val="00E94A39"/>
    <w:rsid w:val="00E94C74"/>
    <w:rsid w:val="00E94D91"/>
    <w:rsid w:val="00E94EBC"/>
    <w:rsid w:val="00E95438"/>
    <w:rsid w:val="00E957F7"/>
    <w:rsid w:val="00E95D12"/>
    <w:rsid w:val="00E95E8C"/>
    <w:rsid w:val="00E95EA8"/>
    <w:rsid w:val="00E963C2"/>
    <w:rsid w:val="00E9688B"/>
    <w:rsid w:val="00E96CCE"/>
    <w:rsid w:val="00E96E00"/>
    <w:rsid w:val="00E96E72"/>
    <w:rsid w:val="00E97347"/>
    <w:rsid w:val="00E973D9"/>
    <w:rsid w:val="00EA0051"/>
    <w:rsid w:val="00EA0619"/>
    <w:rsid w:val="00EA08DA"/>
    <w:rsid w:val="00EA0923"/>
    <w:rsid w:val="00EA0958"/>
    <w:rsid w:val="00EA0A6D"/>
    <w:rsid w:val="00EA0B2A"/>
    <w:rsid w:val="00EA0E55"/>
    <w:rsid w:val="00EA1006"/>
    <w:rsid w:val="00EA1016"/>
    <w:rsid w:val="00EA1120"/>
    <w:rsid w:val="00EA1547"/>
    <w:rsid w:val="00EA1661"/>
    <w:rsid w:val="00EA1931"/>
    <w:rsid w:val="00EA1BE3"/>
    <w:rsid w:val="00EA1DAA"/>
    <w:rsid w:val="00EA1ECB"/>
    <w:rsid w:val="00EA1EEE"/>
    <w:rsid w:val="00EA20DB"/>
    <w:rsid w:val="00EA22A9"/>
    <w:rsid w:val="00EA2326"/>
    <w:rsid w:val="00EA273B"/>
    <w:rsid w:val="00EA2E9C"/>
    <w:rsid w:val="00EA3084"/>
    <w:rsid w:val="00EA30D1"/>
    <w:rsid w:val="00EA311C"/>
    <w:rsid w:val="00EA3152"/>
    <w:rsid w:val="00EA32DA"/>
    <w:rsid w:val="00EA3443"/>
    <w:rsid w:val="00EA382E"/>
    <w:rsid w:val="00EA384F"/>
    <w:rsid w:val="00EA399B"/>
    <w:rsid w:val="00EA3A2B"/>
    <w:rsid w:val="00EA3A7C"/>
    <w:rsid w:val="00EA3BD0"/>
    <w:rsid w:val="00EA3C54"/>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9E0"/>
    <w:rsid w:val="00EA5E38"/>
    <w:rsid w:val="00EA5E89"/>
    <w:rsid w:val="00EA5F44"/>
    <w:rsid w:val="00EA6100"/>
    <w:rsid w:val="00EA626E"/>
    <w:rsid w:val="00EA6276"/>
    <w:rsid w:val="00EA63DF"/>
    <w:rsid w:val="00EA6429"/>
    <w:rsid w:val="00EA67A3"/>
    <w:rsid w:val="00EA688C"/>
    <w:rsid w:val="00EA6B06"/>
    <w:rsid w:val="00EA7121"/>
    <w:rsid w:val="00EA721D"/>
    <w:rsid w:val="00EA7248"/>
    <w:rsid w:val="00EA7351"/>
    <w:rsid w:val="00EA7428"/>
    <w:rsid w:val="00EA758A"/>
    <w:rsid w:val="00EA760E"/>
    <w:rsid w:val="00EA7753"/>
    <w:rsid w:val="00EA797C"/>
    <w:rsid w:val="00EA7DC7"/>
    <w:rsid w:val="00EA7ED0"/>
    <w:rsid w:val="00EB0440"/>
    <w:rsid w:val="00EB09CF"/>
    <w:rsid w:val="00EB0B52"/>
    <w:rsid w:val="00EB0E04"/>
    <w:rsid w:val="00EB121A"/>
    <w:rsid w:val="00EB1282"/>
    <w:rsid w:val="00EB1333"/>
    <w:rsid w:val="00EB14AD"/>
    <w:rsid w:val="00EB14FD"/>
    <w:rsid w:val="00EB16EC"/>
    <w:rsid w:val="00EB1B25"/>
    <w:rsid w:val="00EB1C0F"/>
    <w:rsid w:val="00EB1C21"/>
    <w:rsid w:val="00EB1C6E"/>
    <w:rsid w:val="00EB1D05"/>
    <w:rsid w:val="00EB1D39"/>
    <w:rsid w:val="00EB1DF7"/>
    <w:rsid w:val="00EB1F36"/>
    <w:rsid w:val="00EB205C"/>
    <w:rsid w:val="00EB23A6"/>
    <w:rsid w:val="00EB248F"/>
    <w:rsid w:val="00EB24C8"/>
    <w:rsid w:val="00EB24DD"/>
    <w:rsid w:val="00EB24F7"/>
    <w:rsid w:val="00EB25E0"/>
    <w:rsid w:val="00EB3012"/>
    <w:rsid w:val="00EB31C2"/>
    <w:rsid w:val="00EB36E9"/>
    <w:rsid w:val="00EB3836"/>
    <w:rsid w:val="00EB3A14"/>
    <w:rsid w:val="00EB3C37"/>
    <w:rsid w:val="00EB3FCA"/>
    <w:rsid w:val="00EB4066"/>
    <w:rsid w:val="00EB40A0"/>
    <w:rsid w:val="00EB40AA"/>
    <w:rsid w:val="00EB41B4"/>
    <w:rsid w:val="00EB4586"/>
    <w:rsid w:val="00EB486F"/>
    <w:rsid w:val="00EB4B14"/>
    <w:rsid w:val="00EB4B94"/>
    <w:rsid w:val="00EB4BB6"/>
    <w:rsid w:val="00EB4BD3"/>
    <w:rsid w:val="00EB4DAE"/>
    <w:rsid w:val="00EB50C9"/>
    <w:rsid w:val="00EB50CC"/>
    <w:rsid w:val="00EB51DA"/>
    <w:rsid w:val="00EB5332"/>
    <w:rsid w:val="00EB55B3"/>
    <w:rsid w:val="00EB58EE"/>
    <w:rsid w:val="00EB5AF0"/>
    <w:rsid w:val="00EB5CB2"/>
    <w:rsid w:val="00EB5F81"/>
    <w:rsid w:val="00EB6245"/>
    <w:rsid w:val="00EB62E4"/>
    <w:rsid w:val="00EB630F"/>
    <w:rsid w:val="00EB6393"/>
    <w:rsid w:val="00EB64D0"/>
    <w:rsid w:val="00EB64DE"/>
    <w:rsid w:val="00EB689B"/>
    <w:rsid w:val="00EB6B1D"/>
    <w:rsid w:val="00EB6B6F"/>
    <w:rsid w:val="00EB6D39"/>
    <w:rsid w:val="00EB7021"/>
    <w:rsid w:val="00EB708D"/>
    <w:rsid w:val="00EB7300"/>
    <w:rsid w:val="00EB7362"/>
    <w:rsid w:val="00EB741D"/>
    <w:rsid w:val="00EB7576"/>
    <w:rsid w:val="00EB7671"/>
    <w:rsid w:val="00EB77B8"/>
    <w:rsid w:val="00EB782F"/>
    <w:rsid w:val="00EB7C67"/>
    <w:rsid w:val="00EB7FD9"/>
    <w:rsid w:val="00EC0004"/>
    <w:rsid w:val="00EC01E4"/>
    <w:rsid w:val="00EC052E"/>
    <w:rsid w:val="00EC0FC6"/>
    <w:rsid w:val="00EC110F"/>
    <w:rsid w:val="00EC12E4"/>
    <w:rsid w:val="00EC13C3"/>
    <w:rsid w:val="00EC16B5"/>
    <w:rsid w:val="00EC1754"/>
    <w:rsid w:val="00EC17BA"/>
    <w:rsid w:val="00EC17FD"/>
    <w:rsid w:val="00EC1952"/>
    <w:rsid w:val="00EC1BAD"/>
    <w:rsid w:val="00EC1C35"/>
    <w:rsid w:val="00EC1CB2"/>
    <w:rsid w:val="00EC1F80"/>
    <w:rsid w:val="00EC208E"/>
    <w:rsid w:val="00EC2220"/>
    <w:rsid w:val="00EC2239"/>
    <w:rsid w:val="00EC23AF"/>
    <w:rsid w:val="00EC2575"/>
    <w:rsid w:val="00EC27A0"/>
    <w:rsid w:val="00EC28A0"/>
    <w:rsid w:val="00EC290D"/>
    <w:rsid w:val="00EC2D04"/>
    <w:rsid w:val="00EC2F0B"/>
    <w:rsid w:val="00EC3077"/>
    <w:rsid w:val="00EC339C"/>
    <w:rsid w:val="00EC3413"/>
    <w:rsid w:val="00EC3517"/>
    <w:rsid w:val="00EC36F1"/>
    <w:rsid w:val="00EC3827"/>
    <w:rsid w:val="00EC3AA3"/>
    <w:rsid w:val="00EC3B3B"/>
    <w:rsid w:val="00EC3C7F"/>
    <w:rsid w:val="00EC42C4"/>
    <w:rsid w:val="00EC4678"/>
    <w:rsid w:val="00EC47FE"/>
    <w:rsid w:val="00EC4821"/>
    <w:rsid w:val="00EC48EE"/>
    <w:rsid w:val="00EC4AB7"/>
    <w:rsid w:val="00EC4AEA"/>
    <w:rsid w:val="00EC4BF3"/>
    <w:rsid w:val="00EC4F55"/>
    <w:rsid w:val="00EC51F3"/>
    <w:rsid w:val="00EC5423"/>
    <w:rsid w:val="00EC54CC"/>
    <w:rsid w:val="00EC55BA"/>
    <w:rsid w:val="00EC563E"/>
    <w:rsid w:val="00EC5892"/>
    <w:rsid w:val="00EC5FA8"/>
    <w:rsid w:val="00EC60BB"/>
    <w:rsid w:val="00EC633F"/>
    <w:rsid w:val="00EC639D"/>
    <w:rsid w:val="00EC650F"/>
    <w:rsid w:val="00EC68EC"/>
    <w:rsid w:val="00EC6985"/>
    <w:rsid w:val="00EC6E4F"/>
    <w:rsid w:val="00EC7021"/>
    <w:rsid w:val="00EC71B9"/>
    <w:rsid w:val="00EC722E"/>
    <w:rsid w:val="00EC75D0"/>
    <w:rsid w:val="00EC76CA"/>
    <w:rsid w:val="00EC782C"/>
    <w:rsid w:val="00EC7CFE"/>
    <w:rsid w:val="00EC7D0F"/>
    <w:rsid w:val="00EC7DBE"/>
    <w:rsid w:val="00ED04C3"/>
    <w:rsid w:val="00ED04D1"/>
    <w:rsid w:val="00ED056E"/>
    <w:rsid w:val="00ED06EE"/>
    <w:rsid w:val="00ED0839"/>
    <w:rsid w:val="00ED0A5B"/>
    <w:rsid w:val="00ED0DBC"/>
    <w:rsid w:val="00ED12AE"/>
    <w:rsid w:val="00ED1329"/>
    <w:rsid w:val="00ED1783"/>
    <w:rsid w:val="00ED17B6"/>
    <w:rsid w:val="00ED18C3"/>
    <w:rsid w:val="00ED1B9A"/>
    <w:rsid w:val="00ED1BD3"/>
    <w:rsid w:val="00ED1CFC"/>
    <w:rsid w:val="00ED1F8D"/>
    <w:rsid w:val="00ED2393"/>
    <w:rsid w:val="00ED2CC4"/>
    <w:rsid w:val="00ED2DE2"/>
    <w:rsid w:val="00ED2E4E"/>
    <w:rsid w:val="00ED3061"/>
    <w:rsid w:val="00ED32D8"/>
    <w:rsid w:val="00ED33CD"/>
    <w:rsid w:val="00ED35A0"/>
    <w:rsid w:val="00ED3714"/>
    <w:rsid w:val="00ED39DA"/>
    <w:rsid w:val="00ED3EF2"/>
    <w:rsid w:val="00ED4151"/>
    <w:rsid w:val="00ED43B8"/>
    <w:rsid w:val="00ED444C"/>
    <w:rsid w:val="00ED450B"/>
    <w:rsid w:val="00ED4707"/>
    <w:rsid w:val="00ED4AED"/>
    <w:rsid w:val="00ED4EE2"/>
    <w:rsid w:val="00ED4FAE"/>
    <w:rsid w:val="00ED59F4"/>
    <w:rsid w:val="00ED5BD2"/>
    <w:rsid w:val="00ED5C21"/>
    <w:rsid w:val="00ED5EE8"/>
    <w:rsid w:val="00ED5F1A"/>
    <w:rsid w:val="00ED6148"/>
    <w:rsid w:val="00ED6194"/>
    <w:rsid w:val="00ED62FC"/>
    <w:rsid w:val="00ED63E9"/>
    <w:rsid w:val="00ED66EA"/>
    <w:rsid w:val="00ED676C"/>
    <w:rsid w:val="00ED681F"/>
    <w:rsid w:val="00ED70B1"/>
    <w:rsid w:val="00ED716B"/>
    <w:rsid w:val="00ED71C2"/>
    <w:rsid w:val="00ED769E"/>
    <w:rsid w:val="00ED7778"/>
    <w:rsid w:val="00ED7A3F"/>
    <w:rsid w:val="00ED7BE4"/>
    <w:rsid w:val="00ED7C8F"/>
    <w:rsid w:val="00ED7D9B"/>
    <w:rsid w:val="00ED7E0C"/>
    <w:rsid w:val="00EE02FE"/>
    <w:rsid w:val="00EE039D"/>
    <w:rsid w:val="00EE046E"/>
    <w:rsid w:val="00EE083D"/>
    <w:rsid w:val="00EE08CB"/>
    <w:rsid w:val="00EE092A"/>
    <w:rsid w:val="00EE09D6"/>
    <w:rsid w:val="00EE0A49"/>
    <w:rsid w:val="00EE0B55"/>
    <w:rsid w:val="00EE107C"/>
    <w:rsid w:val="00EE1167"/>
    <w:rsid w:val="00EE1168"/>
    <w:rsid w:val="00EE1389"/>
    <w:rsid w:val="00EE153B"/>
    <w:rsid w:val="00EE1C2B"/>
    <w:rsid w:val="00EE2285"/>
    <w:rsid w:val="00EE22ED"/>
    <w:rsid w:val="00EE279C"/>
    <w:rsid w:val="00EE28D1"/>
    <w:rsid w:val="00EE2969"/>
    <w:rsid w:val="00EE2BD0"/>
    <w:rsid w:val="00EE2C8A"/>
    <w:rsid w:val="00EE2CBF"/>
    <w:rsid w:val="00EE2DD4"/>
    <w:rsid w:val="00EE2F9D"/>
    <w:rsid w:val="00EE310C"/>
    <w:rsid w:val="00EE3318"/>
    <w:rsid w:val="00EE3745"/>
    <w:rsid w:val="00EE387E"/>
    <w:rsid w:val="00EE38A0"/>
    <w:rsid w:val="00EE3A39"/>
    <w:rsid w:val="00EE3AF0"/>
    <w:rsid w:val="00EE3B4C"/>
    <w:rsid w:val="00EE3B5C"/>
    <w:rsid w:val="00EE3B88"/>
    <w:rsid w:val="00EE3F20"/>
    <w:rsid w:val="00EE3FD5"/>
    <w:rsid w:val="00EE44D1"/>
    <w:rsid w:val="00EE4680"/>
    <w:rsid w:val="00EE48DC"/>
    <w:rsid w:val="00EE48F7"/>
    <w:rsid w:val="00EE4CB1"/>
    <w:rsid w:val="00EE53EF"/>
    <w:rsid w:val="00EE5A37"/>
    <w:rsid w:val="00EE5C63"/>
    <w:rsid w:val="00EE5D84"/>
    <w:rsid w:val="00EE624E"/>
    <w:rsid w:val="00EE62A1"/>
    <w:rsid w:val="00EE639E"/>
    <w:rsid w:val="00EE6825"/>
    <w:rsid w:val="00EE69C6"/>
    <w:rsid w:val="00EE6A78"/>
    <w:rsid w:val="00EE6C21"/>
    <w:rsid w:val="00EE6DF6"/>
    <w:rsid w:val="00EE7117"/>
    <w:rsid w:val="00EE7282"/>
    <w:rsid w:val="00EE7386"/>
    <w:rsid w:val="00EE7408"/>
    <w:rsid w:val="00EE7581"/>
    <w:rsid w:val="00EE7A56"/>
    <w:rsid w:val="00EE7E0F"/>
    <w:rsid w:val="00EF013A"/>
    <w:rsid w:val="00EF02F2"/>
    <w:rsid w:val="00EF0449"/>
    <w:rsid w:val="00EF072B"/>
    <w:rsid w:val="00EF0768"/>
    <w:rsid w:val="00EF0B3A"/>
    <w:rsid w:val="00EF0D4B"/>
    <w:rsid w:val="00EF0E1B"/>
    <w:rsid w:val="00EF0F4A"/>
    <w:rsid w:val="00EF1009"/>
    <w:rsid w:val="00EF1173"/>
    <w:rsid w:val="00EF1498"/>
    <w:rsid w:val="00EF1572"/>
    <w:rsid w:val="00EF18DE"/>
    <w:rsid w:val="00EF1C60"/>
    <w:rsid w:val="00EF1F7E"/>
    <w:rsid w:val="00EF25D9"/>
    <w:rsid w:val="00EF2677"/>
    <w:rsid w:val="00EF2828"/>
    <w:rsid w:val="00EF285D"/>
    <w:rsid w:val="00EF288D"/>
    <w:rsid w:val="00EF295D"/>
    <w:rsid w:val="00EF29A6"/>
    <w:rsid w:val="00EF2B06"/>
    <w:rsid w:val="00EF31E0"/>
    <w:rsid w:val="00EF33A0"/>
    <w:rsid w:val="00EF368B"/>
    <w:rsid w:val="00EF376D"/>
    <w:rsid w:val="00EF3776"/>
    <w:rsid w:val="00EF39A6"/>
    <w:rsid w:val="00EF3F8D"/>
    <w:rsid w:val="00EF4073"/>
    <w:rsid w:val="00EF4125"/>
    <w:rsid w:val="00EF41FB"/>
    <w:rsid w:val="00EF4416"/>
    <w:rsid w:val="00EF44D9"/>
    <w:rsid w:val="00EF4606"/>
    <w:rsid w:val="00EF485C"/>
    <w:rsid w:val="00EF49D9"/>
    <w:rsid w:val="00EF4A9D"/>
    <w:rsid w:val="00EF4B89"/>
    <w:rsid w:val="00EF4BFB"/>
    <w:rsid w:val="00EF4C8F"/>
    <w:rsid w:val="00EF4D4F"/>
    <w:rsid w:val="00EF4E14"/>
    <w:rsid w:val="00EF5233"/>
    <w:rsid w:val="00EF5571"/>
    <w:rsid w:val="00EF5AAF"/>
    <w:rsid w:val="00EF5B82"/>
    <w:rsid w:val="00EF5C8E"/>
    <w:rsid w:val="00EF5E3E"/>
    <w:rsid w:val="00EF636C"/>
    <w:rsid w:val="00EF63D9"/>
    <w:rsid w:val="00EF672A"/>
    <w:rsid w:val="00EF6851"/>
    <w:rsid w:val="00EF69F9"/>
    <w:rsid w:val="00EF6B2B"/>
    <w:rsid w:val="00EF7451"/>
    <w:rsid w:val="00EF7583"/>
    <w:rsid w:val="00EF7648"/>
    <w:rsid w:val="00EF7794"/>
    <w:rsid w:val="00EF7A10"/>
    <w:rsid w:val="00EF7A26"/>
    <w:rsid w:val="00EF7BFA"/>
    <w:rsid w:val="00F00017"/>
    <w:rsid w:val="00F00272"/>
    <w:rsid w:val="00F00386"/>
    <w:rsid w:val="00F0098B"/>
    <w:rsid w:val="00F00DE5"/>
    <w:rsid w:val="00F00E7E"/>
    <w:rsid w:val="00F01219"/>
    <w:rsid w:val="00F0127C"/>
    <w:rsid w:val="00F013D6"/>
    <w:rsid w:val="00F01578"/>
    <w:rsid w:val="00F01879"/>
    <w:rsid w:val="00F01B60"/>
    <w:rsid w:val="00F01B9D"/>
    <w:rsid w:val="00F01BD7"/>
    <w:rsid w:val="00F01E3C"/>
    <w:rsid w:val="00F02255"/>
    <w:rsid w:val="00F02686"/>
    <w:rsid w:val="00F02758"/>
    <w:rsid w:val="00F028AB"/>
    <w:rsid w:val="00F02ABD"/>
    <w:rsid w:val="00F02CAA"/>
    <w:rsid w:val="00F03187"/>
    <w:rsid w:val="00F0364E"/>
    <w:rsid w:val="00F0377B"/>
    <w:rsid w:val="00F0390B"/>
    <w:rsid w:val="00F03B2E"/>
    <w:rsid w:val="00F03CEE"/>
    <w:rsid w:val="00F03D5C"/>
    <w:rsid w:val="00F0440B"/>
    <w:rsid w:val="00F0466E"/>
    <w:rsid w:val="00F047D7"/>
    <w:rsid w:val="00F04A47"/>
    <w:rsid w:val="00F04FFD"/>
    <w:rsid w:val="00F05050"/>
    <w:rsid w:val="00F0519C"/>
    <w:rsid w:val="00F051F3"/>
    <w:rsid w:val="00F054F5"/>
    <w:rsid w:val="00F05869"/>
    <w:rsid w:val="00F058F2"/>
    <w:rsid w:val="00F058F5"/>
    <w:rsid w:val="00F05A28"/>
    <w:rsid w:val="00F05BA0"/>
    <w:rsid w:val="00F05CE3"/>
    <w:rsid w:val="00F05DA4"/>
    <w:rsid w:val="00F06022"/>
    <w:rsid w:val="00F061FC"/>
    <w:rsid w:val="00F063BC"/>
    <w:rsid w:val="00F0649C"/>
    <w:rsid w:val="00F06613"/>
    <w:rsid w:val="00F06832"/>
    <w:rsid w:val="00F06AD9"/>
    <w:rsid w:val="00F06CBA"/>
    <w:rsid w:val="00F06E6B"/>
    <w:rsid w:val="00F06FEF"/>
    <w:rsid w:val="00F072D9"/>
    <w:rsid w:val="00F073E8"/>
    <w:rsid w:val="00F0751B"/>
    <w:rsid w:val="00F075DA"/>
    <w:rsid w:val="00F0762C"/>
    <w:rsid w:val="00F077CB"/>
    <w:rsid w:val="00F07A22"/>
    <w:rsid w:val="00F07E0B"/>
    <w:rsid w:val="00F1030E"/>
    <w:rsid w:val="00F1068E"/>
    <w:rsid w:val="00F1071A"/>
    <w:rsid w:val="00F10927"/>
    <w:rsid w:val="00F109E4"/>
    <w:rsid w:val="00F10C9D"/>
    <w:rsid w:val="00F10E37"/>
    <w:rsid w:val="00F113DC"/>
    <w:rsid w:val="00F114CA"/>
    <w:rsid w:val="00F11599"/>
    <w:rsid w:val="00F11AA7"/>
    <w:rsid w:val="00F11C41"/>
    <w:rsid w:val="00F11DD2"/>
    <w:rsid w:val="00F11E29"/>
    <w:rsid w:val="00F11E39"/>
    <w:rsid w:val="00F1240C"/>
    <w:rsid w:val="00F12564"/>
    <w:rsid w:val="00F12967"/>
    <w:rsid w:val="00F129C3"/>
    <w:rsid w:val="00F129D0"/>
    <w:rsid w:val="00F12A9C"/>
    <w:rsid w:val="00F12B22"/>
    <w:rsid w:val="00F12DCA"/>
    <w:rsid w:val="00F13047"/>
    <w:rsid w:val="00F13135"/>
    <w:rsid w:val="00F137BE"/>
    <w:rsid w:val="00F13996"/>
    <w:rsid w:val="00F13C2A"/>
    <w:rsid w:val="00F13CB6"/>
    <w:rsid w:val="00F14187"/>
    <w:rsid w:val="00F14663"/>
    <w:rsid w:val="00F14754"/>
    <w:rsid w:val="00F14815"/>
    <w:rsid w:val="00F14820"/>
    <w:rsid w:val="00F14984"/>
    <w:rsid w:val="00F14C53"/>
    <w:rsid w:val="00F14D9A"/>
    <w:rsid w:val="00F14DF0"/>
    <w:rsid w:val="00F15215"/>
    <w:rsid w:val="00F15479"/>
    <w:rsid w:val="00F157E7"/>
    <w:rsid w:val="00F15B1B"/>
    <w:rsid w:val="00F15B22"/>
    <w:rsid w:val="00F15D38"/>
    <w:rsid w:val="00F15DA8"/>
    <w:rsid w:val="00F1606B"/>
    <w:rsid w:val="00F161ED"/>
    <w:rsid w:val="00F1687C"/>
    <w:rsid w:val="00F16B38"/>
    <w:rsid w:val="00F17092"/>
    <w:rsid w:val="00F1709A"/>
    <w:rsid w:val="00F17250"/>
    <w:rsid w:val="00F17696"/>
    <w:rsid w:val="00F17CD3"/>
    <w:rsid w:val="00F17CF1"/>
    <w:rsid w:val="00F17DBB"/>
    <w:rsid w:val="00F2011E"/>
    <w:rsid w:val="00F20497"/>
    <w:rsid w:val="00F20707"/>
    <w:rsid w:val="00F20831"/>
    <w:rsid w:val="00F20853"/>
    <w:rsid w:val="00F20B05"/>
    <w:rsid w:val="00F20D18"/>
    <w:rsid w:val="00F20D92"/>
    <w:rsid w:val="00F2103A"/>
    <w:rsid w:val="00F21069"/>
    <w:rsid w:val="00F21251"/>
    <w:rsid w:val="00F213EE"/>
    <w:rsid w:val="00F21608"/>
    <w:rsid w:val="00F21977"/>
    <w:rsid w:val="00F21C30"/>
    <w:rsid w:val="00F21DA8"/>
    <w:rsid w:val="00F21E0A"/>
    <w:rsid w:val="00F21F7F"/>
    <w:rsid w:val="00F22128"/>
    <w:rsid w:val="00F2221C"/>
    <w:rsid w:val="00F22350"/>
    <w:rsid w:val="00F224C6"/>
    <w:rsid w:val="00F22827"/>
    <w:rsid w:val="00F22EB6"/>
    <w:rsid w:val="00F2316E"/>
    <w:rsid w:val="00F231B1"/>
    <w:rsid w:val="00F232E1"/>
    <w:rsid w:val="00F234E1"/>
    <w:rsid w:val="00F236DA"/>
    <w:rsid w:val="00F237AD"/>
    <w:rsid w:val="00F23839"/>
    <w:rsid w:val="00F2388B"/>
    <w:rsid w:val="00F23B1F"/>
    <w:rsid w:val="00F23BBC"/>
    <w:rsid w:val="00F23C03"/>
    <w:rsid w:val="00F23C64"/>
    <w:rsid w:val="00F23F76"/>
    <w:rsid w:val="00F24274"/>
    <w:rsid w:val="00F2433A"/>
    <w:rsid w:val="00F243A3"/>
    <w:rsid w:val="00F2524F"/>
    <w:rsid w:val="00F255D6"/>
    <w:rsid w:val="00F2561B"/>
    <w:rsid w:val="00F2589E"/>
    <w:rsid w:val="00F25E2C"/>
    <w:rsid w:val="00F26016"/>
    <w:rsid w:val="00F2645B"/>
    <w:rsid w:val="00F26A74"/>
    <w:rsid w:val="00F26CDD"/>
    <w:rsid w:val="00F26E03"/>
    <w:rsid w:val="00F26F43"/>
    <w:rsid w:val="00F26F8D"/>
    <w:rsid w:val="00F2703E"/>
    <w:rsid w:val="00F27142"/>
    <w:rsid w:val="00F271CD"/>
    <w:rsid w:val="00F277EA"/>
    <w:rsid w:val="00F278BA"/>
    <w:rsid w:val="00F27D65"/>
    <w:rsid w:val="00F305A0"/>
    <w:rsid w:val="00F30809"/>
    <w:rsid w:val="00F30888"/>
    <w:rsid w:val="00F30A80"/>
    <w:rsid w:val="00F30B13"/>
    <w:rsid w:val="00F30CAC"/>
    <w:rsid w:val="00F30DEB"/>
    <w:rsid w:val="00F30E56"/>
    <w:rsid w:val="00F30E71"/>
    <w:rsid w:val="00F30EA0"/>
    <w:rsid w:val="00F31169"/>
    <w:rsid w:val="00F315FA"/>
    <w:rsid w:val="00F31662"/>
    <w:rsid w:val="00F319AB"/>
    <w:rsid w:val="00F31B9E"/>
    <w:rsid w:val="00F31CC4"/>
    <w:rsid w:val="00F31F59"/>
    <w:rsid w:val="00F31FD5"/>
    <w:rsid w:val="00F31FDF"/>
    <w:rsid w:val="00F32B3C"/>
    <w:rsid w:val="00F32B3F"/>
    <w:rsid w:val="00F32BA8"/>
    <w:rsid w:val="00F32BBC"/>
    <w:rsid w:val="00F32BFB"/>
    <w:rsid w:val="00F32D32"/>
    <w:rsid w:val="00F32D5E"/>
    <w:rsid w:val="00F32E74"/>
    <w:rsid w:val="00F331DE"/>
    <w:rsid w:val="00F334E4"/>
    <w:rsid w:val="00F33707"/>
    <w:rsid w:val="00F33795"/>
    <w:rsid w:val="00F3388A"/>
    <w:rsid w:val="00F3391C"/>
    <w:rsid w:val="00F33A35"/>
    <w:rsid w:val="00F33AFF"/>
    <w:rsid w:val="00F33B44"/>
    <w:rsid w:val="00F33BED"/>
    <w:rsid w:val="00F33CBF"/>
    <w:rsid w:val="00F33E72"/>
    <w:rsid w:val="00F33F38"/>
    <w:rsid w:val="00F34291"/>
    <w:rsid w:val="00F345F9"/>
    <w:rsid w:val="00F34771"/>
    <w:rsid w:val="00F34778"/>
    <w:rsid w:val="00F348F6"/>
    <w:rsid w:val="00F34A2C"/>
    <w:rsid w:val="00F34E35"/>
    <w:rsid w:val="00F35344"/>
    <w:rsid w:val="00F3543D"/>
    <w:rsid w:val="00F35769"/>
    <w:rsid w:val="00F35965"/>
    <w:rsid w:val="00F35995"/>
    <w:rsid w:val="00F35C3A"/>
    <w:rsid w:val="00F35FE4"/>
    <w:rsid w:val="00F35FE9"/>
    <w:rsid w:val="00F362B9"/>
    <w:rsid w:val="00F36318"/>
    <w:rsid w:val="00F363E8"/>
    <w:rsid w:val="00F364B6"/>
    <w:rsid w:val="00F36881"/>
    <w:rsid w:val="00F368CD"/>
    <w:rsid w:val="00F368D5"/>
    <w:rsid w:val="00F36977"/>
    <w:rsid w:val="00F36A25"/>
    <w:rsid w:val="00F36B5D"/>
    <w:rsid w:val="00F36CE6"/>
    <w:rsid w:val="00F36DFC"/>
    <w:rsid w:val="00F36EDD"/>
    <w:rsid w:val="00F36F05"/>
    <w:rsid w:val="00F3712E"/>
    <w:rsid w:val="00F37186"/>
    <w:rsid w:val="00F37210"/>
    <w:rsid w:val="00F37343"/>
    <w:rsid w:val="00F3746D"/>
    <w:rsid w:val="00F3751A"/>
    <w:rsid w:val="00F3760D"/>
    <w:rsid w:val="00F377D6"/>
    <w:rsid w:val="00F37942"/>
    <w:rsid w:val="00F37F7A"/>
    <w:rsid w:val="00F37F90"/>
    <w:rsid w:val="00F40651"/>
    <w:rsid w:val="00F409BC"/>
    <w:rsid w:val="00F40A08"/>
    <w:rsid w:val="00F4110C"/>
    <w:rsid w:val="00F41259"/>
    <w:rsid w:val="00F415BA"/>
    <w:rsid w:val="00F418F8"/>
    <w:rsid w:val="00F41B81"/>
    <w:rsid w:val="00F41C63"/>
    <w:rsid w:val="00F41D1A"/>
    <w:rsid w:val="00F41DBE"/>
    <w:rsid w:val="00F41E57"/>
    <w:rsid w:val="00F421DC"/>
    <w:rsid w:val="00F424B7"/>
    <w:rsid w:val="00F42E03"/>
    <w:rsid w:val="00F42E12"/>
    <w:rsid w:val="00F42F27"/>
    <w:rsid w:val="00F42F55"/>
    <w:rsid w:val="00F43049"/>
    <w:rsid w:val="00F431A9"/>
    <w:rsid w:val="00F43484"/>
    <w:rsid w:val="00F436A8"/>
    <w:rsid w:val="00F437B0"/>
    <w:rsid w:val="00F437CB"/>
    <w:rsid w:val="00F43A64"/>
    <w:rsid w:val="00F43E1A"/>
    <w:rsid w:val="00F4425D"/>
    <w:rsid w:val="00F4478B"/>
    <w:rsid w:val="00F44B8A"/>
    <w:rsid w:val="00F44BF7"/>
    <w:rsid w:val="00F44C27"/>
    <w:rsid w:val="00F44CE8"/>
    <w:rsid w:val="00F45301"/>
    <w:rsid w:val="00F455B8"/>
    <w:rsid w:val="00F45793"/>
    <w:rsid w:val="00F4582D"/>
    <w:rsid w:val="00F4596F"/>
    <w:rsid w:val="00F4597E"/>
    <w:rsid w:val="00F45C14"/>
    <w:rsid w:val="00F45C65"/>
    <w:rsid w:val="00F45CF6"/>
    <w:rsid w:val="00F45D18"/>
    <w:rsid w:val="00F45D84"/>
    <w:rsid w:val="00F46011"/>
    <w:rsid w:val="00F46C88"/>
    <w:rsid w:val="00F46F41"/>
    <w:rsid w:val="00F46F71"/>
    <w:rsid w:val="00F4703A"/>
    <w:rsid w:val="00F471C9"/>
    <w:rsid w:val="00F476FC"/>
    <w:rsid w:val="00F47A62"/>
    <w:rsid w:val="00F47BA9"/>
    <w:rsid w:val="00F47D54"/>
    <w:rsid w:val="00F50209"/>
    <w:rsid w:val="00F50367"/>
    <w:rsid w:val="00F50602"/>
    <w:rsid w:val="00F507DC"/>
    <w:rsid w:val="00F5087F"/>
    <w:rsid w:val="00F509DA"/>
    <w:rsid w:val="00F50B75"/>
    <w:rsid w:val="00F50C20"/>
    <w:rsid w:val="00F50DDF"/>
    <w:rsid w:val="00F5128B"/>
    <w:rsid w:val="00F51363"/>
    <w:rsid w:val="00F513E5"/>
    <w:rsid w:val="00F51744"/>
    <w:rsid w:val="00F51790"/>
    <w:rsid w:val="00F51912"/>
    <w:rsid w:val="00F52045"/>
    <w:rsid w:val="00F5210E"/>
    <w:rsid w:val="00F521C5"/>
    <w:rsid w:val="00F526A4"/>
    <w:rsid w:val="00F5275E"/>
    <w:rsid w:val="00F52804"/>
    <w:rsid w:val="00F52AC9"/>
    <w:rsid w:val="00F52ADD"/>
    <w:rsid w:val="00F52E27"/>
    <w:rsid w:val="00F52E5C"/>
    <w:rsid w:val="00F52E6A"/>
    <w:rsid w:val="00F52F50"/>
    <w:rsid w:val="00F53061"/>
    <w:rsid w:val="00F534F4"/>
    <w:rsid w:val="00F5376A"/>
    <w:rsid w:val="00F539AE"/>
    <w:rsid w:val="00F53B8A"/>
    <w:rsid w:val="00F53BB5"/>
    <w:rsid w:val="00F53FE0"/>
    <w:rsid w:val="00F54149"/>
    <w:rsid w:val="00F5417C"/>
    <w:rsid w:val="00F5420A"/>
    <w:rsid w:val="00F543CF"/>
    <w:rsid w:val="00F5455F"/>
    <w:rsid w:val="00F5467C"/>
    <w:rsid w:val="00F54854"/>
    <w:rsid w:val="00F54B13"/>
    <w:rsid w:val="00F5503F"/>
    <w:rsid w:val="00F551AF"/>
    <w:rsid w:val="00F5527D"/>
    <w:rsid w:val="00F552E9"/>
    <w:rsid w:val="00F55686"/>
    <w:rsid w:val="00F556E2"/>
    <w:rsid w:val="00F558BC"/>
    <w:rsid w:val="00F559CA"/>
    <w:rsid w:val="00F55B7C"/>
    <w:rsid w:val="00F55F5C"/>
    <w:rsid w:val="00F56082"/>
    <w:rsid w:val="00F56086"/>
    <w:rsid w:val="00F56165"/>
    <w:rsid w:val="00F56763"/>
    <w:rsid w:val="00F56B41"/>
    <w:rsid w:val="00F56C0E"/>
    <w:rsid w:val="00F56D2E"/>
    <w:rsid w:val="00F56DF8"/>
    <w:rsid w:val="00F56F1E"/>
    <w:rsid w:val="00F56FFE"/>
    <w:rsid w:val="00F5710E"/>
    <w:rsid w:val="00F57321"/>
    <w:rsid w:val="00F573E0"/>
    <w:rsid w:val="00F57531"/>
    <w:rsid w:val="00F57798"/>
    <w:rsid w:val="00F577CF"/>
    <w:rsid w:val="00F5787C"/>
    <w:rsid w:val="00F57A93"/>
    <w:rsid w:val="00F57C98"/>
    <w:rsid w:val="00F57CD2"/>
    <w:rsid w:val="00F57DD6"/>
    <w:rsid w:val="00F57FF2"/>
    <w:rsid w:val="00F60171"/>
    <w:rsid w:val="00F60698"/>
    <w:rsid w:val="00F606C7"/>
    <w:rsid w:val="00F6091E"/>
    <w:rsid w:val="00F60EF0"/>
    <w:rsid w:val="00F60F4C"/>
    <w:rsid w:val="00F610BF"/>
    <w:rsid w:val="00F6173F"/>
    <w:rsid w:val="00F617E4"/>
    <w:rsid w:val="00F6193D"/>
    <w:rsid w:val="00F61A95"/>
    <w:rsid w:val="00F61E50"/>
    <w:rsid w:val="00F62367"/>
    <w:rsid w:val="00F624AE"/>
    <w:rsid w:val="00F62558"/>
    <w:rsid w:val="00F629AF"/>
    <w:rsid w:val="00F62C59"/>
    <w:rsid w:val="00F62DD0"/>
    <w:rsid w:val="00F634C2"/>
    <w:rsid w:val="00F635E0"/>
    <w:rsid w:val="00F638BB"/>
    <w:rsid w:val="00F63ED9"/>
    <w:rsid w:val="00F64033"/>
    <w:rsid w:val="00F6417D"/>
    <w:rsid w:val="00F6461A"/>
    <w:rsid w:val="00F646D4"/>
    <w:rsid w:val="00F64916"/>
    <w:rsid w:val="00F64B1A"/>
    <w:rsid w:val="00F64BFE"/>
    <w:rsid w:val="00F650C4"/>
    <w:rsid w:val="00F651EE"/>
    <w:rsid w:val="00F652BA"/>
    <w:rsid w:val="00F65503"/>
    <w:rsid w:val="00F655D9"/>
    <w:rsid w:val="00F65607"/>
    <w:rsid w:val="00F6584F"/>
    <w:rsid w:val="00F65C72"/>
    <w:rsid w:val="00F66679"/>
    <w:rsid w:val="00F66717"/>
    <w:rsid w:val="00F66775"/>
    <w:rsid w:val="00F66C8C"/>
    <w:rsid w:val="00F66CF1"/>
    <w:rsid w:val="00F66E34"/>
    <w:rsid w:val="00F671E7"/>
    <w:rsid w:val="00F673AA"/>
    <w:rsid w:val="00F677A7"/>
    <w:rsid w:val="00F67857"/>
    <w:rsid w:val="00F67A68"/>
    <w:rsid w:val="00F67C81"/>
    <w:rsid w:val="00F67D83"/>
    <w:rsid w:val="00F67DA1"/>
    <w:rsid w:val="00F67F4C"/>
    <w:rsid w:val="00F700A4"/>
    <w:rsid w:val="00F70179"/>
    <w:rsid w:val="00F70210"/>
    <w:rsid w:val="00F702BA"/>
    <w:rsid w:val="00F703D1"/>
    <w:rsid w:val="00F70645"/>
    <w:rsid w:val="00F70895"/>
    <w:rsid w:val="00F7095E"/>
    <w:rsid w:val="00F709DD"/>
    <w:rsid w:val="00F70B33"/>
    <w:rsid w:val="00F70C94"/>
    <w:rsid w:val="00F70E12"/>
    <w:rsid w:val="00F70E78"/>
    <w:rsid w:val="00F711B8"/>
    <w:rsid w:val="00F714F6"/>
    <w:rsid w:val="00F71520"/>
    <w:rsid w:val="00F7164D"/>
    <w:rsid w:val="00F71710"/>
    <w:rsid w:val="00F7180B"/>
    <w:rsid w:val="00F71AA2"/>
    <w:rsid w:val="00F71AF6"/>
    <w:rsid w:val="00F71B15"/>
    <w:rsid w:val="00F71B7A"/>
    <w:rsid w:val="00F71C7C"/>
    <w:rsid w:val="00F71D82"/>
    <w:rsid w:val="00F71E9C"/>
    <w:rsid w:val="00F71EC3"/>
    <w:rsid w:val="00F71FCF"/>
    <w:rsid w:val="00F7254C"/>
    <w:rsid w:val="00F725B6"/>
    <w:rsid w:val="00F727CB"/>
    <w:rsid w:val="00F728C2"/>
    <w:rsid w:val="00F72BCA"/>
    <w:rsid w:val="00F72C6D"/>
    <w:rsid w:val="00F72CCC"/>
    <w:rsid w:val="00F72D49"/>
    <w:rsid w:val="00F73046"/>
    <w:rsid w:val="00F73108"/>
    <w:rsid w:val="00F733AC"/>
    <w:rsid w:val="00F73634"/>
    <w:rsid w:val="00F73B6F"/>
    <w:rsid w:val="00F74156"/>
    <w:rsid w:val="00F7429E"/>
    <w:rsid w:val="00F742D9"/>
    <w:rsid w:val="00F74340"/>
    <w:rsid w:val="00F744E4"/>
    <w:rsid w:val="00F745BF"/>
    <w:rsid w:val="00F74915"/>
    <w:rsid w:val="00F749F9"/>
    <w:rsid w:val="00F74B51"/>
    <w:rsid w:val="00F74B53"/>
    <w:rsid w:val="00F74BA7"/>
    <w:rsid w:val="00F74CE2"/>
    <w:rsid w:val="00F74CE9"/>
    <w:rsid w:val="00F7552A"/>
    <w:rsid w:val="00F75767"/>
    <w:rsid w:val="00F75993"/>
    <w:rsid w:val="00F75AB1"/>
    <w:rsid w:val="00F75B21"/>
    <w:rsid w:val="00F75BAB"/>
    <w:rsid w:val="00F75D92"/>
    <w:rsid w:val="00F75E30"/>
    <w:rsid w:val="00F75EA7"/>
    <w:rsid w:val="00F75ED5"/>
    <w:rsid w:val="00F7605D"/>
    <w:rsid w:val="00F76219"/>
    <w:rsid w:val="00F763F4"/>
    <w:rsid w:val="00F765AC"/>
    <w:rsid w:val="00F7670D"/>
    <w:rsid w:val="00F76A83"/>
    <w:rsid w:val="00F76AB7"/>
    <w:rsid w:val="00F76B45"/>
    <w:rsid w:val="00F76C69"/>
    <w:rsid w:val="00F76E7A"/>
    <w:rsid w:val="00F7709A"/>
    <w:rsid w:val="00F770D1"/>
    <w:rsid w:val="00F770EA"/>
    <w:rsid w:val="00F771F3"/>
    <w:rsid w:val="00F77246"/>
    <w:rsid w:val="00F7734B"/>
    <w:rsid w:val="00F774EC"/>
    <w:rsid w:val="00F776D1"/>
    <w:rsid w:val="00F77996"/>
    <w:rsid w:val="00F77B16"/>
    <w:rsid w:val="00F77CB6"/>
    <w:rsid w:val="00F77DE0"/>
    <w:rsid w:val="00F80030"/>
    <w:rsid w:val="00F80043"/>
    <w:rsid w:val="00F80161"/>
    <w:rsid w:val="00F801AF"/>
    <w:rsid w:val="00F8029D"/>
    <w:rsid w:val="00F80325"/>
    <w:rsid w:val="00F8056B"/>
    <w:rsid w:val="00F809B5"/>
    <w:rsid w:val="00F80C08"/>
    <w:rsid w:val="00F80FCE"/>
    <w:rsid w:val="00F81001"/>
    <w:rsid w:val="00F8100A"/>
    <w:rsid w:val="00F81252"/>
    <w:rsid w:val="00F813AB"/>
    <w:rsid w:val="00F81E75"/>
    <w:rsid w:val="00F82295"/>
    <w:rsid w:val="00F82487"/>
    <w:rsid w:val="00F82626"/>
    <w:rsid w:val="00F827A7"/>
    <w:rsid w:val="00F82959"/>
    <w:rsid w:val="00F82B8E"/>
    <w:rsid w:val="00F82C0E"/>
    <w:rsid w:val="00F82FBC"/>
    <w:rsid w:val="00F830AB"/>
    <w:rsid w:val="00F83733"/>
    <w:rsid w:val="00F8384E"/>
    <w:rsid w:val="00F83877"/>
    <w:rsid w:val="00F83A0E"/>
    <w:rsid w:val="00F83C09"/>
    <w:rsid w:val="00F83E8C"/>
    <w:rsid w:val="00F83FFA"/>
    <w:rsid w:val="00F840E5"/>
    <w:rsid w:val="00F8410C"/>
    <w:rsid w:val="00F8412C"/>
    <w:rsid w:val="00F8418F"/>
    <w:rsid w:val="00F84512"/>
    <w:rsid w:val="00F8452B"/>
    <w:rsid w:val="00F84631"/>
    <w:rsid w:val="00F84743"/>
    <w:rsid w:val="00F84782"/>
    <w:rsid w:val="00F85064"/>
    <w:rsid w:val="00F850D4"/>
    <w:rsid w:val="00F85203"/>
    <w:rsid w:val="00F85488"/>
    <w:rsid w:val="00F85540"/>
    <w:rsid w:val="00F855E7"/>
    <w:rsid w:val="00F85788"/>
    <w:rsid w:val="00F85A2B"/>
    <w:rsid w:val="00F85A53"/>
    <w:rsid w:val="00F85C47"/>
    <w:rsid w:val="00F86173"/>
    <w:rsid w:val="00F8656C"/>
    <w:rsid w:val="00F866D7"/>
    <w:rsid w:val="00F86BDC"/>
    <w:rsid w:val="00F86D97"/>
    <w:rsid w:val="00F86E41"/>
    <w:rsid w:val="00F86E47"/>
    <w:rsid w:val="00F87189"/>
    <w:rsid w:val="00F8718A"/>
    <w:rsid w:val="00F872C3"/>
    <w:rsid w:val="00F87459"/>
    <w:rsid w:val="00F8757D"/>
    <w:rsid w:val="00F87819"/>
    <w:rsid w:val="00F87AA4"/>
    <w:rsid w:val="00F87E3F"/>
    <w:rsid w:val="00F87E5C"/>
    <w:rsid w:val="00F89D9B"/>
    <w:rsid w:val="00F900E3"/>
    <w:rsid w:val="00F90138"/>
    <w:rsid w:val="00F90167"/>
    <w:rsid w:val="00F90638"/>
    <w:rsid w:val="00F90CE2"/>
    <w:rsid w:val="00F910AA"/>
    <w:rsid w:val="00F91216"/>
    <w:rsid w:val="00F919CE"/>
    <w:rsid w:val="00F9201A"/>
    <w:rsid w:val="00F92323"/>
    <w:rsid w:val="00F92663"/>
    <w:rsid w:val="00F92727"/>
    <w:rsid w:val="00F928E6"/>
    <w:rsid w:val="00F92A3E"/>
    <w:rsid w:val="00F92CCF"/>
    <w:rsid w:val="00F92D3F"/>
    <w:rsid w:val="00F92E81"/>
    <w:rsid w:val="00F92ED1"/>
    <w:rsid w:val="00F92F66"/>
    <w:rsid w:val="00F93427"/>
    <w:rsid w:val="00F93511"/>
    <w:rsid w:val="00F9389C"/>
    <w:rsid w:val="00F93AF3"/>
    <w:rsid w:val="00F93C1B"/>
    <w:rsid w:val="00F93DEB"/>
    <w:rsid w:val="00F94457"/>
    <w:rsid w:val="00F94495"/>
    <w:rsid w:val="00F945A9"/>
    <w:rsid w:val="00F94664"/>
    <w:rsid w:val="00F94786"/>
    <w:rsid w:val="00F94876"/>
    <w:rsid w:val="00F948F4"/>
    <w:rsid w:val="00F94D5D"/>
    <w:rsid w:val="00F94EEC"/>
    <w:rsid w:val="00F9501D"/>
    <w:rsid w:val="00F950BB"/>
    <w:rsid w:val="00F95387"/>
    <w:rsid w:val="00F959E5"/>
    <w:rsid w:val="00F95BFE"/>
    <w:rsid w:val="00F95D9B"/>
    <w:rsid w:val="00F95E6D"/>
    <w:rsid w:val="00F95F17"/>
    <w:rsid w:val="00F962D9"/>
    <w:rsid w:val="00F96DA1"/>
    <w:rsid w:val="00F96FBD"/>
    <w:rsid w:val="00F9744A"/>
    <w:rsid w:val="00F97638"/>
    <w:rsid w:val="00F97730"/>
    <w:rsid w:val="00F97904"/>
    <w:rsid w:val="00F97B14"/>
    <w:rsid w:val="00F97DEC"/>
    <w:rsid w:val="00F97F4C"/>
    <w:rsid w:val="00F97F7B"/>
    <w:rsid w:val="00F97FF5"/>
    <w:rsid w:val="00FA0046"/>
    <w:rsid w:val="00FA033F"/>
    <w:rsid w:val="00FA03B3"/>
    <w:rsid w:val="00FA04C6"/>
    <w:rsid w:val="00FA0972"/>
    <w:rsid w:val="00FA0C49"/>
    <w:rsid w:val="00FA0EA4"/>
    <w:rsid w:val="00FA0F16"/>
    <w:rsid w:val="00FA114D"/>
    <w:rsid w:val="00FA1512"/>
    <w:rsid w:val="00FA157D"/>
    <w:rsid w:val="00FA19F0"/>
    <w:rsid w:val="00FA1B1F"/>
    <w:rsid w:val="00FA21EF"/>
    <w:rsid w:val="00FA26D2"/>
    <w:rsid w:val="00FA2833"/>
    <w:rsid w:val="00FA28FC"/>
    <w:rsid w:val="00FA29F6"/>
    <w:rsid w:val="00FA3059"/>
    <w:rsid w:val="00FA337E"/>
    <w:rsid w:val="00FA3395"/>
    <w:rsid w:val="00FA3572"/>
    <w:rsid w:val="00FA3624"/>
    <w:rsid w:val="00FA3731"/>
    <w:rsid w:val="00FA3A00"/>
    <w:rsid w:val="00FA3ADF"/>
    <w:rsid w:val="00FA3B98"/>
    <w:rsid w:val="00FA3E11"/>
    <w:rsid w:val="00FA3FF5"/>
    <w:rsid w:val="00FA4241"/>
    <w:rsid w:val="00FA492C"/>
    <w:rsid w:val="00FA4A53"/>
    <w:rsid w:val="00FA4C46"/>
    <w:rsid w:val="00FA4F11"/>
    <w:rsid w:val="00FA4FCC"/>
    <w:rsid w:val="00FA521E"/>
    <w:rsid w:val="00FA521F"/>
    <w:rsid w:val="00FA52C4"/>
    <w:rsid w:val="00FA5634"/>
    <w:rsid w:val="00FA566D"/>
    <w:rsid w:val="00FA574F"/>
    <w:rsid w:val="00FA5912"/>
    <w:rsid w:val="00FA5AF9"/>
    <w:rsid w:val="00FA5EA8"/>
    <w:rsid w:val="00FA5F0C"/>
    <w:rsid w:val="00FA5FDC"/>
    <w:rsid w:val="00FA6122"/>
    <w:rsid w:val="00FA61EC"/>
    <w:rsid w:val="00FA62A7"/>
    <w:rsid w:val="00FA693B"/>
    <w:rsid w:val="00FA6B4B"/>
    <w:rsid w:val="00FA6D51"/>
    <w:rsid w:val="00FA7309"/>
    <w:rsid w:val="00FA7654"/>
    <w:rsid w:val="00FA768E"/>
    <w:rsid w:val="00FA785A"/>
    <w:rsid w:val="00FA78B5"/>
    <w:rsid w:val="00FA79B7"/>
    <w:rsid w:val="00FA7A20"/>
    <w:rsid w:val="00FA7A98"/>
    <w:rsid w:val="00FA7C72"/>
    <w:rsid w:val="00FA7FD5"/>
    <w:rsid w:val="00FB0053"/>
    <w:rsid w:val="00FB00E1"/>
    <w:rsid w:val="00FB02C6"/>
    <w:rsid w:val="00FB0634"/>
    <w:rsid w:val="00FB0953"/>
    <w:rsid w:val="00FB0AB0"/>
    <w:rsid w:val="00FB0AC6"/>
    <w:rsid w:val="00FB0C80"/>
    <w:rsid w:val="00FB0D8F"/>
    <w:rsid w:val="00FB124E"/>
    <w:rsid w:val="00FB1265"/>
    <w:rsid w:val="00FB1438"/>
    <w:rsid w:val="00FB1A8C"/>
    <w:rsid w:val="00FB1C77"/>
    <w:rsid w:val="00FB1CEC"/>
    <w:rsid w:val="00FB1DC2"/>
    <w:rsid w:val="00FB1F0A"/>
    <w:rsid w:val="00FB1F1F"/>
    <w:rsid w:val="00FB2314"/>
    <w:rsid w:val="00FB238D"/>
    <w:rsid w:val="00FB2709"/>
    <w:rsid w:val="00FB2959"/>
    <w:rsid w:val="00FB2C62"/>
    <w:rsid w:val="00FB2CE4"/>
    <w:rsid w:val="00FB2CF4"/>
    <w:rsid w:val="00FB2FA9"/>
    <w:rsid w:val="00FB3136"/>
    <w:rsid w:val="00FB3154"/>
    <w:rsid w:val="00FB33C9"/>
    <w:rsid w:val="00FB3553"/>
    <w:rsid w:val="00FB37E6"/>
    <w:rsid w:val="00FB3907"/>
    <w:rsid w:val="00FB3923"/>
    <w:rsid w:val="00FB3EF9"/>
    <w:rsid w:val="00FB3F48"/>
    <w:rsid w:val="00FB40A6"/>
    <w:rsid w:val="00FB44AD"/>
    <w:rsid w:val="00FB4956"/>
    <w:rsid w:val="00FB4960"/>
    <w:rsid w:val="00FB4ECF"/>
    <w:rsid w:val="00FB4FE3"/>
    <w:rsid w:val="00FB51AD"/>
    <w:rsid w:val="00FB51CD"/>
    <w:rsid w:val="00FB566E"/>
    <w:rsid w:val="00FB57C3"/>
    <w:rsid w:val="00FB5953"/>
    <w:rsid w:val="00FB5962"/>
    <w:rsid w:val="00FB5A04"/>
    <w:rsid w:val="00FB5DCC"/>
    <w:rsid w:val="00FB5DED"/>
    <w:rsid w:val="00FB5E2A"/>
    <w:rsid w:val="00FB5FDE"/>
    <w:rsid w:val="00FB6089"/>
    <w:rsid w:val="00FB6283"/>
    <w:rsid w:val="00FB6365"/>
    <w:rsid w:val="00FB698D"/>
    <w:rsid w:val="00FB69BB"/>
    <w:rsid w:val="00FB6A99"/>
    <w:rsid w:val="00FB6BC5"/>
    <w:rsid w:val="00FB6C83"/>
    <w:rsid w:val="00FB6D53"/>
    <w:rsid w:val="00FB6D69"/>
    <w:rsid w:val="00FB706D"/>
    <w:rsid w:val="00FB7357"/>
    <w:rsid w:val="00FB7410"/>
    <w:rsid w:val="00FB748F"/>
    <w:rsid w:val="00FB74C9"/>
    <w:rsid w:val="00FB751A"/>
    <w:rsid w:val="00FB7919"/>
    <w:rsid w:val="00FB7B95"/>
    <w:rsid w:val="00FB7FC8"/>
    <w:rsid w:val="00FC00F6"/>
    <w:rsid w:val="00FC0203"/>
    <w:rsid w:val="00FC0749"/>
    <w:rsid w:val="00FC09B5"/>
    <w:rsid w:val="00FC0B60"/>
    <w:rsid w:val="00FC0B6E"/>
    <w:rsid w:val="00FC0E75"/>
    <w:rsid w:val="00FC109B"/>
    <w:rsid w:val="00FC1598"/>
    <w:rsid w:val="00FC15DD"/>
    <w:rsid w:val="00FC16CE"/>
    <w:rsid w:val="00FC1769"/>
    <w:rsid w:val="00FC1803"/>
    <w:rsid w:val="00FC18A9"/>
    <w:rsid w:val="00FC18FA"/>
    <w:rsid w:val="00FC1A8D"/>
    <w:rsid w:val="00FC1E38"/>
    <w:rsid w:val="00FC1E9E"/>
    <w:rsid w:val="00FC1F49"/>
    <w:rsid w:val="00FC1FC9"/>
    <w:rsid w:val="00FC21A4"/>
    <w:rsid w:val="00FC224C"/>
    <w:rsid w:val="00FC22A3"/>
    <w:rsid w:val="00FC2460"/>
    <w:rsid w:val="00FC2582"/>
    <w:rsid w:val="00FC266E"/>
    <w:rsid w:val="00FC26A8"/>
    <w:rsid w:val="00FC26D3"/>
    <w:rsid w:val="00FC2A5B"/>
    <w:rsid w:val="00FC2C22"/>
    <w:rsid w:val="00FC3384"/>
    <w:rsid w:val="00FC36BD"/>
    <w:rsid w:val="00FC3BAC"/>
    <w:rsid w:val="00FC3C52"/>
    <w:rsid w:val="00FC3D78"/>
    <w:rsid w:val="00FC3E33"/>
    <w:rsid w:val="00FC3E3B"/>
    <w:rsid w:val="00FC42F6"/>
    <w:rsid w:val="00FC4777"/>
    <w:rsid w:val="00FC4B4A"/>
    <w:rsid w:val="00FC4F05"/>
    <w:rsid w:val="00FC5032"/>
    <w:rsid w:val="00FC5262"/>
    <w:rsid w:val="00FC52B1"/>
    <w:rsid w:val="00FC534D"/>
    <w:rsid w:val="00FC5517"/>
    <w:rsid w:val="00FC582B"/>
    <w:rsid w:val="00FC5FEA"/>
    <w:rsid w:val="00FC601B"/>
    <w:rsid w:val="00FC6222"/>
    <w:rsid w:val="00FC62CD"/>
    <w:rsid w:val="00FC6890"/>
    <w:rsid w:val="00FC6B05"/>
    <w:rsid w:val="00FC6BB7"/>
    <w:rsid w:val="00FC6D0F"/>
    <w:rsid w:val="00FC6D86"/>
    <w:rsid w:val="00FC70D5"/>
    <w:rsid w:val="00FC7139"/>
    <w:rsid w:val="00FC73ED"/>
    <w:rsid w:val="00FC7465"/>
    <w:rsid w:val="00FC7478"/>
    <w:rsid w:val="00FC78EB"/>
    <w:rsid w:val="00FC7994"/>
    <w:rsid w:val="00FC7A42"/>
    <w:rsid w:val="00FC7BA7"/>
    <w:rsid w:val="00FC7C36"/>
    <w:rsid w:val="00FC7D92"/>
    <w:rsid w:val="00FD0308"/>
    <w:rsid w:val="00FD0686"/>
    <w:rsid w:val="00FD08D3"/>
    <w:rsid w:val="00FD0A3D"/>
    <w:rsid w:val="00FD0AF8"/>
    <w:rsid w:val="00FD0C4B"/>
    <w:rsid w:val="00FD0C81"/>
    <w:rsid w:val="00FD0EBA"/>
    <w:rsid w:val="00FD108D"/>
    <w:rsid w:val="00FD11A1"/>
    <w:rsid w:val="00FD12BE"/>
    <w:rsid w:val="00FD13CF"/>
    <w:rsid w:val="00FD14C6"/>
    <w:rsid w:val="00FD1AA8"/>
    <w:rsid w:val="00FD1B37"/>
    <w:rsid w:val="00FD1CD2"/>
    <w:rsid w:val="00FD1E57"/>
    <w:rsid w:val="00FD23C3"/>
    <w:rsid w:val="00FD2578"/>
    <w:rsid w:val="00FD25F0"/>
    <w:rsid w:val="00FD28DD"/>
    <w:rsid w:val="00FD29B6"/>
    <w:rsid w:val="00FD2B54"/>
    <w:rsid w:val="00FD2D7F"/>
    <w:rsid w:val="00FD2DC1"/>
    <w:rsid w:val="00FD2E06"/>
    <w:rsid w:val="00FD2F17"/>
    <w:rsid w:val="00FD2FC8"/>
    <w:rsid w:val="00FD3047"/>
    <w:rsid w:val="00FD31CB"/>
    <w:rsid w:val="00FD320B"/>
    <w:rsid w:val="00FD355F"/>
    <w:rsid w:val="00FD35CE"/>
    <w:rsid w:val="00FD3B02"/>
    <w:rsid w:val="00FD3BD6"/>
    <w:rsid w:val="00FD3BE0"/>
    <w:rsid w:val="00FD3CFD"/>
    <w:rsid w:val="00FD3D1F"/>
    <w:rsid w:val="00FD456B"/>
    <w:rsid w:val="00FD460E"/>
    <w:rsid w:val="00FD4683"/>
    <w:rsid w:val="00FD46A7"/>
    <w:rsid w:val="00FD4826"/>
    <w:rsid w:val="00FD4B1E"/>
    <w:rsid w:val="00FD4D09"/>
    <w:rsid w:val="00FD4F87"/>
    <w:rsid w:val="00FD4FFB"/>
    <w:rsid w:val="00FD51AA"/>
    <w:rsid w:val="00FD5729"/>
    <w:rsid w:val="00FD59FA"/>
    <w:rsid w:val="00FD5D4E"/>
    <w:rsid w:val="00FD5EE6"/>
    <w:rsid w:val="00FD5FA4"/>
    <w:rsid w:val="00FD6123"/>
    <w:rsid w:val="00FD6138"/>
    <w:rsid w:val="00FD61D3"/>
    <w:rsid w:val="00FD6272"/>
    <w:rsid w:val="00FD62FD"/>
    <w:rsid w:val="00FD6463"/>
    <w:rsid w:val="00FD6499"/>
    <w:rsid w:val="00FD65F6"/>
    <w:rsid w:val="00FD6769"/>
    <w:rsid w:val="00FD6839"/>
    <w:rsid w:val="00FD68C1"/>
    <w:rsid w:val="00FD699D"/>
    <w:rsid w:val="00FD6B8A"/>
    <w:rsid w:val="00FD6BB8"/>
    <w:rsid w:val="00FD6C40"/>
    <w:rsid w:val="00FD6D07"/>
    <w:rsid w:val="00FD6E70"/>
    <w:rsid w:val="00FD70DD"/>
    <w:rsid w:val="00FD722A"/>
    <w:rsid w:val="00FD727A"/>
    <w:rsid w:val="00FD76FC"/>
    <w:rsid w:val="00FD778E"/>
    <w:rsid w:val="00FD7E6F"/>
    <w:rsid w:val="00FE0009"/>
    <w:rsid w:val="00FE00EC"/>
    <w:rsid w:val="00FE0275"/>
    <w:rsid w:val="00FE04B7"/>
    <w:rsid w:val="00FE04E2"/>
    <w:rsid w:val="00FE05A4"/>
    <w:rsid w:val="00FE098F"/>
    <w:rsid w:val="00FE0B60"/>
    <w:rsid w:val="00FE0C01"/>
    <w:rsid w:val="00FE0DAF"/>
    <w:rsid w:val="00FE137F"/>
    <w:rsid w:val="00FE143A"/>
    <w:rsid w:val="00FE167F"/>
    <w:rsid w:val="00FE18B3"/>
    <w:rsid w:val="00FE1BE1"/>
    <w:rsid w:val="00FE1C47"/>
    <w:rsid w:val="00FE203E"/>
    <w:rsid w:val="00FE255B"/>
    <w:rsid w:val="00FE265F"/>
    <w:rsid w:val="00FE2932"/>
    <w:rsid w:val="00FE2A72"/>
    <w:rsid w:val="00FE2BC3"/>
    <w:rsid w:val="00FE2D79"/>
    <w:rsid w:val="00FE2EB4"/>
    <w:rsid w:val="00FE2EF6"/>
    <w:rsid w:val="00FE3029"/>
    <w:rsid w:val="00FE3055"/>
    <w:rsid w:val="00FE305A"/>
    <w:rsid w:val="00FE3487"/>
    <w:rsid w:val="00FE355C"/>
    <w:rsid w:val="00FE35A2"/>
    <w:rsid w:val="00FE3640"/>
    <w:rsid w:val="00FE370A"/>
    <w:rsid w:val="00FE3722"/>
    <w:rsid w:val="00FE3820"/>
    <w:rsid w:val="00FE39B5"/>
    <w:rsid w:val="00FE3B92"/>
    <w:rsid w:val="00FE3D6C"/>
    <w:rsid w:val="00FE3FA9"/>
    <w:rsid w:val="00FE416B"/>
    <w:rsid w:val="00FE4478"/>
    <w:rsid w:val="00FE44B5"/>
    <w:rsid w:val="00FE45BB"/>
    <w:rsid w:val="00FE4908"/>
    <w:rsid w:val="00FE499C"/>
    <w:rsid w:val="00FE4AC6"/>
    <w:rsid w:val="00FE4DE0"/>
    <w:rsid w:val="00FE4F51"/>
    <w:rsid w:val="00FE4FB3"/>
    <w:rsid w:val="00FE50F6"/>
    <w:rsid w:val="00FE546A"/>
    <w:rsid w:val="00FE5545"/>
    <w:rsid w:val="00FE57F3"/>
    <w:rsid w:val="00FE5AEB"/>
    <w:rsid w:val="00FE5D92"/>
    <w:rsid w:val="00FE5F6A"/>
    <w:rsid w:val="00FE64F0"/>
    <w:rsid w:val="00FE6835"/>
    <w:rsid w:val="00FE6980"/>
    <w:rsid w:val="00FE69E5"/>
    <w:rsid w:val="00FE6C84"/>
    <w:rsid w:val="00FE6FD3"/>
    <w:rsid w:val="00FE6FDA"/>
    <w:rsid w:val="00FE709E"/>
    <w:rsid w:val="00FE7512"/>
    <w:rsid w:val="00FE7516"/>
    <w:rsid w:val="00FE75B4"/>
    <w:rsid w:val="00FE79AE"/>
    <w:rsid w:val="00FE7AB0"/>
    <w:rsid w:val="00FE7AE6"/>
    <w:rsid w:val="00FE7B2D"/>
    <w:rsid w:val="00FE7C4D"/>
    <w:rsid w:val="00FE7CBC"/>
    <w:rsid w:val="00FE7DA6"/>
    <w:rsid w:val="00FE7E73"/>
    <w:rsid w:val="00FE7F5E"/>
    <w:rsid w:val="00FF0150"/>
    <w:rsid w:val="00FF05C0"/>
    <w:rsid w:val="00FF0ACB"/>
    <w:rsid w:val="00FF0BA3"/>
    <w:rsid w:val="00FF0D0E"/>
    <w:rsid w:val="00FF0E8A"/>
    <w:rsid w:val="00FF0ECD"/>
    <w:rsid w:val="00FF100B"/>
    <w:rsid w:val="00FF13A1"/>
    <w:rsid w:val="00FF13BD"/>
    <w:rsid w:val="00FF1702"/>
    <w:rsid w:val="00FF1852"/>
    <w:rsid w:val="00FF1966"/>
    <w:rsid w:val="00FF19C2"/>
    <w:rsid w:val="00FF1E21"/>
    <w:rsid w:val="00FF1EC2"/>
    <w:rsid w:val="00FF1F50"/>
    <w:rsid w:val="00FF2100"/>
    <w:rsid w:val="00FF273C"/>
    <w:rsid w:val="00FF295F"/>
    <w:rsid w:val="00FF2998"/>
    <w:rsid w:val="00FF3080"/>
    <w:rsid w:val="00FF34FB"/>
    <w:rsid w:val="00FF36C5"/>
    <w:rsid w:val="00FF385E"/>
    <w:rsid w:val="00FF3A11"/>
    <w:rsid w:val="00FF3BEC"/>
    <w:rsid w:val="00FF3CF7"/>
    <w:rsid w:val="00FF3D63"/>
    <w:rsid w:val="00FF3D77"/>
    <w:rsid w:val="00FF3E2A"/>
    <w:rsid w:val="00FF4833"/>
    <w:rsid w:val="00FF4BB8"/>
    <w:rsid w:val="00FF4CFC"/>
    <w:rsid w:val="00FF4FFD"/>
    <w:rsid w:val="00FF5134"/>
    <w:rsid w:val="00FF540B"/>
    <w:rsid w:val="00FF54E6"/>
    <w:rsid w:val="00FF58BF"/>
    <w:rsid w:val="00FF5AD0"/>
    <w:rsid w:val="00FF63A5"/>
    <w:rsid w:val="00FF63F2"/>
    <w:rsid w:val="00FF6935"/>
    <w:rsid w:val="00FF6AEB"/>
    <w:rsid w:val="00FF6C28"/>
    <w:rsid w:val="00FF6D9B"/>
    <w:rsid w:val="00FF6EBF"/>
    <w:rsid w:val="00FF70EA"/>
    <w:rsid w:val="00FF75CE"/>
    <w:rsid w:val="00FF75E8"/>
    <w:rsid w:val="00FF7636"/>
    <w:rsid w:val="00FF7A52"/>
    <w:rsid w:val="00FF7B17"/>
    <w:rsid w:val="00FF7D3B"/>
    <w:rsid w:val="00FF7EBA"/>
    <w:rsid w:val="00FF7F31"/>
    <w:rsid w:val="00FF7FBD"/>
    <w:rsid w:val="0105564F"/>
    <w:rsid w:val="014C9B99"/>
    <w:rsid w:val="015169EE"/>
    <w:rsid w:val="0163B163"/>
    <w:rsid w:val="01A13930"/>
    <w:rsid w:val="01D4403E"/>
    <w:rsid w:val="022DA553"/>
    <w:rsid w:val="0233EAED"/>
    <w:rsid w:val="023B33FF"/>
    <w:rsid w:val="0282ECF8"/>
    <w:rsid w:val="0290CEC1"/>
    <w:rsid w:val="02B9F71A"/>
    <w:rsid w:val="02D5BCC2"/>
    <w:rsid w:val="02E798D8"/>
    <w:rsid w:val="02EDC91E"/>
    <w:rsid w:val="03019A27"/>
    <w:rsid w:val="034D7F0D"/>
    <w:rsid w:val="03687A88"/>
    <w:rsid w:val="03ED9974"/>
    <w:rsid w:val="03EE7F34"/>
    <w:rsid w:val="03F1F9F5"/>
    <w:rsid w:val="03F6B540"/>
    <w:rsid w:val="03FA3EC2"/>
    <w:rsid w:val="0424442D"/>
    <w:rsid w:val="04383A8D"/>
    <w:rsid w:val="0457D1DE"/>
    <w:rsid w:val="045E8E11"/>
    <w:rsid w:val="04650F70"/>
    <w:rsid w:val="046A8B1F"/>
    <w:rsid w:val="04AE51B5"/>
    <w:rsid w:val="0501FA9D"/>
    <w:rsid w:val="0502350C"/>
    <w:rsid w:val="053ACFBC"/>
    <w:rsid w:val="05510819"/>
    <w:rsid w:val="05712D56"/>
    <w:rsid w:val="057C2BB6"/>
    <w:rsid w:val="05C01B9B"/>
    <w:rsid w:val="05D2670A"/>
    <w:rsid w:val="05D40DC5"/>
    <w:rsid w:val="05D538AD"/>
    <w:rsid w:val="0600C7AF"/>
    <w:rsid w:val="06250598"/>
    <w:rsid w:val="06387550"/>
    <w:rsid w:val="063CFB30"/>
    <w:rsid w:val="064ECD80"/>
    <w:rsid w:val="067BAC7D"/>
    <w:rsid w:val="068E807E"/>
    <w:rsid w:val="06A266F7"/>
    <w:rsid w:val="06C7B235"/>
    <w:rsid w:val="06CCF8CC"/>
    <w:rsid w:val="06D016BF"/>
    <w:rsid w:val="06D941E0"/>
    <w:rsid w:val="06E5FDD5"/>
    <w:rsid w:val="06F2CE60"/>
    <w:rsid w:val="070D681F"/>
    <w:rsid w:val="0715A72E"/>
    <w:rsid w:val="0778290A"/>
    <w:rsid w:val="07900303"/>
    <w:rsid w:val="07BF255B"/>
    <w:rsid w:val="08019E13"/>
    <w:rsid w:val="080BEA1C"/>
    <w:rsid w:val="0839A374"/>
    <w:rsid w:val="084DFDDE"/>
    <w:rsid w:val="088714C3"/>
    <w:rsid w:val="088A1D1D"/>
    <w:rsid w:val="08C3A306"/>
    <w:rsid w:val="0955DCDE"/>
    <w:rsid w:val="09576071"/>
    <w:rsid w:val="09897BFB"/>
    <w:rsid w:val="099B0885"/>
    <w:rsid w:val="09C1FB47"/>
    <w:rsid w:val="09E902F9"/>
    <w:rsid w:val="09ED5DAB"/>
    <w:rsid w:val="0A6B192B"/>
    <w:rsid w:val="0A9F525E"/>
    <w:rsid w:val="0ACEB685"/>
    <w:rsid w:val="0B3B9E62"/>
    <w:rsid w:val="0B3E1355"/>
    <w:rsid w:val="0B3F449A"/>
    <w:rsid w:val="0B7CB9D3"/>
    <w:rsid w:val="0BA67138"/>
    <w:rsid w:val="0BB8FC9D"/>
    <w:rsid w:val="0C36EC09"/>
    <w:rsid w:val="0C454DA7"/>
    <w:rsid w:val="0C667454"/>
    <w:rsid w:val="0C756E7B"/>
    <w:rsid w:val="0CB8A8C4"/>
    <w:rsid w:val="0CC866F8"/>
    <w:rsid w:val="0CF6D075"/>
    <w:rsid w:val="0D243E95"/>
    <w:rsid w:val="0D78422D"/>
    <w:rsid w:val="0D7ECC92"/>
    <w:rsid w:val="0D95EC12"/>
    <w:rsid w:val="0DAC9C6A"/>
    <w:rsid w:val="0DC45F28"/>
    <w:rsid w:val="0DDDFEBD"/>
    <w:rsid w:val="0E29C392"/>
    <w:rsid w:val="0E2AE7E3"/>
    <w:rsid w:val="0E3530E2"/>
    <w:rsid w:val="0E5E274E"/>
    <w:rsid w:val="0E67BA3A"/>
    <w:rsid w:val="0E7A70F0"/>
    <w:rsid w:val="0EAA1805"/>
    <w:rsid w:val="0F20FE50"/>
    <w:rsid w:val="0F3AF3C5"/>
    <w:rsid w:val="0FD00352"/>
    <w:rsid w:val="0FD29CDC"/>
    <w:rsid w:val="0FD57F0C"/>
    <w:rsid w:val="0FED1DB1"/>
    <w:rsid w:val="0FEF80C5"/>
    <w:rsid w:val="1032DB2F"/>
    <w:rsid w:val="108960FC"/>
    <w:rsid w:val="10A2A012"/>
    <w:rsid w:val="10BAAFCC"/>
    <w:rsid w:val="10C0FD88"/>
    <w:rsid w:val="10D060FB"/>
    <w:rsid w:val="10E9A3C7"/>
    <w:rsid w:val="11016AFE"/>
    <w:rsid w:val="118835BB"/>
    <w:rsid w:val="119553AD"/>
    <w:rsid w:val="11C8802F"/>
    <w:rsid w:val="12066D45"/>
    <w:rsid w:val="12500F37"/>
    <w:rsid w:val="125EB24D"/>
    <w:rsid w:val="1287DB28"/>
    <w:rsid w:val="12D6BA64"/>
    <w:rsid w:val="130B7913"/>
    <w:rsid w:val="135AFFA6"/>
    <w:rsid w:val="137C3EAC"/>
    <w:rsid w:val="139A5D1D"/>
    <w:rsid w:val="13A1D9BC"/>
    <w:rsid w:val="13CE9ACC"/>
    <w:rsid w:val="13DEC400"/>
    <w:rsid w:val="145C98E3"/>
    <w:rsid w:val="14802E15"/>
    <w:rsid w:val="1481B548"/>
    <w:rsid w:val="14DFB96F"/>
    <w:rsid w:val="152253DD"/>
    <w:rsid w:val="153F2BA2"/>
    <w:rsid w:val="158B2245"/>
    <w:rsid w:val="15B44AFF"/>
    <w:rsid w:val="15B79536"/>
    <w:rsid w:val="162751EB"/>
    <w:rsid w:val="162D5161"/>
    <w:rsid w:val="167B4F6C"/>
    <w:rsid w:val="168A564B"/>
    <w:rsid w:val="16961A04"/>
    <w:rsid w:val="169F671C"/>
    <w:rsid w:val="16B842DA"/>
    <w:rsid w:val="16C9FED6"/>
    <w:rsid w:val="16D65DFD"/>
    <w:rsid w:val="16E7F687"/>
    <w:rsid w:val="16E9FE57"/>
    <w:rsid w:val="16F87BB9"/>
    <w:rsid w:val="17308ECF"/>
    <w:rsid w:val="1732320F"/>
    <w:rsid w:val="17416579"/>
    <w:rsid w:val="17530C7C"/>
    <w:rsid w:val="17684BA6"/>
    <w:rsid w:val="1780016C"/>
    <w:rsid w:val="17CC8009"/>
    <w:rsid w:val="17DBDBC4"/>
    <w:rsid w:val="17FB227E"/>
    <w:rsid w:val="18021588"/>
    <w:rsid w:val="1816C456"/>
    <w:rsid w:val="183204EF"/>
    <w:rsid w:val="1850D3E6"/>
    <w:rsid w:val="18529FFC"/>
    <w:rsid w:val="185416A9"/>
    <w:rsid w:val="186B6429"/>
    <w:rsid w:val="18D4AE06"/>
    <w:rsid w:val="18DBD844"/>
    <w:rsid w:val="18EDC9FF"/>
    <w:rsid w:val="190D0368"/>
    <w:rsid w:val="19204940"/>
    <w:rsid w:val="19207385"/>
    <w:rsid w:val="192E7776"/>
    <w:rsid w:val="19418B2A"/>
    <w:rsid w:val="1947CF31"/>
    <w:rsid w:val="196804F6"/>
    <w:rsid w:val="197F99E0"/>
    <w:rsid w:val="199E1A46"/>
    <w:rsid w:val="19A50EEE"/>
    <w:rsid w:val="19D01703"/>
    <w:rsid w:val="19E2AE22"/>
    <w:rsid w:val="1A242E46"/>
    <w:rsid w:val="1A74F0A6"/>
    <w:rsid w:val="1AB66569"/>
    <w:rsid w:val="1AEAB4B7"/>
    <w:rsid w:val="1B797574"/>
    <w:rsid w:val="1BABE2B3"/>
    <w:rsid w:val="1BB08703"/>
    <w:rsid w:val="1BD91FEE"/>
    <w:rsid w:val="1C0D4035"/>
    <w:rsid w:val="1C10D22D"/>
    <w:rsid w:val="1C74499B"/>
    <w:rsid w:val="1CDA473A"/>
    <w:rsid w:val="1CF44C72"/>
    <w:rsid w:val="1D046B85"/>
    <w:rsid w:val="1D07D1CE"/>
    <w:rsid w:val="1D08EEF6"/>
    <w:rsid w:val="1D28EF70"/>
    <w:rsid w:val="1DC19E0C"/>
    <w:rsid w:val="1DE57235"/>
    <w:rsid w:val="1E02A57D"/>
    <w:rsid w:val="1E3895BB"/>
    <w:rsid w:val="1E55D977"/>
    <w:rsid w:val="1E706EAF"/>
    <w:rsid w:val="1E7E4E92"/>
    <w:rsid w:val="1E81BC61"/>
    <w:rsid w:val="1E83159F"/>
    <w:rsid w:val="1EBDD03A"/>
    <w:rsid w:val="1EDBF229"/>
    <w:rsid w:val="1EF06E65"/>
    <w:rsid w:val="1F05D491"/>
    <w:rsid w:val="1F134557"/>
    <w:rsid w:val="1F17F403"/>
    <w:rsid w:val="1F4BEEA3"/>
    <w:rsid w:val="1F65E0DE"/>
    <w:rsid w:val="1F9425CA"/>
    <w:rsid w:val="1FB47D6D"/>
    <w:rsid w:val="1FC8CAF0"/>
    <w:rsid w:val="2012677F"/>
    <w:rsid w:val="201E8401"/>
    <w:rsid w:val="2059B733"/>
    <w:rsid w:val="206F4574"/>
    <w:rsid w:val="207024C2"/>
    <w:rsid w:val="209F6238"/>
    <w:rsid w:val="20ECECB0"/>
    <w:rsid w:val="20F9A2F9"/>
    <w:rsid w:val="21932C2E"/>
    <w:rsid w:val="2197E510"/>
    <w:rsid w:val="219F2F3A"/>
    <w:rsid w:val="21D9DE1F"/>
    <w:rsid w:val="222BF86F"/>
    <w:rsid w:val="223B1A92"/>
    <w:rsid w:val="224244FA"/>
    <w:rsid w:val="2256F5B0"/>
    <w:rsid w:val="2259AD81"/>
    <w:rsid w:val="228CC981"/>
    <w:rsid w:val="22B35300"/>
    <w:rsid w:val="22B48C37"/>
    <w:rsid w:val="22B86AC7"/>
    <w:rsid w:val="22BBBB49"/>
    <w:rsid w:val="22C0ABF4"/>
    <w:rsid w:val="22CA835C"/>
    <w:rsid w:val="22CB22CC"/>
    <w:rsid w:val="22D06648"/>
    <w:rsid w:val="22FD6162"/>
    <w:rsid w:val="22FE5D81"/>
    <w:rsid w:val="2348F019"/>
    <w:rsid w:val="2352FD29"/>
    <w:rsid w:val="2353A467"/>
    <w:rsid w:val="23767C80"/>
    <w:rsid w:val="238EC8EC"/>
    <w:rsid w:val="23983403"/>
    <w:rsid w:val="239B4974"/>
    <w:rsid w:val="23AE67CC"/>
    <w:rsid w:val="23B18AB3"/>
    <w:rsid w:val="23B39C78"/>
    <w:rsid w:val="23BDEE78"/>
    <w:rsid w:val="23D60BEC"/>
    <w:rsid w:val="2416800B"/>
    <w:rsid w:val="24199301"/>
    <w:rsid w:val="24270832"/>
    <w:rsid w:val="243F89E7"/>
    <w:rsid w:val="24504D3C"/>
    <w:rsid w:val="2455EDF8"/>
    <w:rsid w:val="246D44EB"/>
    <w:rsid w:val="247150B2"/>
    <w:rsid w:val="247C340E"/>
    <w:rsid w:val="249FE732"/>
    <w:rsid w:val="24A8A107"/>
    <w:rsid w:val="24AAC037"/>
    <w:rsid w:val="24C9A776"/>
    <w:rsid w:val="24E475CA"/>
    <w:rsid w:val="24EE61B9"/>
    <w:rsid w:val="253305CE"/>
    <w:rsid w:val="25532EFF"/>
    <w:rsid w:val="25541FA4"/>
    <w:rsid w:val="2558FFDD"/>
    <w:rsid w:val="2597ED60"/>
    <w:rsid w:val="25B0C232"/>
    <w:rsid w:val="2619BB60"/>
    <w:rsid w:val="26233327"/>
    <w:rsid w:val="2626B3F2"/>
    <w:rsid w:val="2667B029"/>
    <w:rsid w:val="2681E508"/>
    <w:rsid w:val="26870F52"/>
    <w:rsid w:val="26A819FF"/>
    <w:rsid w:val="26A96010"/>
    <w:rsid w:val="26B050FD"/>
    <w:rsid w:val="26C5FE3B"/>
    <w:rsid w:val="26CB3045"/>
    <w:rsid w:val="26CF875F"/>
    <w:rsid w:val="26ECCD27"/>
    <w:rsid w:val="26FC89A7"/>
    <w:rsid w:val="27051C3B"/>
    <w:rsid w:val="271CB9BC"/>
    <w:rsid w:val="277226E5"/>
    <w:rsid w:val="27E33A29"/>
    <w:rsid w:val="27E8A049"/>
    <w:rsid w:val="280701D2"/>
    <w:rsid w:val="2832ACA7"/>
    <w:rsid w:val="2874179D"/>
    <w:rsid w:val="28AC7895"/>
    <w:rsid w:val="28E9F685"/>
    <w:rsid w:val="28F180C3"/>
    <w:rsid w:val="2911A251"/>
    <w:rsid w:val="297FE7A1"/>
    <w:rsid w:val="2984FE8D"/>
    <w:rsid w:val="29D7F691"/>
    <w:rsid w:val="2A090588"/>
    <w:rsid w:val="2A129C65"/>
    <w:rsid w:val="2A2D1463"/>
    <w:rsid w:val="2A848CF1"/>
    <w:rsid w:val="2A8706F4"/>
    <w:rsid w:val="2ABC268A"/>
    <w:rsid w:val="2ABC3DB8"/>
    <w:rsid w:val="2AC17F20"/>
    <w:rsid w:val="2ADB052C"/>
    <w:rsid w:val="2AE1FBCB"/>
    <w:rsid w:val="2B4E13C0"/>
    <w:rsid w:val="2B6D5C1C"/>
    <w:rsid w:val="2B8D6BA3"/>
    <w:rsid w:val="2BBE8E96"/>
    <w:rsid w:val="2BC67F12"/>
    <w:rsid w:val="2BD3735C"/>
    <w:rsid w:val="2C4AF3AC"/>
    <w:rsid w:val="2C4AFFA6"/>
    <w:rsid w:val="2C641C45"/>
    <w:rsid w:val="2C81A340"/>
    <w:rsid w:val="2C91463E"/>
    <w:rsid w:val="2CB6FF80"/>
    <w:rsid w:val="2CBEE473"/>
    <w:rsid w:val="2CC63F16"/>
    <w:rsid w:val="2CCA09DB"/>
    <w:rsid w:val="2D0A7DF2"/>
    <w:rsid w:val="2DA91D98"/>
    <w:rsid w:val="2DF645DA"/>
    <w:rsid w:val="2E560FA9"/>
    <w:rsid w:val="2E6A9763"/>
    <w:rsid w:val="2EA25ADD"/>
    <w:rsid w:val="2EFF25DA"/>
    <w:rsid w:val="2F0E1F23"/>
    <w:rsid w:val="2F2D64A0"/>
    <w:rsid w:val="2F32B5E6"/>
    <w:rsid w:val="2F4661EE"/>
    <w:rsid w:val="2F660B0D"/>
    <w:rsid w:val="2F6FDEC6"/>
    <w:rsid w:val="2F72952B"/>
    <w:rsid w:val="2F8B1B80"/>
    <w:rsid w:val="2FC8C507"/>
    <w:rsid w:val="2FDAA4FE"/>
    <w:rsid w:val="301BE753"/>
    <w:rsid w:val="304E1CF4"/>
    <w:rsid w:val="3057397F"/>
    <w:rsid w:val="305F53CC"/>
    <w:rsid w:val="30A75FBA"/>
    <w:rsid w:val="30E3FE30"/>
    <w:rsid w:val="30E7AC27"/>
    <w:rsid w:val="311CBB3D"/>
    <w:rsid w:val="3126527D"/>
    <w:rsid w:val="312E4600"/>
    <w:rsid w:val="3133513B"/>
    <w:rsid w:val="31513668"/>
    <w:rsid w:val="31570C4B"/>
    <w:rsid w:val="3174443C"/>
    <w:rsid w:val="31789155"/>
    <w:rsid w:val="31AD8111"/>
    <w:rsid w:val="31D44890"/>
    <w:rsid w:val="31E36EB4"/>
    <w:rsid w:val="32279E16"/>
    <w:rsid w:val="32568D09"/>
    <w:rsid w:val="32765A68"/>
    <w:rsid w:val="32904378"/>
    <w:rsid w:val="32A182EB"/>
    <w:rsid w:val="32A365FC"/>
    <w:rsid w:val="32CE602C"/>
    <w:rsid w:val="32D48E26"/>
    <w:rsid w:val="32E7BE9D"/>
    <w:rsid w:val="331EA52B"/>
    <w:rsid w:val="334BB75E"/>
    <w:rsid w:val="336ED632"/>
    <w:rsid w:val="337D9DF2"/>
    <w:rsid w:val="3394A440"/>
    <w:rsid w:val="33C5D7EA"/>
    <w:rsid w:val="34416BFF"/>
    <w:rsid w:val="349302FB"/>
    <w:rsid w:val="34BA20E9"/>
    <w:rsid w:val="34D697B4"/>
    <w:rsid w:val="34D73AD3"/>
    <w:rsid w:val="34F187DA"/>
    <w:rsid w:val="3533A8CE"/>
    <w:rsid w:val="359424F8"/>
    <w:rsid w:val="35A2BE0D"/>
    <w:rsid w:val="35A7D96B"/>
    <w:rsid w:val="3623E7CE"/>
    <w:rsid w:val="363D0A5A"/>
    <w:rsid w:val="363E0C0B"/>
    <w:rsid w:val="36552C81"/>
    <w:rsid w:val="365B5585"/>
    <w:rsid w:val="36A2C3B1"/>
    <w:rsid w:val="37307E85"/>
    <w:rsid w:val="375B840E"/>
    <w:rsid w:val="379BD93F"/>
    <w:rsid w:val="37D2B800"/>
    <w:rsid w:val="37F7B5E8"/>
    <w:rsid w:val="380E6F1A"/>
    <w:rsid w:val="381C4F29"/>
    <w:rsid w:val="383CB146"/>
    <w:rsid w:val="3851D26F"/>
    <w:rsid w:val="38A2170C"/>
    <w:rsid w:val="38C248D8"/>
    <w:rsid w:val="38C586BC"/>
    <w:rsid w:val="38C827E3"/>
    <w:rsid w:val="38DEC076"/>
    <w:rsid w:val="38E5718A"/>
    <w:rsid w:val="38FDB143"/>
    <w:rsid w:val="39628694"/>
    <w:rsid w:val="39819ED6"/>
    <w:rsid w:val="39908C47"/>
    <w:rsid w:val="399D889C"/>
    <w:rsid w:val="39FD9DEA"/>
    <w:rsid w:val="3A645B67"/>
    <w:rsid w:val="3A6659FD"/>
    <w:rsid w:val="3A68225C"/>
    <w:rsid w:val="3A74B6FC"/>
    <w:rsid w:val="3A9945B4"/>
    <w:rsid w:val="3AC643FA"/>
    <w:rsid w:val="3B4922FF"/>
    <w:rsid w:val="3B49D4F2"/>
    <w:rsid w:val="3B6024D0"/>
    <w:rsid w:val="3B9F3552"/>
    <w:rsid w:val="3BB47254"/>
    <w:rsid w:val="3BBB5979"/>
    <w:rsid w:val="3BF0468B"/>
    <w:rsid w:val="3BF1BBFB"/>
    <w:rsid w:val="3C1C37D6"/>
    <w:rsid w:val="3C308623"/>
    <w:rsid w:val="3C3F2FA4"/>
    <w:rsid w:val="3C47DDAF"/>
    <w:rsid w:val="3C7B6572"/>
    <w:rsid w:val="3C82A5DD"/>
    <w:rsid w:val="3CCE5001"/>
    <w:rsid w:val="3CDCEA58"/>
    <w:rsid w:val="3D22A017"/>
    <w:rsid w:val="3DCAD276"/>
    <w:rsid w:val="3DCCEDC2"/>
    <w:rsid w:val="3DCE330F"/>
    <w:rsid w:val="3DD6E2F2"/>
    <w:rsid w:val="3E036EE1"/>
    <w:rsid w:val="3E4ABC2A"/>
    <w:rsid w:val="3E581A4C"/>
    <w:rsid w:val="3E5D2A3B"/>
    <w:rsid w:val="3E6D8F96"/>
    <w:rsid w:val="3E7D7523"/>
    <w:rsid w:val="3EB6F5DE"/>
    <w:rsid w:val="3EB8C10D"/>
    <w:rsid w:val="3F4427DB"/>
    <w:rsid w:val="3F44D183"/>
    <w:rsid w:val="3F4991AB"/>
    <w:rsid w:val="3F5931B6"/>
    <w:rsid w:val="3FA5F322"/>
    <w:rsid w:val="3FD49F24"/>
    <w:rsid w:val="3FFE57AE"/>
    <w:rsid w:val="400105D1"/>
    <w:rsid w:val="40331DDA"/>
    <w:rsid w:val="403DDE22"/>
    <w:rsid w:val="4057CB5C"/>
    <w:rsid w:val="40ABE1D2"/>
    <w:rsid w:val="40CEB6D6"/>
    <w:rsid w:val="40EBF0B7"/>
    <w:rsid w:val="40FD7ACA"/>
    <w:rsid w:val="4100933A"/>
    <w:rsid w:val="41396AE5"/>
    <w:rsid w:val="415473F6"/>
    <w:rsid w:val="41561410"/>
    <w:rsid w:val="41D6B45E"/>
    <w:rsid w:val="41E8CD00"/>
    <w:rsid w:val="4202136C"/>
    <w:rsid w:val="420F9C61"/>
    <w:rsid w:val="4241E7F8"/>
    <w:rsid w:val="4246E34A"/>
    <w:rsid w:val="4251B5FF"/>
    <w:rsid w:val="42577CD3"/>
    <w:rsid w:val="425A8304"/>
    <w:rsid w:val="4299C179"/>
    <w:rsid w:val="42A989C1"/>
    <w:rsid w:val="42DA5DCD"/>
    <w:rsid w:val="42E13883"/>
    <w:rsid w:val="42E2FB57"/>
    <w:rsid w:val="42EF3AD7"/>
    <w:rsid w:val="42EF7A0E"/>
    <w:rsid w:val="42F43243"/>
    <w:rsid w:val="433F2271"/>
    <w:rsid w:val="435061C4"/>
    <w:rsid w:val="4365FB71"/>
    <w:rsid w:val="43699F40"/>
    <w:rsid w:val="437DD92C"/>
    <w:rsid w:val="43AA7610"/>
    <w:rsid w:val="43D5D1F0"/>
    <w:rsid w:val="4419380F"/>
    <w:rsid w:val="4463D456"/>
    <w:rsid w:val="44AED5CC"/>
    <w:rsid w:val="44B0DD06"/>
    <w:rsid w:val="44BA53A7"/>
    <w:rsid w:val="44CEB4ED"/>
    <w:rsid w:val="44E15515"/>
    <w:rsid w:val="44E86922"/>
    <w:rsid w:val="44FE6525"/>
    <w:rsid w:val="450080F4"/>
    <w:rsid w:val="45194869"/>
    <w:rsid w:val="452E5AB4"/>
    <w:rsid w:val="45A243B8"/>
    <w:rsid w:val="45AB67E6"/>
    <w:rsid w:val="45AE4D30"/>
    <w:rsid w:val="45BF1675"/>
    <w:rsid w:val="45D9B061"/>
    <w:rsid w:val="45E93906"/>
    <w:rsid w:val="461B20E1"/>
    <w:rsid w:val="463E77CD"/>
    <w:rsid w:val="4648588A"/>
    <w:rsid w:val="465F515A"/>
    <w:rsid w:val="46A5340B"/>
    <w:rsid w:val="46AF1590"/>
    <w:rsid w:val="4704C67A"/>
    <w:rsid w:val="475B2045"/>
    <w:rsid w:val="4791F6C0"/>
    <w:rsid w:val="47B29F07"/>
    <w:rsid w:val="47B6BF54"/>
    <w:rsid w:val="47E9754C"/>
    <w:rsid w:val="47F2ADE0"/>
    <w:rsid w:val="47FA50C3"/>
    <w:rsid w:val="4839A3E9"/>
    <w:rsid w:val="484414D3"/>
    <w:rsid w:val="48709458"/>
    <w:rsid w:val="48930D84"/>
    <w:rsid w:val="48D3916A"/>
    <w:rsid w:val="48E54218"/>
    <w:rsid w:val="491D229C"/>
    <w:rsid w:val="492380D6"/>
    <w:rsid w:val="4948E414"/>
    <w:rsid w:val="49674242"/>
    <w:rsid w:val="4975119F"/>
    <w:rsid w:val="49C0919C"/>
    <w:rsid w:val="49F773AE"/>
    <w:rsid w:val="4A047056"/>
    <w:rsid w:val="4A23D4B4"/>
    <w:rsid w:val="4A3B4EF1"/>
    <w:rsid w:val="4A5A8DDC"/>
    <w:rsid w:val="4A7EFEB4"/>
    <w:rsid w:val="4A80700E"/>
    <w:rsid w:val="4A85EF5A"/>
    <w:rsid w:val="4A8D475E"/>
    <w:rsid w:val="4A901D32"/>
    <w:rsid w:val="4A90300A"/>
    <w:rsid w:val="4AA1CB0B"/>
    <w:rsid w:val="4AADCFF0"/>
    <w:rsid w:val="4B163F7A"/>
    <w:rsid w:val="4B1E88A7"/>
    <w:rsid w:val="4B42AAAB"/>
    <w:rsid w:val="4BBA4591"/>
    <w:rsid w:val="4BE0B3C0"/>
    <w:rsid w:val="4BFF2321"/>
    <w:rsid w:val="4C18B9CC"/>
    <w:rsid w:val="4C1CBB47"/>
    <w:rsid w:val="4C5EFAC0"/>
    <w:rsid w:val="4C8F86EB"/>
    <w:rsid w:val="4CA5367B"/>
    <w:rsid w:val="4CACCABE"/>
    <w:rsid w:val="4CC25EF3"/>
    <w:rsid w:val="4CD15D90"/>
    <w:rsid w:val="4CDAAAFA"/>
    <w:rsid w:val="4CF2F441"/>
    <w:rsid w:val="4D019E4A"/>
    <w:rsid w:val="4D0C6A02"/>
    <w:rsid w:val="4D1DEA16"/>
    <w:rsid w:val="4D3D4758"/>
    <w:rsid w:val="4D66FA36"/>
    <w:rsid w:val="4D777941"/>
    <w:rsid w:val="4D7CC357"/>
    <w:rsid w:val="4DD44BD6"/>
    <w:rsid w:val="4DE5FC8A"/>
    <w:rsid w:val="4E092343"/>
    <w:rsid w:val="4E2726C5"/>
    <w:rsid w:val="4E32D670"/>
    <w:rsid w:val="4E3A051A"/>
    <w:rsid w:val="4E3ED224"/>
    <w:rsid w:val="4E947DAA"/>
    <w:rsid w:val="4EB1C1DF"/>
    <w:rsid w:val="4EE04312"/>
    <w:rsid w:val="4EE79A2A"/>
    <w:rsid w:val="4EFC8FDA"/>
    <w:rsid w:val="4F0211FA"/>
    <w:rsid w:val="4F2A041B"/>
    <w:rsid w:val="4F3EB894"/>
    <w:rsid w:val="4F457C27"/>
    <w:rsid w:val="4F56F181"/>
    <w:rsid w:val="4F8F0B47"/>
    <w:rsid w:val="4F921D50"/>
    <w:rsid w:val="4FA06EB0"/>
    <w:rsid w:val="4FA72D83"/>
    <w:rsid w:val="4FAECDB7"/>
    <w:rsid w:val="4FDBED91"/>
    <w:rsid w:val="5041595D"/>
    <w:rsid w:val="5057DDCB"/>
    <w:rsid w:val="50733A3D"/>
    <w:rsid w:val="50A17375"/>
    <w:rsid w:val="50C3C592"/>
    <w:rsid w:val="50CDAD00"/>
    <w:rsid w:val="50E14C7A"/>
    <w:rsid w:val="50F206D0"/>
    <w:rsid w:val="50FAD3ED"/>
    <w:rsid w:val="50FCC7A2"/>
    <w:rsid w:val="5107BC37"/>
    <w:rsid w:val="51174A80"/>
    <w:rsid w:val="513EECF7"/>
    <w:rsid w:val="514BDAA7"/>
    <w:rsid w:val="516D2D16"/>
    <w:rsid w:val="51773E67"/>
    <w:rsid w:val="517C8B95"/>
    <w:rsid w:val="51A1AA3E"/>
    <w:rsid w:val="51A1CB9A"/>
    <w:rsid w:val="51D9B25A"/>
    <w:rsid w:val="51E3326E"/>
    <w:rsid w:val="51F30FEF"/>
    <w:rsid w:val="52022E42"/>
    <w:rsid w:val="5203933D"/>
    <w:rsid w:val="5209E451"/>
    <w:rsid w:val="521353F1"/>
    <w:rsid w:val="522FB0B3"/>
    <w:rsid w:val="528EAB9F"/>
    <w:rsid w:val="528EEA88"/>
    <w:rsid w:val="529488DC"/>
    <w:rsid w:val="52996382"/>
    <w:rsid w:val="52B394B2"/>
    <w:rsid w:val="52C9785C"/>
    <w:rsid w:val="52D1D56C"/>
    <w:rsid w:val="533D2974"/>
    <w:rsid w:val="5346E8C0"/>
    <w:rsid w:val="53512E5B"/>
    <w:rsid w:val="5353CD1B"/>
    <w:rsid w:val="535BD963"/>
    <w:rsid w:val="535CC9FF"/>
    <w:rsid w:val="53A5381D"/>
    <w:rsid w:val="53D7FF6C"/>
    <w:rsid w:val="53EEC67C"/>
    <w:rsid w:val="53F5E3BB"/>
    <w:rsid w:val="541C7A5D"/>
    <w:rsid w:val="544D73B9"/>
    <w:rsid w:val="54B4D056"/>
    <w:rsid w:val="54B6624A"/>
    <w:rsid w:val="54DA9083"/>
    <w:rsid w:val="54DF8681"/>
    <w:rsid w:val="5509A382"/>
    <w:rsid w:val="55A0752E"/>
    <w:rsid w:val="55DA9665"/>
    <w:rsid w:val="56216B49"/>
    <w:rsid w:val="5624247B"/>
    <w:rsid w:val="5658F2F5"/>
    <w:rsid w:val="568198CC"/>
    <w:rsid w:val="5686F284"/>
    <w:rsid w:val="569BAEEF"/>
    <w:rsid w:val="56CC888B"/>
    <w:rsid w:val="56CF1ED3"/>
    <w:rsid w:val="56D0A583"/>
    <w:rsid w:val="56DBBE8F"/>
    <w:rsid w:val="56F8916F"/>
    <w:rsid w:val="57077AD0"/>
    <w:rsid w:val="57747490"/>
    <w:rsid w:val="57777548"/>
    <w:rsid w:val="5789C53F"/>
    <w:rsid w:val="57C1EE6F"/>
    <w:rsid w:val="57D7D146"/>
    <w:rsid w:val="58036C68"/>
    <w:rsid w:val="580985A1"/>
    <w:rsid w:val="58132ACB"/>
    <w:rsid w:val="58633797"/>
    <w:rsid w:val="588F3001"/>
    <w:rsid w:val="58B5C4BC"/>
    <w:rsid w:val="58B8A5AF"/>
    <w:rsid w:val="58EFD8C6"/>
    <w:rsid w:val="59053BB8"/>
    <w:rsid w:val="5909CBAC"/>
    <w:rsid w:val="59228500"/>
    <w:rsid w:val="59319503"/>
    <w:rsid w:val="5931E9AB"/>
    <w:rsid w:val="593FEA56"/>
    <w:rsid w:val="59801461"/>
    <w:rsid w:val="59F7B184"/>
    <w:rsid w:val="5A1607DF"/>
    <w:rsid w:val="5A1811A7"/>
    <w:rsid w:val="5A2720B8"/>
    <w:rsid w:val="5A386BDE"/>
    <w:rsid w:val="5A414F29"/>
    <w:rsid w:val="5A466D86"/>
    <w:rsid w:val="5A83C98F"/>
    <w:rsid w:val="5A8FACDD"/>
    <w:rsid w:val="5AAAFCE4"/>
    <w:rsid w:val="5AF0CE7B"/>
    <w:rsid w:val="5B5E50C4"/>
    <w:rsid w:val="5B79A249"/>
    <w:rsid w:val="5BC54E4B"/>
    <w:rsid w:val="5BCC49EC"/>
    <w:rsid w:val="5BCE3D9A"/>
    <w:rsid w:val="5BD11987"/>
    <w:rsid w:val="5BFC11EF"/>
    <w:rsid w:val="5C19A88A"/>
    <w:rsid w:val="5C19B6FD"/>
    <w:rsid w:val="5C19B739"/>
    <w:rsid w:val="5C447CDA"/>
    <w:rsid w:val="5C61C11D"/>
    <w:rsid w:val="5C8BEF0D"/>
    <w:rsid w:val="5C99C7B2"/>
    <w:rsid w:val="5CCF5A51"/>
    <w:rsid w:val="5CF10589"/>
    <w:rsid w:val="5CF4DC07"/>
    <w:rsid w:val="5D2F1BBE"/>
    <w:rsid w:val="5D61EEC0"/>
    <w:rsid w:val="5D680A30"/>
    <w:rsid w:val="5D7B1EF3"/>
    <w:rsid w:val="5D833A36"/>
    <w:rsid w:val="5DB56A39"/>
    <w:rsid w:val="5DC8DB12"/>
    <w:rsid w:val="5E33B5C2"/>
    <w:rsid w:val="5E519988"/>
    <w:rsid w:val="5E6D7556"/>
    <w:rsid w:val="5E75FDFD"/>
    <w:rsid w:val="5E8154CA"/>
    <w:rsid w:val="5EB9BEA0"/>
    <w:rsid w:val="5F2A3727"/>
    <w:rsid w:val="5F3BC92B"/>
    <w:rsid w:val="5F6C777A"/>
    <w:rsid w:val="5F7AF206"/>
    <w:rsid w:val="5F86C6B5"/>
    <w:rsid w:val="5F960A6E"/>
    <w:rsid w:val="5FD08A52"/>
    <w:rsid w:val="5FD1AF93"/>
    <w:rsid w:val="5FD1F650"/>
    <w:rsid w:val="5FDF97CA"/>
    <w:rsid w:val="5FF28779"/>
    <w:rsid w:val="6034F8AE"/>
    <w:rsid w:val="605011E9"/>
    <w:rsid w:val="60D35FDC"/>
    <w:rsid w:val="60FDDD13"/>
    <w:rsid w:val="6144CE8A"/>
    <w:rsid w:val="61758051"/>
    <w:rsid w:val="61AAFD99"/>
    <w:rsid w:val="62029AA0"/>
    <w:rsid w:val="6234E697"/>
    <w:rsid w:val="62783735"/>
    <w:rsid w:val="627F0AF9"/>
    <w:rsid w:val="62AC8826"/>
    <w:rsid w:val="62BB0D06"/>
    <w:rsid w:val="62CFF8CB"/>
    <w:rsid w:val="62D591F7"/>
    <w:rsid w:val="62E3DE38"/>
    <w:rsid w:val="631B2970"/>
    <w:rsid w:val="636C60D3"/>
    <w:rsid w:val="637A9EC3"/>
    <w:rsid w:val="63815ACF"/>
    <w:rsid w:val="63E9FCC2"/>
    <w:rsid w:val="640DB85C"/>
    <w:rsid w:val="64277210"/>
    <w:rsid w:val="6476D275"/>
    <w:rsid w:val="64AE4317"/>
    <w:rsid w:val="64F45641"/>
    <w:rsid w:val="64F6ADA3"/>
    <w:rsid w:val="651B8395"/>
    <w:rsid w:val="654C2941"/>
    <w:rsid w:val="65A9EA81"/>
    <w:rsid w:val="65CA4111"/>
    <w:rsid w:val="65D2BAA5"/>
    <w:rsid w:val="65F00B70"/>
    <w:rsid w:val="6602CBEF"/>
    <w:rsid w:val="66030D32"/>
    <w:rsid w:val="661246CB"/>
    <w:rsid w:val="6618F347"/>
    <w:rsid w:val="661E39AA"/>
    <w:rsid w:val="6623CA36"/>
    <w:rsid w:val="663B3E2C"/>
    <w:rsid w:val="66473320"/>
    <w:rsid w:val="66820698"/>
    <w:rsid w:val="668F85CA"/>
    <w:rsid w:val="66DCF1DE"/>
    <w:rsid w:val="66E414CA"/>
    <w:rsid w:val="66E51F83"/>
    <w:rsid w:val="6703F3F8"/>
    <w:rsid w:val="67376962"/>
    <w:rsid w:val="673F90F8"/>
    <w:rsid w:val="67545878"/>
    <w:rsid w:val="67AB5299"/>
    <w:rsid w:val="67C35C4D"/>
    <w:rsid w:val="685B7ECE"/>
    <w:rsid w:val="68698E08"/>
    <w:rsid w:val="688361C8"/>
    <w:rsid w:val="68C21C54"/>
    <w:rsid w:val="68D10013"/>
    <w:rsid w:val="68EF0B3C"/>
    <w:rsid w:val="68F32B92"/>
    <w:rsid w:val="68FB43EF"/>
    <w:rsid w:val="693A268F"/>
    <w:rsid w:val="694DBB62"/>
    <w:rsid w:val="69B0631C"/>
    <w:rsid w:val="69BD3BB5"/>
    <w:rsid w:val="69C353E7"/>
    <w:rsid w:val="69E20A98"/>
    <w:rsid w:val="69F47DF6"/>
    <w:rsid w:val="69F978D6"/>
    <w:rsid w:val="6A09DED0"/>
    <w:rsid w:val="6A0A7EBE"/>
    <w:rsid w:val="6A1F6B9C"/>
    <w:rsid w:val="6A3C3868"/>
    <w:rsid w:val="6A5BF29E"/>
    <w:rsid w:val="6A656693"/>
    <w:rsid w:val="6AABBE50"/>
    <w:rsid w:val="6B0F263B"/>
    <w:rsid w:val="6B355FE4"/>
    <w:rsid w:val="6B73D4A5"/>
    <w:rsid w:val="6B78D509"/>
    <w:rsid w:val="6B79E8C3"/>
    <w:rsid w:val="6BE4DFDF"/>
    <w:rsid w:val="6C27D079"/>
    <w:rsid w:val="6C2A4B24"/>
    <w:rsid w:val="6C94ECFB"/>
    <w:rsid w:val="6C9D42F6"/>
    <w:rsid w:val="6CB5AB32"/>
    <w:rsid w:val="6CBCD068"/>
    <w:rsid w:val="6CDF1529"/>
    <w:rsid w:val="6D10B0F2"/>
    <w:rsid w:val="6D2AF816"/>
    <w:rsid w:val="6D313EDC"/>
    <w:rsid w:val="6D35F957"/>
    <w:rsid w:val="6D5DAF7D"/>
    <w:rsid w:val="6D753698"/>
    <w:rsid w:val="6D7E72C1"/>
    <w:rsid w:val="6D814751"/>
    <w:rsid w:val="6DB31DEC"/>
    <w:rsid w:val="6DC37724"/>
    <w:rsid w:val="6DE607E0"/>
    <w:rsid w:val="6DF7A751"/>
    <w:rsid w:val="6E10649B"/>
    <w:rsid w:val="6E4371E6"/>
    <w:rsid w:val="6E56AAA9"/>
    <w:rsid w:val="6E8481CF"/>
    <w:rsid w:val="6EA26C62"/>
    <w:rsid w:val="6EA76306"/>
    <w:rsid w:val="6EBC1D87"/>
    <w:rsid w:val="6EC6BDD2"/>
    <w:rsid w:val="6ED3E700"/>
    <w:rsid w:val="6F17B3E3"/>
    <w:rsid w:val="6F573B1B"/>
    <w:rsid w:val="6F6EE3EA"/>
    <w:rsid w:val="6F8B8073"/>
    <w:rsid w:val="6F9923F7"/>
    <w:rsid w:val="6FB65CB5"/>
    <w:rsid w:val="7012BBC7"/>
    <w:rsid w:val="7016946A"/>
    <w:rsid w:val="7037B500"/>
    <w:rsid w:val="7070A524"/>
    <w:rsid w:val="707F40E4"/>
    <w:rsid w:val="708EADA2"/>
    <w:rsid w:val="70B29B16"/>
    <w:rsid w:val="70C5C6BD"/>
    <w:rsid w:val="70C84758"/>
    <w:rsid w:val="70FF649E"/>
    <w:rsid w:val="711A4D39"/>
    <w:rsid w:val="712AD223"/>
    <w:rsid w:val="71451EB3"/>
    <w:rsid w:val="7152BB23"/>
    <w:rsid w:val="7153926D"/>
    <w:rsid w:val="715A119B"/>
    <w:rsid w:val="716E357E"/>
    <w:rsid w:val="718E962D"/>
    <w:rsid w:val="71A98A94"/>
    <w:rsid w:val="71BF4282"/>
    <w:rsid w:val="71CC2D18"/>
    <w:rsid w:val="71CD24BB"/>
    <w:rsid w:val="71F905C3"/>
    <w:rsid w:val="7227216F"/>
    <w:rsid w:val="722D6FA3"/>
    <w:rsid w:val="723665BC"/>
    <w:rsid w:val="726A8E8F"/>
    <w:rsid w:val="726ECF24"/>
    <w:rsid w:val="7271864A"/>
    <w:rsid w:val="72724740"/>
    <w:rsid w:val="7280A068"/>
    <w:rsid w:val="729758E1"/>
    <w:rsid w:val="72A8FB15"/>
    <w:rsid w:val="73033D64"/>
    <w:rsid w:val="73147AD4"/>
    <w:rsid w:val="733B0286"/>
    <w:rsid w:val="73548CAC"/>
    <w:rsid w:val="7355AF2B"/>
    <w:rsid w:val="735A4D60"/>
    <w:rsid w:val="739C527B"/>
    <w:rsid w:val="73B82F95"/>
    <w:rsid w:val="73F06B6F"/>
    <w:rsid w:val="7410EED1"/>
    <w:rsid w:val="74267109"/>
    <w:rsid w:val="745429D4"/>
    <w:rsid w:val="745F8905"/>
    <w:rsid w:val="749928F3"/>
    <w:rsid w:val="74A12BF2"/>
    <w:rsid w:val="74C1782B"/>
    <w:rsid w:val="74D68D62"/>
    <w:rsid w:val="74DF35F5"/>
    <w:rsid w:val="75030CA6"/>
    <w:rsid w:val="750FA08C"/>
    <w:rsid w:val="7547733D"/>
    <w:rsid w:val="754D25E0"/>
    <w:rsid w:val="755A987F"/>
    <w:rsid w:val="75648BBB"/>
    <w:rsid w:val="75737F0E"/>
    <w:rsid w:val="75778FA7"/>
    <w:rsid w:val="75AEC4FA"/>
    <w:rsid w:val="75D86080"/>
    <w:rsid w:val="75E0EDC4"/>
    <w:rsid w:val="76048E18"/>
    <w:rsid w:val="761306A4"/>
    <w:rsid w:val="76164974"/>
    <w:rsid w:val="763432D4"/>
    <w:rsid w:val="76551661"/>
    <w:rsid w:val="765B122E"/>
    <w:rsid w:val="766D9235"/>
    <w:rsid w:val="7693FABE"/>
    <w:rsid w:val="769B0DF9"/>
    <w:rsid w:val="76B438D7"/>
    <w:rsid w:val="76B74B6E"/>
    <w:rsid w:val="76FB3F8A"/>
    <w:rsid w:val="7728C21A"/>
    <w:rsid w:val="772C5FB7"/>
    <w:rsid w:val="7764291C"/>
    <w:rsid w:val="777B231F"/>
    <w:rsid w:val="77A5E584"/>
    <w:rsid w:val="77C97FCC"/>
    <w:rsid w:val="77CF4436"/>
    <w:rsid w:val="7800B55B"/>
    <w:rsid w:val="7830258D"/>
    <w:rsid w:val="785AD9ED"/>
    <w:rsid w:val="78687424"/>
    <w:rsid w:val="7875215B"/>
    <w:rsid w:val="78AAFEA8"/>
    <w:rsid w:val="78B310C9"/>
    <w:rsid w:val="78C3ACCC"/>
    <w:rsid w:val="78D3E64D"/>
    <w:rsid w:val="78D44F8D"/>
    <w:rsid w:val="78D69220"/>
    <w:rsid w:val="790633A1"/>
    <w:rsid w:val="792D0585"/>
    <w:rsid w:val="7935F466"/>
    <w:rsid w:val="79696CE5"/>
    <w:rsid w:val="7988B219"/>
    <w:rsid w:val="798914EF"/>
    <w:rsid w:val="79949F84"/>
    <w:rsid w:val="79994D83"/>
    <w:rsid w:val="79A81FA0"/>
    <w:rsid w:val="7A06A4EC"/>
    <w:rsid w:val="7A16AF93"/>
    <w:rsid w:val="7A4E25B6"/>
    <w:rsid w:val="7A882DAC"/>
    <w:rsid w:val="7AA43532"/>
    <w:rsid w:val="7AFB9786"/>
    <w:rsid w:val="7AFD5005"/>
    <w:rsid w:val="7B1B126C"/>
    <w:rsid w:val="7B31F06F"/>
    <w:rsid w:val="7B56B205"/>
    <w:rsid w:val="7B6CD430"/>
    <w:rsid w:val="7B8C562D"/>
    <w:rsid w:val="7BD22CB0"/>
    <w:rsid w:val="7BDD5C54"/>
    <w:rsid w:val="7BF6F35A"/>
    <w:rsid w:val="7C493C2F"/>
    <w:rsid w:val="7C53973C"/>
    <w:rsid w:val="7C6520D7"/>
    <w:rsid w:val="7C8B6720"/>
    <w:rsid w:val="7C9797AA"/>
    <w:rsid w:val="7C9A5E15"/>
    <w:rsid w:val="7CAE7EFB"/>
    <w:rsid w:val="7CDE5E7A"/>
    <w:rsid w:val="7CF75CDF"/>
    <w:rsid w:val="7D1DCB3F"/>
    <w:rsid w:val="7D804A85"/>
    <w:rsid w:val="7D91E71A"/>
    <w:rsid w:val="7DB9EB2D"/>
    <w:rsid w:val="7DC59D02"/>
    <w:rsid w:val="7DF75242"/>
    <w:rsid w:val="7E13F0B4"/>
    <w:rsid w:val="7E1E5E35"/>
    <w:rsid w:val="7E454D04"/>
    <w:rsid w:val="7E4CEDFC"/>
    <w:rsid w:val="7E96B13A"/>
    <w:rsid w:val="7E97C600"/>
    <w:rsid w:val="7EA50E06"/>
    <w:rsid w:val="7EAE9BC6"/>
    <w:rsid w:val="7EC843AF"/>
    <w:rsid w:val="7EDFFB53"/>
    <w:rsid w:val="7F470C40"/>
    <w:rsid w:val="7F5C8ADE"/>
    <w:rsid w:val="7F615463"/>
    <w:rsid w:val="7F64AA55"/>
    <w:rsid w:val="7F754A55"/>
    <w:rsid w:val="7F91C494"/>
    <w:rsid w:val="7FAC2899"/>
    <w:rsid w:val="7FF2E5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703CD064-07F2-46C2-80FF-CD1464F44C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BAF"/>
    <w:rPr>
      <w:rFonts w:ascii="MS PGothic" w:eastAsia="MS PGothic" w:hAnsi="MS PGothic" w:cs="MS PGothic"/>
      <w:sz w:val="24"/>
      <w:szCs w:val="24"/>
    </w:rPr>
  </w:style>
  <w:style w:type="paragraph" w:styleId="Heading1">
    <w:name w:val="heading 1"/>
    <w:aliases w:val="H1,h1,app heading 1,l1,Memo Heading 1,h11,h12,h13,h14,h15,h16"/>
    <w:basedOn w:val="Normal"/>
    <w:next w:val="Normal"/>
    <w:link w:val="Heading1Char"/>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pPr>
      <w:keepNext/>
      <w:spacing w:line="480" w:lineRule="auto"/>
      <w:outlineLvl w:val="1"/>
    </w:pPr>
    <w:rPr>
      <w:rFonts w:ascii="Arial" w:hAnsi="Arial"/>
    </w:rPr>
  </w:style>
  <w:style w:type="paragraph" w:styleId="Heading3">
    <w:name w:val="heading 3"/>
    <w:aliases w:val="Underrubrik2,H3,no break,Memo Heading 3"/>
    <w:basedOn w:val="Normal"/>
    <w:next w:val="Normal"/>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pPr>
      <w:keepNext/>
      <w:jc w:val="right"/>
      <w:outlineLvl w:val="3"/>
    </w:pPr>
    <w:rPr>
      <w:rFonts w:ascii="Arial" w:hAnsi="Arial"/>
      <w:i/>
    </w:rPr>
  </w:style>
  <w:style w:type="paragraph" w:styleId="Heading5">
    <w:name w:val="heading 5"/>
    <w:aliases w:val="H5"/>
    <w:basedOn w:val="Normal"/>
    <w:next w:val="Normal"/>
    <w:qFormat/>
    <w:pPr>
      <w:keepNext/>
      <w:spacing w:line="360" w:lineRule="auto"/>
      <w:outlineLvl w:val="4"/>
    </w:pPr>
    <w:rPr>
      <w:sz w:val="26"/>
      <w:u w:val="single"/>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rPr>
      <w:rFonts w:ascii="Arial" w:hAnsi="Arial"/>
    </w:rPr>
  </w:style>
  <w:style w:type="paragraph" w:styleId="Heading8">
    <w:name w:val="heading 8"/>
    <w:aliases w:val="Table Heading"/>
    <w:basedOn w:val="Normal"/>
    <w:next w:val="Normal"/>
    <w:qFormat/>
    <w:pPr>
      <w:spacing w:before="240" w:after="60"/>
      <w:outlineLvl w:val="7"/>
    </w:pPr>
    <w:rPr>
      <w:rFonts w:ascii="Arial" w:hAnsi="Arial"/>
      <w:i/>
    </w:rPr>
  </w:style>
  <w:style w:type="paragraph" w:styleId="Heading9">
    <w:name w:val="heading 9"/>
    <w:aliases w:val="Figure Heading,FH"/>
    <w:basedOn w:val="Normal"/>
    <w:next w:val="Normal"/>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pPr>
      <w:tabs>
        <w:tab w:val="num" w:pos="360"/>
      </w:tabs>
      <w:spacing w:before="360" w:after="240"/>
      <w:ind w:left="360" w:hanging="360"/>
      <w:outlineLvl w:val="9"/>
    </w:pPr>
    <w:rPr>
      <w:rFonts w:ascii="Times New Roman" w:hAnsi="Times New Roman"/>
      <w:sz w:val="32"/>
    </w:rPr>
  </w:style>
  <w:style w:type="paragraph" w:styleId="BodyText">
    <w:name w:val="Body Text"/>
    <w:basedOn w:val="Normal"/>
    <w:pPr>
      <w:spacing w:after="120"/>
    </w:pPr>
  </w:style>
  <w:style w:type="paragraph" w:styleId="BodyTextIndent">
    <w:name w:val="Body Text Indent"/>
    <w:basedOn w:val="Normal"/>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pPr>
      <w:widowControl w:val="0"/>
    </w:pPr>
    <w:rPr>
      <w:rFonts w:ascii="Arial" w:eastAsia="MS Mincho" w:hAnsi="Arial"/>
      <w:b/>
      <w:noProof/>
      <w:sz w:val="18"/>
      <w:lang w:eastAsia="x-non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Normal"/>
    <w:link w:val="THChar"/>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pPr>
      <w:spacing w:after="180"/>
      <w:ind w:left="568" w:hanging="284"/>
    </w:pPr>
  </w:style>
  <w:style w:type="paragraph" w:customStyle="1" w:styleId="EQ">
    <w:name w:val="EQ"/>
    <w:basedOn w:val="Normal"/>
    <w:next w:val="Normal"/>
    <w:pPr>
      <w:keepLines/>
      <w:tabs>
        <w:tab w:val="center" w:pos="4536"/>
        <w:tab w:val="right" w:pos="9072"/>
      </w:tabs>
      <w:spacing w:after="180"/>
    </w:pPr>
    <w:rPr>
      <w:noProof/>
    </w:rPr>
  </w:style>
  <w:style w:type="paragraph" w:customStyle="1" w:styleId="lptext">
    <w:name w:val="lˆptext"/>
    <w:basedOn w:val="Normal"/>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ind w:left="454" w:hanging="454"/>
    </w:pPr>
    <w:rPr>
      <w:sz w:val="16"/>
    </w:rPr>
  </w:style>
  <w:style w:type="paragraph" w:styleId="Caption">
    <w:name w:val="caption"/>
    <w:aliases w:val="cap,cap Char"/>
    <w:basedOn w:val="Normal"/>
    <w:next w:val="Normal"/>
    <w:qFormat/>
    <w:pPr>
      <w:spacing w:before="120" w:after="120"/>
    </w:pPr>
    <w:rPr>
      <w:b/>
    </w:rPr>
  </w:style>
  <w:style w:type="paragraph" w:customStyle="1" w:styleId="a">
    <w:name w:val="佐藤２"/>
    <w:basedOn w:val="Normal"/>
    <w:pPr>
      <w:numPr>
        <w:numId w:val="3"/>
      </w:numPr>
      <w:spacing w:after="180"/>
    </w:pPr>
  </w:style>
  <w:style w:type="paragraph" w:styleId="BodyTextIndent2">
    <w:name w:val="Body Text Indent 2"/>
    <w:basedOn w:val="Normal"/>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pPr>
      <w:spacing w:after="60"/>
      <w:ind w:left="1080" w:hanging="357"/>
    </w:pPr>
    <w:rPr>
      <w:rFonts w:ascii="Arial" w:hAnsi="Arial"/>
    </w:rPr>
  </w:style>
  <w:style w:type="paragraph" w:styleId="ListBullet">
    <w:name w:val="List Bullet"/>
    <w:basedOn w:val="Normal"/>
    <w:autoRedefine/>
    <w:pPr>
      <w:numPr>
        <w:numId w:val="1"/>
      </w:numPr>
    </w:pPr>
  </w:style>
  <w:style w:type="paragraph" w:customStyle="1" w:styleId="ListBulletLast">
    <w:name w:val="List Bullet Last"/>
    <w:aliases w:val="lbl"/>
    <w:basedOn w:val="ListBullet"/>
    <w:next w:val="BodyText"/>
    <w:pPr>
      <w:spacing w:after="240"/>
      <w:ind w:left="714" w:hanging="357"/>
    </w:pPr>
    <w:rPr>
      <w:rFonts w:ascii="Arial" w:hAnsi="Arial"/>
    </w:rPr>
  </w:style>
  <w:style w:type="paragraph" w:styleId="Footer">
    <w:name w:val="footer"/>
    <w:basedOn w:val="Normal"/>
    <w:pPr>
      <w:tabs>
        <w:tab w:val="center" w:pos="4536"/>
        <w:tab w:val="right" w:pos="9072"/>
      </w:tabs>
      <w:spacing w:before="120"/>
    </w:pPr>
    <w:rPr>
      <w:lang w:val="de-DE"/>
    </w:rPr>
  </w:style>
  <w:style w:type="paragraph" w:styleId="List2">
    <w:name w:val="List 2"/>
    <w:basedOn w:val="List"/>
    <w:pPr>
      <w:ind w:left="851"/>
    </w:pPr>
  </w:style>
  <w:style w:type="paragraph" w:customStyle="1" w:styleId="TitleText">
    <w:name w:val="Title Text"/>
    <w:basedOn w:val="Normal"/>
    <w:next w:val="Normal"/>
    <w:pPr>
      <w:spacing w:after="220"/>
    </w:pPr>
    <w:rPr>
      <w:rFonts w:ascii="Arial" w:hAnsi="Arial"/>
      <w:b/>
      <w:sz w:val="22"/>
    </w:rPr>
  </w:style>
  <w:style w:type="paragraph" w:styleId="Title">
    <w:name w:val="Title"/>
    <w:basedOn w:val="Normal"/>
    <w:qFormat/>
    <w:pPr>
      <w:jc w:val="center"/>
    </w:pPr>
    <w:rPr>
      <w:rFonts w:ascii="Arial" w:hAnsi="Arial"/>
      <w:b/>
    </w:rPr>
  </w:style>
  <w:style w:type="paragraph" w:styleId="TableofFigures">
    <w:name w:val="table of figures"/>
    <w:basedOn w:val="TOC1"/>
    <w:next w:val="Normal"/>
    <w:semiHidden/>
    <w:pPr>
      <w:tabs>
        <w:tab w:val="right" w:leader="dot" w:pos="9360"/>
      </w:tabs>
      <w:spacing w:before="120" w:after="120"/>
    </w:pPr>
    <w:rPr>
      <w:caps/>
    </w:rPr>
  </w:style>
  <w:style w:type="paragraph" w:styleId="TOC1">
    <w:name w:val="toc 1"/>
    <w:basedOn w:val="Normal"/>
    <w:next w:val="Normal"/>
    <w:autoRedefine/>
    <w:semiHidden/>
  </w:style>
  <w:style w:type="character" w:styleId="PageNumber">
    <w:name w:val="page number"/>
    <w:rPr>
      <w:rFonts w:eastAsia="Times New Roman"/>
      <w:noProof w:val="0"/>
      <w:kern w:val="2"/>
      <w:sz w:val="21"/>
      <w:lang w:val="en-GB"/>
    </w:rPr>
  </w:style>
  <w:style w:type="paragraph" w:styleId="BodyText3">
    <w:name w:val="Body Text 3"/>
    <w:basedOn w:val="Normal"/>
    <w:pPr>
      <w:jc w:val="both"/>
    </w:pPr>
  </w:style>
  <w:style w:type="paragraph" w:customStyle="1" w:styleId="TableText">
    <w:name w:val="Table_Text"/>
    <w:basedOn w:val="Normal"/>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pPr>
      <w:spacing w:after="240"/>
      <w:jc w:val="both"/>
    </w:p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BodyTex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pPr>
      <w:overflowPunct w:val="0"/>
      <w:autoSpaceDE w:val="0"/>
      <w:autoSpaceDN w:val="0"/>
      <w:adjustRightInd w:val="0"/>
      <w:spacing w:after="180"/>
      <w:ind w:leftChars="0" w:left="1135" w:firstLineChars="0" w:hanging="284"/>
      <w:textAlignment w:val="baseline"/>
    </w:pPr>
  </w:style>
  <w:style w:type="paragraph" w:styleId="List3">
    <w:name w:val="List 3"/>
    <w:basedOn w:val="Normal"/>
    <w:pPr>
      <w:ind w:leftChars="400" w:left="100" w:hangingChars="200" w:hanging="200"/>
    </w:pPr>
  </w:style>
  <w:style w:type="paragraph" w:customStyle="1" w:styleId="RecCCITT">
    <w:name w:val="Rec_CCITT_#"/>
    <w:basedOn w:val="Normal"/>
    <w:pPr>
      <w:keepNext/>
      <w:keepLines/>
      <w:spacing w:after="180"/>
    </w:pPr>
    <w:rPr>
      <w:b/>
    </w:rPr>
  </w:style>
  <w:style w:type="character" w:styleId="Hyperlink">
    <w:name w:val="Hyperlink"/>
    <w:rPr>
      <w:rFonts w:eastAsia="Times New Roman"/>
      <w:noProof w:val="0"/>
      <w:color w:val="0000FF"/>
      <w:kern w:val="2"/>
      <w:sz w:val="21"/>
      <w:u w:val="single"/>
      <w:lang w:val="en-GB"/>
    </w:rPr>
  </w:style>
  <w:style w:type="character" w:styleId="FollowedHyperlink">
    <w:name w:val="FollowedHyperlink"/>
    <w:rPr>
      <w:rFonts w:eastAsia="Times New Roman"/>
      <w:noProof w:val="0"/>
      <w:color w:val="800080"/>
      <w:kern w:val="2"/>
      <w:sz w:val="21"/>
      <w:u w:val="single"/>
      <w:lang w:val="en-GB"/>
    </w:rPr>
  </w:style>
  <w:style w:type="character" w:styleId="CommentReference">
    <w:name w:val="annotation reference"/>
    <w:qFormat/>
    <w:rPr>
      <w:rFonts w:eastAsia="Times New Roman"/>
      <w:noProof w:val="0"/>
      <w:kern w:val="2"/>
      <w:sz w:val="16"/>
      <w:lang w:val="en-GB"/>
    </w:rPr>
  </w:style>
  <w:style w:type="paragraph" w:styleId="BalloonText">
    <w:name w:val="Balloon Text"/>
    <w:basedOn w:val="Normal"/>
    <w:rPr>
      <w:rFonts w:ascii="Arial" w:hAnsi="Arial"/>
      <w:sz w:val="18"/>
    </w:rPr>
  </w:style>
  <w:style w:type="paragraph" w:customStyle="1" w:styleId="Reference">
    <w:name w:val="Reference"/>
    <w:basedOn w:val="Normal"/>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qFormat/>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style>
  <w:style w:type="paragraph" w:customStyle="1" w:styleId="81">
    <w:name w:val="表 (赤)  81"/>
    <w:basedOn w:val="Normal"/>
    <w:uiPriority w:val="34"/>
    <w:qFormat/>
    <w:rsid w:val="006D1DA0"/>
    <w:pPr>
      <w:ind w:leftChars="400" w:left="840"/>
    </w:p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列出段落 Char,?? ?? Char,????? Char,???? Char,Lista1 Char,中等深浅网格 1 - 着色 21 Char,—ño’i—Ž Char,列表段落 Char,列出段落1 Char,¥¡¡¡¡ì¬º¥¹¥È¶ÎÂä Char,ÁÐ³ö¶ÎÂä Char,¥ê¥¹¥È¶ÎÂä Char,列表段落1 Char,Lettre d'introduction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rsid w:val="00EC3C7F"/>
    <w:pPr>
      <w:numPr>
        <w:numId w:val="6"/>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character" w:customStyle="1" w:styleId="B2Char">
    <w:name w:val="B2 Char"/>
    <w:link w:val="B2"/>
    <w:qFormat/>
    <w:rsid w:val="00120CB4"/>
    <w:rPr>
      <w:rFonts w:ascii="Times New Roman" w:eastAsia="MS Gothic" w:hAnsi="Times New Roman"/>
      <w:sz w:val="24"/>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80742"/>
    <w:rPr>
      <w:rFonts w:ascii="Arial" w:eastAsia="MS Gothic" w:hAnsi="Arial"/>
      <w:kern w:val="28"/>
      <w:sz w:val="28"/>
      <w:lang w:val="en-GB"/>
    </w:rPr>
  </w:style>
  <w:style w:type="character" w:customStyle="1" w:styleId="Heading2Char">
    <w:name w:val="Heading 2 Char"/>
    <w:aliases w:val="DO NOT USE_h2 Char,h2 Char,h21 Char,H2 Char,Head2A Char,2 Char,UNDERRUBRIK 1-2 Char"/>
    <w:basedOn w:val="DefaultParagraphFont"/>
    <w:link w:val="Heading2"/>
    <w:rsid w:val="003807FD"/>
    <w:rPr>
      <w:rFonts w:ascii="Arial" w:eastAsia="MS Gothic" w:hAnsi="Arial"/>
      <w:sz w:val="24"/>
      <w:lang w:val="en-GB"/>
    </w:rPr>
  </w:style>
  <w:style w:type="table" w:customStyle="1" w:styleId="1">
    <w:name w:val="表 (格子)1"/>
    <w:basedOn w:val="TableNormal"/>
    <w:next w:val="TableGrid"/>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 (格子)2"/>
    <w:basedOn w:val="TableNormal"/>
    <w:next w:val="TableGrid"/>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 w:type="table" w:customStyle="1" w:styleId="TableGrid45">
    <w:name w:val="TableGrid45"/>
    <w:basedOn w:val="TableNormal"/>
    <w:next w:val="TableGrid"/>
    <w:uiPriority w:val="39"/>
    <w:qFormat/>
    <w:rsid w:val="004525E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CommentTextChar">
    <w:name w:val="Comment Text Char"/>
    <w:link w:val="CommentText"/>
    <w:uiPriority w:val="99"/>
    <w:qFormat/>
    <w:rsid w:val="00DB3335"/>
    <w:rPr>
      <w:rFonts w:ascii="Times New Roman" w:eastAsia="MS Gothic" w:hAnsi="Times New Roman"/>
      <w:lang w:val="en-GB"/>
    </w:rPr>
  </w:style>
  <w:style w:type="paragraph" w:styleId="HTMLPreformatted">
    <w:name w:val="HTML Preformatted"/>
    <w:basedOn w:val="Normal"/>
    <w:link w:val="HTMLPreformattedChar"/>
    <w:semiHidden/>
    <w:unhideWhenUsed/>
    <w:rsid w:val="003C21D2"/>
    <w:rPr>
      <w:rFonts w:ascii="Courier New" w:hAnsi="Courier New" w:cs="Courier New"/>
      <w:sz w:val="20"/>
    </w:rPr>
  </w:style>
  <w:style w:type="character" w:customStyle="1" w:styleId="HTMLPreformattedChar">
    <w:name w:val="HTML Preformatted Char"/>
    <w:basedOn w:val="DefaultParagraphFont"/>
    <w:link w:val="HTMLPreformatted"/>
    <w:semiHidden/>
    <w:rsid w:val="003C21D2"/>
    <w:rPr>
      <w:rFonts w:ascii="Courier New" w:eastAsia="MS Gothic" w:hAnsi="Courier New" w:cs="Courier New"/>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8508">
      <w:bodyDiv w:val="1"/>
      <w:marLeft w:val="0"/>
      <w:marRight w:val="0"/>
      <w:marTop w:val="0"/>
      <w:marBottom w:val="0"/>
      <w:divBdr>
        <w:top w:val="none" w:sz="0" w:space="0" w:color="auto"/>
        <w:left w:val="none" w:sz="0" w:space="0" w:color="auto"/>
        <w:bottom w:val="none" w:sz="0" w:space="0" w:color="auto"/>
        <w:right w:val="none" w:sz="0" w:space="0" w:color="auto"/>
      </w:divBdr>
    </w:div>
    <w:div w:id="4601706">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038118">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2409761">
      <w:bodyDiv w:val="1"/>
      <w:marLeft w:val="0"/>
      <w:marRight w:val="0"/>
      <w:marTop w:val="0"/>
      <w:marBottom w:val="0"/>
      <w:divBdr>
        <w:top w:val="none" w:sz="0" w:space="0" w:color="auto"/>
        <w:left w:val="none" w:sz="0" w:space="0" w:color="auto"/>
        <w:bottom w:val="none" w:sz="0" w:space="0" w:color="auto"/>
        <w:right w:val="none" w:sz="0" w:space="0" w:color="auto"/>
      </w:divBdr>
      <w:divsChild>
        <w:div w:id="672494460">
          <w:marLeft w:val="936"/>
          <w:marRight w:val="0"/>
          <w:marTop w:val="77"/>
          <w:marBottom w:val="0"/>
          <w:divBdr>
            <w:top w:val="none" w:sz="0" w:space="0" w:color="auto"/>
            <w:left w:val="none" w:sz="0" w:space="0" w:color="auto"/>
            <w:bottom w:val="none" w:sz="0" w:space="0" w:color="auto"/>
            <w:right w:val="none" w:sz="0" w:space="0" w:color="auto"/>
          </w:divBdr>
        </w:div>
      </w:divsChild>
    </w:div>
    <w:div w:id="45421611">
      <w:bodyDiv w:val="1"/>
      <w:marLeft w:val="0"/>
      <w:marRight w:val="0"/>
      <w:marTop w:val="0"/>
      <w:marBottom w:val="0"/>
      <w:divBdr>
        <w:top w:val="none" w:sz="0" w:space="0" w:color="auto"/>
        <w:left w:val="none" w:sz="0" w:space="0" w:color="auto"/>
        <w:bottom w:val="none" w:sz="0" w:space="0" w:color="auto"/>
        <w:right w:val="none" w:sz="0" w:space="0" w:color="auto"/>
      </w:divBdr>
      <w:divsChild>
        <w:div w:id="103112636">
          <w:marLeft w:val="1166"/>
          <w:marRight w:val="0"/>
          <w:marTop w:val="0"/>
          <w:marBottom w:val="0"/>
          <w:divBdr>
            <w:top w:val="none" w:sz="0" w:space="0" w:color="auto"/>
            <w:left w:val="none" w:sz="0" w:space="0" w:color="auto"/>
            <w:bottom w:val="none" w:sz="0" w:space="0" w:color="auto"/>
            <w:right w:val="none" w:sz="0" w:space="0" w:color="auto"/>
          </w:divBdr>
        </w:div>
        <w:div w:id="231040038">
          <w:marLeft w:val="1166"/>
          <w:marRight w:val="0"/>
          <w:marTop w:val="0"/>
          <w:marBottom w:val="0"/>
          <w:divBdr>
            <w:top w:val="none" w:sz="0" w:space="0" w:color="auto"/>
            <w:left w:val="none" w:sz="0" w:space="0" w:color="auto"/>
            <w:bottom w:val="none" w:sz="0" w:space="0" w:color="auto"/>
            <w:right w:val="none" w:sz="0" w:space="0" w:color="auto"/>
          </w:divBdr>
        </w:div>
        <w:div w:id="280848125">
          <w:marLeft w:val="547"/>
          <w:marRight w:val="0"/>
          <w:marTop w:val="0"/>
          <w:marBottom w:val="0"/>
          <w:divBdr>
            <w:top w:val="none" w:sz="0" w:space="0" w:color="auto"/>
            <w:left w:val="none" w:sz="0" w:space="0" w:color="auto"/>
            <w:bottom w:val="none" w:sz="0" w:space="0" w:color="auto"/>
            <w:right w:val="none" w:sz="0" w:space="0" w:color="auto"/>
          </w:divBdr>
        </w:div>
        <w:div w:id="286156555">
          <w:marLeft w:val="547"/>
          <w:marRight w:val="0"/>
          <w:marTop w:val="0"/>
          <w:marBottom w:val="0"/>
          <w:divBdr>
            <w:top w:val="none" w:sz="0" w:space="0" w:color="auto"/>
            <w:left w:val="none" w:sz="0" w:space="0" w:color="auto"/>
            <w:bottom w:val="none" w:sz="0" w:space="0" w:color="auto"/>
            <w:right w:val="none" w:sz="0" w:space="0" w:color="auto"/>
          </w:divBdr>
        </w:div>
        <w:div w:id="332034699">
          <w:marLeft w:val="547"/>
          <w:marRight w:val="0"/>
          <w:marTop w:val="0"/>
          <w:marBottom w:val="0"/>
          <w:divBdr>
            <w:top w:val="none" w:sz="0" w:space="0" w:color="auto"/>
            <w:left w:val="none" w:sz="0" w:space="0" w:color="auto"/>
            <w:bottom w:val="none" w:sz="0" w:space="0" w:color="auto"/>
            <w:right w:val="none" w:sz="0" w:space="0" w:color="auto"/>
          </w:divBdr>
        </w:div>
        <w:div w:id="350108456">
          <w:marLeft w:val="1166"/>
          <w:marRight w:val="0"/>
          <w:marTop w:val="0"/>
          <w:marBottom w:val="0"/>
          <w:divBdr>
            <w:top w:val="none" w:sz="0" w:space="0" w:color="auto"/>
            <w:left w:val="none" w:sz="0" w:space="0" w:color="auto"/>
            <w:bottom w:val="none" w:sz="0" w:space="0" w:color="auto"/>
            <w:right w:val="none" w:sz="0" w:space="0" w:color="auto"/>
          </w:divBdr>
        </w:div>
        <w:div w:id="445541998">
          <w:marLeft w:val="1166"/>
          <w:marRight w:val="0"/>
          <w:marTop w:val="0"/>
          <w:marBottom w:val="0"/>
          <w:divBdr>
            <w:top w:val="none" w:sz="0" w:space="0" w:color="auto"/>
            <w:left w:val="none" w:sz="0" w:space="0" w:color="auto"/>
            <w:bottom w:val="none" w:sz="0" w:space="0" w:color="auto"/>
            <w:right w:val="none" w:sz="0" w:space="0" w:color="auto"/>
          </w:divBdr>
        </w:div>
        <w:div w:id="885484869">
          <w:marLeft w:val="1166"/>
          <w:marRight w:val="0"/>
          <w:marTop w:val="0"/>
          <w:marBottom w:val="0"/>
          <w:divBdr>
            <w:top w:val="none" w:sz="0" w:space="0" w:color="auto"/>
            <w:left w:val="none" w:sz="0" w:space="0" w:color="auto"/>
            <w:bottom w:val="none" w:sz="0" w:space="0" w:color="auto"/>
            <w:right w:val="none" w:sz="0" w:space="0" w:color="auto"/>
          </w:divBdr>
        </w:div>
        <w:div w:id="1100875681">
          <w:marLeft w:val="1166"/>
          <w:marRight w:val="0"/>
          <w:marTop w:val="0"/>
          <w:marBottom w:val="0"/>
          <w:divBdr>
            <w:top w:val="none" w:sz="0" w:space="0" w:color="auto"/>
            <w:left w:val="none" w:sz="0" w:space="0" w:color="auto"/>
            <w:bottom w:val="none" w:sz="0" w:space="0" w:color="auto"/>
            <w:right w:val="none" w:sz="0" w:space="0" w:color="auto"/>
          </w:divBdr>
        </w:div>
        <w:div w:id="1104764914">
          <w:marLeft w:val="547"/>
          <w:marRight w:val="0"/>
          <w:marTop w:val="0"/>
          <w:marBottom w:val="0"/>
          <w:divBdr>
            <w:top w:val="none" w:sz="0" w:space="0" w:color="auto"/>
            <w:left w:val="none" w:sz="0" w:space="0" w:color="auto"/>
            <w:bottom w:val="none" w:sz="0" w:space="0" w:color="auto"/>
            <w:right w:val="none" w:sz="0" w:space="0" w:color="auto"/>
          </w:divBdr>
        </w:div>
        <w:div w:id="1152867334">
          <w:marLeft w:val="547"/>
          <w:marRight w:val="0"/>
          <w:marTop w:val="0"/>
          <w:marBottom w:val="0"/>
          <w:divBdr>
            <w:top w:val="none" w:sz="0" w:space="0" w:color="auto"/>
            <w:left w:val="none" w:sz="0" w:space="0" w:color="auto"/>
            <w:bottom w:val="none" w:sz="0" w:space="0" w:color="auto"/>
            <w:right w:val="none" w:sz="0" w:space="0" w:color="auto"/>
          </w:divBdr>
        </w:div>
        <w:div w:id="1446342925">
          <w:marLeft w:val="547"/>
          <w:marRight w:val="0"/>
          <w:marTop w:val="0"/>
          <w:marBottom w:val="0"/>
          <w:divBdr>
            <w:top w:val="none" w:sz="0" w:space="0" w:color="auto"/>
            <w:left w:val="none" w:sz="0" w:space="0" w:color="auto"/>
            <w:bottom w:val="none" w:sz="0" w:space="0" w:color="auto"/>
            <w:right w:val="none" w:sz="0" w:space="0" w:color="auto"/>
          </w:divBdr>
        </w:div>
        <w:div w:id="1454203732">
          <w:marLeft w:val="1166"/>
          <w:marRight w:val="0"/>
          <w:marTop w:val="0"/>
          <w:marBottom w:val="0"/>
          <w:divBdr>
            <w:top w:val="none" w:sz="0" w:space="0" w:color="auto"/>
            <w:left w:val="none" w:sz="0" w:space="0" w:color="auto"/>
            <w:bottom w:val="none" w:sz="0" w:space="0" w:color="auto"/>
            <w:right w:val="none" w:sz="0" w:space="0" w:color="auto"/>
          </w:divBdr>
        </w:div>
        <w:div w:id="1571303335">
          <w:marLeft w:val="1166"/>
          <w:marRight w:val="0"/>
          <w:marTop w:val="0"/>
          <w:marBottom w:val="0"/>
          <w:divBdr>
            <w:top w:val="none" w:sz="0" w:space="0" w:color="auto"/>
            <w:left w:val="none" w:sz="0" w:space="0" w:color="auto"/>
            <w:bottom w:val="none" w:sz="0" w:space="0" w:color="auto"/>
            <w:right w:val="none" w:sz="0" w:space="0" w:color="auto"/>
          </w:divBdr>
        </w:div>
        <w:div w:id="1619145146">
          <w:marLeft w:val="1166"/>
          <w:marRight w:val="0"/>
          <w:marTop w:val="0"/>
          <w:marBottom w:val="0"/>
          <w:divBdr>
            <w:top w:val="none" w:sz="0" w:space="0" w:color="auto"/>
            <w:left w:val="none" w:sz="0" w:space="0" w:color="auto"/>
            <w:bottom w:val="none" w:sz="0" w:space="0" w:color="auto"/>
            <w:right w:val="none" w:sz="0" w:space="0" w:color="auto"/>
          </w:divBdr>
        </w:div>
        <w:div w:id="1900702965">
          <w:marLeft w:val="1166"/>
          <w:marRight w:val="0"/>
          <w:marTop w:val="0"/>
          <w:marBottom w:val="0"/>
          <w:divBdr>
            <w:top w:val="none" w:sz="0" w:space="0" w:color="auto"/>
            <w:left w:val="none" w:sz="0" w:space="0" w:color="auto"/>
            <w:bottom w:val="none" w:sz="0" w:space="0" w:color="auto"/>
            <w:right w:val="none" w:sz="0" w:space="0" w:color="auto"/>
          </w:divBdr>
        </w:div>
        <w:div w:id="2127385365">
          <w:marLeft w:val="1166"/>
          <w:marRight w:val="0"/>
          <w:marTop w:val="0"/>
          <w:marBottom w:val="0"/>
          <w:divBdr>
            <w:top w:val="none" w:sz="0" w:space="0" w:color="auto"/>
            <w:left w:val="none" w:sz="0" w:space="0" w:color="auto"/>
            <w:bottom w:val="none" w:sz="0" w:space="0" w:color="auto"/>
            <w:right w:val="none" w:sz="0" w:space="0" w:color="auto"/>
          </w:divBdr>
        </w:div>
        <w:div w:id="2141922038">
          <w:marLeft w:val="547"/>
          <w:marRight w:val="0"/>
          <w:marTop w:val="0"/>
          <w:marBottom w:val="0"/>
          <w:divBdr>
            <w:top w:val="none" w:sz="0" w:space="0" w:color="auto"/>
            <w:left w:val="none" w:sz="0" w:space="0" w:color="auto"/>
            <w:bottom w:val="none" w:sz="0" w:space="0" w:color="auto"/>
            <w:right w:val="none" w:sz="0" w:space="0" w:color="auto"/>
          </w:divBdr>
        </w:div>
      </w:divsChild>
    </w:div>
    <w:div w:id="4614738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974825">
      <w:bodyDiv w:val="1"/>
      <w:marLeft w:val="0"/>
      <w:marRight w:val="0"/>
      <w:marTop w:val="0"/>
      <w:marBottom w:val="0"/>
      <w:divBdr>
        <w:top w:val="none" w:sz="0" w:space="0" w:color="auto"/>
        <w:left w:val="none" w:sz="0" w:space="0" w:color="auto"/>
        <w:bottom w:val="none" w:sz="0" w:space="0" w:color="auto"/>
        <w:right w:val="none" w:sz="0" w:space="0" w:color="auto"/>
      </w:divBdr>
      <w:divsChild>
        <w:div w:id="1435052175">
          <w:marLeft w:val="446"/>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1296106">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078135">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6773138">
      <w:bodyDiv w:val="1"/>
      <w:marLeft w:val="0"/>
      <w:marRight w:val="0"/>
      <w:marTop w:val="0"/>
      <w:marBottom w:val="0"/>
      <w:divBdr>
        <w:top w:val="none" w:sz="0" w:space="0" w:color="auto"/>
        <w:left w:val="none" w:sz="0" w:space="0" w:color="auto"/>
        <w:bottom w:val="none" w:sz="0" w:space="0" w:color="auto"/>
        <w:right w:val="none" w:sz="0" w:space="0" w:color="auto"/>
      </w:divBdr>
      <w:divsChild>
        <w:div w:id="2136292496">
          <w:marLeft w:val="936"/>
          <w:marRight w:val="0"/>
          <w:marTop w:val="77"/>
          <w:marBottom w:val="0"/>
          <w:divBdr>
            <w:top w:val="none" w:sz="0" w:space="0" w:color="auto"/>
            <w:left w:val="none" w:sz="0" w:space="0" w:color="auto"/>
            <w:bottom w:val="none" w:sz="0" w:space="0" w:color="auto"/>
            <w:right w:val="none" w:sz="0" w:space="0" w:color="auto"/>
          </w:divBdr>
        </w:div>
      </w:divsChild>
    </w:div>
    <w:div w:id="88082953">
      <w:bodyDiv w:val="1"/>
      <w:marLeft w:val="0"/>
      <w:marRight w:val="0"/>
      <w:marTop w:val="0"/>
      <w:marBottom w:val="0"/>
      <w:divBdr>
        <w:top w:val="none" w:sz="0" w:space="0" w:color="auto"/>
        <w:left w:val="none" w:sz="0" w:space="0" w:color="auto"/>
        <w:bottom w:val="none" w:sz="0" w:space="0" w:color="auto"/>
        <w:right w:val="none" w:sz="0" w:space="0" w:color="auto"/>
      </w:divBdr>
    </w:div>
    <w:div w:id="88893042">
      <w:bodyDiv w:val="1"/>
      <w:marLeft w:val="0"/>
      <w:marRight w:val="0"/>
      <w:marTop w:val="0"/>
      <w:marBottom w:val="0"/>
      <w:divBdr>
        <w:top w:val="none" w:sz="0" w:space="0" w:color="auto"/>
        <w:left w:val="none" w:sz="0" w:space="0" w:color="auto"/>
        <w:bottom w:val="none" w:sz="0" w:space="0" w:color="auto"/>
        <w:right w:val="none" w:sz="0" w:space="0" w:color="auto"/>
      </w:divBdr>
      <w:divsChild>
        <w:div w:id="3438796">
          <w:marLeft w:val="1166"/>
          <w:marRight w:val="0"/>
          <w:marTop w:val="0"/>
          <w:marBottom w:val="0"/>
          <w:divBdr>
            <w:top w:val="none" w:sz="0" w:space="0" w:color="auto"/>
            <w:left w:val="none" w:sz="0" w:space="0" w:color="auto"/>
            <w:bottom w:val="none" w:sz="0" w:space="0" w:color="auto"/>
            <w:right w:val="none" w:sz="0" w:space="0" w:color="auto"/>
          </w:divBdr>
        </w:div>
        <w:div w:id="71508045">
          <w:marLeft w:val="1166"/>
          <w:marRight w:val="0"/>
          <w:marTop w:val="0"/>
          <w:marBottom w:val="0"/>
          <w:divBdr>
            <w:top w:val="none" w:sz="0" w:space="0" w:color="auto"/>
            <w:left w:val="none" w:sz="0" w:space="0" w:color="auto"/>
            <w:bottom w:val="none" w:sz="0" w:space="0" w:color="auto"/>
            <w:right w:val="none" w:sz="0" w:space="0" w:color="auto"/>
          </w:divBdr>
        </w:div>
        <w:div w:id="216862664">
          <w:marLeft w:val="547"/>
          <w:marRight w:val="0"/>
          <w:marTop w:val="0"/>
          <w:marBottom w:val="0"/>
          <w:divBdr>
            <w:top w:val="none" w:sz="0" w:space="0" w:color="auto"/>
            <w:left w:val="none" w:sz="0" w:space="0" w:color="auto"/>
            <w:bottom w:val="none" w:sz="0" w:space="0" w:color="auto"/>
            <w:right w:val="none" w:sz="0" w:space="0" w:color="auto"/>
          </w:divBdr>
        </w:div>
        <w:div w:id="238948887">
          <w:marLeft w:val="547"/>
          <w:marRight w:val="0"/>
          <w:marTop w:val="0"/>
          <w:marBottom w:val="0"/>
          <w:divBdr>
            <w:top w:val="none" w:sz="0" w:space="0" w:color="auto"/>
            <w:left w:val="none" w:sz="0" w:space="0" w:color="auto"/>
            <w:bottom w:val="none" w:sz="0" w:space="0" w:color="auto"/>
            <w:right w:val="none" w:sz="0" w:space="0" w:color="auto"/>
          </w:divBdr>
        </w:div>
        <w:div w:id="345519912">
          <w:marLeft w:val="1166"/>
          <w:marRight w:val="0"/>
          <w:marTop w:val="0"/>
          <w:marBottom w:val="0"/>
          <w:divBdr>
            <w:top w:val="none" w:sz="0" w:space="0" w:color="auto"/>
            <w:left w:val="none" w:sz="0" w:space="0" w:color="auto"/>
            <w:bottom w:val="none" w:sz="0" w:space="0" w:color="auto"/>
            <w:right w:val="none" w:sz="0" w:space="0" w:color="auto"/>
          </w:divBdr>
        </w:div>
        <w:div w:id="347367611">
          <w:marLeft w:val="547"/>
          <w:marRight w:val="0"/>
          <w:marTop w:val="0"/>
          <w:marBottom w:val="0"/>
          <w:divBdr>
            <w:top w:val="none" w:sz="0" w:space="0" w:color="auto"/>
            <w:left w:val="none" w:sz="0" w:space="0" w:color="auto"/>
            <w:bottom w:val="none" w:sz="0" w:space="0" w:color="auto"/>
            <w:right w:val="none" w:sz="0" w:space="0" w:color="auto"/>
          </w:divBdr>
        </w:div>
        <w:div w:id="561184864">
          <w:marLeft w:val="1166"/>
          <w:marRight w:val="0"/>
          <w:marTop w:val="0"/>
          <w:marBottom w:val="0"/>
          <w:divBdr>
            <w:top w:val="none" w:sz="0" w:space="0" w:color="auto"/>
            <w:left w:val="none" w:sz="0" w:space="0" w:color="auto"/>
            <w:bottom w:val="none" w:sz="0" w:space="0" w:color="auto"/>
            <w:right w:val="none" w:sz="0" w:space="0" w:color="auto"/>
          </w:divBdr>
        </w:div>
        <w:div w:id="620570039">
          <w:marLeft w:val="547"/>
          <w:marRight w:val="0"/>
          <w:marTop w:val="0"/>
          <w:marBottom w:val="0"/>
          <w:divBdr>
            <w:top w:val="none" w:sz="0" w:space="0" w:color="auto"/>
            <w:left w:val="none" w:sz="0" w:space="0" w:color="auto"/>
            <w:bottom w:val="none" w:sz="0" w:space="0" w:color="auto"/>
            <w:right w:val="none" w:sz="0" w:space="0" w:color="auto"/>
          </w:divBdr>
        </w:div>
        <w:div w:id="936212331">
          <w:marLeft w:val="1166"/>
          <w:marRight w:val="0"/>
          <w:marTop w:val="0"/>
          <w:marBottom w:val="0"/>
          <w:divBdr>
            <w:top w:val="none" w:sz="0" w:space="0" w:color="auto"/>
            <w:left w:val="none" w:sz="0" w:space="0" w:color="auto"/>
            <w:bottom w:val="none" w:sz="0" w:space="0" w:color="auto"/>
            <w:right w:val="none" w:sz="0" w:space="0" w:color="auto"/>
          </w:divBdr>
        </w:div>
        <w:div w:id="989947982">
          <w:marLeft w:val="547"/>
          <w:marRight w:val="0"/>
          <w:marTop w:val="0"/>
          <w:marBottom w:val="0"/>
          <w:divBdr>
            <w:top w:val="none" w:sz="0" w:space="0" w:color="auto"/>
            <w:left w:val="none" w:sz="0" w:space="0" w:color="auto"/>
            <w:bottom w:val="none" w:sz="0" w:space="0" w:color="auto"/>
            <w:right w:val="none" w:sz="0" w:space="0" w:color="auto"/>
          </w:divBdr>
        </w:div>
        <w:div w:id="1175337467">
          <w:marLeft w:val="1166"/>
          <w:marRight w:val="0"/>
          <w:marTop w:val="0"/>
          <w:marBottom w:val="0"/>
          <w:divBdr>
            <w:top w:val="none" w:sz="0" w:space="0" w:color="auto"/>
            <w:left w:val="none" w:sz="0" w:space="0" w:color="auto"/>
            <w:bottom w:val="none" w:sz="0" w:space="0" w:color="auto"/>
            <w:right w:val="none" w:sz="0" w:space="0" w:color="auto"/>
          </w:divBdr>
        </w:div>
        <w:div w:id="1246262692">
          <w:marLeft w:val="1166"/>
          <w:marRight w:val="0"/>
          <w:marTop w:val="0"/>
          <w:marBottom w:val="0"/>
          <w:divBdr>
            <w:top w:val="none" w:sz="0" w:space="0" w:color="auto"/>
            <w:left w:val="none" w:sz="0" w:space="0" w:color="auto"/>
            <w:bottom w:val="none" w:sz="0" w:space="0" w:color="auto"/>
            <w:right w:val="none" w:sz="0" w:space="0" w:color="auto"/>
          </w:divBdr>
        </w:div>
        <w:div w:id="1637294534">
          <w:marLeft w:val="547"/>
          <w:marRight w:val="0"/>
          <w:marTop w:val="0"/>
          <w:marBottom w:val="0"/>
          <w:divBdr>
            <w:top w:val="none" w:sz="0" w:space="0" w:color="auto"/>
            <w:left w:val="none" w:sz="0" w:space="0" w:color="auto"/>
            <w:bottom w:val="none" w:sz="0" w:space="0" w:color="auto"/>
            <w:right w:val="none" w:sz="0" w:space="0" w:color="auto"/>
          </w:divBdr>
        </w:div>
        <w:div w:id="1806776958">
          <w:marLeft w:val="1166"/>
          <w:marRight w:val="0"/>
          <w:marTop w:val="0"/>
          <w:marBottom w:val="0"/>
          <w:divBdr>
            <w:top w:val="none" w:sz="0" w:space="0" w:color="auto"/>
            <w:left w:val="none" w:sz="0" w:space="0" w:color="auto"/>
            <w:bottom w:val="none" w:sz="0" w:space="0" w:color="auto"/>
            <w:right w:val="none" w:sz="0" w:space="0" w:color="auto"/>
          </w:divBdr>
        </w:div>
        <w:div w:id="1869678712">
          <w:marLeft w:val="1166"/>
          <w:marRight w:val="0"/>
          <w:marTop w:val="0"/>
          <w:marBottom w:val="0"/>
          <w:divBdr>
            <w:top w:val="none" w:sz="0" w:space="0" w:color="auto"/>
            <w:left w:val="none" w:sz="0" w:space="0" w:color="auto"/>
            <w:bottom w:val="none" w:sz="0" w:space="0" w:color="auto"/>
            <w:right w:val="none" w:sz="0" w:space="0" w:color="auto"/>
          </w:divBdr>
        </w:div>
        <w:div w:id="2063823679">
          <w:marLeft w:val="547"/>
          <w:marRight w:val="0"/>
          <w:marTop w:val="0"/>
          <w:marBottom w:val="0"/>
          <w:divBdr>
            <w:top w:val="none" w:sz="0" w:space="0" w:color="auto"/>
            <w:left w:val="none" w:sz="0" w:space="0" w:color="auto"/>
            <w:bottom w:val="none" w:sz="0" w:space="0" w:color="auto"/>
            <w:right w:val="none" w:sz="0" w:space="0" w:color="auto"/>
          </w:divBdr>
        </w:div>
        <w:div w:id="2094930562">
          <w:marLeft w:val="1166"/>
          <w:marRight w:val="0"/>
          <w:marTop w:val="0"/>
          <w:marBottom w:val="0"/>
          <w:divBdr>
            <w:top w:val="none" w:sz="0" w:space="0" w:color="auto"/>
            <w:left w:val="none" w:sz="0" w:space="0" w:color="auto"/>
            <w:bottom w:val="none" w:sz="0" w:space="0" w:color="auto"/>
            <w:right w:val="none" w:sz="0" w:space="0" w:color="auto"/>
          </w:divBdr>
        </w:div>
        <w:div w:id="2132899099">
          <w:marLeft w:val="1166"/>
          <w:marRight w:val="0"/>
          <w:marTop w:val="0"/>
          <w:marBottom w:val="0"/>
          <w:divBdr>
            <w:top w:val="none" w:sz="0" w:space="0" w:color="auto"/>
            <w:left w:val="none" w:sz="0" w:space="0" w:color="auto"/>
            <w:bottom w:val="none" w:sz="0" w:space="0" w:color="auto"/>
            <w:right w:val="none" w:sz="0" w:space="0" w:color="auto"/>
          </w:divBdr>
        </w:div>
      </w:divsChild>
    </w:div>
    <w:div w:id="89930531">
      <w:bodyDiv w:val="1"/>
      <w:marLeft w:val="0"/>
      <w:marRight w:val="0"/>
      <w:marTop w:val="0"/>
      <w:marBottom w:val="0"/>
      <w:divBdr>
        <w:top w:val="none" w:sz="0" w:space="0" w:color="auto"/>
        <w:left w:val="none" w:sz="0" w:space="0" w:color="auto"/>
        <w:bottom w:val="none" w:sz="0" w:space="0" w:color="auto"/>
        <w:right w:val="none" w:sz="0" w:space="0" w:color="auto"/>
      </w:divBdr>
      <w:divsChild>
        <w:div w:id="777144889">
          <w:marLeft w:val="562"/>
          <w:marRight w:val="0"/>
          <w:marTop w:val="67"/>
          <w:marBottom w:val="0"/>
          <w:divBdr>
            <w:top w:val="none" w:sz="0" w:space="0" w:color="auto"/>
            <w:left w:val="none" w:sz="0" w:space="0" w:color="auto"/>
            <w:bottom w:val="none" w:sz="0" w:space="0" w:color="auto"/>
            <w:right w:val="none" w:sz="0" w:space="0" w:color="auto"/>
          </w:divBdr>
        </w:div>
      </w:divsChild>
    </w:div>
    <w:div w:id="97411098">
      <w:bodyDiv w:val="1"/>
      <w:marLeft w:val="0"/>
      <w:marRight w:val="0"/>
      <w:marTop w:val="0"/>
      <w:marBottom w:val="0"/>
      <w:divBdr>
        <w:top w:val="none" w:sz="0" w:space="0" w:color="auto"/>
        <w:left w:val="none" w:sz="0" w:space="0" w:color="auto"/>
        <w:bottom w:val="none" w:sz="0" w:space="0" w:color="auto"/>
        <w:right w:val="none" w:sz="0" w:space="0" w:color="auto"/>
      </w:divBdr>
      <w:divsChild>
        <w:div w:id="568348357">
          <w:marLeft w:val="547"/>
          <w:marRight w:val="0"/>
          <w:marTop w:val="0"/>
          <w:marBottom w:val="0"/>
          <w:divBdr>
            <w:top w:val="none" w:sz="0" w:space="0" w:color="auto"/>
            <w:left w:val="none" w:sz="0" w:space="0" w:color="auto"/>
            <w:bottom w:val="none" w:sz="0" w:space="0" w:color="auto"/>
            <w:right w:val="none" w:sz="0" w:space="0" w:color="auto"/>
          </w:divBdr>
        </w:div>
        <w:div w:id="690377640">
          <w:marLeft w:val="547"/>
          <w:marRight w:val="0"/>
          <w:marTop w:val="0"/>
          <w:marBottom w:val="0"/>
          <w:divBdr>
            <w:top w:val="none" w:sz="0" w:space="0" w:color="auto"/>
            <w:left w:val="none" w:sz="0" w:space="0" w:color="auto"/>
            <w:bottom w:val="none" w:sz="0" w:space="0" w:color="auto"/>
            <w:right w:val="none" w:sz="0" w:space="0" w:color="auto"/>
          </w:divBdr>
        </w:div>
        <w:div w:id="1830445002">
          <w:marLeft w:val="547"/>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7239980">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4176937">
      <w:bodyDiv w:val="1"/>
      <w:marLeft w:val="0"/>
      <w:marRight w:val="0"/>
      <w:marTop w:val="0"/>
      <w:marBottom w:val="0"/>
      <w:divBdr>
        <w:top w:val="none" w:sz="0" w:space="0" w:color="auto"/>
        <w:left w:val="none" w:sz="0" w:space="0" w:color="auto"/>
        <w:bottom w:val="none" w:sz="0" w:space="0" w:color="auto"/>
        <w:right w:val="none" w:sz="0" w:space="0" w:color="auto"/>
      </w:divBdr>
      <w:divsChild>
        <w:div w:id="386490122">
          <w:marLeft w:val="1166"/>
          <w:marRight w:val="202"/>
          <w:marTop w:val="0"/>
          <w:marBottom w:val="0"/>
          <w:divBdr>
            <w:top w:val="none" w:sz="0" w:space="0" w:color="auto"/>
            <w:left w:val="none" w:sz="0" w:space="0" w:color="auto"/>
            <w:bottom w:val="none" w:sz="0" w:space="0" w:color="auto"/>
            <w:right w:val="none" w:sz="0" w:space="0" w:color="auto"/>
          </w:divBdr>
        </w:div>
        <w:div w:id="747969852">
          <w:marLeft w:val="547"/>
          <w:marRight w:val="202"/>
          <w:marTop w:val="0"/>
          <w:marBottom w:val="0"/>
          <w:divBdr>
            <w:top w:val="none" w:sz="0" w:space="0" w:color="auto"/>
            <w:left w:val="none" w:sz="0" w:space="0" w:color="auto"/>
            <w:bottom w:val="none" w:sz="0" w:space="0" w:color="auto"/>
            <w:right w:val="none" w:sz="0" w:space="0" w:color="auto"/>
          </w:divBdr>
        </w:div>
        <w:div w:id="846019331">
          <w:marLeft w:val="1800"/>
          <w:marRight w:val="202"/>
          <w:marTop w:val="0"/>
          <w:marBottom w:val="0"/>
          <w:divBdr>
            <w:top w:val="none" w:sz="0" w:space="0" w:color="auto"/>
            <w:left w:val="none" w:sz="0" w:space="0" w:color="auto"/>
            <w:bottom w:val="none" w:sz="0" w:space="0" w:color="auto"/>
            <w:right w:val="none" w:sz="0" w:space="0" w:color="auto"/>
          </w:divBdr>
        </w:div>
        <w:div w:id="1620717586">
          <w:marLeft w:val="1166"/>
          <w:marRight w:val="202"/>
          <w:marTop w:val="0"/>
          <w:marBottom w:val="0"/>
          <w:divBdr>
            <w:top w:val="none" w:sz="0" w:space="0" w:color="auto"/>
            <w:left w:val="none" w:sz="0" w:space="0" w:color="auto"/>
            <w:bottom w:val="none" w:sz="0" w:space="0" w:color="auto"/>
            <w:right w:val="none" w:sz="0" w:space="0" w:color="auto"/>
          </w:divBdr>
        </w:div>
      </w:divsChild>
    </w:div>
    <w:div w:id="114834629">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74497">
      <w:bodyDiv w:val="1"/>
      <w:marLeft w:val="0"/>
      <w:marRight w:val="0"/>
      <w:marTop w:val="0"/>
      <w:marBottom w:val="0"/>
      <w:divBdr>
        <w:top w:val="none" w:sz="0" w:space="0" w:color="auto"/>
        <w:left w:val="none" w:sz="0" w:space="0" w:color="auto"/>
        <w:bottom w:val="none" w:sz="0" w:space="0" w:color="auto"/>
        <w:right w:val="none" w:sz="0" w:space="0" w:color="auto"/>
      </w:divBdr>
    </w:div>
    <w:div w:id="13075543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2188214">
      <w:bodyDiv w:val="1"/>
      <w:marLeft w:val="0"/>
      <w:marRight w:val="0"/>
      <w:marTop w:val="0"/>
      <w:marBottom w:val="0"/>
      <w:divBdr>
        <w:top w:val="none" w:sz="0" w:space="0" w:color="auto"/>
        <w:left w:val="none" w:sz="0" w:space="0" w:color="auto"/>
        <w:bottom w:val="none" w:sz="0" w:space="0" w:color="auto"/>
        <w:right w:val="none" w:sz="0" w:space="0" w:color="auto"/>
      </w:divBdr>
      <w:divsChild>
        <w:div w:id="520629918">
          <w:marLeft w:val="547"/>
          <w:marRight w:val="0"/>
          <w:marTop w:val="0"/>
          <w:marBottom w:val="0"/>
          <w:divBdr>
            <w:top w:val="none" w:sz="0" w:space="0" w:color="auto"/>
            <w:left w:val="none" w:sz="0" w:space="0" w:color="auto"/>
            <w:bottom w:val="none" w:sz="0" w:space="0" w:color="auto"/>
            <w:right w:val="none" w:sz="0" w:space="0" w:color="auto"/>
          </w:divBdr>
        </w:div>
        <w:div w:id="1933322021">
          <w:marLeft w:val="547"/>
          <w:marRight w:val="0"/>
          <w:marTop w:val="0"/>
          <w:marBottom w:val="0"/>
          <w:divBdr>
            <w:top w:val="none" w:sz="0" w:space="0" w:color="auto"/>
            <w:left w:val="none" w:sz="0" w:space="0" w:color="auto"/>
            <w:bottom w:val="none" w:sz="0" w:space="0" w:color="auto"/>
            <w:right w:val="none" w:sz="0" w:space="0" w:color="auto"/>
          </w:divBdr>
        </w:div>
      </w:divsChild>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1451645">
      <w:bodyDiv w:val="1"/>
      <w:marLeft w:val="0"/>
      <w:marRight w:val="0"/>
      <w:marTop w:val="0"/>
      <w:marBottom w:val="0"/>
      <w:divBdr>
        <w:top w:val="none" w:sz="0" w:space="0" w:color="auto"/>
        <w:left w:val="none" w:sz="0" w:space="0" w:color="auto"/>
        <w:bottom w:val="none" w:sz="0" w:space="0" w:color="auto"/>
        <w:right w:val="none" w:sz="0" w:space="0" w:color="auto"/>
      </w:divBdr>
      <w:divsChild>
        <w:div w:id="1229270281">
          <w:marLeft w:val="1310"/>
          <w:marRight w:val="0"/>
          <w:marTop w:val="67"/>
          <w:marBottom w:val="0"/>
          <w:divBdr>
            <w:top w:val="none" w:sz="0" w:space="0" w:color="auto"/>
            <w:left w:val="none" w:sz="0" w:space="0" w:color="auto"/>
            <w:bottom w:val="none" w:sz="0" w:space="0" w:color="auto"/>
            <w:right w:val="none" w:sz="0" w:space="0" w:color="auto"/>
          </w:divBdr>
        </w:div>
        <w:div w:id="2044673022">
          <w:marLeft w:val="1685"/>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10304489">
          <w:marLeft w:val="1166"/>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2055034672">
          <w:marLeft w:val="547"/>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3930524">
      <w:bodyDiv w:val="1"/>
      <w:marLeft w:val="0"/>
      <w:marRight w:val="0"/>
      <w:marTop w:val="0"/>
      <w:marBottom w:val="0"/>
      <w:divBdr>
        <w:top w:val="none" w:sz="0" w:space="0" w:color="auto"/>
        <w:left w:val="none" w:sz="0" w:space="0" w:color="auto"/>
        <w:bottom w:val="none" w:sz="0" w:space="0" w:color="auto"/>
        <w:right w:val="none" w:sz="0" w:space="0" w:color="auto"/>
      </w:divBdr>
    </w:div>
    <w:div w:id="217281397">
      <w:bodyDiv w:val="1"/>
      <w:marLeft w:val="0"/>
      <w:marRight w:val="0"/>
      <w:marTop w:val="0"/>
      <w:marBottom w:val="0"/>
      <w:divBdr>
        <w:top w:val="none" w:sz="0" w:space="0" w:color="auto"/>
        <w:left w:val="none" w:sz="0" w:space="0" w:color="auto"/>
        <w:bottom w:val="none" w:sz="0" w:space="0" w:color="auto"/>
        <w:right w:val="none" w:sz="0" w:space="0" w:color="auto"/>
      </w:divBdr>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3346244">
      <w:bodyDiv w:val="1"/>
      <w:marLeft w:val="0"/>
      <w:marRight w:val="0"/>
      <w:marTop w:val="0"/>
      <w:marBottom w:val="0"/>
      <w:divBdr>
        <w:top w:val="none" w:sz="0" w:space="0" w:color="auto"/>
        <w:left w:val="none" w:sz="0" w:space="0" w:color="auto"/>
        <w:bottom w:val="none" w:sz="0" w:space="0" w:color="auto"/>
        <w:right w:val="none" w:sz="0" w:space="0" w:color="auto"/>
      </w:divBdr>
    </w:div>
    <w:div w:id="246690605">
      <w:bodyDiv w:val="1"/>
      <w:marLeft w:val="0"/>
      <w:marRight w:val="0"/>
      <w:marTop w:val="0"/>
      <w:marBottom w:val="0"/>
      <w:divBdr>
        <w:top w:val="none" w:sz="0" w:space="0" w:color="auto"/>
        <w:left w:val="none" w:sz="0" w:space="0" w:color="auto"/>
        <w:bottom w:val="none" w:sz="0" w:space="0" w:color="auto"/>
        <w:right w:val="none" w:sz="0" w:space="0" w:color="auto"/>
      </w:divBdr>
      <w:divsChild>
        <w:div w:id="441341120">
          <w:marLeft w:val="547"/>
          <w:marRight w:val="202"/>
          <w:marTop w:val="0"/>
          <w:marBottom w:val="0"/>
          <w:divBdr>
            <w:top w:val="none" w:sz="0" w:space="0" w:color="auto"/>
            <w:left w:val="none" w:sz="0" w:space="0" w:color="auto"/>
            <w:bottom w:val="none" w:sz="0" w:space="0" w:color="auto"/>
            <w:right w:val="none" w:sz="0" w:space="0" w:color="auto"/>
          </w:divBdr>
        </w:div>
        <w:div w:id="1126582593">
          <w:marLeft w:val="547"/>
          <w:marRight w:val="202"/>
          <w:marTop w:val="0"/>
          <w:marBottom w:val="0"/>
          <w:divBdr>
            <w:top w:val="none" w:sz="0" w:space="0" w:color="auto"/>
            <w:left w:val="none" w:sz="0" w:space="0" w:color="auto"/>
            <w:bottom w:val="none" w:sz="0" w:space="0" w:color="auto"/>
            <w:right w:val="none" w:sz="0" w:space="0" w:color="auto"/>
          </w:divBdr>
        </w:div>
        <w:div w:id="1611550542">
          <w:marLeft w:val="547"/>
          <w:marRight w:val="0"/>
          <w:marTop w:val="0"/>
          <w:marBottom w:val="120"/>
          <w:divBdr>
            <w:top w:val="none" w:sz="0" w:space="0" w:color="auto"/>
            <w:left w:val="none" w:sz="0" w:space="0" w:color="auto"/>
            <w:bottom w:val="none" w:sz="0" w:space="0" w:color="auto"/>
            <w:right w:val="none" w:sz="0" w:space="0" w:color="auto"/>
          </w:divBdr>
        </w:div>
        <w:div w:id="1757901777">
          <w:marLeft w:val="547"/>
          <w:marRight w:val="0"/>
          <w:marTop w:val="0"/>
          <w:marBottom w:val="0"/>
          <w:divBdr>
            <w:top w:val="none" w:sz="0" w:space="0" w:color="auto"/>
            <w:left w:val="none" w:sz="0" w:space="0" w:color="auto"/>
            <w:bottom w:val="none" w:sz="0" w:space="0" w:color="auto"/>
            <w:right w:val="none" w:sz="0" w:space="0" w:color="auto"/>
          </w:divBdr>
        </w:div>
      </w:divsChild>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08035">
      <w:bodyDiv w:val="1"/>
      <w:marLeft w:val="0"/>
      <w:marRight w:val="0"/>
      <w:marTop w:val="0"/>
      <w:marBottom w:val="0"/>
      <w:divBdr>
        <w:top w:val="none" w:sz="0" w:space="0" w:color="auto"/>
        <w:left w:val="none" w:sz="0" w:space="0" w:color="auto"/>
        <w:bottom w:val="none" w:sz="0" w:space="0" w:color="auto"/>
        <w:right w:val="none" w:sz="0" w:space="0" w:color="auto"/>
      </w:divBdr>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74752910">
      <w:bodyDiv w:val="1"/>
      <w:marLeft w:val="0"/>
      <w:marRight w:val="0"/>
      <w:marTop w:val="0"/>
      <w:marBottom w:val="0"/>
      <w:divBdr>
        <w:top w:val="none" w:sz="0" w:space="0" w:color="auto"/>
        <w:left w:val="none" w:sz="0" w:space="0" w:color="auto"/>
        <w:bottom w:val="none" w:sz="0" w:space="0" w:color="auto"/>
        <w:right w:val="none" w:sz="0" w:space="0" w:color="auto"/>
      </w:divBdr>
      <w:divsChild>
        <w:div w:id="109664933">
          <w:marLeft w:val="547"/>
          <w:marRight w:val="0"/>
          <w:marTop w:val="0"/>
          <w:marBottom w:val="0"/>
          <w:divBdr>
            <w:top w:val="none" w:sz="0" w:space="0" w:color="auto"/>
            <w:left w:val="none" w:sz="0" w:space="0" w:color="auto"/>
            <w:bottom w:val="none" w:sz="0" w:space="0" w:color="auto"/>
            <w:right w:val="none" w:sz="0" w:space="0" w:color="auto"/>
          </w:divBdr>
        </w:div>
        <w:div w:id="837696452">
          <w:marLeft w:val="547"/>
          <w:marRight w:val="0"/>
          <w:marTop w:val="0"/>
          <w:marBottom w:val="0"/>
          <w:divBdr>
            <w:top w:val="none" w:sz="0" w:space="0" w:color="auto"/>
            <w:left w:val="none" w:sz="0" w:space="0" w:color="auto"/>
            <w:bottom w:val="none" w:sz="0" w:space="0" w:color="auto"/>
            <w:right w:val="none" w:sz="0" w:space="0" w:color="auto"/>
          </w:divBdr>
        </w:div>
        <w:div w:id="1724020328">
          <w:marLeft w:val="547"/>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556054">
      <w:bodyDiv w:val="1"/>
      <w:marLeft w:val="0"/>
      <w:marRight w:val="0"/>
      <w:marTop w:val="0"/>
      <w:marBottom w:val="0"/>
      <w:divBdr>
        <w:top w:val="none" w:sz="0" w:space="0" w:color="auto"/>
        <w:left w:val="none" w:sz="0" w:space="0" w:color="auto"/>
        <w:bottom w:val="none" w:sz="0" w:space="0" w:color="auto"/>
        <w:right w:val="none" w:sz="0" w:space="0" w:color="auto"/>
      </w:divBdr>
    </w:div>
    <w:div w:id="300618410">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6132185">
      <w:bodyDiv w:val="1"/>
      <w:marLeft w:val="0"/>
      <w:marRight w:val="0"/>
      <w:marTop w:val="0"/>
      <w:marBottom w:val="0"/>
      <w:divBdr>
        <w:top w:val="none" w:sz="0" w:space="0" w:color="auto"/>
        <w:left w:val="none" w:sz="0" w:space="0" w:color="auto"/>
        <w:bottom w:val="none" w:sz="0" w:space="0" w:color="auto"/>
        <w:right w:val="none" w:sz="0" w:space="0" w:color="auto"/>
      </w:divBdr>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197685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8916977">
      <w:bodyDiv w:val="1"/>
      <w:marLeft w:val="0"/>
      <w:marRight w:val="0"/>
      <w:marTop w:val="0"/>
      <w:marBottom w:val="0"/>
      <w:divBdr>
        <w:top w:val="none" w:sz="0" w:space="0" w:color="auto"/>
        <w:left w:val="none" w:sz="0" w:space="0" w:color="auto"/>
        <w:bottom w:val="none" w:sz="0" w:space="0" w:color="auto"/>
        <w:right w:val="none" w:sz="0" w:space="0" w:color="auto"/>
      </w:divBdr>
      <w:divsChild>
        <w:div w:id="413475190">
          <w:marLeft w:val="1411"/>
          <w:marRight w:val="0"/>
          <w:marTop w:val="0"/>
          <w:marBottom w:val="0"/>
          <w:divBdr>
            <w:top w:val="none" w:sz="0" w:space="0" w:color="auto"/>
            <w:left w:val="none" w:sz="0" w:space="0" w:color="auto"/>
            <w:bottom w:val="none" w:sz="0" w:space="0" w:color="auto"/>
            <w:right w:val="none" w:sz="0" w:space="0" w:color="auto"/>
          </w:divBdr>
        </w:div>
        <w:div w:id="658001369">
          <w:marLeft w:val="446"/>
          <w:marRight w:val="0"/>
          <w:marTop w:val="0"/>
          <w:marBottom w:val="0"/>
          <w:divBdr>
            <w:top w:val="none" w:sz="0" w:space="0" w:color="auto"/>
            <w:left w:val="none" w:sz="0" w:space="0" w:color="auto"/>
            <w:bottom w:val="none" w:sz="0" w:space="0" w:color="auto"/>
            <w:right w:val="none" w:sz="0" w:space="0" w:color="auto"/>
          </w:divBdr>
        </w:div>
        <w:div w:id="1510018839">
          <w:marLeft w:val="446"/>
          <w:marRight w:val="0"/>
          <w:marTop w:val="0"/>
          <w:marBottom w:val="0"/>
          <w:divBdr>
            <w:top w:val="none" w:sz="0" w:space="0" w:color="auto"/>
            <w:left w:val="none" w:sz="0" w:space="0" w:color="auto"/>
            <w:bottom w:val="none" w:sz="0" w:space="0" w:color="auto"/>
            <w:right w:val="none" w:sz="0" w:space="0" w:color="auto"/>
          </w:divBdr>
        </w:div>
        <w:div w:id="1913394838">
          <w:marLeft w:val="446"/>
          <w:marRight w:val="0"/>
          <w:marTop w:val="0"/>
          <w:marBottom w:val="0"/>
          <w:divBdr>
            <w:top w:val="none" w:sz="0" w:space="0" w:color="auto"/>
            <w:left w:val="none" w:sz="0" w:space="0" w:color="auto"/>
            <w:bottom w:val="none" w:sz="0" w:space="0" w:color="auto"/>
            <w:right w:val="none" w:sz="0" w:space="0" w:color="auto"/>
          </w:divBdr>
        </w:div>
        <w:div w:id="1915122700">
          <w:marLeft w:val="446"/>
          <w:marRight w:val="0"/>
          <w:marTop w:val="0"/>
          <w:marBottom w:val="0"/>
          <w:divBdr>
            <w:top w:val="none" w:sz="0" w:space="0" w:color="auto"/>
            <w:left w:val="none" w:sz="0" w:space="0" w:color="auto"/>
            <w:bottom w:val="none" w:sz="0" w:space="0" w:color="auto"/>
            <w:right w:val="none" w:sz="0" w:space="0" w:color="auto"/>
          </w:divBdr>
        </w:div>
      </w:divsChild>
    </w:div>
    <w:div w:id="355497131">
      <w:bodyDiv w:val="1"/>
      <w:marLeft w:val="0"/>
      <w:marRight w:val="0"/>
      <w:marTop w:val="0"/>
      <w:marBottom w:val="0"/>
      <w:divBdr>
        <w:top w:val="none" w:sz="0" w:space="0" w:color="auto"/>
        <w:left w:val="none" w:sz="0" w:space="0" w:color="auto"/>
        <w:bottom w:val="none" w:sz="0" w:space="0" w:color="auto"/>
        <w:right w:val="none" w:sz="0" w:space="0" w:color="auto"/>
      </w:divBdr>
      <w:divsChild>
        <w:div w:id="123164691">
          <w:marLeft w:val="1310"/>
          <w:marRight w:val="0"/>
          <w:marTop w:val="67"/>
          <w:marBottom w:val="0"/>
          <w:divBdr>
            <w:top w:val="none" w:sz="0" w:space="0" w:color="auto"/>
            <w:left w:val="none" w:sz="0" w:space="0" w:color="auto"/>
            <w:bottom w:val="none" w:sz="0" w:space="0" w:color="auto"/>
            <w:right w:val="none" w:sz="0" w:space="0" w:color="auto"/>
          </w:divBdr>
        </w:div>
        <w:div w:id="325668341">
          <w:marLeft w:val="1310"/>
          <w:marRight w:val="0"/>
          <w:marTop w:val="67"/>
          <w:marBottom w:val="0"/>
          <w:divBdr>
            <w:top w:val="none" w:sz="0" w:space="0" w:color="auto"/>
            <w:left w:val="none" w:sz="0" w:space="0" w:color="auto"/>
            <w:bottom w:val="none" w:sz="0" w:space="0" w:color="auto"/>
            <w:right w:val="none" w:sz="0" w:space="0" w:color="auto"/>
          </w:divBdr>
        </w:div>
        <w:div w:id="339815444">
          <w:marLeft w:val="936"/>
          <w:marRight w:val="0"/>
          <w:marTop w:val="86"/>
          <w:marBottom w:val="0"/>
          <w:divBdr>
            <w:top w:val="none" w:sz="0" w:space="0" w:color="auto"/>
            <w:left w:val="none" w:sz="0" w:space="0" w:color="auto"/>
            <w:bottom w:val="none" w:sz="0" w:space="0" w:color="auto"/>
            <w:right w:val="none" w:sz="0" w:space="0" w:color="auto"/>
          </w:divBdr>
        </w:div>
        <w:div w:id="519009642">
          <w:marLeft w:val="1310"/>
          <w:marRight w:val="0"/>
          <w:marTop w:val="67"/>
          <w:marBottom w:val="0"/>
          <w:divBdr>
            <w:top w:val="none" w:sz="0" w:space="0" w:color="auto"/>
            <w:left w:val="none" w:sz="0" w:space="0" w:color="auto"/>
            <w:bottom w:val="none" w:sz="0" w:space="0" w:color="auto"/>
            <w:right w:val="none" w:sz="0" w:space="0" w:color="auto"/>
          </w:divBdr>
        </w:div>
        <w:div w:id="1500316483">
          <w:marLeft w:val="936"/>
          <w:marRight w:val="0"/>
          <w:marTop w:val="86"/>
          <w:marBottom w:val="0"/>
          <w:divBdr>
            <w:top w:val="none" w:sz="0" w:space="0" w:color="auto"/>
            <w:left w:val="none" w:sz="0" w:space="0" w:color="auto"/>
            <w:bottom w:val="none" w:sz="0" w:space="0" w:color="auto"/>
            <w:right w:val="none" w:sz="0" w:space="0" w:color="auto"/>
          </w:divBdr>
        </w:div>
        <w:div w:id="1730223230">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0964002">
      <w:bodyDiv w:val="1"/>
      <w:marLeft w:val="0"/>
      <w:marRight w:val="0"/>
      <w:marTop w:val="0"/>
      <w:marBottom w:val="0"/>
      <w:divBdr>
        <w:top w:val="none" w:sz="0" w:space="0" w:color="auto"/>
        <w:left w:val="none" w:sz="0" w:space="0" w:color="auto"/>
        <w:bottom w:val="none" w:sz="0" w:space="0" w:color="auto"/>
        <w:right w:val="none" w:sz="0" w:space="0" w:color="auto"/>
      </w:divBdr>
    </w:div>
    <w:div w:id="371804858">
      <w:bodyDiv w:val="1"/>
      <w:marLeft w:val="0"/>
      <w:marRight w:val="0"/>
      <w:marTop w:val="0"/>
      <w:marBottom w:val="0"/>
      <w:divBdr>
        <w:top w:val="none" w:sz="0" w:space="0" w:color="auto"/>
        <w:left w:val="none" w:sz="0" w:space="0" w:color="auto"/>
        <w:bottom w:val="none" w:sz="0" w:space="0" w:color="auto"/>
        <w:right w:val="none" w:sz="0" w:space="0" w:color="auto"/>
      </w:divBdr>
      <w:divsChild>
        <w:div w:id="94132743">
          <w:marLeft w:val="0"/>
          <w:marRight w:val="0"/>
          <w:marTop w:val="0"/>
          <w:marBottom w:val="0"/>
          <w:divBdr>
            <w:top w:val="none" w:sz="0" w:space="0" w:color="auto"/>
            <w:left w:val="none" w:sz="0" w:space="0" w:color="auto"/>
            <w:bottom w:val="none" w:sz="0" w:space="0" w:color="auto"/>
            <w:right w:val="none" w:sz="0" w:space="0" w:color="auto"/>
          </w:divBdr>
        </w:div>
        <w:div w:id="1826698584">
          <w:marLeft w:val="0"/>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3214748">
      <w:bodyDiv w:val="1"/>
      <w:marLeft w:val="0"/>
      <w:marRight w:val="0"/>
      <w:marTop w:val="0"/>
      <w:marBottom w:val="0"/>
      <w:divBdr>
        <w:top w:val="none" w:sz="0" w:space="0" w:color="auto"/>
        <w:left w:val="none" w:sz="0" w:space="0" w:color="auto"/>
        <w:bottom w:val="none" w:sz="0" w:space="0" w:color="auto"/>
        <w:right w:val="none" w:sz="0" w:space="0" w:color="auto"/>
      </w:divBdr>
    </w:div>
    <w:div w:id="386146415">
      <w:bodyDiv w:val="1"/>
      <w:marLeft w:val="0"/>
      <w:marRight w:val="0"/>
      <w:marTop w:val="0"/>
      <w:marBottom w:val="0"/>
      <w:divBdr>
        <w:top w:val="none" w:sz="0" w:space="0" w:color="auto"/>
        <w:left w:val="none" w:sz="0" w:space="0" w:color="auto"/>
        <w:bottom w:val="none" w:sz="0" w:space="0" w:color="auto"/>
        <w:right w:val="none" w:sz="0" w:space="0" w:color="auto"/>
      </w:divBdr>
      <w:divsChild>
        <w:div w:id="6713663">
          <w:marLeft w:val="1166"/>
          <w:marRight w:val="202"/>
          <w:marTop w:val="0"/>
          <w:marBottom w:val="0"/>
          <w:divBdr>
            <w:top w:val="none" w:sz="0" w:space="0" w:color="auto"/>
            <w:left w:val="none" w:sz="0" w:space="0" w:color="auto"/>
            <w:bottom w:val="none" w:sz="0" w:space="0" w:color="auto"/>
            <w:right w:val="none" w:sz="0" w:space="0" w:color="auto"/>
          </w:divBdr>
        </w:div>
        <w:div w:id="809321722">
          <w:marLeft w:val="1166"/>
          <w:marRight w:val="202"/>
          <w:marTop w:val="0"/>
          <w:marBottom w:val="0"/>
          <w:divBdr>
            <w:top w:val="none" w:sz="0" w:space="0" w:color="auto"/>
            <w:left w:val="none" w:sz="0" w:space="0" w:color="auto"/>
            <w:bottom w:val="none" w:sz="0" w:space="0" w:color="auto"/>
            <w:right w:val="none" w:sz="0" w:space="0" w:color="auto"/>
          </w:divBdr>
        </w:div>
        <w:div w:id="1817382033">
          <w:marLeft w:val="1166"/>
          <w:marRight w:val="0"/>
          <w:marTop w:val="0"/>
          <w:marBottom w:val="0"/>
          <w:divBdr>
            <w:top w:val="none" w:sz="0" w:space="0" w:color="auto"/>
            <w:left w:val="none" w:sz="0" w:space="0" w:color="auto"/>
            <w:bottom w:val="none" w:sz="0" w:space="0" w:color="auto"/>
            <w:right w:val="none" w:sz="0" w:space="0" w:color="auto"/>
          </w:divBdr>
        </w:div>
        <w:div w:id="2123376594">
          <w:marLeft w:val="547"/>
          <w:marRight w:val="0"/>
          <w:marTop w:val="0"/>
          <w:marBottom w:val="0"/>
          <w:divBdr>
            <w:top w:val="none" w:sz="0" w:space="0" w:color="auto"/>
            <w:left w:val="none" w:sz="0" w:space="0" w:color="auto"/>
            <w:bottom w:val="none" w:sz="0" w:space="0" w:color="auto"/>
            <w:right w:val="none" w:sz="0" w:space="0" w:color="auto"/>
          </w:divBdr>
        </w:div>
      </w:divsChild>
    </w:div>
    <w:div w:id="386537960">
      <w:bodyDiv w:val="1"/>
      <w:marLeft w:val="0"/>
      <w:marRight w:val="0"/>
      <w:marTop w:val="0"/>
      <w:marBottom w:val="0"/>
      <w:divBdr>
        <w:top w:val="none" w:sz="0" w:space="0" w:color="auto"/>
        <w:left w:val="none" w:sz="0" w:space="0" w:color="auto"/>
        <w:bottom w:val="none" w:sz="0" w:space="0" w:color="auto"/>
        <w:right w:val="none" w:sz="0" w:space="0" w:color="auto"/>
      </w:divBdr>
      <w:divsChild>
        <w:div w:id="1453013310">
          <w:marLeft w:val="1310"/>
          <w:marRight w:val="0"/>
          <w:marTop w:val="67"/>
          <w:marBottom w:val="0"/>
          <w:divBdr>
            <w:top w:val="none" w:sz="0" w:space="0" w:color="auto"/>
            <w:left w:val="none" w:sz="0" w:space="0" w:color="auto"/>
            <w:bottom w:val="none" w:sz="0" w:space="0" w:color="auto"/>
            <w:right w:val="none" w:sz="0" w:space="0" w:color="auto"/>
          </w:divBdr>
        </w:div>
        <w:div w:id="1639677583">
          <w:marLeft w:val="1310"/>
          <w:marRight w:val="0"/>
          <w:marTop w:val="67"/>
          <w:marBottom w:val="0"/>
          <w:divBdr>
            <w:top w:val="none" w:sz="0" w:space="0" w:color="auto"/>
            <w:left w:val="none" w:sz="0" w:space="0" w:color="auto"/>
            <w:bottom w:val="none" w:sz="0" w:space="0" w:color="auto"/>
            <w:right w:val="none" w:sz="0" w:space="0" w:color="auto"/>
          </w:divBdr>
        </w:div>
      </w:divsChild>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2588241">
      <w:bodyDiv w:val="1"/>
      <w:marLeft w:val="0"/>
      <w:marRight w:val="0"/>
      <w:marTop w:val="0"/>
      <w:marBottom w:val="0"/>
      <w:divBdr>
        <w:top w:val="none" w:sz="0" w:space="0" w:color="auto"/>
        <w:left w:val="none" w:sz="0" w:space="0" w:color="auto"/>
        <w:bottom w:val="none" w:sz="0" w:space="0" w:color="auto"/>
        <w:right w:val="none" w:sz="0" w:space="0" w:color="auto"/>
      </w:divBdr>
      <w:divsChild>
        <w:div w:id="48833199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403144315">
      <w:bodyDiv w:val="1"/>
      <w:marLeft w:val="0"/>
      <w:marRight w:val="0"/>
      <w:marTop w:val="0"/>
      <w:marBottom w:val="0"/>
      <w:divBdr>
        <w:top w:val="none" w:sz="0" w:space="0" w:color="auto"/>
        <w:left w:val="none" w:sz="0" w:space="0" w:color="auto"/>
        <w:bottom w:val="none" w:sz="0" w:space="0" w:color="auto"/>
        <w:right w:val="none" w:sz="0" w:space="0" w:color="auto"/>
      </w:divBdr>
      <w:divsChild>
        <w:div w:id="144324247">
          <w:marLeft w:val="547"/>
          <w:marRight w:val="0"/>
          <w:marTop w:val="0"/>
          <w:marBottom w:val="0"/>
          <w:divBdr>
            <w:top w:val="none" w:sz="0" w:space="0" w:color="auto"/>
            <w:left w:val="none" w:sz="0" w:space="0" w:color="auto"/>
            <w:bottom w:val="none" w:sz="0" w:space="0" w:color="auto"/>
            <w:right w:val="none" w:sz="0" w:space="0" w:color="auto"/>
          </w:divBdr>
        </w:div>
        <w:div w:id="992953334">
          <w:marLeft w:val="547"/>
          <w:marRight w:val="0"/>
          <w:marTop w:val="0"/>
          <w:marBottom w:val="0"/>
          <w:divBdr>
            <w:top w:val="none" w:sz="0" w:space="0" w:color="auto"/>
            <w:left w:val="none" w:sz="0" w:space="0" w:color="auto"/>
            <w:bottom w:val="none" w:sz="0" w:space="0" w:color="auto"/>
            <w:right w:val="none" w:sz="0" w:space="0" w:color="auto"/>
          </w:divBdr>
        </w:div>
        <w:div w:id="1740902992">
          <w:marLeft w:val="547"/>
          <w:marRight w:val="202"/>
          <w:marTop w:val="0"/>
          <w:marBottom w:val="0"/>
          <w:divBdr>
            <w:top w:val="none" w:sz="0" w:space="0" w:color="auto"/>
            <w:left w:val="none" w:sz="0" w:space="0" w:color="auto"/>
            <w:bottom w:val="none" w:sz="0" w:space="0" w:color="auto"/>
            <w:right w:val="none" w:sz="0" w:space="0" w:color="auto"/>
          </w:divBdr>
        </w:div>
        <w:div w:id="1949775422">
          <w:marLeft w:val="547"/>
          <w:marRight w:val="202"/>
          <w:marTop w:val="0"/>
          <w:marBottom w:val="120"/>
          <w:divBdr>
            <w:top w:val="none" w:sz="0" w:space="0" w:color="auto"/>
            <w:left w:val="none" w:sz="0" w:space="0" w:color="auto"/>
            <w:bottom w:val="none" w:sz="0" w:space="0" w:color="auto"/>
            <w:right w:val="none" w:sz="0" w:space="0" w:color="auto"/>
          </w:divBdr>
        </w:div>
        <w:div w:id="1997412191">
          <w:marLeft w:val="547"/>
          <w:marRight w:val="202"/>
          <w:marTop w:val="0"/>
          <w:marBottom w:val="0"/>
          <w:divBdr>
            <w:top w:val="none" w:sz="0" w:space="0" w:color="auto"/>
            <w:left w:val="none" w:sz="0" w:space="0" w:color="auto"/>
            <w:bottom w:val="none" w:sz="0" w:space="0" w:color="auto"/>
            <w:right w:val="none" w:sz="0" w:space="0" w:color="auto"/>
          </w:divBdr>
        </w:div>
      </w:divsChild>
    </w:div>
    <w:div w:id="406418083">
      <w:bodyDiv w:val="1"/>
      <w:marLeft w:val="0"/>
      <w:marRight w:val="0"/>
      <w:marTop w:val="0"/>
      <w:marBottom w:val="0"/>
      <w:divBdr>
        <w:top w:val="none" w:sz="0" w:space="0" w:color="auto"/>
        <w:left w:val="none" w:sz="0" w:space="0" w:color="auto"/>
        <w:bottom w:val="none" w:sz="0" w:space="0" w:color="auto"/>
        <w:right w:val="none" w:sz="0" w:space="0" w:color="auto"/>
      </w:divBdr>
    </w:div>
    <w:div w:id="40792002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6758674">
      <w:bodyDiv w:val="1"/>
      <w:marLeft w:val="0"/>
      <w:marRight w:val="0"/>
      <w:marTop w:val="0"/>
      <w:marBottom w:val="0"/>
      <w:divBdr>
        <w:top w:val="none" w:sz="0" w:space="0" w:color="auto"/>
        <w:left w:val="none" w:sz="0" w:space="0" w:color="auto"/>
        <w:bottom w:val="none" w:sz="0" w:space="0" w:color="auto"/>
        <w:right w:val="none" w:sz="0" w:space="0" w:color="auto"/>
      </w:divBdr>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344789">
      <w:bodyDiv w:val="1"/>
      <w:marLeft w:val="0"/>
      <w:marRight w:val="0"/>
      <w:marTop w:val="0"/>
      <w:marBottom w:val="0"/>
      <w:divBdr>
        <w:top w:val="none" w:sz="0" w:space="0" w:color="auto"/>
        <w:left w:val="none" w:sz="0" w:space="0" w:color="auto"/>
        <w:bottom w:val="none" w:sz="0" w:space="0" w:color="auto"/>
        <w:right w:val="none" w:sz="0" w:space="0" w:color="auto"/>
      </w:divBdr>
      <w:divsChild>
        <w:div w:id="37321973">
          <w:marLeft w:val="1800"/>
          <w:marRight w:val="202"/>
          <w:marTop w:val="0"/>
          <w:marBottom w:val="0"/>
          <w:divBdr>
            <w:top w:val="none" w:sz="0" w:space="0" w:color="auto"/>
            <w:left w:val="none" w:sz="0" w:space="0" w:color="auto"/>
            <w:bottom w:val="none" w:sz="0" w:space="0" w:color="auto"/>
            <w:right w:val="none" w:sz="0" w:space="0" w:color="auto"/>
          </w:divBdr>
        </w:div>
        <w:div w:id="129789046">
          <w:marLeft w:val="1166"/>
          <w:marRight w:val="202"/>
          <w:marTop w:val="0"/>
          <w:marBottom w:val="120"/>
          <w:divBdr>
            <w:top w:val="none" w:sz="0" w:space="0" w:color="auto"/>
            <w:left w:val="none" w:sz="0" w:space="0" w:color="auto"/>
            <w:bottom w:val="none" w:sz="0" w:space="0" w:color="auto"/>
            <w:right w:val="none" w:sz="0" w:space="0" w:color="auto"/>
          </w:divBdr>
        </w:div>
        <w:div w:id="198128939">
          <w:marLeft w:val="1800"/>
          <w:marRight w:val="202"/>
          <w:marTop w:val="0"/>
          <w:marBottom w:val="0"/>
          <w:divBdr>
            <w:top w:val="none" w:sz="0" w:space="0" w:color="auto"/>
            <w:left w:val="none" w:sz="0" w:space="0" w:color="auto"/>
            <w:bottom w:val="none" w:sz="0" w:space="0" w:color="auto"/>
            <w:right w:val="none" w:sz="0" w:space="0" w:color="auto"/>
          </w:divBdr>
        </w:div>
        <w:div w:id="218367240">
          <w:marLeft w:val="1800"/>
          <w:marRight w:val="202"/>
          <w:marTop w:val="0"/>
          <w:marBottom w:val="0"/>
          <w:divBdr>
            <w:top w:val="none" w:sz="0" w:space="0" w:color="auto"/>
            <w:left w:val="none" w:sz="0" w:space="0" w:color="auto"/>
            <w:bottom w:val="none" w:sz="0" w:space="0" w:color="auto"/>
            <w:right w:val="none" w:sz="0" w:space="0" w:color="auto"/>
          </w:divBdr>
        </w:div>
        <w:div w:id="274141043">
          <w:marLeft w:val="547"/>
          <w:marRight w:val="202"/>
          <w:marTop w:val="0"/>
          <w:marBottom w:val="120"/>
          <w:divBdr>
            <w:top w:val="none" w:sz="0" w:space="0" w:color="auto"/>
            <w:left w:val="none" w:sz="0" w:space="0" w:color="auto"/>
            <w:bottom w:val="none" w:sz="0" w:space="0" w:color="auto"/>
            <w:right w:val="none" w:sz="0" w:space="0" w:color="auto"/>
          </w:divBdr>
        </w:div>
        <w:div w:id="358285553">
          <w:marLeft w:val="1166"/>
          <w:marRight w:val="202"/>
          <w:marTop w:val="0"/>
          <w:marBottom w:val="120"/>
          <w:divBdr>
            <w:top w:val="none" w:sz="0" w:space="0" w:color="auto"/>
            <w:left w:val="none" w:sz="0" w:space="0" w:color="auto"/>
            <w:bottom w:val="none" w:sz="0" w:space="0" w:color="auto"/>
            <w:right w:val="none" w:sz="0" w:space="0" w:color="auto"/>
          </w:divBdr>
        </w:div>
        <w:div w:id="359748937">
          <w:marLeft w:val="1800"/>
          <w:marRight w:val="202"/>
          <w:marTop w:val="0"/>
          <w:marBottom w:val="0"/>
          <w:divBdr>
            <w:top w:val="none" w:sz="0" w:space="0" w:color="auto"/>
            <w:left w:val="none" w:sz="0" w:space="0" w:color="auto"/>
            <w:bottom w:val="none" w:sz="0" w:space="0" w:color="auto"/>
            <w:right w:val="none" w:sz="0" w:space="0" w:color="auto"/>
          </w:divBdr>
        </w:div>
        <w:div w:id="460146959">
          <w:marLeft w:val="1166"/>
          <w:marRight w:val="202"/>
          <w:marTop w:val="0"/>
          <w:marBottom w:val="0"/>
          <w:divBdr>
            <w:top w:val="none" w:sz="0" w:space="0" w:color="auto"/>
            <w:left w:val="none" w:sz="0" w:space="0" w:color="auto"/>
            <w:bottom w:val="none" w:sz="0" w:space="0" w:color="auto"/>
            <w:right w:val="none" w:sz="0" w:space="0" w:color="auto"/>
          </w:divBdr>
        </w:div>
        <w:div w:id="562985942">
          <w:marLeft w:val="547"/>
          <w:marRight w:val="202"/>
          <w:marTop w:val="0"/>
          <w:marBottom w:val="0"/>
          <w:divBdr>
            <w:top w:val="none" w:sz="0" w:space="0" w:color="auto"/>
            <w:left w:val="none" w:sz="0" w:space="0" w:color="auto"/>
            <w:bottom w:val="none" w:sz="0" w:space="0" w:color="auto"/>
            <w:right w:val="none" w:sz="0" w:space="0" w:color="auto"/>
          </w:divBdr>
        </w:div>
        <w:div w:id="564416567">
          <w:marLeft w:val="1800"/>
          <w:marRight w:val="202"/>
          <w:marTop w:val="0"/>
          <w:marBottom w:val="0"/>
          <w:divBdr>
            <w:top w:val="none" w:sz="0" w:space="0" w:color="auto"/>
            <w:left w:val="none" w:sz="0" w:space="0" w:color="auto"/>
            <w:bottom w:val="none" w:sz="0" w:space="0" w:color="auto"/>
            <w:right w:val="none" w:sz="0" w:space="0" w:color="auto"/>
          </w:divBdr>
        </w:div>
        <w:div w:id="619991957">
          <w:marLeft w:val="1800"/>
          <w:marRight w:val="202"/>
          <w:marTop w:val="0"/>
          <w:marBottom w:val="0"/>
          <w:divBdr>
            <w:top w:val="none" w:sz="0" w:space="0" w:color="auto"/>
            <w:left w:val="none" w:sz="0" w:space="0" w:color="auto"/>
            <w:bottom w:val="none" w:sz="0" w:space="0" w:color="auto"/>
            <w:right w:val="none" w:sz="0" w:space="0" w:color="auto"/>
          </w:divBdr>
        </w:div>
        <w:div w:id="788670746">
          <w:marLeft w:val="1800"/>
          <w:marRight w:val="202"/>
          <w:marTop w:val="0"/>
          <w:marBottom w:val="0"/>
          <w:divBdr>
            <w:top w:val="none" w:sz="0" w:space="0" w:color="auto"/>
            <w:left w:val="none" w:sz="0" w:space="0" w:color="auto"/>
            <w:bottom w:val="none" w:sz="0" w:space="0" w:color="auto"/>
            <w:right w:val="none" w:sz="0" w:space="0" w:color="auto"/>
          </w:divBdr>
        </w:div>
        <w:div w:id="789937923">
          <w:marLeft w:val="1800"/>
          <w:marRight w:val="202"/>
          <w:marTop w:val="0"/>
          <w:marBottom w:val="0"/>
          <w:divBdr>
            <w:top w:val="none" w:sz="0" w:space="0" w:color="auto"/>
            <w:left w:val="none" w:sz="0" w:space="0" w:color="auto"/>
            <w:bottom w:val="none" w:sz="0" w:space="0" w:color="auto"/>
            <w:right w:val="none" w:sz="0" w:space="0" w:color="auto"/>
          </w:divBdr>
        </w:div>
        <w:div w:id="847207914">
          <w:marLeft w:val="1800"/>
          <w:marRight w:val="202"/>
          <w:marTop w:val="0"/>
          <w:marBottom w:val="0"/>
          <w:divBdr>
            <w:top w:val="none" w:sz="0" w:space="0" w:color="auto"/>
            <w:left w:val="none" w:sz="0" w:space="0" w:color="auto"/>
            <w:bottom w:val="none" w:sz="0" w:space="0" w:color="auto"/>
            <w:right w:val="none" w:sz="0" w:space="0" w:color="auto"/>
          </w:divBdr>
        </w:div>
        <w:div w:id="931744498">
          <w:marLeft w:val="1800"/>
          <w:marRight w:val="202"/>
          <w:marTop w:val="0"/>
          <w:marBottom w:val="0"/>
          <w:divBdr>
            <w:top w:val="none" w:sz="0" w:space="0" w:color="auto"/>
            <w:left w:val="none" w:sz="0" w:space="0" w:color="auto"/>
            <w:bottom w:val="none" w:sz="0" w:space="0" w:color="auto"/>
            <w:right w:val="none" w:sz="0" w:space="0" w:color="auto"/>
          </w:divBdr>
        </w:div>
        <w:div w:id="1340620765">
          <w:marLeft w:val="1800"/>
          <w:marRight w:val="202"/>
          <w:marTop w:val="0"/>
          <w:marBottom w:val="0"/>
          <w:divBdr>
            <w:top w:val="none" w:sz="0" w:space="0" w:color="auto"/>
            <w:left w:val="none" w:sz="0" w:space="0" w:color="auto"/>
            <w:bottom w:val="none" w:sz="0" w:space="0" w:color="auto"/>
            <w:right w:val="none" w:sz="0" w:space="0" w:color="auto"/>
          </w:divBdr>
        </w:div>
        <w:div w:id="1544248265">
          <w:marLeft w:val="547"/>
          <w:marRight w:val="202"/>
          <w:marTop w:val="0"/>
          <w:marBottom w:val="0"/>
          <w:divBdr>
            <w:top w:val="none" w:sz="0" w:space="0" w:color="auto"/>
            <w:left w:val="none" w:sz="0" w:space="0" w:color="auto"/>
            <w:bottom w:val="none" w:sz="0" w:space="0" w:color="auto"/>
            <w:right w:val="none" w:sz="0" w:space="0" w:color="auto"/>
          </w:divBdr>
        </w:div>
        <w:div w:id="1550803537">
          <w:marLeft w:val="1166"/>
          <w:marRight w:val="202"/>
          <w:marTop w:val="0"/>
          <w:marBottom w:val="0"/>
          <w:divBdr>
            <w:top w:val="none" w:sz="0" w:space="0" w:color="auto"/>
            <w:left w:val="none" w:sz="0" w:space="0" w:color="auto"/>
            <w:bottom w:val="none" w:sz="0" w:space="0" w:color="auto"/>
            <w:right w:val="none" w:sz="0" w:space="0" w:color="auto"/>
          </w:divBdr>
        </w:div>
        <w:div w:id="1608734684">
          <w:marLeft w:val="1800"/>
          <w:marRight w:val="202"/>
          <w:marTop w:val="0"/>
          <w:marBottom w:val="0"/>
          <w:divBdr>
            <w:top w:val="none" w:sz="0" w:space="0" w:color="auto"/>
            <w:left w:val="none" w:sz="0" w:space="0" w:color="auto"/>
            <w:bottom w:val="none" w:sz="0" w:space="0" w:color="auto"/>
            <w:right w:val="none" w:sz="0" w:space="0" w:color="auto"/>
          </w:divBdr>
        </w:div>
        <w:div w:id="1623608007">
          <w:marLeft w:val="1166"/>
          <w:marRight w:val="202"/>
          <w:marTop w:val="0"/>
          <w:marBottom w:val="0"/>
          <w:divBdr>
            <w:top w:val="none" w:sz="0" w:space="0" w:color="auto"/>
            <w:left w:val="none" w:sz="0" w:space="0" w:color="auto"/>
            <w:bottom w:val="none" w:sz="0" w:space="0" w:color="auto"/>
            <w:right w:val="none" w:sz="0" w:space="0" w:color="auto"/>
          </w:divBdr>
        </w:div>
        <w:div w:id="1649164870">
          <w:marLeft w:val="547"/>
          <w:marRight w:val="202"/>
          <w:marTop w:val="0"/>
          <w:marBottom w:val="0"/>
          <w:divBdr>
            <w:top w:val="none" w:sz="0" w:space="0" w:color="auto"/>
            <w:left w:val="none" w:sz="0" w:space="0" w:color="auto"/>
            <w:bottom w:val="none" w:sz="0" w:space="0" w:color="auto"/>
            <w:right w:val="none" w:sz="0" w:space="0" w:color="auto"/>
          </w:divBdr>
        </w:div>
        <w:div w:id="1781295047">
          <w:marLeft w:val="1800"/>
          <w:marRight w:val="202"/>
          <w:marTop w:val="0"/>
          <w:marBottom w:val="0"/>
          <w:divBdr>
            <w:top w:val="none" w:sz="0" w:space="0" w:color="auto"/>
            <w:left w:val="none" w:sz="0" w:space="0" w:color="auto"/>
            <w:bottom w:val="none" w:sz="0" w:space="0" w:color="auto"/>
            <w:right w:val="none" w:sz="0" w:space="0" w:color="auto"/>
          </w:divBdr>
        </w:div>
        <w:div w:id="1861041630">
          <w:marLeft w:val="1800"/>
          <w:marRight w:val="202"/>
          <w:marTop w:val="0"/>
          <w:marBottom w:val="0"/>
          <w:divBdr>
            <w:top w:val="none" w:sz="0" w:space="0" w:color="auto"/>
            <w:left w:val="none" w:sz="0" w:space="0" w:color="auto"/>
            <w:bottom w:val="none" w:sz="0" w:space="0" w:color="auto"/>
            <w:right w:val="none" w:sz="0" w:space="0" w:color="auto"/>
          </w:divBdr>
        </w:div>
        <w:div w:id="1907062380">
          <w:marLeft w:val="1166"/>
          <w:marRight w:val="202"/>
          <w:marTop w:val="0"/>
          <w:marBottom w:val="0"/>
          <w:divBdr>
            <w:top w:val="none" w:sz="0" w:space="0" w:color="auto"/>
            <w:left w:val="none" w:sz="0" w:space="0" w:color="auto"/>
            <w:bottom w:val="none" w:sz="0" w:space="0" w:color="auto"/>
            <w:right w:val="none" w:sz="0" w:space="0" w:color="auto"/>
          </w:divBdr>
        </w:div>
        <w:div w:id="1913349464">
          <w:marLeft w:val="547"/>
          <w:marRight w:val="202"/>
          <w:marTop w:val="0"/>
          <w:marBottom w:val="120"/>
          <w:divBdr>
            <w:top w:val="none" w:sz="0" w:space="0" w:color="auto"/>
            <w:left w:val="none" w:sz="0" w:space="0" w:color="auto"/>
            <w:bottom w:val="none" w:sz="0" w:space="0" w:color="auto"/>
            <w:right w:val="none" w:sz="0" w:space="0" w:color="auto"/>
          </w:divBdr>
        </w:div>
        <w:div w:id="1932812218">
          <w:marLeft w:val="1800"/>
          <w:marRight w:val="202"/>
          <w:marTop w:val="0"/>
          <w:marBottom w:val="0"/>
          <w:divBdr>
            <w:top w:val="none" w:sz="0" w:space="0" w:color="auto"/>
            <w:left w:val="none" w:sz="0" w:space="0" w:color="auto"/>
            <w:bottom w:val="none" w:sz="0" w:space="0" w:color="auto"/>
            <w:right w:val="none" w:sz="0" w:space="0" w:color="auto"/>
          </w:divBdr>
        </w:div>
      </w:divsChild>
    </w:div>
    <w:div w:id="455950306">
      <w:bodyDiv w:val="1"/>
      <w:marLeft w:val="0"/>
      <w:marRight w:val="0"/>
      <w:marTop w:val="0"/>
      <w:marBottom w:val="0"/>
      <w:divBdr>
        <w:top w:val="none" w:sz="0" w:space="0" w:color="auto"/>
        <w:left w:val="none" w:sz="0" w:space="0" w:color="auto"/>
        <w:bottom w:val="none" w:sz="0" w:space="0" w:color="auto"/>
        <w:right w:val="none" w:sz="0" w:space="0" w:color="auto"/>
      </w:divBdr>
    </w:div>
    <w:div w:id="471602026">
      <w:bodyDiv w:val="1"/>
      <w:marLeft w:val="0"/>
      <w:marRight w:val="0"/>
      <w:marTop w:val="0"/>
      <w:marBottom w:val="0"/>
      <w:divBdr>
        <w:top w:val="none" w:sz="0" w:space="0" w:color="auto"/>
        <w:left w:val="none" w:sz="0" w:space="0" w:color="auto"/>
        <w:bottom w:val="none" w:sz="0" w:space="0" w:color="auto"/>
        <w:right w:val="none" w:sz="0" w:space="0" w:color="auto"/>
      </w:divBdr>
      <w:divsChild>
        <w:div w:id="245966650">
          <w:marLeft w:val="936"/>
          <w:marRight w:val="0"/>
          <w:marTop w:val="67"/>
          <w:marBottom w:val="0"/>
          <w:divBdr>
            <w:top w:val="none" w:sz="0" w:space="0" w:color="auto"/>
            <w:left w:val="none" w:sz="0" w:space="0" w:color="auto"/>
            <w:bottom w:val="none" w:sz="0" w:space="0" w:color="auto"/>
            <w:right w:val="none" w:sz="0" w:space="0" w:color="auto"/>
          </w:divBdr>
        </w:div>
        <w:div w:id="247470426">
          <w:marLeft w:val="1310"/>
          <w:marRight w:val="0"/>
          <w:marTop w:val="67"/>
          <w:marBottom w:val="0"/>
          <w:divBdr>
            <w:top w:val="none" w:sz="0" w:space="0" w:color="auto"/>
            <w:left w:val="none" w:sz="0" w:space="0" w:color="auto"/>
            <w:bottom w:val="none" w:sz="0" w:space="0" w:color="auto"/>
            <w:right w:val="none" w:sz="0" w:space="0" w:color="auto"/>
          </w:divBdr>
        </w:div>
        <w:div w:id="247735356">
          <w:marLeft w:val="1685"/>
          <w:marRight w:val="0"/>
          <w:marTop w:val="67"/>
          <w:marBottom w:val="0"/>
          <w:divBdr>
            <w:top w:val="none" w:sz="0" w:space="0" w:color="auto"/>
            <w:left w:val="none" w:sz="0" w:space="0" w:color="auto"/>
            <w:bottom w:val="none" w:sz="0" w:space="0" w:color="auto"/>
            <w:right w:val="none" w:sz="0" w:space="0" w:color="auto"/>
          </w:divBdr>
        </w:div>
        <w:div w:id="350224722">
          <w:marLeft w:val="936"/>
          <w:marRight w:val="0"/>
          <w:marTop w:val="67"/>
          <w:marBottom w:val="0"/>
          <w:divBdr>
            <w:top w:val="none" w:sz="0" w:space="0" w:color="auto"/>
            <w:left w:val="none" w:sz="0" w:space="0" w:color="auto"/>
            <w:bottom w:val="none" w:sz="0" w:space="0" w:color="auto"/>
            <w:right w:val="none" w:sz="0" w:space="0" w:color="auto"/>
          </w:divBdr>
        </w:div>
        <w:div w:id="448159327">
          <w:marLeft w:val="1310"/>
          <w:marRight w:val="0"/>
          <w:marTop w:val="67"/>
          <w:marBottom w:val="0"/>
          <w:divBdr>
            <w:top w:val="none" w:sz="0" w:space="0" w:color="auto"/>
            <w:left w:val="none" w:sz="0" w:space="0" w:color="auto"/>
            <w:bottom w:val="none" w:sz="0" w:space="0" w:color="auto"/>
            <w:right w:val="none" w:sz="0" w:space="0" w:color="auto"/>
          </w:divBdr>
        </w:div>
        <w:div w:id="740955095">
          <w:marLeft w:val="1685"/>
          <w:marRight w:val="0"/>
          <w:marTop w:val="67"/>
          <w:marBottom w:val="0"/>
          <w:divBdr>
            <w:top w:val="none" w:sz="0" w:space="0" w:color="auto"/>
            <w:left w:val="none" w:sz="0" w:space="0" w:color="auto"/>
            <w:bottom w:val="none" w:sz="0" w:space="0" w:color="auto"/>
            <w:right w:val="none" w:sz="0" w:space="0" w:color="auto"/>
          </w:divBdr>
        </w:div>
        <w:div w:id="1138457957">
          <w:marLeft w:val="936"/>
          <w:marRight w:val="0"/>
          <w:marTop w:val="67"/>
          <w:marBottom w:val="0"/>
          <w:divBdr>
            <w:top w:val="none" w:sz="0" w:space="0" w:color="auto"/>
            <w:left w:val="none" w:sz="0" w:space="0" w:color="auto"/>
            <w:bottom w:val="none" w:sz="0" w:space="0" w:color="auto"/>
            <w:right w:val="none" w:sz="0" w:space="0" w:color="auto"/>
          </w:divBdr>
        </w:div>
        <w:div w:id="1294555995">
          <w:marLeft w:val="1685"/>
          <w:marRight w:val="0"/>
          <w:marTop w:val="67"/>
          <w:marBottom w:val="0"/>
          <w:divBdr>
            <w:top w:val="none" w:sz="0" w:space="0" w:color="auto"/>
            <w:left w:val="none" w:sz="0" w:space="0" w:color="auto"/>
            <w:bottom w:val="none" w:sz="0" w:space="0" w:color="auto"/>
            <w:right w:val="none" w:sz="0" w:space="0" w:color="auto"/>
          </w:divBdr>
        </w:div>
        <w:div w:id="1374958066">
          <w:marLeft w:val="1685"/>
          <w:marRight w:val="0"/>
          <w:marTop w:val="67"/>
          <w:marBottom w:val="0"/>
          <w:divBdr>
            <w:top w:val="none" w:sz="0" w:space="0" w:color="auto"/>
            <w:left w:val="none" w:sz="0" w:space="0" w:color="auto"/>
            <w:bottom w:val="none" w:sz="0" w:space="0" w:color="auto"/>
            <w:right w:val="none" w:sz="0" w:space="0" w:color="auto"/>
          </w:divBdr>
        </w:div>
        <w:div w:id="1912884091">
          <w:marLeft w:val="1310"/>
          <w:marRight w:val="0"/>
          <w:marTop w:val="67"/>
          <w:marBottom w:val="0"/>
          <w:divBdr>
            <w:top w:val="none" w:sz="0" w:space="0" w:color="auto"/>
            <w:left w:val="none" w:sz="0" w:space="0" w:color="auto"/>
            <w:bottom w:val="none" w:sz="0" w:space="0" w:color="auto"/>
            <w:right w:val="none" w:sz="0" w:space="0" w:color="auto"/>
          </w:divBdr>
        </w:div>
      </w:divsChild>
    </w:div>
    <w:div w:id="474101249">
      <w:bodyDiv w:val="1"/>
      <w:marLeft w:val="0"/>
      <w:marRight w:val="0"/>
      <w:marTop w:val="0"/>
      <w:marBottom w:val="0"/>
      <w:divBdr>
        <w:top w:val="none" w:sz="0" w:space="0" w:color="auto"/>
        <w:left w:val="none" w:sz="0" w:space="0" w:color="auto"/>
        <w:bottom w:val="none" w:sz="0" w:space="0" w:color="auto"/>
        <w:right w:val="none" w:sz="0" w:space="0" w:color="auto"/>
      </w:divBdr>
    </w:div>
    <w:div w:id="4770407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923014">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775441">
      <w:bodyDiv w:val="1"/>
      <w:marLeft w:val="0"/>
      <w:marRight w:val="0"/>
      <w:marTop w:val="0"/>
      <w:marBottom w:val="0"/>
      <w:divBdr>
        <w:top w:val="none" w:sz="0" w:space="0" w:color="auto"/>
        <w:left w:val="none" w:sz="0" w:space="0" w:color="auto"/>
        <w:bottom w:val="none" w:sz="0" w:space="0" w:color="auto"/>
        <w:right w:val="none" w:sz="0" w:space="0" w:color="auto"/>
      </w:divBdr>
    </w:div>
    <w:div w:id="542522209">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1576835">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78448755">
      <w:bodyDiv w:val="1"/>
      <w:marLeft w:val="0"/>
      <w:marRight w:val="0"/>
      <w:marTop w:val="0"/>
      <w:marBottom w:val="0"/>
      <w:divBdr>
        <w:top w:val="none" w:sz="0" w:space="0" w:color="auto"/>
        <w:left w:val="none" w:sz="0" w:space="0" w:color="auto"/>
        <w:bottom w:val="none" w:sz="0" w:space="0" w:color="auto"/>
        <w:right w:val="none" w:sz="0" w:space="0" w:color="auto"/>
      </w:divBdr>
      <w:divsChild>
        <w:div w:id="205681694">
          <w:marLeft w:val="936"/>
          <w:marRight w:val="0"/>
          <w:marTop w:val="67"/>
          <w:marBottom w:val="0"/>
          <w:divBdr>
            <w:top w:val="none" w:sz="0" w:space="0" w:color="auto"/>
            <w:left w:val="none" w:sz="0" w:space="0" w:color="auto"/>
            <w:bottom w:val="none" w:sz="0" w:space="0" w:color="auto"/>
            <w:right w:val="none" w:sz="0" w:space="0" w:color="auto"/>
          </w:divBdr>
        </w:div>
        <w:div w:id="239565516">
          <w:marLeft w:val="936"/>
          <w:marRight w:val="0"/>
          <w:marTop w:val="67"/>
          <w:marBottom w:val="0"/>
          <w:divBdr>
            <w:top w:val="none" w:sz="0" w:space="0" w:color="auto"/>
            <w:left w:val="none" w:sz="0" w:space="0" w:color="auto"/>
            <w:bottom w:val="none" w:sz="0" w:space="0" w:color="auto"/>
            <w:right w:val="none" w:sz="0" w:space="0" w:color="auto"/>
          </w:divBdr>
        </w:div>
        <w:div w:id="561213400">
          <w:marLeft w:val="936"/>
          <w:marRight w:val="0"/>
          <w:marTop w:val="67"/>
          <w:marBottom w:val="0"/>
          <w:divBdr>
            <w:top w:val="none" w:sz="0" w:space="0" w:color="auto"/>
            <w:left w:val="none" w:sz="0" w:space="0" w:color="auto"/>
            <w:bottom w:val="none" w:sz="0" w:space="0" w:color="auto"/>
            <w:right w:val="none" w:sz="0" w:space="0" w:color="auto"/>
          </w:divBdr>
        </w:div>
        <w:div w:id="817068031">
          <w:marLeft w:val="936"/>
          <w:marRight w:val="0"/>
          <w:marTop w:val="67"/>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423726">
      <w:bodyDiv w:val="1"/>
      <w:marLeft w:val="0"/>
      <w:marRight w:val="0"/>
      <w:marTop w:val="0"/>
      <w:marBottom w:val="0"/>
      <w:divBdr>
        <w:top w:val="none" w:sz="0" w:space="0" w:color="auto"/>
        <w:left w:val="none" w:sz="0" w:space="0" w:color="auto"/>
        <w:bottom w:val="none" w:sz="0" w:space="0" w:color="auto"/>
        <w:right w:val="none" w:sz="0" w:space="0" w:color="auto"/>
      </w:divBdr>
      <w:divsChild>
        <w:div w:id="687607857">
          <w:marLeft w:val="936"/>
          <w:marRight w:val="0"/>
          <w:marTop w:val="7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09698826">
      <w:bodyDiv w:val="1"/>
      <w:marLeft w:val="0"/>
      <w:marRight w:val="0"/>
      <w:marTop w:val="0"/>
      <w:marBottom w:val="0"/>
      <w:divBdr>
        <w:top w:val="none" w:sz="0" w:space="0" w:color="auto"/>
        <w:left w:val="none" w:sz="0" w:space="0" w:color="auto"/>
        <w:bottom w:val="none" w:sz="0" w:space="0" w:color="auto"/>
        <w:right w:val="none" w:sz="0" w:space="0" w:color="auto"/>
      </w:divBdr>
      <w:divsChild>
        <w:div w:id="736705734">
          <w:marLeft w:val="936"/>
          <w:marRight w:val="0"/>
          <w:marTop w:val="77"/>
          <w:marBottom w:val="0"/>
          <w:divBdr>
            <w:top w:val="none" w:sz="0" w:space="0" w:color="auto"/>
            <w:left w:val="none" w:sz="0" w:space="0" w:color="auto"/>
            <w:bottom w:val="none" w:sz="0" w:space="0" w:color="auto"/>
            <w:right w:val="none" w:sz="0" w:space="0" w:color="auto"/>
          </w:divBdr>
        </w:div>
        <w:div w:id="1223642366">
          <w:marLeft w:val="936"/>
          <w:marRight w:val="0"/>
          <w:marTop w:val="77"/>
          <w:marBottom w:val="0"/>
          <w:divBdr>
            <w:top w:val="none" w:sz="0" w:space="0" w:color="auto"/>
            <w:left w:val="none" w:sz="0" w:space="0" w:color="auto"/>
            <w:bottom w:val="none" w:sz="0" w:space="0" w:color="auto"/>
            <w:right w:val="none" w:sz="0" w:space="0" w:color="auto"/>
          </w:divBdr>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9528241">
      <w:bodyDiv w:val="1"/>
      <w:marLeft w:val="0"/>
      <w:marRight w:val="0"/>
      <w:marTop w:val="0"/>
      <w:marBottom w:val="0"/>
      <w:divBdr>
        <w:top w:val="none" w:sz="0" w:space="0" w:color="auto"/>
        <w:left w:val="none" w:sz="0" w:space="0" w:color="auto"/>
        <w:bottom w:val="none" w:sz="0" w:space="0" w:color="auto"/>
        <w:right w:val="none" w:sz="0" w:space="0" w:color="auto"/>
      </w:divBdr>
      <w:divsChild>
        <w:div w:id="1223366417">
          <w:marLeft w:val="1166"/>
          <w:marRight w:val="202"/>
          <w:marTop w:val="0"/>
          <w:marBottom w:val="0"/>
          <w:divBdr>
            <w:top w:val="none" w:sz="0" w:space="0" w:color="auto"/>
            <w:left w:val="none" w:sz="0" w:space="0" w:color="auto"/>
            <w:bottom w:val="none" w:sz="0" w:space="0" w:color="auto"/>
            <w:right w:val="none" w:sz="0" w:space="0" w:color="auto"/>
          </w:divBdr>
        </w:div>
        <w:div w:id="1293054031">
          <w:marLeft w:val="547"/>
          <w:marRight w:val="0"/>
          <w:marTop w:val="0"/>
          <w:marBottom w:val="0"/>
          <w:divBdr>
            <w:top w:val="none" w:sz="0" w:space="0" w:color="auto"/>
            <w:left w:val="none" w:sz="0" w:space="0" w:color="auto"/>
            <w:bottom w:val="none" w:sz="0" w:space="0" w:color="auto"/>
            <w:right w:val="none" w:sz="0" w:space="0" w:color="auto"/>
          </w:divBdr>
        </w:div>
        <w:div w:id="1407678882">
          <w:marLeft w:val="547"/>
          <w:marRight w:val="202"/>
          <w:marTop w:val="0"/>
          <w:marBottom w:val="0"/>
          <w:divBdr>
            <w:top w:val="none" w:sz="0" w:space="0" w:color="auto"/>
            <w:left w:val="none" w:sz="0" w:space="0" w:color="auto"/>
            <w:bottom w:val="none" w:sz="0" w:space="0" w:color="auto"/>
            <w:right w:val="none" w:sz="0" w:space="0" w:color="auto"/>
          </w:divBdr>
        </w:div>
        <w:div w:id="1610120980">
          <w:marLeft w:val="547"/>
          <w:marRight w:val="0"/>
          <w:marTop w:val="0"/>
          <w:marBottom w:val="0"/>
          <w:divBdr>
            <w:top w:val="none" w:sz="0" w:space="0" w:color="auto"/>
            <w:left w:val="none" w:sz="0" w:space="0" w:color="auto"/>
            <w:bottom w:val="none" w:sz="0" w:space="0" w:color="auto"/>
            <w:right w:val="none" w:sz="0" w:space="0" w:color="auto"/>
          </w:divBdr>
        </w:div>
        <w:div w:id="1722053228">
          <w:marLeft w:val="547"/>
          <w:marRight w:val="0"/>
          <w:marTop w:val="0"/>
          <w:marBottom w:val="0"/>
          <w:divBdr>
            <w:top w:val="none" w:sz="0" w:space="0" w:color="auto"/>
            <w:left w:val="none" w:sz="0" w:space="0" w:color="auto"/>
            <w:bottom w:val="none" w:sz="0" w:space="0" w:color="auto"/>
            <w:right w:val="none" w:sz="0" w:space="0" w:color="auto"/>
          </w:divBdr>
        </w:div>
        <w:div w:id="1808161043">
          <w:marLeft w:val="1166"/>
          <w:marRight w:val="202"/>
          <w:marTop w:val="0"/>
          <w:marBottom w:val="0"/>
          <w:divBdr>
            <w:top w:val="none" w:sz="0" w:space="0" w:color="auto"/>
            <w:left w:val="none" w:sz="0" w:space="0" w:color="auto"/>
            <w:bottom w:val="none" w:sz="0" w:space="0" w:color="auto"/>
            <w:right w:val="none" w:sz="0" w:space="0" w:color="auto"/>
          </w:divBdr>
        </w:div>
      </w:divsChild>
    </w:div>
    <w:div w:id="629365690">
      <w:bodyDiv w:val="1"/>
      <w:marLeft w:val="0"/>
      <w:marRight w:val="0"/>
      <w:marTop w:val="0"/>
      <w:marBottom w:val="0"/>
      <w:divBdr>
        <w:top w:val="none" w:sz="0" w:space="0" w:color="auto"/>
        <w:left w:val="none" w:sz="0" w:space="0" w:color="auto"/>
        <w:bottom w:val="none" w:sz="0" w:space="0" w:color="auto"/>
        <w:right w:val="none" w:sz="0" w:space="0" w:color="auto"/>
      </w:divBdr>
      <w:divsChild>
        <w:div w:id="506210830">
          <w:marLeft w:val="547"/>
          <w:marRight w:val="202"/>
          <w:marTop w:val="0"/>
          <w:marBottom w:val="120"/>
          <w:divBdr>
            <w:top w:val="none" w:sz="0" w:space="0" w:color="auto"/>
            <w:left w:val="none" w:sz="0" w:space="0" w:color="auto"/>
            <w:bottom w:val="none" w:sz="0" w:space="0" w:color="auto"/>
            <w:right w:val="none" w:sz="0" w:space="0" w:color="auto"/>
          </w:divBdr>
        </w:div>
        <w:div w:id="537669673">
          <w:marLeft w:val="547"/>
          <w:marRight w:val="0"/>
          <w:marTop w:val="0"/>
          <w:marBottom w:val="0"/>
          <w:divBdr>
            <w:top w:val="none" w:sz="0" w:space="0" w:color="auto"/>
            <w:left w:val="none" w:sz="0" w:space="0" w:color="auto"/>
            <w:bottom w:val="none" w:sz="0" w:space="0" w:color="auto"/>
            <w:right w:val="none" w:sz="0" w:space="0" w:color="auto"/>
          </w:divBdr>
        </w:div>
        <w:div w:id="597177645">
          <w:marLeft w:val="547"/>
          <w:marRight w:val="202"/>
          <w:marTop w:val="0"/>
          <w:marBottom w:val="0"/>
          <w:divBdr>
            <w:top w:val="none" w:sz="0" w:space="0" w:color="auto"/>
            <w:left w:val="none" w:sz="0" w:space="0" w:color="auto"/>
            <w:bottom w:val="none" w:sz="0" w:space="0" w:color="auto"/>
            <w:right w:val="none" w:sz="0" w:space="0" w:color="auto"/>
          </w:divBdr>
        </w:div>
        <w:div w:id="1007749898">
          <w:marLeft w:val="547"/>
          <w:marRight w:val="0"/>
          <w:marTop w:val="0"/>
          <w:marBottom w:val="0"/>
          <w:divBdr>
            <w:top w:val="none" w:sz="0" w:space="0" w:color="auto"/>
            <w:left w:val="none" w:sz="0" w:space="0" w:color="auto"/>
            <w:bottom w:val="none" w:sz="0" w:space="0" w:color="auto"/>
            <w:right w:val="none" w:sz="0" w:space="0" w:color="auto"/>
          </w:divBdr>
        </w:div>
        <w:div w:id="1625767481">
          <w:marLeft w:val="547"/>
          <w:marRight w:val="202"/>
          <w:marTop w:val="0"/>
          <w:marBottom w:val="0"/>
          <w:divBdr>
            <w:top w:val="none" w:sz="0" w:space="0" w:color="auto"/>
            <w:left w:val="none" w:sz="0" w:space="0" w:color="auto"/>
            <w:bottom w:val="none" w:sz="0" w:space="0" w:color="auto"/>
            <w:right w:val="none" w:sz="0" w:space="0" w:color="auto"/>
          </w:divBdr>
        </w:div>
      </w:divsChild>
    </w:div>
    <w:div w:id="631516228">
      <w:bodyDiv w:val="1"/>
      <w:marLeft w:val="0"/>
      <w:marRight w:val="0"/>
      <w:marTop w:val="0"/>
      <w:marBottom w:val="0"/>
      <w:divBdr>
        <w:top w:val="none" w:sz="0" w:space="0" w:color="auto"/>
        <w:left w:val="none" w:sz="0" w:space="0" w:color="auto"/>
        <w:bottom w:val="none" w:sz="0" w:space="0" w:color="auto"/>
        <w:right w:val="none" w:sz="0" w:space="0" w:color="auto"/>
      </w:divBdr>
      <w:divsChild>
        <w:div w:id="1026911140">
          <w:marLeft w:val="547"/>
          <w:marRight w:val="202"/>
          <w:marTop w:val="0"/>
          <w:marBottom w:val="0"/>
          <w:divBdr>
            <w:top w:val="none" w:sz="0" w:space="0" w:color="auto"/>
            <w:left w:val="none" w:sz="0" w:space="0" w:color="auto"/>
            <w:bottom w:val="none" w:sz="0" w:space="0" w:color="auto"/>
            <w:right w:val="none" w:sz="0" w:space="0" w:color="auto"/>
          </w:divBdr>
        </w:div>
        <w:div w:id="1338380989">
          <w:marLeft w:val="1166"/>
          <w:marRight w:val="202"/>
          <w:marTop w:val="0"/>
          <w:marBottom w:val="0"/>
          <w:divBdr>
            <w:top w:val="none" w:sz="0" w:space="0" w:color="auto"/>
            <w:left w:val="none" w:sz="0" w:space="0" w:color="auto"/>
            <w:bottom w:val="none" w:sz="0" w:space="0" w:color="auto"/>
            <w:right w:val="none" w:sz="0" w:space="0" w:color="auto"/>
          </w:divBdr>
        </w:div>
        <w:div w:id="1710062525">
          <w:marLeft w:val="1166"/>
          <w:marRight w:val="202"/>
          <w:marTop w:val="0"/>
          <w:marBottom w:val="0"/>
          <w:divBdr>
            <w:top w:val="none" w:sz="0" w:space="0" w:color="auto"/>
            <w:left w:val="none" w:sz="0" w:space="0" w:color="auto"/>
            <w:bottom w:val="none" w:sz="0" w:space="0" w:color="auto"/>
            <w:right w:val="none" w:sz="0" w:space="0" w:color="auto"/>
          </w:divBdr>
        </w:div>
      </w:divsChild>
    </w:div>
    <w:div w:id="633683866">
      <w:bodyDiv w:val="1"/>
      <w:marLeft w:val="0"/>
      <w:marRight w:val="0"/>
      <w:marTop w:val="0"/>
      <w:marBottom w:val="0"/>
      <w:divBdr>
        <w:top w:val="none" w:sz="0" w:space="0" w:color="auto"/>
        <w:left w:val="none" w:sz="0" w:space="0" w:color="auto"/>
        <w:bottom w:val="none" w:sz="0" w:space="0" w:color="auto"/>
        <w:right w:val="none" w:sz="0" w:space="0" w:color="auto"/>
      </w:divBdr>
      <w:divsChild>
        <w:div w:id="1174420835">
          <w:marLeft w:val="562"/>
          <w:marRight w:val="0"/>
          <w:marTop w:val="67"/>
          <w:marBottom w:val="0"/>
          <w:divBdr>
            <w:top w:val="none" w:sz="0" w:space="0" w:color="auto"/>
            <w:left w:val="none" w:sz="0" w:space="0" w:color="auto"/>
            <w:bottom w:val="none" w:sz="0" w:space="0" w:color="auto"/>
            <w:right w:val="none" w:sz="0" w:space="0" w:color="auto"/>
          </w:divBdr>
        </w:div>
      </w:divsChild>
    </w:div>
    <w:div w:id="64666851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49604045">
      <w:bodyDiv w:val="1"/>
      <w:marLeft w:val="0"/>
      <w:marRight w:val="0"/>
      <w:marTop w:val="0"/>
      <w:marBottom w:val="0"/>
      <w:divBdr>
        <w:top w:val="none" w:sz="0" w:space="0" w:color="auto"/>
        <w:left w:val="none" w:sz="0" w:space="0" w:color="auto"/>
        <w:bottom w:val="none" w:sz="0" w:space="0" w:color="auto"/>
        <w:right w:val="none" w:sz="0" w:space="0" w:color="auto"/>
      </w:divBdr>
      <w:divsChild>
        <w:div w:id="146022801">
          <w:marLeft w:val="547"/>
          <w:marRight w:val="0"/>
          <w:marTop w:val="0"/>
          <w:marBottom w:val="0"/>
          <w:divBdr>
            <w:top w:val="none" w:sz="0" w:space="0" w:color="auto"/>
            <w:left w:val="none" w:sz="0" w:space="0" w:color="auto"/>
            <w:bottom w:val="none" w:sz="0" w:space="0" w:color="auto"/>
            <w:right w:val="none" w:sz="0" w:space="0" w:color="auto"/>
          </w:divBdr>
        </w:div>
        <w:div w:id="992836080">
          <w:marLeft w:val="547"/>
          <w:marRight w:val="0"/>
          <w:marTop w:val="0"/>
          <w:marBottom w:val="0"/>
          <w:divBdr>
            <w:top w:val="none" w:sz="0" w:space="0" w:color="auto"/>
            <w:left w:val="none" w:sz="0" w:space="0" w:color="auto"/>
            <w:bottom w:val="none" w:sz="0" w:space="0" w:color="auto"/>
            <w:right w:val="none" w:sz="0" w:space="0" w:color="auto"/>
          </w:divBdr>
        </w:div>
        <w:div w:id="1123156880">
          <w:marLeft w:val="547"/>
          <w:marRight w:val="0"/>
          <w:marTop w:val="0"/>
          <w:marBottom w:val="0"/>
          <w:divBdr>
            <w:top w:val="none" w:sz="0" w:space="0" w:color="auto"/>
            <w:left w:val="none" w:sz="0" w:space="0" w:color="auto"/>
            <w:bottom w:val="none" w:sz="0" w:space="0" w:color="auto"/>
            <w:right w:val="none" w:sz="0" w:space="0" w:color="auto"/>
          </w:divBdr>
        </w:div>
      </w:divsChild>
    </w:div>
    <w:div w:id="654191302">
      <w:bodyDiv w:val="1"/>
      <w:marLeft w:val="0"/>
      <w:marRight w:val="0"/>
      <w:marTop w:val="0"/>
      <w:marBottom w:val="0"/>
      <w:divBdr>
        <w:top w:val="none" w:sz="0" w:space="0" w:color="auto"/>
        <w:left w:val="none" w:sz="0" w:space="0" w:color="auto"/>
        <w:bottom w:val="none" w:sz="0" w:space="0" w:color="auto"/>
        <w:right w:val="none" w:sz="0" w:space="0" w:color="auto"/>
      </w:divBdr>
      <w:divsChild>
        <w:div w:id="22170617">
          <w:marLeft w:val="936"/>
          <w:marRight w:val="0"/>
          <w:marTop w:val="77"/>
          <w:marBottom w:val="0"/>
          <w:divBdr>
            <w:top w:val="none" w:sz="0" w:space="0" w:color="auto"/>
            <w:left w:val="none" w:sz="0" w:space="0" w:color="auto"/>
            <w:bottom w:val="none" w:sz="0" w:space="0" w:color="auto"/>
            <w:right w:val="none" w:sz="0" w:space="0" w:color="auto"/>
          </w:divBdr>
        </w:div>
        <w:div w:id="1554268469">
          <w:marLeft w:val="936"/>
          <w:marRight w:val="0"/>
          <w:marTop w:val="77"/>
          <w:marBottom w:val="0"/>
          <w:divBdr>
            <w:top w:val="none" w:sz="0" w:space="0" w:color="auto"/>
            <w:left w:val="none" w:sz="0" w:space="0" w:color="auto"/>
            <w:bottom w:val="none" w:sz="0" w:space="0" w:color="auto"/>
            <w:right w:val="none" w:sz="0" w:space="0" w:color="auto"/>
          </w:divBdr>
        </w:div>
      </w:divsChild>
    </w:div>
    <w:div w:id="654575415">
      <w:bodyDiv w:val="1"/>
      <w:marLeft w:val="0"/>
      <w:marRight w:val="0"/>
      <w:marTop w:val="0"/>
      <w:marBottom w:val="0"/>
      <w:divBdr>
        <w:top w:val="none" w:sz="0" w:space="0" w:color="auto"/>
        <w:left w:val="none" w:sz="0" w:space="0" w:color="auto"/>
        <w:bottom w:val="none" w:sz="0" w:space="0" w:color="auto"/>
        <w:right w:val="none" w:sz="0" w:space="0" w:color="auto"/>
      </w:divBdr>
      <w:divsChild>
        <w:div w:id="630136368">
          <w:marLeft w:val="936"/>
          <w:marRight w:val="0"/>
          <w:marTop w:val="77"/>
          <w:marBottom w:val="0"/>
          <w:divBdr>
            <w:top w:val="none" w:sz="0" w:space="0" w:color="auto"/>
            <w:left w:val="none" w:sz="0" w:space="0" w:color="auto"/>
            <w:bottom w:val="none" w:sz="0" w:space="0" w:color="auto"/>
            <w:right w:val="none" w:sz="0" w:space="0" w:color="auto"/>
          </w:divBdr>
        </w:div>
        <w:div w:id="1794473877">
          <w:marLeft w:val="1310"/>
          <w:marRight w:val="0"/>
          <w:marTop w:val="77"/>
          <w:marBottom w:val="0"/>
          <w:divBdr>
            <w:top w:val="none" w:sz="0" w:space="0" w:color="auto"/>
            <w:left w:val="none" w:sz="0" w:space="0" w:color="auto"/>
            <w:bottom w:val="none" w:sz="0" w:space="0" w:color="auto"/>
            <w:right w:val="none" w:sz="0" w:space="0" w:color="auto"/>
          </w:divBdr>
        </w:div>
      </w:divsChild>
    </w:div>
    <w:div w:id="654918508">
      <w:bodyDiv w:val="1"/>
      <w:marLeft w:val="0"/>
      <w:marRight w:val="0"/>
      <w:marTop w:val="0"/>
      <w:marBottom w:val="0"/>
      <w:divBdr>
        <w:top w:val="none" w:sz="0" w:space="0" w:color="auto"/>
        <w:left w:val="none" w:sz="0" w:space="0" w:color="auto"/>
        <w:bottom w:val="none" w:sz="0" w:space="0" w:color="auto"/>
        <w:right w:val="none" w:sz="0" w:space="0" w:color="auto"/>
      </w:divBdr>
    </w:div>
    <w:div w:id="65506468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061102">
      <w:bodyDiv w:val="1"/>
      <w:marLeft w:val="0"/>
      <w:marRight w:val="0"/>
      <w:marTop w:val="0"/>
      <w:marBottom w:val="0"/>
      <w:divBdr>
        <w:top w:val="none" w:sz="0" w:space="0" w:color="auto"/>
        <w:left w:val="none" w:sz="0" w:space="0" w:color="auto"/>
        <w:bottom w:val="none" w:sz="0" w:space="0" w:color="auto"/>
        <w:right w:val="none" w:sz="0" w:space="0" w:color="auto"/>
      </w:divBdr>
      <w:divsChild>
        <w:div w:id="650716508">
          <w:marLeft w:val="547"/>
          <w:marRight w:val="0"/>
          <w:marTop w:val="0"/>
          <w:marBottom w:val="0"/>
          <w:divBdr>
            <w:top w:val="none" w:sz="0" w:space="0" w:color="auto"/>
            <w:left w:val="none" w:sz="0" w:space="0" w:color="auto"/>
            <w:bottom w:val="none" w:sz="0" w:space="0" w:color="auto"/>
            <w:right w:val="none" w:sz="0" w:space="0" w:color="auto"/>
          </w:divBdr>
        </w:div>
        <w:div w:id="980353252">
          <w:marLeft w:val="1166"/>
          <w:marRight w:val="0"/>
          <w:marTop w:val="0"/>
          <w:marBottom w:val="0"/>
          <w:divBdr>
            <w:top w:val="none" w:sz="0" w:space="0" w:color="auto"/>
            <w:left w:val="none" w:sz="0" w:space="0" w:color="auto"/>
            <w:bottom w:val="none" w:sz="0" w:space="0" w:color="auto"/>
            <w:right w:val="none" w:sz="0" w:space="0" w:color="auto"/>
          </w:divBdr>
        </w:div>
      </w:divsChild>
    </w:div>
    <w:div w:id="666595713">
      <w:bodyDiv w:val="1"/>
      <w:marLeft w:val="0"/>
      <w:marRight w:val="0"/>
      <w:marTop w:val="0"/>
      <w:marBottom w:val="0"/>
      <w:divBdr>
        <w:top w:val="none" w:sz="0" w:space="0" w:color="auto"/>
        <w:left w:val="none" w:sz="0" w:space="0" w:color="auto"/>
        <w:bottom w:val="none" w:sz="0" w:space="0" w:color="auto"/>
        <w:right w:val="none" w:sz="0" w:space="0" w:color="auto"/>
      </w:divBdr>
    </w:div>
    <w:div w:id="667900671">
      <w:bodyDiv w:val="1"/>
      <w:marLeft w:val="0"/>
      <w:marRight w:val="0"/>
      <w:marTop w:val="0"/>
      <w:marBottom w:val="0"/>
      <w:divBdr>
        <w:top w:val="none" w:sz="0" w:space="0" w:color="auto"/>
        <w:left w:val="none" w:sz="0" w:space="0" w:color="auto"/>
        <w:bottom w:val="none" w:sz="0" w:space="0" w:color="auto"/>
        <w:right w:val="none" w:sz="0" w:space="0" w:color="auto"/>
      </w:divBdr>
      <w:divsChild>
        <w:div w:id="572391900">
          <w:marLeft w:val="1339"/>
          <w:marRight w:val="0"/>
          <w:marTop w:val="77"/>
          <w:marBottom w:val="0"/>
          <w:divBdr>
            <w:top w:val="none" w:sz="0" w:space="0" w:color="auto"/>
            <w:left w:val="none" w:sz="0" w:space="0" w:color="auto"/>
            <w:bottom w:val="none" w:sz="0" w:space="0" w:color="auto"/>
            <w:right w:val="none" w:sz="0" w:space="0" w:color="auto"/>
          </w:divBdr>
        </w:div>
        <w:div w:id="1620259688">
          <w:marLeft w:val="1339"/>
          <w:marRight w:val="0"/>
          <w:marTop w:val="77"/>
          <w:marBottom w:val="0"/>
          <w:divBdr>
            <w:top w:val="none" w:sz="0" w:space="0" w:color="auto"/>
            <w:left w:val="none" w:sz="0" w:space="0" w:color="auto"/>
            <w:bottom w:val="none" w:sz="0" w:space="0" w:color="auto"/>
            <w:right w:val="none" w:sz="0" w:space="0" w:color="auto"/>
          </w:divBdr>
        </w:div>
        <w:div w:id="2076929710">
          <w:marLeft w:val="1339"/>
          <w:marRight w:val="0"/>
          <w:marTop w:val="77"/>
          <w:marBottom w:val="0"/>
          <w:divBdr>
            <w:top w:val="none" w:sz="0" w:space="0" w:color="auto"/>
            <w:left w:val="none" w:sz="0" w:space="0" w:color="auto"/>
            <w:bottom w:val="none" w:sz="0" w:space="0" w:color="auto"/>
            <w:right w:val="none" w:sz="0" w:space="0" w:color="auto"/>
          </w:divBdr>
        </w:div>
      </w:divsChild>
    </w:div>
    <w:div w:id="670529908">
      <w:bodyDiv w:val="1"/>
      <w:marLeft w:val="0"/>
      <w:marRight w:val="0"/>
      <w:marTop w:val="0"/>
      <w:marBottom w:val="0"/>
      <w:divBdr>
        <w:top w:val="none" w:sz="0" w:space="0" w:color="auto"/>
        <w:left w:val="none" w:sz="0" w:space="0" w:color="auto"/>
        <w:bottom w:val="none" w:sz="0" w:space="0" w:color="auto"/>
        <w:right w:val="none" w:sz="0" w:space="0" w:color="auto"/>
      </w:divBdr>
      <w:divsChild>
        <w:div w:id="924993872">
          <w:marLeft w:val="0"/>
          <w:marRight w:val="0"/>
          <w:marTop w:val="0"/>
          <w:marBottom w:val="0"/>
          <w:divBdr>
            <w:top w:val="none" w:sz="0" w:space="0" w:color="auto"/>
            <w:left w:val="none" w:sz="0" w:space="0" w:color="auto"/>
            <w:bottom w:val="none" w:sz="0" w:space="0" w:color="auto"/>
            <w:right w:val="none" w:sz="0" w:space="0" w:color="auto"/>
          </w:divBdr>
          <w:divsChild>
            <w:div w:id="878929748">
              <w:marLeft w:val="0"/>
              <w:marRight w:val="0"/>
              <w:marTop w:val="0"/>
              <w:marBottom w:val="0"/>
              <w:divBdr>
                <w:top w:val="none" w:sz="0" w:space="0" w:color="auto"/>
                <w:left w:val="none" w:sz="0" w:space="0" w:color="auto"/>
                <w:bottom w:val="none" w:sz="0" w:space="0" w:color="auto"/>
                <w:right w:val="none" w:sz="0" w:space="0" w:color="auto"/>
              </w:divBdr>
              <w:divsChild>
                <w:div w:id="1467162594">
                  <w:marLeft w:val="0"/>
                  <w:marRight w:val="0"/>
                  <w:marTop w:val="0"/>
                  <w:marBottom w:val="0"/>
                  <w:divBdr>
                    <w:top w:val="none" w:sz="0" w:space="0" w:color="auto"/>
                    <w:left w:val="none" w:sz="0" w:space="0" w:color="auto"/>
                    <w:bottom w:val="none" w:sz="0" w:space="0" w:color="auto"/>
                    <w:right w:val="none" w:sz="0" w:space="0" w:color="auto"/>
                  </w:divBdr>
                  <w:divsChild>
                    <w:div w:id="136868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79521">
          <w:marLeft w:val="0"/>
          <w:marRight w:val="0"/>
          <w:marTop w:val="0"/>
          <w:marBottom w:val="0"/>
          <w:divBdr>
            <w:top w:val="none" w:sz="0" w:space="0" w:color="auto"/>
            <w:left w:val="none" w:sz="0" w:space="0" w:color="auto"/>
            <w:bottom w:val="none" w:sz="0" w:space="0" w:color="auto"/>
            <w:right w:val="none" w:sz="0" w:space="0" w:color="auto"/>
          </w:divBdr>
          <w:divsChild>
            <w:div w:id="384380035">
              <w:marLeft w:val="0"/>
              <w:marRight w:val="0"/>
              <w:marTop w:val="100"/>
              <w:marBottom w:val="0"/>
              <w:divBdr>
                <w:top w:val="none" w:sz="0" w:space="0" w:color="auto"/>
                <w:left w:val="none" w:sz="0" w:space="0" w:color="auto"/>
                <w:bottom w:val="none" w:sz="0" w:space="0" w:color="auto"/>
                <w:right w:val="none" w:sz="0" w:space="0" w:color="auto"/>
              </w:divBdr>
              <w:divsChild>
                <w:div w:id="434400121">
                  <w:marLeft w:val="0"/>
                  <w:marRight w:val="0"/>
                  <w:marTop w:val="0"/>
                  <w:marBottom w:val="0"/>
                  <w:divBdr>
                    <w:top w:val="none" w:sz="0" w:space="0" w:color="auto"/>
                    <w:left w:val="none" w:sz="0" w:space="0" w:color="auto"/>
                    <w:bottom w:val="none" w:sz="0" w:space="0" w:color="auto"/>
                    <w:right w:val="none" w:sz="0" w:space="0" w:color="auto"/>
                  </w:divBdr>
                </w:div>
              </w:divsChild>
            </w:div>
            <w:div w:id="1006787871">
              <w:marLeft w:val="0"/>
              <w:marRight w:val="0"/>
              <w:marTop w:val="0"/>
              <w:marBottom w:val="0"/>
              <w:divBdr>
                <w:top w:val="none" w:sz="0" w:space="0" w:color="auto"/>
                <w:left w:val="none" w:sz="0" w:space="0" w:color="auto"/>
                <w:bottom w:val="none" w:sz="0" w:space="0" w:color="auto"/>
                <w:right w:val="none" w:sz="0" w:space="0" w:color="auto"/>
              </w:divBdr>
            </w:div>
            <w:div w:id="1203442458">
              <w:marLeft w:val="0"/>
              <w:marRight w:val="0"/>
              <w:marTop w:val="0"/>
              <w:marBottom w:val="0"/>
              <w:divBdr>
                <w:top w:val="none" w:sz="0" w:space="0" w:color="auto"/>
                <w:left w:val="none" w:sz="0" w:space="0" w:color="auto"/>
                <w:bottom w:val="none" w:sz="0" w:space="0" w:color="auto"/>
                <w:right w:val="none" w:sz="0" w:space="0" w:color="auto"/>
              </w:divBdr>
              <w:divsChild>
                <w:div w:id="998768859">
                  <w:marLeft w:val="0"/>
                  <w:marRight w:val="0"/>
                  <w:marTop w:val="0"/>
                  <w:marBottom w:val="0"/>
                  <w:divBdr>
                    <w:top w:val="none" w:sz="0" w:space="0" w:color="auto"/>
                    <w:left w:val="none" w:sz="0" w:space="0" w:color="auto"/>
                    <w:bottom w:val="none" w:sz="0" w:space="0" w:color="auto"/>
                    <w:right w:val="none" w:sz="0" w:space="0" w:color="auto"/>
                  </w:divBdr>
                </w:div>
              </w:divsChild>
            </w:div>
            <w:div w:id="132365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72604942">
      <w:bodyDiv w:val="1"/>
      <w:marLeft w:val="0"/>
      <w:marRight w:val="0"/>
      <w:marTop w:val="0"/>
      <w:marBottom w:val="0"/>
      <w:divBdr>
        <w:top w:val="none" w:sz="0" w:space="0" w:color="auto"/>
        <w:left w:val="none" w:sz="0" w:space="0" w:color="auto"/>
        <w:bottom w:val="none" w:sz="0" w:space="0" w:color="auto"/>
        <w:right w:val="none" w:sz="0" w:space="0" w:color="auto"/>
      </w:divBdr>
    </w:div>
    <w:div w:id="684214915">
      <w:bodyDiv w:val="1"/>
      <w:marLeft w:val="0"/>
      <w:marRight w:val="0"/>
      <w:marTop w:val="0"/>
      <w:marBottom w:val="0"/>
      <w:divBdr>
        <w:top w:val="none" w:sz="0" w:space="0" w:color="auto"/>
        <w:left w:val="none" w:sz="0" w:space="0" w:color="auto"/>
        <w:bottom w:val="none" w:sz="0" w:space="0" w:color="auto"/>
        <w:right w:val="none" w:sz="0" w:space="0" w:color="auto"/>
      </w:divBdr>
      <w:divsChild>
        <w:div w:id="154957139">
          <w:marLeft w:val="1310"/>
          <w:marRight w:val="0"/>
          <w:marTop w:val="67"/>
          <w:marBottom w:val="0"/>
          <w:divBdr>
            <w:top w:val="none" w:sz="0" w:space="0" w:color="auto"/>
            <w:left w:val="none" w:sz="0" w:space="0" w:color="auto"/>
            <w:bottom w:val="none" w:sz="0" w:space="0" w:color="auto"/>
            <w:right w:val="none" w:sz="0" w:space="0" w:color="auto"/>
          </w:divBdr>
        </w:div>
      </w:divsChild>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8380726">
      <w:bodyDiv w:val="1"/>
      <w:marLeft w:val="0"/>
      <w:marRight w:val="0"/>
      <w:marTop w:val="0"/>
      <w:marBottom w:val="0"/>
      <w:divBdr>
        <w:top w:val="none" w:sz="0" w:space="0" w:color="auto"/>
        <w:left w:val="none" w:sz="0" w:space="0" w:color="auto"/>
        <w:bottom w:val="none" w:sz="0" w:space="0" w:color="auto"/>
        <w:right w:val="none" w:sz="0" w:space="0" w:color="auto"/>
      </w:divBdr>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2964963">
      <w:bodyDiv w:val="1"/>
      <w:marLeft w:val="0"/>
      <w:marRight w:val="0"/>
      <w:marTop w:val="0"/>
      <w:marBottom w:val="0"/>
      <w:divBdr>
        <w:top w:val="none" w:sz="0" w:space="0" w:color="auto"/>
        <w:left w:val="none" w:sz="0" w:space="0" w:color="auto"/>
        <w:bottom w:val="none" w:sz="0" w:space="0" w:color="auto"/>
        <w:right w:val="none" w:sz="0" w:space="0" w:color="auto"/>
      </w:divBdr>
    </w:div>
    <w:div w:id="737367472">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765283">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72239737">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1022786">
      <w:bodyDiv w:val="1"/>
      <w:marLeft w:val="0"/>
      <w:marRight w:val="0"/>
      <w:marTop w:val="0"/>
      <w:marBottom w:val="0"/>
      <w:divBdr>
        <w:top w:val="none" w:sz="0" w:space="0" w:color="auto"/>
        <w:left w:val="none" w:sz="0" w:space="0" w:color="auto"/>
        <w:bottom w:val="none" w:sz="0" w:space="0" w:color="auto"/>
        <w:right w:val="none" w:sz="0" w:space="0" w:color="auto"/>
      </w:divBdr>
      <w:divsChild>
        <w:div w:id="1292596333">
          <w:marLeft w:val="562"/>
          <w:marRight w:val="0"/>
          <w:marTop w:val="86"/>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4252968">
      <w:bodyDiv w:val="1"/>
      <w:marLeft w:val="0"/>
      <w:marRight w:val="0"/>
      <w:marTop w:val="0"/>
      <w:marBottom w:val="0"/>
      <w:divBdr>
        <w:top w:val="none" w:sz="0" w:space="0" w:color="auto"/>
        <w:left w:val="none" w:sz="0" w:space="0" w:color="auto"/>
        <w:bottom w:val="none" w:sz="0" w:space="0" w:color="auto"/>
        <w:right w:val="none" w:sz="0" w:space="0" w:color="auto"/>
      </w:divBdr>
      <w:divsChild>
        <w:div w:id="1000084142">
          <w:marLeft w:val="1310"/>
          <w:marRight w:val="0"/>
          <w:marTop w:val="77"/>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0658579">
      <w:bodyDiv w:val="1"/>
      <w:marLeft w:val="0"/>
      <w:marRight w:val="0"/>
      <w:marTop w:val="0"/>
      <w:marBottom w:val="0"/>
      <w:divBdr>
        <w:top w:val="none" w:sz="0" w:space="0" w:color="auto"/>
        <w:left w:val="none" w:sz="0" w:space="0" w:color="auto"/>
        <w:bottom w:val="none" w:sz="0" w:space="0" w:color="auto"/>
        <w:right w:val="none" w:sz="0" w:space="0" w:color="auto"/>
      </w:divBdr>
      <w:divsChild>
        <w:div w:id="874122012">
          <w:marLeft w:val="547"/>
          <w:marRight w:val="0"/>
          <w:marTop w:val="0"/>
          <w:marBottom w:val="0"/>
          <w:divBdr>
            <w:top w:val="none" w:sz="0" w:space="0" w:color="auto"/>
            <w:left w:val="none" w:sz="0" w:space="0" w:color="auto"/>
            <w:bottom w:val="none" w:sz="0" w:space="0" w:color="auto"/>
            <w:right w:val="none" w:sz="0" w:space="0" w:color="auto"/>
          </w:divBdr>
        </w:div>
        <w:div w:id="1045713046">
          <w:marLeft w:val="547"/>
          <w:marRight w:val="0"/>
          <w:marTop w:val="0"/>
          <w:marBottom w:val="0"/>
          <w:divBdr>
            <w:top w:val="none" w:sz="0" w:space="0" w:color="auto"/>
            <w:left w:val="none" w:sz="0" w:space="0" w:color="auto"/>
            <w:bottom w:val="none" w:sz="0" w:space="0" w:color="auto"/>
            <w:right w:val="none" w:sz="0" w:space="0" w:color="auto"/>
          </w:divBdr>
        </w:div>
        <w:div w:id="1106927922">
          <w:marLeft w:val="547"/>
          <w:marRight w:val="0"/>
          <w:marTop w:val="0"/>
          <w:marBottom w:val="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13645959">
      <w:bodyDiv w:val="1"/>
      <w:marLeft w:val="0"/>
      <w:marRight w:val="0"/>
      <w:marTop w:val="0"/>
      <w:marBottom w:val="0"/>
      <w:divBdr>
        <w:top w:val="none" w:sz="0" w:space="0" w:color="auto"/>
        <w:left w:val="none" w:sz="0" w:space="0" w:color="auto"/>
        <w:bottom w:val="none" w:sz="0" w:space="0" w:color="auto"/>
        <w:right w:val="none" w:sz="0" w:space="0" w:color="auto"/>
      </w:divBdr>
    </w:div>
    <w:div w:id="820579809">
      <w:bodyDiv w:val="1"/>
      <w:marLeft w:val="0"/>
      <w:marRight w:val="0"/>
      <w:marTop w:val="0"/>
      <w:marBottom w:val="0"/>
      <w:divBdr>
        <w:top w:val="none" w:sz="0" w:space="0" w:color="auto"/>
        <w:left w:val="none" w:sz="0" w:space="0" w:color="auto"/>
        <w:bottom w:val="none" w:sz="0" w:space="0" w:color="auto"/>
        <w:right w:val="none" w:sz="0" w:space="0" w:color="auto"/>
      </w:divBdr>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56626855">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68420607">
      <w:bodyDiv w:val="1"/>
      <w:marLeft w:val="0"/>
      <w:marRight w:val="0"/>
      <w:marTop w:val="0"/>
      <w:marBottom w:val="0"/>
      <w:divBdr>
        <w:top w:val="none" w:sz="0" w:space="0" w:color="auto"/>
        <w:left w:val="none" w:sz="0" w:space="0" w:color="auto"/>
        <w:bottom w:val="none" w:sz="0" w:space="0" w:color="auto"/>
        <w:right w:val="none" w:sz="0" w:space="0" w:color="auto"/>
      </w:divBdr>
    </w:div>
    <w:div w:id="875628509">
      <w:bodyDiv w:val="1"/>
      <w:marLeft w:val="0"/>
      <w:marRight w:val="0"/>
      <w:marTop w:val="0"/>
      <w:marBottom w:val="0"/>
      <w:divBdr>
        <w:top w:val="none" w:sz="0" w:space="0" w:color="auto"/>
        <w:left w:val="none" w:sz="0" w:space="0" w:color="auto"/>
        <w:bottom w:val="none" w:sz="0" w:space="0" w:color="auto"/>
        <w:right w:val="none" w:sz="0" w:space="0" w:color="auto"/>
      </w:divBdr>
      <w:divsChild>
        <w:div w:id="96291179">
          <w:marLeft w:val="1310"/>
          <w:marRight w:val="0"/>
          <w:marTop w:val="7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89805214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21067268">
      <w:bodyDiv w:val="1"/>
      <w:marLeft w:val="0"/>
      <w:marRight w:val="0"/>
      <w:marTop w:val="0"/>
      <w:marBottom w:val="0"/>
      <w:divBdr>
        <w:top w:val="none" w:sz="0" w:space="0" w:color="auto"/>
        <w:left w:val="none" w:sz="0" w:space="0" w:color="auto"/>
        <w:bottom w:val="none" w:sz="0" w:space="0" w:color="auto"/>
        <w:right w:val="none" w:sz="0" w:space="0" w:color="auto"/>
      </w:divBdr>
      <w:divsChild>
        <w:div w:id="237835759">
          <w:marLeft w:val="1310"/>
          <w:marRight w:val="0"/>
          <w:marTop w:val="67"/>
          <w:marBottom w:val="0"/>
          <w:divBdr>
            <w:top w:val="none" w:sz="0" w:space="0" w:color="auto"/>
            <w:left w:val="none" w:sz="0" w:space="0" w:color="auto"/>
            <w:bottom w:val="none" w:sz="0" w:space="0" w:color="auto"/>
            <w:right w:val="none" w:sz="0" w:space="0" w:color="auto"/>
          </w:divBdr>
        </w:div>
        <w:div w:id="265040175">
          <w:marLeft w:val="1310"/>
          <w:marRight w:val="0"/>
          <w:marTop w:val="67"/>
          <w:marBottom w:val="0"/>
          <w:divBdr>
            <w:top w:val="none" w:sz="0" w:space="0" w:color="auto"/>
            <w:left w:val="none" w:sz="0" w:space="0" w:color="auto"/>
            <w:bottom w:val="none" w:sz="0" w:space="0" w:color="auto"/>
            <w:right w:val="none" w:sz="0" w:space="0" w:color="auto"/>
          </w:divBdr>
        </w:div>
        <w:div w:id="281377325">
          <w:marLeft w:val="1310"/>
          <w:marRight w:val="0"/>
          <w:marTop w:val="67"/>
          <w:marBottom w:val="0"/>
          <w:divBdr>
            <w:top w:val="none" w:sz="0" w:space="0" w:color="auto"/>
            <w:left w:val="none" w:sz="0" w:space="0" w:color="auto"/>
            <w:bottom w:val="none" w:sz="0" w:space="0" w:color="auto"/>
            <w:right w:val="none" w:sz="0" w:space="0" w:color="auto"/>
          </w:divBdr>
        </w:div>
        <w:div w:id="412312628">
          <w:marLeft w:val="1685"/>
          <w:marRight w:val="0"/>
          <w:marTop w:val="67"/>
          <w:marBottom w:val="0"/>
          <w:divBdr>
            <w:top w:val="none" w:sz="0" w:space="0" w:color="auto"/>
            <w:left w:val="none" w:sz="0" w:space="0" w:color="auto"/>
            <w:bottom w:val="none" w:sz="0" w:space="0" w:color="auto"/>
            <w:right w:val="none" w:sz="0" w:space="0" w:color="auto"/>
          </w:divBdr>
        </w:div>
        <w:div w:id="412818685">
          <w:marLeft w:val="936"/>
          <w:marRight w:val="0"/>
          <w:marTop w:val="67"/>
          <w:marBottom w:val="0"/>
          <w:divBdr>
            <w:top w:val="none" w:sz="0" w:space="0" w:color="auto"/>
            <w:left w:val="none" w:sz="0" w:space="0" w:color="auto"/>
            <w:bottom w:val="none" w:sz="0" w:space="0" w:color="auto"/>
            <w:right w:val="none" w:sz="0" w:space="0" w:color="auto"/>
          </w:divBdr>
        </w:div>
        <w:div w:id="648287642">
          <w:marLeft w:val="1685"/>
          <w:marRight w:val="0"/>
          <w:marTop w:val="67"/>
          <w:marBottom w:val="0"/>
          <w:divBdr>
            <w:top w:val="none" w:sz="0" w:space="0" w:color="auto"/>
            <w:left w:val="none" w:sz="0" w:space="0" w:color="auto"/>
            <w:bottom w:val="none" w:sz="0" w:space="0" w:color="auto"/>
            <w:right w:val="none" w:sz="0" w:space="0" w:color="auto"/>
          </w:divBdr>
        </w:div>
      </w:divsChild>
    </w:div>
    <w:div w:id="934627951">
      <w:bodyDiv w:val="1"/>
      <w:marLeft w:val="0"/>
      <w:marRight w:val="0"/>
      <w:marTop w:val="0"/>
      <w:marBottom w:val="0"/>
      <w:divBdr>
        <w:top w:val="none" w:sz="0" w:space="0" w:color="auto"/>
        <w:left w:val="none" w:sz="0" w:space="0" w:color="auto"/>
        <w:bottom w:val="none" w:sz="0" w:space="0" w:color="auto"/>
        <w:right w:val="none" w:sz="0" w:space="0" w:color="auto"/>
      </w:divBdr>
      <w:divsChild>
        <w:div w:id="789396769">
          <w:marLeft w:val="1800"/>
          <w:marRight w:val="0"/>
          <w:marTop w:val="0"/>
          <w:marBottom w:val="0"/>
          <w:divBdr>
            <w:top w:val="none" w:sz="0" w:space="0" w:color="auto"/>
            <w:left w:val="none" w:sz="0" w:space="0" w:color="auto"/>
            <w:bottom w:val="none" w:sz="0" w:space="0" w:color="auto"/>
            <w:right w:val="none" w:sz="0" w:space="0" w:color="auto"/>
          </w:divBdr>
        </w:div>
        <w:div w:id="1090004299">
          <w:marLeft w:val="547"/>
          <w:marRight w:val="202"/>
          <w:marTop w:val="0"/>
          <w:marBottom w:val="120"/>
          <w:divBdr>
            <w:top w:val="none" w:sz="0" w:space="0" w:color="auto"/>
            <w:left w:val="none" w:sz="0" w:space="0" w:color="auto"/>
            <w:bottom w:val="none" w:sz="0" w:space="0" w:color="auto"/>
            <w:right w:val="none" w:sz="0" w:space="0" w:color="auto"/>
          </w:divBdr>
        </w:div>
        <w:div w:id="1384864415">
          <w:marLeft w:val="547"/>
          <w:marRight w:val="0"/>
          <w:marTop w:val="0"/>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48659283">
      <w:bodyDiv w:val="1"/>
      <w:marLeft w:val="0"/>
      <w:marRight w:val="0"/>
      <w:marTop w:val="0"/>
      <w:marBottom w:val="0"/>
      <w:divBdr>
        <w:top w:val="none" w:sz="0" w:space="0" w:color="auto"/>
        <w:left w:val="none" w:sz="0" w:space="0" w:color="auto"/>
        <w:bottom w:val="none" w:sz="0" w:space="0" w:color="auto"/>
        <w:right w:val="none" w:sz="0" w:space="0" w:color="auto"/>
      </w:divBdr>
    </w:div>
    <w:div w:id="951546202">
      <w:bodyDiv w:val="1"/>
      <w:marLeft w:val="0"/>
      <w:marRight w:val="0"/>
      <w:marTop w:val="0"/>
      <w:marBottom w:val="0"/>
      <w:divBdr>
        <w:top w:val="none" w:sz="0" w:space="0" w:color="auto"/>
        <w:left w:val="none" w:sz="0" w:space="0" w:color="auto"/>
        <w:bottom w:val="none" w:sz="0" w:space="0" w:color="auto"/>
        <w:right w:val="none" w:sz="0" w:space="0" w:color="auto"/>
      </w:divBdr>
    </w:div>
    <w:div w:id="958607704">
      <w:bodyDiv w:val="1"/>
      <w:marLeft w:val="0"/>
      <w:marRight w:val="0"/>
      <w:marTop w:val="0"/>
      <w:marBottom w:val="0"/>
      <w:divBdr>
        <w:top w:val="none" w:sz="0" w:space="0" w:color="auto"/>
        <w:left w:val="none" w:sz="0" w:space="0" w:color="auto"/>
        <w:bottom w:val="none" w:sz="0" w:space="0" w:color="auto"/>
        <w:right w:val="none" w:sz="0" w:space="0" w:color="auto"/>
      </w:divBdr>
    </w:div>
    <w:div w:id="961880008">
      <w:bodyDiv w:val="1"/>
      <w:marLeft w:val="0"/>
      <w:marRight w:val="0"/>
      <w:marTop w:val="0"/>
      <w:marBottom w:val="0"/>
      <w:divBdr>
        <w:top w:val="none" w:sz="0" w:space="0" w:color="auto"/>
        <w:left w:val="none" w:sz="0" w:space="0" w:color="auto"/>
        <w:bottom w:val="none" w:sz="0" w:space="0" w:color="auto"/>
        <w:right w:val="none" w:sz="0" w:space="0" w:color="auto"/>
      </w:divBdr>
      <w:divsChild>
        <w:div w:id="79714989">
          <w:marLeft w:val="1685"/>
          <w:marRight w:val="0"/>
          <w:marTop w:val="77"/>
          <w:marBottom w:val="0"/>
          <w:divBdr>
            <w:top w:val="none" w:sz="0" w:space="0" w:color="auto"/>
            <w:left w:val="none" w:sz="0" w:space="0" w:color="auto"/>
            <w:bottom w:val="none" w:sz="0" w:space="0" w:color="auto"/>
            <w:right w:val="none" w:sz="0" w:space="0" w:color="auto"/>
          </w:divBdr>
        </w:div>
        <w:div w:id="1400665423">
          <w:marLeft w:val="1685"/>
          <w:marRight w:val="0"/>
          <w:marTop w:val="77"/>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67735262">
      <w:bodyDiv w:val="1"/>
      <w:marLeft w:val="0"/>
      <w:marRight w:val="0"/>
      <w:marTop w:val="0"/>
      <w:marBottom w:val="0"/>
      <w:divBdr>
        <w:top w:val="none" w:sz="0" w:space="0" w:color="auto"/>
        <w:left w:val="none" w:sz="0" w:space="0" w:color="auto"/>
        <w:bottom w:val="none" w:sz="0" w:space="0" w:color="auto"/>
        <w:right w:val="none" w:sz="0" w:space="0" w:color="auto"/>
      </w:divBdr>
      <w:divsChild>
        <w:div w:id="260577133">
          <w:marLeft w:val="1310"/>
          <w:marRight w:val="0"/>
          <w:marTop w:val="67"/>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440653">
      <w:bodyDiv w:val="1"/>
      <w:marLeft w:val="0"/>
      <w:marRight w:val="0"/>
      <w:marTop w:val="0"/>
      <w:marBottom w:val="0"/>
      <w:divBdr>
        <w:top w:val="none" w:sz="0" w:space="0" w:color="auto"/>
        <w:left w:val="none" w:sz="0" w:space="0" w:color="auto"/>
        <w:bottom w:val="none" w:sz="0" w:space="0" w:color="auto"/>
        <w:right w:val="none" w:sz="0" w:space="0" w:color="auto"/>
      </w:divBdr>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3071616">
      <w:bodyDiv w:val="1"/>
      <w:marLeft w:val="0"/>
      <w:marRight w:val="0"/>
      <w:marTop w:val="0"/>
      <w:marBottom w:val="0"/>
      <w:divBdr>
        <w:top w:val="none" w:sz="0" w:space="0" w:color="auto"/>
        <w:left w:val="none" w:sz="0" w:space="0" w:color="auto"/>
        <w:bottom w:val="none" w:sz="0" w:space="0" w:color="auto"/>
        <w:right w:val="none" w:sz="0" w:space="0" w:color="auto"/>
      </w:divBdr>
      <w:divsChild>
        <w:div w:id="447772617">
          <w:marLeft w:val="1685"/>
          <w:marRight w:val="0"/>
          <w:marTop w:val="67"/>
          <w:marBottom w:val="0"/>
          <w:divBdr>
            <w:top w:val="none" w:sz="0" w:space="0" w:color="auto"/>
            <w:left w:val="none" w:sz="0" w:space="0" w:color="auto"/>
            <w:bottom w:val="none" w:sz="0" w:space="0" w:color="auto"/>
            <w:right w:val="none" w:sz="0" w:space="0" w:color="auto"/>
          </w:divBdr>
        </w:div>
        <w:div w:id="544416519">
          <w:marLeft w:val="1685"/>
          <w:marRight w:val="0"/>
          <w:marTop w:val="67"/>
          <w:marBottom w:val="0"/>
          <w:divBdr>
            <w:top w:val="none" w:sz="0" w:space="0" w:color="auto"/>
            <w:left w:val="none" w:sz="0" w:space="0" w:color="auto"/>
            <w:bottom w:val="none" w:sz="0" w:space="0" w:color="auto"/>
            <w:right w:val="none" w:sz="0" w:space="0" w:color="auto"/>
          </w:divBdr>
        </w:div>
        <w:div w:id="996764237">
          <w:marLeft w:val="1310"/>
          <w:marRight w:val="0"/>
          <w:marTop w:val="67"/>
          <w:marBottom w:val="0"/>
          <w:divBdr>
            <w:top w:val="none" w:sz="0" w:space="0" w:color="auto"/>
            <w:left w:val="none" w:sz="0" w:space="0" w:color="auto"/>
            <w:bottom w:val="none" w:sz="0" w:space="0" w:color="auto"/>
            <w:right w:val="none" w:sz="0" w:space="0" w:color="auto"/>
          </w:divBdr>
        </w:div>
        <w:div w:id="1018120186">
          <w:marLeft w:val="1310"/>
          <w:marRight w:val="0"/>
          <w:marTop w:val="67"/>
          <w:marBottom w:val="0"/>
          <w:divBdr>
            <w:top w:val="none" w:sz="0" w:space="0" w:color="auto"/>
            <w:left w:val="none" w:sz="0" w:space="0" w:color="auto"/>
            <w:bottom w:val="none" w:sz="0" w:space="0" w:color="auto"/>
            <w:right w:val="none" w:sz="0" w:space="0" w:color="auto"/>
          </w:divBdr>
        </w:div>
        <w:div w:id="1370178637">
          <w:marLeft w:val="1310"/>
          <w:marRight w:val="0"/>
          <w:marTop w:val="67"/>
          <w:marBottom w:val="0"/>
          <w:divBdr>
            <w:top w:val="none" w:sz="0" w:space="0" w:color="auto"/>
            <w:left w:val="none" w:sz="0" w:space="0" w:color="auto"/>
            <w:bottom w:val="none" w:sz="0" w:space="0" w:color="auto"/>
            <w:right w:val="none" w:sz="0" w:space="0" w:color="auto"/>
          </w:divBdr>
        </w:div>
        <w:div w:id="1561138808">
          <w:marLeft w:val="1310"/>
          <w:marRight w:val="0"/>
          <w:marTop w:val="67"/>
          <w:marBottom w:val="0"/>
          <w:divBdr>
            <w:top w:val="none" w:sz="0" w:space="0" w:color="auto"/>
            <w:left w:val="none" w:sz="0" w:space="0" w:color="auto"/>
            <w:bottom w:val="none" w:sz="0" w:space="0" w:color="auto"/>
            <w:right w:val="none" w:sz="0" w:space="0" w:color="auto"/>
          </w:divBdr>
        </w:div>
        <w:div w:id="2030450210">
          <w:marLeft w:val="1310"/>
          <w:marRight w:val="0"/>
          <w:marTop w:val="67"/>
          <w:marBottom w:val="0"/>
          <w:divBdr>
            <w:top w:val="none" w:sz="0" w:space="0" w:color="auto"/>
            <w:left w:val="none" w:sz="0" w:space="0" w:color="auto"/>
            <w:bottom w:val="none" w:sz="0" w:space="0" w:color="auto"/>
            <w:right w:val="none" w:sz="0" w:space="0" w:color="auto"/>
          </w:divBdr>
        </w:div>
      </w:divsChild>
    </w:div>
    <w:div w:id="1033309260">
      <w:bodyDiv w:val="1"/>
      <w:marLeft w:val="0"/>
      <w:marRight w:val="0"/>
      <w:marTop w:val="0"/>
      <w:marBottom w:val="0"/>
      <w:divBdr>
        <w:top w:val="none" w:sz="0" w:space="0" w:color="auto"/>
        <w:left w:val="none" w:sz="0" w:space="0" w:color="auto"/>
        <w:bottom w:val="none" w:sz="0" w:space="0" w:color="auto"/>
        <w:right w:val="none" w:sz="0" w:space="0" w:color="auto"/>
      </w:divBdr>
      <w:divsChild>
        <w:div w:id="25062062">
          <w:marLeft w:val="547"/>
          <w:marRight w:val="202"/>
          <w:marTop w:val="0"/>
          <w:marBottom w:val="120"/>
          <w:divBdr>
            <w:top w:val="none" w:sz="0" w:space="0" w:color="auto"/>
            <w:left w:val="none" w:sz="0" w:space="0" w:color="auto"/>
            <w:bottom w:val="none" w:sz="0" w:space="0" w:color="auto"/>
            <w:right w:val="none" w:sz="0" w:space="0" w:color="auto"/>
          </w:divBdr>
        </w:div>
        <w:div w:id="170222646">
          <w:marLeft w:val="1800"/>
          <w:marRight w:val="202"/>
          <w:marTop w:val="0"/>
          <w:marBottom w:val="0"/>
          <w:divBdr>
            <w:top w:val="none" w:sz="0" w:space="0" w:color="auto"/>
            <w:left w:val="none" w:sz="0" w:space="0" w:color="auto"/>
            <w:bottom w:val="none" w:sz="0" w:space="0" w:color="auto"/>
            <w:right w:val="none" w:sz="0" w:space="0" w:color="auto"/>
          </w:divBdr>
        </w:div>
        <w:div w:id="226916259">
          <w:marLeft w:val="1166"/>
          <w:marRight w:val="202"/>
          <w:marTop w:val="0"/>
          <w:marBottom w:val="120"/>
          <w:divBdr>
            <w:top w:val="none" w:sz="0" w:space="0" w:color="auto"/>
            <w:left w:val="none" w:sz="0" w:space="0" w:color="auto"/>
            <w:bottom w:val="none" w:sz="0" w:space="0" w:color="auto"/>
            <w:right w:val="none" w:sz="0" w:space="0" w:color="auto"/>
          </w:divBdr>
        </w:div>
        <w:div w:id="311757373">
          <w:marLeft w:val="1800"/>
          <w:marRight w:val="202"/>
          <w:marTop w:val="0"/>
          <w:marBottom w:val="0"/>
          <w:divBdr>
            <w:top w:val="none" w:sz="0" w:space="0" w:color="auto"/>
            <w:left w:val="none" w:sz="0" w:space="0" w:color="auto"/>
            <w:bottom w:val="none" w:sz="0" w:space="0" w:color="auto"/>
            <w:right w:val="none" w:sz="0" w:space="0" w:color="auto"/>
          </w:divBdr>
        </w:div>
        <w:div w:id="331834369">
          <w:marLeft w:val="1800"/>
          <w:marRight w:val="202"/>
          <w:marTop w:val="0"/>
          <w:marBottom w:val="0"/>
          <w:divBdr>
            <w:top w:val="none" w:sz="0" w:space="0" w:color="auto"/>
            <w:left w:val="none" w:sz="0" w:space="0" w:color="auto"/>
            <w:bottom w:val="none" w:sz="0" w:space="0" w:color="auto"/>
            <w:right w:val="none" w:sz="0" w:space="0" w:color="auto"/>
          </w:divBdr>
        </w:div>
        <w:div w:id="370351639">
          <w:marLeft w:val="1800"/>
          <w:marRight w:val="202"/>
          <w:marTop w:val="0"/>
          <w:marBottom w:val="0"/>
          <w:divBdr>
            <w:top w:val="none" w:sz="0" w:space="0" w:color="auto"/>
            <w:left w:val="none" w:sz="0" w:space="0" w:color="auto"/>
            <w:bottom w:val="none" w:sz="0" w:space="0" w:color="auto"/>
            <w:right w:val="none" w:sz="0" w:space="0" w:color="auto"/>
          </w:divBdr>
        </w:div>
        <w:div w:id="541015824">
          <w:marLeft w:val="1800"/>
          <w:marRight w:val="202"/>
          <w:marTop w:val="0"/>
          <w:marBottom w:val="0"/>
          <w:divBdr>
            <w:top w:val="none" w:sz="0" w:space="0" w:color="auto"/>
            <w:left w:val="none" w:sz="0" w:space="0" w:color="auto"/>
            <w:bottom w:val="none" w:sz="0" w:space="0" w:color="auto"/>
            <w:right w:val="none" w:sz="0" w:space="0" w:color="auto"/>
          </w:divBdr>
        </w:div>
        <w:div w:id="712849614">
          <w:marLeft w:val="1166"/>
          <w:marRight w:val="202"/>
          <w:marTop w:val="0"/>
          <w:marBottom w:val="0"/>
          <w:divBdr>
            <w:top w:val="none" w:sz="0" w:space="0" w:color="auto"/>
            <w:left w:val="none" w:sz="0" w:space="0" w:color="auto"/>
            <w:bottom w:val="none" w:sz="0" w:space="0" w:color="auto"/>
            <w:right w:val="none" w:sz="0" w:space="0" w:color="auto"/>
          </w:divBdr>
        </w:div>
        <w:div w:id="893738120">
          <w:marLeft w:val="1800"/>
          <w:marRight w:val="202"/>
          <w:marTop w:val="0"/>
          <w:marBottom w:val="0"/>
          <w:divBdr>
            <w:top w:val="none" w:sz="0" w:space="0" w:color="auto"/>
            <w:left w:val="none" w:sz="0" w:space="0" w:color="auto"/>
            <w:bottom w:val="none" w:sz="0" w:space="0" w:color="auto"/>
            <w:right w:val="none" w:sz="0" w:space="0" w:color="auto"/>
          </w:divBdr>
        </w:div>
        <w:div w:id="942885670">
          <w:marLeft w:val="1800"/>
          <w:marRight w:val="202"/>
          <w:marTop w:val="0"/>
          <w:marBottom w:val="0"/>
          <w:divBdr>
            <w:top w:val="none" w:sz="0" w:space="0" w:color="auto"/>
            <w:left w:val="none" w:sz="0" w:space="0" w:color="auto"/>
            <w:bottom w:val="none" w:sz="0" w:space="0" w:color="auto"/>
            <w:right w:val="none" w:sz="0" w:space="0" w:color="auto"/>
          </w:divBdr>
        </w:div>
        <w:div w:id="978917162">
          <w:marLeft w:val="1166"/>
          <w:marRight w:val="202"/>
          <w:marTop w:val="0"/>
          <w:marBottom w:val="0"/>
          <w:divBdr>
            <w:top w:val="none" w:sz="0" w:space="0" w:color="auto"/>
            <w:left w:val="none" w:sz="0" w:space="0" w:color="auto"/>
            <w:bottom w:val="none" w:sz="0" w:space="0" w:color="auto"/>
            <w:right w:val="none" w:sz="0" w:space="0" w:color="auto"/>
          </w:divBdr>
        </w:div>
        <w:div w:id="1031998345">
          <w:marLeft w:val="1800"/>
          <w:marRight w:val="202"/>
          <w:marTop w:val="0"/>
          <w:marBottom w:val="0"/>
          <w:divBdr>
            <w:top w:val="none" w:sz="0" w:space="0" w:color="auto"/>
            <w:left w:val="none" w:sz="0" w:space="0" w:color="auto"/>
            <w:bottom w:val="none" w:sz="0" w:space="0" w:color="auto"/>
            <w:right w:val="none" w:sz="0" w:space="0" w:color="auto"/>
          </w:divBdr>
        </w:div>
        <w:div w:id="1066493200">
          <w:marLeft w:val="1166"/>
          <w:marRight w:val="202"/>
          <w:marTop w:val="0"/>
          <w:marBottom w:val="0"/>
          <w:divBdr>
            <w:top w:val="none" w:sz="0" w:space="0" w:color="auto"/>
            <w:left w:val="none" w:sz="0" w:space="0" w:color="auto"/>
            <w:bottom w:val="none" w:sz="0" w:space="0" w:color="auto"/>
            <w:right w:val="none" w:sz="0" w:space="0" w:color="auto"/>
          </w:divBdr>
        </w:div>
        <w:div w:id="1103840309">
          <w:marLeft w:val="547"/>
          <w:marRight w:val="202"/>
          <w:marTop w:val="0"/>
          <w:marBottom w:val="0"/>
          <w:divBdr>
            <w:top w:val="none" w:sz="0" w:space="0" w:color="auto"/>
            <w:left w:val="none" w:sz="0" w:space="0" w:color="auto"/>
            <w:bottom w:val="none" w:sz="0" w:space="0" w:color="auto"/>
            <w:right w:val="none" w:sz="0" w:space="0" w:color="auto"/>
          </w:divBdr>
        </w:div>
        <w:div w:id="1129740958">
          <w:marLeft w:val="1166"/>
          <w:marRight w:val="202"/>
          <w:marTop w:val="0"/>
          <w:marBottom w:val="120"/>
          <w:divBdr>
            <w:top w:val="none" w:sz="0" w:space="0" w:color="auto"/>
            <w:left w:val="none" w:sz="0" w:space="0" w:color="auto"/>
            <w:bottom w:val="none" w:sz="0" w:space="0" w:color="auto"/>
            <w:right w:val="none" w:sz="0" w:space="0" w:color="auto"/>
          </w:divBdr>
        </w:div>
        <w:div w:id="1188563510">
          <w:marLeft w:val="547"/>
          <w:marRight w:val="202"/>
          <w:marTop w:val="0"/>
          <w:marBottom w:val="0"/>
          <w:divBdr>
            <w:top w:val="none" w:sz="0" w:space="0" w:color="auto"/>
            <w:left w:val="none" w:sz="0" w:space="0" w:color="auto"/>
            <w:bottom w:val="none" w:sz="0" w:space="0" w:color="auto"/>
            <w:right w:val="none" w:sz="0" w:space="0" w:color="auto"/>
          </w:divBdr>
        </w:div>
        <w:div w:id="1320616734">
          <w:marLeft w:val="1166"/>
          <w:marRight w:val="202"/>
          <w:marTop w:val="0"/>
          <w:marBottom w:val="0"/>
          <w:divBdr>
            <w:top w:val="none" w:sz="0" w:space="0" w:color="auto"/>
            <w:left w:val="none" w:sz="0" w:space="0" w:color="auto"/>
            <w:bottom w:val="none" w:sz="0" w:space="0" w:color="auto"/>
            <w:right w:val="none" w:sz="0" w:space="0" w:color="auto"/>
          </w:divBdr>
        </w:div>
        <w:div w:id="1336375261">
          <w:marLeft w:val="1800"/>
          <w:marRight w:val="202"/>
          <w:marTop w:val="0"/>
          <w:marBottom w:val="0"/>
          <w:divBdr>
            <w:top w:val="none" w:sz="0" w:space="0" w:color="auto"/>
            <w:left w:val="none" w:sz="0" w:space="0" w:color="auto"/>
            <w:bottom w:val="none" w:sz="0" w:space="0" w:color="auto"/>
            <w:right w:val="none" w:sz="0" w:space="0" w:color="auto"/>
          </w:divBdr>
        </w:div>
        <w:div w:id="1413896851">
          <w:marLeft w:val="547"/>
          <w:marRight w:val="202"/>
          <w:marTop w:val="0"/>
          <w:marBottom w:val="120"/>
          <w:divBdr>
            <w:top w:val="none" w:sz="0" w:space="0" w:color="auto"/>
            <w:left w:val="none" w:sz="0" w:space="0" w:color="auto"/>
            <w:bottom w:val="none" w:sz="0" w:space="0" w:color="auto"/>
            <w:right w:val="none" w:sz="0" w:space="0" w:color="auto"/>
          </w:divBdr>
        </w:div>
        <w:div w:id="1560243238">
          <w:marLeft w:val="1800"/>
          <w:marRight w:val="202"/>
          <w:marTop w:val="0"/>
          <w:marBottom w:val="0"/>
          <w:divBdr>
            <w:top w:val="none" w:sz="0" w:space="0" w:color="auto"/>
            <w:left w:val="none" w:sz="0" w:space="0" w:color="auto"/>
            <w:bottom w:val="none" w:sz="0" w:space="0" w:color="auto"/>
            <w:right w:val="none" w:sz="0" w:space="0" w:color="auto"/>
          </w:divBdr>
        </w:div>
        <w:div w:id="1741637082">
          <w:marLeft w:val="1800"/>
          <w:marRight w:val="202"/>
          <w:marTop w:val="0"/>
          <w:marBottom w:val="0"/>
          <w:divBdr>
            <w:top w:val="none" w:sz="0" w:space="0" w:color="auto"/>
            <w:left w:val="none" w:sz="0" w:space="0" w:color="auto"/>
            <w:bottom w:val="none" w:sz="0" w:space="0" w:color="auto"/>
            <w:right w:val="none" w:sz="0" w:space="0" w:color="auto"/>
          </w:divBdr>
        </w:div>
        <w:div w:id="1749572680">
          <w:marLeft w:val="1800"/>
          <w:marRight w:val="202"/>
          <w:marTop w:val="0"/>
          <w:marBottom w:val="0"/>
          <w:divBdr>
            <w:top w:val="none" w:sz="0" w:space="0" w:color="auto"/>
            <w:left w:val="none" w:sz="0" w:space="0" w:color="auto"/>
            <w:bottom w:val="none" w:sz="0" w:space="0" w:color="auto"/>
            <w:right w:val="none" w:sz="0" w:space="0" w:color="auto"/>
          </w:divBdr>
        </w:div>
        <w:div w:id="1771465498">
          <w:marLeft w:val="1800"/>
          <w:marRight w:val="202"/>
          <w:marTop w:val="0"/>
          <w:marBottom w:val="0"/>
          <w:divBdr>
            <w:top w:val="none" w:sz="0" w:space="0" w:color="auto"/>
            <w:left w:val="none" w:sz="0" w:space="0" w:color="auto"/>
            <w:bottom w:val="none" w:sz="0" w:space="0" w:color="auto"/>
            <w:right w:val="none" w:sz="0" w:space="0" w:color="auto"/>
          </w:divBdr>
        </w:div>
        <w:div w:id="1782340311">
          <w:marLeft w:val="547"/>
          <w:marRight w:val="202"/>
          <w:marTop w:val="0"/>
          <w:marBottom w:val="0"/>
          <w:divBdr>
            <w:top w:val="none" w:sz="0" w:space="0" w:color="auto"/>
            <w:left w:val="none" w:sz="0" w:space="0" w:color="auto"/>
            <w:bottom w:val="none" w:sz="0" w:space="0" w:color="auto"/>
            <w:right w:val="none" w:sz="0" w:space="0" w:color="auto"/>
          </w:divBdr>
        </w:div>
        <w:div w:id="1848134475">
          <w:marLeft w:val="1800"/>
          <w:marRight w:val="202"/>
          <w:marTop w:val="0"/>
          <w:marBottom w:val="0"/>
          <w:divBdr>
            <w:top w:val="none" w:sz="0" w:space="0" w:color="auto"/>
            <w:left w:val="none" w:sz="0" w:space="0" w:color="auto"/>
            <w:bottom w:val="none" w:sz="0" w:space="0" w:color="auto"/>
            <w:right w:val="none" w:sz="0" w:space="0" w:color="auto"/>
          </w:divBdr>
        </w:div>
        <w:div w:id="1920603643">
          <w:marLeft w:val="1800"/>
          <w:marRight w:val="202"/>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06972446">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1540315387">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7341593">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49495333">
      <w:bodyDiv w:val="1"/>
      <w:marLeft w:val="0"/>
      <w:marRight w:val="0"/>
      <w:marTop w:val="0"/>
      <w:marBottom w:val="0"/>
      <w:divBdr>
        <w:top w:val="none" w:sz="0" w:space="0" w:color="auto"/>
        <w:left w:val="none" w:sz="0" w:space="0" w:color="auto"/>
        <w:bottom w:val="none" w:sz="0" w:space="0" w:color="auto"/>
        <w:right w:val="none" w:sz="0" w:space="0" w:color="auto"/>
      </w:divBdr>
      <w:divsChild>
        <w:div w:id="1464274233">
          <w:marLeft w:val="547"/>
          <w:marRight w:val="0"/>
          <w:marTop w:val="0"/>
          <w:marBottom w:val="0"/>
          <w:divBdr>
            <w:top w:val="none" w:sz="0" w:space="0" w:color="auto"/>
            <w:left w:val="none" w:sz="0" w:space="0" w:color="auto"/>
            <w:bottom w:val="none" w:sz="0" w:space="0" w:color="auto"/>
            <w:right w:val="none" w:sz="0" w:space="0" w:color="auto"/>
          </w:divBdr>
        </w:div>
        <w:div w:id="1886212051">
          <w:marLeft w:val="547"/>
          <w:marRight w:val="0"/>
          <w:marTop w:val="0"/>
          <w:marBottom w:val="0"/>
          <w:divBdr>
            <w:top w:val="none" w:sz="0" w:space="0" w:color="auto"/>
            <w:left w:val="none" w:sz="0" w:space="0" w:color="auto"/>
            <w:bottom w:val="none" w:sz="0" w:space="0" w:color="auto"/>
            <w:right w:val="none" w:sz="0" w:space="0" w:color="auto"/>
          </w:divBdr>
        </w:div>
        <w:div w:id="1997100172">
          <w:marLeft w:val="547"/>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9950">
      <w:bodyDiv w:val="1"/>
      <w:marLeft w:val="0"/>
      <w:marRight w:val="0"/>
      <w:marTop w:val="0"/>
      <w:marBottom w:val="0"/>
      <w:divBdr>
        <w:top w:val="none" w:sz="0" w:space="0" w:color="auto"/>
        <w:left w:val="none" w:sz="0" w:space="0" w:color="auto"/>
        <w:bottom w:val="none" w:sz="0" w:space="0" w:color="auto"/>
        <w:right w:val="none" w:sz="0" w:space="0" w:color="auto"/>
      </w:divBdr>
    </w:div>
    <w:div w:id="1069577320">
      <w:bodyDiv w:val="1"/>
      <w:marLeft w:val="0"/>
      <w:marRight w:val="0"/>
      <w:marTop w:val="0"/>
      <w:marBottom w:val="0"/>
      <w:divBdr>
        <w:top w:val="none" w:sz="0" w:space="0" w:color="auto"/>
        <w:left w:val="none" w:sz="0" w:space="0" w:color="auto"/>
        <w:bottom w:val="none" w:sz="0" w:space="0" w:color="auto"/>
        <w:right w:val="none" w:sz="0" w:space="0" w:color="auto"/>
      </w:divBdr>
      <w:divsChild>
        <w:div w:id="377703683">
          <w:marLeft w:val="936"/>
          <w:marRight w:val="0"/>
          <w:marTop w:val="77"/>
          <w:marBottom w:val="0"/>
          <w:divBdr>
            <w:top w:val="none" w:sz="0" w:space="0" w:color="auto"/>
            <w:left w:val="none" w:sz="0" w:space="0" w:color="auto"/>
            <w:bottom w:val="none" w:sz="0" w:space="0" w:color="auto"/>
            <w:right w:val="none" w:sz="0" w:space="0" w:color="auto"/>
          </w:divBdr>
        </w:div>
        <w:div w:id="1286276148">
          <w:marLeft w:val="936"/>
          <w:marRight w:val="0"/>
          <w:marTop w:val="86"/>
          <w:marBottom w:val="0"/>
          <w:divBdr>
            <w:top w:val="none" w:sz="0" w:space="0" w:color="auto"/>
            <w:left w:val="none" w:sz="0" w:space="0" w:color="auto"/>
            <w:bottom w:val="none" w:sz="0" w:space="0" w:color="auto"/>
            <w:right w:val="none" w:sz="0" w:space="0" w:color="auto"/>
          </w:divBdr>
        </w:div>
        <w:div w:id="1353535304">
          <w:marLeft w:val="936"/>
          <w:marRight w:val="0"/>
          <w:marTop w:val="77"/>
          <w:marBottom w:val="0"/>
          <w:divBdr>
            <w:top w:val="none" w:sz="0" w:space="0" w:color="auto"/>
            <w:left w:val="none" w:sz="0" w:space="0" w:color="auto"/>
            <w:bottom w:val="none" w:sz="0" w:space="0" w:color="auto"/>
            <w:right w:val="none" w:sz="0" w:space="0" w:color="auto"/>
          </w:divBdr>
        </w:div>
        <w:div w:id="2113157791">
          <w:marLeft w:val="936"/>
          <w:marRight w:val="0"/>
          <w:marTop w:val="77"/>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042733">
      <w:bodyDiv w:val="1"/>
      <w:marLeft w:val="0"/>
      <w:marRight w:val="0"/>
      <w:marTop w:val="0"/>
      <w:marBottom w:val="0"/>
      <w:divBdr>
        <w:top w:val="none" w:sz="0" w:space="0" w:color="auto"/>
        <w:left w:val="none" w:sz="0" w:space="0" w:color="auto"/>
        <w:bottom w:val="none" w:sz="0" w:space="0" w:color="auto"/>
        <w:right w:val="none" w:sz="0" w:space="0" w:color="auto"/>
      </w:divBdr>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726364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0009247">
      <w:bodyDiv w:val="1"/>
      <w:marLeft w:val="0"/>
      <w:marRight w:val="0"/>
      <w:marTop w:val="0"/>
      <w:marBottom w:val="0"/>
      <w:divBdr>
        <w:top w:val="none" w:sz="0" w:space="0" w:color="auto"/>
        <w:left w:val="none" w:sz="0" w:space="0" w:color="auto"/>
        <w:bottom w:val="none" w:sz="0" w:space="0" w:color="auto"/>
        <w:right w:val="none" w:sz="0" w:space="0" w:color="auto"/>
      </w:divBdr>
    </w:div>
    <w:div w:id="109381906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099302161">
      <w:bodyDiv w:val="1"/>
      <w:marLeft w:val="0"/>
      <w:marRight w:val="0"/>
      <w:marTop w:val="0"/>
      <w:marBottom w:val="0"/>
      <w:divBdr>
        <w:top w:val="none" w:sz="0" w:space="0" w:color="auto"/>
        <w:left w:val="none" w:sz="0" w:space="0" w:color="auto"/>
        <w:bottom w:val="none" w:sz="0" w:space="0" w:color="auto"/>
        <w:right w:val="none" w:sz="0" w:space="0" w:color="auto"/>
      </w:divBdr>
    </w:div>
    <w:div w:id="111190143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18137651">
      <w:bodyDiv w:val="1"/>
      <w:marLeft w:val="0"/>
      <w:marRight w:val="0"/>
      <w:marTop w:val="0"/>
      <w:marBottom w:val="0"/>
      <w:divBdr>
        <w:top w:val="none" w:sz="0" w:space="0" w:color="auto"/>
        <w:left w:val="none" w:sz="0" w:space="0" w:color="auto"/>
        <w:bottom w:val="none" w:sz="0" w:space="0" w:color="auto"/>
        <w:right w:val="none" w:sz="0" w:space="0" w:color="auto"/>
      </w:divBdr>
      <w:divsChild>
        <w:div w:id="359674213">
          <w:marLeft w:val="547"/>
          <w:marRight w:val="202"/>
          <w:marTop w:val="0"/>
          <w:marBottom w:val="0"/>
          <w:divBdr>
            <w:top w:val="none" w:sz="0" w:space="0" w:color="auto"/>
            <w:left w:val="none" w:sz="0" w:space="0" w:color="auto"/>
            <w:bottom w:val="none" w:sz="0" w:space="0" w:color="auto"/>
            <w:right w:val="none" w:sz="0" w:space="0" w:color="auto"/>
          </w:divBdr>
        </w:div>
        <w:div w:id="1024360398">
          <w:marLeft w:val="1166"/>
          <w:marRight w:val="202"/>
          <w:marTop w:val="0"/>
          <w:marBottom w:val="0"/>
          <w:divBdr>
            <w:top w:val="none" w:sz="0" w:space="0" w:color="auto"/>
            <w:left w:val="none" w:sz="0" w:space="0" w:color="auto"/>
            <w:bottom w:val="none" w:sz="0" w:space="0" w:color="auto"/>
            <w:right w:val="none" w:sz="0" w:space="0" w:color="auto"/>
          </w:divBdr>
        </w:div>
        <w:div w:id="1492986938">
          <w:marLeft w:val="1166"/>
          <w:marRight w:val="202"/>
          <w:marTop w:val="0"/>
          <w:marBottom w:val="0"/>
          <w:divBdr>
            <w:top w:val="none" w:sz="0" w:space="0" w:color="auto"/>
            <w:left w:val="none" w:sz="0" w:space="0" w:color="auto"/>
            <w:bottom w:val="none" w:sz="0" w:space="0" w:color="auto"/>
            <w:right w:val="none" w:sz="0" w:space="0" w:color="auto"/>
          </w:divBdr>
        </w:div>
        <w:div w:id="1785147931">
          <w:marLeft w:val="1800"/>
          <w:marRight w:val="202"/>
          <w:marTop w:val="0"/>
          <w:marBottom w:val="0"/>
          <w:divBdr>
            <w:top w:val="none" w:sz="0" w:space="0" w:color="auto"/>
            <w:left w:val="none" w:sz="0" w:space="0" w:color="auto"/>
            <w:bottom w:val="none" w:sz="0" w:space="0" w:color="auto"/>
            <w:right w:val="none" w:sz="0" w:space="0" w:color="auto"/>
          </w:divBdr>
        </w:div>
      </w:divsChild>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427825">
      <w:bodyDiv w:val="1"/>
      <w:marLeft w:val="0"/>
      <w:marRight w:val="0"/>
      <w:marTop w:val="0"/>
      <w:marBottom w:val="0"/>
      <w:divBdr>
        <w:top w:val="none" w:sz="0" w:space="0" w:color="auto"/>
        <w:left w:val="none" w:sz="0" w:space="0" w:color="auto"/>
        <w:bottom w:val="none" w:sz="0" w:space="0" w:color="auto"/>
        <w:right w:val="none" w:sz="0" w:space="0" w:color="auto"/>
      </w:divBdr>
      <w:divsChild>
        <w:div w:id="27798243">
          <w:marLeft w:val="936"/>
          <w:marRight w:val="0"/>
          <w:marTop w:val="67"/>
          <w:marBottom w:val="0"/>
          <w:divBdr>
            <w:top w:val="none" w:sz="0" w:space="0" w:color="auto"/>
            <w:left w:val="none" w:sz="0" w:space="0" w:color="auto"/>
            <w:bottom w:val="none" w:sz="0" w:space="0" w:color="auto"/>
            <w:right w:val="none" w:sz="0" w:space="0" w:color="auto"/>
          </w:divBdr>
        </w:div>
        <w:div w:id="290747555">
          <w:marLeft w:val="1310"/>
          <w:marRight w:val="0"/>
          <w:marTop w:val="53"/>
          <w:marBottom w:val="0"/>
          <w:divBdr>
            <w:top w:val="none" w:sz="0" w:space="0" w:color="auto"/>
            <w:left w:val="none" w:sz="0" w:space="0" w:color="auto"/>
            <w:bottom w:val="none" w:sz="0" w:space="0" w:color="auto"/>
            <w:right w:val="none" w:sz="0" w:space="0" w:color="auto"/>
          </w:divBdr>
        </w:div>
        <w:div w:id="408768562">
          <w:marLeft w:val="936"/>
          <w:marRight w:val="0"/>
          <w:marTop w:val="67"/>
          <w:marBottom w:val="0"/>
          <w:divBdr>
            <w:top w:val="none" w:sz="0" w:space="0" w:color="auto"/>
            <w:left w:val="none" w:sz="0" w:space="0" w:color="auto"/>
            <w:bottom w:val="none" w:sz="0" w:space="0" w:color="auto"/>
            <w:right w:val="none" w:sz="0" w:space="0" w:color="auto"/>
          </w:divBdr>
        </w:div>
        <w:div w:id="811992110">
          <w:marLeft w:val="1310"/>
          <w:marRight w:val="0"/>
          <w:marTop w:val="53"/>
          <w:marBottom w:val="0"/>
          <w:divBdr>
            <w:top w:val="none" w:sz="0" w:space="0" w:color="auto"/>
            <w:left w:val="none" w:sz="0" w:space="0" w:color="auto"/>
            <w:bottom w:val="none" w:sz="0" w:space="0" w:color="auto"/>
            <w:right w:val="none" w:sz="0" w:space="0" w:color="auto"/>
          </w:divBdr>
        </w:div>
        <w:div w:id="1170024610">
          <w:marLeft w:val="936"/>
          <w:marRight w:val="0"/>
          <w:marTop w:val="67"/>
          <w:marBottom w:val="0"/>
          <w:divBdr>
            <w:top w:val="none" w:sz="0" w:space="0" w:color="auto"/>
            <w:left w:val="none" w:sz="0" w:space="0" w:color="auto"/>
            <w:bottom w:val="none" w:sz="0" w:space="0" w:color="auto"/>
            <w:right w:val="none" w:sz="0" w:space="0" w:color="auto"/>
          </w:divBdr>
        </w:div>
        <w:div w:id="1258365305">
          <w:marLeft w:val="1310"/>
          <w:marRight w:val="0"/>
          <w:marTop w:val="53"/>
          <w:marBottom w:val="0"/>
          <w:divBdr>
            <w:top w:val="none" w:sz="0" w:space="0" w:color="auto"/>
            <w:left w:val="none" w:sz="0" w:space="0" w:color="auto"/>
            <w:bottom w:val="none" w:sz="0" w:space="0" w:color="auto"/>
            <w:right w:val="none" w:sz="0" w:space="0" w:color="auto"/>
          </w:divBdr>
        </w:div>
        <w:div w:id="1611863340">
          <w:marLeft w:val="1310"/>
          <w:marRight w:val="0"/>
          <w:marTop w:val="53"/>
          <w:marBottom w:val="0"/>
          <w:divBdr>
            <w:top w:val="none" w:sz="0" w:space="0" w:color="auto"/>
            <w:left w:val="none" w:sz="0" w:space="0" w:color="auto"/>
            <w:bottom w:val="none" w:sz="0" w:space="0" w:color="auto"/>
            <w:right w:val="none" w:sz="0" w:space="0" w:color="auto"/>
          </w:divBdr>
        </w:div>
        <w:div w:id="1892616688">
          <w:marLeft w:val="936"/>
          <w:marRight w:val="0"/>
          <w:marTop w:val="67"/>
          <w:marBottom w:val="0"/>
          <w:divBdr>
            <w:top w:val="none" w:sz="0" w:space="0" w:color="auto"/>
            <w:left w:val="none" w:sz="0" w:space="0" w:color="auto"/>
            <w:bottom w:val="none" w:sz="0" w:space="0" w:color="auto"/>
            <w:right w:val="none" w:sz="0" w:space="0" w:color="auto"/>
          </w:divBdr>
        </w:div>
        <w:div w:id="2138453348">
          <w:marLeft w:val="1310"/>
          <w:marRight w:val="0"/>
          <w:marTop w:val="53"/>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1242131">
      <w:bodyDiv w:val="1"/>
      <w:marLeft w:val="0"/>
      <w:marRight w:val="0"/>
      <w:marTop w:val="0"/>
      <w:marBottom w:val="0"/>
      <w:divBdr>
        <w:top w:val="none" w:sz="0" w:space="0" w:color="auto"/>
        <w:left w:val="none" w:sz="0" w:space="0" w:color="auto"/>
        <w:bottom w:val="none" w:sz="0" w:space="0" w:color="auto"/>
        <w:right w:val="none" w:sz="0" w:space="0" w:color="auto"/>
      </w:divBdr>
    </w:div>
    <w:div w:id="1131288851">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6534178">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092458212">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9345840">
      <w:bodyDiv w:val="1"/>
      <w:marLeft w:val="0"/>
      <w:marRight w:val="0"/>
      <w:marTop w:val="0"/>
      <w:marBottom w:val="0"/>
      <w:divBdr>
        <w:top w:val="none" w:sz="0" w:space="0" w:color="auto"/>
        <w:left w:val="none" w:sz="0" w:space="0" w:color="auto"/>
        <w:bottom w:val="none" w:sz="0" w:space="0" w:color="auto"/>
        <w:right w:val="none" w:sz="0" w:space="0" w:color="auto"/>
      </w:divBdr>
    </w:div>
    <w:div w:id="1194617016">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199313577">
      <w:bodyDiv w:val="1"/>
      <w:marLeft w:val="0"/>
      <w:marRight w:val="0"/>
      <w:marTop w:val="0"/>
      <w:marBottom w:val="0"/>
      <w:divBdr>
        <w:top w:val="none" w:sz="0" w:space="0" w:color="auto"/>
        <w:left w:val="none" w:sz="0" w:space="0" w:color="auto"/>
        <w:bottom w:val="none" w:sz="0" w:space="0" w:color="auto"/>
        <w:right w:val="none" w:sz="0" w:space="0" w:color="auto"/>
      </w:divBdr>
    </w:div>
    <w:div w:id="1206019189">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794014">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945118851">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sChild>
    </w:div>
    <w:div w:id="1227452262">
      <w:bodyDiv w:val="1"/>
      <w:marLeft w:val="0"/>
      <w:marRight w:val="0"/>
      <w:marTop w:val="0"/>
      <w:marBottom w:val="0"/>
      <w:divBdr>
        <w:top w:val="none" w:sz="0" w:space="0" w:color="auto"/>
        <w:left w:val="none" w:sz="0" w:space="0" w:color="auto"/>
        <w:bottom w:val="none" w:sz="0" w:space="0" w:color="auto"/>
        <w:right w:val="none" w:sz="0" w:space="0" w:color="auto"/>
      </w:divBdr>
      <w:divsChild>
        <w:div w:id="2436242">
          <w:marLeft w:val="1685"/>
          <w:marRight w:val="0"/>
          <w:marTop w:val="67"/>
          <w:marBottom w:val="0"/>
          <w:divBdr>
            <w:top w:val="none" w:sz="0" w:space="0" w:color="auto"/>
            <w:left w:val="none" w:sz="0" w:space="0" w:color="auto"/>
            <w:bottom w:val="none" w:sz="0" w:space="0" w:color="auto"/>
            <w:right w:val="none" w:sz="0" w:space="0" w:color="auto"/>
          </w:divBdr>
        </w:div>
        <w:div w:id="196159553">
          <w:marLeft w:val="1310"/>
          <w:marRight w:val="0"/>
          <w:marTop w:val="67"/>
          <w:marBottom w:val="0"/>
          <w:divBdr>
            <w:top w:val="none" w:sz="0" w:space="0" w:color="auto"/>
            <w:left w:val="none" w:sz="0" w:space="0" w:color="auto"/>
            <w:bottom w:val="none" w:sz="0" w:space="0" w:color="auto"/>
            <w:right w:val="none" w:sz="0" w:space="0" w:color="auto"/>
          </w:divBdr>
        </w:div>
        <w:div w:id="525220648">
          <w:marLeft w:val="1310"/>
          <w:marRight w:val="0"/>
          <w:marTop w:val="67"/>
          <w:marBottom w:val="0"/>
          <w:divBdr>
            <w:top w:val="none" w:sz="0" w:space="0" w:color="auto"/>
            <w:left w:val="none" w:sz="0" w:space="0" w:color="auto"/>
            <w:bottom w:val="none" w:sz="0" w:space="0" w:color="auto"/>
            <w:right w:val="none" w:sz="0" w:space="0" w:color="auto"/>
          </w:divBdr>
        </w:div>
        <w:div w:id="769350992">
          <w:marLeft w:val="1310"/>
          <w:marRight w:val="0"/>
          <w:marTop w:val="67"/>
          <w:marBottom w:val="0"/>
          <w:divBdr>
            <w:top w:val="none" w:sz="0" w:space="0" w:color="auto"/>
            <w:left w:val="none" w:sz="0" w:space="0" w:color="auto"/>
            <w:bottom w:val="none" w:sz="0" w:space="0" w:color="auto"/>
            <w:right w:val="none" w:sz="0" w:space="0" w:color="auto"/>
          </w:divBdr>
        </w:div>
        <w:div w:id="1498501922">
          <w:marLeft w:val="1310"/>
          <w:marRight w:val="0"/>
          <w:marTop w:val="67"/>
          <w:marBottom w:val="0"/>
          <w:divBdr>
            <w:top w:val="none" w:sz="0" w:space="0" w:color="auto"/>
            <w:left w:val="none" w:sz="0" w:space="0" w:color="auto"/>
            <w:bottom w:val="none" w:sz="0" w:space="0" w:color="auto"/>
            <w:right w:val="none" w:sz="0" w:space="0" w:color="auto"/>
          </w:divBdr>
        </w:div>
      </w:divsChild>
    </w:div>
    <w:div w:id="1240166085">
      <w:bodyDiv w:val="1"/>
      <w:marLeft w:val="0"/>
      <w:marRight w:val="0"/>
      <w:marTop w:val="0"/>
      <w:marBottom w:val="0"/>
      <w:divBdr>
        <w:top w:val="none" w:sz="0" w:space="0" w:color="auto"/>
        <w:left w:val="none" w:sz="0" w:space="0" w:color="auto"/>
        <w:bottom w:val="none" w:sz="0" w:space="0" w:color="auto"/>
        <w:right w:val="none" w:sz="0" w:space="0" w:color="auto"/>
      </w:divBdr>
      <w:divsChild>
        <w:div w:id="201744896">
          <w:marLeft w:val="562"/>
          <w:marRight w:val="0"/>
          <w:marTop w:val="77"/>
          <w:marBottom w:val="0"/>
          <w:divBdr>
            <w:top w:val="none" w:sz="0" w:space="0" w:color="auto"/>
            <w:left w:val="none" w:sz="0" w:space="0" w:color="auto"/>
            <w:bottom w:val="none" w:sz="0" w:space="0" w:color="auto"/>
            <w:right w:val="none" w:sz="0" w:space="0" w:color="auto"/>
          </w:divBdr>
        </w:div>
      </w:divsChild>
    </w:div>
    <w:div w:id="1258632466">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2586959">
      <w:bodyDiv w:val="1"/>
      <w:marLeft w:val="0"/>
      <w:marRight w:val="0"/>
      <w:marTop w:val="0"/>
      <w:marBottom w:val="0"/>
      <w:divBdr>
        <w:top w:val="none" w:sz="0" w:space="0" w:color="auto"/>
        <w:left w:val="none" w:sz="0" w:space="0" w:color="auto"/>
        <w:bottom w:val="none" w:sz="0" w:space="0" w:color="auto"/>
        <w:right w:val="none" w:sz="0" w:space="0" w:color="auto"/>
      </w:divBdr>
    </w:div>
    <w:div w:id="1274094648">
      <w:bodyDiv w:val="1"/>
      <w:marLeft w:val="0"/>
      <w:marRight w:val="0"/>
      <w:marTop w:val="0"/>
      <w:marBottom w:val="0"/>
      <w:divBdr>
        <w:top w:val="none" w:sz="0" w:space="0" w:color="auto"/>
        <w:left w:val="none" w:sz="0" w:space="0" w:color="auto"/>
        <w:bottom w:val="none" w:sz="0" w:space="0" w:color="auto"/>
        <w:right w:val="none" w:sz="0" w:space="0" w:color="auto"/>
      </w:divBdr>
      <w:divsChild>
        <w:div w:id="873156520">
          <w:marLeft w:val="446"/>
          <w:marRight w:val="0"/>
          <w:marTop w:val="0"/>
          <w:marBottom w:val="0"/>
          <w:divBdr>
            <w:top w:val="none" w:sz="0" w:space="0" w:color="auto"/>
            <w:left w:val="none" w:sz="0" w:space="0" w:color="auto"/>
            <w:bottom w:val="none" w:sz="0" w:space="0" w:color="auto"/>
            <w:right w:val="none" w:sz="0" w:space="0" w:color="auto"/>
          </w:divBdr>
        </w:div>
        <w:div w:id="1718359588">
          <w:marLeft w:val="446"/>
          <w:marRight w:val="0"/>
          <w:marTop w:val="0"/>
          <w:marBottom w:val="0"/>
          <w:divBdr>
            <w:top w:val="none" w:sz="0" w:space="0" w:color="auto"/>
            <w:left w:val="none" w:sz="0" w:space="0" w:color="auto"/>
            <w:bottom w:val="none" w:sz="0" w:space="0" w:color="auto"/>
            <w:right w:val="none" w:sz="0" w:space="0" w:color="auto"/>
          </w:divBdr>
        </w:div>
        <w:div w:id="1745099977">
          <w:marLeft w:val="446"/>
          <w:marRight w:val="0"/>
          <w:marTop w:val="0"/>
          <w:marBottom w:val="0"/>
          <w:divBdr>
            <w:top w:val="none" w:sz="0" w:space="0" w:color="auto"/>
            <w:left w:val="none" w:sz="0" w:space="0" w:color="auto"/>
            <w:bottom w:val="none" w:sz="0" w:space="0" w:color="auto"/>
            <w:right w:val="none" w:sz="0" w:space="0" w:color="auto"/>
          </w:divBdr>
        </w:div>
        <w:div w:id="1921866499">
          <w:marLeft w:val="446"/>
          <w:marRight w:val="0"/>
          <w:marTop w:val="0"/>
          <w:marBottom w:val="0"/>
          <w:divBdr>
            <w:top w:val="none" w:sz="0" w:space="0" w:color="auto"/>
            <w:left w:val="none" w:sz="0" w:space="0" w:color="auto"/>
            <w:bottom w:val="none" w:sz="0" w:space="0" w:color="auto"/>
            <w:right w:val="none" w:sz="0" w:space="0" w:color="auto"/>
          </w:divBdr>
        </w:div>
        <w:div w:id="2041936268">
          <w:marLeft w:val="446"/>
          <w:marRight w:val="0"/>
          <w:marTop w:val="0"/>
          <w:marBottom w:val="0"/>
          <w:divBdr>
            <w:top w:val="none" w:sz="0" w:space="0" w:color="auto"/>
            <w:left w:val="none" w:sz="0" w:space="0" w:color="auto"/>
            <w:bottom w:val="none" w:sz="0" w:space="0" w:color="auto"/>
            <w:right w:val="none" w:sz="0" w:space="0" w:color="auto"/>
          </w:divBdr>
        </w:div>
      </w:divsChild>
    </w:div>
    <w:div w:id="1278104976">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3437790">
      <w:bodyDiv w:val="1"/>
      <w:marLeft w:val="0"/>
      <w:marRight w:val="0"/>
      <w:marTop w:val="0"/>
      <w:marBottom w:val="0"/>
      <w:divBdr>
        <w:top w:val="none" w:sz="0" w:space="0" w:color="auto"/>
        <w:left w:val="none" w:sz="0" w:space="0" w:color="auto"/>
        <w:bottom w:val="none" w:sz="0" w:space="0" w:color="auto"/>
        <w:right w:val="none" w:sz="0" w:space="0" w:color="auto"/>
      </w:divBdr>
    </w:div>
    <w:div w:id="1294366998">
      <w:bodyDiv w:val="1"/>
      <w:marLeft w:val="0"/>
      <w:marRight w:val="0"/>
      <w:marTop w:val="0"/>
      <w:marBottom w:val="0"/>
      <w:divBdr>
        <w:top w:val="none" w:sz="0" w:space="0" w:color="auto"/>
        <w:left w:val="none" w:sz="0" w:space="0" w:color="auto"/>
        <w:bottom w:val="none" w:sz="0" w:space="0" w:color="auto"/>
        <w:right w:val="none" w:sz="0" w:space="0" w:color="auto"/>
      </w:divBdr>
    </w:div>
    <w:div w:id="1314677605">
      <w:bodyDiv w:val="1"/>
      <w:marLeft w:val="0"/>
      <w:marRight w:val="0"/>
      <w:marTop w:val="0"/>
      <w:marBottom w:val="0"/>
      <w:divBdr>
        <w:top w:val="none" w:sz="0" w:space="0" w:color="auto"/>
        <w:left w:val="none" w:sz="0" w:space="0" w:color="auto"/>
        <w:bottom w:val="none" w:sz="0" w:space="0" w:color="auto"/>
        <w:right w:val="none" w:sz="0" w:space="0" w:color="auto"/>
      </w:divBdr>
      <w:divsChild>
        <w:div w:id="55904947">
          <w:marLeft w:val="1166"/>
          <w:marRight w:val="202"/>
          <w:marTop w:val="0"/>
          <w:marBottom w:val="0"/>
          <w:divBdr>
            <w:top w:val="none" w:sz="0" w:space="0" w:color="auto"/>
            <w:left w:val="none" w:sz="0" w:space="0" w:color="auto"/>
            <w:bottom w:val="none" w:sz="0" w:space="0" w:color="auto"/>
            <w:right w:val="none" w:sz="0" w:space="0" w:color="auto"/>
          </w:divBdr>
        </w:div>
        <w:div w:id="257297111">
          <w:marLeft w:val="547"/>
          <w:marRight w:val="202"/>
          <w:marTop w:val="0"/>
          <w:marBottom w:val="120"/>
          <w:divBdr>
            <w:top w:val="none" w:sz="0" w:space="0" w:color="auto"/>
            <w:left w:val="none" w:sz="0" w:space="0" w:color="auto"/>
            <w:bottom w:val="none" w:sz="0" w:space="0" w:color="auto"/>
            <w:right w:val="none" w:sz="0" w:space="0" w:color="auto"/>
          </w:divBdr>
        </w:div>
        <w:div w:id="459108505">
          <w:marLeft w:val="1166"/>
          <w:marRight w:val="202"/>
          <w:marTop w:val="0"/>
          <w:marBottom w:val="120"/>
          <w:divBdr>
            <w:top w:val="none" w:sz="0" w:space="0" w:color="auto"/>
            <w:left w:val="none" w:sz="0" w:space="0" w:color="auto"/>
            <w:bottom w:val="none" w:sz="0" w:space="0" w:color="auto"/>
            <w:right w:val="none" w:sz="0" w:space="0" w:color="auto"/>
          </w:divBdr>
        </w:div>
        <w:div w:id="461076017">
          <w:marLeft w:val="1166"/>
          <w:marRight w:val="202"/>
          <w:marTop w:val="0"/>
          <w:marBottom w:val="0"/>
          <w:divBdr>
            <w:top w:val="none" w:sz="0" w:space="0" w:color="auto"/>
            <w:left w:val="none" w:sz="0" w:space="0" w:color="auto"/>
            <w:bottom w:val="none" w:sz="0" w:space="0" w:color="auto"/>
            <w:right w:val="none" w:sz="0" w:space="0" w:color="auto"/>
          </w:divBdr>
        </w:div>
        <w:div w:id="532379387">
          <w:marLeft w:val="1800"/>
          <w:marRight w:val="202"/>
          <w:marTop w:val="0"/>
          <w:marBottom w:val="0"/>
          <w:divBdr>
            <w:top w:val="none" w:sz="0" w:space="0" w:color="auto"/>
            <w:left w:val="none" w:sz="0" w:space="0" w:color="auto"/>
            <w:bottom w:val="none" w:sz="0" w:space="0" w:color="auto"/>
            <w:right w:val="none" w:sz="0" w:space="0" w:color="auto"/>
          </w:divBdr>
        </w:div>
        <w:div w:id="642124965">
          <w:marLeft w:val="1800"/>
          <w:marRight w:val="202"/>
          <w:marTop w:val="0"/>
          <w:marBottom w:val="0"/>
          <w:divBdr>
            <w:top w:val="none" w:sz="0" w:space="0" w:color="auto"/>
            <w:left w:val="none" w:sz="0" w:space="0" w:color="auto"/>
            <w:bottom w:val="none" w:sz="0" w:space="0" w:color="auto"/>
            <w:right w:val="none" w:sz="0" w:space="0" w:color="auto"/>
          </w:divBdr>
        </w:div>
        <w:div w:id="748309778">
          <w:marLeft w:val="1800"/>
          <w:marRight w:val="202"/>
          <w:marTop w:val="0"/>
          <w:marBottom w:val="0"/>
          <w:divBdr>
            <w:top w:val="none" w:sz="0" w:space="0" w:color="auto"/>
            <w:left w:val="none" w:sz="0" w:space="0" w:color="auto"/>
            <w:bottom w:val="none" w:sz="0" w:space="0" w:color="auto"/>
            <w:right w:val="none" w:sz="0" w:space="0" w:color="auto"/>
          </w:divBdr>
        </w:div>
        <w:div w:id="944265365">
          <w:marLeft w:val="1166"/>
          <w:marRight w:val="202"/>
          <w:marTop w:val="0"/>
          <w:marBottom w:val="0"/>
          <w:divBdr>
            <w:top w:val="none" w:sz="0" w:space="0" w:color="auto"/>
            <w:left w:val="none" w:sz="0" w:space="0" w:color="auto"/>
            <w:bottom w:val="none" w:sz="0" w:space="0" w:color="auto"/>
            <w:right w:val="none" w:sz="0" w:space="0" w:color="auto"/>
          </w:divBdr>
        </w:div>
        <w:div w:id="965159467">
          <w:marLeft w:val="1800"/>
          <w:marRight w:val="202"/>
          <w:marTop w:val="0"/>
          <w:marBottom w:val="0"/>
          <w:divBdr>
            <w:top w:val="none" w:sz="0" w:space="0" w:color="auto"/>
            <w:left w:val="none" w:sz="0" w:space="0" w:color="auto"/>
            <w:bottom w:val="none" w:sz="0" w:space="0" w:color="auto"/>
            <w:right w:val="none" w:sz="0" w:space="0" w:color="auto"/>
          </w:divBdr>
        </w:div>
        <w:div w:id="1040786971">
          <w:marLeft w:val="1800"/>
          <w:marRight w:val="202"/>
          <w:marTop w:val="0"/>
          <w:marBottom w:val="0"/>
          <w:divBdr>
            <w:top w:val="none" w:sz="0" w:space="0" w:color="auto"/>
            <w:left w:val="none" w:sz="0" w:space="0" w:color="auto"/>
            <w:bottom w:val="none" w:sz="0" w:space="0" w:color="auto"/>
            <w:right w:val="none" w:sz="0" w:space="0" w:color="auto"/>
          </w:divBdr>
        </w:div>
        <w:div w:id="1102335064">
          <w:marLeft w:val="547"/>
          <w:marRight w:val="202"/>
          <w:marTop w:val="0"/>
          <w:marBottom w:val="0"/>
          <w:divBdr>
            <w:top w:val="none" w:sz="0" w:space="0" w:color="auto"/>
            <w:left w:val="none" w:sz="0" w:space="0" w:color="auto"/>
            <w:bottom w:val="none" w:sz="0" w:space="0" w:color="auto"/>
            <w:right w:val="none" w:sz="0" w:space="0" w:color="auto"/>
          </w:divBdr>
        </w:div>
        <w:div w:id="1216239692">
          <w:marLeft w:val="547"/>
          <w:marRight w:val="202"/>
          <w:marTop w:val="0"/>
          <w:marBottom w:val="120"/>
          <w:divBdr>
            <w:top w:val="none" w:sz="0" w:space="0" w:color="auto"/>
            <w:left w:val="none" w:sz="0" w:space="0" w:color="auto"/>
            <w:bottom w:val="none" w:sz="0" w:space="0" w:color="auto"/>
            <w:right w:val="none" w:sz="0" w:space="0" w:color="auto"/>
          </w:divBdr>
        </w:div>
        <w:div w:id="1260989845">
          <w:marLeft w:val="1800"/>
          <w:marRight w:val="202"/>
          <w:marTop w:val="0"/>
          <w:marBottom w:val="0"/>
          <w:divBdr>
            <w:top w:val="none" w:sz="0" w:space="0" w:color="auto"/>
            <w:left w:val="none" w:sz="0" w:space="0" w:color="auto"/>
            <w:bottom w:val="none" w:sz="0" w:space="0" w:color="auto"/>
            <w:right w:val="none" w:sz="0" w:space="0" w:color="auto"/>
          </w:divBdr>
        </w:div>
        <w:div w:id="1322923234">
          <w:marLeft w:val="1800"/>
          <w:marRight w:val="202"/>
          <w:marTop w:val="0"/>
          <w:marBottom w:val="0"/>
          <w:divBdr>
            <w:top w:val="none" w:sz="0" w:space="0" w:color="auto"/>
            <w:left w:val="none" w:sz="0" w:space="0" w:color="auto"/>
            <w:bottom w:val="none" w:sz="0" w:space="0" w:color="auto"/>
            <w:right w:val="none" w:sz="0" w:space="0" w:color="auto"/>
          </w:divBdr>
        </w:div>
        <w:div w:id="1389651775">
          <w:marLeft w:val="1166"/>
          <w:marRight w:val="202"/>
          <w:marTop w:val="0"/>
          <w:marBottom w:val="120"/>
          <w:divBdr>
            <w:top w:val="none" w:sz="0" w:space="0" w:color="auto"/>
            <w:left w:val="none" w:sz="0" w:space="0" w:color="auto"/>
            <w:bottom w:val="none" w:sz="0" w:space="0" w:color="auto"/>
            <w:right w:val="none" w:sz="0" w:space="0" w:color="auto"/>
          </w:divBdr>
        </w:div>
        <w:div w:id="1407996729">
          <w:marLeft w:val="1800"/>
          <w:marRight w:val="202"/>
          <w:marTop w:val="0"/>
          <w:marBottom w:val="0"/>
          <w:divBdr>
            <w:top w:val="none" w:sz="0" w:space="0" w:color="auto"/>
            <w:left w:val="none" w:sz="0" w:space="0" w:color="auto"/>
            <w:bottom w:val="none" w:sz="0" w:space="0" w:color="auto"/>
            <w:right w:val="none" w:sz="0" w:space="0" w:color="auto"/>
          </w:divBdr>
        </w:div>
        <w:div w:id="1430739257">
          <w:marLeft w:val="1800"/>
          <w:marRight w:val="202"/>
          <w:marTop w:val="0"/>
          <w:marBottom w:val="0"/>
          <w:divBdr>
            <w:top w:val="none" w:sz="0" w:space="0" w:color="auto"/>
            <w:left w:val="none" w:sz="0" w:space="0" w:color="auto"/>
            <w:bottom w:val="none" w:sz="0" w:space="0" w:color="auto"/>
            <w:right w:val="none" w:sz="0" w:space="0" w:color="auto"/>
          </w:divBdr>
        </w:div>
        <w:div w:id="1434277998">
          <w:marLeft w:val="1800"/>
          <w:marRight w:val="202"/>
          <w:marTop w:val="0"/>
          <w:marBottom w:val="0"/>
          <w:divBdr>
            <w:top w:val="none" w:sz="0" w:space="0" w:color="auto"/>
            <w:left w:val="none" w:sz="0" w:space="0" w:color="auto"/>
            <w:bottom w:val="none" w:sz="0" w:space="0" w:color="auto"/>
            <w:right w:val="none" w:sz="0" w:space="0" w:color="auto"/>
          </w:divBdr>
        </w:div>
        <w:div w:id="1552576549">
          <w:marLeft w:val="1800"/>
          <w:marRight w:val="202"/>
          <w:marTop w:val="0"/>
          <w:marBottom w:val="0"/>
          <w:divBdr>
            <w:top w:val="none" w:sz="0" w:space="0" w:color="auto"/>
            <w:left w:val="none" w:sz="0" w:space="0" w:color="auto"/>
            <w:bottom w:val="none" w:sz="0" w:space="0" w:color="auto"/>
            <w:right w:val="none" w:sz="0" w:space="0" w:color="auto"/>
          </w:divBdr>
        </w:div>
        <w:div w:id="1705327585">
          <w:marLeft w:val="547"/>
          <w:marRight w:val="202"/>
          <w:marTop w:val="0"/>
          <w:marBottom w:val="0"/>
          <w:divBdr>
            <w:top w:val="none" w:sz="0" w:space="0" w:color="auto"/>
            <w:left w:val="none" w:sz="0" w:space="0" w:color="auto"/>
            <w:bottom w:val="none" w:sz="0" w:space="0" w:color="auto"/>
            <w:right w:val="none" w:sz="0" w:space="0" w:color="auto"/>
          </w:divBdr>
        </w:div>
        <w:div w:id="1756241691">
          <w:marLeft w:val="1800"/>
          <w:marRight w:val="202"/>
          <w:marTop w:val="0"/>
          <w:marBottom w:val="0"/>
          <w:divBdr>
            <w:top w:val="none" w:sz="0" w:space="0" w:color="auto"/>
            <w:left w:val="none" w:sz="0" w:space="0" w:color="auto"/>
            <w:bottom w:val="none" w:sz="0" w:space="0" w:color="auto"/>
            <w:right w:val="none" w:sz="0" w:space="0" w:color="auto"/>
          </w:divBdr>
        </w:div>
        <w:div w:id="1822185836">
          <w:marLeft w:val="547"/>
          <w:marRight w:val="202"/>
          <w:marTop w:val="0"/>
          <w:marBottom w:val="0"/>
          <w:divBdr>
            <w:top w:val="none" w:sz="0" w:space="0" w:color="auto"/>
            <w:left w:val="none" w:sz="0" w:space="0" w:color="auto"/>
            <w:bottom w:val="none" w:sz="0" w:space="0" w:color="auto"/>
            <w:right w:val="none" w:sz="0" w:space="0" w:color="auto"/>
          </w:divBdr>
        </w:div>
        <w:div w:id="1929075037">
          <w:marLeft w:val="1800"/>
          <w:marRight w:val="202"/>
          <w:marTop w:val="0"/>
          <w:marBottom w:val="0"/>
          <w:divBdr>
            <w:top w:val="none" w:sz="0" w:space="0" w:color="auto"/>
            <w:left w:val="none" w:sz="0" w:space="0" w:color="auto"/>
            <w:bottom w:val="none" w:sz="0" w:space="0" w:color="auto"/>
            <w:right w:val="none" w:sz="0" w:space="0" w:color="auto"/>
          </w:divBdr>
        </w:div>
        <w:div w:id="1982803093">
          <w:marLeft w:val="1800"/>
          <w:marRight w:val="202"/>
          <w:marTop w:val="0"/>
          <w:marBottom w:val="0"/>
          <w:divBdr>
            <w:top w:val="none" w:sz="0" w:space="0" w:color="auto"/>
            <w:left w:val="none" w:sz="0" w:space="0" w:color="auto"/>
            <w:bottom w:val="none" w:sz="0" w:space="0" w:color="auto"/>
            <w:right w:val="none" w:sz="0" w:space="0" w:color="auto"/>
          </w:divBdr>
        </w:div>
        <w:div w:id="2007633075">
          <w:marLeft w:val="1800"/>
          <w:marRight w:val="202"/>
          <w:marTop w:val="0"/>
          <w:marBottom w:val="0"/>
          <w:divBdr>
            <w:top w:val="none" w:sz="0" w:space="0" w:color="auto"/>
            <w:left w:val="none" w:sz="0" w:space="0" w:color="auto"/>
            <w:bottom w:val="none" w:sz="0" w:space="0" w:color="auto"/>
            <w:right w:val="none" w:sz="0" w:space="0" w:color="auto"/>
          </w:divBdr>
        </w:div>
        <w:div w:id="2100443771">
          <w:marLeft w:val="1166"/>
          <w:marRight w:val="202"/>
          <w:marTop w:val="0"/>
          <w:marBottom w:val="0"/>
          <w:divBdr>
            <w:top w:val="none" w:sz="0" w:space="0" w:color="auto"/>
            <w:left w:val="none" w:sz="0" w:space="0" w:color="auto"/>
            <w:bottom w:val="none" w:sz="0" w:space="0" w:color="auto"/>
            <w:right w:val="none" w:sz="0" w:space="0" w:color="auto"/>
          </w:divBdr>
        </w:div>
      </w:divsChild>
    </w:div>
    <w:div w:id="1341542607">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5445286">
      <w:bodyDiv w:val="1"/>
      <w:marLeft w:val="0"/>
      <w:marRight w:val="0"/>
      <w:marTop w:val="0"/>
      <w:marBottom w:val="0"/>
      <w:divBdr>
        <w:top w:val="none" w:sz="0" w:space="0" w:color="auto"/>
        <w:left w:val="none" w:sz="0" w:space="0" w:color="auto"/>
        <w:bottom w:val="none" w:sz="0" w:space="0" w:color="auto"/>
        <w:right w:val="none" w:sz="0" w:space="0" w:color="auto"/>
      </w:divBdr>
      <w:divsChild>
        <w:div w:id="621963440">
          <w:marLeft w:val="1310"/>
          <w:marRight w:val="0"/>
          <w:marTop w:val="67"/>
          <w:marBottom w:val="0"/>
          <w:divBdr>
            <w:top w:val="none" w:sz="0" w:space="0" w:color="auto"/>
            <w:left w:val="none" w:sz="0" w:space="0" w:color="auto"/>
            <w:bottom w:val="none" w:sz="0" w:space="0" w:color="auto"/>
            <w:right w:val="none" w:sz="0" w:space="0" w:color="auto"/>
          </w:divBdr>
        </w:div>
      </w:divsChild>
    </w:div>
    <w:div w:id="1366448074">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80209353">
      <w:bodyDiv w:val="1"/>
      <w:marLeft w:val="0"/>
      <w:marRight w:val="0"/>
      <w:marTop w:val="0"/>
      <w:marBottom w:val="0"/>
      <w:divBdr>
        <w:top w:val="none" w:sz="0" w:space="0" w:color="auto"/>
        <w:left w:val="none" w:sz="0" w:space="0" w:color="auto"/>
        <w:bottom w:val="none" w:sz="0" w:space="0" w:color="auto"/>
        <w:right w:val="none" w:sz="0" w:space="0" w:color="auto"/>
      </w:divBdr>
    </w:div>
    <w:div w:id="1391461633">
      <w:bodyDiv w:val="1"/>
      <w:marLeft w:val="0"/>
      <w:marRight w:val="0"/>
      <w:marTop w:val="0"/>
      <w:marBottom w:val="0"/>
      <w:divBdr>
        <w:top w:val="none" w:sz="0" w:space="0" w:color="auto"/>
        <w:left w:val="none" w:sz="0" w:space="0" w:color="auto"/>
        <w:bottom w:val="none" w:sz="0" w:space="0" w:color="auto"/>
        <w:right w:val="none" w:sz="0" w:space="0" w:color="auto"/>
      </w:divBdr>
    </w:div>
    <w:div w:id="1393575898">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14450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6414629">
      <w:bodyDiv w:val="1"/>
      <w:marLeft w:val="0"/>
      <w:marRight w:val="0"/>
      <w:marTop w:val="0"/>
      <w:marBottom w:val="0"/>
      <w:divBdr>
        <w:top w:val="none" w:sz="0" w:space="0" w:color="auto"/>
        <w:left w:val="none" w:sz="0" w:space="0" w:color="auto"/>
        <w:bottom w:val="none" w:sz="0" w:space="0" w:color="auto"/>
        <w:right w:val="none" w:sz="0" w:space="0" w:color="auto"/>
      </w:divBdr>
      <w:divsChild>
        <w:div w:id="202249533">
          <w:marLeft w:val="1339"/>
          <w:marRight w:val="0"/>
          <w:marTop w:val="67"/>
          <w:marBottom w:val="0"/>
          <w:divBdr>
            <w:top w:val="none" w:sz="0" w:space="0" w:color="auto"/>
            <w:left w:val="none" w:sz="0" w:space="0" w:color="auto"/>
            <w:bottom w:val="none" w:sz="0" w:space="0" w:color="auto"/>
            <w:right w:val="none" w:sz="0" w:space="0" w:color="auto"/>
          </w:divBdr>
        </w:div>
      </w:divsChild>
    </w:div>
    <w:div w:id="14284305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47485">
      <w:bodyDiv w:val="1"/>
      <w:marLeft w:val="0"/>
      <w:marRight w:val="0"/>
      <w:marTop w:val="0"/>
      <w:marBottom w:val="0"/>
      <w:divBdr>
        <w:top w:val="none" w:sz="0" w:space="0" w:color="auto"/>
        <w:left w:val="none" w:sz="0" w:space="0" w:color="auto"/>
        <w:bottom w:val="none" w:sz="0" w:space="0" w:color="auto"/>
        <w:right w:val="none" w:sz="0" w:space="0" w:color="auto"/>
      </w:divBdr>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256452592">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794641326">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sChild>
    </w:div>
    <w:div w:id="145047341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893636">
      <w:bodyDiv w:val="1"/>
      <w:marLeft w:val="0"/>
      <w:marRight w:val="0"/>
      <w:marTop w:val="0"/>
      <w:marBottom w:val="0"/>
      <w:divBdr>
        <w:top w:val="none" w:sz="0" w:space="0" w:color="auto"/>
        <w:left w:val="none" w:sz="0" w:space="0" w:color="auto"/>
        <w:bottom w:val="none" w:sz="0" w:space="0" w:color="auto"/>
        <w:right w:val="none" w:sz="0" w:space="0" w:color="auto"/>
      </w:divBdr>
    </w:div>
    <w:div w:id="1507019720">
      <w:bodyDiv w:val="1"/>
      <w:marLeft w:val="0"/>
      <w:marRight w:val="0"/>
      <w:marTop w:val="0"/>
      <w:marBottom w:val="0"/>
      <w:divBdr>
        <w:top w:val="none" w:sz="0" w:space="0" w:color="auto"/>
        <w:left w:val="none" w:sz="0" w:space="0" w:color="auto"/>
        <w:bottom w:val="none" w:sz="0" w:space="0" w:color="auto"/>
        <w:right w:val="none" w:sz="0" w:space="0" w:color="auto"/>
      </w:divBdr>
      <w:divsChild>
        <w:div w:id="591552970">
          <w:marLeft w:val="0"/>
          <w:marRight w:val="0"/>
          <w:marTop w:val="0"/>
          <w:marBottom w:val="0"/>
          <w:divBdr>
            <w:top w:val="none" w:sz="0" w:space="0" w:color="auto"/>
            <w:left w:val="none" w:sz="0" w:space="0" w:color="auto"/>
            <w:bottom w:val="none" w:sz="0" w:space="0" w:color="auto"/>
            <w:right w:val="none" w:sz="0" w:space="0" w:color="auto"/>
          </w:divBdr>
        </w:div>
        <w:div w:id="784428395">
          <w:marLeft w:val="0"/>
          <w:marRight w:val="0"/>
          <w:marTop w:val="0"/>
          <w:marBottom w:val="0"/>
          <w:divBdr>
            <w:top w:val="none" w:sz="0" w:space="0" w:color="auto"/>
            <w:left w:val="none" w:sz="0" w:space="0" w:color="auto"/>
            <w:bottom w:val="none" w:sz="0" w:space="0" w:color="auto"/>
            <w:right w:val="none" w:sz="0" w:space="0" w:color="auto"/>
          </w:divBdr>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234442">
      <w:bodyDiv w:val="1"/>
      <w:marLeft w:val="0"/>
      <w:marRight w:val="0"/>
      <w:marTop w:val="0"/>
      <w:marBottom w:val="0"/>
      <w:divBdr>
        <w:top w:val="none" w:sz="0" w:space="0" w:color="auto"/>
        <w:left w:val="none" w:sz="0" w:space="0" w:color="auto"/>
        <w:bottom w:val="none" w:sz="0" w:space="0" w:color="auto"/>
        <w:right w:val="none" w:sz="0" w:space="0" w:color="auto"/>
      </w:divBdr>
      <w:divsChild>
        <w:div w:id="487554900">
          <w:marLeft w:val="547"/>
          <w:marRight w:val="0"/>
          <w:marTop w:val="0"/>
          <w:marBottom w:val="0"/>
          <w:divBdr>
            <w:top w:val="none" w:sz="0" w:space="0" w:color="auto"/>
            <w:left w:val="none" w:sz="0" w:space="0" w:color="auto"/>
            <w:bottom w:val="none" w:sz="0" w:space="0" w:color="auto"/>
            <w:right w:val="none" w:sz="0" w:space="0" w:color="auto"/>
          </w:divBdr>
        </w:div>
        <w:div w:id="888492735">
          <w:marLeft w:val="1166"/>
          <w:marRight w:val="202"/>
          <w:marTop w:val="0"/>
          <w:marBottom w:val="0"/>
          <w:divBdr>
            <w:top w:val="none" w:sz="0" w:space="0" w:color="auto"/>
            <w:left w:val="none" w:sz="0" w:space="0" w:color="auto"/>
            <w:bottom w:val="none" w:sz="0" w:space="0" w:color="auto"/>
            <w:right w:val="none" w:sz="0" w:space="0" w:color="auto"/>
          </w:divBdr>
        </w:div>
        <w:div w:id="1499299193">
          <w:marLeft w:val="1166"/>
          <w:marRight w:val="202"/>
          <w:marTop w:val="0"/>
          <w:marBottom w:val="0"/>
          <w:divBdr>
            <w:top w:val="none" w:sz="0" w:space="0" w:color="auto"/>
            <w:left w:val="none" w:sz="0" w:space="0" w:color="auto"/>
            <w:bottom w:val="none" w:sz="0" w:space="0" w:color="auto"/>
            <w:right w:val="none" w:sz="0" w:space="0" w:color="auto"/>
          </w:divBdr>
        </w:div>
        <w:div w:id="1586648297">
          <w:marLeft w:val="547"/>
          <w:marRight w:val="202"/>
          <w:marTop w:val="0"/>
          <w:marBottom w:val="0"/>
          <w:divBdr>
            <w:top w:val="none" w:sz="0" w:space="0" w:color="auto"/>
            <w:left w:val="none" w:sz="0" w:space="0" w:color="auto"/>
            <w:bottom w:val="none" w:sz="0" w:space="0" w:color="auto"/>
            <w:right w:val="none" w:sz="0" w:space="0" w:color="auto"/>
          </w:divBdr>
        </w:div>
        <w:div w:id="1846629040">
          <w:marLeft w:val="547"/>
          <w:marRight w:val="0"/>
          <w:marTop w:val="0"/>
          <w:marBottom w:val="0"/>
          <w:divBdr>
            <w:top w:val="none" w:sz="0" w:space="0" w:color="auto"/>
            <w:left w:val="none" w:sz="0" w:space="0" w:color="auto"/>
            <w:bottom w:val="none" w:sz="0" w:space="0" w:color="auto"/>
            <w:right w:val="none" w:sz="0" w:space="0" w:color="auto"/>
          </w:divBdr>
        </w:div>
        <w:div w:id="1964536242">
          <w:marLeft w:val="547"/>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838">
      <w:bodyDiv w:val="1"/>
      <w:marLeft w:val="0"/>
      <w:marRight w:val="0"/>
      <w:marTop w:val="0"/>
      <w:marBottom w:val="0"/>
      <w:divBdr>
        <w:top w:val="none" w:sz="0" w:space="0" w:color="auto"/>
        <w:left w:val="none" w:sz="0" w:space="0" w:color="auto"/>
        <w:bottom w:val="none" w:sz="0" w:space="0" w:color="auto"/>
        <w:right w:val="none" w:sz="0" w:space="0" w:color="auto"/>
      </w:divBdr>
      <w:divsChild>
        <w:div w:id="429086855">
          <w:marLeft w:val="446"/>
          <w:marRight w:val="0"/>
          <w:marTop w:val="0"/>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3753955">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481773983">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sChild>
    </w:div>
    <w:div w:id="1559515583">
      <w:bodyDiv w:val="1"/>
      <w:marLeft w:val="0"/>
      <w:marRight w:val="0"/>
      <w:marTop w:val="0"/>
      <w:marBottom w:val="0"/>
      <w:divBdr>
        <w:top w:val="none" w:sz="0" w:space="0" w:color="auto"/>
        <w:left w:val="none" w:sz="0" w:space="0" w:color="auto"/>
        <w:bottom w:val="none" w:sz="0" w:space="0" w:color="auto"/>
        <w:right w:val="none" w:sz="0" w:space="0" w:color="auto"/>
      </w:divBdr>
    </w:div>
    <w:div w:id="1570724843">
      <w:bodyDiv w:val="1"/>
      <w:marLeft w:val="0"/>
      <w:marRight w:val="0"/>
      <w:marTop w:val="0"/>
      <w:marBottom w:val="0"/>
      <w:divBdr>
        <w:top w:val="none" w:sz="0" w:space="0" w:color="auto"/>
        <w:left w:val="none" w:sz="0" w:space="0" w:color="auto"/>
        <w:bottom w:val="none" w:sz="0" w:space="0" w:color="auto"/>
        <w:right w:val="none" w:sz="0" w:space="0" w:color="auto"/>
      </w:divBdr>
      <w:divsChild>
        <w:div w:id="240145146">
          <w:marLeft w:val="0"/>
          <w:marRight w:val="0"/>
          <w:marTop w:val="0"/>
          <w:marBottom w:val="0"/>
          <w:divBdr>
            <w:top w:val="none" w:sz="0" w:space="0" w:color="auto"/>
            <w:left w:val="none" w:sz="0" w:space="0" w:color="auto"/>
            <w:bottom w:val="none" w:sz="0" w:space="0" w:color="auto"/>
            <w:right w:val="none" w:sz="0" w:space="0" w:color="auto"/>
          </w:divBdr>
          <w:divsChild>
            <w:div w:id="1963342052">
              <w:marLeft w:val="0"/>
              <w:marRight w:val="0"/>
              <w:marTop w:val="0"/>
              <w:marBottom w:val="0"/>
              <w:divBdr>
                <w:top w:val="none" w:sz="0" w:space="0" w:color="auto"/>
                <w:left w:val="none" w:sz="0" w:space="0" w:color="auto"/>
                <w:bottom w:val="none" w:sz="0" w:space="0" w:color="auto"/>
                <w:right w:val="none" w:sz="0" w:space="0" w:color="auto"/>
              </w:divBdr>
              <w:divsChild>
                <w:div w:id="142045395">
                  <w:marLeft w:val="0"/>
                  <w:marRight w:val="0"/>
                  <w:marTop w:val="0"/>
                  <w:marBottom w:val="0"/>
                  <w:divBdr>
                    <w:top w:val="none" w:sz="0" w:space="0" w:color="auto"/>
                    <w:left w:val="none" w:sz="0" w:space="0" w:color="auto"/>
                    <w:bottom w:val="none" w:sz="0" w:space="0" w:color="auto"/>
                    <w:right w:val="none" w:sz="0" w:space="0" w:color="auto"/>
                  </w:divBdr>
                  <w:divsChild>
                    <w:div w:id="105743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804970">
          <w:marLeft w:val="0"/>
          <w:marRight w:val="0"/>
          <w:marTop w:val="0"/>
          <w:marBottom w:val="0"/>
          <w:divBdr>
            <w:top w:val="none" w:sz="0" w:space="0" w:color="auto"/>
            <w:left w:val="none" w:sz="0" w:space="0" w:color="auto"/>
            <w:bottom w:val="none" w:sz="0" w:space="0" w:color="auto"/>
            <w:right w:val="none" w:sz="0" w:space="0" w:color="auto"/>
          </w:divBdr>
          <w:divsChild>
            <w:div w:id="911817128">
              <w:marLeft w:val="0"/>
              <w:marRight w:val="0"/>
              <w:marTop w:val="0"/>
              <w:marBottom w:val="0"/>
              <w:divBdr>
                <w:top w:val="none" w:sz="0" w:space="0" w:color="auto"/>
                <w:left w:val="none" w:sz="0" w:space="0" w:color="auto"/>
                <w:bottom w:val="none" w:sz="0" w:space="0" w:color="auto"/>
                <w:right w:val="none" w:sz="0" w:space="0" w:color="auto"/>
              </w:divBdr>
            </w:div>
            <w:div w:id="1287466803">
              <w:marLeft w:val="0"/>
              <w:marRight w:val="0"/>
              <w:marTop w:val="0"/>
              <w:marBottom w:val="0"/>
              <w:divBdr>
                <w:top w:val="none" w:sz="0" w:space="0" w:color="auto"/>
                <w:left w:val="none" w:sz="0" w:space="0" w:color="auto"/>
                <w:bottom w:val="none" w:sz="0" w:space="0" w:color="auto"/>
                <w:right w:val="none" w:sz="0" w:space="0" w:color="auto"/>
              </w:divBdr>
              <w:divsChild>
                <w:div w:id="1972786601">
                  <w:marLeft w:val="0"/>
                  <w:marRight w:val="0"/>
                  <w:marTop w:val="0"/>
                  <w:marBottom w:val="0"/>
                  <w:divBdr>
                    <w:top w:val="none" w:sz="0" w:space="0" w:color="auto"/>
                    <w:left w:val="none" w:sz="0" w:space="0" w:color="auto"/>
                    <w:bottom w:val="none" w:sz="0" w:space="0" w:color="auto"/>
                    <w:right w:val="none" w:sz="0" w:space="0" w:color="auto"/>
                  </w:divBdr>
                </w:div>
              </w:divsChild>
            </w:div>
            <w:div w:id="1955940650">
              <w:marLeft w:val="0"/>
              <w:marRight w:val="0"/>
              <w:marTop w:val="100"/>
              <w:marBottom w:val="0"/>
              <w:divBdr>
                <w:top w:val="none" w:sz="0" w:space="0" w:color="auto"/>
                <w:left w:val="none" w:sz="0" w:space="0" w:color="auto"/>
                <w:bottom w:val="none" w:sz="0" w:space="0" w:color="auto"/>
                <w:right w:val="none" w:sz="0" w:space="0" w:color="auto"/>
              </w:divBdr>
              <w:divsChild>
                <w:div w:id="398870005">
                  <w:marLeft w:val="0"/>
                  <w:marRight w:val="0"/>
                  <w:marTop w:val="0"/>
                  <w:marBottom w:val="0"/>
                  <w:divBdr>
                    <w:top w:val="none" w:sz="0" w:space="0" w:color="auto"/>
                    <w:left w:val="none" w:sz="0" w:space="0" w:color="auto"/>
                    <w:bottom w:val="none" w:sz="0" w:space="0" w:color="auto"/>
                    <w:right w:val="none" w:sz="0" w:space="0" w:color="auto"/>
                  </w:divBdr>
                </w:div>
              </w:divsChild>
            </w:div>
            <w:div w:id="204960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127807">
      <w:bodyDiv w:val="1"/>
      <w:marLeft w:val="0"/>
      <w:marRight w:val="0"/>
      <w:marTop w:val="0"/>
      <w:marBottom w:val="0"/>
      <w:divBdr>
        <w:top w:val="none" w:sz="0" w:space="0" w:color="auto"/>
        <w:left w:val="none" w:sz="0" w:space="0" w:color="auto"/>
        <w:bottom w:val="none" w:sz="0" w:space="0" w:color="auto"/>
        <w:right w:val="none" w:sz="0" w:space="0" w:color="auto"/>
      </w:divBdr>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0330265">
      <w:bodyDiv w:val="1"/>
      <w:marLeft w:val="0"/>
      <w:marRight w:val="0"/>
      <w:marTop w:val="0"/>
      <w:marBottom w:val="0"/>
      <w:divBdr>
        <w:top w:val="none" w:sz="0" w:space="0" w:color="auto"/>
        <w:left w:val="none" w:sz="0" w:space="0" w:color="auto"/>
        <w:bottom w:val="none" w:sz="0" w:space="0" w:color="auto"/>
        <w:right w:val="none" w:sz="0" w:space="0" w:color="auto"/>
      </w:divBdr>
      <w:divsChild>
        <w:div w:id="385493263">
          <w:marLeft w:val="547"/>
          <w:marRight w:val="0"/>
          <w:marTop w:val="0"/>
          <w:marBottom w:val="0"/>
          <w:divBdr>
            <w:top w:val="none" w:sz="0" w:space="0" w:color="auto"/>
            <w:left w:val="none" w:sz="0" w:space="0" w:color="auto"/>
            <w:bottom w:val="none" w:sz="0" w:space="0" w:color="auto"/>
            <w:right w:val="none" w:sz="0" w:space="0" w:color="auto"/>
          </w:divBdr>
        </w:div>
        <w:div w:id="1866793536">
          <w:marLeft w:val="547"/>
          <w:marRight w:val="0"/>
          <w:marTop w:val="0"/>
          <w:marBottom w:val="0"/>
          <w:divBdr>
            <w:top w:val="none" w:sz="0" w:space="0" w:color="auto"/>
            <w:left w:val="none" w:sz="0" w:space="0" w:color="auto"/>
            <w:bottom w:val="none" w:sz="0" w:space="0" w:color="auto"/>
            <w:right w:val="none" w:sz="0" w:space="0" w:color="auto"/>
          </w:divBdr>
        </w:div>
      </w:divsChild>
    </w:div>
    <w:div w:id="1601137232">
      <w:bodyDiv w:val="1"/>
      <w:marLeft w:val="0"/>
      <w:marRight w:val="0"/>
      <w:marTop w:val="0"/>
      <w:marBottom w:val="0"/>
      <w:divBdr>
        <w:top w:val="none" w:sz="0" w:space="0" w:color="auto"/>
        <w:left w:val="none" w:sz="0" w:space="0" w:color="auto"/>
        <w:bottom w:val="none" w:sz="0" w:space="0" w:color="auto"/>
        <w:right w:val="none" w:sz="0" w:space="0" w:color="auto"/>
      </w:divBdr>
      <w:divsChild>
        <w:div w:id="2079589002">
          <w:marLeft w:val="1382"/>
          <w:marRight w:val="0"/>
          <w:marTop w:val="67"/>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2666878">
      <w:bodyDiv w:val="1"/>
      <w:marLeft w:val="0"/>
      <w:marRight w:val="0"/>
      <w:marTop w:val="0"/>
      <w:marBottom w:val="0"/>
      <w:divBdr>
        <w:top w:val="none" w:sz="0" w:space="0" w:color="auto"/>
        <w:left w:val="none" w:sz="0" w:space="0" w:color="auto"/>
        <w:bottom w:val="none" w:sz="0" w:space="0" w:color="auto"/>
        <w:right w:val="none" w:sz="0" w:space="0" w:color="auto"/>
      </w:divBdr>
    </w:div>
    <w:div w:id="1614626124">
      <w:bodyDiv w:val="1"/>
      <w:marLeft w:val="0"/>
      <w:marRight w:val="0"/>
      <w:marTop w:val="0"/>
      <w:marBottom w:val="0"/>
      <w:divBdr>
        <w:top w:val="none" w:sz="0" w:space="0" w:color="auto"/>
        <w:left w:val="none" w:sz="0" w:space="0" w:color="auto"/>
        <w:bottom w:val="none" w:sz="0" w:space="0" w:color="auto"/>
        <w:right w:val="none" w:sz="0" w:space="0" w:color="auto"/>
      </w:divBdr>
      <w:divsChild>
        <w:div w:id="35980717">
          <w:marLeft w:val="1166"/>
          <w:marRight w:val="202"/>
          <w:marTop w:val="0"/>
          <w:marBottom w:val="0"/>
          <w:divBdr>
            <w:top w:val="none" w:sz="0" w:space="0" w:color="auto"/>
            <w:left w:val="none" w:sz="0" w:space="0" w:color="auto"/>
            <w:bottom w:val="none" w:sz="0" w:space="0" w:color="auto"/>
            <w:right w:val="none" w:sz="0" w:space="0" w:color="auto"/>
          </w:divBdr>
        </w:div>
        <w:div w:id="623851253">
          <w:marLeft w:val="547"/>
          <w:marRight w:val="0"/>
          <w:marTop w:val="0"/>
          <w:marBottom w:val="0"/>
          <w:divBdr>
            <w:top w:val="none" w:sz="0" w:space="0" w:color="auto"/>
            <w:left w:val="none" w:sz="0" w:space="0" w:color="auto"/>
            <w:bottom w:val="none" w:sz="0" w:space="0" w:color="auto"/>
            <w:right w:val="none" w:sz="0" w:space="0" w:color="auto"/>
          </w:divBdr>
        </w:div>
        <w:div w:id="1062095019">
          <w:marLeft w:val="1166"/>
          <w:marRight w:val="202"/>
          <w:marTop w:val="0"/>
          <w:marBottom w:val="0"/>
          <w:divBdr>
            <w:top w:val="none" w:sz="0" w:space="0" w:color="auto"/>
            <w:left w:val="none" w:sz="0" w:space="0" w:color="auto"/>
            <w:bottom w:val="none" w:sz="0" w:space="0" w:color="auto"/>
            <w:right w:val="none" w:sz="0" w:space="0" w:color="auto"/>
          </w:divBdr>
        </w:div>
        <w:div w:id="1182015858">
          <w:marLeft w:val="547"/>
          <w:marRight w:val="202"/>
          <w:marTop w:val="0"/>
          <w:marBottom w:val="0"/>
          <w:divBdr>
            <w:top w:val="none" w:sz="0" w:space="0" w:color="auto"/>
            <w:left w:val="none" w:sz="0" w:space="0" w:color="auto"/>
            <w:bottom w:val="none" w:sz="0" w:space="0" w:color="auto"/>
            <w:right w:val="none" w:sz="0" w:space="0" w:color="auto"/>
          </w:divBdr>
        </w:div>
        <w:div w:id="1719627916">
          <w:marLeft w:val="1166"/>
          <w:marRight w:val="202"/>
          <w:marTop w:val="0"/>
          <w:marBottom w:val="0"/>
          <w:divBdr>
            <w:top w:val="none" w:sz="0" w:space="0" w:color="auto"/>
            <w:left w:val="none" w:sz="0" w:space="0" w:color="auto"/>
            <w:bottom w:val="none" w:sz="0" w:space="0" w:color="auto"/>
            <w:right w:val="none" w:sz="0" w:space="0" w:color="auto"/>
          </w:divBdr>
        </w:div>
      </w:divsChild>
    </w:div>
    <w:div w:id="1625774153">
      <w:bodyDiv w:val="1"/>
      <w:marLeft w:val="0"/>
      <w:marRight w:val="0"/>
      <w:marTop w:val="0"/>
      <w:marBottom w:val="0"/>
      <w:divBdr>
        <w:top w:val="none" w:sz="0" w:space="0" w:color="auto"/>
        <w:left w:val="none" w:sz="0" w:space="0" w:color="auto"/>
        <w:bottom w:val="none" w:sz="0" w:space="0" w:color="auto"/>
        <w:right w:val="none" w:sz="0" w:space="0" w:color="auto"/>
      </w:divBdr>
      <w:divsChild>
        <w:div w:id="185603738">
          <w:marLeft w:val="936"/>
          <w:marRight w:val="0"/>
          <w:marTop w:val="77"/>
          <w:marBottom w:val="0"/>
          <w:divBdr>
            <w:top w:val="none" w:sz="0" w:space="0" w:color="auto"/>
            <w:left w:val="none" w:sz="0" w:space="0" w:color="auto"/>
            <w:bottom w:val="none" w:sz="0" w:space="0" w:color="auto"/>
            <w:right w:val="none" w:sz="0" w:space="0" w:color="auto"/>
          </w:divBdr>
        </w:div>
        <w:div w:id="896405070">
          <w:marLeft w:val="936"/>
          <w:marRight w:val="0"/>
          <w:marTop w:val="86"/>
          <w:marBottom w:val="0"/>
          <w:divBdr>
            <w:top w:val="none" w:sz="0" w:space="0" w:color="auto"/>
            <w:left w:val="none" w:sz="0" w:space="0" w:color="auto"/>
            <w:bottom w:val="none" w:sz="0" w:space="0" w:color="auto"/>
            <w:right w:val="none" w:sz="0" w:space="0" w:color="auto"/>
          </w:divBdr>
        </w:div>
        <w:div w:id="1436709022">
          <w:marLeft w:val="936"/>
          <w:marRight w:val="0"/>
          <w:marTop w:val="77"/>
          <w:marBottom w:val="0"/>
          <w:divBdr>
            <w:top w:val="none" w:sz="0" w:space="0" w:color="auto"/>
            <w:left w:val="none" w:sz="0" w:space="0" w:color="auto"/>
            <w:bottom w:val="none" w:sz="0" w:space="0" w:color="auto"/>
            <w:right w:val="none" w:sz="0" w:space="0" w:color="auto"/>
          </w:divBdr>
        </w:div>
        <w:div w:id="1972860106">
          <w:marLeft w:val="936"/>
          <w:marRight w:val="0"/>
          <w:marTop w:val="77"/>
          <w:marBottom w:val="0"/>
          <w:divBdr>
            <w:top w:val="none" w:sz="0" w:space="0" w:color="auto"/>
            <w:left w:val="none" w:sz="0" w:space="0" w:color="auto"/>
            <w:bottom w:val="none" w:sz="0" w:space="0" w:color="auto"/>
            <w:right w:val="none" w:sz="0" w:space="0" w:color="auto"/>
          </w:divBdr>
        </w:div>
      </w:divsChild>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6737519">
      <w:bodyDiv w:val="1"/>
      <w:marLeft w:val="0"/>
      <w:marRight w:val="0"/>
      <w:marTop w:val="0"/>
      <w:marBottom w:val="0"/>
      <w:divBdr>
        <w:top w:val="none" w:sz="0" w:space="0" w:color="auto"/>
        <w:left w:val="none" w:sz="0" w:space="0" w:color="auto"/>
        <w:bottom w:val="none" w:sz="0" w:space="0" w:color="auto"/>
        <w:right w:val="none" w:sz="0" w:space="0" w:color="auto"/>
      </w:divBdr>
      <w:divsChild>
        <w:div w:id="412557138">
          <w:marLeft w:val="547"/>
          <w:marRight w:val="0"/>
          <w:marTop w:val="0"/>
          <w:marBottom w:val="0"/>
          <w:divBdr>
            <w:top w:val="none" w:sz="0" w:space="0" w:color="auto"/>
            <w:left w:val="none" w:sz="0" w:space="0" w:color="auto"/>
            <w:bottom w:val="none" w:sz="0" w:space="0" w:color="auto"/>
            <w:right w:val="none" w:sz="0" w:space="0" w:color="auto"/>
          </w:divBdr>
        </w:div>
        <w:div w:id="1244490999">
          <w:marLeft w:val="547"/>
          <w:marRight w:val="0"/>
          <w:marTop w:val="0"/>
          <w:marBottom w:val="0"/>
          <w:divBdr>
            <w:top w:val="none" w:sz="0" w:space="0" w:color="auto"/>
            <w:left w:val="none" w:sz="0" w:space="0" w:color="auto"/>
            <w:bottom w:val="none" w:sz="0" w:space="0" w:color="auto"/>
            <w:right w:val="none" w:sz="0" w:space="0" w:color="auto"/>
          </w:divBdr>
        </w:div>
        <w:div w:id="1793744417">
          <w:marLeft w:val="547"/>
          <w:marRight w:val="0"/>
          <w:marTop w:val="0"/>
          <w:marBottom w:val="0"/>
          <w:divBdr>
            <w:top w:val="none" w:sz="0" w:space="0" w:color="auto"/>
            <w:left w:val="none" w:sz="0" w:space="0" w:color="auto"/>
            <w:bottom w:val="none" w:sz="0" w:space="0" w:color="auto"/>
            <w:right w:val="none" w:sz="0" w:space="0" w:color="auto"/>
          </w:divBdr>
        </w:div>
      </w:divsChild>
    </w:div>
    <w:div w:id="1654530590">
      <w:bodyDiv w:val="1"/>
      <w:marLeft w:val="0"/>
      <w:marRight w:val="0"/>
      <w:marTop w:val="0"/>
      <w:marBottom w:val="0"/>
      <w:divBdr>
        <w:top w:val="none" w:sz="0" w:space="0" w:color="auto"/>
        <w:left w:val="none" w:sz="0" w:space="0" w:color="auto"/>
        <w:bottom w:val="none" w:sz="0" w:space="0" w:color="auto"/>
        <w:right w:val="none" w:sz="0" w:space="0" w:color="auto"/>
      </w:divBdr>
    </w:div>
    <w:div w:id="165938466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2677113">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114866">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339240669">
          <w:marLeft w:val="274"/>
          <w:marRight w:val="0"/>
          <w:marTop w:val="0"/>
          <w:marBottom w:val="0"/>
          <w:divBdr>
            <w:top w:val="none" w:sz="0" w:space="0" w:color="auto"/>
            <w:left w:val="none" w:sz="0" w:space="0" w:color="auto"/>
            <w:bottom w:val="none" w:sz="0" w:space="0" w:color="auto"/>
            <w:right w:val="none" w:sz="0" w:space="0" w:color="auto"/>
          </w:divBdr>
        </w:div>
        <w:div w:id="1359816466">
          <w:marLeft w:val="274"/>
          <w:marRight w:val="0"/>
          <w:marTop w:val="0"/>
          <w:marBottom w:val="0"/>
          <w:divBdr>
            <w:top w:val="none" w:sz="0" w:space="0" w:color="auto"/>
            <w:left w:val="none" w:sz="0" w:space="0" w:color="auto"/>
            <w:bottom w:val="none" w:sz="0" w:space="0" w:color="auto"/>
            <w:right w:val="none" w:sz="0" w:space="0" w:color="auto"/>
          </w:divBdr>
        </w:div>
      </w:divsChild>
    </w:div>
    <w:div w:id="1709136772">
      <w:bodyDiv w:val="1"/>
      <w:marLeft w:val="0"/>
      <w:marRight w:val="0"/>
      <w:marTop w:val="0"/>
      <w:marBottom w:val="0"/>
      <w:divBdr>
        <w:top w:val="none" w:sz="0" w:space="0" w:color="auto"/>
        <w:left w:val="none" w:sz="0" w:space="0" w:color="auto"/>
        <w:bottom w:val="none" w:sz="0" w:space="0" w:color="auto"/>
        <w:right w:val="none" w:sz="0" w:space="0" w:color="auto"/>
      </w:divBdr>
      <w:divsChild>
        <w:div w:id="501162906">
          <w:marLeft w:val="1685"/>
          <w:marRight w:val="0"/>
          <w:marTop w:val="53"/>
          <w:marBottom w:val="0"/>
          <w:divBdr>
            <w:top w:val="none" w:sz="0" w:space="0" w:color="auto"/>
            <w:left w:val="none" w:sz="0" w:space="0" w:color="auto"/>
            <w:bottom w:val="none" w:sz="0" w:space="0" w:color="auto"/>
            <w:right w:val="none" w:sz="0" w:space="0" w:color="auto"/>
          </w:divBdr>
        </w:div>
        <w:div w:id="1369796599">
          <w:marLeft w:val="1310"/>
          <w:marRight w:val="0"/>
          <w:marTop w:val="53"/>
          <w:marBottom w:val="0"/>
          <w:divBdr>
            <w:top w:val="none" w:sz="0" w:space="0" w:color="auto"/>
            <w:left w:val="none" w:sz="0" w:space="0" w:color="auto"/>
            <w:bottom w:val="none" w:sz="0" w:space="0" w:color="auto"/>
            <w:right w:val="none" w:sz="0" w:space="0" w:color="auto"/>
          </w:divBdr>
        </w:div>
        <w:div w:id="2048724212">
          <w:marLeft w:val="1685"/>
          <w:marRight w:val="0"/>
          <w:marTop w:val="53"/>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5427040">
      <w:bodyDiv w:val="1"/>
      <w:marLeft w:val="0"/>
      <w:marRight w:val="0"/>
      <w:marTop w:val="0"/>
      <w:marBottom w:val="0"/>
      <w:divBdr>
        <w:top w:val="none" w:sz="0" w:space="0" w:color="auto"/>
        <w:left w:val="none" w:sz="0" w:space="0" w:color="auto"/>
        <w:bottom w:val="none" w:sz="0" w:space="0" w:color="auto"/>
        <w:right w:val="none" w:sz="0" w:space="0" w:color="auto"/>
      </w:divBdr>
    </w:div>
    <w:div w:id="171862145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3673473">
      <w:bodyDiv w:val="1"/>
      <w:marLeft w:val="0"/>
      <w:marRight w:val="0"/>
      <w:marTop w:val="0"/>
      <w:marBottom w:val="0"/>
      <w:divBdr>
        <w:top w:val="none" w:sz="0" w:space="0" w:color="auto"/>
        <w:left w:val="none" w:sz="0" w:space="0" w:color="auto"/>
        <w:bottom w:val="none" w:sz="0" w:space="0" w:color="auto"/>
        <w:right w:val="none" w:sz="0" w:space="0" w:color="auto"/>
      </w:divBdr>
    </w:div>
    <w:div w:id="1745254610">
      <w:bodyDiv w:val="1"/>
      <w:marLeft w:val="0"/>
      <w:marRight w:val="0"/>
      <w:marTop w:val="0"/>
      <w:marBottom w:val="0"/>
      <w:divBdr>
        <w:top w:val="none" w:sz="0" w:space="0" w:color="auto"/>
        <w:left w:val="none" w:sz="0" w:space="0" w:color="auto"/>
        <w:bottom w:val="none" w:sz="0" w:space="0" w:color="auto"/>
        <w:right w:val="none" w:sz="0" w:space="0" w:color="auto"/>
      </w:divBdr>
    </w:div>
    <w:div w:id="1750081445">
      <w:bodyDiv w:val="1"/>
      <w:marLeft w:val="0"/>
      <w:marRight w:val="0"/>
      <w:marTop w:val="0"/>
      <w:marBottom w:val="0"/>
      <w:divBdr>
        <w:top w:val="none" w:sz="0" w:space="0" w:color="auto"/>
        <w:left w:val="none" w:sz="0" w:space="0" w:color="auto"/>
        <w:bottom w:val="none" w:sz="0" w:space="0" w:color="auto"/>
        <w:right w:val="none" w:sz="0" w:space="0" w:color="auto"/>
      </w:divBdr>
      <w:divsChild>
        <w:div w:id="874584570">
          <w:marLeft w:val="1310"/>
          <w:marRight w:val="0"/>
          <w:marTop w:val="77"/>
          <w:marBottom w:val="0"/>
          <w:divBdr>
            <w:top w:val="none" w:sz="0" w:space="0" w:color="auto"/>
            <w:left w:val="none" w:sz="0" w:space="0" w:color="auto"/>
            <w:bottom w:val="none" w:sz="0" w:space="0" w:color="auto"/>
            <w:right w:val="none" w:sz="0" w:space="0" w:color="auto"/>
          </w:divBdr>
        </w:div>
        <w:div w:id="1013844943">
          <w:marLeft w:val="936"/>
          <w:marRight w:val="0"/>
          <w:marTop w:val="77"/>
          <w:marBottom w:val="0"/>
          <w:divBdr>
            <w:top w:val="none" w:sz="0" w:space="0" w:color="auto"/>
            <w:left w:val="none" w:sz="0" w:space="0" w:color="auto"/>
            <w:bottom w:val="none" w:sz="0" w:space="0" w:color="auto"/>
            <w:right w:val="none" w:sz="0" w:space="0" w:color="auto"/>
          </w:divBdr>
        </w:div>
        <w:div w:id="1069423287">
          <w:marLeft w:val="1310"/>
          <w:marRight w:val="0"/>
          <w:marTop w:val="77"/>
          <w:marBottom w:val="0"/>
          <w:divBdr>
            <w:top w:val="none" w:sz="0" w:space="0" w:color="auto"/>
            <w:left w:val="none" w:sz="0" w:space="0" w:color="auto"/>
            <w:bottom w:val="none" w:sz="0" w:space="0" w:color="auto"/>
            <w:right w:val="none" w:sz="0" w:space="0" w:color="auto"/>
          </w:divBdr>
        </w:div>
        <w:div w:id="1108164245">
          <w:marLeft w:val="1310"/>
          <w:marRight w:val="0"/>
          <w:marTop w:val="77"/>
          <w:marBottom w:val="0"/>
          <w:divBdr>
            <w:top w:val="none" w:sz="0" w:space="0" w:color="auto"/>
            <w:left w:val="none" w:sz="0" w:space="0" w:color="auto"/>
            <w:bottom w:val="none" w:sz="0" w:space="0" w:color="auto"/>
            <w:right w:val="none" w:sz="0" w:space="0" w:color="auto"/>
          </w:divBdr>
        </w:div>
        <w:div w:id="1548712541">
          <w:marLeft w:val="936"/>
          <w:marRight w:val="0"/>
          <w:marTop w:val="77"/>
          <w:marBottom w:val="0"/>
          <w:divBdr>
            <w:top w:val="none" w:sz="0" w:space="0" w:color="auto"/>
            <w:left w:val="none" w:sz="0" w:space="0" w:color="auto"/>
            <w:bottom w:val="none" w:sz="0" w:space="0" w:color="auto"/>
            <w:right w:val="none" w:sz="0" w:space="0" w:color="auto"/>
          </w:divBdr>
        </w:div>
      </w:divsChild>
    </w:div>
    <w:div w:id="1752387876">
      <w:bodyDiv w:val="1"/>
      <w:marLeft w:val="0"/>
      <w:marRight w:val="0"/>
      <w:marTop w:val="0"/>
      <w:marBottom w:val="0"/>
      <w:divBdr>
        <w:top w:val="none" w:sz="0" w:space="0" w:color="auto"/>
        <w:left w:val="none" w:sz="0" w:space="0" w:color="auto"/>
        <w:bottom w:val="none" w:sz="0" w:space="0" w:color="auto"/>
        <w:right w:val="none" w:sz="0" w:space="0" w:color="auto"/>
      </w:divBdr>
    </w:div>
    <w:div w:id="1760639894">
      <w:bodyDiv w:val="1"/>
      <w:marLeft w:val="0"/>
      <w:marRight w:val="0"/>
      <w:marTop w:val="0"/>
      <w:marBottom w:val="0"/>
      <w:divBdr>
        <w:top w:val="none" w:sz="0" w:space="0" w:color="auto"/>
        <w:left w:val="none" w:sz="0" w:space="0" w:color="auto"/>
        <w:bottom w:val="none" w:sz="0" w:space="0" w:color="auto"/>
        <w:right w:val="none" w:sz="0" w:space="0" w:color="auto"/>
      </w:divBdr>
    </w:div>
    <w:div w:id="1766268216">
      <w:bodyDiv w:val="1"/>
      <w:marLeft w:val="0"/>
      <w:marRight w:val="0"/>
      <w:marTop w:val="0"/>
      <w:marBottom w:val="0"/>
      <w:divBdr>
        <w:top w:val="none" w:sz="0" w:space="0" w:color="auto"/>
        <w:left w:val="none" w:sz="0" w:space="0" w:color="auto"/>
        <w:bottom w:val="none" w:sz="0" w:space="0" w:color="auto"/>
        <w:right w:val="none" w:sz="0" w:space="0" w:color="auto"/>
      </w:divBdr>
      <w:divsChild>
        <w:div w:id="15935405">
          <w:marLeft w:val="446"/>
          <w:marRight w:val="0"/>
          <w:marTop w:val="0"/>
          <w:marBottom w:val="0"/>
          <w:divBdr>
            <w:top w:val="none" w:sz="0" w:space="0" w:color="auto"/>
            <w:left w:val="none" w:sz="0" w:space="0" w:color="auto"/>
            <w:bottom w:val="none" w:sz="0" w:space="0" w:color="auto"/>
            <w:right w:val="none" w:sz="0" w:space="0" w:color="auto"/>
          </w:divBdr>
        </w:div>
        <w:div w:id="993027102">
          <w:marLeft w:val="446"/>
          <w:marRight w:val="0"/>
          <w:marTop w:val="0"/>
          <w:marBottom w:val="0"/>
          <w:divBdr>
            <w:top w:val="none" w:sz="0" w:space="0" w:color="auto"/>
            <w:left w:val="none" w:sz="0" w:space="0" w:color="auto"/>
            <w:bottom w:val="none" w:sz="0" w:space="0" w:color="auto"/>
            <w:right w:val="none" w:sz="0" w:space="0" w:color="auto"/>
          </w:divBdr>
        </w:div>
        <w:div w:id="1689720785">
          <w:marLeft w:val="446"/>
          <w:marRight w:val="0"/>
          <w:marTop w:val="0"/>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3624578">
      <w:bodyDiv w:val="1"/>
      <w:marLeft w:val="0"/>
      <w:marRight w:val="0"/>
      <w:marTop w:val="0"/>
      <w:marBottom w:val="0"/>
      <w:divBdr>
        <w:top w:val="none" w:sz="0" w:space="0" w:color="auto"/>
        <w:left w:val="none" w:sz="0" w:space="0" w:color="auto"/>
        <w:bottom w:val="none" w:sz="0" w:space="0" w:color="auto"/>
        <w:right w:val="none" w:sz="0" w:space="0" w:color="auto"/>
      </w:divBdr>
    </w:div>
    <w:div w:id="1774279273">
      <w:bodyDiv w:val="1"/>
      <w:marLeft w:val="0"/>
      <w:marRight w:val="0"/>
      <w:marTop w:val="0"/>
      <w:marBottom w:val="0"/>
      <w:divBdr>
        <w:top w:val="none" w:sz="0" w:space="0" w:color="auto"/>
        <w:left w:val="none" w:sz="0" w:space="0" w:color="auto"/>
        <w:bottom w:val="none" w:sz="0" w:space="0" w:color="auto"/>
        <w:right w:val="none" w:sz="0" w:space="0" w:color="auto"/>
      </w:divBdr>
      <w:divsChild>
        <w:div w:id="214899663">
          <w:marLeft w:val="936"/>
          <w:marRight w:val="0"/>
          <w:marTop w:val="91"/>
          <w:marBottom w:val="0"/>
          <w:divBdr>
            <w:top w:val="none" w:sz="0" w:space="0" w:color="auto"/>
            <w:left w:val="none" w:sz="0" w:space="0" w:color="auto"/>
            <w:bottom w:val="none" w:sz="0" w:space="0" w:color="auto"/>
            <w:right w:val="none" w:sz="0" w:space="0" w:color="auto"/>
          </w:divBdr>
        </w:div>
        <w:div w:id="520246507">
          <w:marLeft w:val="936"/>
          <w:marRight w:val="0"/>
          <w:marTop w:val="91"/>
          <w:marBottom w:val="0"/>
          <w:divBdr>
            <w:top w:val="none" w:sz="0" w:space="0" w:color="auto"/>
            <w:left w:val="none" w:sz="0" w:space="0" w:color="auto"/>
            <w:bottom w:val="none" w:sz="0" w:space="0" w:color="auto"/>
            <w:right w:val="none" w:sz="0" w:space="0" w:color="auto"/>
          </w:divBdr>
        </w:div>
        <w:div w:id="561453514">
          <w:marLeft w:val="936"/>
          <w:marRight w:val="0"/>
          <w:marTop w:val="91"/>
          <w:marBottom w:val="0"/>
          <w:divBdr>
            <w:top w:val="none" w:sz="0" w:space="0" w:color="auto"/>
            <w:left w:val="none" w:sz="0" w:space="0" w:color="auto"/>
            <w:bottom w:val="none" w:sz="0" w:space="0" w:color="auto"/>
            <w:right w:val="none" w:sz="0" w:space="0" w:color="auto"/>
          </w:divBdr>
        </w:div>
        <w:div w:id="880942989">
          <w:marLeft w:val="562"/>
          <w:marRight w:val="0"/>
          <w:marTop w:val="91"/>
          <w:marBottom w:val="0"/>
          <w:divBdr>
            <w:top w:val="none" w:sz="0" w:space="0" w:color="auto"/>
            <w:left w:val="none" w:sz="0" w:space="0" w:color="auto"/>
            <w:bottom w:val="none" w:sz="0" w:space="0" w:color="auto"/>
            <w:right w:val="none" w:sz="0" w:space="0" w:color="auto"/>
          </w:divBdr>
        </w:div>
        <w:div w:id="1381830664">
          <w:marLeft w:val="562"/>
          <w:marRight w:val="0"/>
          <w:marTop w:val="91"/>
          <w:marBottom w:val="0"/>
          <w:divBdr>
            <w:top w:val="none" w:sz="0" w:space="0" w:color="auto"/>
            <w:left w:val="none" w:sz="0" w:space="0" w:color="auto"/>
            <w:bottom w:val="none" w:sz="0" w:space="0" w:color="auto"/>
            <w:right w:val="none" w:sz="0" w:space="0" w:color="auto"/>
          </w:divBdr>
        </w:div>
        <w:div w:id="1679889446">
          <w:marLeft w:val="936"/>
          <w:marRight w:val="0"/>
          <w:marTop w:val="91"/>
          <w:marBottom w:val="0"/>
          <w:divBdr>
            <w:top w:val="none" w:sz="0" w:space="0" w:color="auto"/>
            <w:left w:val="none" w:sz="0" w:space="0" w:color="auto"/>
            <w:bottom w:val="none" w:sz="0" w:space="0" w:color="auto"/>
            <w:right w:val="none" w:sz="0" w:space="0" w:color="auto"/>
          </w:divBdr>
        </w:div>
        <w:div w:id="2124880982">
          <w:marLeft w:val="936"/>
          <w:marRight w:val="0"/>
          <w:marTop w:val="91"/>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6847559">
      <w:bodyDiv w:val="1"/>
      <w:marLeft w:val="0"/>
      <w:marRight w:val="0"/>
      <w:marTop w:val="0"/>
      <w:marBottom w:val="0"/>
      <w:divBdr>
        <w:top w:val="none" w:sz="0" w:space="0" w:color="auto"/>
        <w:left w:val="none" w:sz="0" w:space="0" w:color="auto"/>
        <w:bottom w:val="none" w:sz="0" w:space="0" w:color="auto"/>
        <w:right w:val="none" w:sz="0" w:space="0" w:color="auto"/>
      </w:divBdr>
      <w:divsChild>
        <w:div w:id="758333603">
          <w:marLeft w:val="821"/>
          <w:marRight w:val="0"/>
          <w:marTop w:val="77"/>
          <w:marBottom w:val="0"/>
          <w:divBdr>
            <w:top w:val="none" w:sz="0" w:space="0" w:color="auto"/>
            <w:left w:val="none" w:sz="0" w:space="0" w:color="auto"/>
            <w:bottom w:val="none" w:sz="0" w:space="0" w:color="auto"/>
            <w:right w:val="none" w:sz="0" w:space="0" w:color="auto"/>
          </w:divBdr>
        </w:div>
        <w:div w:id="1314994142">
          <w:marLeft w:val="1195"/>
          <w:marRight w:val="0"/>
          <w:marTop w:val="77"/>
          <w:marBottom w:val="0"/>
          <w:divBdr>
            <w:top w:val="none" w:sz="0" w:space="0" w:color="auto"/>
            <w:left w:val="none" w:sz="0" w:space="0" w:color="auto"/>
            <w:bottom w:val="none" w:sz="0" w:space="0" w:color="auto"/>
            <w:right w:val="none" w:sz="0" w:space="0" w:color="auto"/>
          </w:divBdr>
        </w:div>
        <w:div w:id="2041978071">
          <w:marLeft w:val="1195"/>
          <w:marRight w:val="0"/>
          <w:marTop w:val="77"/>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646061">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72510718">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02016131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65509525">
      <w:bodyDiv w:val="1"/>
      <w:marLeft w:val="0"/>
      <w:marRight w:val="0"/>
      <w:marTop w:val="0"/>
      <w:marBottom w:val="0"/>
      <w:divBdr>
        <w:top w:val="none" w:sz="0" w:space="0" w:color="auto"/>
        <w:left w:val="none" w:sz="0" w:space="0" w:color="auto"/>
        <w:bottom w:val="none" w:sz="0" w:space="0" w:color="auto"/>
        <w:right w:val="none" w:sz="0" w:space="0" w:color="auto"/>
      </w:divBdr>
    </w:div>
    <w:div w:id="1869829945">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7977349">
      <w:bodyDiv w:val="1"/>
      <w:marLeft w:val="0"/>
      <w:marRight w:val="0"/>
      <w:marTop w:val="0"/>
      <w:marBottom w:val="0"/>
      <w:divBdr>
        <w:top w:val="none" w:sz="0" w:space="0" w:color="auto"/>
        <w:left w:val="none" w:sz="0" w:space="0" w:color="auto"/>
        <w:bottom w:val="none" w:sz="0" w:space="0" w:color="auto"/>
        <w:right w:val="none" w:sz="0" w:space="0" w:color="auto"/>
      </w:divBdr>
      <w:divsChild>
        <w:div w:id="1737626008">
          <w:marLeft w:val="936"/>
          <w:marRight w:val="0"/>
          <w:marTop w:val="77"/>
          <w:marBottom w:val="0"/>
          <w:divBdr>
            <w:top w:val="none" w:sz="0" w:space="0" w:color="auto"/>
            <w:left w:val="none" w:sz="0" w:space="0" w:color="auto"/>
            <w:bottom w:val="none" w:sz="0" w:space="0" w:color="auto"/>
            <w:right w:val="none" w:sz="0" w:space="0" w:color="auto"/>
          </w:divBdr>
        </w:div>
      </w:divsChild>
    </w:div>
    <w:div w:id="1921598617">
      <w:bodyDiv w:val="1"/>
      <w:marLeft w:val="0"/>
      <w:marRight w:val="0"/>
      <w:marTop w:val="0"/>
      <w:marBottom w:val="0"/>
      <w:divBdr>
        <w:top w:val="none" w:sz="0" w:space="0" w:color="auto"/>
        <w:left w:val="none" w:sz="0" w:space="0" w:color="auto"/>
        <w:bottom w:val="none" w:sz="0" w:space="0" w:color="auto"/>
        <w:right w:val="none" w:sz="0" w:space="0" w:color="auto"/>
      </w:divBdr>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317026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9487241">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482013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197576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2384674">
      <w:bodyDiv w:val="1"/>
      <w:marLeft w:val="0"/>
      <w:marRight w:val="0"/>
      <w:marTop w:val="0"/>
      <w:marBottom w:val="0"/>
      <w:divBdr>
        <w:top w:val="none" w:sz="0" w:space="0" w:color="auto"/>
        <w:left w:val="none" w:sz="0" w:space="0" w:color="auto"/>
        <w:bottom w:val="none" w:sz="0" w:space="0" w:color="auto"/>
        <w:right w:val="none" w:sz="0" w:space="0" w:color="auto"/>
      </w:divBdr>
      <w:divsChild>
        <w:div w:id="205604960">
          <w:marLeft w:val="1166"/>
          <w:marRight w:val="0"/>
          <w:marTop w:val="0"/>
          <w:marBottom w:val="0"/>
          <w:divBdr>
            <w:top w:val="none" w:sz="0" w:space="0" w:color="auto"/>
            <w:left w:val="none" w:sz="0" w:space="0" w:color="auto"/>
            <w:bottom w:val="none" w:sz="0" w:space="0" w:color="auto"/>
            <w:right w:val="none" w:sz="0" w:space="0" w:color="auto"/>
          </w:divBdr>
        </w:div>
        <w:div w:id="267200681">
          <w:marLeft w:val="547"/>
          <w:marRight w:val="0"/>
          <w:marTop w:val="0"/>
          <w:marBottom w:val="0"/>
          <w:divBdr>
            <w:top w:val="none" w:sz="0" w:space="0" w:color="auto"/>
            <w:left w:val="none" w:sz="0" w:space="0" w:color="auto"/>
            <w:bottom w:val="none" w:sz="0" w:space="0" w:color="auto"/>
            <w:right w:val="none" w:sz="0" w:space="0" w:color="auto"/>
          </w:divBdr>
        </w:div>
        <w:div w:id="372582858">
          <w:marLeft w:val="1166"/>
          <w:marRight w:val="0"/>
          <w:marTop w:val="0"/>
          <w:marBottom w:val="0"/>
          <w:divBdr>
            <w:top w:val="none" w:sz="0" w:space="0" w:color="auto"/>
            <w:left w:val="none" w:sz="0" w:space="0" w:color="auto"/>
            <w:bottom w:val="none" w:sz="0" w:space="0" w:color="auto"/>
            <w:right w:val="none" w:sz="0" w:space="0" w:color="auto"/>
          </w:divBdr>
        </w:div>
        <w:div w:id="374236027">
          <w:marLeft w:val="1166"/>
          <w:marRight w:val="0"/>
          <w:marTop w:val="0"/>
          <w:marBottom w:val="0"/>
          <w:divBdr>
            <w:top w:val="none" w:sz="0" w:space="0" w:color="auto"/>
            <w:left w:val="none" w:sz="0" w:space="0" w:color="auto"/>
            <w:bottom w:val="none" w:sz="0" w:space="0" w:color="auto"/>
            <w:right w:val="none" w:sz="0" w:space="0" w:color="auto"/>
          </w:divBdr>
        </w:div>
        <w:div w:id="697701604">
          <w:marLeft w:val="547"/>
          <w:marRight w:val="0"/>
          <w:marTop w:val="0"/>
          <w:marBottom w:val="0"/>
          <w:divBdr>
            <w:top w:val="none" w:sz="0" w:space="0" w:color="auto"/>
            <w:left w:val="none" w:sz="0" w:space="0" w:color="auto"/>
            <w:bottom w:val="none" w:sz="0" w:space="0" w:color="auto"/>
            <w:right w:val="none" w:sz="0" w:space="0" w:color="auto"/>
          </w:divBdr>
        </w:div>
        <w:div w:id="827597800">
          <w:marLeft w:val="1166"/>
          <w:marRight w:val="0"/>
          <w:marTop w:val="0"/>
          <w:marBottom w:val="0"/>
          <w:divBdr>
            <w:top w:val="none" w:sz="0" w:space="0" w:color="auto"/>
            <w:left w:val="none" w:sz="0" w:space="0" w:color="auto"/>
            <w:bottom w:val="none" w:sz="0" w:space="0" w:color="auto"/>
            <w:right w:val="none" w:sz="0" w:space="0" w:color="auto"/>
          </w:divBdr>
        </w:div>
        <w:div w:id="845905550">
          <w:marLeft w:val="1166"/>
          <w:marRight w:val="0"/>
          <w:marTop w:val="0"/>
          <w:marBottom w:val="0"/>
          <w:divBdr>
            <w:top w:val="none" w:sz="0" w:space="0" w:color="auto"/>
            <w:left w:val="none" w:sz="0" w:space="0" w:color="auto"/>
            <w:bottom w:val="none" w:sz="0" w:space="0" w:color="auto"/>
            <w:right w:val="none" w:sz="0" w:space="0" w:color="auto"/>
          </w:divBdr>
        </w:div>
        <w:div w:id="856894623">
          <w:marLeft w:val="1166"/>
          <w:marRight w:val="0"/>
          <w:marTop w:val="0"/>
          <w:marBottom w:val="0"/>
          <w:divBdr>
            <w:top w:val="none" w:sz="0" w:space="0" w:color="auto"/>
            <w:left w:val="none" w:sz="0" w:space="0" w:color="auto"/>
            <w:bottom w:val="none" w:sz="0" w:space="0" w:color="auto"/>
            <w:right w:val="none" w:sz="0" w:space="0" w:color="auto"/>
          </w:divBdr>
        </w:div>
        <w:div w:id="1038818960">
          <w:marLeft w:val="547"/>
          <w:marRight w:val="0"/>
          <w:marTop w:val="0"/>
          <w:marBottom w:val="0"/>
          <w:divBdr>
            <w:top w:val="none" w:sz="0" w:space="0" w:color="auto"/>
            <w:left w:val="none" w:sz="0" w:space="0" w:color="auto"/>
            <w:bottom w:val="none" w:sz="0" w:space="0" w:color="auto"/>
            <w:right w:val="none" w:sz="0" w:space="0" w:color="auto"/>
          </w:divBdr>
        </w:div>
        <w:div w:id="1162089019">
          <w:marLeft w:val="547"/>
          <w:marRight w:val="0"/>
          <w:marTop w:val="0"/>
          <w:marBottom w:val="0"/>
          <w:divBdr>
            <w:top w:val="none" w:sz="0" w:space="0" w:color="auto"/>
            <w:left w:val="none" w:sz="0" w:space="0" w:color="auto"/>
            <w:bottom w:val="none" w:sz="0" w:space="0" w:color="auto"/>
            <w:right w:val="none" w:sz="0" w:space="0" w:color="auto"/>
          </w:divBdr>
        </w:div>
        <w:div w:id="1178734798">
          <w:marLeft w:val="547"/>
          <w:marRight w:val="0"/>
          <w:marTop w:val="0"/>
          <w:marBottom w:val="0"/>
          <w:divBdr>
            <w:top w:val="none" w:sz="0" w:space="0" w:color="auto"/>
            <w:left w:val="none" w:sz="0" w:space="0" w:color="auto"/>
            <w:bottom w:val="none" w:sz="0" w:space="0" w:color="auto"/>
            <w:right w:val="none" w:sz="0" w:space="0" w:color="auto"/>
          </w:divBdr>
        </w:div>
        <w:div w:id="1304892821">
          <w:marLeft w:val="547"/>
          <w:marRight w:val="0"/>
          <w:marTop w:val="0"/>
          <w:marBottom w:val="0"/>
          <w:divBdr>
            <w:top w:val="none" w:sz="0" w:space="0" w:color="auto"/>
            <w:left w:val="none" w:sz="0" w:space="0" w:color="auto"/>
            <w:bottom w:val="none" w:sz="0" w:space="0" w:color="auto"/>
            <w:right w:val="none" w:sz="0" w:space="0" w:color="auto"/>
          </w:divBdr>
        </w:div>
        <w:div w:id="1454858677">
          <w:marLeft w:val="547"/>
          <w:marRight w:val="0"/>
          <w:marTop w:val="0"/>
          <w:marBottom w:val="0"/>
          <w:divBdr>
            <w:top w:val="none" w:sz="0" w:space="0" w:color="auto"/>
            <w:left w:val="none" w:sz="0" w:space="0" w:color="auto"/>
            <w:bottom w:val="none" w:sz="0" w:space="0" w:color="auto"/>
            <w:right w:val="none" w:sz="0" w:space="0" w:color="auto"/>
          </w:divBdr>
        </w:div>
        <w:div w:id="1595673517">
          <w:marLeft w:val="1166"/>
          <w:marRight w:val="0"/>
          <w:marTop w:val="0"/>
          <w:marBottom w:val="0"/>
          <w:divBdr>
            <w:top w:val="none" w:sz="0" w:space="0" w:color="auto"/>
            <w:left w:val="none" w:sz="0" w:space="0" w:color="auto"/>
            <w:bottom w:val="none" w:sz="0" w:space="0" w:color="auto"/>
            <w:right w:val="none" w:sz="0" w:space="0" w:color="auto"/>
          </w:divBdr>
        </w:div>
        <w:div w:id="1712654138">
          <w:marLeft w:val="1166"/>
          <w:marRight w:val="0"/>
          <w:marTop w:val="0"/>
          <w:marBottom w:val="0"/>
          <w:divBdr>
            <w:top w:val="none" w:sz="0" w:space="0" w:color="auto"/>
            <w:left w:val="none" w:sz="0" w:space="0" w:color="auto"/>
            <w:bottom w:val="none" w:sz="0" w:space="0" w:color="auto"/>
            <w:right w:val="none" w:sz="0" w:space="0" w:color="auto"/>
          </w:divBdr>
        </w:div>
        <w:div w:id="1783959176">
          <w:marLeft w:val="547"/>
          <w:marRight w:val="0"/>
          <w:marTop w:val="0"/>
          <w:marBottom w:val="0"/>
          <w:divBdr>
            <w:top w:val="none" w:sz="0" w:space="0" w:color="auto"/>
            <w:left w:val="none" w:sz="0" w:space="0" w:color="auto"/>
            <w:bottom w:val="none" w:sz="0" w:space="0" w:color="auto"/>
            <w:right w:val="none" w:sz="0" w:space="0" w:color="auto"/>
          </w:divBdr>
        </w:div>
        <w:div w:id="1784953279">
          <w:marLeft w:val="1166"/>
          <w:marRight w:val="0"/>
          <w:marTop w:val="0"/>
          <w:marBottom w:val="0"/>
          <w:divBdr>
            <w:top w:val="none" w:sz="0" w:space="0" w:color="auto"/>
            <w:left w:val="none" w:sz="0" w:space="0" w:color="auto"/>
            <w:bottom w:val="none" w:sz="0" w:space="0" w:color="auto"/>
            <w:right w:val="none" w:sz="0" w:space="0" w:color="auto"/>
          </w:divBdr>
        </w:div>
        <w:div w:id="1860389193">
          <w:marLeft w:val="547"/>
          <w:marRight w:val="0"/>
          <w:marTop w:val="0"/>
          <w:marBottom w:val="0"/>
          <w:divBdr>
            <w:top w:val="none" w:sz="0" w:space="0" w:color="auto"/>
            <w:left w:val="none" w:sz="0" w:space="0" w:color="auto"/>
            <w:bottom w:val="none" w:sz="0" w:space="0" w:color="auto"/>
            <w:right w:val="none" w:sz="0" w:space="0" w:color="auto"/>
          </w:divBdr>
        </w:div>
        <w:div w:id="1861507197">
          <w:marLeft w:val="1166"/>
          <w:marRight w:val="0"/>
          <w:marTop w:val="0"/>
          <w:marBottom w:val="0"/>
          <w:divBdr>
            <w:top w:val="none" w:sz="0" w:space="0" w:color="auto"/>
            <w:left w:val="none" w:sz="0" w:space="0" w:color="auto"/>
            <w:bottom w:val="none" w:sz="0" w:space="0" w:color="auto"/>
            <w:right w:val="none" w:sz="0" w:space="0" w:color="auto"/>
          </w:divBdr>
        </w:div>
        <w:div w:id="1982689612">
          <w:marLeft w:val="547"/>
          <w:marRight w:val="0"/>
          <w:marTop w:val="0"/>
          <w:marBottom w:val="0"/>
          <w:divBdr>
            <w:top w:val="none" w:sz="0" w:space="0" w:color="auto"/>
            <w:left w:val="none" w:sz="0" w:space="0" w:color="auto"/>
            <w:bottom w:val="none" w:sz="0" w:space="0" w:color="auto"/>
            <w:right w:val="none" w:sz="0" w:space="0" w:color="auto"/>
          </w:divBdr>
        </w:div>
        <w:div w:id="1990014738">
          <w:marLeft w:val="1166"/>
          <w:marRight w:val="0"/>
          <w:marTop w:val="0"/>
          <w:marBottom w:val="0"/>
          <w:divBdr>
            <w:top w:val="none" w:sz="0" w:space="0" w:color="auto"/>
            <w:left w:val="none" w:sz="0" w:space="0" w:color="auto"/>
            <w:bottom w:val="none" w:sz="0" w:space="0" w:color="auto"/>
            <w:right w:val="none" w:sz="0" w:space="0" w:color="auto"/>
          </w:divBdr>
        </w:div>
        <w:div w:id="1998654655">
          <w:marLeft w:val="547"/>
          <w:marRight w:val="0"/>
          <w:marTop w:val="0"/>
          <w:marBottom w:val="0"/>
          <w:divBdr>
            <w:top w:val="none" w:sz="0" w:space="0" w:color="auto"/>
            <w:left w:val="none" w:sz="0" w:space="0" w:color="auto"/>
            <w:bottom w:val="none" w:sz="0" w:space="0" w:color="auto"/>
            <w:right w:val="none" w:sz="0" w:space="0" w:color="auto"/>
          </w:divBdr>
        </w:div>
        <w:div w:id="2046833944">
          <w:marLeft w:val="1166"/>
          <w:marRight w:val="0"/>
          <w:marTop w:val="0"/>
          <w:marBottom w:val="0"/>
          <w:divBdr>
            <w:top w:val="none" w:sz="0" w:space="0" w:color="auto"/>
            <w:left w:val="none" w:sz="0" w:space="0" w:color="auto"/>
            <w:bottom w:val="none" w:sz="0" w:space="0" w:color="auto"/>
            <w:right w:val="none" w:sz="0" w:space="0" w:color="auto"/>
          </w:divBdr>
        </w:div>
        <w:div w:id="2088532951">
          <w:marLeft w:val="1166"/>
          <w:marRight w:val="0"/>
          <w:marTop w:val="0"/>
          <w:marBottom w:val="0"/>
          <w:divBdr>
            <w:top w:val="none" w:sz="0" w:space="0" w:color="auto"/>
            <w:left w:val="none" w:sz="0" w:space="0" w:color="auto"/>
            <w:bottom w:val="none" w:sz="0" w:space="0" w:color="auto"/>
            <w:right w:val="none" w:sz="0" w:space="0" w:color="auto"/>
          </w:divBdr>
        </w:div>
        <w:div w:id="2096315113">
          <w:marLeft w:val="1166"/>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463672">
      <w:bodyDiv w:val="1"/>
      <w:marLeft w:val="0"/>
      <w:marRight w:val="0"/>
      <w:marTop w:val="0"/>
      <w:marBottom w:val="0"/>
      <w:divBdr>
        <w:top w:val="none" w:sz="0" w:space="0" w:color="auto"/>
        <w:left w:val="none" w:sz="0" w:space="0" w:color="auto"/>
        <w:bottom w:val="none" w:sz="0" w:space="0" w:color="auto"/>
        <w:right w:val="none" w:sz="0" w:space="0" w:color="auto"/>
      </w:divBdr>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08115053">
      <w:bodyDiv w:val="1"/>
      <w:marLeft w:val="0"/>
      <w:marRight w:val="0"/>
      <w:marTop w:val="0"/>
      <w:marBottom w:val="0"/>
      <w:divBdr>
        <w:top w:val="none" w:sz="0" w:space="0" w:color="auto"/>
        <w:left w:val="none" w:sz="0" w:space="0" w:color="auto"/>
        <w:bottom w:val="none" w:sz="0" w:space="0" w:color="auto"/>
        <w:right w:val="none" w:sz="0" w:space="0" w:color="auto"/>
      </w:divBdr>
      <w:divsChild>
        <w:div w:id="970941834">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2108385532">
      <w:bodyDiv w:val="1"/>
      <w:marLeft w:val="0"/>
      <w:marRight w:val="0"/>
      <w:marTop w:val="0"/>
      <w:marBottom w:val="0"/>
      <w:divBdr>
        <w:top w:val="none" w:sz="0" w:space="0" w:color="auto"/>
        <w:left w:val="none" w:sz="0" w:space="0" w:color="auto"/>
        <w:bottom w:val="none" w:sz="0" w:space="0" w:color="auto"/>
        <w:right w:val="none" w:sz="0" w:space="0" w:color="auto"/>
      </w:divBdr>
    </w:div>
    <w:div w:id="2109694805">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4643643">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9564740">
      <w:bodyDiv w:val="1"/>
      <w:marLeft w:val="0"/>
      <w:marRight w:val="0"/>
      <w:marTop w:val="0"/>
      <w:marBottom w:val="0"/>
      <w:divBdr>
        <w:top w:val="none" w:sz="0" w:space="0" w:color="auto"/>
        <w:left w:val="none" w:sz="0" w:space="0" w:color="auto"/>
        <w:bottom w:val="none" w:sz="0" w:space="0" w:color="auto"/>
        <w:right w:val="none" w:sz="0" w:space="0" w:color="auto"/>
      </w:divBdr>
      <w:divsChild>
        <w:div w:id="550070548">
          <w:marLeft w:val="547"/>
          <w:marRight w:val="0"/>
          <w:marTop w:val="0"/>
          <w:marBottom w:val="0"/>
          <w:divBdr>
            <w:top w:val="none" w:sz="0" w:space="0" w:color="auto"/>
            <w:left w:val="none" w:sz="0" w:space="0" w:color="auto"/>
            <w:bottom w:val="none" w:sz="0" w:space="0" w:color="auto"/>
            <w:right w:val="none" w:sz="0" w:space="0" w:color="auto"/>
          </w:divBdr>
        </w:div>
        <w:div w:id="876359261">
          <w:marLeft w:val="547"/>
          <w:marRight w:val="202"/>
          <w:marTop w:val="0"/>
          <w:marBottom w:val="0"/>
          <w:divBdr>
            <w:top w:val="none" w:sz="0" w:space="0" w:color="auto"/>
            <w:left w:val="none" w:sz="0" w:space="0" w:color="auto"/>
            <w:bottom w:val="none" w:sz="0" w:space="0" w:color="auto"/>
            <w:right w:val="none" w:sz="0" w:space="0" w:color="auto"/>
          </w:divBdr>
        </w:div>
        <w:div w:id="952248653">
          <w:marLeft w:val="547"/>
          <w:marRight w:val="0"/>
          <w:marTop w:val="0"/>
          <w:marBottom w:val="120"/>
          <w:divBdr>
            <w:top w:val="none" w:sz="0" w:space="0" w:color="auto"/>
            <w:left w:val="none" w:sz="0" w:space="0" w:color="auto"/>
            <w:bottom w:val="none" w:sz="0" w:space="0" w:color="auto"/>
            <w:right w:val="none" w:sz="0" w:space="0" w:color="auto"/>
          </w:divBdr>
        </w:div>
        <w:div w:id="1423839792">
          <w:marLeft w:val="547"/>
          <w:marRight w:val="202"/>
          <w:marTop w:val="0"/>
          <w:marBottom w:val="0"/>
          <w:divBdr>
            <w:top w:val="none" w:sz="0" w:space="0" w:color="auto"/>
            <w:left w:val="none" w:sz="0" w:space="0" w:color="auto"/>
            <w:bottom w:val="none" w:sz="0" w:space="0" w:color="auto"/>
            <w:right w:val="none" w:sz="0" w:space="0" w:color="auto"/>
          </w:divBdr>
        </w:div>
      </w:divsChild>
    </w:div>
    <w:div w:id="214481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svg"/><Relationship Id="rId42" Type="http://schemas.openxmlformats.org/officeDocument/2006/relationships/oleObject" Target="embeddings/oleObject6.bin"/><Relationship Id="rId47" Type="http://schemas.openxmlformats.org/officeDocument/2006/relationships/image" Target="media/image29.wmf"/><Relationship Id="rId63" Type="http://schemas.openxmlformats.org/officeDocument/2006/relationships/image" Target="media/image42.w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sv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oleObject" Target="embeddings/oleObject1.bin"/><Relationship Id="rId37" Type="http://schemas.openxmlformats.org/officeDocument/2006/relationships/image" Target="media/image24.wmf"/><Relationship Id="rId40" Type="http://schemas.openxmlformats.org/officeDocument/2006/relationships/oleObject" Target="embeddings/oleObject5.bin"/><Relationship Id="rId45" Type="http://schemas.openxmlformats.org/officeDocument/2006/relationships/image" Target="media/image28.wmf"/><Relationship Id="rId53" Type="http://schemas.openxmlformats.org/officeDocument/2006/relationships/image" Target="media/image32.wmf"/><Relationship Id="rId58" Type="http://schemas.openxmlformats.org/officeDocument/2006/relationships/image" Target="media/image37.wmf"/><Relationship Id="rId66" Type="http://schemas.openxmlformats.org/officeDocument/2006/relationships/image" Target="media/image45.wmf"/><Relationship Id="rId5" Type="http://schemas.openxmlformats.org/officeDocument/2006/relationships/numbering" Target="numbering.xml"/><Relationship Id="rId61" Type="http://schemas.openxmlformats.org/officeDocument/2006/relationships/image" Target="media/image40.wmf"/><Relationship Id="rId19" Type="http://schemas.openxmlformats.org/officeDocument/2006/relationships/image" Target="media/image9.sv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svg"/><Relationship Id="rId30" Type="http://schemas.openxmlformats.org/officeDocument/2006/relationships/image" Target="media/image20.png"/><Relationship Id="rId35" Type="http://schemas.openxmlformats.org/officeDocument/2006/relationships/image" Target="media/image23.wmf"/><Relationship Id="rId43" Type="http://schemas.openxmlformats.org/officeDocument/2006/relationships/image" Target="media/image27.wmf"/><Relationship Id="rId48" Type="http://schemas.openxmlformats.org/officeDocument/2006/relationships/oleObject" Target="embeddings/oleObject9.bin"/><Relationship Id="rId56" Type="http://schemas.openxmlformats.org/officeDocument/2006/relationships/image" Target="media/image35.wmf"/><Relationship Id="rId64" Type="http://schemas.openxmlformats.org/officeDocument/2006/relationships/image" Target="media/image43.wmf"/><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11.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svg"/><Relationship Id="rId33" Type="http://schemas.openxmlformats.org/officeDocument/2006/relationships/image" Target="media/image22.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8.wmf"/><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26.wmf"/><Relationship Id="rId54" Type="http://schemas.openxmlformats.org/officeDocument/2006/relationships/image" Target="media/image33.wmf"/><Relationship Id="rId62" Type="http://schemas.openxmlformats.org/officeDocument/2006/relationships/image" Target="media/image41.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svg"/><Relationship Id="rId28" Type="http://schemas.openxmlformats.org/officeDocument/2006/relationships/image" Target="media/image18.png"/><Relationship Id="rId36" Type="http://schemas.openxmlformats.org/officeDocument/2006/relationships/oleObject" Target="embeddings/oleObject3.bin"/><Relationship Id="rId49" Type="http://schemas.openxmlformats.org/officeDocument/2006/relationships/image" Target="media/image30.wmf"/><Relationship Id="rId57" Type="http://schemas.openxmlformats.org/officeDocument/2006/relationships/image" Target="media/image36.wmf"/><Relationship Id="rId10" Type="http://schemas.openxmlformats.org/officeDocument/2006/relationships/endnotes" Target="endnotes.xml"/><Relationship Id="rId31" Type="http://schemas.openxmlformats.org/officeDocument/2006/relationships/image" Target="media/image21.wmf"/><Relationship Id="rId44" Type="http://schemas.openxmlformats.org/officeDocument/2006/relationships/oleObject" Target="embeddings/oleObject7.bin"/><Relationship Id="rId52" Type="http://schemas.openxmlformats.org/officeDocument/2006/relationships/image" Target="media/image31.wmf"/><Relationship Id="rId60" Type="http://schemas.openxmlformats.org/officeDocument/2006/relationships/image" Target="media/image39.wmf"/><Relationship Id="rId65"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wmf"/><Relationship Id="rId34" Type="http://schemas.openxmlformats.org/officeDocument/2006/relationships/oleObject" Target="embeddings/oleObject2.bin"/><Relationship Id="rId50" Type="http://schemas.openxmlformats.org/officeDocument/2006/relationships/oleObject" Target="embeddings/oleObject10.bin"/><Relationship Id="rId55" Type="http://schemas.openxmlformats.org/officeDocument/2006/relationships/image" Target="media/image34.w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DB48EE83D9310469D0C9D2B1A6D465F" ma:contentTypeVersion="16" ma:contentTypeDescription="Create a new document." ma:contentTypeScope="" ma:versionID="ef8eac6a8b307c81c88e401c65fb2e25">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c7787d91c0fb75123ef0804d996543bd"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79015-D372-4906-A173-2FAF041D4E59}">
  <ds:schemaRefs>
    <ds:schemaRef ds:uri="http://schemas.microsoft.com/sharepoint/v3/contenttype/forms"/>
  </ds:schemaRefs>
</ds:datastoreItem>
</file>

<file path=customXml/itemProps2.xml><?xml version="1.0" encoding="utf-8"?>
<ds:datastoreItem xmlns:ds="http://schemas.openxmlformats.org/officeDocument/2006/customXml" ds:itemID="{01D0FE22-BC32-4FA9-9453-581489DF7F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EB393E-126D-4C44-BB02-82429EAD4C24}">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docMetadata/LabelInfo.xml><?xml version="1.0" encoding="utf-8"?>
<clbl:labelList xmlns:clbl="http://schemas.microsoft.com/office/2020/mipLabelMetadata">
  <clbl:label id="{f7b7771f-98a2-4ec9-8160-ee37e9359e20}"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1188</TotalTime>
  <Pages>1</Pages>
  <Words>10228</Words>
  <Characters>58306</Characters>
  <Application>Microsoft Office Word</Application>
  <DocSecurity>4</DocSecurity>
  <Lines>485</Lines>
  <Paragraphs>136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68398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Takanobu Onoda (小野田 崇伸)</dc:creator>
  <cp:keywords/>
  <cp:lastModifiedBy>Shinya Kumagai (熊谷 慎也)</cp:lastModifiedBy>
  <cp:revision>365</cp:revision>
  <dcterms:created xsi:type="dcterms:W3CDTF">2025-04-26T20:50:00Z</dcterms:created>
  <dcterms:modified xsi:type="dcterms:W3CDTF">2025-05-09T07:01:00Z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2023-05-11T06:27:23Z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0325262a-7fd1-4da9-9a6e-8d909ffd8ab2</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ies>
</file>