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A4EA" w14:textId="61B03A8B" w:rsidR="00E97B32" w:rsidRPr="00540CD5" w:rsidRDefault="00E97B32" w:rsidP="00E97B32">
      <w:pPr>
        <w:pStyle w:val="3gpptdocheadfirst"/>
        <w:rPr>
          <w:rFonts w:eastAsia="MS Mincho"/>
        </w:rPr>
      </w:pPr>
      <w:bookmarkStart w:id="0" w:name="_Hlk131173287"/>
      <w:bookmarkStart w:id="1" w:name="_Hlk131172920"/>
      <w:r w:rsidRPr="00540CD5">
        <w:rPr>
          <w:rFonts w:eastAsia="MS Mincho"/>
        </w:rPr>
        <w:t>3GPP TSG RAN WG1 #12</w:t>
      </w:r>
      <w:r>
        <w:rPr>
          <w:rFonts w:eastAsia="MS Mincho"/>
        </w:rPr>
        <w:t>1</w:t>
      </w:r>
      <w:r>
        <w:rPr>
          <w:rFonts w:eastAsia="MS Mincho"/>
        </w:rPr>
        <w:tab/>
      </w:r>
      <w:r w:rsidRPr="00540CD5">
        <w:rPr>
          <w:rFonts w:eastAsia="MS Mincho"/>
        </w:rPr>
        <w:t>R1-25</w:t>
      </w:r>
      <w:r>
        <w:rPr>
          <w:rFonts w:eastAsia="MS Mincho"/>
        </w:rPr>
        <w:t>0</w:t>
      </w:r>
      <w:r w:rsidR="000968C6">
        <w:rPr>
          <w:rFonts w:eastAsia="MS Mincho"/>
        </w:rPr>
        <w:t>3926</w:t>
      </w:r>
    </w:p>
    <w:p w14:paraId="22627A81" w14:textId="77777777" w:rsidR="00E97B32" w:rsidRPr="00A42CDC" w:rsidRDefault="00E97B32" w:rsidP="00E97B32">
      <w:pPr>
        <w:pStyle w:val="3gpptdocheadfirst"/>
        <w:rPr>
          <w:rFonts w:eastAsia="MS Mincho"/>
        </w:rPr>
      </w:pPr>
      <w:r w:rsidRPr="000266E4">
        <w:rPr>
          <w:rFonts w:eastAsia="MS Mincho"/>
        </w:rPr>
        <w:t>St Julian's, Malta, 19 - 23 May,</w:t>
      </w:r>
      <w:r w:rsidRPr="00540CD5">
        <w:rPr>
          <w:rFonts w:eastAsia="MS Mincho"/>
        </w:rPr>
        <w:t xml:space="preserve"> 2025</w:t>
      </w:r>
    </w:p>
    <w:p w14:paraId="1411D675" w14:textId="77777777" w:rsidR="00F64CA0" w:rsidRPr="00261CFC" w:rsidRDefault="00F64CA0" w:rsidP="006838EA">
      <w:pPr>
        <w:pStyle w:val="3gpptdocheadfirst"/>
        <w:jc w:val="both"/>
        <w:rPr>
          <w:lang w:val="en-US"/>
        </w:rPr>
      </w:pPr>
    </w:p>
    <w:p w14:paraId="3AA4BEA9" w14:textId="7EE5CF8F" w:rsidR="00E445A8" w:rsidRPr="00D71966" w:rsidRDefault="00E445A8" w:rsidP="006838EA">
      <w:pPr>
        <w:pStyle w:val="3gpptdochead"/>
        <w:jc w:val="both"/>
      </w:pPr>
      <w:r w:rsidRPr="00D71966">
        <w:t>Agenda Item:</w:t>
      </w:r>
      <w:r w:rsidRPr="00D71966">
        <w:tab/>
      </w:r>
      <w:r w:rsidR="00104FC0">
        <w:t>9.4.</w:t>
      </w:r>
      <w:r w:rsidR="007149E3">
        <w:t>4</w:t>
      </w:r>
    </w:p>
    <w:p w14:paraId="5D33345B" w14:textId="77777777" w:rsidR="00E445A8" w:rsidRPr="00D71966" w:rsidRDefault="00E445A8" w:rsidP="006838EA">
      <w:pPr>
        <w:pStyle w:val="3gpptdochead"/>
        <w:jc w:val="both"/>
      </w:pPr>
      <w:r w:rsidRPr="00D71966">
        <w:t>Source:</w:t>
      </w:r>
      <w:r w:rsidRPr="00D71966">
        <w:tab/>
        <w:t>NEC</w:t>
      </w:r>
    </w:p>
    <w:p w14:paraId="6420CED0" w14:textId="7226D2E3" w:rsidR="00E445A8" w:rsidRPr="00D71966" w:rsidRDefault="00E445A8" w:rsidP="006838EA">
      <w:pPr>
        <w:pStyle w:val="3gpptdochead"/>
        <w:jc w:val="both"/>
      </w:pPr>
      <w:r w:rsidRPr="00D71966">
        <w:t>Title:</w:t>
      </w:r>
      <w:r w:rsidRPr="00D71966">
        <w:tab/>
      </w:r>
      <w:r w:rsidR="00104FC0">
        <w:t xml:space="preserve">Discussion on </w:t>
      </w:r>
      <w:r w:rsidR="007149E3">
        <w:t>control and other aspects of ambient IoT</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040B05DE" w14:textId="77777777" w:rsidR="00653745" w:rsidRDefault="00653745" w:rsidP="00653745">
      <w:pPr>
        <w:pStyle w:val="3gpptxt"/>
        <w:jc w:val="both"/>
        <w:rPr>
          <w:rFonts w:eastAsiaTheme="minorEastAsia"/>
        </w:rPr>
      </w:pPr>
      <w:bookmarkStart w:id="3" w:name="_Hlk162857488"/>
      <w:bookmarkEnd w:id="0"/>
      <w:r>
        <w:rPr>
          <w:rFonts w:eastAsiaTheme="minorEastAsia"/>
        </w:rPr>
        <w:t>In RAN#106 meeting, a new WID (RP-243326)[1] is proposed with RAN1 details below</w:t>
      </w:r>
      <w:r w:rsidRPr="00D71966">
        <w:rPr>
          <w:rFonts w:eastAsiaTheme="minorEastAsia"/>
        </w:rPr>
        <w:t>.</w:t>
      </w:r>
    </w:p>
    <w:tbl>
      <w:tblPr>
        <w:tblStyle w:val="a8"/>
        <w:tblW w:w="0" w:type="auto"/>
        <w:tblLook w:val="04A0" w:firstRow="1" w:lastRow="0" w:firstColumn="1" w:lastColumn="0" w:noHBand="0" w:noVBand="1"/>
      </w:tblPr>
      <w:tblGrid>
        <w:gridCol w:w="9628"/>
      </w:tblGrid>
      <w:tr w:rsidR="00653745" w14:paraId="69F43BED" w14:textId="77777777" w:rsidTr="00CC42A0">
        <w:tc>
          <w:tcPr>
            <w:tcW w:w="9628" w:type="dxa"/>
          </w:tcPr>
          <w:bookmarkEnd w:id="3"/>
          <w:p w14:paraId="35ECB9B1" w14:textId="77777777" w:rsidR="00653745" w:rsidRPr="007111C7" w:rsidRDefault="00653745" w:rsidP="00CC42A0">
            <w:pPr>
              <w:spacing w:after="120"/>
              <w:ind w:right="-96"/>
              <w:jc w:val="both"/>
              <w:rPr>
                <w:rFonts w:eastAsia="宋体"/>
                <w:lang w:eastAsia="ja-JP"/>
              </w:rPr>
            </w:pPr>
            <w:r w:rsidRPr="007111C7">
              <w:rPr>
                <w:rFonts w:eastAsia="宋体"/>
                <w:lang w:eastAsia="ja-JP"/>
              </w:rPr>
              <w:t>The following objectives are set, within the General Scope:</w:t>
            </w:r>
          </w:p>
          <w:p w14:paraId="559C7CF0" w14:textId="77777777" w:rsidR="00653745" w:rsidRPr="007111C7" w:rsidRDefault="00653745" w:rsidP="00653745">
            <w:pPr>
              <w:widowControl/>
              <w:numPr>
                <w:ilvl w:val="0"/>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RAN1 scope:</w:t>
            </w:r>
          </w:p>
          <w:p w14:paraId="6F71E185" w14:textId="77777777" w:rsidR="00653745" w:rsidRPr="007111C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7EE59F74" w14:textId="77777777" w:rsidR="00653745" w:rsidRPr="00C1068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val="pt-PT" w:eastAsia="ja-JP"/>
              </w:rPr>
            </w:pPr>
            <w:r w:rsidRPr="00C10687">
              <w:rPr>
                <w:rFonts w:eastAsia="宋体"/>
                <w:lang w:val="pt-PT" w:eastAsia="ja-JP"/>
              </w:rPr>
              <w:t>R2D and D2R signal(s)</w:t>
            </w:r>
          </w:p>
          <w:p w14:paraId="4A2313F6" w14:textId="77777777" w:rsidR="00653745" w:rsidRPr="007111C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Multiplexing/multiple access in R2D is by only TDMA, and in D2R is by only TDMA and FDMA.</w:t>
            </w:r>
          </w:p>
          <w:p w14:paraId="3EC190B8" w14:textId="77777777" w:rsidR="00653745" w:rsidRPr="007111C7" w:rsidRDefault="00653745" w:rsidP="00653745">
            <w:pPr>
              <w:widowControl/>
              <w:numPr>
                <w:ilvl w:val="1"/>
                <w:numId w:val="18"/>
              </w:numPr>
              <w:overflowPunct w:val="0"/>
              <w:autoSpaceDE w:val="0"/>
              <w:autoSpaceDN w:val="0"/>
              <w:adjustRightInd w:val="0"/>
              <w:spacing w:after="120"/>
              <w:ind w:right="-96"/>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22D9C035" w14:textId="77777777" w:rsidR="00653745"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16AF712C" w14:textId="77777777" w:rsidR="00653745"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63955623" w14:textId="77777777" w:rsidR="00653745" w:rsidRDefault="00653745" w:rsidP="00653745">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Either the Manchester line code in TR 38.769 or no line code (one to be down-selected); and</w:t>
            </w:r>
          </w:p>
          <w:p w14:paraId="73165C8C" w14:textId="77777777" w:rsidR="00653745" w:rsidRPr="007111C7" w:rsidRDefault="00653745" w:rsidP="00653745">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3BE94CEA" w14:textId="77777777" w:rsidR="00653745" w:rsidRPr="00AB3944"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00386FC6" w14:textId="77777777" w:rsidR="00653745" w:rsidRPr="007111C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1024AC57" w14:textId="77777777" w:rsidR="00653745" w:rsidRPr="00A96776"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tc>
      </w:tr>
    </w:tbl>
    <w:p w14:paraId="59ABF5C1" w14:textId="77777777" w:rsidR="00653745" w:rsidRDefault="00653745" w:rsidP="00653745">
      <w:pPr>
        <w:pStyle w:val="3gpptxt"/>
        <w:jc w:val="both"/>
        <w:rPr>
          <w:rFonts w:eastAsiaTheme="minorEastAsia"/>
        </w:rPr>
      </w:pPr>
      <w:r w:rsidRPr="00D71966">
        <w:rPr>
          <w:rFonts w:eastAsiaTheme="minorEastAsia"/>
        </w:rPr>
        <w:t xml:space="preserve">In this paper, we discuss and give our views on </w:t>
      </w:r>
      <w:r>
        <w:rPr>
          <w:rFonts w:eastAsiaTheme="minorEastAsia"/>
        </w:rPr>
        <w:t>the aspects of multiple access, scheduling information and timing relationship of</w:t>
      </w:r>
      <w:r w:rsidRPr="00DD1C1A">
        <w:rPr>
          <w:rFonts w:eastAsiaTheme="minorEastAsia"/>
        </w:rPr>
        <w:t xml:space="preserve"> ambient IoT physical </w:t>
      </w:r>
      <w:r>
        <w:rPr>
          <w:rFonts w:eastAsiaTheme="minorEastAsia"/>
        </w:rPr>
        <w:t>channel design</w:t>
      </w:r>
      <w:r w:rsidRPr="00D71966">
        <w:rPr>
          <w:rFonts w:eastAsiaTheme="minorEastAsia"/>
        </w:rPr>
        <w:t>.</w:t>
      </w:r>
    </w:p>
    <w:p w14:paraId="764F6508" w14:textId="7C9576FE" w:rsidR="00554C6A" w:rsidRDefault="00554C6A" w:rsidP="00965609">
      <w:pPr>
        <w:pStyle w:val="3gpptitlelv1"/>
        <w:rPr>
          <w:rFonts w:eastAsiaTheme="minorEastAsia"/>
        </w:rPr>
      </w:pPr>
      <w:r w:rsidRPr="00D71966">
        <w:rPr>
          <w:rFonts w:eastAsiaTheme="minorEastAsia"/>
        </w:rPr>
        <w:t>2</w:t>
      </w:r>
      <w:r w:rsidRPr="00D71966">
        <w:rPr>
          <w:rFonts w:eastAsiaTheme="minorEastAsia"/>
        </w:rPr>
        <w:tab/>
        <w:t>Discussion</w:t>
      </w:r>
    </w:p>
    <w:p w14:paraId="1695211C" w14:textId="58D0CCB6" w:rsidR="00F647AF" w:rsidRDefault="00F647AF" w:rsidP="00F647AF">
      <w:pPr>
        <w:pStyle w:val="3gpptitlelv2"/>
        <w:rPr>
          <w:rFonts w:eastAsiaTheme="minorEastAsia"/>
        </w:rPr>
      </w:pPr>
      <w:bookmarkStart w:id="4" w:name="_Hlk157954937"/>
      <w:r>
        <w:rPr>
          <w:rFonts w:eastAsiaTheme="minorEastAsia"/>
        </w:rPr>
        <w:t>2.</w:t>
      </w:r>
      <w:r w:rsidR="00512594">
        <w:rPr>
          <w:rFonts w:eastAsiaTheme="minorEastAsia"/>
        </w:rPr>
        <w:t>1</w:t>
      </w:r>
      <w:r>
        <w:rPr>
          <w:rFonts w:eastAsiaTheme="minorEastAsia"/>
        </w:rPr>
        <w:tab/>
        <w:t>Scheduling information</w:t>
      </w:r>
    </w:p>
    <w:bookmarkEnd w:id="4"/>
    <w:p w14:paraId="0657DB23" w14:textId="4029B9D1" w:rsidR="00733232" w:rsidRPr="006D5E40" w:rsidRDefault="00733232" w:rsidP="00733232">
      <w:pPr>
        <w:pStyle w:val="3gpptitlelv3"/>
        <w:rPr>
          <w:rFonts w:eastAsiaTheme="minorEastAsia"/>
        </w:rPr>
      </w:pPr>
      <w:r>
        <w:rPr>
          <w:rFonts w:eastAsiaTheme="minorEastAsia"/>
        </w:rPr>
        <w:t>2.</w:t>
      </w:r>
      <w:r w:rsidR="00246E64">
        <w:rPr>
          <w:rFonts w:eastAsiaTheme="minorEastAsia"/>
        </w:rPr>
        <w:t>1</w:t>
      </w:r>
      <w:r>
        <w:rPr>
          <w:rFonts w:eastAsiaTheme="minorEastAsia"/>
        </w:rPr>
        <w:t>.</w:t>
      </w:r>
      <w:r w:rsidR="0080063F">
        <w:rPr>
          <w:rFonts w:eastAsiaTheme="minorEastAsia"/>
        </w:rPr>
        <w:t>1</w:t>
      </w:r>
      <w:r w:rsidR="009B73A5">
        <w:rPr>
          <w:rFonts w:eastAsiaTheme="minorEastAsia"/>
        </w:rPr>
        <w:t xml:space="preserve"> </w:t>
      </w:r>
      <w:r>
        <w:rPr>
          <w:rFonts w:eastAsiaTheme="minorEastAsia"/>
        </w:rPr>
        <w:t>Time domain resource indication</w:t>
      </w:r>
    </w:p>
    <w:p w14:paraId="217AE93F" w14:textId="1BCA6DCE" w:rsidR="00BD6DBC" w:rsidRDefault="00BD6DBC" w:rsidP="00BD6DBC">
      <w:pPr>
        <w:pStyle w:val="3gpptxt"/>
        <w:jc w:val="both"/>
        <w:rPr>
          <w:rFonts w:eastAsiaTheme="minorEastAsia"/>
          <w:lang w:eastAsia="zh-CN"/>
        </w:rPr>
      </w:pPr>
      <w:r>
        <w:rPr>
          <w:rFonts w:eastAsiaTheme="minorEastAsia"/>
          <w:lang w:eastAsia="zh-CN"/>
        </w:rPr>
        <w:t xml:space="preserve">In </w:t>
      </w:r>
      <w:r w:rsidR="00AD6C81">
        <w:rPr>
          <w:rFonts w:eastAsiaTheme="minorEastAsia"/>
          <w:lang w:eastAsia="zh-CN"/>
        </w:rPr>
        <w:t>RAN1#120bis</w:t>
      </w:r>
      <w:r w:rsidR="007E40C2">
        <w:rPr>
          <w:rFonts w:eastAsiaTheme="minorEastAsia"/>
          <w:lang w:eastAsia="zh-CN"/>
        </w:rPr>
        <w:t xml:space="preserve"> meeting</w:t>
      </w:r>
      <w:r>
        <w:rPr>
          <w:rFonts w:eastAsiaTheme="minorEastAsia"/>
          <w:lang w:eastAsia="zh-CN"/>
        </w:rPr>
        <w:t xml:space="preserve">[2], the </w:t>
      </w:r>
      <w:r w:rsidR="006834ED">
        <w:rPr>
          <w:rFonts w:eastAsiaTheme="minorEastAsia"/>
          <w:lang w:eastAsia="zh-CN"/>
        </w:rPr>
        <w:t>time</w:t>
      </w:r>
      <w:r>
        <w:rPr>
          <w:rFonts w:eastAsiaTheme="minorEastAsia"/>
          <w:lang w:eastAsia="zh-CN"/>
        </w:rPr>
        <w:t xml:space="preserve"> domain resource indication is discussed at part of scheduling information.</w:t>
      </w:r>
    </w:p>
    <w:tbl>
      <w:tblPr>
        <w:tblStyle w:val="a8"/>
        <w:tblW w:w="0" w:type="auto"/>
        <w:tblLook w:val="04A0" w:firstRow="1" w:lastRow="0" w:firstColumn="1" w:lastColumn="0" w:noHBand="0" w:noVBand="1"/>
      </w:tblPr>
      <w:tblGrid>
        <w:gridCol w:w="9628"/>
      </w:tblGrid>
      <w:tr w:rsidR="00BD6DBC" w14:paraId="1894DD34" w14:textId="77777777" w:rsidTr="003C545A">
        <w:tc>
          <w:tcPr>
            <w:tcW w:w="9628" w:type="dxa"/>
          </w:tcPr>
          <w:p w14:paraId="667EF23C" w14:textId="77777777" w:rsidR="0061647F" w:rsidRPr="00FE056C" w:rsidRDefault="0061647F" w:rsidP="0061647F">
            <w:pPr>
              <w:jc w:val="both"/>
              <w:rPr>
                <w:rFonts w:eastAsia="Malgun Gothic"/>
                <w:szCs w:val="20"/>
              </w:rPr>
            </w:pPr>
            <w:r w:rsidRPr="00FE056C">
              <w:rPr>
                <w:rFonts w:eastAsia="Malgun Gothic"/>
                <w:szCs w:val="20"/>
                <w:highlight w:val="green"/>
              </w:rPr>
              <w:t>Agreement</w:t>
            </w:r>
          </w:p>
          <w:p w14:paraId="2F1FD245" w14:textId="77777777" w:rsidR="0061647F" w:rsidRPr="00FE056C" w:rsidRDefault="0061647F" w:rsidP="0061647F">
            <w:pPr>
              <w:adjustRightInd w:val="0"/>
              <w:snapToGrid w:val="0"/>
              <w:jc w:val="both"/>
              <w:rPr>
                <w:rFonts w:eastAsia="等线"/>
                <w:bCs/>
                <w:color w:val="000000"/>
              </w:rPr>
            </w:pPr>
            <w:r w:rsidRPr="00FE056C">
              <w:rPr>
                <w:rFonts w:eastAsia="等线"/>
                <w:bCs/>
                <w:color w:val="000000"/>
              </w:rPr>
              <w:t>Use 1 bit to indicate the value of X (X=1 or X=2) time domain resource(s) for Msg1 transmission(s).</w:t>
            </w:r>
          </w:p>
          <w:p w14:paraId="38772A5A" w14:textId="77777777" w:rsidR="001209B3" w:rsidRPr="00FE056C" w:rsidRDefault="001209B3" w:rsidP="001209B3">
            <w:pPr>
              <w:rPr>
                <w:lang w:eastAsia="x-none"/>
              </w:rPr>
            </w:pPr>
            <w:r w:rsidRPr="00FE056C">
              <w:rPr>
                <w:rFonts w:eastAsia="Malgun Gothic"/>
                <w:szCs w:val="20"/>
                <w:highlight w:val="darkYellow"/>
              </w:rPr>
              <w:t>Working assumption</w:t>
            </w:r>
          </w:p>
          <w:p w14:paraId="4EA07E62" w14:textId="77777777" w:rsidR="001209B3" w:rsidRPr="00FE056C" w:rsidRDefault="001209B3" w:rsidP="001209B3">
            <w:pPr>
              <w:rPr>
                <w:rFonts w:eastAsia="等线"/>
                <w:szCs w:val="20"/>
              </w:rPr>
            </w:pPr>
            <w:r w:rsidRPr="00FE056C">
              <w:rPr>
                <w:rFonts w:eastAsia="等线"/>
                <w:szCs w:val="20"/>
              </w:rPr>
              <w:t>F</w:t>
            </w:r>
            <w:r w:rsidRPr="00FE056C">
              <w:rPr>
                <w:rFonts w:eastAsia="等线" w:hint="eastAsia"/>
                <w:szCs w:val="20"/>
              </w:rPr>
              <w:t>or indicating t</w:t>
            </w:r>
            <w:r w:rsidRPr="00FE056C">
              <w:rPr>
                <w:rFonts w:eastAsia="等线"/>
                <w:szCs w:val="20"/>
              </w:rPr>
              <w:t>he payload size (i.e. TBS-like) for PDRCH transmission with variable size</w:t>
            </w:r>
            <w:r w:rsidRPr="00FE056C">
              <w:rPr>
                <w:rFonts w:eastAsia="等线" w:hint="eastAsia"/>
                <w:szCs w:val="20"/>
              </w:rPr>
              <w:t>:</w:t>
            </w:r>
          </w:p>
          <w:p w14:paraId="5F534542" w14:textId="44512479" w:rsidR="00BD6DBC" w:rsidRPr="00564C2C" w:rsidRDefault="001209B3" w:rsidP="002951B3">
            <w:pPr>
              <w:pStyle w:val="aa"/>
            </w:pPr>
            <w:r w:rsidRPr="00FE056C">
              <w:lastRenderedPageBreak/>
              <w:t>7 bits for byte-level D2R payload size indication</w:t>
            </w:r>
            <w:r>
              <w:t>.</w:t>
            </w:r>
          </w:p>
        </w:tc>
      </w:tr>
    </w:tbl>
    <w:p w14:paraId="56126049" w14:textId="3C5A5CF8" w:rsidR="00CD3308" w:rsidRPr="00C74339" w:rsidRDefault="001209B3" w:rsidP="00F647AF">
      <w:r>
        <w:lastRenderedPageBreak/>
        <w:t xml:space="preserve">Since </w:t>
      </w:r>
      <w:r w:rsidR="00DE7EDE">
        <w:t>the maximum</w:t>
      </w:r>
      <w:r>
        <w:t xml:space="preserve"> payload </w:t>
      </w:r>
      <w:r w:rsidR="00DE7EDE">
        <w:t>size is</w:t>
      </w:r>
      <w:r>
        <w:t xml:space="preserve"> 1000</w:t>
      </w:r>
      <w:r w:rsidR="00DE7EDE">
        <w:t xml:space="preserve"> bits, 7 bits of byte-level indication is enough to cover </w:t>
      </w:r>
      <w:r w:rsidR="00AA36C7">
        <w:t>all possibilities</w:t>
      </w:r>
      <w:r w:rsidR="003F7892">
        <w:t xml:space="preserve">. </w:t>
      </w:r>
    </w:p>
    <w:p w14:paraId="5CB31EB9" w14:textId="6B2AE91D" w:rsidR="00AA36C7" w:rsidRDefault="00AA36C7" w:rsidP="00AA36C7">
      <w:pPr>
        <w:rPr>
          <w:b/>
          <w:bCs/>
        </w:rPr>
      </w:pPr>
      <w:r w:rsidRPr="002C6838">
        <w:rPr>
          <w:b/>
          <w:bCs/>
        </w:rPr>
        <w:t xml:space="preserve">Proposal </w:t>
      </w:r>
      <w:r>
        <w:rPr>
          <w:b/>
          <w:bCs/>
        </w:rPr>
        <w:t>1</w:t>
      </w:r>
      <w:r w:rsidRPr="002C6838">
        <w:rPr>
          <w:b/>
          <w:bCs/>
        </w:rPr>
        <w:t>:</w:t>
      </w:r>
      <w:r>
        <w:rPr>
          <w:b/>
          <w:bCs/>
        </w:rPr>
        <w:t xml:space="preserve"> Confirm the following working assumption.</w:t>
      </w:r>
    </w:p>
    <w:p w14:paraId="5EAE8B67" w14:textId="2B25A119" w:rsidR="00AA36C7" w:rsidRDefault="00B95710" w:rsidP="00AA36C7">
      <w:pPr>
        <w:pStyle w:val="aa"/>
        <w:numPr>
          <w:ilvl w:val="0"/>
          <w:numId w:val="18"/>
        </w:numPr>
        <w:rPr>
          <w:b/>
          <w:bCs/>
        </w:rPr>
      </w:pPr>
      <w:r w:rsidRPr="002951B3">
        <w:rPr>
          <w:rFonts w:eastAsia="等线"/>
          <w:b/>
          <w:bCs/>
          <w:lang w:eastAsia="zh-CN"/>
        </w:rPr>
        <w:t>For indicating the payload size (i.e. TBS-like) for PDRCH transmission with variable size</w:t>
      </w:r>
      <w:r w:rsidRPr="00B95710">
        <w:rPr>
          <w:b/>
          <w:bCs/>
          <w:lang w:eastAsia="zh-CN"/>
        </w:rPr>
        <w:t xml:space="preserve">: </w:t>
      </w:r>
      <w:r w:rsidRPr="002951B3">
        <w:rPr>
          <w:b/>
          <w:bCs/>
        </w:rPr>
        <w:t>7 bits for byte-level D2R payload size indication.</w:t>
      </w:r>
    </w:p>
    <w:p w14:paraId="5C12DDC4" w14:textId="395EC0EF" w:rsidR="00AA36C7" w:rsidRPr="002951B3" w:rsidRDefault="00FD5E79" w:rsidP="00F647AF">
      <w:pPr>
        <w:rPr>
          <w:lang w:val="en-GB"/>
        </w:rPr>
      </w:pPr>
      <w:r>
        <w:rPr>
          <w:rFonts w:hint="eastAsia"/>
          <w:lang w:val="en-GB"/>
        </w:rPr>
        <w:t>F</w:t>
      </w:r>
      <w:r>
        <w:rPr>
          <w:lang w:val="en-GB"/>
        </w:rPr>
        <w:t xml:space="preserve">or time domain indication, 1 bit for number of </w:t>
      </w:r>
      <w:r w:rsidR="00627AE2">
        <w:rPr>
          <w:lang w:val="en-GB"/>
        </w:rPr>
        <w:t xml:space="preserve">Msg1 time resource is also regarded as time domain resource indication. With 7-bit payload size indication, these two can form 1 octet in </w:t>
      </w:r>
      <w:r w:rsidR="00835201">
        <w:rPr>
          <w:lang w:val="en-GB"/>
        </w:rPr>
        <w:t xml:space="preserve">higher layer. </w:t>
      </w:r>
      <w:r w:rsidR="009D791E">
        <w:rPr>
          <w:lang w:val="en-GB"/>
        </w:rPr>
        <w:t>On the other hand, c</w:t>
      </w:r>
      <w:r w:rsidR="00835201">
        <w:rPr>
          <w:lang w:val="en-GB"/>
        </w:rPr>
        <w:t xml:space="preserve">onsidering the payload size of Msg1 is restricted to 16 bits, </w:t>
      </w:r>
      <w:r w:rsidR="0058371B">
        <w:rPr>
          <w:lang w:val="en-GB"/>
        </w:rPr>
        <w:t xml:space="preserve">the payload size indication may only occupy the last two bits for indicating 2 bytes, and the other 5 bits </w:t>
      </w:r>
      <w:r w:rsidR="00CF1EAD">
        <w:rPr>
          <w:lang w:val="en-GB"/>
        </w:rPr>
        <w:t>can be reused to indicate the number of Msg1 time resource.</w:t>
      </w:r>
    </w:p>
    <w:p w14:paraId="506B13C0" w14:textId="45564D77" w:rsidR="003F7892" w:rsidRDefault="003F7892" w:rsidP="003F7892">
      <w:pPr>
        <w:rPr>
          <w:b/>
          <w:bCs/>
        </w:rPr>
      </w:pPr>
      <w:r w:rsidRPr="002C6838">
        <w:rPr>
          <w:b/>
          <w:bCs/>
        </w:rPr>
        <w:t xml:space="preserve">Proposal </w:t>
      </w:r>
      <w:r w:rsidR="0077173B">
        <w:rPr>
          <w:b/>
          <w:bCs/>
        </w:rPr>
        <w:t>2</w:t>
      </w:r>
      <w:r w:rsidRPr="002C6838">
        <w:rPr>
          <w:b/>
          <w:bCs/>
        </w:rPr>
        <w:t>:</w:t>
      </w:r>
      <w:r>
        <w:rPr>
          <w:b/>
          <w:bCs/>
        </w:rPr>
        <w:t xml:space="preserve"> </w:t>
      </w:r>
      <w:r w:rsidR="008C45C7">
        <w:rPr>
          <w:b/>
          <w:bCs/>
        </w:rPr>
        <w:t>Time domain resource indication should include both number of time domain resource and p</w:t>
      </w:r>
      <w:r w:rsidR="002D3952">
        <w:rPr>
          <w:b/>
          <w:bCs/>
        </w:rPr>
        <w:t>ayload size indication</w:t>
      </w:r>
      <w:r w:rsidR="00672F74">
        <w:rPr>
          <w:b/>
          <w:bCs/>
        </w:rPr>
        <w:t>.</w:t>
      </w:r>
    </w:p>
    <w:p w14:paraId="766A1198" w14:textId="031C72E9" w:rsidR="00672F74" w:rsidRDefault="00672F74" w:rsidP="00672F74">
      <w:pPr>
        <w:pStyle w:val="aa"/>
        <w:numPr>
          <w:ilvl w:val="0"/>
          <w:numId w:val="18"/>
        </w:numPr>
        <w:rPr>
          <w:b/>
          <w:bCs/>
        </w:rPr>
      </w:pPr>
      <w:r>
        <w:rPr>
          <w:rFonts w:hint="eastAsia"/>
          <w:b/>
          <w:bCs/>
          <w:lang w:eastAsia="zh-CN"/>
        </w:rPr>
        <w:t>O</w:t>
      </w:r>
      <w:r>
        <w:rPr>
          <w:b/>
          <w:bCs/>
          <w:lang w:eastAsia="zh-CN"/>
        </w:rPr>
        <w:t xml:space="preserve">ption 1: </w:t>
      </w:r>
      <w:r w:rsidR="002D3952">
        <w:rPr>
          <w:b/>
          <w:bCs/>
          <w:lang w:eastAsia="zh-CN"/>
        </w:rPr>
        <w:t xml:space="preserve">1-bit for </w:t>
      </w:r>
      <w:r w:rsidR="008E0D60">
        <w:rPr>
          <w:b/>
          <w:bCs/>
          <w:lang w:eastAsia="zh-CN"/>
        </w:rPr>
        <w:t xml:space="preserve">value of X and 7-bit for payload size to form </w:t>
      </w:r>
      <w:r w:rsidR="0083606A">
        <w:rPr>
          <w:b/>
          <w:bCs/>
          <w:lang w:eastAsia="zh-CN"/>
        </w:rPr>
        <w:t xml:space="preserve">1 </w:t>
      </w:r>
      <w:r w:rsidR="008E0D60">
        <w:rPr>
          <w:b/>
          <w:bCs/>
          <w:lang w:eastAsia="zh-CN"/>
        </w:rPr>
        <w:t>octet</w:t>
      </w:r>
      <w:r w:rsidR="00884BC0">
        <w:rPr>
          <w:b/>
          <w:bCs/>
          <w:lang w:eastAsia="zh-CN"/>
        </w:rPr>
        <w:t>;</w:t>
      </w:r>
    </w:p>
    <w:p w14:paraId="7F854CAB" w14:textId="530469DA" w:rsidR="00884BC0" w:rsidRPr="00672F74" w:rsidRDefault="00884BC0" w:rsidP="00672F74">
      <w:pPr>
        <w:pStyle w:val="aa"/>
        <w:numPr>
          <w:ilvl w:val="0"/>
          <w:numId w:val="18"/>
        </w:numPr>
        <w:rPr>
          <w:b/>
          <w:bCs/>
        </w:rPr>
      </w:pPr>
      <w:r>
        <w:rPr>
          <w:rFonts w:hint="eastAsia"/>
          <w:b/>
          <w:bCs/>
          <w:lang w:eastAsia="zh-CN"/>
        </w:rPr>
        <w:t>O</w:t>
      </w:r>
      <w:r>
        <w:rPr>
          <w:b/>
          <w:bCs/>
          <w:lang w:eastAsia="zh-CN"/>
        </w:rPr>
        <w:t xml:space="preserve">ption 2: </w:t>
      </w:r>
      <w:r w:rsidR="008E0D60">
        <w:rPr>
          <w:b/>
          <w:bCs/>
          <w:lang w:eastAsia="zh-CN"/>
        </w:rPr>
        <w:t xml:space="preserve">reuse unused bits in payload size indication for value of X </w:t>
      </w:r>
      <w:r w:rsidR="00EA754A">
        <w:rPr>
          <w:b/>
          <w:bCs/>
          <w:lang w:eastAsia="zh-CN"/>
        </w:rPr>
        <w:t>indication</w:t>
      </w:r>
      <w:r>
        <w:rPr>
          <w:b/>
          <w:bCs/>
          <w:lang w:eastAsia="zh-CN"/>
        </w:rPr>
        <w:t>.</w:t>
      </w:r>
    </w:p>
    <w:p w14:paraId="57A36458" w14:textId="31686C53" w:rsidR="00756C8F" w:rsidRPr="0077173B" w:rsidRDefault="00756C8F" w:rsidP="00756C8F">
      <w:pPr>
        <w:pStyle w:val="3gpptitlelv3"/>
        <w:ind w:left="0" w:firstLine="0"/>
        <w:rPr>
          <w:rFonts w:eastAsia="等线"/>
          <w:highlight w:val="green"/>
        </w:rPr>
      </w:pPr>
      <w:r>
        <w:rPr>
          <w:rFonts w:eastAsiaTheme="minorEastAsia"/>
        </w:rPr>
        <w:t>2.1.2 Time domain resource indication</w:t>
      </w:r>
      <w:r>
        <w:rPr>
          <w:rFonts w:eastAsiaTheme="minorEastAsia" w:hint="eastAsia"/>
        </w:rPr>
        <w:t xml:space="preserve"> of Msg</w:t>
      </w:r>
      <w:r>
        <w:rPr>
          <w:rFonts w:eastAsiaTheme="minorEastAsia"/>
        </w:rPr>
        <w:t>1</w:t>
      </w:r>
    </w:p>
    <w:p w14:paraId="62D5C386" w14:textId="5B790E45" w:rsidR="00560B1A" w:rsidRDefault="00560B1A" w:rsidP="00560B1A">
      <w:r>
        <w:t xml:space="preserve">For X=2, two time offsets are used by device for </w:t>
      </w:r>
      <w:r w:rsidR="0082688E">
        <w:t>M</w:t>
      </w:r>
      <w:r>
        <w:t xml:space="preserve">sg1 transmission. </w:t>
      </w:r>
      <w:r w:rsidRPr="004E7A7B">
        <w:rPr>
          <w:rFonts w:eastAsia="等线" w:hint="eastAsia"/>
          <w:bCs/>
          <w:color w:val="000000" w:themeColor="text1"/>
          <w:szCs w:val="20"/>
        </w:rPr>
        <w:t>T</w:t>
      </w:r>
      <w:r w:rsidRPr="004E7A7B">
        <w:rPr>
          <w:rFonts w:eastAsia="等线" w:hint="eastAsia"/>
          <w:bCs/>
          <w:color w:val="000000" w:themeColor="text1"/>
          <w:szCs w:val="20"/>
          <w:vertAlign w:val="subscript"/>
        </w:rPr>
        <w:t>offset2</w:t>
      </w:r>
      <w:r>
        <w:rPr>
          <w:rStyle w:val="af"/>
        </w:rPr>
        <w:t/>
      </w:r>
      <w:r w:rsidRPr="002B3F6E">
        <w:t xml:space="preserve"> could</w:t>
      </w:r>
      <w:r>
        <w:t xml:space="preserve"> be determined based on </w:t>
      </w:r>
      <w:r w:rsidRPr="004E7A7B">
        <w:rPr>
          <w:rFonts w:eastAsia="等线" w:hint="eastAsia"/>
          <w:bCs/>
          <w:color w:val="000000" w:themeColor="text1"/>
          <w:szCs w:val="20"/>
        </w:rPr>
        <w:t>T</w:t>
      </w:r>
      <w:r w:rsidRPr="004E7A7B">
        <w:rPr>
          <w:rFonts w:eastAsia="等线" w:hint="eastAsia"/>
          <w:bCs/>
          <w:color w:val="000000" w:themeColor="text1"/>
          <w:szCs w:val="20"/>
          <w:vertAlign w:val="subscript"/>
        </w:rPr>
        <w:t>offset2</w:t>
      </w:r>
      <w:r>
        <w:rPr>
          <w:rStyle w:val="af"/>
        </w:rPr>
        <w:t/>
      </w:r>
      <w:r>
        <w:rPr>
          <w:rFonts w:eastAsia="等线"/>
          <w:bCs/>
          <w:color w:val="000000" w:themeColor="text1"/>
          <w:szCs w:val="20"/>
          <w:vertAlign w:val="subscript"/>
        </w:rPr>
        <w:t xml:space="preserve"> </w:t>
      </w:r>
      <w:r>
        <w:t xml:space="preserve">and </w:t>
      </w:r>
      <w:r w:rsidR="0082688E">
        <w:t>M</w:t>
      </w:r>
      <w:r>
        <w:t xml:space="preserve">sg1 scheduling information such that there is no overlap between the first device’s </w:t>
      </w:r>
      <w:r w:rsidR="0082688E">
        <w:t>M</w:t>
      </w:r>
      <w:r>
        <w:t xml:space="preserve">sg1 transmission and the second device’s </w:t>
      </w:r>
      <w:r w:rsidR="0082688E">
        <w:t>M</w:t>
      </w:r>
      <w:r>
        <w:t>sg1 transmission considering the impact of SFO. It requires that</w:t>
      </w:r>
    </w:p>
    <w:p w14:paraId="3DBAD7CD" w14:textId="7FE29BB8" w:rsidR="00560B1A" w:rsidRDefault="00392500" w:rsidP="00560B1A">
      <m:oMathPara>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offset2</m:t>
              </m:r>
            </m:sub>
          </m:sSub>
          <m:r>
            <w:rPr>
              <w:rFonts w:ascii="Cambria Math" w:hAnsi="Cambria Math"/>
            </w:rPr>
            <m:t>)*</m:t>
          </m:r>
          <m:d>
            <m:dPr>
              <m:ctrlPr>
                <w:rPr>
                  <w:rFonts w:ascii="Cambria Math" w:hAnsi="Cambria Math"/>
                  <w:i/>
                </w:rPr>
              </m:ctrlPr>
            </m:dPr>
            <m:e>
              <m:r>
                <w:rPr>
                  <w:rFonts w:ascii="Cambria Math" w:hAnsi="Cambria Math"/>
                </w:rPr>
                <m:t>1-maxSFO</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Msg1</m:t>
                  </m:r>
                </m:sub>
              </m:sSub>
            </m:e>
          </m:d>
          <m:r>
            <w:rPr>
              <w:rFonts w:ascii="Cambria Math" w:hAnsi="Cambria Math"/>
            </w:rPr>
            <m:t>*(1+maxSFO)</m:t>
          </m:r>
        </m:oMath>
      </m:oMathPara>
    </w:p>
    <w:p w14:paraId="43F5B16F" w14:textId="1206E10B" w:rsidR="00560B1A" w:rsidRPr="002B3F6E" w:rsidRDefault="00560B1A" w:rsidP="00560B1A">
      <w:pPr>
        <w:rPr>
          <w:b/>
          <w:bCs/>
        </w:rPr>
      </w:pPr>
      <w:r w:rsidRPr="002B3F6E">
        <w:rPr>
          <w:b/>
          <w:bCs/>
        </w:rPr>
        <w:t xml:space="preserve">Proposal </w:t>
      </w:r>
      <w:r w:rsidR="0082688E">
        <w:rPr>
          <w:b/>
          <w:bCs/>
        </w:rPr>
        <w:t>3</w:t>
      </w:r>
      <w:r w:rsidRPr="002B3F6E">
        <w:rPr>
          <w:b/>
          <w:bCs/>
        </w:rPr>
        <w:t xml:space="preserve">: For Msg1 TDM when X=2, for the time duration of </w:t>
      </w:r>
      <w:r w:rsidR="00E461DE">
        <w:rPr>
          <w:b/>
          <w:bCs/>
        </w:rPr>
        <w:t>M</w:t>
      </w:r>
      <w:r w:rsidRPr="002B3F6E">
        <w:rPr>
          <w:b/>
          <w:bCs/>
        </w:rPr>
        <w:t xml:space="preserve">sg1 transmission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1</m:t>
            </m:r>
          </m:sub>
        </m:sSub>
      </m:oMath>
      <w:r w:rsidRPr="002B3F6E">
        <w:rPr>
          <w:b/>
          <w:bCs/>
        </w:rPr>
        <w:t>,</w:t>
      </w:r>
    </w:p>
    <w:p w14:paraId="43A4C09F" w14:textId="7033E9A7" w:rsidR="00560B1A" w:rsidRPr="002B3F6E" w:rsidRDefault="00560B1A" w:rsidP="00560B1A">
      <w:pPr>
        <w:pStyle w:val="aa"/>
        <w:numPr>
          <w:ilvl w:val="0"/>
          <w:numId w:val="46"/>
        </w:numPr>
        <w:rPr>
          <w:b/>
          <w:bCs/>
        </w:rPr>
      </w:pPr>
      <w:r w:rsidRPr="002B3F6E">
        <w:rPr>
          <w:b/>
          <w:bCs/>
        </w:rPr>
        <w:t xml:space="preserve">the first </w:t>
      </w:r>
      <w:r w:rsidR="00E461DE">
        <w:rPr>
          <w:b/>
          <w:bCs/>
        </w:rPr>
        <w:t>M</w:t>
      </w:r>
      <w:r w:rsidRPr="002B3F6E">
        <w:rPr>
          <w:b/>
          <w:bCs/>
        </w:rPr>
        <w:t xml:space="preserve">sg1 transmission starts at </w:t>
      </w:r>
      <m:oMath>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1</m:t>
            </m:r>
          </m:sub>
        </m:sSub>
      </m:oMath>
      <w:r w:rsidRPr="002B3F6E">
        <w:rPr>
          <w:b/>
          <w:bCs/>
          <w:szCs w:val="22"/>
          <w:lang w:val="en-US" w:eastAsia="zh-CN"/>
        </w:rPr>
        <w:t xml:space="preserve"> </w:t>
      </w:r>
      <w:r w:rsidRPr="002B3F6E">
        <w:rPr>
          <w:b/>
          <w:bCs/>
        </w:rPr>
        <w:t xml:space="preserve">after the end of R2D transmission triggered </w:t>
      </w:r>
      <w:r w:rsidR="00E461DE">
        <w:rPr>
          <w:b/>
          <w:bCs/>
        </w:rPr>
        <w:t>M</w:t>
      </w:r>
      <w:r w:rsidRPr="002B3F6E">
        <w:rPr>
          <w:b/>
          <w:bCs/>
        </w:rPr>
        <w:t xml:space="preserve">sg1 transmission; </w:t>
      </w:r>
    </w:p>
    <w:p w14:paraId="227E70AD" w14:textId="7F09D31C" w:rsidR="00560B1A" w:rsidRPr="002B3F6E" w:rsidRDefault="00560B1A" w:rsidP="00560B1A">
      <w:pPr>
        <w:pStyle w:val="aa"/>
        <w:numPr>
          <w:ilvl w:val="0"/>
          <w:numId w:val="46"/>
        </w:numPr>
        <w:rPr>
          <w:b/>
          <w:bCs/>
        </w:rPr>
      </w:pPr>
      <w:r w:rsidRPr="002B3F6E">
        <w:rPr>
          <w:b/>
          <w:bCs/>
        </w:rPr>
        <w:t xml:space="preserve">the second </w:t>
      </w:r>
      <w:r w:rsidR="00E461DE">
        <w:rPr>
          <w:b/>
          <w:bCs/>
        </w:rPr>
        <w:t>M</w:t>
      </w:r>
      <w:r w:rsidRPr="002B3F6E">
        <w:rPr>
          <w:b/>
          <w:bCs/>
        </w:rPr>
        <w:t xml:space="preserve">sg1 transmission starts at </w:t>
      </w:r>
      <m:oMath>
        <m:d>
          <m:dPr>
            <m:ctrlPr>
              <w:rPr>
                <w:rFonts w:ascii="Cambria Math" w:hAnsi="Cambria Math"/>
                <w:b/>
                <w:bCs/>
                <w:i/>
              </w:rPr>
            </m:ctrlPr>
          </m:dPr>
          <m:e>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1</m:t>
                </m:r>
              </m:sub>
            </m:sSub>
            <m:r>
              <m:rPr>
                <m:sty m:val="bi"/>
              </m:rPr>
              <w:rPr>
                <w:rFonts w:ascii="Cambria Math" w:hAnsi="Cambria Math"/>
              </w:rPr>
              <m:t>+</m:t>
            </m:r>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1</m:t>
                </m:r>
              </m:sub>
            </m:sSub>
          </m:e>
        </m:d>
        <m:r>
          <m:rPr>
            <m:sty m:val="bi"/>
          </m:rPr>
          <w:rPr>
            <w:rFonts w:ascii="Cambria Math" w:hAnsi="Cambria Math"/>
          </w:rPr>
          <m:t>*β</m:t>
        </m:r>
      </m:oMath>
      <w:r w:rsidRPr="002B3F6E">
        <w:rPr>
          <w:b/>
          <w:bCs/>
        </w:rPr>
        <w:t xml:space="preserve"> after the end of R2D transmission triggered </w:t>
      </w:r>
      <w:r w:rsidR="00E461DE">
        <w:rPr>
          <w:b/>
          <w:bCs/>
        </w:rPr>
        <w:t>M</w:t>
      </w:r>
      <w:r w:rsidRPr="002B3F6E">
        <w:rPr>
          <w:b/>
          <w:bCs/>
        </w:rPr>
        <w:t>sg1 transmission</w:t>
      </w:r>
      <w:r>
        <w:rPr>
          <w:b/>
          <w:bCs/>
        </w:rPr>
        <w:t xml:space="preserve">, </w:t>
      </w:r>
      <w:r w:rsidR="00715857">
        <w:rPr>
          <w:b/>
          <w:bCs/>
        </w:rPr>
        <w:t>i.e.</w:t>
      </w:r>
      <w:r w:rsidR="00715857" w:rsidRPr="0064700C">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2</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β-1</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1</m:t>
            </m:r>
          </m:sub>
        </m:sSub>
        <m:r>
          <m:rPr>
            <m:sty m:val="bi"/>
          </m:rPr>
          <w:rPr>
            <w:rFonts w:ascii="Cambria Math" w:hAnsi="Cambria Math"/>
          </w:rPr>
          <m:t>+β*</m:t>
        </m:r>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1</m:t>
            </m:r>
          </m:sub>
        </m:sSub>
      </m:oMath>
      <w:r w:rsidR="00392500">
        <w:rPr>
          <w:b/>
          <w:bCs/>
        </w:rPr>
        <w:t xml:space="preserve">, </w:t>
      </w:r>
      <w:r>
        <w:rPr>
          <w:b/>
          <w:bCs/>
        </w:rPr>
        <w:t xml:space="preserve">where </w:t>
      </w:r>
      <m:oMath>
        <m:r>
          <m:rPr>
            <m:sty m:val="bi"/>
          </m:rPr>
          <w:rPr>
            <w:rFonts w:ascii="Cambria Math" w:hAnsi="Cambria Math"/>
          </w:rPr>
          <m:t>β</m:t>
        </m:r>
      </m:oMath>
      <w:r>
        <w:rPr>
          <w:b/>
          <w:bCs/>
        </w:rPr>
        <w:t xml:space="preserve"> = </w:t>
      </w:r>
      <w:r w:rsidR="00CF54D9">
        <w:rPr>
          <w:b/>
          <w:bCs/>
        </w:rPr>
        <w:t>5/4</w:t>
      </w:r>
      <w:r w:rsidRPr="002B3F6E">
        <w:rPr>
          <w:b/>
          <w:bCs/>
        </w:rPr>
        <w:t>.</w:t>
      </w:r>
    </w:p>
    <w:p w14:paraId="67B55950" w14:textId="77777777" w:rsidR="00560B1A" w:rsidRPr="002B3F6E" w:rsidRDefault="00560B1A" w:rsidP="00560B1A">
      <w:pPr>
        <w:jc w:val="both"/>
      </w:pPr>
      <w:r w:rsidRPr="002B3F6E">
        <w:t>Another aspect needs to be considered is whether Msg1 can be TDMed+FDMed, in our view, it can be supported to increase the efficiency for device access within one access occasion.</w:t>
      </w:r>
      <w:r>
        <w:rPr>
          <w:rFonts w:hint="eastAsia"/>
        </w:rPr>
        <w:t xml:space="preserve"> No critical issues have been found by us. </w:t>
      </w:r>
    </w:p>
    <w:p w14:paraId="3330424E" w14:textId="6A399CBA" w:rsidR="00560B1A" w:rsidRDefault="00560B1A" w:rsidP="00560B1A">
      <w:pPr>
        <w:rPr>
          <w:b/>
          <w:bCs/>
        </w:rPr>
      </w:pPr>
      <w:r>
        <w:rPr>
          <w:rFonts w:hint="eastAsia"/>
          <w:b/>
          <w:bCs/>
        </w:rPr>
        <w:t xml:space="preserve">Proposal </w:t>
      </w:r>
      <w:r w:rsidR="00DD5220">
        <w:rPr>
          <w:b/>
          <w:bCs/>
        </w:rPr>
        <w:t>4</w:t>
      </w:r>
      <w:r>
        <w:rPr>
          <w:rFonts w:hint="eastAsia"/>
          <w:b/>
          <w:bCs/>
        </w:rPr>
        <w:t>: For Msg1, TDMed+FDMed transmission can be supported (i.e., X=2, Y&gt;1).</w:t>
      </w:r>
    </w:p>
    <w:p w14:paraId="429E2CAE" w14:textId="44AFBDC1" w:rsidR="0059290A" w:rsidRPr="0077173B" w:rsidRDefault="009A240E" w:rsidP="00EA7F0C">
      <w:pPr>
        <w:pStyle w:val="3gpptitlelv3"/>
        <w:ind w:left="0" w:firstLine="0"/>
        <w:rPr>
          <w:rFonts w:eastAsia="等线"/>
          <w:highlight w:val="green"/>
        </w:rPr>
      </w:pPr>
      <w:r>
        <w:rPr>
          <w:rFonts w:eastAsiaTheme="minorEastAsia"/>
        </w:rPr>
        <w:t>2.1.</w:t>
      </w:r>
      <w:r w:rsidR="0077173B">
        <w:rPr>
          <w:rFonts w:eastAsiaTheme="minorEastAsia"/>
        </w:rPr>
        <w:t xml:space="preserve">3 </w:t>
      </w:r>
      <w:r w:rsidR="00597373">
        <w:rPr>
          <w:rFonts w:eastAsiaTheme="minorEastAsia" w:hint="eastAsia"/>
          <w:lang w:eastAsia="zh-CN"/>
        </w:rPr>
        <w:t>Resource allocation</w:t>
      </w:r>
      <w:r>
        <w:rPr>
          <w:rFonts w:eastAsiaTheme="minorEastAsia" w:hint="eastAsia"/>
        </w:rPr>
        <w:t xml:space="preserve"> of </w:t>
      </w:r>
      <w:r w:rsidR="00316E19">
        <w:rPr>
          <w:rFonts w:eastAsiaTheme="minorEastAsia" w:hint="eastAsia"/>
        </w:rPr>
        <w:t>M</w:t>
      </w:r>
      <w:r>
        <w:rPr>
          <w:rFonts w:eastAsiaTheme="minorEastAsia" w:hint="eastAsia"/>
        </w:rPr>
        <w:t>sg3</w:t>
      </w:r>
    </w:p>
    <w:p w14:paraId="66C654D7" w14:textId="17C5F14C" w:rsidR="00C556A1" w:rsidRDefault="0059290A" w:rsidP="00C10687">
      <w:pPr>
        <w:jc w:val="both"/>
        <w:rPr>
          <w:rFonts w:eastAsia="等线"/>
        </w:rPr>
      </w:pPr>
      <w:r>
        <w:t>I</w:t>
      </w:r>
      <w:r>
        <w:rPr>
          <w:rFonts w:hint="eastAsia"/>
        </w:rPr>
        <w:t>n RAN</w:t>
      </w:r>
      <w:r w:rsidR="00B91ACD">
        <w:rPr>
          <w:rFonts w:hint="eastAsia"/>
        </w:rPr>
        <w:t>1</w:t>
      </w:r>
      <w:r>
        <w:rPr>
          <w:lang w:val="en-GB"/>
        </w:rPr>
        <w:t>#120 meeting</w:t>
      </w:r>
      <w:r w:rsidR="007E40C2">
        <w:rPr>
          <w:lang w:val="en-GB"/>
        </w:rPr>
        <w:t>[4]</w:t>
      </w:r>
      <w:r>
        <w:rPr>
          <w:lang w:val="en-GB"/>
        </w:rPr>
        <w:t xml:space="preserve">, both two options of </w:t>
      </w:r>
      <w:r w:rsidR="00C556A1" w:rsidRPr="00CF683E">
        <w:rPr>
          <w:rFonts w:eastAsia="等线"/>
        </w:rPr>
        <w:t>Msg2 transmission in response to multiple Msg1 transmissions initiated by a R2D transmission triggering random access</w:t>
      </w:r>
      <w:r>
        <w:rPr>
          <w:rFonts w:eastAsia="等线"/>
        </w:rPr>
        <w:t xml:space="preserve"> are agreed for supporting. Moreover, </w:t>
      </w:r>
      <w:r w:rsidR="00DC41DC">
        <w:rPr>
          <w:rFonts w:eastAsia="等线" w:hint="eastAsia"/>
        </w:rPr>
        <w:t xml:space="preserve">FDMA of Msg3 transmission in response to one Msg2 transmission is supported, and </w:t>
      </w:r>
      <w:r>
        <w:rPr>
          <w:rFonts w:eastAsia="等线"/>
        </w:rPr>
        <w:t xml:space="preserve">regarding the frequency domain resource for </w:t>
      </w:r>
      <w:r w:rsidR="007245B9">
        <w:rPr>
          <w:rFonts w:eastAsia="等线"/>
        </w:rPr>
        <w:t>M</w:t>
      </w:r>
      <w:r>
        <w:rPr>
          <w:rFonts w:eastAsia="等线"/>
        </w:rPr>
        <w:t>sg3 transmission</w:t>
      </w:r>
      <w:r w:rsidR="00C556A1" w:rsidRPr="00CF683E">
        <w:rPr>
          <w:rFonts w:eastAsia="等线"/>
        </w:rPr>
        <w:t xml:space="preserve">, </w:t>
      </w:r>
      <w:r w:rsidR="003B0146">
        <w:rPr>
          <w:rFonts w:eastAsia="等线"/>
        </w:rPr>
        <w:t xml:space="preserve">at least explicit indication in </w:t>
      </w:r>
      <w:r w:rsidR="00C84AD7">
        <w:rPr>
          <w:rFonts w:eastAsia="等线"/>
        </w:rPr>
        <w:t xml:space="preserve">Msg2 </w:t>
      </w:r>
      <w:r w:rsidR="003B0146">
        <w:rPr>
          <w:rFonts w:eastAsia="等线"/>
        </w:rPr>
        <w:t xml:space="preserve">can be supported as </w:t>
      </w:r>
      <w:r w:rsidR="00D31B02">
        <w:rPr>
          <w:rFonts w:eastAsia="等线" w:hint="eastAsia"/>
        </w:rPr>
        <w:t>shown below</w:t>
      </w:r>
      <w:r>
        <w:rPr>
          <w:rFonts w:eastAsia="等线"/>
        </w:rPr>
        <w:t>.</w:t>
      </w:r>
    </w:p>
    <w:p w14:paraId="0513BBF4" w14:textId="0D043D9A" w:rsidR="00B91ACD" w:rsidRDefault="00B91ACD" w:rsidP="00C10687">
      <w:pPr>
        <w:jc w:val="both"/>
        <w:rPr>
          <w:rFonts w:eastAsia="等线"/>
        </w:rPr>
      </w:pPr>
      <w:r>
        <w:rPr>
          <w:rFonts w:eastAsia="等线" w:hint="eastAsia"/>
        </w:rPr>
        <w:t>In RAN1#120bis meeting</w:t>
      </w:r>
      <w:r w:rsidR="007E40C2">
        <w:rPr>
          <w:rFonts w:eastAsia="等线"/>
        </w:rPr>
        <w:t>[2]</w:t>
      </w:r>
      <w:r>
        <w:rPr>
          <w:rFonts w:eastAsia="等线" w:hint="eastAsia"/>
        </w:rPr>
        <w:t xml:space="preserve">, </w:t>
      </w:r>
      <w:r w:rsidR="000F180A">
        <w:rPr>
          <w:rFonts w:eastAsia="等线" w:hint="eastAsia"/>
        </w:rPr>
        <w:t xml:space="preserve">the </w:t>
      </w:r>
      <w:r w:rsidR="00E33B75">
        <w:rPr>
          <w:rFonts w:eastAsia="等线" w:hint="eastAsia"/>
        </w:rPr>
        <w:t xml:space="preserve">multiplexing pattern of Msg3 has also been discussed and </w:t>
      </w:r>
      <w:r w:rsidR="00F06C58">
        <w:rPr>
          <w:rFonts w:eastAsia="等线" w:hint="eastAsia"/>
        </w:rPr>
        <w:t>finally it has been agreed that on</w:t>
      </w:r>
      <w:r w:rsidR="00775388">
        <w:rPr>
          <w:rFonts w:eastAsia="等线"/>
        </w:rPr>
        <w:t>ly</w:t>
      </w:r>
      <w:r w:rsidR="00F06C58">
        <w:rPr>
          <w:rFonts w:eastAsia="等线" w:hint="eastAsia"/>
        </w:rPr>
        <w:t xml:space="preserve"> X=1 is supported for Msg3 (i.e., </w:t>
      </w:r>
      <w:r w:rsidR="006F47D0">
        <w:rPr>
          <w:rFonts w:eastAsia="等线"/>
        </w:rPr>
        <w:t>continuous</w:t>
      </w:r>
      <w:r w:rsidR="006F47D0">
        <w:rPr>
          <w:rFonts w:eastAsia="等线" w:hint="eastAsia"/>
        </w:rPr>
        <w:t xml:space="preserve"> </w:t>
      </w:r>
      <w:r w:rsidR="003854D0">
        <w:rPr>
          <w:rFonts w:eastAsia="等线" w:hint="eastAsia"/>
        </w:rPr>
        <w:t xml:space="preserve">TDMed Msg3 </w:t>
      </w:r>
      <w:r w:rsidR="006F47D0">
        <w:rPr>
          <w:rFonts w:eastAsia="等线" w:hint="eastAsia"/>
        </w:rPr>
        <w:t>resources are not supported</w:t>
      </w:r>
      <w:r w:rsidR="00F06C58">
        <w:rPr>
          <w:rFonts w:eastAsia="等线" w:hint="eastAsia"/>
        </w:rPr>
        <w:t>)</w:t>
      </w:r>
      <w:r w:rsidR="0059341B">
        <w:rPr>
          <w:rFonts w:eastAsia="等线" w:hint="eastAsia"/>
        </w:rPr>
        <w:t>.</w:t>
      </w:r>
    </w:p>
    <w:tbl>
      <w:tblPr>
        <w:tblStyle w:val="a8"/>
        <w:tblW w:w="0" w:type="auto"/>
        <w:tblLook w:val="04A0" w:firstRow="1" w:lastRow="0" w:firstColumn="1" w:lastColumn="0" w:noHBand="0" w:noVBand="1"/>
      </w:tblPr>
      <w:tblGrid>
        <w:gridCol w:w="9628"/>
      </w:tblGrid>
      <w:tr w:rsidR="0059290A" w14:paraId="4ECEBE70" w14:textId="77777777" w:rsidTr="0059290A">
        <w:tc>
          <w:tcPr>
            <w:tcW w:w="9628" w:type="dxa"/>
          </w:tcPr>
          <w:p w14:paraId="1E0E3193" w14:textId="77777777" w:rsidR="0059290A" w:rsidRPr="00232F14" w:rsidRDefault="0059290A" w:rsidP="0059290A">
            <w:pPr>
              <w:adjustRightInd w:val="0"/>
              <w:snapToGrid w:val="0"/>
              <w:rPr>
                <w:rFonts w:eastAsia="等线"/>
                <w:bCs/>
                <w:szCs w:val="20"/>
              </w:rPr>
            </w:pPr>
            <w:r w:rsidRPr="00232F14">
              <w:rPr>
                <w:rFonts w:eastAsia="等线"/>
                <w:bCs/>
                <w:szCs w:val="20"/>
                <w:highlight w:val="green"/>
              </w:rPr>
              <w:t>Agreement</w:t>
            </w:r>
          </w:p>
          <w:p w14:paraId="21908E53" w14:textId="77777777" w:rsidR="0059290A" w:rsidRPr="00232F14" w:rsidRDefault="0059290A" w:rsidP="0059290A">
            <w:pPr>
              <w:adjustRightInd w:val="0"/>
              <w:snapToGrid w:val="0"/>
              <w:rPr>
                <w:rFonts w:eastAsia="等线"/>
                <w:bCs/>
                <w:szCs w:val="20"/>
              </w:rPr>
            </w:pPr>
            <w:r w:rsidRPr="00232F14">
              <w:rPr>
                <w:rFonts w:eastAsia="等线"/>
                <w:bCs/>
                <w:szCs w:val="20"/>
              </w:rPr>
              <w:t xml:space="preserve">Support following two options for Msg2 transmission in response to multiple Msg1 transmissions, which are initiated by a R2D transmission triggering random access. </w:t>
            </w:r>
          </w:p>
          <w:p w14:paraId="41B0C94A" w14:textId="77777777" w:rsidR="0059290A" w:rsidRPr="00232F14" w:rsidRDefault="0059290A" w:rsidP="0059290A">
            <w:pPr>
              <w:pStyle w:val="aa"/>
              <w:numPr>
                <w:ilvl w:val="0"/>
                <w:numId w:val="32"/>
              </w:numPr>
              <w:snapToGrid w:val="0"/>
              <w:rPr>
                <w:rFonts w:eastAsia="等线"/>
                <w:bCs/>
                <w:lang w:val="en-US" w:eastAsia="zh-CN"/>
              </w:rPr>
            </w:pPr>
            <w:r w:rsidRPr="00232F14">
              <w:rPr>
                <w:rFonts w:eastAsia="等线"/>
                <w:bCs/>
                <w:lang w:val="en-US" w:eastAsia="zh-CN"/>
              </w:rPr>
              <w:t>Option 1: A PRDCH for Msg2 transmission corresponds to a A-IoT Msg1 received from one device</w:t>
            </w:r>
          </w:p>
          <w:p w14:paraId="3626EC22" w14:textId="77777777" w:rsidR="0059290A" w:rsidRPr="00232F14" w:rsidRDefault="0059290A" w:rsidP="0059290A">
            <w:pPr>
              <w:pStyle w:val="aa"/>
              <w:numPr>
                <w:ilvl w:val="0"/>
                <w:numId w:val="32"/>
              </w:numPr>
              <w:snapToGrid w:val="0"/>
              <w:rPr>
                <w:rFonts w:eastAsia="等线"/>
                <w:bCs/>
                <w:lang w:val="en-US" w:eastAsia="zh-CN"/>
              </w:rPr>
            </w:pPr>
            <w:r w:rsidRPr="00232F14">
              <w:rPr>
                <w:rFonts w:eastAsia="等线"/>
                <w:bCs/>
                <w:lang w:val="en-US" w:eastAsia="zh-CN"/>
              </w:rPr>
              <w:t>Option 2: A PRDCH for Msg2 transmission corresponds to multiple A-IoT Msg1 received from different devices</w:t>
            </w:r>
          </w:p>
          <w:p w14:paraId="0E3D9C70" w14:textId="77777777" w:rsidR="0059290A" w:rsidRDefault="0059290A" w:rsidP="0059290A">
            <w:pPr>
              <w:pStyle w:val="aa"/>
              <w:numPr>
                <w:ilvl w:val="0"/>
                <w:numId w:val="32"/>
              </w:numPr>
              <w:snapToGrid w:val="0"/>
              <w:jc w:val="both"/>
              <w:rPr>
                <w:rFonts w:eastAsia="等线"/>
                <w:bCs/>
                <w:lang w:eastAsia="zh-CN"/>
              </w:rPr>
            </w:pPr>
            <w:r w:rsidRPr="00232F14">
              <w:rPr>
                <w:rFonts w:eastAsia="等线"/>
                <w:bCs/>
                <w:lang w:eastAsia="zh-CN"/>
              </w:rPr>
              <w:t>FFS the maximum number of Msg1 responses that can be carried within a PRDCH for Msg2.</w:t>
            </w:r>
          </w:p>
          <w:p w14:paraId="122D869B" w14:textId="3CD113AE" w:rsidR="00DC41DC" w:rsidRDefault="00DC41DC" w:rsidP="00DC41DC">
            <w:pPr>
              <w:snapToGrid w:val="0"/>
              <w:jc w:val="both"/>
              <w:rPr>
                <w:lang w:val="en-GB"/>
              </w:rPr>
            </w:pPr>
          </w:p>
          <w:p w14:paraId="15B703C3" w14:textId="77777777" w:rsidR="00DC41DC" w:rsidRPr="00391721" w:rsidRDefault="00DC41DC" w:rsidP="00DC41DC">
            <w:pPr>
              <w:adjustRightInd w:val="0"/>
              <w:snapToGrid w:val="0"/>
              <w:rPr>
                <w:rFonts w:eastAsia="等线"/>
                <w:bCs/>
                <w:szCs w:val="20"/>
              </w:rPr>
            </w:pPr>
            <w:r w:rsidRPr="00391721">
              <w:rPr>
                <w:rFonts w:eastAsia="等线"/>
                <w:bCs/>
                <w:szCs w:val="20"/>
                <w:highlight w:val="green"/>
              </w:rPr>
              <w:t>Agreement</w:t>
            </w:r>
          </w:p>
          <w:p w14:paraId="29181DC4" w14:textId="77777777" w:rsidR="00DC41DC" w:rsidRPr="00391721" w:rsidRDefault="00DC41DC" w:rsidP="00DC41DC">
            <w:pPr>
              <w:adjustRightInd w:val="0"/>
              <w:snapToGrid w:val="0"/>
              <w:rPr>
                <w:rFonts w:eastAsia="等线"/>
                <w:bCs/>
                <w:szCs w:val="20"/>
              </w:rPr>
            </w:pPr>
            <w:r w:rsidRPr="00391721">
              <w:rPr>
                <w:rFonts w:eastAsia="等线"/>
                <w:bCs/>
                <w:szCs w:val="20"/>
              </w:rPr>
              <w:t>Support FDMA of D2R transmissions for Msg3 from multiple devices in response to a PRDCH for Msg2 transmission corresponding to multiple Msg1 during access procedure.</w:t>
            </w:r>
          </w:p>
          <w:p w14:paraId="11205177" w14:textId="77777777" w:rsidR="00DC41DC" w:rsidRPr="00EA7F0C" w:rsidRDefault="00DC41DC" w:rsidP="00EA7F0C">
            <w:pPr>
              <w:snapToGrid w:val="0"/>
              <w:jc w:val="both"/>
              <w:rPr>
                <w:rFonts w:eastAsia="等线"/>
                <w:bCs/>
              </w:rPr>
            </w:pPr>
          </w:p>
          <w:p w14:paraId="49D0D468" w14:textId="77777777" w:rsidR="0059290A" w:rsidRPr="00EA7F0C" w:rsidRDefault="0059290A" w:rsidP="0059290A">
            <w:pPr>
              <w:adjustRightInd w:val="0"/>
              <w:snapToGrid w:val="0"/>
              <w:jc w:val="both"/>
              <w:rPr>
                <w:rFonts w:eastAsia="等线"/>
                <w:bCs/>
                <w:szCs w:val="20"/>
                <w:highlight w:val="green"/>
                <w:lang w:val="en-GB"/>
              </w:rPr>
            </w:pPr>
          </w:p>
          <w:p w14:paraId="4F576668" w14:textId="2BDC9F1D" w:rsidR="0059290A" w:rsidRPr="00B0407E" w:rsidRDefault="0059290A" w:rsidP="0059290A">
            <w:pPr>
              <w:adjustRightInd w:val="0"/>
              <w:snapToGrid w:val="0"/>
              <w:jc w:val="both"/>
              <w:rPr>
                <w:rFonts w:eastAsia="等线"/>
                <w:bCs/>
                <w:szCs w:val="20"/>
              </w:rPr>
            </w:pPr>
            <w:r w:rsidRPr="00B0407E">
              <w:rPr>
                <w:rFonts w:eastAsia="等线"/>
                <w:bCs/>
                <w:szCs w:val="20"/>
                <w:highlight w:val="green"/>
              </w:rPr>
              <w:t>Agreement</w:t>
            </w:r>
          </w:p>
          <w:p w14:paraId="670077D9" w14:textId="77777777" w:rsidR="0059290A" w:rsidRPr="00B0407E" w:rsidRDefault="0059290A" w:rsidP="0059290A">
            <w:pPr>
              <w:adjustRightInd w:val="0"/>
              <w:snapToGrid w:val="0"/>
              <w:jc w:val="both"/>
              <w:rPr>
                <w:rFonts w:eastAsia="等线"/>
                <w:bCs/>
                <w:szCs w:val="20"/>
              </w:rPr>
            </w:pPr>
            <w:r w:rsidRPr="00B0407E">
              <w:rPr>
                <w:rFonts w:eastAsia="等线"/>
                <w:bCs/>
                <w:szCs w:val="20"/>
              </w:rPr>
              <w:lastRenderedPageBreak/>
              <w:t xml:space="preserve">Support the following option(s) for frequency domain resource for Msg3 transmission: </w:t>
            </w:r>
          </w:p>
          <w:p w14:paraId="1802B865" w14:textId="77777777" w:rsidR="0059290A" w:rsidRPr="00B0407E" w:rsidRDefault="0059290A" w:rsidP="0059290A">
            <w:pPr>
              <w:widowControl/>
              <w:numPr>
                <w:ilvl w:val="0"/>
                <w:numId w:val="31"/>
              </w:numPr>
              <w:adjustRightInd w:val="0"/>
              <w:snapToGrid w:val="0"/>
              <w:contextualSpacing/>
              <w:jc w:val="both"/>
              <w:rPr>
                <w:rFonts w:eastAsia="等线"/>
                <w:iCs/>
                <w:szCs w:val="20"/>
              </w:rPr>
            </w:pPr>
            <w:r w:rsidRPr="00B0407E">
              <w:rPr>
                <w:rFonts w:eastAsia="等线"/>
                <w:bCs/>
                <w:szCs w:val="20"/>
              </w:rPr>
              <w:t>Option 2: The frequency domain resource for Msg3 can be determined based on explicit indication in the PRDCH for Msg2 transmission for one or multiples devices.</w:t>
            </w:r>
          </w:p>
          <w:p w14:paraId="3B68B822" w14:textId="77777777" w:rsidR="0059290A" w:rsidRPr="00B0407E" w:rsidRDefault="0059290A" w:rsidP="0059290A">
            <w:pPr>
              <w:widowControl/>
              <w:numPr>
                <w:ilvl w:val="0"/>
                <w:numId w:val="31"/>
              </w:numPr>
              <w:adjustRightInd w:val="0"/>
              <w:snapToGrid w:val="0"/>
              <w:contextualSpacing/>
              <w:jc w:val="both"/>
              <w:rPr>
                <w:rFonts w:eastAsia="等线"/>
                <w:iCs/>
                <w:szCs w:val="20"/>
              </w:rPr>
            </w:pPr>
            <w:r w:rsidRPr="00B0407E">
              <w:rPr>
                <w:rFonts w:eastAsia="等线"/>
                <w:iCs/>
                <w:szCs w:val="20"/>
              </w:rPr>
              <w:t>FFS: support option 1 as a default if PRDCH does not provide the indication or based on a rule</w:t>
            </w:r>
          </w:p>
          <w:p w14:paraId="3B6CC818" w14:textId="77777777" w:rsidR="0059290A" w:rsidRPr="00F6337D" w:rsidRDefault="0059290A" w:rsidP="0059290A">
            <w:pPr>
              <w:widowControl/>
              <w:numPr>
                <w:ilvl w:val="1"/>
                <w:numId w:val="31"/>
              </w:numPr>
              <w:adjustRightInd w:val="0"/>
              <w:snapToGrid w:val="0"/>
              <w:contextualSpacing/>
              <w:jc w:val="both"/>
              <w:rPr>
                <w:rFonts w:eastAsia="等线"/>
                <w:iCs/>
                <w:szCs w:val="20"/>
              </w:rPr>
            </w:pPr>
            <w:r w:rsidRPr="00B0407E">
              <w:rPr>
                <w:rFonts w:eastAsia="等线"/>
                <w:iCs/>
                <w:szCs w:val="20"/>
              </w:rPr>
              <w:t xml:space="preserve">Option 1: the </w:t>
            </w:r>
            <w:r w:rsidRPr="00B0407E">
              <w:rPr>
                <w:rFonts w:eastAsia="等线"/>
                <w:bCs/>
                <w:szCs w:val="20"/>
              </w:rPr>
              <w:t>frequency domain resource for Msg3 reuses the frequency domain resource for Msg1 for the same device</w:t>
            </w:r>
          </w:p>
          <w:p w14:paraId="2E49BFBB" w14:textId="77777777" w:rsidR="0059290A" w:rsidRDefault="0059290A" w:rsidP="00C10687">
            <w:pPr>
              <w:jc w:val="both"/>
              <w:rPr>
                <w:rFonts w:eastAsia="等线"/>
              </w:rPr>
            </w:pPr>
          </w:p>
          <w:p w14:paraId="6A27174A" w14:textId="77777777" w:rsidR="00C96075" w:rsidRPr="00C96075" w:rsidRDefault="00C96075" w:rsidP="00C96075">
            <w:pPr>
              <w:widowControl/>
              <w:adjustRightInd w:val="0"/>
              <w:snapToGrid w:val="0"/>
              <w:rPr>
                <w:rFonts w:ascii="Times" w:eastAsia="Batang" w:hAnsi="Times" w:cs="Times New Roman"/>
                <w:szCs w:val="24"/>
                <w:lang w:val="en-GB" w:eastAsia="en-US"/>
              </w:rPr>
            </w:pPr>
            <w:r w:rsidRPr="00C96075">
              <w:rPr>
                <w:rFonts w:ascii="Times" w:eastAsia="Batang" w:hAnsi="Times" w:cs="Times New Roman"/>
                <w:szCs w:val="24"/>
                <w:highlight w:val="green"/>
                <w:lang w:val="en-GB" w:eastAsia="en-US"/>
              </w:rPr>
              <w:t>Agreement</w:t>
            </w:r>
          </w:p>
          <w:p w14:paraId="732E35B1" w14:textId="491EF6D5" w:rsidR="00C96075" w:rsidRPr="002951B3" w:rsidRDefault="0096151E" w:rsidP="002951B3">
            <w:pPr>
              <w:widowControl/>
              <w:adjustRightInd w:val="0"/>
              <w:snapToGrid w:val="0"/>
              <w:rPr>
                <w:rFonts w:ascii="Times" w:hAnsi="Times" w:cs="Times New Roman"/>
                <w:szCs w:val="24"/>
                <w:lang w:val="en-GB"/>
              </w:rPr>
            </w:pPr>
            <w:r w:rsidRPr="00ED76A9">
              <w:rPr>
                <w:rFonts w:ascii="Times" w:eastAsia="Batang" w:hAnsi="Times" w:cs="Times New Roman"/>
                <w:szCs w:val="24"/>
                <w:lang w:val="en-GB" w:eastAsia="en-US"/>
              </w:rPr>
              <w:t>Only support X=1 time domain resource for D2R transmission for Msg3 in response to a PRDCH for Msg2 transmission.</w:t>
            </w:r>
          </w:p>
        </w:tc>
      </w:tr>
    </w:tbl>
    <w:p w14:paraId="567E3BEA" w14:textId="77777777" w:rsidR="00CB6BCC" w:rsidRDefault="00383633" w:rsidP="00C10687">
      <w:pPr>
        <w:jc w:val="both"/>
        <w:rPr>
          <w:rFonts w:eastAsia="等线"/>
        </w:rPr>
      </w:pPr>
      <w:r>
        <w:rPr>
          <w:rFonts w:eastAsia="等线" w:hint="eastAsia"/>
        </w:rPr>
        <w:lastRenderedPageBreak/>
        <w:t xml:space="preserve">According to the above agreement, </w:t>
      </w:r>
      <w:r w:rsidR="006E645E">
        <w:rPr>
          <w:rFonts w:eastAsia="等线" w:hint="eastAsia"/>
        </w:rPr>
        <w:t xml:space="preserve">there are still </w:t>
      </w:r>
      <w:r w:rsidR="00E95A5C">
        <w:rPr>
          <w:rFonts w:eastAsia="等线" w:hint="eastAsia"/>
        </w:rPr>
        <w:t xml:space="preserve">3 cases on the table for Msg2&amp;Msg3 multiplexing schemes, </w:t>
      </w:r>
      <w:r w:rsidR="001F790F">
        <w:rPr>
          <w:rFonts w:eastAsia="等线" w:hint="eastAsia"/>
        </w:rPr>
        <w:t>t</w:t>
      </w:r>
      <w:r w:rsidR="00CB6BCC">
        <w:rPr>
          <w:rFonts w:eastAsia="等线" w:hint="eastAsia"/>
        </w:rPr>
        <w:t>hey can be illustrated by the below figures:</w:t>
      </w:r>
    </w:p>
    <w:p w14:paraId="775D67CE" w14:textId="1ACA3CF9" w:rsidR="007E189F" w:rsidRDefault="00C85788" w:rsidP="003D31E9">
      <w:pPr>
        <w:jc w:val="center"/>
      </w:pPr>
      <w:r>
        <w:rPr>
          <w:rFonts w:hint="eastAsia"/>
        </w:rPr>
        <w:object w:dxaOrig="16490" w:dyaOrig="5280" w14:anchorId="5A283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3.8pt" o:ole="">
            <v:imagedata r:id="rId8" o:title=""/>
          </v:shape>
          <o:OLEObject Type="Embed" ProgID="Visio.Drawing.15" ShapeID="_x0000_i1025" DrawAspect="Content" ObjectID="_1808228322" r:id="rId9"/>
        </w:object>
      </w:r>
      <w:r w:rsidR="007E189F">
        <w:rPr>
          <w:rFonts w:hint="eastAsia"/>
        </w:rPr>
        <w:object w:dxaOrig="11341" w:dyaOrig="5381" w14:anchorId="38FFF1C0">
          <v:shape id="_x0000_i1026" type="#_x0000_t75" style="width:340.85pt;height:161.3pt" o:ole="">
            <v:imagedata r:id="rId10" o:title=""/>
          </v:shape>
          <o:OLEObject Type="Embed" ProgID="Visio.Drawing.15" ShapeID="_x0000_i1026" DrawAspect="Content" ObjectID="_1808228323" r:id="rId11"/>
        </w:object>
      </w:r>
    </w:p>
    <w:p w14:paraId="26DA02EC" w14:textId="71955277" w:rsidR="00C80027" w:rsidRPr="00E331DA" w:rsidRDefault="007E189F" w:rsidP="001A0AA3">
      <w:pPr>
        <w:pStyle w:val="ae"/>
        <w:jc w:val="center"/>
        <w:rPr>
          <w:rFonts w:eastAsia="等线"/>
          <w:b/>
          <w:bCs/>
          <w:i w:val="0"/>
          <w:iCs w:val="0"/>
          <w:color w:val="auto"/>
        </w:rPr>
      </w:pPr>
      <w:r w:rsidRPr="00E331DA">
        <w:rPr>
          <w:b/>
          <w:bCs/>
          <w:i w:val="0"/>
          <w:iCs w:val="0"/>
          <w:color w:val="auto"/>
        </w:rPr>
        <w:t xml:space="preserve">Figure </w:t>
      </w:r>
      <w:r w:rsidR="00790154" w:rsidRPr="00E331DA">
        <w:rPr>
          <w:b/>
          <w:bCs/>
          <w:i w:val="0"/>
          <w:iCs w:val="0"/>
          <w:color w:val="auto"/>
        </w:rPr>
        <w:t>1</w:t>
      </w:r>
      <w:r w:rsidR="007958E8">
        <w:rPr>
          <w:b/>
          <w:bCs/>
          <w:i w:val="0"/>
          <w:iCs w:val="0"/>
          <w:color w:val="auto"/>
        </w:rPr>
        <w:t>:</w:t>
      </w:r>
      <w:r w:rsidR="00790154" w:rsidRPr="00E331DA">
        <w:rPr>
          <w:b/>
          <w:bCs/>
          <w:i w:val="0"/>
          <w:iCs w:val="0"/>
          <w:color w:val="auto"/>
        </w:rPr>
        <w:t xml:space="preserve"> </w:t>
      </w:r>
      <w:r w:rsidRPr="00E331DA">
        <w:rPr>
          <w:b/>
          <w:bCs/>
          <w:i w:val="0"/>
          <w:iCs w:val="0"/>
          <w:color w:val="auto"/>
        </w:rPr>
        <w:t>Illu</w:t>
      </w:r>
      <w:r w:rsidR="00FD297C" w:rsidRPr="00E331DA">
        <w:rPr>
          <w:b/>
          <w:bCs/>
          <w:i w:val="0"/>
          <w:iCs w:val="0"/>
          <w:color w:val="auto"/>
        </w:rPr>
        <w:t>stration of the remaining</w:t>
      </w:r>
      <w:r w:rsidR="004318B1" w:rsidRPr="00E331DA">
        <w:rPr>
          <w:b/>
          <w:bCs/>
          <w:i w:val="0"/>
          <w:iCs w:val="0"/>
          <w:color w:val="auto"/>
        </w:rPr>
        <w:t xml:space="preserve"> </w:t>
      </w:r>
      <w:r w:rsidR="00FD297C" w:rsidRPr="00E331DA">
        <w:rPr>
          <w:b/>
          <w:bCs/>
          <w:i w:val="0"/>
          <w:iCs w:val="0"/>
          <w:color w:val="auto"/>
        </w:rPr>
        <w:t xml:space="preserve">Msg2/Msg3 </w:t>
      </w:r>
      <w:r w:rsidR="004318B1" w:rsidRPr="00E331DA">
        <w:rPr>
          <w:b/>
          <w:bCs/>
          <w:i w:val="0"/>
          <w:iCs w:val="0"/>
          <w:color w:val="auto"/>
        </w:rPr>
        <w:t>multiplexing schemes</w:t>
      </w:r>
    </w:p>
    <w:p w14:paraId="0A8ED748" w14:textId="4D3B52EE" w:rsidR="00D4430A" w:rsidRDefault="00D4430A" w:rsidP="00876B12">
      <w:pPr>
        <w:jc w:val="both"/>
        <w:rPr>
          <w:rFonts w:eastAsia="等线"/>
        </w:rPr>
      </w:pPr>
      <w:r>
        <w:rPr>
          <w:rFonts w:eastAsia="等线" w:hint="eastAsia"/>
        </w:rPr>
        <w:t xml:space="preserve">From our perspective, </w:t>
      </w:r>
      <w:r w:rsidR="00B06C13">
        <w:rPr>
          <w:rFonts w:eastAsia="等线" w:hint="eastAsia"/>
        </w:rPr>
        <w:t xml:space="preserve">considering the impacts on device complexity and </w:t>
      </w:r>
      <w:r w:rsidR="0042681E">
        <w:rPr>
          <w:rFonts w:eastAsia="等线" w:hint="eastAsia"/>
        </w:rPr>
        <w:t xml:space="preserve">to simplify the specification, Case 2 can be further removed due to the device may </w:t>
      </w:r>
      <w:r w:rsidR="008E25CE">
        <w:rPr>
          <w:rFonts w:eastAsia="等线" w:hint="eastAsia"/>
        </w:rPr>
        <w:t xml:space="preserve">still need to perform monitoring and time counting </w:t>
      </w:r>
      <w:r w:rsidR="00800209">
        <w:rPr>
          <w:rFonts w:eastAsia="等线" w:hint="eastAsia"/>
        </w:rPr>
        <w:t xml:space="preserve">during the duration of Msg2 targets for other device (s). </w:t>
      </w:r>
      <w:r w:rsidR="00B425B5">
        <w:rPr>
          <w:rFonts w:eastAsia="等线" w:hint="eastAsia"/>
        </w:rPr>
        <w:t xml:space="preserve">Furthermore, as explained by FL during last meeting, the case where </w:t>
      </w:r>
      <w:r w:rsidR="008C52AA">
        <w:rPr>
          <w:rFonts w:eastAsia="等线" w:hint="eastAsia"/>
        </w:rPr>
        <w:t>multiple common Msg2</w:t>
      </w:r>
      <w:r w:rsidR="000549F8">
        <w:rPr>
          <w:rFonts w:eastAsia="等线" w:hint="eastAsia"/>
        </w:rPr>
        <w:t xml:space="preserve">s </w:t>
      </w:r>
      <w:r w:rsidR="000549F8">
        <w:rPr>
          <w:rFonts w:eastAsia="等线"/>
        </w:rPr>
        <w:t>which</w:t>
      </w:r>
      <w:r w:rsidR="000549F8">
        <w:rPr>
          <w:rFonts w:eastAsia="等线" w:hint="eastAsia"/>
        </w:rPr>
        <w:t xml:space="preserve"> scheduling multiple FDMed Msg3 can be covered by Case 1. </w:t>
      </w:r>
      <w:r w:rsidR="004471E6">
        <w:rPr>
          <w:rFonts w:eastAsia="等线" w:hint="eastAsia"/>
        </w:rPr>
        <w:t>Then, we propose:</w:t>
      </w:r>
    </w:p>
    <w:p w14:paraId="58FB0E30" w14:textId="591856C2" w:rsidR="004471E6" w:rsidRPr="001A0AA3" w:rsidRDefault="004471E6" w:rsidP="00876B12">
      <w:pPr>
        <w:jc w:val="both"/>
        <w:rPr>
          <w:rFonts w:eastAsia="等线"/>
          <w:b/>
          <w:bCs/>
        </w:rPr>
      </w:pPr>
      <w:r w:rsidRPr="001A0AA3">
        <w:rPr>
          <w:rFonts w:eastAsia="等线" w:hint="eastAsia"/>
          <w:b/>
          <w:bCs/>
        </w:rPr>
        <w:t xml:space="preserve">Proposal </w:t>
      </w:r>
      <w:r w:rsidR="00CF57EC">
        <w:rPr>
          <w:rFonts w:eastAsia="等线"/>
          <w:b/>
          <w:bCs/>
        </w:rPr>
        <w:t>5</w:t>
      </w:r>
      <w:r w:rsidRPr="001A0AA3">
        <w:rPr>
          <w:rFonts w:eastAsia="等线" w:hint="eastAsia"/>
          <w:b/>
          <w:bCs/>
        </w:rPr>
        <w:t xml:space="preserve">: </w:t>
      </w:r>
      <w:r w:rsidR="000549F8" w:rsidRPr="001A0AA3">
        <w:rPr>
          <w:rFonts w:eastAsia="等线" w:hint="eastAsia"/>
          <w:b/>
          <w:bCs/>
        </w:rPr>
        <w:t xml:space="preserve">For the multiplexing schemes of Msg2/Msg3, </w:t>
      </w:r>
      <w:r w:rsidR="00CF3B9A" w:rsidRPr="001A0AA3">
        <w:rPr>
          <w:rFonts w:eastAsia="等线" w:hint="eastAsia"/>
          <w:b/>
          <w:bCs/>
        </w:rPr>
        <w:t xml:space="preserve">additional support of </w:t>
      </w:r>
      <w:bookmarkStart w:id="5" w:name="OLE_LINK1"/>
      <w:r w:rsidR="00CF3B9A" w:rsidRPr="001A0AA3">
        <w:rPr>
          <w:rFonts w:eastAsia="等线" w:hint="eastAsia"/>
          <w:b/>
          <w:bCs/>
        </w:rPr>
        <w:t>Case 3</w:t>
      </w:r>
      <w:r w:rsidR="00A149A4" w:rsidRPr="00A149A4">
        <w:t xml:space="preserve"> </w:t>
      </w:r>
      <w:r w:rsidR="00A149A4">
        <w:rPr>
          <w:rFonts w:hint="eastAsia"/>
        </w:rPr>
        <w:t>(</w:t>
      </w:r>
      <w:r w:rsidR="00A149A4" w:rsidRPr="00A149A4">
        <w:rPr>
          <w:rFonts w:eastAsia="等线"/>
          <w:b/>
          <w:bCs/>
        </w:rPr>
        <w:t xml:space="preserve">separate Msg2 scheduling </w:t>
      </w:r>
      <w:r w:rsidR="00A149A4">
        <w:rPr>
          <w:rFonts w:eastAsia="等线" w:hint="eastAsia"/>
          <w:b/>
          <w:bCs/>
        </w:rPr>
        <w:t>interleaved</w:t>
      </w:r>
      <w:r w:rsidR="00A149A4" w:rsidRPr="00A149A4">
        <w:rPr>
          <w:rFonts w:eastAsia="等线"/>
          <w:b/>
          <w:bCs/>
        </w:rPr>
        <w:t xml:space="preserve"> Msg3s</w:t>
      </w:r>
      <w:r w:rsidR="00A149A4">
        <w:rPr>
          <w:rFonts w:eastAsia="等线" w:hint="eastAsia"/>
          <w:b/>
          <w:bCs/>
        </w:rPr>
        <w:t xml:space="preserve"> without FDM)</w:t>
      </w:r>
      <w:bookmarkEnd w:id="5"/>
      <w:r w:rsidR="00CF3B9A" w:rsidRPr="001A0AA3">
        <w:rPr>
          <w:rFonts w:eastAsia="等线" w:hint="eastAsia"/>
          <w:b/>
          <w:bCs/>
        </w:rPr>
        <w:t xml:space="preserve"> besides Case 1</w:t>
      </w:r>
      <w:r w:rsidR="005952E0">
        <w:rPr>
          <w:rFonts w:eastAsia="等线" w:hint="eastAsia"/>
          <w:b/>
          <w:bCs/>
        </w:rPr>
        <w:t xml:space="preserve"> </w:t>
      </w:r>
      <w:r w:rsidR="005952E0" w:rsidRPr="00A810D8">
        <w:rPr>
          <w:rFonts w:eastAsia="等线"/>
          <w:b/>
          <w:bCs/>
        </w:rPr>
        <w:t>(</w:t>
      </w:r>
      <w:r w:rsidR="005952E0">
        <w:rPr>
          <w:rFonts w:eastAsia="等线" w:hint="eastAsia"/>
          <w:b/>
          <w:bCs/>
        </w:rPr>
        <w:t>one or more</w:t>
      </w:r>
      <w:r w:rsidR="005952E0" w:rsidRPr="00A810D8">
        <w:rPr>
          <w:rFonts w:eastAsia="等线"/>
          <w:b/>
          <w:bCs/>
        </w:rPr>
        <w:t xml:space="preserve"> </w:t>
      </w:r>
      <w:r w:rsidR="005952E0">
        <w:rPr>
          <w:rFonts w:eastAsia="等线" w:hint="eastAsia"/>
          <w:b/>
          <w:bCs/>
        </w:rPr>
        <w:t>common</w:t>
      </w:r>
      <w:r w:rsidR="005952E0" w:rsidRPr="00A810D8">
        <w:rPr>
          <w:rFonts w:eastAsia="等线"/>
          <w:b/>
          <w:bCs/>
        </w:rPr>
        <w:t xml:space="preserve"> Msg2 scheduling FDMed Msg3s)</w:t>
      </w:r>
      <w:r w:rsidR="00444365" w:rsidRPr="001A0AA3">
        <w:rPr>
          <w:rFonts w:eastAsia="等线" w:hint="eastAsia"/>
          <w:b/>
          <w:bCs/>
        </w:rPr>
        <w:t>.</w:t>
      </w:r>
    </w:p>
    <w:p w14:paraId="2F47E04C" w14:textId="67AF5241" w:rsidR="00444365" w:rsidRPr="001A0AA3" w:rsidRDefault="00444365" w:rsidP="00444365">
      <w:pPr>
        <w:pStyle w:val="aa"/>
        <w:numPr>
          <w:ilvl w:val="0"/>
          <w:numId w:val="40"/>
        </w:numPr>
        <w:jc w:val="both"/>
        <w:rPr>
          <w:rFonts w:eastAsia="等线"/>
          <w:b/>
          <w:bCs/>
        </w:rPr>
      </w:pPr>
      <w:r w:rsidRPr="001A0AA3">
        <w:rPr>
          <w:rFonts w:eastAsia="等线" w:hint="eastAsia"/>
          <w:b/>
          <w:bCs/>
        </w:rPr>
        <w:t>Case 2</w:t>
      </w:r>
      <w:r w:rsidR="005A3D33">
        <w:rPr>
          <w:rFonts w:eastAsia="等线" w:hint="eastAsia"/>
          <w:b/>
          <w:bCs/>
          <w:lang w:eastAsia="zh-CN"/>
        </w:rPr>
        <w:t xml:space="preserve"> (</w:t>
      </w:r>
      <w:r w:rsidR="005A3D33">
        <w:rPr>
          <w:rFonts w:eastAsia="等线"/>
          <w:b/>
          <w:bCs/>
          <w:lang w:eastAsia="zh-CN"/>
        </w:rPr>
        <w:t>continuous</w:t>
      </w:r>
      <w:r w:rsidR="005A3D33">
        <w:rPr>
          <w:rFonts w:eastAsia="等线" w:hint="eastAsia"/>
          <w:b/>
          <w:bCs/>
          <w:lang w:eastAsia="zh-CN"/>
        </w:rPr>
        <w:t xml:space="preserve"> </w:t>
      </w:r>
      <w:r w:rsidR="005A3D33">
        <w:rPr>
          <w:rFonts w:eastAsia="等线"/>
          <w:b/>
          <w:bCs/>
          <w:lang w:eastAsia="zh-CN"/>
        </w:rPr>
        <w:t>separate</w:t>
      </w:r>
      <w:r w:rsidR="005A3D33">
        <w:rPr>
          <w:rFonts w:eastAsia="等线" w:hint="eastAsia"/>
          <w:b/>
          <w:bCs/>
          <w:lang w:eastAsia="zh-CN"/>
        </w:rPr>
        <w:t xml:space="preserve"> Msg2 scheduling FDMed Msg3s)</w:t>
      </w:r>
      <w:r w:rsidRPr="001A0AA3">
        <w:rPr>
          <w:rFonts w:eastAsia="等线" w:hint="eastAsia"/>
          <w:b/>
          <w:bCs/>
        </w:rPr>
        <w:t xml:space="preserve"> is not supported at least in Rel-19;</w:t>
      </w:r>
    </w:p>
    <w:p w14:paraId="01B496C3" w14:textId="730371E8" w:rsidR="00444365" w:rsidRPr="001A0AA3" w:rsidRDefault="00411AD5" w:rsidP="00444365">
      <w:pPr>
        <w:pStyle w:val="aa"/>
        <w:numPr>
          <w:ilvl w:val="0"/>
          <w:numId w:val="40"/>
        </w:numPr>
        <w:jc w:val="both"/>
        <w:rPr>
          <w:rFonts w:eastAsia="等线"/>
          <w:b/>
          <w:bCs/>
          <w:lang w:val="en-US"/>
        </w:rPr>
      </w:pPr>
      <w:r>
        <w:rPr>
          <w:rFonts w:eastAsia="等线" w:hint="eastAsia"/>
          <w:b/>
          <w:bCs/>
          <w:lang w:eastAsia="zh-CN"/>
        </w:rPr>
        <w:t>T</w:t>
      </w:r>
      <w:r w:rsidR="00444365" w:rsidRPr="001A0AA3">
        <w:rPr>
          <w:rFonts w:eastAsia="等线"/>
          <w:b/>
          <w:bCs/>
        </w:rPr>
        <w:t xml:space="preserve">he case where multiple common Msg2s which scheduling multiple FDMed Msg3 </w:t>
      </w:r>
      <w:r w:rsidR="00444365" w:rsidRPr="001A0AA3">
        <w:rPr>
          <w:rFonts w:eastAsia="等线" w:hint="eastAsia"/>
          <w:b/>
          <w:bCs/>
        </w:rPr>
        <w:t>is</w:t>
      </w:r>
      <w:r w:rsidR="00444365" w:rsidRPr="001A0AA3">
        <w:rPr>
          <w:rFonts w:eastAsia="等线"/>
          <w:b/>
          <w:bCs/>
        </w:rPr>
        <w:t xml:space="preserve"> covered by Case 1</w:t>
      </w:r>
      <w:r w:rsidR="00444365" w:rsidRPr="001A0AA3">
        <w:rPr>
          <w:rFonts w:eastAsia="等线" w:hint="eastAsia"/>
          <w:b/>
          <w:bCs/>
        </w:rPr>
        <w:t>.</w:t>
      </w:r>
    </w:p>
    <w:p w14:paraId="075A9FE0" w14:textId="7CAECE09" w:rsidR="00142E56" w:rsidRDefault="00851383" w:rsidP="00876B12">
      <w:pPr>
        <w:jc w:val="both"/>
        <w:rPr>
          <w:rFonts w:eastAsia="等线"/>
        </w:rPr>
      </w:pPr>
      <w:r>
        <w:rPr>
          <w:rFonts w:eastAsia="等线" w:hint="eastAsia"/>
        </w:rPr>
        <w:t>In general, there are three aspects in t</w:t>
      </w:r>
      <w:r w:rsidR="00FF018A">
        <w:rPr>
          <w:rFonts w:eastAsia="等线" w:hint="eastAsia"/>
        </w:rPr>
        <w:t>erms of random access procedure according to the agreements and last proposal:</w:t>
      </w:r>
    </w:p>
    <w:p w14:paraId="4EA45283" w14:textId="4E5382B1" w:rsidR="00562CCF" w:rsidRPr="001A0AA3" w:rsidRDefault="00562CCF" w:rsidP="001A0AA3">
      <w:pPr>
        <w:pStyle w:val="aa"/>
        <w:numPr>
          <w:ilvl w:val="0"/>
          <w:numId w:val="41"/>
        </w:numPr>
        <w:jc w:val="both"/>
        <w:rPr>
          <w:rFonts w:eastAsia="等线"/>
        </w:rPr>
      </w:pPr>
      <w:r w:rsidRPr="001A0AA3">
        <w:rPr>
          <w:rFonts w:eastAsia="等线"/>
        </w:rPr>
        <w:t>Aspect A: Msg1 multiplexing schemes (</w:t>
      </w:r>
      <w:r w:rsidR="00D81330">
        <w:rPr>
          <w:rFonts w:eastAsia="等线" w:hint="eastAsia"/>
          <w:lang w:eastAsia="zh-CN"/>
        </w:rPr>
        <w:t>4</w:t>
      </w:r>
      <w:r w:rsidRPr="001A0AA3">
        <w:rPr>
          <w:rFonts w:eastAsia="等线"/>
        </w:rPr>
        <w:t xml:space="preserve"> cases</w:t>
      </w:r>
      <w:r>
        <w:rPr>
          <w:rFonts w:eastAsia="等线" w:hint="eastAsia"/>
          <w:lang w:eastAsia="zh-CN"/>
        </w:rPr>
        <w:t xml:space="preserve">, </w:t>
      </w:r>
      <w:r w:rsidR="00D81330">
        <w:rPr>
          <w:rFonts w:eastAsia="等线" w:hint="eastAsia"/>
          <w:lang w:eastAsia="zh-CN"/>
        </w:rPr>
        <w:t xml:space="preserve">single resource like slotted ALOHA, </w:t>
      </w:r>
      <w:r>
        <w:rPr>
          <w:rFonts w:eastAsia="等线" w:hint="eastAsia"/>
          <w:lang w:eastAsia="zh-CN"/>
        </w:rPr>
        <w:t>TDM only, FDM only and TDM+FDM</w:t>
      </w:r>
      <w:r w:rsidRPr="001A0AA3">
        <w:rPr>
          <w:rFonts w:eastAsia="等线"/>
        </w:rPr>
        <w:t>);</w:t>
      </w:r>
    </w:p>
    <w:p w14:paraId="10FE5791" w14:textId="2E3F6771" w:rsidR="00562CCF" w:rsidRPr="001A0AA3" w:rsidRDefault="00562CCF" w:rsidP="001A0AA3">
      <w:pPr>
        <w:pStyle w:val="aa"/>
        <w:numPr>
          <w:ilvl w:val="0"/>
          <w:numId w:val="41"/>
        </w:numPr>
        <w:jc w:val="both"/>
        <w:rPr>
          <w:rFonts w:eastAsia="等线"/>
        </w:rPr>
      </w:pPr>
      <w:r w:rsidRPr="001A0AA3">
        <w:rPr>
          <w:rFonts w:eastAsia="等线"/>
        </w:rPr>
        <w:t>Aspect B: Msg3 multiplexing schemes (</w:t>
      </w:r>
      <w:r w:rsidR="001A0AA3">
        <w:rPr>
          <w:rFonts w:eastAsia="等线" w:hint="eastAsia"/>
          <w:lang w:eastAsia="zh-CN"/>
        </w:rPr>
        <w:t>2</w:t>
      </w:r>
      <w:r w:rsidRPr="001A0AA3">
        <w:rPr>
          <w:rFonts w:eastAsia="等线"/>
        </w:rPr>
        <w:t xml:space="preserve"> cases after precluded by agreements</w:t>
      </w:r>
      <w:r w:rsidR="001A0AA3">
        <w:rPr>
          <w:rFonts w:eastAsia="等线" w:hint="eastAsia"/>
          <w:lang w:eastAsia="zh-CN"/>
        </w:rPr>
        <w:t xml:space="preserve"> and last proposal</w:t>
      </w:r>
      <w:r w:rsidRPr="001A0AA3">
        <w:rPr>
          <w:rFonts w:eastAsia="等线"/>
        </w:rPr>
        <w:t>);</w:t>
      </w:r>
    </w:p>
    <w:p w14:paraId="4054460A" w14:textId="33762023" w:rsidR="00FF018A" w:rsidRDefault="00562CCF" w:rsidP="001A0AA3">
      <w:pPr>
        <w:pStyle w:val="aa"/>
        <w:numPr>
          <w:ilvl w:val="0"/>
          <w:numId w:val="41"/>
        </w:numPr>
        <w:jc w:val="both"/>
        <w:rPr>
          <w:rFonts w:eastAsia="等线"/>
        </w:rPr>
      </w:pPr>
      <w:r w:rsidRPr="001A0AA3">
        <w:rPr>
          <w:rFonts w:eastAsia="等线"/>
        </w:rPr>
        <w:t xml:space="preserve">Aspect C: Msg3 </w:t>
      </w:r>
      <w:r w:rsidR="008C4834">
        <w:rPr>
          <w:rFonts w:eastAsia="等线" w:hint="eastAsia"/>
          <w:lang w:eastAsia="zh-CN"/>
        </w:rPr>
        <w:t xml:space="preserve">frequency domain </w:t>
      </w:r>
      <w:r w:rsidRPr="001A0AA3">
        <w:rPr>
          <w:rFonts w:eastAsia="等线"/>
        </w:rPr>
        <w:t>resource allocation schemes (2 options</w:t>
      </w:r>
      <w:r w:rsidR="008C4834">
        <w:rPr>
          <w:rFonts w:eastAsia="等线" w:hint="eastAsia"/>
          <w:lang w:eastAsia="zh-CN"/>
        </w:rPr>
        <w:t xml:space="preserve">, identical </w:t>
      </w:r>
      <w:r w:rsidR="001B4286">
        <w:rPr>
          <w:rFonts w:eastAsia="等线" w:hint="eastAsia"/>
          <w:lang w:eastAsia="zh-CN"/>
        </w:rPr>
        <w:t>to Msg1 or re-scheduled by Msg2</w:t>
      </w:r>
      <w:r w:rsidRPr="001A0AA3">
        <w:rPr>
          <w:rFonts w:eastAsia="等线"/>
        </w:rPr>
        <w:t>)</w:t>
      </w:r>
      <w:r w:rsidR="001B4286">
        <w:rPr>
          <w:rFonts w:eastAsia="等线" w:hint="eastAsia"/>
          <w:lang w:eastAsia="zh-CN"/>
        </w:rPr>
        <w:t>.</w:t>
      </w:r>
    </w:p>
    <w:p w14:paraId="3347513B" w14:textId="2968C960" w:rsidR="001843F2" w:rsidRDefault="00C71030" w:rsidP="001843F2">
      <w:pPr>
        <w:jc w:val="both"/>
        <w:rPr>
          <w:rFonts w:eastAsia="等线"/>
        </w:rPr>
      </w:pPr>
      <w:r w:rsidRPr="00C71030">
        <w:rPr>
          <w:rFonts w:eastAsia="等线"/>
        </w:rPr>
        <w:t xml:space="preserve">An entire solution for random access should be </w:t>
      </w:r>
      <w:r>
        <w:rPr>
          <w:rFonts w:eastAsia="等线" w:hint="eastAsia"/>
        </w:rPr>
        <w:t xml:space="preserve">Aspect </w:t>
      </w:r>
      <w:r w:rsidRPr="00C71030">
        <w:rPr>
          <w:rFonts w:eastAsia="等线"/>
        </w:rPr>
        <w:t xml:space="preserve">A+B+C, but if all the cases/options can be dynamic </w:t>
      </w:r>
      <w:r>
        <w:rPr>
          <w:rFonts w:eastAsia="等线" w:hint="eastAsia"/>
        </w:rPr>
        <w:t>c</w:t>
      </w:r>
      <w:r w:rsidR="00E21EF5">
        <w:rPr>
          <w:rFonts w:eastAsia="等线" w:hint="eastAsia"/>
        </w:rPr>
        <w:t xml:space="preserve">hanged and </w:t>
      </w:r>
      <w:r w:rsidRPr="00C71030">
        <w:rPr>
          <w:rFonts w:eastAsia="等线"/>
        </w:rPr>
        <w:t>indicated, the overhead would be increased much higher, and A-IOT may not require such flexible scheduling.</w:t>
      </w:r>
      <w:r w:rsidR="000F34B9">
        <w:rPr>
          <w:rFonts w:eastAsia="等线" w:hint="eastAsia"/>
        </w:rPr>
        <w:t xml:space="preserve"> </w:t>
      </w:r>
      <w:r w:rsidR="000F34B9">
        <w:rPr>
          <w:rFonts w:eastAsia="等线"/>
        </w:rPr>
        <w:t>F</w:t>
      </w:r>
      <w:r w:rsidR="000F34B9">
        <w:rPr>
          <w:rFonts w:eastAsia="等线" w:hint="eastAsia"/>
        </w:rPr>
        <w:t xml:space="preserve">rom our </w:t>
      </w:r>
      <w:r w:rsidR="000F34B9">
        <w:rPr>
          <w:rFonts w:eastAsia="等线"/>
        </w:rPr>
        <w:lastRenderedPageBreak/>
        <w:t>point</w:t>
      </w:r>
      <w:r w:rsidR="000F34B9">
        <w:rPr>
          <w:rFonts w:eastAsia="等线" w:hint="eastAsia"/>
        </w:rPr>
        <w:t xml:space="preserve"> of view, </w:t>
      </w:r>
      <w:r w:rsidR="00463350">
        <w:rPr>
          <w:rFonts w:eastAsia="等线" w:hint="eastAsia"/>
        </w:rPr>
        <w:t>when the Msg1 resource</w:t>
      </w:r>
      <w:r w:rsidR="005558EF">
        <w:rPr>
          <w:rFonts w:eastAsia="等线" w:hint="eastAsia"/>
        </w:rPr>
        <w:t>s are TDM only</w:t>
      </w:r>
      <w:r w:rsidR="000F32C2">
        <w:rPr>
          <w:rFonts w:eastAsia="等线" w:hint="eastAsia"/>
        </w:rPr>
        <w:t xml:space="preserve"> (i.e., X=2 with Y=1)</w:t>
      </w:r>
      <w:r w:rsidR="006D190E">
        <w:rPr>
          <w:rFonts w:eastAsia="等线" w:hint="eastAsia"/>
        </w:rPr>
        <w:t>, case3 for Msg2/Msg3 multiplexing scheme should be adopted</w:t>
      </w:r>
      <w:r w:rsidR="00A875D2">
        <w:rPr>
          <w:rFonts w:eastAsia="等线" w:hint="eastAsia"/>
        </w:rPr>
        <w:t xml:space="preserve"> because in this case no FDM is performed either for Msg1 or Msg3, then </w:t>
      </w:r>
      <w:r w:rsidR="009F5E09">
        <w:rPr>
          <w:rFonts w:eastAsia="等线" w:hint="eastAsia"/>
        </w:rPr>
        <w:t>there is no need to re-schedule the Msg3 frequency domain resource</w:t>
      </w:r>
      <w:r w:rsidR="00B56E7D">
        <w:rPr>
          <w:rFonts w:eastAsia="等线" w:hint="eastAsia"/>
        </w:rPr>
        <w:t xml:space="preserve"> and the Msg2 overhead can be reduced accordingly.</w:t>
      </w:r>
    </w:p>
    <w:p w14:paraId="591B7683" w14:textId="64C1EE4A" w:rsidR="003D31E9" w:rsidRDefault="00724295" w:rsidP="001843F2">
      <w:pPr>
        <w:jc w:val="both"/>
        <w:rPr>
          <w:rFonts w:eastAsia="等线"/>
        </w:rPr>
      </w:pPr>
      <w:r>
        <w:rPr>
          <w:rFonts w:eastAsia="等线" w:hint="eastAsia"/>
        </w:rPr>
        <w:t xml:space="preserve">As aforementioned, from our perspective, </w:t>
      </w:r>
      <w:r w:rsidR="004869F8">
        <w:rPr>
          <w:rFonts w:eastAsia="等线" w:hint="eastAsia"/>
        </w:rPr>
        <w:t xml:space="preserve">for the cases where </w:t>
      </w:r>
      <w:r w:rsidR="00B6123B">
        <w:rPr>
          <w:rFonts w:eastAsia="等线" w:hint="eastAsia"/>
        </w:rPr>
        <w:t xml:space="preserve">there is </w:t>
      </w:r>
      <w:r w:rsidR="00B73A5C">
        <w:rPr>
          <w:rFonts w:eastAsia="等线" w:hint="eastAsia"/>
        </w:rPr>
        <w:t xml:space="preserve">only </w:t>
      </w:r>
      <w:r w:rsidR="00B6123B">
        <w:rPr>
          <w:rFonts w:eastAsia="等线" w:hint="eastAsia"/>
        </w:rPr>
        <w:t>one Msg1 resource or two TDMed M</w:t>
      </w:r>
      <w:r w:rsidR="006043C4">
        <w:rPr>
          <w:rFonts w:eastAsia="等线" w:hint="eastAsia"/>
        </w:rPr>
        <w:t>sg1 resources</w:t>
      </w:r>
      <w:r w:rsidR="00B73A5C">
        <w:rPr>
          <w:rFonts w:eastAsia="等线" w:hint="eastAsia"/>
        </w:rPr>
        <w:t xml:space="preserve"> </w:t>
      </w:r>
      <w:r w:rsidR="00B73A5C">
        <w:rPr>
          <w:rFonts w:eastAsia="等线"/>
        </w:rPr>
        <w:t>without</w:t>
      </w:r>
      <w:r w:rsidR="00B73A5C">
        <w:rPr>
          <w:rFonts w:eastAsia="等线" w:hint="eastAsia"/>
        </w:rPr>
        <w:t xml:space="preserve"> FDM</w:t>
      </w:r>
      <w:r w:rsidR="006043C4">
        <w:rPr>
          <w:rFonts w:eastAsia="等线" w:hint="eastAsia"/>
        </w:rPr>
        <w:t xml:space="preserve">, since </w:t>
      </w:r>
      <w:r w:rsidR="00137002">
        <w:rPr>
          <w:rFonts w:eastAsia="等线" w:hint="eastAsia"/>
        </w:rPr>
        <w:t xml:space="preserve">FDMed </w:t>
      </w:r>
      <w:r w:rsidR="00FC0BEF">
        <w:rPr>
          <w:rFonts w:eastAsia="等线" w:hint="eastAsia"/>
        </w:rPr>
        <w:t>Msg3</w:t>
      </w:r>
      <w:r w:rsidR="00971191">
        <w:rPr>
          <w:rFonts w:eastAsia="等线" w:hint="eastAsia"/>
        </w:rPr>
        <w:t xml:space="preserve"> transmission</w:t>
      </w:r>
      <w:r w:rsidR="00FC0BEF">
        <w:rPr>
          <w:rFonts w:eastAsia="等线" w:hint="eastAsia"/>
        </w:rPr>
        <w:t xml:space="preserve"> </w:t>
      </w:r>
      <w:r w:rsidR="00137002">
        <w:rPr>
          <w:rFonts w:eastAsia="等线" w:hint="eastAsia"/>
        </w:rPr>
        <w:t>is</w:t>
      </w:r>
      <w:r w:rsidR="00FC0BEF">
        <w:rPr>
          <w:rFonts w:eastAsia="等线" w:hint="eastAsia"/>
        </w:rPr>
        <w:t xml:space="preserve"> not perform</w:t>
      </w:r>
      <w:r w:rsidR="00137002">
        <w:rPr>
          <w:rFonts w:eastAsia="等线" w:hint="eastAsia"/>
        </w:rPr>
        <w:t>ed</w:t>
      </w:r>
      <w:r w:rsidR="00FC0BEF">
        <w:rPr>
          <w:rFonts w:eastAsia="等线" w:hint="eastAsia"/>
        </w:rPr>
        <w:t xml:space="preserve"> as well, </w:t>
      </w:r>
      <w:r w:rsidR="009D369F">
        <w:rPr>
          <w:rFonts w:eastAsia="等线" w:hint="eastAsia"/>
        </w:rPr>
        <w:t xml:space="preserve">there is no need to re-schedule the Msg3 frequency domain resource, then, </w:t>
      </w:r>
      <w:r w:rsidR="00F45FE9">
        <w:rPr>
          <w:rFonts w:eastAsia="等线" w:hint="eastAsia"/>
        </w:rPr>
        <w:t>the frequency domain resource(s) should be identical to Msg1.</w:t>
      </w:r>
    </w:p>
    <w:p w14:paraId="52FD4E9C" w14:textId="6C7E04AF" w:rsidR="00F07401" w:rsidRDefault="005C36EB" w:rsidP="002951B3">
      <w:pPr>
        <w:jc w:val="both"/>
      </w:pPr>
      <w:r>
        <w:rPr>
          <w:rFonts w:hint="eastAsia"/>
        </w:rPr>
        <w:object w:dxaOrig="21201" w:dyaOrig="4580" w14:anchorId="1C46D387">
          <v:shape id="_x0000_i1027" type="#_x0000_t75" style="width:481.1pt;height:103.3pt" o:ole="">
            <v:imagedata r:id="rId12" o:title=""/>
          </v:shape>
          <o:OLEObject Type="Embed" ProgID="Visio.Drawing.15" ShapeID="_x0000_i1027" DrawAspect="Content" ObjectID="_1808228324" r:id="rId13"/>
        </w:object>
      </w:r>
    </w:p>
    <w:p w14:paraId="7B1402AF" w14:textId="18F3F545" w:rsidR="00F07401" w:rsidRPr="00E331DA" w:rsidRDefault="00F07401" w:rsidP="00941F4A">
      <w:pPr>
        <w:pStyle w:val="ae"/>
        <w:jc w:val="center"/>
        <w:rPr>
          <w:b/>
          <w:bCs/>
          <w:i w:val="0"/>
          <w:iCs w:val="0"/>
          <w:color w:val="auto"/>
        </w:rPr>
      </w:pPr>
      <w:r w:rsidRPr="00E331DA">
        <w:rPr>
          <w:b/>
          <w:bCs/>
          <w:i w:val="0"/>
          <w:iCs w:val="0"/>
          <w:color w:val="auto"/>
        </w:rPr>
        <w:t xml:space="preserve">Figure </w:t>
      </w:r>
      <w:r w:rsidR="00371732" w:rsidRPr="00E331DA">
        <w:rPr>
          <w:b/>
          <w:bCs/>
          <w:i w:val="0"/>
          <w:iCs w:val="0"/>
          <w:color w:val="auto"/>
        </w:rPr>
        <w:t>2</w:t>
      </w:r>
      <w:r w:rsidRPr="00E331DA">
        <w:rPr>
          <w:b/>
          <w:bCs/>
          <w:i w:val="0"/>
          <w:iCs w:val="0"/>
          <w:color w:val="auto"/>
        </w:rPr>
        <w:t xml:space="preserve">: Supported </w:t>
      </w:r>
      <w:r w:rsidR="0099350A" w:rsidRPr="00E331DA">
        <w:rPr>
          <w:b/>
          <w:bCs/>
          <w:i w:val="0"/>
          <w:iCs w:val="0"/>
          <w:color w:val="auto"/>
        </w:rPr>
        <w:t xml:space="preserve">combined </w:t>
      </w:r>
      <w:r w:rsidRPr="00E331DA">
        <w:rPr>
          <w:b/>
          <w:bCs/>
          <w:i w:val="0"/>
          <w:iCs w:val="0"/>
          <w:color w:val="auto"/>
        </w:rPr>
        <w:t>case</w:t>
      </w:r>
      <w:r w:rsidR="00941F4A" w:rsidRPr="00E331DA">
        <w:rPr>
          <w:b/>
          <w:bCs/>
          <w:i w:val="0"/>
          <w:iCs w:val="0"/>
          <w:color w:val="auto"/>
        </w:rPr>
        <w:t>: Msg1 TDM only+Msg3 case 3</w:t>
      </w:r>
    </w:p>
    <w:p w14:paraId="09318843" w14:textId="464A352A" w:rsidR="00C20488" w:rsidRDefault="00E22C21" w:rsidP="002951B3">
      <w:pPr>
        <w:jc w:val="center"/>
      </w:pPr>
      <w:r>
        <w:rPr>
          <w:rFonts w:hint="eastAsia"/>
        </w:rPr>
        <w:object w:dxaOrig="17141" w:dyaOrig="4580" w14:anchorId="4A1A7612">
          <v:shape id="_x0000_i1028" type="#_x0000_t75" style="width:411.45pt;height:109.85pt" o:ole="">
            <v:imagedata r:id="rId14" o:title=""/>
          </v:shape>
          <o:OLEObject Type="Embed" ProgID="Visio.Drawing.15" ShapeID="_x0000_i1028" DrawAspect="Content" ObjectID="_1808228325" r:id="rId15"/>
        </w:object>
      </w:r>
    </w:p>
    <w:p w14:paraId="692B88BC" w14:textId="62151FD9" w:rsidR="0099350A" w:rsidRPr="00E331DA" w:rsidRDefault="0099350A" w:rsidP="00796E96">
      <w:pPr>
        <w:pStyle w:val="ae"/>
        <w:jc w:val="center"/>
        <w:rPr>
          <w:b/>
          <w:bCs/>
          <w:i w:val="0"/>
          <w:iCs w:val="0"/>
          <w:color w:val="auto"/>
        </w:rPr>
      </w:pPr>
      <w:r w:rsidRPr="00E331DA">
        <w:rPr>
          <w:b/>
          <w:bCs/>
          <w:i w:val="0"/>
          <w:iCs w:val="0"/>
          <w:color w:val="auto"/>
        </w:rPr>
        <w:t xml:space="preserve">Figure </w:t>
      </w:r>
      <w:r w:rsidR="00371732">
        <w:rPr>
          <w:b/>
          <w:bCs/>
          <w:i w:val="0"/>
          <w:iCs w:val="0"/>
          <w:color w:val="auto"/>
        </w:rPr>
        <w:t>3</w:t>
      </w:r>
      <w:r w:rsidRPr="00E331DA">
        <w:rPr>
          <w:b/>
          <w:bCs/>
          <w:i w:val="0"/>
          <w:iCs w:val="0"/>
          <w:color w:val="auto"/>
        </w:rPr>
        <w:t xml:space="preserve">: </w:t>
      </w:r>
      <w:r w:rsidR="00796E96" w:rsidRPr="00E331DA">
        <w:rPr>
          <w:b/>
          <w:bCs/>
          <w:i w:val="0"/>
          <w:iCs w:val="0"/>
          <w:color w:val="FF0000"/>
        </w:rPr>
        <w:t>Precluded</w:t>
      </w:r>
      <w:r w:rsidRPr="00E331DA">
        <w:rPr>
          <w:b/>
          <w:bCs/>
          <w:i w:val="0"/>
          <w:iCs w:val="0"/>
        </w:rPr>
        <w:t xml:space="preserve"> </w:t>
      </w:r>
      <w:r w:rsidRPr="00E331DA">
        <w:rPr>
          <w:b/>
          <w:bCs/>
          <w:i w:val="0"/>
          <w:iCs w:val="0"/>
          <w:color w:val="auto"/>
        </w:rPr>
        <w:t xml:space="preserve">combined case: Msg1 TDM only+Msg3 case </w:t>
      </w:r>
      <w:r w:rsidR="00796E96" w:rsidRPr="00E331DA">
        <w:rPr>
          <w:b/>
          <w:bCs/>
          <w:i w:val="0"/>
          <w:iCs w:val="0"/>
          <w:color w:val="auto"/>
        </w:rPr>
        <w:t>1</w:t>
      </w:r>
    </w:p>
    <w:p w14:paraId="298DBC80" w14:textId="48103CBC" w:rsidR="00265675" w:rsidRPr="00254FF8" w:rsidRDefault="00265675" w:rsidP="001843F2">
      <w:pPr>
        <w:jc w:val="both"/>
        <w:rPr>
          <w:rFonts w:eastAsia="等线"/>
          <w:b/>
          <w:bCs/>
        </w:rPr>
      </w:pPr>
      <w:r w:rsidRPr="00254FF8">
        <w:rPr>
          <w:rFonts w:eastAsia="等线" w:hint="eastAsia"/>
          <w:b/>
          <w:bCs/>
        </w:rPr>
        <w:t xml:space="preserve">Proposal </w:t>
      </w:r>
      <w:r w:rsidR="00F0238F">
        <w:rPr>
          <w:rFonts w:eastAsia="等线"/>
          <w:b/>
          <w:bCs/>
        </w:rPr>
        <w:t>6</w:t>
      </w:r>
      <w:r w:rsidRPr="00254FF8">
        <w:rPr>
          <w:rFonts w:eastAsia="等线" w:hint="eastAsia"/>
          <w:b/>
          <w:bCs/>
        </w:rPr>
        <w:t xml:space="preserve">: </w:t>
      </w:r>
      <w:r w:rsidR="00E62F73" w:rsidRPr="00254FF8">
        <w:rPr>
          <w:rFonts w:eastAsia="等线" w:hint="eastAsia"/>
          <w:b/>
          <w:bCs/>
        </w:rPr>
        <w:t>W</w:t>
      </w:r>
      <w:r w:rsidR="00E62F73" w:rsidRPr="00254FF8">
        <w:rPr>
          <w:rFonts w:eastAsia="等线"/>
          <w:b/>
          <w:bCs/>
        </w:rPr>
        <w:t>hen the Msg1 resources are TDM</w:t>
      </w:r>
      <w:r w:rsidR="001D008F">
        <w:rPr>
          <w:rFonts w:eastAsia="等线" w:hint="eastAsia"/>
          <w:b/>
          <w:bCs/>
        </w:rPr>
        <w:t>ed</w:t>
      </w:r>
      <w:r w:rsidR="00E62F73" w:rsidRPr="00254FF8">
        <w:rPr>
          <w:rFonts w:eastAsia="等线"/>
          <w:b/>
          <w:bCs/>
        </w:rPr>
        <w:t xml:space="preserve"> only (i.e., X=2 with Y=1), </w:t>
      </w:r>
      <w:r w:rsidR="006F31D0">
        <w:rPr>
          <w:rFonts w:eastAsia="等线" w:hint="eastAsia"/>
          <w:b/>
          <w:bCs/>
        </w:rPr>
        <w:t>C</w:t>
      </w:r>
      <w:r w:rsidR="00E62F73" w:rsidRPr="00254FF8">
        <w:rPr>
          <w:rFonts w:eastAsia="等线"/>
          <w:b/>
          <w:bCs/>
        </w:rPr>
        <w:t>ase3 for Msg2/Msg3 multiplexing scheme should be adopted</w:t>
      </w:r>
      <w:r w:rsidR="00E62F73" w:rsidRPr="00254FF8">
        <w:rPr>
          <w:rFonts w:eastAsia="等线" w:hint="eastAsia"/>
          <w:b/>
          <w:bCs/>
        </w:rPr>
        <w:t xml:space="preserve">, i.e., </w:t>
      </w:r>
    </w:p>
    <w:p w14:paraId="3A2343F1" w14:textId="5F73A21E" w:rsidR="00E62F73" w:rsidRDefault="00903F3A" w:rsidP="00254FF8">
      <w:pPr>
        <w:pStyle w:val="aa"/>
        <w:numPr>
          <w:ilvl w:val="0"/>
          <w:numId w:val="40"/>
        </w:numPr>
        <w:jc w:val="both"/>
        <w:rPr>
          <w:rFonts w:eastAsia="等线"/>
          <w:b/>
          <w:bCs/>
          <w:lang w:eastAsia="zh-CN"/>
        </w:rPr>
      </w:pPr>
      <w:bookmarkStart w:id="6" w:name="_Hlk196743443"/>
      <w:r w:rsidRPr="00254FF8">
        <w:rPr>
          <w:rFonts w:eastAsia="等线" w:hint="eastAsia"/>
          <w:b/>
          <w:bCs/>
          <w:lang w:eastAsia="zh-CN"/>
        </w:rPr>
        <w:t xml:space="preserve">There are </w:t>
      </w:r>
      <w:r w:rsidR="00110101">
        <w:rPr>
          <w:rFonts w:eastAsia="等线" w:hint="eastAsia"/>
          <w:b/>
          <w:bCs/>
          <w:lang w:eastAsia="zh-CN"/>
        </w:rPr>
        <w:t xml:space="preserve">at most </w:t>
      </w:r>
      <w:r w:rsidRPr="00254FF8">
        <w:rPr>
          <w:rFonts w:eastAsia="等线" w:hint="eastAsia"/>
          <w:b/>
          <w:bCs/>
          <w:lang w:eastAsia="zh-CN"/>
        </w:rPr>
        <w:t xml:space="preserve">two </w:t>
      </w:r>
      <w:r w:rsidR="00E438C4">
        <w:rPr>
          <w:rFonts w:eastAsia="等线" w:hint="eastAsia"/>
          <w:b/>
          <w:bCs/>
          <w:lang w:eastAsia="zh-CN"/>
        </w:rPr>
        <w:t>time</w:t>
      </w:r>
      <w:r w:rsidR="00E438C4">
        <w:rPr>
          <w:rFonts w:eastAsia="等线"/>
          <w:b/>
          <w:bCs/>
          <w:lang w:eastAsia="zh-CN"/>
        </w:rPr>
        <w:t>-</w:t>
      </w:r>
      <w:r w:rsidRPr="00254FF8">
        <w:rPr>
          <w:rFonts w:eastAsia="等线" w:hint="eastAsia"/>
          <w:b/>
          <w:bCs/>
          <w:lang w:eastAsia="zh-CN"/>
        </w:rPr>
        <w:t>i</w:t>
      </w:r>
      <w:r w:rsidR="00C204A2" w:rsidRPr="00254FF8">
        <w:rPr>
          <w:rFonts w:eastAsia="等线" w:hint="eastAsia"/>
          <w:b/>
          <w:bCs/>
          <w:lang w:eastAsia="zh-CN"/>
        </w:rPr>
        <w:t>nterleaved Msg3</w:t>
      </w:r>
      <w:r w:rsidR="001E272C" w:rsidRPr="00254FF8">
        <w:rPr>
          <w:rFonts w:eastAsia="等线" w:hint="eastAsia"/>
          <w:b/>
          <w:bCs/>
          <w:lang w:eastAsia="zh-CN"/>
        </w:rPr>
        <w:t xml:space="preserve"> resources </w:t>
      </w:r>
      <w:r w:rsidR="006D3AEE" w:rsidRPr="006D3AEE">
        <w:rPr>
          <w:rFonts w:eastAsia="等线"/>
          <w:b/>
          <w:bCs/>
          <w:lang w:eastAsia="zh-CN"/>
        </w:rPr>
        <w:t>without FDM</w:t>
      </w:r>
      <w:r w:rsidR="006D3AEE" w:rsidRPr="006D3AEE">
        <w:rPr>
          <w:rFonts w:eastAsia="等线" w:hint="eastAsia"/>
          <w:b/>
          <w:bCs/>
          <w:lang w:eastAsia="zh-CN"/>
        </w:rPr>
        <w:t xml:space="preserve"> </w:t>
      </w:r>
      <w:r w:rsidR="00917FF5">
        <w:rPr>
          <w:rFonts w:eastAsia="等线" w:hint="eastAsia"/>
          <w:b/>
          <w:bCs/>
          <w:lang w:eastAsia="zh-CN"/>
        </w:rPr>
        <w:t>corresponding</w:t>
      </w:r>
      <w:r w:rsidR="00C204A2" w:rsidRPr="00254FF8">
        <w:rPr>
          <w:rFonts w:eastAsia="等线" w:hint="eastAsia"/>
          <w:b/>
          <w:bCs/>
          <w:lang w:eastAsia="zh-CN"/>
        </w:rPr>
        <w:t xml:space="preserve"> </w:t>
      </w:r>
      <w:r w:rsidR="00917FF5">
        <w:rPr>
          <w:rFonts w:eastAsia="等线" w:hint="eastAsia"/>
          <w:b/>
          <w:bCs/>
          <w:lang w:eastAsia="zh-CN"/>
        </w:rPr>
        <w:t xml:space="preserve">to </w:t>
      </w:r>
      <w:r w:rsidR="00110101">
        <w:rPr>
          <w:rFonts w:eastAsia="等线" w:hint="eastAsia"/>
          <w:b/>
          <w:bCs/>
          <w:lang w:eastAsia="zh-CN"/>
        </w:rPr>
        <w:t xml:space="preserve">at most </w:t>
      </w:r>
      <w:r w:rsidR="00C204A2" w:rsidRPr="00254FF8">
        <w:rPr>
          <w:rFonts w:eastAsia="等线" w:hint="eastAsia"/>
          <w:b/>
          <w:bCs/>
          <w:lang w:eastAsia="zh-CN"/>
        </w:rPr>
        <w:t>two separ</w:t>
      </w:r>
      <w:r w:rsidRPr="00254FF8">
        <w:rPr>
          <w:rFonts w:eastAsia="等线" w:hint="eastAsia"/>
          <w:b/>
          <w:bCs/>
          <w:lang w:eastAsia="zh-CN"/>
        </w:rPr>
        <w:t>ate Msg2</w:t>
      </w:r>
      <w:r w:rsidR="00674F09">
        <w:rPr>
          <w:rFonts w:eastAsia="等线" w:hint="eastAsia"/>
          <w:b/>
          <w:bCs/>
          <w:lang w:eastAsia="zh-CN"/>
        </w:rPr>
        <w:t>s</w:t>
      </w:r>
      <w:r w:rsidRPr="00254FF8">
        <w:rPr>
          <w:rFonts w:eastAsia="等线" w:hint="eastAsia"/>
          <w:b/>
          <w:bCs/>
          <w:lang w:eastAsia="zh-CN"/>
        </w:rPr>
        <w:t>.</w:t>
      </w:r>
    </w:p>
    <w:bookmarkEnd w:id="6"/>
    <w:p w14:paraId="26EC0987" w14:textId="43857615" w:rsidR="00541216" w:rsidRDefault="00D71955" w:rsidP="00541216">
      <w:pPr>
        <w:jc w:val="both"/>
        <w:rPr>
          <w:rFonts w:eastAsia="等线"/>
          <w:b/>
          <w:bCs/>
        </w:rPr>
      </w:pPr>
      <w:r>
        <w:rPr>
          <w:rFonts w:eastAsia="等线" w:hint="eastAsia"/>
          <w:b/>
          <w:bCs/>
        </w:rPr>
        <w:t xml:space="preserve">Proposal </w:t>
      </w:r>
      <w:r w:rsidR="00F0238F">
        <w:rPr>
          <w:rFonts w:eastAsia="等线"/>
          <w:b/>
          <w:bCs/>
        </w:rPr>
        <w:t>7</w:t>
      </w:r>
      <w:r>
        <w:rPr>
          <w:rFonts w:eastAsia="等线" w:hint="eastAsia"/>
          <w:b/>
          <w:bCs/>
        </w:rPr>
        <w:t xml:space="preserve">: </w:t>
      </w:r>
      <w:r w:rsidR="005621F0">
        <w:rPr>
          <w:rFonts w:eastAsia="等线" w:hint="eastAsia"/>
          <w:b/>
          <w:bCs/>
        </w:rPr>
        <w:t xml:space="preserve">When the Msg1 </w:t>
      </w:r>
      <w:r w:rsidR="005621F0" w:rsidRPr="005621F0">
        <w:rPr>
          <w:rFonts w:eastAsia="等线"/>
          <w:b/>
          <w:bCs/>
        </w:rPr>
        <w:t>resource</w:t>
      </w:r>
      <w:r w:rsidR="00674F09">
        <w:rPr>
          <w:rFonts w:eastAsia="等线" w:hint="eastAsia"/>
          <w:b/>
          <w:bCs/>
        </w:rPr>
        <w:t xml:space="preserve">(s) are not FDMed </w:t>
      </w:r>
      <w:r w:rsidR="005621F0" w:rsidRPr="005621F0">
        <w:rPr>
          <w:rFonts w:eastAsia="等线"/>
          <w:b/>
          <w:bCs/>
        </w:rPr>
        <w:t>(i.e., X=</w:t>
      </w:r>
      <w:r w:rsidR="008632F9">
        <w:rPr>
          <w:rFonts w:eastAsia="等线" w:hint="eastAsia"/>
          <w:b/>
          <w:bCs/>
        </w:rPr>
        <w:t xml:space="preserve">1 or </w:t>
      </w:r>
      <w:r w:rsidR="005621F0" w:rsidRPr="005621F0">
        <w:rPr>
          <w:rFonts w:eastAsia="等线"/>
          <w:b/>
          <w:bCs/>
        </w:rPr>
        <w:t>2 with Y=1)</w:t>
      </w:r>
      <w:r w:rsidR="008632F9">
        <w:rPr>
          <w:rFonts w:eastAsia="等线" w:hint="eastAsia"/>
          <w:b/>
          <w:bCs/>
        </w:rPr>
        <w:t xml:space="preserve">, the Option 1 for Msg3 frequency </w:t>
      </w:r>
      <w:r w:rsidR="00023123">
        <w:rPr>
          <w:rFonts w:eastAsia="等线" w:hint="eastAsia"/>
          <w:b/>
          <w:bCs/>
        </w:rPr>
        <w:t xml:space="preserve">domain </w:t>
      </w:r>
      <w:r w:rsidR="008632F9">
        <w:rPr>
          <w:rFonts w:eastAsia="等线" w:hint="eastAsia"/>
          <w:b/>
          <w:bCs/>
        </w:rPr>
        <w:t>resource allocation should be adopted.</w:t>
      </w:r>
    </w:p>
    <w:p w14:paraId="2DFE981B" w14:textId="2D879DDF" w:rsidR="008632F9" w:rsidRDefault="008632F9" w:rsidP="008632F9">
      <w:pPr>
        <w:pStyle w:val="aa"/>
        <w:numPr>
          <w:ilvl w:val="0"/>
          <w:numId w:val="40"/>
        </w:numPr>
        <w:jc w:val="both"/>
        <w:rPr>
          <w:rFonts w:eastAsia="等线"/>
          <w:b/>
          <w:bCs/>
          <w:lang w:eastAsia="zh-CN"/>
        </w:rPr>
      </w:pPr>
      <w:r w:rsidRPr="008632F9">
        <w:rPr>
          <w:rFonts w:eastAsia="等线"/>
          <w:b/>
          <w:bCs/>
          <w:lang w:eastAsia="zh-CN"/>
        </w:rPr>
        <w:t>Option 1:</w:t>
      </w:r>
      <w:r w:rsidR="00B16E72">
        <w:rPr>
          <w:rFonts w:eastAsia="等线" w:hint="eastAsia"/>
          <w:b/>
          <w:bCs/>
          <w:lang w:eastAsia="zh-CN"/>
        </w:rPr>
        <w:t xml:space="preserve"> T</w:t>
      </w:r>
      <w:r w:rsidRPr="008632F9">
        <w:rPr>
          <w:rFonts w:eastAsia="等线"/>
          <w:b/>
          <w:bCs/>
          <w:lang w:eastAsia="zh-CN"/>
        </w:rPr>
        <w:t>he frequency domain resource for Msg3 reuses the frequency domain resource for Msg1 for the same device</w:t>
      </w:r>
      <w:r>
        <w:rPr>
          <w:rFonts w:eastAsia="等线" w:hint="eastAsia"/>
          <w:b/>
          <w:bCs/>
          <w:lang w:eastAsia="zh-CN"/>
        </w:rPr>
        <w:t>.</w:t>
      </w:r>
    </w:p>
    <w:p w14:paraId="3C0AB05E" w14:textId="7D8B5313" w:rsidR="003D31E9" w:rsidRDefault="009B74A8" w:rsidP="008632F9">
      <w:pPr>
        <w:jc w:val="both"/>
        <w:rPr>
          <w:rFonts w:eastAsia="等线"/>
        </w:rPr>
      </w:pPr>
      <w:r w:rsidRPr="00B16E72">
        <w:rPr>
          <w:rFonts w:eastAsia="等线" w:hint="eastAsia"/>
        </w:rPr>
        <w:t xml:space="preserve">On the </w:t>
      </w:r>
      <w:r w:rsidR="002B6C19" w:rsidRPr="00B16E72">
        <w:rPr>
          <w:rFonts w:eastAsia="等线" w:hint="eastAsia"/>
        </w:rPr>
        <w:t xml:space="preserve">other hand, when </w:t>
      </w:r>
      <w:r w:rsidR="0042569E" w:rsidRPr="00B16E72">
        <w:rPr>
          <w:rFonts w:eastAsia="等线" w:hint="eastAsia"/>
        </w:rPr>
        <w:t xml:space="preserve">the </w:t>
      </w:r>
      <w:r w:rsidR="0042569E" w:rsidRPr="00B16E72">
        <w:rPr>
          <w:rFonts w:eastAsia="等线"/>
        </w:rPr>
        <w:t xml:space="preserve">Msg1 resources are </w:t>
      </w:r>
      <w:r w:rsidR="0042569E" w:rsidRPr="00B16E72">
        <w:rPr>
          <w:rFonts w:eastAsia="等线" w:hint="eastAsia"/>
        </w:rPr>
        <w:t>F</w:t>
      </w:r>
      <w:r w:rsidR="0042569E" w:rsidRPr="00B16E72">
        <w:rPr>
          <w:rFonts w:eastAsia="等线"/>
        </w:rPr>
        <w:t>DM only (i.e., X=</w:t>
      </w:r>
      <w:r w:rsidR="0042569E" w:rsidRPr="00B16E72">
        <w:rPr>
          <w:rFonts w:eastAsia="等线" w:hint="eastAsia"/>
        </w:rPr>
        <w:t>1</w:t>
      </w:r>
      <w:r w:rsidR="0042569E" w:rsidRPr="00B16E72">
        <w:rPr>
          <w:rFonts w:eastAsia="等线"/>
        </w:rPr>
        <w:t xml:space="preserve"> with Y</w:t>
      </w:r>
      <w:r w:rsidR="0042569E" w:rsidRPr="00B16E72">
        <w:rPr>
          <w:rFonts w:eastAsia="等线" w:hint="eastAsia"/>
        </w:rPr>
        <w:t>&gt;</w:t>
      </w:r>
      <w:r w:rsidR="0042569E" w:rsidRPr="00B16E72">
        <w:rPr>
          <w:rFonts w:eastAsia="等线"/>
        </w:rPr>
        <w:t>1)</w:t>
      </w:r>
      <w:r w:rsidR="009B5F7E" w:rsidRPr="00B16E72">
        <w:rPr>
          <w:rFonts w:eastAsia="等线" w:hint="eastAsia"/>
        </w:rPr>
        <w:t xml:space="preserve">, </w:t>
      </w:r>
      <w:r w:rsidR="00B91C4E" w:rsidRPr="00B16E72">
        <w:rPr>
          <w:rFonts w:eastAsia="等线" w:hint="eastAsia"/>
        </w:rPr>
        <w:t>if Msg2/Msg3 case 3 is adopted, more latency would be caused since the Msg3 can also be FDMed transmitted even without changing the frequency resources to be different from Msg1.</w:t>
      </w:r>
      <w:r w:rsidR="00B16E72" w:rsidRPr="00B16E72">
        <w:rPr>
          <w:rFonts w:eastAsia="等线" w:hint="eastAsia"/>
        </w:rPr>
        <w:t xml:space="preserve"> Therefore, Msg3 in this case should also be FDMed transmitted.</w:t>
      </w:r>
    </w:p>
    <w:p w14:paraId="60EA1D4E" w14:textId="77777777" w:rsidR="005F456E" w:rsidRDefault="005F456E" w:rsidP="003D31E9">
      <w:pPr>
        <w:jc w:val="center"/>
      </w:pPr>
      <w:r>
        <w:rPr>
          <w:rFonts w:hint="eastAsia"/>
        </w:rPr>
        <w:object w:dxaOrig="17221" w:dyaOrig="4580" w14:anchorId="3F265149">
          <v:shape id="_x0000_i1029" type="#_x0000_t75" style="width:382.45pt;height:101pt" o:ole="">
            <v:imagedata r:id="rId16" o:title=""/>
          </v:shape>
          <o:OLEObject Type="Embed" ProgID="Visio.Drawing.15" ShapeID="_x0000_i1029" DrawAspect="Content" ObjectID="_1808228326" r:id="rId17"/>
        </w:object>
      </w:r>
    </w:p>
    <w:p w14:paraId="6FFA5B9D" w14:textId="670F6C34" w:rsidR="007B77D2" w:rsidRDefault="005F456E" w:rsidP="002951B3">
      <w:pPr>
        <w:pStyle w:val="ae"/>
        <w:jc w:val="center"/>
      </w:pPr>
      <w:r w:rsidRPr="00E331DA">
        <w:rPr>
          <w:b/>
          <w:bCs/>
          <w:i w:val="0"/>
          <w:iCs w:val="0"/>
          <w:color w:val="auto"/>
        </w:rPr>
        <w:t xml:space="preserve">Figure </w:t>
      </w:r>
      <w:r w:rsidR="00E776E8" w:rsidRPr="00E331DA">
        <w:rPr>
          <w:b/>
          <w:bCs/>
          <w:i w:val="0"/>
          <w:iCs w:val="0"/>
          <w:color w:val="auto"/>
        </w:rPr>
        <w:t>4</w:t>
      </w:r>
      <w:r w:rsidRPr="00E331DA">
        <w:rPr>
          <w:b/>
          <w:bCs/>
          <w:i w:val="0"/>
          <w:iCs w:val="0"/>
          <w:color w:val="auto"/>
        </w:rPr>
        <w:t>: Supported combined case: Msg1 FDM only+Msg3 case 1</w:t>
      </w:r>
      <w:r w:rsidR="007B77D2">
        <w:rPr>
          <w:rFonts w:hint="eastAsia"/>
        </w:rPr>
        <w:object w:dxaOrig="21201" w:dyaOrig="4580" w14:anchorId="5A3CB119">
          <v:shape id="_x0000_i1030" type="#_x0000_t75" style="width:450.7pt;height:97.7pt" o:ole="">
            <v:imagedata r:id="rId18" o:title=""/>
          </v:shape>
          <o:OLEObject Type="Embed" ProgID="Visio.Drawing.15" ShapeID="_x0000_i1030" DrawAspect="Content" ObjectID="_1808228327" r:id="rId19"/>
        </w:object>
      </w:r>
    </w:p>
    <w:p w14:paraId="44B6F549" w14:textId="55B6ECB8" w:rsidR="00846D69" w:rsidRPr="00E331DA" w:rsidRDefault="007B77D2" w:rsidP="002951B3">
      <w:pPr>
        <w:pStyle w:val="ae"/>
        <w:jc w:val="center"/>
        <w:rPr>
          <w:b/>
          <w:bCs/>
          <w:i w:val="0"/>
          <w:iCs w:val="0"/>
          <w:color w:val="auto"/>
        </w:rPr>
      </w:pPr>
      <w:r w:rsidRPr="00E331DA">
        <w:rPr>
          <w:b/>
          <w:bCs/>
          <w:i w:val="0"/>
          <w:iCs w:val="0"/>
          <w:color w:val="auto"/>
        </w:rPr>
        <w:t xml:space="preserve">Figure </w:t>
      </w:r>
      <w:r w:rsidR="00E776E8" w:rsidRPr="00E331DA">
        <w:rPr>
          <w:b/>
          <w:bCs/>
          <w:i w:val="0"/>
          <w:iCs w:val="0"/>
          <w:color w:val="auto"/>
        </w:rPr>
        <w:t>5</w:t>
      </w:r>
      <w:r w:rsidRPr="00E331DA">
        <w:rPr>
          <w:b/>
          <w:bCs/>
          <w:i w:val="0"/>
          <w:iCs w:val="0"/>
          <w:color w:val="auto"/>
        </w:rPr>
        <w:t>: Precluded combined case: Msg1 FDM only+Msg3 case 3</w:t>
      </w:r>
    </w:p>
    <w:p w14:paraId="5B8F9863" w14:textId="52C82E72" w:rsidR="00B16E72" w:rsidRPr="00BD6C93" w:rsidRDefault="00B16E72" w:rsidP="008632F9">
      <w:pPr>
        <w:jc w:val="both"/>
        <w:rPr>
          <w:rFonts w:eastAsia="等线"/>
          <w:b/>
          <w:bCs/>
        </w:rPr>
      </w:pPr>
      <w:r w:rsidRPr="00BD6C93">
        <w:rPr>
          <w:rFonts w:eastAsia="等线" w:hint="eastAsia"/>
          <w:b/>
          <w:bCs/>
        </w:rPr>
        <w:t xml:space="preserve">Proposal </w:t>
      </w:r>
      <w:r w:rsidR="00162A50">
        <w:rPr>
          <w:rFonts w:eastAsia="等线"/>
          <w:b/>
          <w:bCs/>
        </w:rPr>
        <w:t>8</w:t>
      </w:r>
      <w:r w:rsidRPr="00BD6C93">
        <w:rPr>
          <w:rFonts w:eastAsia="等线" w:hint="eastAsia"/>
          <w:b/>
          <w:bCs/>
        </w:rPr>
        <w:t xml:space="preserve">: </w:t>
      </w:r>
      <w:r w:rsidR="001D008F" w:rsidRPr="00BD6C93">
        <w:rPr>
          <w:rFonts w:eastAsia="等线"/>
          <w:b/>
          <w:bCs/>
        </w:rPr>
        <w:t xml:space="preserve">When the Msg1 resources are </w:t>
      </w:r>
      <w:r w:rsidR="001D008F" w:rsidRPr="00BD6C93">
        <w:rPr>
          <w:rFonts w:eastAsia="等线" w:hint="eastAsia"/>
          <w:b/>
          <w:bCs/>
        </w:rPr>
        <w:t>F</w:t>
      </w:r>
      <w:r w:rsidR="001D008F" w:rsidRPr="00BD6C93">
        <w:rPr>
          <w:rFonts w:eastAsia="等线"/>
          <w:b/>
          <w:bCs/>
        </w:rPr>
        <w:t>DMed only (i.e., X=</w:t>
      </w:r>
      <w:r w:rsidR="001D008F" w:rsidRPr="00BD6C93">
        <w:rPr>
          <w:rFonts w:eastAsia="等线" w:hint="eastAsia"/>
          <w:b/>
          <w:bCs/>
        </w:rPr>
        <w:t>1</w:t>
      </w:r>
      <w:r w:rsidR="001D008F" w:rsidRPr="00BD6C93">
        <w:rPr>
          <w:rFonts w:eastAsia="等线"/>
          <w:b/>
          <w:bCs/>
        </w:rPr>
        <w:t xml:space="preserve"> with Y</w:t>
      </w:r>
      <w:r w:rsidR="001D008F" w:rsidRPr="00BD6C93">
        <w:rPr>
          <w:rFonts w:eastAsia="等线" w:hint="eastAsia"/>
          <w:b/>
          <w:bCs/>
        </w:rPr>
        <w:t>&gt;</w:t>
      </w:r>
      <w:r w:rsidR="001D008F" w:rsidRPr="00BD6C93">
        <w:rPr>
          <w:rFonts w:eastAsia="等线"/>
          <w:b/>
          <w:bCs/>
        </w:rPr>
        <w:t>1), Case</w:t>
      </w:r>
      <w:r w:rsidR="001D008F" w:rsidRPr="00BD6C93">
        <w:rPr>
          <w:rFonts w:eastAsia="等线" w:hint="eastAsia"/>
          <w:b/>
          <w:bCs/>
        </w:rPr>
        <w:t>1</w:t>
      </w:r>
      <w:r w:rsidR="001D008F" w:rsidRPr="00BD6C93">
        <w:rPr>
          <w:rFonts w:eastAsia="等线"/>
          <w:b/>
          <w:bCs/>
        </w:rPr>
        <w:t xml:space="preserve"> for Msg2/Msg3 multiplexing scheme should be adopted, i.e.,</w:t>
      </w:r>
    </w:p>
    <w:p w14:paraId="40D0B49C" w14:textId="25DF61E2" w:rsidR="004E4761" w:rsidRDefault="004E4761" w:rsidP="004E4761">
      <w:pPr>
        <w:pStyle w:val="aa"/>
        <w:numPr>
          <w:ilvl w:val="0"/>
          <w:numId w:val="40"/>
        </w:numPr>
        <w:jc w:val="both"/>
        <w:rPr>
          <w:rFonts w:eastAsia="等线"/>
          <w:b/>
          <w:bCs/>
          <w:lang w:eastAsia="zh-CN"/>
        </w:rPr>
      </w:pPr>
      <w:r w:rsidRPr="00254FF8">
        <w:rPr>
          <w:rFonts w:eastAsia="等线" w:hint="eastAsia"/>
          <w:b/>
          <w:bCs/>
          <w:lang w:eastAsia="zh-CN"/>
        </w:rPr>
        <w:t xml:space="preserve">There are </w:t>
      </w:r>
      <w:r>
        <w:rPr>
          <w:rFonts w:eastAsia="等线" w:hint="eastAsia"/>
          <w:b/>
          <w:bCs/>
          <w:lang w:eastAsia="zh-CN"/>
        </w:rPr>
        <w:t xml:space="preserve">at most </w:t>
      </w:r>
      <w:r w:rsidR="00BA0EF1">
        <w:rPr>
          <w:rFonts w:eastAsia="等线" w:hint="eastAsia"/>
          <w:b/>
          <w:bCs/>
          <w:lang w:eastAsia="zh-CN"/>
        </w:rPr>
        <w:t>Y</w:t>
      </w:r>
      <w:r w:rsidRPr="00254FF8">
        <w:rPr>
          <w:rFonts w:eastAsia="等线" w:hint="eastAsia"/>
          <w:b/>
          <w:bCs/>
          <w:lang w:eastAsia="zh-CN"/>
        </w:rPr>
        <w:t xml:space="preserve"> </w:t>
      </w:r>
      <w:r w:rsidR="00BA0EF1">
        <w:rPr>
          <w:rFonts w:eastAsia="等线" w:hint="eastAsia"/>
          <w:b/>
          <w:bCs/>
          <w:lang w:eastAsia="zh-CN"/>
        </w:rPr>
        <w:t xml:space="preserve">FDMed </w:t>
      </w:r>
      <w:r w:rsidRPr="00254FF8">
        <w:rPr>
          <w:rFonts w:eastAsia="等线" w:hint="eastAsia"/>
          <w:b/>
          <w:bCs/>
          <w:lang w:eastAsia="zh-CN"/>
        </w:rPr>
        <w:t xml:space="preserve">Msg3 resources </w:t>
      </w:r>
      <w:r w:rsidR="00BA0EF1">
        <w:rPr>
          <w:rFonts w:eastAsia="等线" w:hint="eastAsia"/>
          <w:b/>
          <w:bCs/>
          <w:lang w:eastAsia="zh-CN"/>
        </w:rPr>
        <w:t>corresponding to</w:t>
      </w:r>
      <w:r w:rsidRPr="00254FF8">
        <w:rPr>
          <w:rFonts w:eastAsia="等线" w:hint="eastAsia"/>
          <w:b/>
          <w:bCs/>
          <w:lang w:eastAsia="zh-CN"/>
        </w:rPr>
        <w:t xml:space="preserve"> </w:t>
      </w:r>
      <w:r w:rsidR="00BA0EF1">
        <w:rPr>
          <w:rFonts w:eastAsia="等线" w:hint="eastAsia"/>
          <w:b/>
          <w:bCs/>
          <w:lang w:eastAsia="zh-CN"/>
        </w:rPr>
        <w:t>only one</w:t>
      </w:r>
      <w:r w:rsidRPr="00254FF8">
        <w:rPr>
          <w:rFonts w:eastAsia="等线" w:hint="eastAsia"/>
          <w:b/>
          <w:bCs/>
          <w:lang w:eastAsia="zh-CN"/>
        </w:rPr>
        <w:t xml:space="preserve"> </w:t>
      </w:r>
      <w:r w:rsidR="00BA0EF1">
        <w:rPr>
          <w:rFonts w:eastAsia="等线" w:hint="eastAsia"/>
          <w:b/>
          <w:bCs/>
          <w:lang w:eastAsia="zh-CN"/>
        </w:rPr>
        <w:t xml:space="preserve">common </w:t>
      </w:r>
      <w:r w:rsidRPr="00254FF8">
        <w:rPr>
          <w:rFonts w:eastAsia="等线" w:hint="eastAsia"/>
          <w:b/>
          <w:bCs/>
          <w:lang w:eastAsia="zh-CN"/>
        </w:rPr>
        <w:t>Msg2.</w:t>
      </w:r>
    </w:p>
    <w:p w14:paraId="78D7A0CA" w14:textId="3BCD4325" w:rsidR="003D31E9" w:rsidRDefault="00B551B9" w:rsidP="008632F9">
      <w:pPr>
        <w:jc w:val="both"/>
        <w:rPr>
          <w:rFonts w:eastAsia="等线"/>
          <w:lang w:val="en-GB"/>
        </w:rPr>
      </w:pPr>
      <w:r>
        <w:rPr>
          <w:rFonts w:eastAsia="等线" w:hint="eastAsia"/>
          <w:lang w:val="en-GB"/>
        </w:rPr>
        <w:t>Furthermore, since we propose to support the TDM+FDM case for Msg1, the corresponding Msg2/Msg3 multiplexing scheme should also be defined.</w:t>
      </w:r>
      <w:r w:rsidR="00B22D6A">
        <w:rPr>
          <w:rFonts w:eastAsia="等线" w:hint="eastAsia"/>
          <w:lang w:val="en-GB"/>
        </w:rPr>
        <w:t xml:space="preserve"> To the same end as the previous case</w:t>
      </w:r>
      <w:r w:rsidR="000F574A">
        <w:rPr>
          <w:rFonts w:eastAsia="等线" w:hint="eastAsia"/>
          <w:lang w:val="en-GB"/>
        </w:rPr>
        <w:t xml:space="preserve">, </w:t>
      </w:r>
      <w:r w:rsidR="00AC0F5D">
        <w:rPr>
          <w:rFonts w:eastAsia="等线" w:hint="eastAsia"/>
          <w:lang w:val="en-GB"/>
        </w:rPr>
        <w:t xml:space="preserve">the corresponding Msg3s should also </w:t>
      </w:r>
      <w:r w:rsidR="00E41787">
        <w:rPr>
          <w:rFonts w:eastAsia="等线" w:hint="eastAsia"/>
          <w:lang w:val="en-GB"/>
        </w:rPr>
        <w:t>be FDMed as much as possible</w:t>
      </w:r>
      <w:r w:rsidR="008C57A3">
        <w:rPr>
          <w:rFonts w:eastAsia="等线" w:hint="eastAsia"/>
          <w:lang w:val="en-GB"/>
        </w:rPr>
        <w:t>, therefore, the following proposal was made:</w:t>
      </w:r>
    </w:p>
    <w:p w14:paraId="78AF3647" w14:textId="0D257887" w:rsidR="00064AB8" w:rsidRDefault="00AF7810" w:rsidP="003D31E9">
      <w:pPr>
        <w:jc w:val="both"/>
      </w:pPr>
      <w:r>
        <w:rPr>
          <w:rFonts w:hint="eastAsia"/>
        </w:rPr>
        <w:object w:dxaOrig="23711" w:dyaOrig="4550" w14:anchorId="19A21005">
          <v:shape id="_x0000_i1031" type="#_x0000_t75" style="width:481.55pt;height:92.1pt" o:ole="">
            <v:imagedata r:id="rId20" o:title=""/>
          </v:shape>
          <o:OLEObject Type="Embed" ProgID="Visio.Drawing.15" ShapeID="_x0000_i1031" DrawAspect="Content" ObjectID="_1808228328" r:id="rId21"/>
        </w:object>
      </w:r>
    </w:p>
    <w:p w14:paraId="49A70523" w14:textId="65A422E9" w:rsidR="00007A14" w:rsidRDefault="00064AB8" w:rsidP="002951B3">
      <w:pPr>
        <w:pStyle w:val="ae"/>
        <w:jc w:val="center"/>
      </w:pPr>
      <w:r w:rsidRPr="00E331DA">
        <w:rPr>
          <w:b/>
          <w:bCs/>
          <w:i w:val="0"/>
          <w:iCs w:val="0"/>
          <w:color w:val="auto"/>
        </w:rPr>
        <w:t xml:space="preserve">Figure </w:t>
      </w:r>
      <w:r w:rsidR="00BA4A99" w:rsidRPr="00E331DA">
        <w:rPr>
          <w:b/>
          <w:bCs/>
          <w:i w:val="0"/>
          <w:iCs w:val="0"/>
          <w:color w:val="auto"/>
        </w:rPr>
        <w:t>6</w:t>
      </w:r>
      <w:r w:rsidRPr="00E331DA">
        <w:rPr>
          <w:b/>
          <w:bCs/>
          <w:i w:val="0"/>
          <w:iCs w:val="0"/>
          <w:color w:val="auto"/>
        </w:rPr>
        <w:t xml:space="preserve">: Supported combined case: </w:t>
      </w:r>
      <w:r w:rsidR="004D6BD2" w:rsidRPr="00E331DA">
        <w:rPr>
          <w:b/>
          <w:bCs/>
          <w:i w:val="0"/>
          <w:iCs w:val="0"/>
          <w:color w:val="auto"/>
        </w:rPr>
        <w:t>(</w:t>
      </w:r>
      <w:r w:rsidRPr="00E331DA">
        <w:rPr>
          <w:b/>
          <w:bCs/>
          <w:i w:val="0"/>
          <w:iCs w:val="0"/>
          <w:color w:val="auto"/>
        </w:rPr>
        <w:t>Msg1 TDM+FDM</w:t>
      </w:r>
      <w:r w:rsidR="004D6BD2" w:rsidRPr="00E331DA">
        <w:rPr>
          <w:b/>
          <w:bCs/>
          <w:i w:val="0"/>
          <w:iCs w:val="0"/>
          <w:color w:val="auto"/>
        </w:rPr>
        <w:t>)</w:t>
      </w:r>
      <w:r w:rsidRPr="00E331DA">
        <w:rPr>
          <w:b/>
          <w:bCs/>
          <w:i w:val="0"/>
          <w:iCs w:val="0"/>
          <w:color w:val="auto"/>
        </w:rPr>
        <w:t xml:space="preserve"> +Msg3 case 1</w:t>
      </w:r>
      <w:r w:rsidR="00373510">
        <w:rPr>
          <w:rFonts w:hint="eastAsia"/>
        </w:rPr>
        <w:object w:dxaOrig="18430" w:dyaOrig="2275" w14:anchorId="101A1B9E">
          <v:shape id="_x0000_i1032" type="#_x0000_t75" style="width:481.1pt;height:59.4pt" o:ole="">
            <v:imagedata r:id="rId22" o:title=""/>
          </v:shape>
          <o:OLEObject Type="Embed" ProgID="Visio.Drawing.15" ShapeID="_x0000_i1032" DrawAspect="Content" ObjectID="_1808228329" r:id="rId23"/>
        </w:object>
      </w:r>
    </w:p>
    <w:p w14:paraId="0EDA31BC" w14:textId="64DC3D34" w:rsidR="00064AB8" w:rsidRPr="00E331DA" w:rsidRDefault="00007A14" w:rsidP="002951B3">
      <w:pPr>
        <w:pStyle w:val="ae"/>
        <w:jc w:val="center"/>
        <w:rPr>
          <w:rFonts w:eastAsia="等线"/>
          <w:b/>
          <w:bCs/>
          <w:i w:val="0"/>
          <w:iCs w:val="0"/>
          <w:color w:val="auto"/>
        </w:rPr>
      </w:pPr>
      <w:r w:rsidRPr="00E331DA">
        <w:rPr>
          <w:b/>
          <w:bCs/>
          <w:i w:val="0"/>
          <w:iCs w:val="0"/>
          <w:color w:val="auto"/>
        </w:rPr>
        <w:t xml:space="preserve">Figure </w:t>
      </w:r>
      <w:r w:rsidR="00BA4A99" w:rsidRPr="00E331DA">
        <w:rPr>
          <w:b/>
          <w:bCs/>
          <w:i w:val="0"/>
          <w:iCs w:val="0"/>
          <w:color w:val="auto"/>
        </w:rPr>
        <w:t>7</w:t>
      </w:r>
      <w:r w:rsidRPr="00E331DA">
        <w:rPr>
          <w:b/>
          <w:bCs/>
          <w:i w:val="0"/>
          <w:iCs w:val="0"/>
          <w:color w:val="auto"/>
        </w:rPr>
        <w:t>: Precluded combined case: (Msg1 TDM+FDM) +Msg3 case 3</w:t>
      </w:r>
    </w:p>
    <w:p w14:paraId="40F3858B" w14:textId="10F945E3" w:rsidR="00787E26" w:rsidRPr="00BD6C93" w:rsidRDefault="00787E26" w:rsidP="00787E26">
      <w:pPr>
        <w:jc w:val="both"/>
        <w:rPr>
          <w:rFonts w:eastAsia="等线"/>
          <w:b/>
          <w:bCs/>
        </w:rPr>
      </w:pPr>
      <w:r w:rsidRPr="00BD6C93">
        <w:rPr>
          <w:rFonts w:eastAsia="等线" w:hint="eastAsia"/>
          <w:b/>
          <w:bCs/>
        </w:rPr>
        <w:t xml:space="preserve">Proposal </w:t>
      </w:r>
      <w:r w:rsidR="00A45A8D">
        <w:rPr>
          <w:rFonts w:eastAsia="等线"/>
          <w:b/>
          <w:bCs/>
        </w:rPr>
        <w:t>9</w:t>
      </w:r>
      <w:r w:rsidRPr="00BD6C93">
        <w:rPr>
          <w:rFonts w:eastAsia="等线" w:hint="eastAsia"/>
          <w:b/>
          <w:bCs/>
        </w:rPr>
        <w:t xml:space="preserve">: </w:t>
      </w:r>
      <w:r w:rsidRPr="00BD6C93">
        <w:rPr>
          <w:rFonts w:eastAsia="等线"/>
          <w:b/>
          <w:bCs/>
        </w:rPr>
        <w:t xml:space="preserve">When the Msg1 resources are </w:t>
      </w:r>
      <w:r w:rsidR="0057001C">
        <w:rPr>
          <w:rFonts w:eastAsia="等线" w:hint="eastAsia"/>
          <w:b/>
          <w:bCs/>
        </w:rPr>
        <w:t>TDMed+</w:t>
      </w:r>
      <w:r w:rsidRPr="00BD6C93">
        <w:rPr>
          <w:rFonts w:eastAsia="等线" w:hint="eastAsia"/>
          <w:b/>
          <w:bCs/>
        </w:rPr>
        <w:t>F</w:t>
      </w:r>
      <w:r w:rsidRPr="00BD6C93">
        <w:rPr>
          <w:rFonts w:eastAsia="等线"/>
          <w:b/>
          <w:bCs/>
        </w:rPr>
        <w:t>DMed</w:t>
      </w:r>
      <w:r w:rsidR="0057001C">
        <w:rPr>
          <w:rFonts w:eastAsia="等线" w:hint="eastAsia"/>
          <w:b/>
          <w:bCs/>
        </w:rPr>
        <w:t xml:space="preserve"> </w:t>
      </w:r>
      <w:r w:rsidRPr="00BD6C93">
        <w:rPr>
          <w:rFonts w:eastAsia="等线"/>
          <w:b/>
          <w:bCs/>
        </w:rPr>
        <w:t>(i.e., X=</w:t>
      </w:r>
      <w:r w:rsidR="0057001C">
        <w:rPr>
          <w:rFonts w:eastAsia="等线" w:hint="eastAsia"/>
          <w:b/>
          <w:bCs/>
        </w:rPr>
        <w:t>2</w:t>
      </w:r>
      <w:r w:rsidRPr="00BD6C93">
        <w:rPr>
          <w:rFonts w:eastAsia="等线"/>
          <w:b/>
          <w:bCs/>
        </w:rPr>
        <w:t xml:space="preserve"> with Y</w:t>
      </w:r>
      <w:r w:rsidRPr="00BD6C93">
        <w:rPr>
          <w:rFonts w:eastAsia="等线" w:hint="eastAsia"/>
          <w:b/>
          <w:bCs/>
        </w:rPr>
        <w:t>&gt;</w:t>
      </w:r>
      <w:r w:rsidRPr="00BD6C93">
        <w:rPr>
          <w:rFonts w:eastAsia="等线"/>
          <w:b/>
          <w:bCs/>
        </w:rPr>
        <w:t>1), Case</w:t>
      </w:r>
      <w:r w:rsidRPr="00BD6C93">
        <w:rPr>
          <w:rFonts w:eastAsia="等线" w:hint="eastAsia"/>
          <w:b/>
          <w:bCs/>
        </w:rPr>
        <w:t>1</w:t>
      </w:r>
      <w:r w:rsidRPr="00BD6C93">
        <w:rPr>
          <w:rFonts w:eastAsia="等线"/>
          <w:b/>
          <w:bCs/>
        </w:rPr>
        <w:t xml:space="preserve"> for Msg2/Msg3 multiplexing scheme should be adopted, i.e.,</w:t>
      </w:r>
    </w:p>
    <w:p w14:paraId="5956F00C" w14:textId="5740AB51" w:rsidR="00787E26" w:rsidRDefault="00787E26" w:rsidP="00787E26">
      <w:pPr>
        <w:pStyle w:val="aa"/>
        <w:numPr>
          <w:ilvl w:val="0"/>
          <w:numId w:val="40"/>
        </w:numPr>
        <w:jc w:val="both"/>
        <w:rPr>
          <w:rFonts w:eastAsia="等线"/>
          <w:b/>
          <w:bCs/>
          <w:lang w:eastAsia="zh-CN"/>
        </w:rPr>
      </w:pPr>
      <w:r w:rsidRPr="00254FF8">
        <w:rPr>
          <w:rFonts w:eastAsia="等线" w:hint="eastAsia"/>
          <w:b/>
          <w:bCs/>
          <w:lang w:eastAsia="zh-CN"/>
        </w:rPr>
        <w:t xml:space="preserve">There are </w:t>
      </w:r>
      <w:r>
        <w:rPr>
          <w:rFonts w:eastAsia="等线" w:hint="eastAsia"/>
          <w:b/>
          <w:bCs/>
          <w:lang w:eastAsia="zh-CN"/>
        </w:rPr>
        <w:t xml:space="preserve">at most </w:t>
      </w:r>
      <w:r w:rsidR="009935D1">
        <w:rPr>
          <w:rFonts w:eastAsia="等线" w:hint="eastAsia"/>
          <w:b/>
          <w:bCs/>
          <w:lang w:eastAsia="zh-CN"/>
        </w:rPr>
        <w:t>2*</w:t>
      </w:r>
      <w:r>
        <w:rPr>
          <w:rFonts w:eastAsia="等线" w:hint="eastAsia"/>
          <w:b/>
          <w:bCs/>
          <w:lang w:eastAsia="zh-CN"/>
        </w:rPr>
        <w:t>Y</w:t>
      </w:r>
      <w:r w:rsidRPr="00254FF8">
        <w:rPr>
          <w:rFonts w:eastAsia="等线" w:hint="eastAsia"/>
          <w:b/>
          <w:bCs/>
          <w:lang w:eastAsia="zh-CN"/>
        </w:rPr>
        <w:t xml:space="preserve"> </w:t>
      </w:r>
      <w:r>
        <w:rPr>
          <w:rFonts w:eastAsia="等线" w:hint="eastAsia"/>
          <w:b/>
          <w:bCs/>
          <w:lang w:eastAsia="zh-CN"/>
        </w:rPr>
        <w:t xml:space="preserve">FDMed </w:t>
      </w:r>
      <w:r w:rsidRPr="00254FF8">
        <w:rPr>
          <w:rFonts w:eastAsia="等线" w:hint="eastAsia"/>
          <w:b/>
          <w:bCs/>
          <w:lang w:eastAsia="zh-CN"/>
        </w:rPr>
        <w:t xml:space="preserve">Msg3 resources </w:t>
      </w:r>
      <w:r w:rsidR="00E607DF">
        <w:rPr>
          <w:rFonts w:eastAsia="等线" w:hint="eastAsia"/>
          <w:b/>
          <w:bCs/>
          <w:lang w:eastAsia="zh-CN"/>
        </w:rPr>
        <w:t xml:space="preserve">and </w:t>
      </w:r>
      <w:r w:rsidR="00E607DF" w:rsidRPr="00E607DF">
        <w:rPr>
          <w:rFonts w:eastAsia="等线"/>
          <w:b/>
          <w:bCs/>
          <w:lang w:eastAsia="zh-CN"/>
        </w:rPr>
        <w:t>at most two common Msg2s</w:t>
      </w:r>
      <w:r w:rsidR="00E607DF">
        <w:rPr>
          <w:rFonts w:eastAsia="等线" w:hint="eastAsia"/>
          <w:b/>
          <w:bCs/>
          <w:lang w:eastAsia="zh-CN"/>
        </w:rPr>
        <w:t xml:space="preserve">, </w:t>
      </w:r>
      <w:r w:rsidR="00CC7E79">
        <w:rPr>
          <w:rFonts w:eastAsia="等线" w:hint="eastAsia"/>
          <w:b/>
          <w:bCs/>
          <w:lang w:eastAsia="zh-CN"/>
        </w:rPr>
        <w:t xml:space="preserve">each </w:t>
      </w:r>
      <w:r w:rsidR="008E5465" w:rsidRPr="008E5465">
        <w:rPr>
          <w:rFonts w:eastAsia="等线"/>
          <w:b/>
          <w:bCs/>
          <w:lang w:eastAsia="zh-CN"/>
        </w:rPr>
        <w:t xml:space="preserve">Y FDMed Msg3 resources </w:t>
      </w:r>
      <w:r w:rsidR="008E5465">
        <w:rPr>
          <w:rFonts w:eastAsia="等线" w:hint="eastAsia"/>
          <w:b/>
          <w:bCs/>
          <w:lang w:eastAsia="zh-CN"/>
        </w:rPr>
        <w:t xml:space="preserve">are </w:t>
      </w:r>
      <w:r w:rsidR="008E5465" w:rsidRPr="008E5465">
        <w:rPr>
          <w:rFonts w:eastAsia="等线"/>
          <w:b/>
          <w:bCs/>
          <w:lang w:eastAsia="zh-CN"/>
        </w:rPr>
        <w:t xml:space="preserve">corresponding to </w:t>
      </w:r>
      <w:r w:rsidR="00CB468E">
        <w:rPr>
          <w:rFonts w:eastAsia="等线" w:hint="eastAsia"/>
          <w:b/>
          <w:bCs/>
          <w:lang w:eastAsia="zh-CN"/>
        </w:rPr>
        <w:t xml:space="preserve">each </w:t>
      </w:r>
      <w:r w:rsidR="00CE388E">
        <w:rPr>
          <w:rFonts w:eastAsia="等线" w:hint="eastAsia"/>
          <w:b/>
          <w:bCs/>
          <w:lang w:eastAsia="zh-CN"/>
        </w:rPr>
        <w:t xml:space="preserve">one </w:t>
      </w:r>
      <w:r w:rsidR="00CB468E">
        <w:rPr>
          <w:rFonts w:eastAsia="等线" w:hint="eastAsia"/>
          <w:b/>
          <w:bCs/>
          <w:lang w:eastAsia="zh-CN"/>
        </w:rPr>
        <w:t>of the two</w:t>
      </w:r>
      <w:r w:rsidR="008E5465" w:rsidRPr="008E5465">
        <w:rPr>
          <w:rFonts w:eastAsia="等线"/>
          <w:b/>
          <w:bCs/>
          <w:lang w:eastAsia="zh-CN"/>
        </w:rPr>
        <w:t xml:space="preserve"> common Msg2</w:t>
      </w:r>
      <w:r w:rsidR="00CB468E">
        <w:rPr>
          <w:rFonts w:eastAsia="等线" w:hint="eastAsia"/>
          <w:b/>
          <w:bCs/>
          <w:lang w:eastAsia="zh-CN"/>
        </w:rPr>
        <w:t>s</w:t>
      </w:r>
      <w:r w:rsidRPr="00254FF8">
        <w:rPr>
          <w:rFonts w:eastAsia="等线" w:hint="eastAsia"/>
          <w:b/>
          <w:bCs/>
          <w:lang w:eastAsia="zh-CN"/>
        </w:rPr>
        <w:t>.</w:t>
      </w:r>
    </w:p>
    <w:p w14:paraId="3FE11D43" w14:textId="7024D7B1" w:rsidR="00E00191" w:rsidRDefault="00F94D5C" w:rsidP="00E00191">
      <w:pPr>
        <w:jc w:val="both"/>
        <w:rPr>
          <w:rFonts w:eastAsia="等线"/>
        </w:rPr>
      </w:pPr>
      <w:r>
        <w:rPr>
          <w:rFonts w:eastAsia="等线" w:hint="eastAsia"/>
        </w:rPr>
        <w:t>F</w:t>
      </w:r>
      <w:r w:rsidR="00E00191">
        <w:rPr>
          <w:rFonts w:eastAsia="等线" w:hint="eastAsia"/>
        </w:rPr>
        <w:t xml:space="preserve">rom our perspective, for the cases where </w:t>
      </w:r>
      <w:r w:rsidRPr="00F94D5C">
        <w:rPr>
          <w:rFonts w:eastAsia="等线"/>
        </w:rPr>
        <w:t>Msg1 resource(s) are FDMed (i.e., X=1 or 2 with Y</w:t>
      </w:r>
      <w:r>
        <w:rPr>
          <w:rFonts w:eastAsia="等线" w:hint="eastAsia"/>
        </w:rPr>
        <w:t>&gt;</w:t>
      </w:r>
      <w:r w:rsidRPr="00F94D5C">
        <w:rPr>
          <w:rFonts w:eastAsia="等线"/>
        </w:rPr>
        <w:t>1)</w:t>
      </w:r>
      <w:r w:rsidR="00FB6D08">
        <w:rPr>
          <w:rFonts w:eastAsia="等线" w:hint="eastAsia"/>
        </w:rPr>
        <w:t xml:space="preserve">, since the D2R transmission for Msg1/Msg3 needs to be FDMed, </w:t>
      </w:r>
      <w:r w:rsidR="00023123" w:rsidRPr="00023123">
        <w:rPr>
          <w:rFonts w:eastAsia="等线"/>
        </w:rPr>
        <w:t>if PRDCH does not provide the indication</w:t>
      </w:r>
      <w:r w:rsidR="00023123">
        <w:rPr>
          <w:rFonts w:eastAsia="等线" w:hint="eastAsia"/>
        </w:rPr>
        <w:t xml:space="preserve"> for Msg3 frequency</w:t>
      </w:r>
      <w:r w:rsidR="001121CA">
        <w:rPr>
          <w:rFonts w:eastAsia="等线" w:hint="eastAsia"/>
        </w:rPr>
        <w:t>,</w:t>
      </w:r>
      <w:r w:rsidR="001121CA" w:rsidRPr="001121CA">
        <w:rPr>
          <w:rFonts w:eastAsia="等线"/>
        </w:rPr>
        <w:t xml:space="preserve"> the frequency domain resource for Msg3 reuses the frequency domain resource for Msg1 for the same device</w:t>
      </w:r>
      <w:r w:rsidR="001121CA">
        <w:rPr>
          <w:rFonts w:eastAsia="等线" w:hint="eastAsia"/>
        </w:rPr>
        <w:t xml:space="preserve">; otherwise, </w:t>
      </w:r>
      <w:r w:rsidR="001B0DA0">
        <w:rPr>
          <w:rFonts w:eastAsia="等线" w:hint="eastAsia"/>
        </w:rPr>
        <w:t xml:space="preserve">due to </w:t>
      </w:r>
      <w:r w:rsidR="003075D1">
        <w:rPr>
          <w:rFonts w:eastAsia="等线" w:hint="eastAsia"/>
        </w:rPr>
        <w:t xml:space="preserve">the Msg3 transmission would be FDMed and </w:t>
      </w:r>
      <w:r w:rsidR="004D1F46">
        <w:rPr>
          <w:rFonts w:eastAsia="等线" w:hint="eastAsia"/>
        </w:rPr>
        <w:t xml:space="preserve">the actual </w:t>
      </w:r>
      <w:r w:rsidR="006D4951">
        <w:rPr>
          <w:rFonts w:eastAsia="等线" w:hint="eastAsia"/>
        </w:rPr>
        <w:t xml:space="preserve">number of </w:t>
      </w:r>
      <w:r w:rsidR="004D1F46">
        <w:rPr>
          <w:rFonts w:eastAsia="等线" w:hint="eastAsia"/>
        </w:rPr>
        <w:t xml:space="preserve">transmitted Msg3 </w:t>
      </w:r>
      <w:r w:rsidR="006D4951">
        <w:rPr>
          <w:rFonts w:eastAsia="等线" w:hint="eastAsia"/>
        </w:rPr>
        <w:t>maybe less than Msg1,</w:t>
      </w:r>
      <w:r w:rsidR="006479F3">
        <w:rPr>
          <w:rFonts w:eastAsia="等线" w:hint="eastAsia"/>
        </w:rPr>
        <w:t xml:space="preserve"> to mitigate the interference and reduce the </w:t>
      </w:r>
      <w:r w:rsidR="006479F3">
        <w:rPr>
          <w:rFonts w:eastAsia="等线"/>
        </w:rPr>
        <w:t>latency</w:t>
      </w:r>
      <w:r w:rsidR="006479F3">
        <w:rPr>
          <w:rFonts w:eastAsia="等线" w:hint="eastAsia"/>
        </w:rPr>
        <w:t xml:space="preserve">, </w:t>
      </w:r>
      <w:r w:rsidR="001B0DA0">
        <w:rPr>
          <w:rFonts w:eastAsia="等线" w:hint="eastAsia"/>
        </w:rPr>
        <w:t>t</w:t>
      </w:r>
      <w:r w:rsidR="001B0DA0" w:rsidRPr="001B0DA0">
        <w:rPr>
          <w:rFonts w:eastAsia="等线"/>
        </w:rPr>
        <w:t xml:space="preserve">he frequency domain resource for Msg3 can be </w:t>
      </w:r>
      <w:r w:rsidR="006479F3">
        <w:rPr>
          <w:rFonts w:eastAsia="等线" w:hint="eastAsia"/>
        </w:rPr>
        <w:t>re-allocated</w:t>
      </w:r>
      <w:r w:rsidR="001B0DA0" w:rsidRPr="001B0DA0">
        <w:rPr>
          <w:rFonts w:eastAsia="等线"/>
        </w:rPr>
        <w:t xml:space="preserve"> based on explicit indication in the PRDCH for Msg2 transmission for one or multiples devices</w:t>
      </w:r>
      <w:r w:rsidR="00DB39F7">
        <w:rPr>
          <w:rFonts w:eastAsia="等线" w:hint="eastAsia"/>
        </w:rPr>
        <w:t xml:space="preserve">. </w:t>
      </w:r>
      <w:r w:rsidR="009D4A00">
        <w:rPr>
          <w:rFonts w:eastAsia="等线" w:hint="eastAsia"/>
        </w:rPr>
        <w:t xml:space="preserve">Note that in this case the candidate values of R should not be changed as for Msg1 to </w:t>
      </w:r>
      <w:r>
        <w:rPr>
          <w:rFonts w:eastAsia="等线"/>
        </w:rPr>
        <w:t>avoid</w:t>
      </w:r>
      <w:r w:rsidR="009D4A00">
        <w:rPr>
          <w:rFonts w:eastAsia="等线" w:hint="eastAsia"/>
        </w:rPr>
        <w:t xml:space="preserve"> more </w:t>
      </w:r>
      <w:r w:rsidR="00564C2C">
        <w:rPr>
          <w:rFonts w:eastAsia="等线" w:hint="eastAsia"/>
        </w:rPr>
        <w:t xml:space="preserve">overhead in the scheduling information. </w:t>
      </w:r>
      <w:r w:rsidR="00DB39F7">
        <w:rPr>
          <w:rFonts w:eastAsia="等线" w:hint="eastAsia"/>
        </w:rPr>
        <w:t xml:space="preserve">The details on how to </w:t>
      </w:r>
      <w:r w:rsidR="00DB39F7">
        <w:rPr>
          <w:rFonts w:eastAsia="等线"/>
        </w:rPr>
        <w:t>indicate</w:t>
      </w:r>
      <w:r w:rsidR="00DB39F7">
        <w:rPr>
          <w:rFonts w:eastAsia="等线" w:hint="eastAsia"/>
        </w:rPr>
        <w:t xml:space="preserve"> frequency domain resource(s) </w:t>
      </w:r>
      <w:r w:rsidR="008F6242">
        <w:rPr>
          <w:rFonts w:eastAsia="等线" w:hint="eastAsia"/>
        </w:rPr>
        <w:t>which represented by a number of SFS factor R are discussed in [</w:t>
      </w:r>
      <w:r w:rsidR="00203B17">
        <w:rPr>
          <w:rFonts w:eastAsia="等线"/>
        </w:rPr>
        <w:t>5</w:t>
      </w:r>
      <w:r w:rsidR="008F6242">
        <w:rPr>
          <w:rFonts w:eastAsia="等线" w:hint="eastAsia"/>
        </w:rPr>
        <w:t>].</w:t>
      </w:r>
    </w:p>
    <w:p w14:paraId="7C1F479B" w14:textId="148546FB" w:rsidR="00A97A6E" w:rsidRDefault="003F14FF" w:rsidP="003F14FF">
      <w:pPr>
        <w:jc w:val="both"/>
        <w:rPr>
          <w:rFonts w:eastAsia="等线"/>
          <w:b/>
          <w:bCs/>
        </w:rPr>
      </w:pPr>
      <w:r>
        <w:rPr>
          <w:rFonts w:eastAsia="等线" w:hint="eastAsia"/>
          <w:b/>
          <w:bCs/>
        </w:rPr>
        <w:t xml:space="preserve">Proposal </w:t>
      </w:r>
      <w:r w:rsidR="00A45A8D">
        <w:rPr>
          <w:rFonts w:eastAsia="等线"/>
          <w:b/>
          <w:bCs/>
        </w:rPr>
        <w:t>10</w:t>
      </w:r>
      <w:r>
        <w:rPr>
          <w:rFonts w:eastAsia="等线" w:hint="eastAsia"/>
          <w:b/>
          <w:bCs/>
        </w:rPr>
        <w:t xml:space="preserve">: When the Msg1 </w:t>
      </w:r>
      <w:r w:rsidRPr="005621F0">
        <w:rPr>
          <w:rFonts w:eastAsia="等线"/>
          <w:b/>
          <w:bCs/>
        </w:rPr>
        <w:t>resource</w:t>
      </w:r>
      <w:r>
        <w:rPr>
          <w:rFonts w:eastAsia="等线" w:hint="eastAsia"/>
          <w:b/>
          <w:bCs/>
        </w:rPr>
        <w:t xml:space="preserve">(s) are FDMed </w:t>
      </w:r>
      <w:r w:rsidRPr="005621F0">
        <w:rPr>
          <w:rFonts w:eastAsia="等线"/>
          <w:b/>
          <w:bCs/>
        </w:rPr>
        <w:t>(i.e., X=</w:t>
      </w:r>
      <w:r>
        <w:rPr>
          <w:rFonts w:eastAsia="等线" w:hint="eastAsia"/>
          <w:b/>
          <w:bCs/>
        </w:rPr>
        <w:t xml:space="preserve">1 or </w:t>
      </w:r>
      <w:r w:rsidRPr="005621F0">
        <w:rPr>
          <w:rFonts w:eastAsia="等线"/>
          <w:b/>
          <w:bCs/>
        </w:rPr>
        <w:t>2 with Y</w:t>
      </w:r>
      <w:r w:rsidR="000E2A7A">
        <w:rPr>
          <w:rFonts w:eastAsia="等线" w:hint="eastAsia"/>
          <w:b/>
          <w:bCs/>
        </w:rPr>
        <w:t>&gt;</w:t>
      </w:r>
      <w:r w:rsidRPr="005621F0">
        <w:rPr>
          <w:rFonts w:eastAsia="等线"/>
          <w:b/>
          <w:bCs/>
        </w:rPr>
        <w:t>1)</w:t>
      </w:r>
      <w:r>
        <w:rPr>
          <w:rFonts w:eastAsia="等线" w:hint="eastAsia"/>
          <w:b/>
          <w:bCs/>
        </w:rPr>
        <w:t xml:space="preserve">, </w:t>
      </w:r>
    </w:p>
    <w:p w14:paraId="2DFC968D" w14:textId="35BC3B3E" w:rsidR="003F14FF" w:rsidRDefault="00A97A6E" w:rsidP="002951B3">
      <w:pPr>
        <w:pStyle w:val="aa"/>
        <w:numPr>
          <w:ilvl w:val="0"/>
          <w:numId w:val="40"/>
        </w:numPr>
        <w:jc w:val="both"/>
        <w:rPr>
          <w:rFonts w:eastAsia="等线"/>
          <w:b/>
        </w:rPr>
      </w:pPr>
      <w:r>
        <w:rPr>
          <w:rFonts w:eastAsia="等线" w:hint="eastAsia"/>
          <w:b/>
        </w:rPr>
        <w:t xml:space="preserve">When </w:t>
      </w:r>
      <w:r w:rsidR="003F14FF">
        <w:rPr>
          <w:rFonts w:eastAsia="等线" w:hint="eastAsia"/>
          <w:b/>
        </w:rPr>
        <w:t>the</w:t>
      </w:r>
      <w:r w:rsidR="00846379" w:rsidRPr="002951B3">
        <w:rPr>
          <w:rFonts w:eastAsia="等线"/>
          <w:b/>
          <w:bCs/>
          <w:lang w:eastAsia="zh-CN"/>
        </w:rPr>
        <w:t xml:space="preserve"> Msg2 </w:t>
      </w:r>
      <w:r w:rsidR="00846379" w:rsidRPr="00846379">
        <w:rPr>
          <w:rFonts w:eastAsia="等线"/>
          <w:b/>
          <w:bCs/>
          <w:lang w:eastAsia="zh-CN"/>
        </w:rPr>
        <w:t>PRDCH does not provide the indication for Msg3</w:t>
      </w:r>
      <w:r w:rsidR="00846379">
        <w:rPr>
          <w:rFonts w:eastAsia="等线" w:hint="eastAsia"/>
          <w:b/>
          <w:bCs/>
          <w:lang w:eastAsia="zh-CN"/>
        </w:rPr>
        <w:t xml:space="preserve">, </w:t>
      </w:r>
      <w:r w:rsidR="003F14FF">
        <w:rPr>
          <w:rFonts w:eastAsia="等线" w:hint="eastAsia"/>
          <w:b/>
        </w:rPr>
        <w:t>Option 1 for Msg3 frequency domain resource allocation should be adopted</w:t>
      </w:r>
      <w:r w:rsidR="00F944D3">
        <w:rPr>
          <w:rFonts w:eastAsia="等线" w:hint="eastAsia"/>
          <w:b/>
          <w:lang w:eastAsia="zh-CN"/>
        </w:rPr>
        <w:t>:</w:t>
      </w:r>
    </w:p>
    <w:p w14:paraId="4E286DF9" w14:textId="77777777" w:rsidR="003F14FF" w:rsidRDefault="003F14FF" w:rsidP="002951B3">
      <w:pPr>
        <w:pStyle w:val="aa"/>
        <w:numPr>
          <w:ilvl w:val="1"/>
          <w:numId w:val="40"/>
        </w:numPr>
        <w:jc w:val="both"/>
        <w:rPr>
          <w:rFonts w:eastAsia="等线"/>
          <w:b/>
          <w:bCs/>
          <w:lang w:eastAsia="zh-CN"/>
        </w:rPr>
      </w:pPr>
      <w:r w:rsidRPr="008632F9">
        <w:rPr>
          <w:rFonts w:eastAsia="等线"/>
          <w:b/>
          <w:bCs/>
          <w:lang w:eastAsia="zh-CN"/>
        </w:rPr>
        <w:t>Option 1:</w:t>
      </w:r>
      <w:r>
        <w:rPr>
          <w:rFonts w:eastAsia="等线" w:hint="eastAsia"/>
          <w:b/>
          <w:bCs/>
          <w:lang w:eastAsia="zh-CN"/>
        </w:rPr>
        <w:t xml:space="preserve"> T</w:t>
      </w:r>
      <w:r w:rsidRPr="008632F9">
        <w:rPr>
          <w:rFonts w:eastAsia="等线"/>
          <w:b/>
          <w:bCs/>
          <w:lang w:eastAsia="zh-CN"/>
        </w:rPr>
        <w:t>he frequency domain resource for Msg3 reuses the frequency domain resource for Msg1 for the same device</w:t>
      </w:r>
      <w:r>
        <w:rPr>
          <w:rFonts w:eastAsia="等线" w:hint="eastAsia"/>
          <w:b/>
          <w:bCs/>
          <w:lang w:eastAsia="zh-CN"/>
        </w:rPr>
        <w:t>.</w:t>
      </w:r>
    </w:p>
    <w:p w14:paraId="51C2AA44" w14:textId="4ED3AB93" w:rsidR="00E00191" w:rsidRDefault="00846379" w:rsidP="00A16DF6">
      <w:pPr>
        <w:pStyle w:val="aa"/>
        <w:numPr>
          <w:ilvl w:val="0"/>
          <w:numId w:val="40"/>
        </w:numPr>
        <w:jc w:val="both"/>
        <w:rPr>
          <w:rFonts w:eastAsia="等线"/>
          <w:b/>
        </w:rPr>
      </w:pPr>
      <w:r w:rsidRPr="002951B3">
        <w:rPr>
          <w:rFonts w:eastAsia="等线"/>
          <w:b/>
        </w:rPr>
        <w:t>Otherwise, Option 2 for Msg3 frequency domain resource allocation is adopted</w:t>
      </w:r>
      <w:r w:rsidR="00A16DF6">
        <w:rPr>
          <w:rFonts w:eastAsia="等线" w:hint="eastAsia"/>
          <w:b/>
          <w:lang w:eastAsia="zh-CN"/>
        </w:rPr>
        <w:t>:</w:t>
      </w:r>
    </w:p>
    <w:p w14:paraId="76DAB792" w14:textId="26198B23" w:rsidR="00A16DF6" w:rsidRDefault="007B7F2F" w:rsidP="007B7F2F">
      <w:pPr>
        <w:pStyle w:val="aa"/>
        <w:numPr>
          <w:ilvl w:val="1"/>
          <w:numId w:val="40"/>
        </w:numPr>
        <w:jc w:val="both"/>
        <w:rPr>
          <w:rFonts w:eastAsia="等线"/>
          <w:b/>
        </w:rPr>
      </w:pPr>
      <w:r>
        <w:rPr>
          <w:rFonts w:eastAsia="等线" w:hint="eastAsia"/>
          <w:b/>
          <w:bCs/>
          <w:lang w:eastAsia="zh-CN"/>
        </w:rPr>
        <w:t xml:space="preserve">Option 2: </w:t>
      </w:r>
      <w:r w:rsidRPr="002951B3">
        <w:rPr>
          <w:rFonts w:eastAsia="等线"/>
          <w:b/>
          <w:bCs/>
          <w:lang w:eastAsia="zh-CN"/>
        </w:rPr>
        <w:t>The frequency domain resource for Msg3 can be determined based on explicit indication in the PRDCH for Msg2 transmission for one or multiples devices</w:t>
      </w:r>
      <w:r w:rsidR="003D4516">
        <w:rPr>
          <w:rFonts w:eastAsia="等线" w:hint="eastAsia"/>
          <w:b/>
          <w:bCs/>
          <w:lang w:eastAsia="zh-CN"/>
        </w:rPr>
        <w:t>;</w:t>
      </w:r>
    </w:p>
    <w:p w14:paraId="5DA40A12" w14:textId="53F6FE8B" w:rsidR="00564C2C" w:rsidRPr="002951B3" w:rsidRDefault="00564C2C" w:rsidP="002951B3">
      <w:pPr>
        <w:pStyle w:val="aa"/>
        <w:numPr>
          <w:ilvl w:val="0"/>
          <w:numId w:val="40"/>
        </w:numPr>
        <w:jc w:val="both"/>
        <w:rPr>
          <w:rFonts w:eastAsia="等线"/>
          <w:b/>
        </w:rPr>
      </w:pPr>
      <w:r>
        <w:rPr>
          <w:rFonts w:eastAsia="等线" w:hint="eastAsia"/>
          <w:b/>
          <w:bCs/>
          <w:lang w:eastAsia="zh-CN"/>
        </w:rPr>
        <w:t xml:space="preserve">The candidate values of R </w:t>
      </w:r>
      <w:r w:rsidR="003D4516">
        <w:rPr>
          <w:rFonts w:eastAsia="等线" w:hint="eastAsia"/>
          <w:b/>
          <w:bCs/>
          <w:lang w:eastAsia="zh-CN"/>
        </w:rPr>
        <w:t xml:space="preserve">for Msg3 </w:t>
      </w:r>
      <w:r>
        <w:rPr>
          <w:rFonts w:eastAsia="等线" w:hint="eastAsia"/>
          <w:b/>
          <w:bCs/>
          <w:lang w:eastAsia="zh-CN"/>
        </w:rPr>
        <w:t xml:space="preserve">should be same to </w:t>
      </w:r>
      <w:r w:rsidR="003D4516">
        <w:rPr>
          <w:rFonts w:eastAsia="等线" w:hint="eastAsia"/>
          <w:b/>
          <w:bCs/>
          <w:lang w:eastAsia="zh-CN"/>
        </w:rPr>
        <w:t>Msg1 which is indicated in A-IoT paging signaling.</w:t>
      </w:r>
    </w:p>
    <w:p w14:paraId="7773AEDC" w14:textId="5368E317" w:rsidR="00B5316F" w:rsidRPr="007731E3" w:rsidRDefault="008A16E7" w:rsidP="00876B12">
      <w:pPr>
        <w:jc w:val="both"/>
      </w:pPr>
      <w:r>
        <w:rPr>
          <w:rFonts w:eastAsia="等线" w:hint="eastAsia"/>
        </w:rPr>
        <w:t xml:space="preserve">Regarding the time domain resource allocation for Msg3, </w:t>
      </w:r>
      <w:r>
        <w:rPr>
          <w:rFonts w:eastAsia="等线"/>
        </w:rPr>
        <w:t>similar</w:t>
      </w:r>
      <w:r>
        <w:rPr>
          <w:rFonts w:eastAsia="等线" w:hint="eastAsia"/>
        </w:rPr>
        <w:t xml:space="preserve"> mechanism as Msg1 can be supported. </w:t>
      </w:r>
      <w:r w:rsidR="00CC50BD">
        <w:rPr>
          <w:rFonts w:eastAsia="等线" w:hint="eastAsia"/>
        </w:rPr>
        <w:t xml:space="preserve">That is, </w:t>
      </w:r>
      <w:r w:rsidR="00CC50BD" w:rsidRPr="00CC50BD">
        <w:rPr>
          <w:rFonts w:eastAsia="等线"/>
        </w:rPr>
        <w:t xml:space="preserve">from </w:t>
      </w:r>
      <w:r w:rsidR="00CC50BD" w:rsidRPr="00CC50BD">
        <w:rPr>
          <w:rFonts w:eastAsia="等线"/>
        </w:rPr>
        <w:lastRenderedPageBreak/>
        <w:t>device perspective, the starting time for the Msg</w:t>
      </w:r>
      <w:r w:rsidR="00CC50BD">
        <w:rPr>
          <w:rFonts w:eastAsia="等线" w:hint="eastAsia"/>
        </w:rPr>
        <w:t>3</w:t>
      </w:r>
      <w:r w:rsidR="00CC50BD" w:rsidRPr="00CC50BD">
        <w:rPr>
          <w:rFonts w:eastAsia="等线"/>
        </w:rPr>
        <w:t xml:space="preserve"> time domain resource is T</w:t>
      </w:r>
      <w:r w:rsidR="00CC50BD" w:rsidRPr="002951B3">
        <w:rPr>
          <w:rFonts w:eastAsia="等线"/>
          <w:vertAlign w:val="subscript"/>
        </w:rPr>
        <w:t>Msg3</w:t>
      </w:r>
      <w:r w:rsidR="00AC7FE4" w:rsidRPr="002951B3">
        <w:rPr>
          <w:rFonts w:eastAsia="等线"/>
          <w:vertAlign w:val="subscript"/>
        </w:rPr>
        <w:t xml:space="preserve">, </w:t>
      </w:r>
      <w:r w:rsidR="00CC50BD" w:rsidRPr="002951B3">
        <w:rPr>
          <w:rFonts w:eastAsia="等线"/>
          <w:vertAlign w:val="subscript"/>
        </w:rPr>
        <w:t>offset</w:t>
      </w:r>
      <w:r w:rsidR="00CC50BD" w:rsidRPr="00CC50BD">
        <w:rPr>
          <w:rFonts w:eastAsia="等线"/>
        </w:rPr>
        <w:t xml:space="preserve"> after the end of the corresponding R2D transmission </w:t>
      </w:r>
      <w:r w:rsidR="00AC7FE4">
        <w:rPr>
          <w:rFonts w:eastAsia="等线" w:hint="eastAsia"/>
        </w:rPr>
        <w:t>of Msg2</w:t>
      </w:r>
      <w:r w:rsidR="00CC50BD" w:rsidRPr="00CC50BD">
        <w:rPr>
          <w:rFonts w:eastAsia="等线"/>
        </w:rPr>
        <w:t>.</w:t>
      </w:r>
      <w:r w:rsidR="00400DFD">
        <w:rPr>
          <w:rFonts w:eastAsia="等线" w:hint="eastAsia"/>
        </w:rPr>
        <w:t xml:space="preserve"> A</w:t>
      </w:r>
      <w:r w:rsidR="00400DFD">
        <w:rPr>
          <w:rFonts w:eastAsia="等线"/>
        </w:rPr>
        <w:t>n</w:t>
      </w:r>
      <w:r w:rsidR="00400DFD">
        <w:rPr>
          <w:rFonts w:eastAsia="等线" w:hint="eastAsia"/>
        </w:rPr>
        <w:t xml:space="preserve">d RAN1 </w:t>
      </w:r>
      <w:r w:rsidR="00E471A0">
        <w:rPr>
          <w:rFonts w:eastAsia="等线" w:hint="eastAsia"/>
        </w:rPr>
        <w:t xml:space="preserve">also </w:t>
      </w:r>
      <w:r w:rsidR="00400DFD">
        <w:rPr>
          <w:rFonts w:eastAsia="等线" w:hint="eastAsia"/>
        </w:rPr>
        <w:t xml:space="preserve">needs to further discuss whether </w:t>
      </w:r>
      <w:r w:rsidR="00400DFD" w:rsidRPr="00ED76A9">
        <w:rPr>
          <w:rFonts w:ascii="Times" w:eastAsia="Batang" w:hAnsi="Times" w:cs="Times New Roman" w:hint="eastAsia"/>
          <w:bCs/>
          <w:szCs w:val="24"/>
        </w:rPr>
        <w:t>T</w:t>
      </w:r>
      <w:r w:rsidR="00012FA0" w:rsidRPr="00E13CBB">
        <w:rPr>
          <w:rFonts w:eastAsia="等线" w:hint="eastAsia"/>
          <w:vertAlign w:val="subscript"/>
        </w:rPr>
        <w:t xml:space="preserve">Msg3, </w:t>
      </w:r>
      <w:r w:rsidR="00012FA0" w:rsidRPr="00E13CBB">
        <w:rPr>
          <w:rFonts w:eastAsia="等线"/>
          <w:vertAlign w:val="subscript"/>
        </w:rPr>
        <w:t>offset</w:t>
      </w:r>
      <w:r w:rsidR="00400DFD" w:rsidRPr="00ED76A9">
        <w:rPr>
          <w:rFonts w:ascii="Times" w:eastAsia="Batang" w:hAnsi="Times" w:cs="Times New Roman"/>
          <w:bCs/>
          <w:szCs w:val="24"/>
        </w:rPr>
        <w:t xml:space="preserve"> is predefined in the spec or indicated </w:t>
      </w:r>
      <w:r w:rsidR="00400DFD" w:rsidRPr="00ED76A9">
        <w:rPr>
          <w:rFonts w:ascii="Times" w:eastAsia="Batang" w:hAnsi="Times" w:cs="Times New Roman" w:hint="eastAsia"/>
          <w:bCs/>
          <w:szCs w:val="24"/>
        </w:rPr>
        <w:t xml:space="preserve">implicitly or explicitly </w:t>
      </w:r>
      <w:r w:rsidR="00400DFD" w:rsidRPr="00ED76A9">
        <w:rPr>
          <w:rFonts w:ascii="Times" w:eastAsia="Batang" w:hAnsi="Times" w:cs="Times New Roman"/>
          <w:bCs/>
          <w:szCs w:val="24"/>
        </w:rPr>
        <w:t xml:space="preserve">by the R2D transmission </w:t>
      </w:r>
      <w:r w:rsidR="00012FA0">
        <w:rPr>
          <w:rFonts w:ascii="Times" w:hAnsi="Times" w:cs="Times New Roman" w:hint="eastAsia"/>
          <w:bCs/>
          <w:szCs w:val="24"/>
        </w:rPr>
        <w:t>of Msg2</w:t>
      </w:r>
      <w:r w:rsidR="00A75A93">
        <w:rPr>
          <w:rFonts w:ascii="Times" w:hAnsi="Times" w:cs="Times New Roman" w:hint="eastAsia"/>
          <w:bCs/>
          <w:szCs w:val="24"/>
        </w:rPr>
        <w:t xml:space="preserve">; </w:t>
      </w:r>
      <w:r w:rsidR="00AA1BD7">
        <w:rPr>
          <w:rFonts w:ascii="Times" w:hAnsi="Times" w:cs="Times New Roman"/>
          <w:bCs/>
          <w:szCs w:val="24"/>
        </w:rPr>
        <w:t>additionally</w:t>
      </w:r>
      <w:r w:rsidR="00AA1BD7">
        <w:rPr>
          <w:rFonts w:ascii="Times" w:hAnsi="Times" w:cs="Times New Roman" w:hint="eastAsia"/>
          <w:bCs/>
          <w:szCs w:val="24"/>
        </w:rPr>
        <w:t>, if it is pre-defined, it</w:t>
      </w:r>
      <w:r w:rsidR="00E42E53">
        <w:rPr>
          <w:rFonts w:ascii="Times" w:hAnsi="Times" w:cs="Times New Roman" w:hint="eastAsia"/>
          <w:bCs/>
          <w:szCs w:val="24"/>
        </w:rPr>
        <w:t xml:space="preserve"> </w:t>
      </w:r>
      <w:r w:rsidR="000B2749">
        <w:rPr>
          <w:rFonts w:ascii="Times" w:hAnsi="Times" w:cs="Times New Roman" w:hint="eastAsia"/>
          <w:bCs/>
          <w:szCs w:val="24"/>
        </w:rPr>
        <w:t xml:space="preserve">may need to be longer than </w:t>
      </w:r>
      <w:r w:rsidR="003A2FC9" w:rsidRPr="00ED76A9">
        <w:rPr>
          <w:rFonts w:ascii="Times" w:eastAsia="Batang" w:hAnsi="Times" w:cs="Times New Roman" w:hint="eastAsia"/>
          <w:bCs/>
          <w:szCs w:val="24"/>
        </w:rPr>
        <w:t>T</w:t>
      </w:r>
      <w:r w:rsidR="003A2FC9" w:rsidRPr="00E13CBB">
        <w:rPr>
          <w:rFonts w:eastAsia="等线"/>
          <w:vertAlign w:val="subscript"/>
        </w:rPr>
        <w:t>offset</w:t>
      </w:r>
      <w:r w:rsidR="003A2FC9">
        <w:rPr>
          <w:rFonts w:eastAsia="等线" w:hint="eastAsia"/>
          <w:vertAlign w:val="subscript"/>
        </w:rPr>
        <w:t>1</w:t>
      </w:r>
      <w:r w:rsidR="003A2FC9">
        <w:rPr>
          <w:rFonts w:eastAsia="等线" w:hint="eastAsia"/>
        </w:rPr>
        <w:t xml:space="preserve"> </w:t>
      </w:r>
      <w:r w:rsidR="00102680">
        <w:rPr>
          <w:rFonts w:eastAsia="等线" w:hint="eastAsia"/>
        </w:rPr>
        <w:t>since the processing and preparation time for Msg3 may be longer than Msg1.</w:t>
      </w:r>
    </w:p>
    <w:p w14:paraId="7B8319F1" w14:textId="631BB55A" w:rsidR="004D692D" w:rsidRPr="002951B3" w:rsidRDefault="00F76C13" w:rsidP="002951B3">
      <w:pPr>
        <w:jc w:val="both"/>
        <w:rPr>
          <w:rFonts w:eastAsia="等线"/>
          <w:b/>
          <w:bCs/>
        </w:rPr>
      </w:pPr>
      <w:r>
        <w:rPr>
          <w:rFonts w:eastAsia="等线" w:hint="eastAsia"/>
          <w:b/>
          <w:bCs/>
        </w:rPr>
        <w:t xml:space="preserve">Proposal </w:t>
      </w:r>
      <w:r w:rsidR="003D31E9">
        <w:rPr>
          <w:rFonts w:eastAsia="等线"/>
          <w:b/>
          <w:bCs/>
        </w:rPr>
        <w:t>1</w:t>
      </w:r>
      <w:r w:rsidR="00A45A8D">
        <w:rPr>
          <w:rFonts w:eastAsia="等线"/>
          <w:b/>
          <w:bCs/>
        </w:rPr>
        <w:t>1</w:t>
      </w:r>
      <w:r>
        <w:rPr>
          <w:rFonts w:eastAsia="等线" w:hint="eastAsia"/>
          <w:b/>
          <w:bCs/>
        </w:rPr>
        <w:t xml:space="preserve">: </w:t>
      </w:r>
      <w:r w:rsidR="004D692D" w:rsidRPr="002951B3">
        <w:rPr>
          <w:rFonts w:eastAsia="等线"/>
          <w:b/>
          <w:bCs/>
        </w:rPr>
        <w:t>From device perspective, the starting time for the Msg3 time domain resource is T</w:t>
      </w:r>
      <w:r w:rsidR="00F22932" w:rsidRPr="002951B3">
        <w:rPr>
          <w:rFonts w:eastAsia="等线"/>
          <w:b/>
          <w:bCs/>
          <w:vertAlign w:val="subscript"/>
        </w:rPr>
        <w:t xml:space="preserve"> Msg3, offset</w:t>
      </w:r>
      <w:r w:rsidR="004D692D" w:rsidRPr="002951B3">
        <w:rPr>
          <w:rFonts w:eastAsia="等线"/>
          <w:b/>
          <w:bCs/>
        </w:rPr>
        <w:t xml:space="preserve"> after the end of the corresponding R2D transmission </w:t>
      </w:r>
      <w:r w:rsidR="00F22932" w:rsidRPr="002951B3">
        <w:rPr>
          <w:rFonts w:eastAsia="等线"/>
          <w:b/>
          <w:bCs/>
        </w:rPr>
        <w:t>of Msg2</w:t>
      </w:r>
      <w:r w:rsidR="004D692D" w:rsidRPr="002951B3">
        <w:rPr>
          <w:rFonts w:eastAsia="等线"/>
          <w:b/>
          <w:bCs/>
        </w:rPr>
        <w:t>.</w:t>
      </w:r>
    </w:p>
    <w:p w14:paraId="1A0EF574" w14:textId="5D4928C8" w:rsidR="004D692D" w:rsidRPr="00CC18AA" w:rsidRDefault="00F22932" w:rsidP="002951B3">
      <w:pPr>
        <w:pStyle w:val="aa"/>
        <w:numPr>
          <w:ilvl w:val="0"/>
          <w:numId w:val="44"/>
        </w:numPr>
        <w:jc w:val="both"/>
        <w:rPr>
          <w:b/>
        </w:rPr>
      </w:pPr>
      <w:r w:rsidRPr="002951B3">
        <w:rPr>
          <w:rFonts w:ascii="Times" w:hAnsi="Times"/>
          <w:b/>
          <w:szCs w:val="24"/>
        </w:rPr>
        <w:t xml:space="preserve">To be further decide in RAN1#121 </w:t>
      </w:r>
      <w:r w:rsidR="001E327D" w:rsidRPr="002951B3">
        <w:rPr>
          <w:rFonts w:ascii="Times" w:hAnsi="Times"/>
          <w:b/>
          <w:szCs w:val="24"/>
        </w:rPr>
        <w:t xml:space="preserve">on whether </w:t>
      </w:r>
      <w:r w:rsidR="004D692D" w:rsidRPr="002951B3">
        <w:rPr>
          <w:rFonts w:ascii="Times" w:eastAsia="Batang" w:hAnsi="Times"/>
          <w:b/>
          <w:szCs w:val="24"/>
        </w:rPr>
        <w:t>T</w:t>
      </w:r>
      <w:r w:rsidR="001E327D" w:rsidRPr="002951B3">
        <w:rPr>
          <w:rFonts w:ascii="Times" w:hAnsi="Times"/>
          <w:b/>
          <w:szCs w:val="24"/>
          <w:vertAlign w:val="subscript"/>
        </w:rPr>
        <w:t>Msg3,</w:t>
      </w:r>
      <w:r w:rsidR="001E327D" w:rsidRPr="002951B3">
        <w:rPr>
          <w:rFonts w:ascii="Times" w:hAnsi="Times"/>
          <w:b/>
          <w:szCs w:val="24"/>
        </w:rPr>
        <w:t xml:space="preserve"> </w:t>
      </w:r>
      <w:r w:rsidR="004D692D" w:rsidRPr="002951B3">
        <w:rPr>
          <w:rFonts w:ascii="Times" w:eastAsia="Batang" w:hAnsi="Times"/>
          <w:b/>
          <w:szCs w:val="24"/>
          <w:vertAlign w:val="subscript"/>
        </w:rPr>
        <w:t>offset</w:t>
      </w:r>
      <w:r w:rsidR="004D692D" w:rsidRPr="002951B3">
        <w:rPr>
          <w:rFonts w:ascii="Times" w:eastAsia="Batang" w:hAnsi="Times"/>
          <w:b/>
          <w:szCs w:val="24"/>
        </w:rPr>
        <w:t xml:space="preserve"> is predefined in the spec or indicated implicitly or explicitly by the R2D transmission triggering random access</w:t>
      </w:r>
      <w:r w:rsidR="002670BF">
        <w:rPr>
          <w:rFonts w:ascii="Times" w:eastAsiaTheme="minorEastAsia" w:hAnsi="Times" w:hint="eastAsia"/>
          <w:b/>
          <w:szCs w:val="24"/>
          <w:lang w:eastAsia="zh-CN"/>
        </w:rPr>
        <w:t>;</w:t>
      </w:r>
    </w:p>
    <w:p w14:paraId="465D0466" w14:textId="42349363" w:rsidR="00EB1B53" w:rsidRPr="003A2FC9" w:rsidRDefault="00EB1B53" w:rsidP="002951B3">
      <w:pPr>
        <w:pStyle w:val="aa"/>
        <w:numPr>
          <w:ilvl w:val="1"/>
          <w:numId w:val="43"/>
        </w:numPr>
        <w:jc w:val="both"/>
        <w:rPr>
          <w:b/>
        </w:rPr>
      </w:pPr>
      <w:r>
        <w:rPr>
          <w:rFonts w:ascii="Times" w:hAnsi="Times" w:hint="eastAsia"/>
          <w:b/>
          <w:szCs w:val="24"/>
          <w:lang w:eastAsia="zh-CN"/>
        </w:rPr>
        <w:t xml:space="preserve">If it is pre-defined, RAN1 also need to </w:t>
      </w:r>
      <w:r w:rsidR="00DD1F90">
        <w:rPr>
          <w:rFonts w:ascii="Times" w:hAnsi="Times" w:hint="eastAsia"/>
          <w:b/>
          <w:szCs w:val="24"/>
          <w:lang w:eastAsia="zh-CN"/>
        </w:rPr>
        <w:t>decide whether a value separate from T</w:t>
      </w:r>
      <w:r w:rsidR="00DD1F90" w:rsidRPr="002951B3">
        <w:rPr>
          <w:rFonts w:ascii="Times" w:hAnsi="Times"/>
          <w:b/>
          <w:szCs w:val="24"/>
          <w:vertAlign w:val="subscript"/>
          <w:lang w:eastAsia="zh-CN"/>
        </w:rPr>
        <w:t>offset1</w:t>
      </w:r>
      <w:r w:rsidR="00DD1F90">
        <w:rPr>
          <w:rFonts w:ascii="Times" w:hAnsi="Times" w:hint="eastAsia"/>
          <w:b/>
          <w:szCs w:val="24"/>
          <w:lang w:eastAsia="zh-CN"/>
        </w:rPr>
        <w:t xml:space="preserve"> should be defined.</w:t>
      </w:r>
    </w:p>
    <w:p w14:paraId="56CA4287" w14:textId="0303D9CF" w:rsidR="00E0449B" w:rsidRDefault="00C064E5" w:rsidP="00876B12">
      <w:pPr>
        <w:jc w:val="both"/>
        <w:rPr>
          <w:rFonts w:eastAsia="等线"/>
        </w:rPr>
      </w:pPr>
      <w:r>
        <w:rPr>
          <w:rFonts w:eastAsia="等线" w:hint="eastAsia"/>
        </w:rPr>
        <w:t xml:space="preserve">For the transmission length of Msg3, since it is still discussed by higher layer </w:t>
      </w:r>
      <w:r w:rsidR="00AA55F2">
        <w:rPr>
          <w:rFonts w:eastAsia="等线" w:hint="eastAsia"/>
        </w:rPr>
        <w:t>that whether the reader can be aware of the transmission length</w:t>
      </w:r>
      <w:r w:rsidR="00DF5F8A">
        <w:rPr>
          <w:rFonts w:eastAsia="等线" w:hint="eastAsia"/>
        </w:rPr>
        <w:t xml:space="preserve"> of Msg3, RAN1 may need to wait the outcome to decide whether the </w:t>
      </w:r>
      <w:r w:rsidR="003D344D">
        <w:rPr>
          <w:rFonts w:eastAsia="等线" w:hint="eastAsia"/>
        </w:rPr>
        <w:t>TBS indication for Msg3 is also required for the device to determine the transmission length of Msg3.</w:t>
      </w:r>
    </w:p>
    <w:p w14:paraId="43F77C33" w14:textId="375E0F27" w:rsidR="0064610F" w:rsidRDefault="007A5D91" w:rsidP="00876B12">
      <w:pPr>
        <w:jc w:val="both"/>
        <w:rPr>
          <w:rFonts w:eastAsia="等线"/>
        </w:rPr>
      </w:pPr>
      <w:r>
        <w:rPr>
          <w:rFonts w:eastAsia="等线" w:hint="eastAsia"/>
          <w:b/>
          <w:bCs/>
        </w:rPr>
        <w:t xml:space="preserve">Proposal </w:t>
      </w:r>
      <w:r w:rsidR="003D31E9">
        <w:rPr>
          <w:rFonts w:eastAsia="等线"/>
          <w:b/>
          <w:bCs/>
        </w:rPr>
        <w:t>1</w:t>
      </w:r>
      <w:r w:rsidR="00A45A8D">
        <w:rPr>
          <w:rFonts w:eastAsia="等线"/>
          <w:b/>
          <w:bCs/>
        </w:rPr>
        <w:t>2</w:t>
      </w:r>
      <w:r>
        <w:rPr>
          <w:rFonts w:eastAsia="等线" w:hint="eastAsia"/>
          <w:b/>
          <w:bCs/>
        </w:rPr>
        <w:t xml:space="preserve">: Whether </w:t>
      </w:r>
      <w:r w:rsidR="004D692D" w:rsidRPr="00F76C13">
        <w:rPr>
          <w:rFonts w:eastAsia="等线"/>
          <w:b/>
          <w:bCs/>
        </w:rPr>
        <w:t xml:space="preserve">the </w:t>
      </w:r>
      <w:r>
        <w:rPr>
          <w:rFonts w:eastAsia="等线" w:hint="eastAsia"/>
          <w:b/>
          <w:bCs/>
        </w:rPr>
        <w:t>TBS indication</w:t>
      </w:r>
      <w:r w:rsidR="004D692D" w:rsidRPr="00F76C13">
        <w:rPr>
          <w:rFonts w:eastAsia="等线"/>
          <w:b/>
          <w:bCs/>
        </w:rPr>
        <w:t xml:space="preserve"> </w:t>
      </w:r>
      <w:r>
        <w:rPr>
          <w:rFonts w:eastAsia="等线" w:hint="eastAsia"/>
          <w:b/>
          <w:bCs/>
        </w:rPr>
        <w:t>to determine</w:t>
      </w:r>
      <w:r w:rsidR="004D692D" w:rsidRPr="00F76C13">
        <w:rPr>
          <w:rFonts w:eastAsia="等线" w:hint="eastAsia"/>
          <w:b/>
          <w:bCs/>
        </w:rPr>
        <w:t xml:space="preserve"> </w:t>
      </w:r>
      <w:r w:rsidR="004D692D" w:rsidRPr="00F76C13">
        <w:rPr>
          <w:rFonts w:eastAsia="等线"/>
          <w:b/>
          <w:bCs/>
        </w:rPr>
        <w:t xml:space="preserve">the </w:t>
      </w:r>
      <w:r w:rsidR="004D692D" w:rsidRPr="00F76C13">
        <w:rPr>
          <w:rFonts w:eastAsia="等线" w:hint="eastAsia"/>
          <w:b/>
          <w:bCs/>
        </w:rPr>
        <w:t>Msg3</w:t>
      </w:r>
      <w:r>
        <w:rPr>
          <w:rFonts w:eastAsia="等线" w:hint="eastAsia"/>
          <w:b/>
          <w:bCs/>
        </w:rPr>
        <w:t xml:space="preserve"> time duration</w:t>
      </w:r>
      <w:r w:rsidR="004D692D" w:rsidRPr="00F76C13">
        <w:rPr>
          <w:rFonts w:eastAsia="等线"/>
          <w:b/>
          <w:bCs/>
        </w:rPr>
        <w:t xml:space="preserve"> is </w:t>
      </w:r>
      <w:r>
        <w:rPr>
          <w:rFonts w:eastAsia="等线" w:hint="eastAsia"/>
          <w:b/>
          <w:bCs/>
        </w:rPr>
        <w:t>required to be indicated by</w:t>
      </w:r>
      <w:r w:rsidR="004D692D" w:rsidRPr="00F76C13">
        <w:rPr>
          <w:rFonts w:eastAsia="等线"/>
          <w:b/>
          <w:bCs/>
        </w:rPr>
        <w:t xml:space="preserve"> the </w:t>
      </w:r>
      <w:r w:rsidR="004D692D" w:rsidRPr="00F76C13">
        <w:rPr>
          <w:rFonts w:eastAsia="等线" w:hint="eastAsia"/>
          <w:b/>
          <w:bCs/>
        </w:rPr>
        <w:t xml:space="preserve">corresponding </w:t>
      </w:r>
      <w:r w:rsidR="004D692D" w:rsidRPr="00F76C13">
        <w:rPr>
          <w:rFonts w:eastAsia="等线"/>
          <w:b/>
          <w:bCs/>
        </w:rPr>
        <w:t xml:space="preserve">R2D transmission </w:t>
      </w:r>
      <w:r w:rsidR="00F22932" w:rsidRPr="00F76C13">
        <w:rPr>
          <w:rFonts w:eastAsia="等线" w:hint="eastAsia"/>
          <w:b/>
          <w:bCs/>
        </w:rPr>
        <w:t>of Msg2</w:t>
      </w:r>
      <w:r>
        <w:rPr>
          <w:rFonts w:eastAsia="等线" w:hint="eastAsia"/>
          <w:b/>
          <w:bCs/>
        </w:rPr>
        <w:t xml:space="preserve"> should be discussed by other WGs</w:t>
      </w:r>
      <w:r w:rsidR="004D692D" w:rsidRPr="00F76C13">
        <w:rPr>
          <w:rFonts w:eastAsia="等线" w:hint="eastAsia"/>
          <w:b/>
          <w:bCs/>
        </w:rPr>
        <w:t>.</w:t>
      </w:r>
    </w:p>
    <w:p w14:paraId="05623466" w14:textId="5A164481" w:rsidR="00A61305" w:rsidRPr="00EA7F0C" w:rsidRDefault="00A61305" w:rsidP="00A61305">
      <w:pPr>
        <w:jc w:val="both"/>
        <w:rPr>
          <w:lang w:val="en-GB"/>
        </w:rPr>
      </w:pPr>
      <w:r>
        <w:rPr>
          <w:rFonts w:eastAsia="等线"/>
        </w:rPr>
        <w:t xml:space="preserve">As compared with one </w:t>
      </w:r>
      <w:r w:rsidR="00E86B3D">
        <w:rPr>
          <w:rFonts w:eastAsia="等线"/>
        </w:rPr>
        <w:t>M</w:t>
      </w:r>
      <w:r>
        <w:rPr>
          <w:rFonts w:eastAsia="等线"/>
        </w:rPr>
        <w:t xml:space="preserve">sg2 scheduling one </w:t>
      </w:r>
      <w:r w:rsidR="00E86B3D">
        <w:rPr>
          <w:rFonts w:eastAsia="等线"/>
        </w:rPr>
        <w:t>M</w:t>
      </w:r>
      <w:r>
        <w:rPr>
          <w:rFonts w:eastAsia="等线"/>
        </w:rPr>
        <w:t xml:space="preserve">sg3 case, one common </w:t>
      </w:r>
      <w:r w:rsidR="00E86B3D">
        <w:rPr>
          <w:rFonts w:eastAsia="等线"/>
        </w:rPr>
        <w:t>M</w:t>
      </w:r>
      <w:r>
        <w:rPr>
          <w:rFonts w:eastAsia="等线"/>
        </w:rPr>
        <w:t xml:space="preserve">sg2 with multiple scheduling of </w:t>
      </w:r>
      <w:r w:rsidR="00E86B3D">
        <w:rPr>
          <w:rFonts w:eastAsia="等线"/>
        </w:rPr>
        <w:t>M</w:t>
      </w:r>
      <w:r>
        <w:rPr>
          <w:rFonts w:eastAsia="等线"/>
        </w:rPr>
        <w:t xml:space="preserve">sg3 in FDMA mode can save the signalling overhead. However, </w:t>
      </w:r>
      <w:r w:rsidR="004760A7">
        <w:rPr>
          <w:rFonts w:eastAsia="等线"/>
        </w:rPr>
        <w:t xml:space="preserve">the </w:t>
      </w:r>
      <w:r>
        <w:rPr>
          <w:rFonts w:eastAsia="等线"/>
        </w:rPr>
        <w:t xml:space="preserve">corresponding payload size of common </w:t>
      </w:r>
      <w:r w:rsidR="00E86B3D">
        <w:rPr>
          <w:rFonts w:eastAsia="等线"/>
        </w:rPr>
        <w:t>M</w:t>
      </w:r>
      <w:r>
        <w:rPr>
          <w:rFonts w:eastAsia="等线"/>
        </w:rPr>
        <w:t xml:space="preserve">sg2 will be larger than single </w:t>
      </w:r>
      <w:r w:rsidR="00E86B3D">
        <w:rPr>
          <w:rFonts w:eastAsia="等线"/>
        </w:rPr>
        <w:t>M</w:t>
      </w:r>
      <w:r>
        <w:rPr>
          <w:rFonts w:eastAsia="等线"/>
        </w:rPr>
        <w:t xml:space="preserve">sg2 case. </w:t>
      </w:r>
      <w:r w:rsidRPr="004F46AA">
        <w:rPr>
          <w:rFonts w:eastAsia="等线"/>
        </w:rPr>
        <w:t xml:space="preserve">With </w:t>
      </w:r>
      <w:r>
        <w:rPr>
          <w:rFonts w:eastAsia="等线"/>
        </w:rPr>
        <w:t xml:space="preserve">above </w:t>
      </w:r>
      <w:r>
        <w:t xml:space="preserve">common </w:t>
      </w:r>
      <w:r w:rsidR="00E86B3D">
        <w:t>M</w:t>
      </w:r>
      <w:r>
        <w:t xml:space="preserve">sg2 scheduling multiple </w:t>
      </w:r>
      <w:r w:rsidR="00E86B3D">
        <w:t>M</w:t>
      </w:r>
      <w:r>
        <w:t xml:space="preserve">sg3 case, to reduce the signaling overhead of </w:t>
      </w:r>
      <w:r w:rsidR="00E86B3D">
        <w:t>M</w:t>
      </w:r>
      <w:r>
        <w:t xml:space="preserve">sg2, we propose compact Msg2 design mechanism where frequency domain resource of one device is explicitly indicated in Msg2 while frequency domain resources of other devices can be deduced based on a rule and no need of indication. </w:t>
      </w:r>
      <w:r w:rsidRPr="004F46AA">
        <w:rPr>
          <w:lang w:val="en-GB"/>
        </w:rPr>
        <w:t>T</w:t>
      </w:r>
      <w:r w:rsidRPr="004F46AA">
        <w:rPr>
          <w:rFonts w:hint="eastAsia"/>
          <w:lang w:val="en-GB"/>
        </w:rPr>
        <w:t xml:space="preserve">o be specific, </w:t>
      </w:r>
      <w:r>
        <w:rPr>
          <w:lang w:val="en-GB"/>
        </w:rPr>
        <w:t xml:space="preserve">as shown in Fig.1 when one Msg2 scheduling four Msg3 in FDMA mode, by one explicit resource indication of </w:t>
      </w:r>
      <w:r>
        <w:rPr>
          <w:rFonts w:hint="eastAsia"/>
          <w:lang w:val="en-GB"/>
        </w:rPr>
        <w:t>M</w:t>
      </w:r>
      <w:r>
        <w:rPr>
          <w:lang w:val="en-GB"/>
        </w:rPr>
        <w:t xml:space="preserve">sg3 for one device, together with a pre-defined rule on </w:t>
      </w:r>
      <w:r>
        <w:rPr>
          <w:rFonts w:hint="eastAsia"/>
          <w:lang w:val="en-GB"/>
        </w:rPr>
        <w:t xml:space="preserve">upward </w:t>
      </w:r>
      <w:r>
        <w:rPr>
          <w:lang w:val="en-GB"/>
        </w:rPr>
        <w:t>extension by a fixed gap automatically in frequency domain, multiple F</w:t>
      </w:r>
      <w:r>
        <w:rPr>
          <w:rFonts w:hint="eastAsia"/>
          <w:lang w:val="en-GB"/>
        </w:rPr>
        <w:t xml:space="preserve">DM </w:t>
      </w:r>
      <w:r>
        <w:rPr>
          <w:lang w:val="en-GB"/>
        </w:rPr>
        <w:t xml:space="preserve">resources can be derived by devices. After that, according to the order of device ID related information indicated in </w:t>
      </w:r>
      <w:r>
        <w:rPr>
          <w:rFonts w:hint="eastAsia"/>
          <w:lang w:val="en-GB"/>
        </w:rPr>
        <w:t>M</w:t>
      </w:r>
      <w:r>
        <w:rPr>
          <w:lang w:val="en-GB"/>
        </w:rPr>
        <w:t>sg2, multiple resources can be mapped</w:t>
      </w:r>
      <w:r>
        <w:rPr>
          <w:rFonts w:hint="eastAsia"/>
          <w:lang w:val="en-GB"/>
        </w:rPr>
        <w:t xml:space="preserve"> with same order</w:t>
      </w:r>
      <w:r>
        <w:rPr>
          <w:lang w:val="en-GB"/>
        </w:rPr>
        <w:t xml:space="preserve"> to the corresponding device</w:t>
      </w:r>
      <w:r>
        <w:rPr>
          <w:rFonts w:hint="eastAsia"/>
          <w:lang w:val="en-GB"/>
        </w:rPr>
        <w:t>s</w:t>
      </w:r>
      <w:r>
        <w:rPr>
          <w:lang w:val="en-GB"/>
        </w:rPr>
        <w:t>. I</w:t>
      </w:r>
      <w:r>
        <w:rPr>
          <w:rFonts w:hint="eastAsia"/>
          <w:lang w:val="en-GB"/>
        </w:rPr>
        <w:t>n this way,</w:t>
      </w:r>
      <w:r>
        <w:rPr>
          <w:lang w:val="en-GB"/>
        </w:rPr>
        <w:t xml:space="preserve"> less resource allocation</w:t>
      </w:r>
      <w:r>
        <w:rPr>
          <w:rFonts w:hint="eastAsia"/>
          <w:lang w:val="en-GB"/>
        </w:rPr>
        <w:t xml:space="preserve"> indication will be</w:t>
      </w:r>
      <w:r>
        <w:rPr>
          <w:lang w:val="en-GB"/>
        </w:rPr>
        <w:t xml:space="preserve"> sufficient </w:t>
      </w:r>
      <w:r>
        <w:rPr>
          <w:rFonts w:hint="eastAsia"/>
          <w:lang w:val="en-GB"/>
        </w:rPr>
        <w:t>to identify</w:t>
      </w:r>
      <w:r>
        <w:rPr>
          <w:lang w:val="en-GB"/>
        </w:rPr>
        <w:t xml:space="preserve"> </w:t>
      </w:r>
      <w:r>
        <w:rPr>
          <w:rFonts w:hint="eastAsia"/>
          <w:lang w:val="en-GB"/>
        </w:rPr>
        <w:t>more</w:t>
      </w:r>
      <w:r>
        <w:rPr>
          <w:lang w:val="en-GB"/>
        </w:rPr>
        <w:t xml:space="preserve"> resource </w:t>
      </w:r>
      <w:r>
        <w:rPr>
          <w:rFonts w:hint="eastAsia"/>
          <w:lang w:val="en-GB"/>
        </w:rPr>
        <w:t>indication of M</w:t>
      </w:r>
      <w:r>
        <w:rPr>
          <w:lang w:val="en-GB"/>
        </w:rPr>
        <w:t xml:space="preserve">sg3. </w:t>
      </w:r>
    </w:p>
    <w:p w14:paraId="49E41C7D" w14:textId="6030018D" w:rsidR="000414F2" w:rsidRDefault="000414F2">
      <w:pPr>
        <w:pStyle w:val="aa"/>
        <w:jc w:val="center"/>
      </w:pPr>
    </w:p>
    <w:p w14:paraId="0387F5EB" w14:textId="087A08A9" w:rsidR="000414F2" w:rsidRDefault="000414F2" w:rsidP="00C10687">
      <w:pPr>
        <w:pStyle w:val="aa"/>
        <w:jc w:val="center"/>
      </w:pPr>
      <w:r w:rsidRPr="0091139B">
        <w:rPr>
          <w:noProof/>
        </w:rPr>
        <w:drawing>
          <wp:inline distT="0" distB="0" distL="0" distR="0" wp14:anchorId="4CAAF8C3" wp14:editId="5CD6C38D">
            <wp:extent cx="2222500" cy="2285027"/>
            <wp:effectExtent l="0" t="0" r="6350" b="1270"/>
            <wp:docPr id="624802557"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802557" name="Picture 1" descr="A diagram of a process&#10;&#10;Description automatically generated"/>
                    <pic:cNvPicPr/>
                  </pic:nvPicPr>
                  <pic:blipFill>
                    <a:blip r:embed="rId24"/>
                    <a:stretch>
                      <a:fillRect/>
                    </a:stretch>
                  </pic:blipFill>
                  <pic:spPr>
                    <a:xfrm>
                      <a:off x="0" y="0"/>
                      <a:ext cx="2239226" cy="2302223"/>
                    </a:xfrm>
                    <a:prstGeom prst="rect">
                      <a:avLst/>
                    </a:prstGeom>
                  </pic:spPr>
                </pic:pic>
              </a:graphicData>
            </a:graphic>
          </wp:inline>
        </w:drawing>
      </w:r>
    </w:p>
    <w:p w14:paraId="6691218F" w14:textId="08898D4E" w:rsidR="0039243D" w:rsidRPr="00E54C18" w:rsidRDefault="00DC41DC" w:rsidP="00EA7F0C">
      <w:pPr>
        <w:jc w:val="center"/>
        <w:rPr>
          <w:b/>
          <w:bCs/>
        </w:rPr>
      </w:pPr>
      <w:r w:rsidRPr="00E54C18">
        <w:rPr>
          <w:rFonts w:hint="eastAsia"/>
          <w:b/>
          <w:bCs/>
        </w:rPr>
        <w:t>Fig</w:t>
      </w:r>
      <w:r w:rsidR="00E54C18">
        <w:rPr>
          <w:b/>
          <w:bCs/>
        </w:rPr>
        <w:t>ure</w:t>
      </w:r>
      <w:r w:rsidRPr="00E54C18">
        <w:rPr>
          <w:rFonts w:hint="eastAsia"/>
          <w:b/>
          <w:bCs/>
        </w:rPr>
        <w:t xml:space="preserve"> </w:t>
      </w:r>
      <w:r w:rsidR="00E54C18" w:rsidRPr="00E54C18">
        <w:rPr>
          <w:b/>
          <w:bCs/>
        </w:rPr>
        <w:t>8</w:t>
      </w:r>
      <w:r w:rsidR="007958E8">
        <w:rPr>
          <w:b/>
          <w:bCs/>
        </w:rPr>
        <w:t>:</w:t>
      </w:r>
      <w:r w:rsidRPr="00E54C18">
        <w:rPr>
          <w:rFonts w:hint="eastAsia"/>
          <w:b/>
          <w:bCs/>
        </w:rPr>
        <w:t xml:space="preserve"> </w:t>
      </w:r>
      <w:r w:rsidRPr="00E54C18">
        <w:rPr>
          <w:b/>
          <w:bCs/>
        </w:rPr>
        <w:t>C</w:t>
      </w:r>
      <w:r w:rsidRPr="00E54C18">
        <w:rPr>
          <w:rFonts w:hint="eastAsia"/>
          <w:b/>
          <w:bCs/>
        </w:rPr>
        <w:t>ompact Msg2 design for m</w:t>
      </w:r>
      <w:r w:rsidR="00B97361" w:rsidRPr="00E54C18">
        <w:rPr>
          <w:b/>
          <w:bCs/>
        </w:rPr>
        <w:t xml:space="preserve">ultiple </w:t>
      </w:r>
      <w:r w:rsidR="00316E19" w:rsidRPr="00E54C18">
        <w:rPr>
          <w:rFonts w:hint="eastAsia"/>
          <w:b/>
          <w:bCs/>
        </w:rPr>
        <w:t>M</w:t>
      </w:r>
      <w:r w:rsidR="0039243D" w:rsidRPr="00E54C18">
        <w:rPr>
          <w:b/>
          <w:bCs/>
        </w:rPr>
        <w:t>sg3 with FDM</w:t>
      </w:r>
      <w:r w:rsidR="00DD3100" w:rsidRPr="00E54C18">
        <w:rPr>
          <w:b/>
          <w:bCs/>
        </w:rPr>
        <w:t>A</w:t>
      </w:r>
      <w:r w:rsidR="0039243D" w:rsidRPr="00E54C18">
        <w:rPr>
          <w:b/>
          <w:bCs/>
        </w:rPr>
        <w:t xml:space="preserve"> mode</w:t>
      </w:r>
    </w:p>
    <w:p w14:paraId="500D702A" w14:textId="5BC4DE2A" w:rsidR="00803F48" w:rsidRDefault="00803F48" w:rsidP="00803F48">
      <w:pPr>
        <w:jc w:val="both"/>
        <w:rPr>
          <w:b/>
          <w:bCs/>
          <w:lang w:val="en-GB"/>
        </w:rPr>
      </w:pPr>
      <w:r w:rsidRPr="003F4098">
        <w:rPr>
          <w:b/>
          <w:bCs/>
          <w:lang w:val="en-GB"/>
        </w:rPr>
        <w:t>Proposal</w:t>
      </w:r>
      <w:r>
        <w:rPr>
          <w:rFonts w:hint="eastAsia"/>
          <w:b/>
          <w:bCs/>
          <w:lang w:val="en-GB"/>
        </w:rPr>
        <w:t xml:space="preserve"> </w:t>
      </w:r>
      <w:r w:rsidR="004F42BC">
        <w:rPr>
          <w:b/>
          <w:bCs/>
          <w:lang w:val="en-GB"/>
        </w:rPr>
        <w:t>13</w:t>
      </w:r>
      <w:r w:rsidRPr="003F4098">
        <w:rPr>
          <w:b/>
          <w:bCs/>
          <w:lang w:val="en-GB"/>
        </w:rPr>
        <w:t xml:space="preserve">: </w:t>
      </w:r>
      <w:r>
        <w:rPr>
          <w:rFonts w:hint="eastAsia"/>
          <w:b/>
          <w:bCs/>
          <w:lang w:val="en-GB"/>
        </w:rPr>
        <w:t>F</w:t>
      </w:r>
      <w:r w:rsidRPr="003F4098">
        <w:rPr>
          <w:b/>
          <w:bCs/>
          <w:lang w:val="en-GB"/>
        </w:rPr>
        <w:t xml:space="preserve">or </w:t>
      </w:r>
      <w:r>
        <w:rPr>
          <w:b/>
          <w:bCs/>
          <w:lang w:val="en-GB"/>
        </w:rPr>
        <w:t xml:space="preserve">one common </w:t>
      </w:r>
      <w:r>
        <w:rPr>
          <w:rFonts w:hint="eastAsia"/>
          <w:b/>
          <w:bCs/>
          <w:lang w:val="en-GB"/>
        </w:rPr>
        <w:t>M</w:t>
      </w:r>
      <w:r w:rsidRPr="003F4098">
        <w:rPr>
          <w:b/>
          <w:bCs/>
          <w:lang w:val="en-GB"/>
        </w:rPr>
        <w:t xml:space="preserve">sg2 </w:t>
      </w:r>
      <w:r>
        <w:rPr>
          <w:b/>
          <w:bCs/>
          <w:lang w:val="en-GB"/>
        </w:rPr>
        <w:t xml:space="preserve">transmission </w:t>
      </w:r>
      <w:r>
        <w:rPr>
          <w:rFonts w:hint="eastAsia"/>
          <w:b/>
          <w:bCs/>
          <w:lang w:val="en-GB"/>
        </w:rPr>
        <w:t>to schedule multiple Msg3 in FDMA mode</w:t>
      </w:r>
      <w:r w:rsidRPr="003F4098">
        <w:rPr>
          <w:b/>
          <w:bCs/>
          <w:lang w:val="en-GB"/>
        </w:rPr>
        <w:t>,</w:t>
      </w:r>
      <w:r>
        <w:rPr>
          <w:b/>
          <w:bCs/>
          <w:lang w:val="en-GB"/>
        </w:rPr>
        <w:t xml:space="preserve"> </w:t>
      </w:r>
      <w:r>
        <w:rPr>
          <w:rFonts w:hint="eastAsia"/>
          <w:b/>
          <w:bCs/>
          <w:lang w:val="en-GB"/>
        </w:rPr>
        <w:t>support</w:t>
      </w:r>
      <w:r w:rsidRPr="00C10687">
        <w:rPr>
          <w:b/>
          <w:bCs/>
          <w:lang w:val="en-GB"/>
        </w:rPr>
        <w:t xml:space="preserve"> compact </w:t>
      </w:r>
      <w:r>
        <w:rPr>
          <w:rFonts w:hint="eastAsia"/>
          <w:b/>
          <w:bCs/>
          <w:lang w:val="en-GB"/>
        </w:rPr>
        <w:t>M</w:t>
      </w:r>
      <w:r>
        <w:rPr>
          <w:b/>
          <w:bCs/>
          <w:lang w:val="en-GB"/>
        </w:rPr>
        <w:t>sg2</w:t>
      </w:r>
      <w:r>
        <w:rPr>
          <w:rFonts w:hint="eastAsia"/>
          <w:b/>
          <w:bCs/>
          <w:lang w:val="en-GB"/>
        </w:rPr>
        <w:t xml:space="preserve"> </w:t>
      </w:r>
      <w:r>
        <w:rPr>
          <w:b/>
          <w:bCs/>
          <w:lang w:val="en-GB"/>
        </w:rPr>
        <w:t xml:space="preserve">design </w:t>
      </w:r>
      <w:r>
        <w:rPr>
          <w:rFonts w:hint="eastAsia"/>
          <w:b/>
          <w:bCs/>
          <w:lang w:val="en-GB"/>
        </w:rPr>
        <w:t>for the resource indication of Msg3.</w:t>
      </w:r>
    </w:p>
    <w:p w14:paraId="1F262A55" w14:textId="021F874F" w:rsidR="00ED7868" w:rsidRDefault="00851979">
      <w:pPr>
        <w:jc w:val="both"/>
        <w:rPr>
          <w:lang w:val="en-GB"/>
        </w:rPr>
      </w:pPr>
      <w:r>
        <w:rPr>
          <w:lang w:val="en-GB"/>
        </w:rPr>
        <w:t xml:space="preserve">In RAN1#119 meeting, </w:t>
      </w:r>
      <w:r w:rsidR="00ED7868">
        <w:rPr>
          <w:lang w:val="en-GB"/>
        </w:rPr>
        <w:t xml:space="preserve">aspects related to timing relations between </w:t>
      </w:r>
      <w:r w:rsidR="00316E19">
        <w:rPr>
          <w:rFonts w:hint="eastAsia"/>
          <w:lang w:val="en-GB"/>
        </w:rPr>
        <w:t>M</w:t>
      </w:r>
      <w:r w:rsidR="00ED7868">
        <w:rPr>
          <w:lang w:val="en-GB"/>
        </w:rPr>
        <w:t xml:space="preserve">sg2 and </w:t>
      </w:r>
      <w:r w:rsidR="00316E19">
        <w:rPr>
          <w:rFonts w:hint="eastAsia"/>
          <w:lang w:val="en-GB"/>
        </w:rPr>
        <w:t>M</w:t>
      </w:r>
      <w:r w:rsidR="00ED7868">
        <w:rPr>
          <w:lang w:val="en-GB"/>
        </w:rPr>
        <w:t>sg3 is discussed and captured in FL summary [</w:t>
      </w:r>
      <w:r w:rsidR="00ED7288">
        <w:rPr>
          <w:rFonts w:hint="eastAsia"/>
          <w:lang w:val="en-GB"/>
        </w:rPr>
        <w:t>3</w:t>
      </w:r>
      <w:r w:rsidR="00ED7868">
        <w:rPr>
          <w:lang w:val="en-GB"/>
        </w:rPr>
        <w:t>] as below.</w:t>
      </w:r>
    </w:p>
    <w:tbl>
      <w:tblPr>
        <w:tblStyle w:val="a8"/>
        <w:tblW w:w="0" w:type="auto"/>
        <w:tblLook w:val="04A0" w:firstRow="1" w:lastRow="0" w:firstColumn="1" w:lastColumn="0" w:noHBand="0" w:noVBand="1"/>
      </w:tblPr>
      <w:tblGrid>
        <w:gridCol w:w="9628"/>
      </w:tblGrid>
      <w:tr w:rsidR="00ED7868" w14:paraId="46ADF11A" w14:textId="77777777" w:rsidTr="00ED7868">
        <w:tc>
          <w:tcPr>
            <w:tcW w:w="9628" w:type="dxa"/>
          </w:tcPr>
          <w:p w14:paraId="6923AE82" w14:textId="3E643246" w:rsidR="00ED7868" w:rsidRPr="00C10687" w:rsidRDefault="00ED7868" w:rsidP="00ED7868">
            <w:pPr>
              <w:adjustRightInd w:val="0"/>
              <w:snapToGrid w:val="0"/>
              <w:spacing w:afterLines="50" w:after="120"/>
              <w:rPr>
                <w:rFonts w:eastAsia="等线"/>
                <w:bCs/>
              </w:rPr>
            </w:pPr>
            <w:r w:rsidRPr="00C10687">
              <w:rPr>
                <w:rFonts w:eastAsia="等线"/>
                <w:bCs/>
              </w:rPr>
              <w:t xml:space="preserve">FL2/FL3 High priority proposal 5.2-4a: RAN1 identifies the timing relations for the following transmissions after multiple Msg1 triggered by the same R2D transmission triggering the random access </w:t>
            </w:r>
          </w:p>
          <w:p w14:paraId="18EAAEBC" w14:textId="77777777" w:rsidR="00ED7868" w:rsidRPr="00C10687" w:rsidRDefault="00ED7868" w:rsidP="00ED7868">
            <w:pPr>
              <w:pStyle w:val="aa"/>
              <w:numPr>
                <w:ilvl w:val="0"/>
                <w:numId w:val="27"/>
              </w:numPr>
              <w:overflowPunct/>
              <w:autoSpaceDE/>
              <w:autoSpaceDN/>
              <w:snapToGrid w:val="0"/>
              <w:spacing w:after="50"/>
              <w:contextualSpacing w:val="0"/>
              <w:jc w:val="both"/>
              <w:textAlignment w:val="auto"/>
              <w:rPr>
                <w:rFonts w:eastAsia="等线"/>
                <w:bCs/>
                <w:lang w:eastAsia="zh-CN"/>
              </w:rPr>
            </w:pPr>
            <w:r w:rsidRPr="00C10687">
              <w:rPr>
                <w:rFonts w:eastAsia="等线"/>
                <w:bCs/>
                <w:lang w:eastAsia="zh-CN"/>
              </w:rPr>
              <w:t xml:space="preserve">Option 1: device transmits the Msg3 after the last Msg2 transmission </w:t>
            </w:r>
            <w:r w:rsidRPr="00C10687">
              <w:rPr>
                <w:rFonts w:eastAsia="等线"/>
                <w:bCs/>
                <w:strike/>
                <w:lang w:eastAsia="zh-CN"/>
              </w:rPr>
              <w:t>in case a PRDCH for Msg2 transmission corresponds to a A-IoT Msg1 received from one device</w:t>
            </w:r>
            <w:r w:rsidRPr="00C10687">
              <w:rPr>
                <w:rFonts w:eastAsia="等线"/>
                <w:bCs/>
                <w:lang w:eastAsia="zh-CN"/>
              </w:rPr>
              <w:t xml:space="preserve">    </w:t>
            </w:r>
          </w:p>
          <w:p w14:paraId="7E3E1F49" w14:textId="77777777" w:rsidR="00ED7868" w:rsidRDefault="00ED7868" w:rsidP="00ED7868">
            <w:pPr>
              <w:pStyle w:val="aa"/>
              <w:numPr>
                <w:ilvl w:val="0"/>
                <w:numId w:val="27"/>
              </w:numPr>
              <w:overflowPunct/>
              <w:autoSpaceDE/>
              <w:autoSpaceDN/>
              <w:snapToGrid w:val="0"/>
              <w:spacing w:after="50"/>
              <w:contextualSpacing w:val="0"/>
              <w:jc w:val="both"/>
              <w:textAlignment w:val="auto"/>
              <w:rPr>
                <w:rFonts w:eastAsia="等线"/>
                <w:bCs/>
                <w:lang w:eastAsia="zh-CN"/>
              </w:rPr>
            </w:pPr>
            <w:r w:rsidRPr="00C10687">
              <w:rPr>
                <w:rFonts w:eastAsia="等线"/>
                <w:bCs/>
                <w:lang w:eastAsia="zh-CN"/>
              </w:rPr>
              <w:t>Option 2: device transmits the Msg3 after the corresponding Msg2 transmission</w:t>
            </w:r>
          </w:p>
          <w:p w14:paraId="222E7A63" w14:textId="77777777" w:rsidR="00ED25C4" w:rsidRPr="00C10687" w:rsidRDefault="00ED25C4" w:rsidP="00C10687">
            <w:pPr>
              <w:snapToGrid w:val="0"/>
              <w:spacing w:after="50"/>
              <w:jc w:val="both"/>
              <w:rPr>
                <w:rFonts w:eastAsia="等线"/>
                <w:bCs/>
              </w:rPr>
            </w:pPr>
          </w:p>
          <w:p w14:paraId="4EC3C01D" w14:textId="5AE1ED77" w:rsidR="00ED25C4" w:rsidRDefault="00ED7868" w:rsidP="00112786">
            <w:pPr>
              <w:jc w:val="both"/>
              <w:rPr>
                <w:lang w:val="en-GB"/>
              </w:rPr>
            </w:pPr>
            <w:r>
              <w:rPr>
                <w:rFonts w:eastAsia="等线" w:hint="eastAsia"/>
              </w:rPr>
              <w:t xml:space="preserve">FL4: based in Wednesday online discussion, this proposal should be reformulated </w:t>
            </w:r>
            <w:r w:rsidRPr="00C10687">
              <w:rPr>
                <w:rFonts w:eastAsia="等线"/>
              </w:rPr>
              <w:t>from Reader perspective</w:t>
            </w:r>
            <w:r w:rsidRPr="00ED7868">
              <w:rPr>
                <w:rFonts w:eastAsia="等线" w:hint="eastAsia"/>
              </w:rPr>
              <w:t>.</w:t>
            </w:r>
            <w:r>
              <w:rPr>
                <w:rFonts w:eastAsia="等线" w:hint="eastAsia"/>
              </w:rPr>
              <w:t xml:space="preserve"> Discussion can be left to the potential normative phase.</w:t>
            </w:r>
          </w:p>
        </w:tc>
      </w:tr>
    </w:tbl>
    <w:p w14:paraId="30FD551D" w14:textId="70DB6D68" w:rsidR="00ED7868" w:rsidRDefault="00632A64">
      <w:pPr>
        <w:jc w:val="both"/>
        <w:rPr>
          <w:lang w:val="en-GB"/>
        </w:rPr>
      </w:pPr>
      <w:r>
        <w:rPr>
          <w:lang w:val="en-GB"/>
        </w:rPr>
        <w:lastRenderedPageBreak/>
        <w:t>In</w:t>
      </w:r>
      <w:r w:rsidR="00310750">
        <w:rPr>
          <w:lang w:val="en-GB"/>
        </w:rPr>
        <w:t xml:space="preserve"> option</w:t>
      </w:r>
      <w:r>
        <w:rPr>
          <w:lang w:val="en-GB"/>
        </w:rPr>
        <w:t xml:space="preserve"> 1</w:t>
      </w:r>
      <w:r w:rsidR="00310750">
        <w:rPr>
          <w:lang w:val="en-GB"/>
        </w:rPr>
        <w:t>,</w:t>
      </w:r>
      <w:r w:rsidR="009403D2">
        <w:rPr>
          <w:lang w:val="en-GB"/>
        </w:rPr>
        <w:t xml:space="preserve"> the</w:t>
      </w:r>
      <w:r>
        <w:rPr>
          <w:lang w:val="en-GB"/>
        </w:rPr>
        <w:t xml:space="preserve"> device will transmit </w:t>
      </w:r>
      <w:r w:rsidR="00316E19">
        <w:rPr>
          <w:rFonts w:hint="eastAsia"/>
          <w:lang w:val="en-GB"/>
        </w:rPr>
        <w:t>M</w:t>
      </w:r>
      <w:r>
        <w:rPr>
          <w:lang w:val="en-GB"/>
        </w:rPr>
        <w:t>sg3 after reception</w:t>
      </w:r>
      <w:r w:rsidR="00ED25C4">
        <w:rPr>
          <w:lang w:val="en-GB"/>
        </w:rPr>
        <w:t xml:space="preserve"> of the last </w:t>
      </w:r>
      <w:r w:rsidR="00316E19">
        <w:rPr>
          <w:rFonts w:hint="eastAsia"/>
          <w:lang w:val="en-GB"/>
        </w:rPr>
        <w:t>M</w:t>
      </w:r>
      <w:r w:rsidR="00ED25C4">
        <w:rPr>
          <w:lang w:val="en-GB"/>
        </w:rPr>
        <w:t>sg2</w:t>
      </w:r>
      <w:r>
        <w:rPr>
          <w:lang w:val="en-GB"/>
        </w:rPr>
        <w:t xml:space="preserve">. In this case, an additional bit flagging whether this </w:t>
      </w:r>
      <w:r w:rsidR="00316E19">
        <w:rPr>
          <w:rFonts w:hint="eastAsia"/>
          <w:lang w:val="en-GB"/>
        </w:rPr>
        <w:t>M</w:t>
      </w:r>
      <w:r>
        <w:rPr>
          <w:lang w:val="en-GB"/>
        </w:rPr>
        <w:t>sg2 is the last or not</w:t>
      </w:r>
      <w:r w:rsidR="00873D3E">
        <w:rPr>
          <w:lang w:val="en-GB"/>
        </w:rPr>
        <w:t xml:space="preserve"> would be</w:t>
      </w:r>
      <w:r>
        <w:rPr>
          <w:lang w:val="en-GB"/>
        </w:rPr>
        <w:t xml:space="preserve"> needed</w:t>
      </w:r>
      <w:r w:rsidR="00873D3E">
        <w:rPr>
          <w:lang w:val="en-GB"/>
        </w:rPr>
        <w:t xml:space="preserve"> in</w:t>
      </w:r>
      <w:r>
        <w:rPr>
          <w:lang w:val="en-GB"/>
        </w:rPr>
        <w:t xml:space="preserve"> </w:t>
      </w:r>
      <w:r w:rsidR="00316E19">
        <w:rPr>
          <w:rFonts w:hint="eastAsia"/>
          <w:lang w:val="en-GB"/>
        </w:rPr>
        <w:t>M</w:t>
      </w:r>
      <w:r>
        <w:rPr>
          <w:lang w:val="en-GB"/>
        </w:rPr>
        <w:t>sg2</w:t>
      </w:r>
      <w:r w:rsidR="00E0795A">
        <w:rPr>
          <w:lang w:val="en-GB"/>
        </w:rPr>
        <w:t xml:space="preserve"> indication</w:t>
      </w:r>
      <w:r>
        <w:rPr>
          <w:lang w:val="en-GB"/>
        </w:rPr>
        <w:t xml:space="preserve">. </w:t>
      </w:r>
      <w:r w:rsidR="004D400F">
        <w:rPr>
          <w:lang w:val="en-GB"/>
        </w:rPr>
        <w:t>Moreover</w:t>
      </w:r>
      <w:r w:rsidR="005E586A">
        <w:rPr>
          <w:lang w:val="en-GB"/>
        </w:rPr>
        <w:t>,</w:t>
      </w:r>
      <w:r w:rsidR="00A35840">
        <w:rPr>
          <w:lang w:val="en-GB"/>
        </w:rPr>
        <w:t xml:space="preserve"> the</w:t>
      </w:r>
      <w:r w:rsidR="005E586A">
        <w:rPr>
          <w:lang w:val="en-GB"/>
        </w:rPr>
        <w:t xml:space="preserve"> device</w:t>
      </w:r>
      <w:r w:rsidR="004D400F">
        <w:rPr>
          <w:lang w:val="en-GB"/>
        </w:rPr>
        <w:t xml:space="preserve"> is required to monitor the last </w:t>
      </w:r>
      <w:r w:rsidR="00316E19">
        <w:rPr>
          <w:rFonts w:hint="eastAsia"/>
          <w:lang w:val="en-GB"/>
        </w:rPr>
        <w:t>M</w:t>
      </w:r>
      <w:r w:rsidR="004D400F">
        <w:rPr>
          <w:lang w:val="en-GB"/>
        </w:rPr>
        <w:t>sg2 for final timing relation</w:t>
      </w:r>
      <w:r w:rsidR="005E586A">
        <w:rPr>
          <w:lang w:val="en-GB"/>
        </w:rPr>
        <w:t xml:space="preserve"> </w:t>
      </w:r>
      <w:r w:rsidR="004D400F">
        <w:rPr>
          <w:lang w:val="en-GB"/>
        </w:rPr>
        <w:t>acquisition. This will bring an</w:t>
      </w:r>
      <w:r>
        <w:rPr>
          <w:lang w:val="en-GB"/>
        </w:rPr>
        <w:t xml:space="preserve">other issue if </w:t>
      </w:r>
      <w:r w:rsidR="009403D2">
        <w:rPr>
          <w:lang w:val="en-GB"/>
        </w:rPr>
        <w:t xml:space="preserve">the </w:t>
      </w:r>
      <w:r>
        <w:rPr>
          <w:lang w:val="en-GB"/>
        </w:rPr>
        <w:t xml:space="preserve">device did not </w:t>
      </w:r>
      <w:r w:rsidR="004D400F">
        <w:rPr>
          <w:lang w:val="en-GB"/>
        </w:rPr>
        <w:t>monitor/</w:t>
      </w:r>
      <w:r>
        <w:rPr>
          <w:lang w:val="en-GB"/>
        </w:rPr>
        <w:t xml:space="preserve">receive the last </w:t>
      </w:r>
      <w:r w:rsidR="00316E19">
        <w:rPr>
          <w:rFonts w:hint="eastAsia"/>
          <w:lang w:val="en-GB"/>
        </w:rPr>
        <w:t>M</w:t>
      </w:r>
      <w:r>
        <w:rPr>
          <w:lang w:val="en-GB"/>
        </w:rPr>
        <w:t>sg2</w:t>
      </w:r>
      <w:r w:rsidR="007E327E">
        <w:rPr>
          <w:lang w:val="en-GB"/>
        </w:rPr>
        <w:t xml:space="preserve"> successfully</w:t>
      </w:r>
      <w:r>
        <w:rPr>
          <w:lang w:val="en-GB"/>
        </w:rPr>
        <w:t xml:space="preserve">, how does device determine when to transmit </w:t>
      </w:r>
      <w:r w:rsidR="00316E19">
        <w:rPr>
          <w:rFonts w:hint="eastAsia"/>
          <w:lang w:val="en-GB"/>
        </w:rPr>
        <w:t>M</w:t>
      </w:r>
      <w:r>
        <w:rPr>
          <w:lang w:val="en-GB"/>
        </w:rPr>
        <w:t>sg3.</w:t>
      </w:r>
      <w:r w:rsidR="005E586A">
        <w:rPr>
          <w:lang w:val="en-GB"/>
        </w:rPr>
        <w:t xml:space="preserve"> </w:t>
      </w:r>
      <w:r w:rsidR="004D400F">
        <w:rPr>
          <w:lang w:val="en-GB"/>
        </w:rPr>
        <w:t xml:space="preserve">Furthermore, </w:t>
      </w:r>
      <w:r w:rsidR="00C214A1">
        <w:rPr>
          <w:lang w:val="en-GB"/>
        </w:rPr>
        <w:t xml:space="preserve">monitoring of </w:t>
      </w:r>
      <w:r w:rsidR="00F41CE0">
        <w:rPr>
          <w:lang w:val="en-GB"/>
        </w:rPr>
        <w:t xml:space="preserve">multiple </w:t>
      </w:r>
      <w:r w:rsidR="00316E19">
        <w:rPr>
          <w:rFonts w:hint="eastAsia"/>
          <w:lang w:val="en-GB"/>
        </w:rPr>
        <w:t>M</w:t>
      </w:r>
      <w:r w:rsidR="00F41CE0">
        <w:rPr>
          <w:lang w:val="en-GB"/>
        </w:rPr>
        <w:t>sg2</w:t>
      </w:r>
      <w:r w:rsidR="004D400F">
        <w:rPr>
          <w:lang w:val="en-GB"/>
        </w:rPr>
        <w:t xml:space="preserve"> </w:t>
      </w:r>
      <w:r w:rsidR="00C214A1">
        <w:rPr>
          <w:lang w:val="en-GB"/>
        </w:rPr>
        <w:t>for e</w:t>
      </w:r>
      <w:r w:rsidR="00F41CE0">
        <w:rPr>
          <w:lang w:val="en-GB"/>
        </w:rPr>
        <w:t>ach device will introduce large power consumption</w:t>
      </w:r>
      <w:r w:rsidR="004D400F">
        <w:rPr>
          <w:lang w:val="en-GB"/>
        </w:rPr>
        <w:t xml:space="preserve"> </w:t>
      </w:r>
      <w:r w:rsidR="00F41CE0">
        <w:rPr>
          <w:lang w:val="en-GB"/>
        </w:rPr>
        <w:t xml:space="preserve">at device side. In contrast, </w:t>
      </w:r>
      <w:r w:rsidR="005E586A">
        <w:rPr>
          <w:lang w:val="en-GB"/>
        </w:rPr>
        <w:t>option 2</w:t>
      </w:r>
      <w:r w:rsidR="00F41CE0">
        <w:rPr>
          <w:lang w:val="en-GB"/>
        </w:rPr>
        <w:t xml:space="preserve"> will have relatively less power consumption </w:t>
      </w:r>
      <w:r w:rsidR="00C214A1">
        <w:rPr>
          <w:lang w:val="en-GB"/>
        </w:rPr>
        <w:t>by</w:t>
      </w:r>
      <w:r w:rsidR="00F41CE0">
        <w:rPr>
          <w:lang w:val="en-GB"/>
        </w:rPr>
        <w:t xml:space="preserve"> monitoring corresponding </w:t>
      </w:r>
      <w:r w:rsidR="00316E19">
        <w:rPr>
          <w:rFonts w:hint="eastAsia"/>
          <w:lang w:val="en-GB"/>
        </w:rPr>
        <w:t>M</w:t>
      </w:r>
      <w:r w:rsidR="00F41CE0">
        <w:rPr>
          <w:lang w:val="en-GB"/>
        </w:rPr>
        <w:t>sg2</w:t>
      </w:r>
      <w:r w:rsidR="004C187C">
        <w:rPr>
          <w:lang w:val="en-GB"/>
        </w:rPr>
        <w:t>.</w:t>
      </w:r>
      <w:r w:rsidR="00F41CE0">
        <w:rPr>
          <w:lang w:val="en-GB"/>
        </w:rPr>
        <w:t xml:space="preserve"> </w:t>
      </w:r>
      <w:r w:rsidR="00C214A1">
        <w:rPr>
          <w:lang w:val="en-GB"/>
        </w:rPr>
        <w:t>T</w:t>
      </w:r>
      <w:r w:rsidR="00F41CE0">
        <w:rPr>
          <w:lang w:val="en-GB"/>
        </w:rPr>
        <w:t>herefore, option 2 is preferred</w:t>
      </w:r>
      <w:r w:rsidR="00C214A1">
        <w:rPr>
          <w:lang w:val="en-GB"/>
        </w:rPr>
        <w:t xml:space="preserve"> for</w:t>
      </w:r>
      <w:r w:rsidR="00C214A1" w:rsidRPr="00C214A1">
        <w:t xml:space="preserve"> </w:t>
      </w:r>
      <w:r w:rsidR="00C214A1">
        <w:t>t</w:t>
      </w:r>
      <w:r w:rsidR="00C214A1" w:rsidRPr="00851979">
        <w:t>iming relations between Msg2 and Msg3</w:t>
      </w:r>
      <w:r w:rsidR="00F41CE0">
        <w:rPr>
          <w:lang w:val="en-GB"/>
        </w:rPr>
        <w:t xml:space="preserve"> from our perspective.</w:t>
      </w:r>
    </w:p>
    <w:p w14:paraId="4E4C366E" w14:textId="527120C4" w:rsidR="00F41CE0" w:rsidRPr="00C10687" w:rsidRDefault="00F41CE0" w:rsidP="00C10687">
      <w:pPr>
        <w:jc w:val="both"/>
        <w:rPr>
          <w:b/>
          <w:bCs/>
          <w:lang w:val="en-GB"/>
        </w:rPr>
      </w:pPr>
      <w:r w:rsidRPr="00C10687">
        <w:rPr>
          <w:b/>
          <w:bCs/>
          <w:lang w:val="en-GB"/>
        </w:rPr>
        <w:t xml:space="preserve">Proposal </w:t>
      </w:r>
      <w:r w:rsidR="00112786">
        <w:rPr>
          <w:b/>
          <w:bCs/>
          <w:lang w:val="en-GB"/>
        </w:rPr>
        <w:t>14</w:t>
      </w:r>
      <w:r w:rsidRPr="00C10687">
        <w:rPr>
          <w:b/>
          <w:bCs/>
          <w:lang w:val="en-GB"/>
        </w:rPr>
        <w:t xml:space="preserve">: Support device transmitting </w:t>
      </w:r>
      <w:r w:rsidR="00316E19">
        <w:rPr>
          <w:rFonts w:hint="eastAsia"/>
          <w:b/>
          <w:bCs/>
          <w:lang w:val="en-GB"/>
        </w:rPr>
        <w:t>M</w:t>
      </w:r>
      <w:r w:rsidRPr="00C10687">
        <w:rPr>
          <w:b/>
          <w:bCs/>
          <w:lang w:val="en-GB"/>
        </w:rPr>
        <w:t xml:space="preserve">sg3 after the corresponding </w:t>
      </w:r>
      <w:r w:rsidR="00316E19">
        <w:rPr>
          <w:rFonts w:hint="eastAsia"/>
          <w:b/>
          <w:bCs/>
          <w:lang w:val="en-GB"/>
        </w:rPr>
        <w:t>M</w:t>
      </w:r>
      <w:r w:rsidRPr="00C10687">
        <w:rPr>
          <w:b/>
          <w:bCs/>
          <w:lang w:val="en-GB"/>
        </w:rPr>
        <w:t xml:space="preserve">sg2 reception. </w:t>
      </w:r>
    </w:p>
    <w:p w14:paraId="5B199C54" w14:textId="761C261A" w:rsidR="00263CD8" w:rsidRPr="0077173B" w:rsidRDefault="00263CD8" w:rsidP="00263CD8">
      <w:pPr>
        <w:pStyle w:val="3gpptitlelv3"/>
        <w:ind w:left="0" w:firstLine="0"/>
        <w:rPr>
          <w:rFonts w:eastAsia="等线"/>
          <w:highlight w:val="green"/>
        </w:rPr>
      </w:pPr>
      <w:r>
        <w:rPr>
          <w:rFonts w:eastAsiaTheme="minorEastAsia"/>
        </w:rPr>
        <w:t xml:space="preserve">2.1.4 </w:t>
      </w:r>
      <w:r>
        <w:rPr>
          <w:rFonts w:eastAsiaTheme="minorEastAsia"/>
          <w:lang w:eastAsia="zh-CN"/>
        </w:rPr>
        <w:t>Data rate</w:t>
      </w:r>
      <w:r>
        <w:rPr>
          <w:rFonts w:eastAsiaTheme="minorEastAsia" w:hint="eastAsia"/>
        </w:rPr>
        <w:t xml:space="preserve"> of Msg3</w:t>
      </w:r>
    </w:p>
    <w:p w14:paraId="7F3A3A71" w14:textId="4ED037CC" w:rsidR="009A240E" w:rsidRDefault="00416F75" w:rsidP="003B090F">
      <w:r w:rsidRPr="002951B3">
        <w:t xml:space="preserve">In </w:t>
      </w:r>
      <w:r w:rsidR="001C51B9">
        <w:t>RAN1#120bis</w:t>
      </w:r>
      <w:r w:rsidR="003D58D5">
        <w:t xml:space="preserve"> meeting</w:t>
      </w:r>
      <w:r w:rsidR="003419B1">
        <w:t>[</w:t>
      </w:r>
      <w:r w:rsidR="00AD6C81">
        <w:t>2</w:t>
      </w:r>
      <w:r w:rsidR="003419B1">
        <w:t>]</w:t>
      </w:r>
      <w:r w:rsidR="001C51B9">
        <w:t>, the same data rate is agreed for Msg1 as follows.</w:t>
      </w:r>
    </w:p>
    <w:tbl>
      <w:tblPr>
        <w:tblStyle w:val="a8"/>
        <w:tblW w:w="0" w:type="auto"/>
        <w:tblLook w:val="04A0" w:firstRow="1" w:lastRow="0" w:firstColumn="1" w:lastColumn="0" w:noHBand="0" w:noVBand="1"/>
      </w:tblPr>
      <w:tblGrid>
        <w:gridCol w:w="9628"/>
      </w:tblGrid>
      <w:tr w:rsidR="001C51B9" w14:paraId="19E0DF79" w14:textId="77777777" w:rsidTr="001C51B9">
        <w:tc>
          <w:tcPr>
            <w:tcW w:w="9628" w:type="dxa"/>
          </w:tcPr>
          <w:p w14:paraId="6A1EEA92" w14:textId="77777777" w:rsidR="00A13EC9" w:rsidRPr="00FE056C" w:rsidRDefault="00A13EC9" w:rsidP="00A13EC9">
            <w:pPr>
              <w:jc w:val="both"/>
              <w:rPr>
                <w:rFonts w:eastAsia="Malgun Gothic"/>
                <w:szCs w:val="20"/>
              </w:rPr>
            </w:pPr>
            <w:r w:rsidRPr="00FE056C">
              <w:rPr>
                <w:rFonts w:eastAsia="Malgun Gothic"/>
                <w:szCs w:val="20"/>
                <w:highlight w:val="green"/>
              </w:rPr>
              <w:t>Agreement</w:t>
            </w:r>
          </w:p>
          <w:p w14:paraId="1FD06C8B" w14:textId="13643C6E" w:rsidR="001C51B9" w:rsidRPr="002951B3" w:rsidRDefault="00A13EC9" w:rsidP="002951B3">
            <w:pPr>
              <w:adjustRightInd w:val="0"/>
              <w:snapToGrid w:val="0"/>
              <w:jc w:val="both"/>
              <w:rPr>
                <w:rFonts w:eastAsia="等线"/>
                <w:color w:val="000000"/>
              </w:rPr>
            </w:pPr>
            <w:r w:rsidRPr="00FE056C">
              <w:rPr>
                <w:rFonts w:eastAsia="等线"/>
                <w:bCs/>
                <w:color w:val="000000"/>
              </w:rPr>
              <w:t xml:space="preserve">At least for CBRA, for </w:t>
            </w:r>
            <w:r w:rsidRPr="00FE056C">
              <w:rPr>
                <w:rFonts w:eastAsia="等线" w:hint="eastAsia"/>
                <w:bCs/>
                <w:color w:val="000000"/>
              </w:rPr>
              <w:t xml:space="preserve">FDMA of multiple Msg1 transmissions </w:t>
            </w:r>
            <w:r w:rsidRPr="00FE056C">
              <w:rPr>
                <w:rFonts w:eastAsia="等线"/>
                <w:bCs/>
                <w:color w:val="000000"/>
              </w:rPr>
              <w:t>in response to a R2D transmission triggering random acces</w:t>
            </w:r>
            <w:r w:rsidRPr="00FE056C">
              <w:rPr>
                <w:rFonts w:eastAsia="等线" w:hint="eastAsia"/>
                <w:bCs/>
                <w:color w:val="000000"/>
              </w:rPr>
              <w:t>s, support only the same data rate for the FDMed Msg1 transmissions.</w:t>
            </w:r>
          </w:p>
        </w:tc>
      </w:tr>
    </w:tbl>
    <w:p w14:paraId="6CCDBDAD" w14:textId="5B4265F9" w:rsidR="001C51B9" w:rsidRDefault="00A13EC9" w:rsidP="003B090F">
      <w:r>
        <w:rPr>
          <w:rFonts w:hint="eastAsia"/>
        </w:rPr>
        <w:t>T</w:t>
      </w:r>
      <w:r>
        <w:t xml:space="preserve">he underline requirement is to align Msg1 </w:t>
      </w:r>
      <w:r w:rsidR="00404257">
        <w:t xml:space="preserve">transmission, e.g., without considering difference in SFO, the ending time of multiple FDMed Msg1 would be </w:t>
      </w:r>
      <w:r w:rsidR="006478C4">
        <w:t xml:space="preserve">synchronized. </w:t>
      </w:r>
      <w:r w:rsidR="001D1EE5">
        <w:t>Since Msg1 only contain 16-bit random ID and 6-bit CRC</w:t>
      </w:r>
      <w:r w:rsidR="00DE4DFC">
        <w:t>, the payload for all Msg1 would be the same, and by setting same data rate, the duration of Msg1 transmission would be similar.</w:t>
      </w:r>
    </w:p>
    <w:p w14:paraId="79CECFC6" w14:textId="7E30083C" w:rsidR="00DE4DFC" w:rsidRDefault="00DE4DFC" w:rsidP="003B090F">
      <w:r>
        <w:rPr>
          <w:rFonts w:hint="eastAsia"/>
        </w:rPr>
        <w:t>F</w:t>
      </w:r>
      <w:r>
        <w:t xml:space="preserve">or Msg3 transmission, </w:t>
      </w:r>
      <w:r w:rsidR="006572ED">
        <w:t xml:space="preserve">the same underline requirement should also be met. </w:t>
      </w:r>
      <w:r w:rsidR="00774678">
        <w:t xml:space="preserve">If the payload size of Msg3 of multiple devices are the same, same data rate should be adopted. However, if the payload size of </w:t>
      </w:r>
      <w:r w:rsidR="001030D9">
        <w:t xml:space="preserve">these devices may differ, the data rate should </w:t>
      </w:r>
      <w:r w:rsidR="008B53DD">
        <w:t xml:space="preserve">not </w:t>
      </w:r>
      <w:r w:rsidR="001030D9">
        <w:t xml:space="preserve">be set to </w:t>
      </w:r>
      <w:r w:rsidR="008B53DD">
        <w:t xml:space="preserve">the same. Otherwise, </w:t>
      </w:r>
      <w:r w:rsidR="004B7442">
        <w:t xml:space="preserve">the end time of Msg3 </w:t>
      </w:r>
      <w:r w:rsidR="00A078A1">
        <w:t xml:space="preserve">of these devices may not be roughly the same, </w:t>
      </w:r>
      <w:r w:rsidR="00953C31">
        <w:rPr>
          <w:rFonts w:hint="eastAsia"/>
        </w:rPr>
        <w:t>leading</w:t>
      </w:r>
      <w:r w:rsidR="00953C31">
        <w:t xml:space="preserve"> to</w:t>
      </w:r>
      <w:r w:rsidR="00A078A1">
        <w:t xml:space="preserve"> inefficien</w:t>
      </w:r>
      <w:r w:rsidR="00C93503">
        <w:t>t</w:t>
      </w:r>
      <w:r w:rsidR="00577AD1">
        <w:t xml:space="preserve"> scheduling.</w:t>
      </w:r>
      <w:r w:rsidR="00953C31">
        <w:t xml:space="preserve"> Therefore, RAN1 may need to send a LS to RAN2 to </w:t>
      </w:r>
      <w:r w:rsidR="00C1446A">
        <w:t xml:space="preserve">identify whether Msg3 payload of FDMed devices is the same or not </w:t>
      </w:r>
      <w:r w:rsidR="009006D5">
        <w:t>first.</w:t>
      </w:r>
    </w:p>
    <w:p w14:paraId="37DADA0F" w14:textId="3B3C4C5C" w:rsidR="009006D5" w:rsidRPr="00C10687" w:rsidRDefault="009006D5" w:rsidP="009006D5">
      <w:pPr>
        <w:jc w:val="both"/>
        <w:rPr>
          <w:b/>
          <w:bCs/>
          <w:lang w:val="en-GB"/>
        </w:rPr>
      </w:pPr>
      <w:r w:rsidRPr="00C10687">
        <w:rPr>
          <w:b/>
          <w:bCs/>
          <w:lang w:val="en-GB"/>
        </w:rPr>
        <w:t xml:space="preserve">Proposal </w:t>
      </w:r>
      <w:r w:rsidR="00112786">
        <w:rPr>
          <w:b/>
          <w:bCs/>
          <w:lang w:val="en-GB"/>
        </w:rPr>
        <w:t>15</w:t>
      </w:r>
      <w:r w:rsidRPr="00C10687">
        <w:rPr>
          <w:b/>
          <w:bCs/>
          <w:lang w:val="en-GB"/>
        </w:rPr>
        <w:t xml:space="preserve">: </w:t>
      </w:r>
      <w:r>
        <w:rPr>
          <w:b/>
          <w:bCs/>
          <w:lang w:val="en-GB"/>
        </w:rPr>
        <w:t>RAN1 need</w:t>
      </w:r>
      <w:r w:rsidR="00731C52">
        <w:rPr>
          <w:b/>
          <w:bCs/>
          <w:lang w:val="en-GB"/>
        </w:rPr>
        <w:t>s</w:t>
      </w:r>
      <w:r>
        <w:rPr>
          <w:b/>
          <w:bCs/>
          <w:lang w:val="en-GB"/>
        </w:rPr>
        <w:t xml:space="preserve"> to identify </w:t>
      </w:r>
      <w:r w:rsidR="009C4254">
        <w:rPr>
          <w:b/>
          <w:bCs/>
          <w:lang w:val="en-GB"/>
        </w:rPr>
        <w:t>whether the Msg3 payload of devices is the same or not</w:t>
      </w:r>
      <w:r w:rsidR="00731C52">
        <w:rPr>
          <w:b/>
          <w:bCs/>
          <w:lang w:val="en-GB"/>
        </w:rPr>
        <w:t>, and try to align the Msg3 transmission of devices</w:t>
      </w:r>
      <w:r w:rsidRPr="00C10687">
        <w:rPr>
          <w:b/>
          <w:bCs/>
          <w:lang w:val="en-GB"/>
        </w:rPr>
        <w:t xml:space="preserve">. </w:t>
      </w:r>
    </w:p>
    <w:p w14:paraId="29092378" w14:textId="65920773" w:rsidR="00AC47E5" w:rsidRDefault="00AC47E5" w:rsidP="002951B3">
      <w:pPr>
        <w:pStyle w:val="3gpptitlelv3"/>
        <w:ind w:left="0" w:firstLine="0"/>
        <w:rPr>
          <w:rFonts w:eastAsiaTheme="minorEastAsia"/>
        </w:rPr>
      </w:pPr>
      <w:r>
        <w:rPr>
          <w:rFonts w:eastAsiaTheme="minorEastAsia"/>
        </w:rPr>
        <w:t>2.1.5</w:t>
      </w:r>
      <w:r>
        <w:rPr>
          <w:rFonts w:eastAsiaTheme="minorEastAsia"/>
        </w:rPr>
        <w:tab/>
        <w:t>Joint indication of channel code and repetitions</w:t>
      </w:r>
    </w:p>
    <w:p w14:paraId="5EA2840A" w14:textId="77777777" w:rsidR="00AC47E5" w:rsidRDefault="00AC47E5" w:rsidP="00AC47E5">
      <w:pPr>
        <w:pStyle w:val="3gpptxt"/>
        <w:jc w:val="both"/>
        <w:rPr>
          <w:rFonts w:eastAsiaTheme="minorEastAsia"/>
          <w:lang w:eastAsia="zh-CN"/>
        </w:rPr>
      </w:pPr>
      <w:r>
        <w:rPr>
          <w:rFonts w:eastAsiaTheme="minorEastAsia"/>
          <w:lang w:eastAsia="zh-CN"/>
        </w:rPr>
        <w:t>If code rate 1/2 is agreed, at least 2 bits are needed for indicating FEC code rate as {1, 1/2, 1/3}. For repetitions, if repetition number of 4 is agreed, at least 2 bits are needed for indication of repetition number from {1,2,4}. Hence, joint indication can save some indication overhead.</w:t>
      </w:r>
    </w:p>
    <w:p w14:paraId="1BB05E7C" w14:textId="2383C35A" w:rsidR="00AC47E5" w:rsidRDefault="00AC47E5" w:rsidP="00AC47E5">
      <w:pPr>
        <w:pStyle w:val="3gpptxt"/>
        <w:jc w:val="both"/>
        <w:rPr>
          <w:rFonts w:eastAsiaTheme="minorEastAsia"/>
          <w:lang w:eastAsia="zh-CN"/>
        </w:rPr>
      </w:pPr>
      <w:r>
        <w:rPr>
          <w:rFonts w:eastAsiaTheme="minorEastAsia" w:hint="eastAsia"/>
          <w:lang w:eastAsia="zh-CN"/>
        </w:rPr>
        <w:t>O</w:t>
      </w:r>
      <w:r>
        <w:rPr>
          <w:rFonts w:eastAsiaTheme="minorEastAsia"/>
          <w:lang w:eastAsia="zh-CN"/>
        </w:rPr>
        <w:t xml:space="preserve">ne alternative is to combine FEC code rate {1, 1/2, 1/3} with repetition number {1,2,4}. Because of coding gain, FEC code rate 1/3 with one repetition shows similar performance of no FEC with 4 repetitions. Therefore, the indication can be minimized to combination of cases as Table </w:t>
      </w:r>
      <w:r w:rsidR="00C523D0">
        <w:rPr>
          <w:rFonts w:eastAsiaTheme="minorEastAsia"/>
          <w:lang w:eastAsia="zh-CN"/>
        </w:rPr>
        <w:t>1</w:t>
      </w:r>
      <w:r>
        <w:rPr>
          <w:rFonts w:eastAsiaTheme="minorEastAsia"/>
          <w:lang w:eastAsia="zh-CN"/>
        </w:rPr>
        <w:t>.</w:t>
      </w:r>
    </w:p>
    <w:tbl>
      <w:tblPr>
        <w:tblStyle w:val="a8"/>
        <w:tblW w:w="0" w:type="auto"/>
        <w:jc w:val="center"/>
        <w:tblLook w:val="04A0" w:firstRow="1" w:lastRow="0" w:firstColumn="1" w:lastColumn="0" w:noHBand="0" w:noVBand="1"/>
      </w:tblPr>
      <w:tblGrid>
        <w:gridCol w:w="1244"/>
        <w:gridCol w:w="1361"/>
        <w:gridCol w:w="1711"/>
      </w:tblGrid>
      <w:tr w:rsidR="00AC47E5" w:rsidRPr="00315E63" w14:paraId="4EAE363F" w14:textId="77777777" w:rsidTr="00805D5B">
        <w:trPr>
          <w:trHeight w:val="281"/>
          <w:jc w:val="center"/>
        </w:trPr>
        <w:tc>
          <w:tcPr>
            <w:tcW w:w="0" w:type="auto"/>
            <w:hideMark/>
          </w:tcPr>
          <w:p w14:paraId="58256F45" w14:textId="77777777" w:rsidR="00AC47E5" w:rsidRPr="00315E63" w:rsidRDefault="00AC47E5" w:rsidP="00805D5B">
            <w:pPr>
              <w:pStyle w:val="3gpptxt"/>
              <w:jc w:val="center"/>
              <w:rPr>
                <w:lang w:val="en-US"/>
              </w:rPr>
            </w:pPr>
            <w:r w:rsidRPr="00315E63">
              <w:rPr>
                <w:rFonts w:eastAsia="MS UI Gothic"/>
                <w:lang w:val="en-US"/>
              </w:rPr>
              <w:t>Index(</w:t>
            </w:r>
            <w:r>
              <w:rPr>
                <w:rFonts w:eastAsiaTheme="minorEastAsia" w:hint="eastAsia"/>
                <w:lang w:val="en-US" w:eastAsia="zh-CN"/>
              </w:rPr>
              <w:t>3</w:t>
            </w:r>
            <w:r w:rsidRPr="00315E63">
              <w:rPr>
                <w:rFonts w:eastAsia="MS UI Gothic"/>
                <w:lang w:val="en-US"/>
              </w:rPr>
              <w:t xml:space="preserve"> bits)</w:t>
            </w:r>
          </w:p>
        </w:tc>
        <w:tc>
          <w:tcPr>
            <w:tcW w:w="0" w:type="auto"/>
            <w:hideMark/>
          </w:tcPr>
          <w:p w14:paraId="2F2A9B0F" w14:textId="77777777" w:rsidR="00AC47E5" w:rsidRPr="00315E63" w:rsidRDefault="00AC47E5" w:rsidP="00805D5B">
            <w:pPr>
              <w:pStyle w:val="3gpptxt"/>
              <w:jc w:val="center"/>
              <w:rPr>
                <w:lang w:val="en-US"/>
              </w:rPr>
            </w:pPr>
            <w:r w:rsidRPr="00315E63">
              <w:rPr>
                <w:rFonts w:eastAsia="MS UI Gothic"/>
                <w:lang w:val="en-US"/>
              </w:rPr>
              <w:t>FEC code rate</w:t>
            </w:r>
          </w:p>
        </w:tc>
        <w:tc>
          <w:tcPr>
            <w:tcW w:w="0" w:type="auto"/>
            <w:hideMark/>
          </w:tcPr>
          <w:p w14:paraId="108B64FF" w14:textId="77777777" w:rsidR="00AC47E5" w:rsidRPr="00315E63" w:rsidRDefault="00AC47E5" w:rsidP="00805D5B">
            <w:pPr>
              <w:pStyle w:val="3gpptxt"/>
              <w:jc w:val="center"/>
              <w:rPr>
                <w:lang w:val="en-US"/>
              </w:rPr>
            </w:pPr>
            <w:r w:rsidRPr="00315E63">
              <w:rPr>
                <w:rFonts w:eastAsia="MS UI Gothic"/>
                <w:lang w:val="en-US"/>
              </w:rPr>
              <w:t>Repetition number</w:t>
            </w:r>
          </w:p>
        </w:tc>
      </w:tr>
      <w:tr w:rsidR="00AC47E5" w:rsidRPr="00315E63" w14:paraId="49BA59B4" w14:textId="77777777" w:rsidTr="00805D5B">
        <w:trPr>
          <w:trHeight w:val="281"/>
          <w:jc w:val="center"/>
        </w:trPr>
        <w:tc>
          <w:tcPr>
            <w:tcW w:w="0" w:type="auto"/>
            <w:hideMark/>
          </w:tcPr>
          <w:p w14:paraId="0C63DDCA" w14:textId="77777777" w:rsidR="00AC47E5" w:rsidRPr="00315E63" w:rsidRDefault="00AC47E5" w:rsidP="00805D5B">
            <w:pPr>
              <w:pStyle w:val="3gpptxt"/>
              <w:jc w:val="center"/>
              <w:rPr>
                <w:lang w:val="en-US"/>
              </w:rPr>
            </w:pPr>
            <w:r w:rsidRPr="00315E63">
              <w:rPr>
                <w:rFonts w:eastAsia="MS UI Gothic"/>
                <w:lang w:val="en-US"/>
              </w:rPr>
              <w:t>0</w:t>
            </w:r>
          </w:p>
        </w:tc>
        <w:tc>
          <w:tcPr>
            <w:tcW w:w="0" w:type="auto"/>
            <w:hideMark/>
          </w:tcPr>
          <w:p w14:paraId="6E404C1F" w14:textId="77777777" w:rsidR="00AC47E5" w:rsidRPr="00315E63" w:rsidRDefault="00AC47E5" w:rsidP="00805D5B">
            <w:pPr>
              <w:pStyle w:val="3gpptxt"/>
              <w:jc w:val="center"/>
              <w:rPr>
                <w:lang w:val="en-US"/>
              </w:rPr>
            </w:pPr>
            <w:r w:rsidRPr="00315E63">
              <w:rPr>
                <w:rFonts w:eastAsia="MS UI Gothic"/>
                <w:lang w:val="en-US"/>
              </w:rPr>
              <w:t>1</w:t>
            </w:r>
          </w:p>
        </w:tc>
        <w:tc>
          <w:tcPr>
            <w:tcW w:w="0" w:type="auto"/>
            <w:hideMark/>
          </w:tcPr>
          <w:p w14:paraId="33B534E1" w14:textId="77777777" w:rsidR="00AC47E5" w:rsidRPr="00315E63" w:rsidRDefault="00AC47E5" w:rsidP="00805D5B">
            <w:pPr>
              <w:pStyle w:val="3gpptxt"/>
              <w:jc w:val="center"/>
              <w:rPr>
                <w:lang w:val="en-US"/>
              </w:rPr>
            </w:pPr>
            <w:r w:rsidRPr="00315E63">
              <w:rPr>
                <w:rFonts w:eastAsia="MS UI Gothic"/>
                <w:lang w:val="en-US"/>
              </w:rPr>
              <w:t>1</w:t>
            </w:r>
          </w:p>
        </w:tc>
      </w:tr>
      <w:tr w:rsidR="00AC47E5" w:rsidRPr="00315E63" w14:paraId="11A3E343" w14:textId="77777777" w:rsidTr="00805D5B">
        <w:trPr>
          <w:trHeight w:val="281"/>
          <w:jc w:val="center"/>
        </w:trPr>
        <w:tc>
          <w:tcPr>
            <w:tcW w:w="0" w:type="auto"/>
            <w:hideMark/>
          </w:tcPr>
          <w:p w14:paraId="0D10308D" w14:textId="77777777" w:rsidR="00AC47E5" w:rsidRPr="00315E63" w:rsidRDefault="00AC47E5" w:rsidP="00805D5B">
            <w:pPr>
              <w:pStyle w:val="3gpptxt"/>
              <w:jc w:val="center"/>
              <w:rPr>
                <w:lang w:val="en-US"/>
              </w:rPr>
            </w:pPr>
            <w:r w:rsidRPr="00315E63">
              <w:rPr>
                <w:rFonts w:eastAsia="MS UI Gothic"/>
                <w:lang w:val="en-US"/>
              </w:rPr>
              <w:t>1</w:t>
            </w:r>
          </w:p>
        </w:tc>
        <w:tc>
          <w:tcPr>
            <w:tcW w:w="0" w:type="auto"/>
            <w:hideMark/>
          </w:tcPr>
          <w:p w14:paraId="412342C0" w14:textId="77777777" w:rsidR="00AC47E5" w:rsidRPr="00805D5B" w:rsidRDefault="00AC47E5" w:rsidP="00805D5B">
            <w:pPr>
              <w:pStyle w:val="3gpptxt"/>
              <w:jc w:val="center"/>
              <w:rPr>
                <w:rFonts w:eastAsiaTheme="minorEastAsia"/>
                <w:lang w:val="en-US" w:eastAsia="zh-CN"/>
              </w:rPr>
            </w:pPr>
            <w:r w:rsidRPr="00315E63">
              <w:rPr>
                <w:rFonts w:eastAsia="MS UI Gothic"/>
                <w:lang w:val="en-US"/>
              </w:rPr>
              <w:t>1</w:t>
            </w:r>
            <w:r>
              <w:rPr>
                <w:rFonts w:eastAsiaTheme="minorEastAsia" w:hint="eastAsia"/>
                <w:lang w:val="en-US" w:eastAsia="zh-CN"/>
              </w:rPr>
              <w:t>/2</w:t>
            </w:r>
          </w:p>
        </w:tc>
        <w:tc>
          <w:tcPr>
            <w:tcW w:w="0" w:type="auto"/>
            <w:hideMark/>
          </w:tcPr>
          <w:p w14:paraId="00C49C11" w14:textId="77777777" w:rsidR="00AC47E5" w:rsidRPr="00805D5B" w:rsidRDefault="00AC47E5" w:rsidP="00805D5B">
            <w:pPr>
              <w:pStyle w:val="3gpptxt"/>
              <w:jc w:val="center"/>
              <w:rPr>
                <w:rFonts w:eastAsiaTheme="minorEastAsia"/>
                <w:lang w:val="en-US" w:eastAsia="zh-CN"/>
              </w:rPr>
            </w:pPr>
            <w:r>
              <w:rPr>
                <w:rFonts w:eastAsiaTheme="minorEastAsia" w:hint="eastAsia"/>
                <w:lang w:val="en-US" w:eastAsia="zh-CN"/>
              </w:rPr>
              <w:t>1</w:t>
            </w:r>
          </w:p>
        </w:tc>
      </w:tr>
      <w:tr w:rsidR="00AC47E5" w:rsidRPr="00315E63" w14:paraId="243397DD" w14:textId="77777777" w:rsidTr="00805D5B">
        <w:trPr>
          <w:trHeight w:val="281"/>
          <w:jc w:val="center"/>
        </w:trPr>
        <w:tc>
          <w:tcPr>
            <w:tcW w:w="0" w:type="auto"/>
            <w:hideMark/>
          </w:tcPr>
          <w:p w14:paraId="575245D3" w14:textId="77777777" w:rsidR="00AC47E5" w:rsidRPr="00315E63" w:rsidRDefault="00AC47E5" w:rsidP="00805D5B">
            <w:pPr>
              <w:pStyle w:val="3gpptxt"/>
              <w:jc w:val="center"/>
              <w:rPr>
                <w:lang w:val="en-US"/>
              </w:rPr>
            </w:pPr>
            <w:r w:rsidRPr="00315E63">
              <w:rPr>
                <w:rFonts w:eastAsia="MS UI Gothic"/>
                <w:lang w:val="en-US"/>
              </w:rPr>
              <w:t>2</w:t>
            </w:r>
          </w:p>
        </w:tc>
        <w:tc>
          <w:tcPr>
            <w:tcW w:w="0" w:type="auto"/>
            <w:hideMark/>
          </w:tcPr>
          <w:p w14:paraId="0A4D95BF" w14:textId="77777777" w:rsidR="00AC47E5" w:rsidRPr="00315E63" w:rsidRDefault="00AC47E5" w:rsidP="00805D5B">
            <w:pPr>
              <w:pStyle w:val="3gpptxt"/>
              <w:jc w:val="center"/>
              <w:rPr>
                <w:lang w:val="en-US"/>
              </w:rPr>
            </w:pPr>
            <w:r w:rsidRPr="00315E63">
              <w:rPr>
                <w:rFonts w:eastAsia="MS UI Gothic"/>
                <w:lang w:val="en-US"/>
              </w:rPr>
              <w:t>1/3</w:t>
            </w:r>
          </w:p>
        </w:tc>
        <w:tc>
          <w:tcPr>
            <w:tcW w:w="0" w:type="auto"/>
            <w:hideMark/>
          </w:tcPr>
          <w:p w14:paraId="5D767356" w14:textId="77777777" w:rsidR="00AC47E5" w:rsidRPr="00315E63" w:rsidRDefault="00AC47E5" w:rsidP="00805D5B">
            <w:pPr>
              <w:pStyle w:val="3gpptxt"/>
              <w:jc w:val="center"/>
              <w:rPr>
                <w:lang w:val="en-US"/>
              </w:rPr>
            </w:pPr>
            <w:r w:rsidRPr="00315E63">
              <w:rPr>
                <w:rFonts w:eastAsia="MS UI Gothic"/>
                <w:lang w:val="en-US"/>
              </w:rPr>
              <w:t>1</w:t>
            </w:r>
          </w:p>
        </w:tc>
      </w:tr>
      <w:tr w:rsidR="00AC47E5" w:rsidRPr="00315E63" w14:paraId="4385B042" w14:textId="77777777" w:rsidTr="00805D5B">
        <w:trPr>
          <w:trHeight w:val="281"/>
          <w:jc w:val="center"/>
        </w:trPr>
        <w:tc>
          <w:tcPr>
            <w:tcW w:w="0" w:type="auto"/>
          </w:tcPr>
          <w:p w14:paraId="6A55C928" w14:textId="77777777" w:rsidR="00AC47E5" w:rsidRPr="00805D5B" w:rsidRDefault="00AC47E5" w:rsidP="00805D5B">
            <w:pPr>
              <w:pStyle w:val="3gpptxt"/>
              <w:jc w:val="center"/>
              <w:rPr>
                <w:rFonts w:eastAsiaTheme="minorEastAsia"/>
                <w:lang w:val="en-US" w:eastAsia="zh-CN"/>
              </w:rPr>
            </w:pPr>
            <w:r>
              <w:rPr>
                <w:rFonts w:eastAsiaTheme="minorEastAsia" w:hint="eastAsia"/>
                <w:lang w:val="en-US" w:eastAsia="zh-CN"/>
              </w:rPr>
              <w:t>3</w:t>
            </w:r>
          </w:p>
        </w:tc>
        <w:tc>
          <w:tcPr>
            <w:tcW w:w="0" w:type="auto"/>
          </w:tcPr>
          <w:p w14:paraId="7812F57E" w14:textId="77777777" w:rsidR="00AC47E5" w:rsidRPr="00805D5B" w:rsidRDefault="00AC47E5" w:rsidP="00805D5B">
            <w:pPr>
              <w:pStyle w:val="3gpptxt"/>
              <w:jc w:val="center"/>
              <w:rPr>
                <w:rFonts w:eastAsiaTheme="minorEastAsia"/>
                <w:lang w:val="en-US" w:eastAsia="zh-CN"/>
              </w:rPr>
            </w:pPr>
            <w:r>
              <w:rPr>
                <w:rFonts w:eastAsiaTheme="minorEastAsia" w:hint="eastAsia"/>
                <w:lang w:val="en-US" w:eastAsia="zh-CN"/>
              </w:rPr>
              <w:t>1/2</w:t>
            </w:r>
          </w:p>
        </w:tc>
        <w:tc>
          <w:tcPr>
            <w:tcW w:w="0" w:type="auto"/>
          </w:tcPr>
          <w:p w14:paraId="0A60ED8B" w14:textId="77777777" w:rsidR="00AC47E5" w:rsidRPr="00805D5B" w:rsidRDefault="00AC47E5" w:rsidP="00805D5B">
            <w:pPr>
              <w:pStyle w:val="3gpptxt"/>
              <w:jc w:val="center"/>
              <w:rPr>
                <w:rFonts w:eastAsiaTheme="minorEastAsia"/>
                <w:lang w:val="en-US" w:eastAsia="zh-CN"/>
              </w:rPr>
            </w:pPr>
            <w:r>
              <w:rPr>
                <w:rFonts w:eastAsiaTheme="minorEastAsia" w:hint="eastAsia"/>
                <w:lang w:val="en-US" w:eastAsia="zh-CN"/>
              </w:rPr>
              <w:t>2</w:t>
            </w:r>
          </w:p>
        </w:tc>
      </w:tr>
      <w:tr w:rsidR="00AC47E5" w:rsidRPr="00315E63" w14:paraId="3FFF6821" w14:textId="77777777" w:rsidTr="00805D5B">
        <w:trPr>
          <w:trHeight w:val="281"/>
          <w:jc w:val="center"/>
        </w:trPr>
        <w:tc>
          <w:tcPr>
            <w:tcW w:w="0" w:type="auto"/>
            <w:hideMark/>
          </w:tcPr>
          <w:p w14:paraId="7AC7A7BE" w14:textId="77777777" w:rsidR="00AC47E5" w:rsidRPr="00805D5B" w:rsidRDefault="00AC47E5" w:rsidP="00805D5B">
            <w:pPr>
              <w:pStyle w:val="3gpptxt"/>
              <w:jc w:val="center"/>
              <w:rPr>
                <w:rFonts w:eastAsiaTheme="minorEastAsia"/>
                <w:lang w:val="en-US" w:eastAsia="zh-CN"/>
              </w:rPr>
            </w:pPr>
            <w:r>
              <w:rPr>
                <w:rFonts w:eastAsiaTheme="minorEastAsia" w:hint="eastAsia"/>
                <w:lang w:val="en-US" w:eastAsia="zh-CN"/>
              </w:rPr>
              <w:t>4</w:t>
            </w:r>
          </w:p>
        </w:tc>
        <w:tc>
          <w:tcPr>
            <w:tcW w:w="0" w:type="auto"/>
            <w:hideMark/>
          </w:tcPr>
          <w:p w14:paraId="587B2712" w14:textId="77777777" w:rsidR="00AC47E5" w:rsidRPr="00315E63" w:rsidRDefault="00AC47E5" w:rsidP="00805D5B">
            <w:pPr>
              <w:pStyle w:val="3gpptxt"/>
              <w:jc w:val="center"/>
              <w:rPr>
                <w:lang w:val="en-US"/>
              </w:rPr>
            </w:pPr>
            <w:r w:rsidRPr="00315E63">
              <w:rPr>
                <w:rFonts w:eastAsia="MS UI Gothic"/>
                <w:lang w:val="en-US"/>
              </w:rPr>
              <w:t>1/3</w:t>
            </w:r>
          </w:p>
        </w:tc>
        <w:tc>
          <w:tcPr>
            <w:tcW w:w="0" w:type="auto"/>
            <w:hideMark/>
          </w:tcPr>
          <w:p w14:paraId="0796D1E8" w14:textId="77777777" w:rsidR="00AC47E5" w:rsidRPr="00805D5B" w:rsidRDefault="00AC47E5" w:rsidP="00805D5B">
            <w:pPr>
              <w:pStyle w:val="3gpptxt"/>
              <w:jc w:val="center"/>
              <w:rPr>
                <w:rFonts w:eastAsiaTheme="minorEastAsia"/>
                <w:lang w:val="en-US" w:eastAsia="zh-CN"/>
              </w:rPr>
            </w:pPr>
            <w:r>
              <w:rPr>
                <w:rFonts w:eastAsiaTheme="minorEastAsia" w:hint="eastAsia"/>
                <w:lang w:val="en-US" w:eastAsia="zh-CN"/>
              </w:rPr>
              <w:t>2</w:t>
            </w:r>
          </w:p>
        </w:tc>
      </w:tr>
      <w:tr w:rsidR="00AC47E5" w:rsidRPr="00315E63" w14:paraId="74E57AC2" w14:textId="77777777" w:rsidTr="00805D5B">
        <w:trPr>
          <w:trHeight w:val="281"/>
          <w:jc w:val="center"/>
        </w:trPr>
        <w:tc>
          <w:tcPr>
            <w:tcW w:w="0" w:type="auto"/>
          </w:tcPr>
          <w:p w14:paraId="444A9254" w14:textId="77777777" w:rsidR="00AC47E5" w:rsidRPr="00805D5B" w:rsidRDefault="00AC47E5" w:rsidP="00805D5B">
            <w:pPr>
              <w:pStyle w:val="3gpptxt"/>
              <w:jc w:val="center"/>
              <w:rPr>
                <w:rFonts w:eastAsiaTheme="minorEastAsia"/>
                <w:lang w:val="en-US" w:eastAsia="zh-CN"/>
              </w:rPr>
            </w:pPr>
            <w:r>
              <w:rPr>
                <w:rFonts w:eastAsiaTheme="minorEastAsia" w:hint="eastAsia"/>
                <w:lang w:val="en-US" w:eastAsia="zh-CN"/>
              </w:rPr>
              <w:t>5</w:t>
            </w:r>
          </w:p>
        </w:tc>
        <w:tc>
          <w:tcPr>
            <w:tcW w:w="0" w:type="auto"/>
          </w:tcPr>
          <w:p w14:paraId="7BDC8045" w14:textId="77777777" w:rsidR="00AC47E5" w:rsidRPr="00315E63" w:rsidRDefault="00AC47E5" w:rsidP="00805D5B">
            <w:pPr>
              <w:pStyle w:val="3gpptxt"/>
              <w:jc w:val="center"/>
              <w:rPr>
                <w:rFonts w:eastAsia="MS UI Gothic"/>
                <w:lang w:val="en-US"/>
              </w:rPr>
            </w:pPr>
            <w:r w:rsidRPr="00315E63">
              <w:rPr>
                <w:rFonts w:eastAsia="MS UI Gothic"/>
                <w:lang w:val="en-US"/>
              </w:rPr>
              <w:t>1/3</w:t>
            </w:r>
          </w:p>
        </w:tc>
        <w:tc>
          <w:tcPr>
            <w:tcW w:w="0" w:type="auto"/>
          </w:tcPr>
          <w:p w14:paraId="5531DC83" w14:textId="77777777" w:rsidR="00AC47E5" w:rsidRPr="00315E63" w:rsidRDefault="00AC47E5" w:rsidP="00805D5B">
            <w:pPr>
              <w:pStyle w:val="3gpptxt"/>
              <w:jc w:val="center"/>
              <w:rPr>
                <w:rFonts w:eastAsia="MS UI Gothic"/>
                <w:lang w:val="en-US"/>
              </w:rPr>
            </w:pPr>
            <w:r w:rsidRPr="00315E63">
              <w:rPr>
                <w:rFonts w:eastAsia="MS UI Gothic"/>
                <w:lang w:val="en-US"/>
              </w:rPr>
              <w:t>4</w:t>
            </w:r>
          </w:p>
        </w:tc>
      </w:tr>
    </w:tbl>
    <w:p w14:paraId="22A35745" w14:textId="10EA1077" w:rsidR="00AC47E5" w:rsidRPr="00805D5B" w:rsidRDefault="00AC47E5" w:rsidP="00AC47E5">
      <w:pPr>
        <w:pStyle w:val="3gpptxt"/>
        <w:jc w:val="center"/>
        <w:rPr>
          <w:rFonts w:eastAsiaTheme="minorEastAsia"/>
          <w:b/>
          <w:bCs/>
          <w:lang w:eastAsia="zh-CN"/>
        </w:rPr>
      </w:pPr>
      <w:r w:rsidRPr="00805D5B">
        <w:rPr>
          <w:rFonts w:eastAsiaTheme="minorEastAsia"/>
          <w:b/>
          <w:bCs/>
          <w:lang w:eastAsia="zh-CN"/>
        </w:rPr>
        <w:t xml:space="preserve">Table </w:t>
      </w:r>
      <w:r w:rsidR="00C523D0">
        <w:rPr>
          <w:rFonts w:eastAsiaTheme="minorEastAsia"/>
          <w:b/>
          <w:bCs/>
          <w:lang w:eastAsia="zh-CN"/>
        </w:rPr>
        <w:t>1</w:t>
      </w:r>
    </w:p>
    <w:p w14:paraId="6F57B008" w14:textId="7E86649E" w:rsidR="00AC47E5" w:rsidRDefault="00AC47E5" w:rsidP="00AC47E5">
      <w:pPr>
        <w:pStyle w:val="3gpptxt"/>
        <w:jc w:val="both"/>
        <w:rPr>
          <w:rFonts w:eastAsiaTheme="minorEastAsia"/>
          <w:lang w:eastAsia="zh-CN"/>
        </w:rPr>
      </w:pPr>
      <w:r>
        <w:rPr>
          <w:rFonts w:eastAsiaTheme="minorEastAsia"/>
          <w:lang w:eastAsia="zh-CN"/>
        </w:rPr>
        <w:t xml:space="preserve">From another aspect of considering the initial goal of introducing block-level repetition for D2R transmission is to improving the coverage, so the scenarios of configuration repetition and a high coding rate may be exclusive to each other. Therefore, we can use a same field with two demonstrations for coding rate indication and repetition number indication respectively. And an additional field can be applied to indicate which demonstration is applied presently. For example, </w:t>
      </w:r>
      <w:r>
        <w:rPr>
          <w:rFonts w:eastAsiaTheme="minorEastAsia" w:hint="eastAsia"/>
          <w:lang w:eastAsia="zh-CN"/>
        </w:rPr>
        <w:t>take</w:t>
      </w:r>
      <w:r>
        <w:rPr>
          <w:rFonts w:eastAsiaTheme="minorEastAsia"/>
          <w:lang w:eastAsia="zh-CN"/>
        </w:rPr>
        <w:t xml:space="preserve"> </w:t>
      </w:r>
      <w:r>
        <w:rPr>
          <w:rFonts w:eastAsiaTheme="minorEastAsia" w:hint="eastAsia"/>
          <w:lang w:eastAsia="zh-CN"/>
        </w:rPr>
        <w:t>coding</w:t>
      </w:r>
      <w:r>
        <w:rPr>
          <w:rFonts w:eastAsiaTheme="minorEastAsia"/>
          <w:lang w:eastAsia="zh-CN"/>
        </w:rPr>
        <w:t xml:space="preserve"> </w:t>
      </w:r>
      <w:r>
        <w:rPr>
          <w:rFonts w:eastAsiaTheme="minorEastAsia" w:hint="eastAsia"/>
          <w:lang w:eastAsia="zh-CN"/>
        </w:rPr>
        <w:t>rate</w:t>
      </w:r>
      <w:r>
        <w:rPr>
          <w:rFonts w:eastAsiaTheme="minorEastAsia"/>
          <w:lang w:eastAsia="zh-CN"/>
        </w:rPr>
        <w:t xml:space="preserve"> </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 1/2, 1/</w:t>
      </w:r>
      <w:r>
        <w:rPr>
          <w:rFonts w:eastAsiaTheme="minorEastAsia" w:hint="eastAsia"/>
          <w:lang w:eastAsia="zh-CN"/>
        </w:rPr>
        <w:t>3}</w:t>
      </w:r>
      <w:r>
        <w:rPr>
          <w:rFonts w:eastAsiaTheme="minorEastAsia"/>
          <w:lang w:eastAsia="zh-CN"/>
        </w:rPr>
        <w:t xml:space="preserve"> and repetition number {1, 2, 4} as an example shown in Table 2,  two bits are used to indicate the coding rate or repetition number, and an additional bit is used to indicate whether the repetition number is applied or indicated. When the repetition isn’t applied, coding rate is indicated with repetition number being 1, and when repetition number is applied, the repetition number is indicated with coding rate being lowest value, such as 1/3.</w:t>
      </w:r>
    </w:p>
    <w:tbl>
      <w:tblPr>
        <w:tblStyle w:val="a8"/>
        <w:tblW w:w="0" w:type="auto"/>
        <w:jc w:val="center"/>
        <w:tblLook w:val="04A0" w:firstRow="1" w:lastRow="0" w:firstColumn="1" w:lastColumn="0" w:noHBand="0" w:noVBand="1"/>
      </w:tblPr>
      <w:tblGrid>
        <w:gridCol w:w="1244"/>
        <w:gridCol w:w="2971"/>
        <w:gridCol w:w="2971"/>
      </w:tblGrid>
      <w:tr w:rsidR="00AC47E5" w:rsidRPr="00315E63" w14:paraId="4041BAF7" w14:textId="77777777" w:rsidTr="00805D5B">
        <w:trPr>
          <w:trHeight w:val="281"/>
          <w:jc w:val="center"/>
        </w:trPr>
        <w:tc>
          <w:tcPr>
            <w:tcW w:w="0" w:type="auto"/>
            <w:hideMark/>
          </w:tcPr>
          <w:p w14:paraId="12090511" w14:textId="77777777" w:rsidR="00AC47E5" w:rsidRPr="00315E63" w:rsidRDefault="00AC47E5" w:rsidP="00805D5B">
            <w:pPr>
              <w:pStyle w:val="3gpptxt"/>
              <w:jc w:val="center"/>
              <w:rPr>
                <w:lang w:val="en-US"/>
              </w:rPr>
            </w:pPr>
            <w:r w:rsidRPr="00315E63">
              <w:rPr>
                <w:rFonts w:eastAsia="MS UI Gothic"/>
                <w:lang w:val="en-US"/>
              </w:rPr>
              <w:lastRenderedPageBreak/>
              <w:t>Index(</w:t>
            </w:r>
            <w:r>
              <w:rPr>
                <w:rFonts w:eastAsiaTheme="minorEastAsia"/>
                <w:lang w:val="en-US" w:eastAsia="zh-CN"/>
              </w:rPr>
              <w:t>2</w:t>
            </w:r>
            <w:r w:rsidRPr="00315E63">
              <w:rPr>
                <w:rFonts w:eastAsia="MS UI Gothic"/>
                <w:lang w:val="en-US"/>
              </w:rPr>
              <w:t xml:space="preserve"> bits)</w:t>
            </w:r>
          </w:p>
        </w:tc>
        <w:tc>
          <w:tcPr>
            <w:tcW w:w="0" w:type="auto"/>
            <w:hideMark/>
          </w:tcPr>
          <w:p w14:paraId="7F140EDA" w14:textId="77777777" w:rsidR="00AC47E5" w:rsidRPr="004F7305" w:rsidRDefault="00AC47E5" w:rsidP="00805D5B">
            <w:pPr>
              <w:pStyle w:val="3gpptxt"/>
              <w:spacing w:after="0"/>
              <w:jc w:val="center"/>
              <w:rPr>
                <w:lang w:val="en-US"/>
              </w:rPr>
            </w:pPr>
            <w:r w:rsidRPr="00805D5B">
              <w:rPr>
                <w:rFonts w:eastAsia="MS UI Gothic"/>
                <w:lang w:val="en-US"/>
              </w:rPr>
              <w:t>Repetition flag=0</w:t>
            </w:r>
          </w:p>
          <w:p w14:paraId="3F8AAB72" w14:textId="77777777" w:rsidR="00AC47E5" w:rsidRPr="00315E63" w:rsidRDefault="00AC47E5" w:rsidP="00805D5B">
            <w:pPr>
              <w:pStyle w:val="3gpptxt"/>
              <w:jc w:val="center"/>
              <w:rPr>
                <w:lang w:val="en-US"/>
              </w:rPr>
            </w:pPr>
            <w:r w:rsidRPr="00805D5B">
              <w:rPr>
                <w:rFonts w:eastAsia="MS UI Gothic"/>
                <w:lang w:val="en-US"/>
              </w:rPr>
              <w:t>Coding rate and repetition number</w:t>
            </w:r>
          </w:p>
        </w:tc>
        <w:tc>
          <w:tcPr>
            <w:tcW w:w="0" w:type="auto"/>
            <w:hideMark/>
          </w:tcPr>
          <w:p w14:paraId="45DFFDC5" w14:textId="77777777" w:rsidR="00AC47E5" w:rsidRPr="00CB45FF" w:rsidRDefault="00AC47E5" w:rsidP="00805D5B">
            <w:pPr>
              <w:pStyle w:val="3gpptxt"/>
              <w:spacing w:after="0"/>
              <w:jc w:val="center"/>
              <w:rPr>
                <w:lang w:val="en-US"/>
              </w:rPr>
            </w:pPr>
            <w:r w:rsidRPr="00805D5B">
              <w:rPr>
                <w:rFonts w:eastAsia="MS UI Gothic"/>
                <w:lang w:val="en-US"/>
              </w:rPr>
              <w:t>Repetition flag=1</w:t>
            </w:r>
          </w:p>
          <w:p w14:paraId="3D1741BD" w14:textId="77777777" w:rsidR="00AC47E5" w:rsidRPr="00CB45FF" w:rsidRDefault="00AC47E5" w:rsidP="00805D5B">
            <w:pPr>
              <w:pStyle w:val="3gpptxt"/>
              <w:jc w:val="center"/>
              <w:rPr>
                <w:lang w:val="en-US"/>
              </w:rPr>
            </w:pPr>
            <w:r w:rsidRPr="00805D5B">
              <w:rPr>
                <w:rFonts w:eastAsia="MS UI Gothic"/>
                <w:lang w:val="en-US"/>
              </w:rPr>
              <w:t>Coding rate and repetition number</w:t>
            </w:r>
          </w:p>
        </w:tc>
      </w:tr>
      <w:tr w:rsidR="00AC47E5" w:rsidRPr="00315E63" w14:paraId="78391A9C" w14:textId="77777777" w:rsidTr="00805D5B">
        <w:trPr>
          <w:trHeight w:val="281"/>
          <w:jc w:val="center"/>
        </w:trPr>
        <w:tc>
          <w:tcPr>
            <w:tcW w:w="0" w:type="auto"/>
            <w:hideMark/>
          </w:tcPr>
          <w:p w14:paraId="34AE5E43" w14:textId="77777777" w:rsidR="00AC47E5" w:rsidRPr="00315E63" w:rsidRDefault="00AC47E5" w:rsidP="00805D5B">
            <w:pPr>
              <w:pStyle w:val="3gpptxt"/>
              <w:jc w:val="center"/>
              <w:rPr>
                <w:lang w:val="en-US"/>
              </w:rPr>
            </w:pPr>
            <w:r w:rsidRPr="0083660C">
              <w:rPr>
                <w:rFonts w:eastAsia="MS UI Gothic"/>
                <w:lang w:val="en-US"/>
              </w:rPr>
              <w:t>00</w:t>
            </w:r>
          </w:p>
        </w:tc>
        <w:tc>
          <w:tcPr>
            <w:tcW w:w="0" w:type="auto"/>
            <w:hideMark/>
          </w:tcPr>
          <w:p w14:paraId="20630396" w14:textId="77777777" w:rsidR="00AC47E5" w:rsidRPr="00315E63" w:rsidRDefault="00AC47E5" w:rsidP="00805D5B">
            <w:pPr>
              <w:pStyle w:val="3gpptxt"/>
              <w:jc w:val="center"/>
              <w:rPr>
                <w:lang w:val="en-US"/>
              </w:rPr>
            </w:pPr>
            <w:r>
              <w:rPr>
                <w:rFonts w:eastAsia="MS UI Gothic"/>
                <w:lang w:val="en-US"/>
              </w:rPr>
              <w:t>(1/3</w:t>
            </w:r>
            <w:r w:rsidRPr="0083660C">
              <w:rPr>
                <w:rFonts w:eastAsia="MS UI Gothic"/>
                <w:lang w:val="en-US"/>
              </w:rPr>
              <w:t>, 1)</w:t>
            </w:r>
          </w:p>
        </w:tc>
        <w:tc>
          <w:tcPr>
            <w:tcW w:w="0" w:type="auto"/>
            <w:hideMark/>
          </w:tcPr>
          <w:p w14:paraId="118D63C4" w14:textId="77777777" w:rsidR="00AC47E5" w:rsidRPr="00315E63" w:rsidRDefault="00AC47E5" w:rsidP="00805D5B">
            <w:pPr>
              <w:pStyle w:val="3gpptxt"/>
              <w:jc w:val="center"/>
              <w:rPr>
                <w:lang w:val="en-US"/>
              </w:rPr>
            </w:pPr>
            <w:r>
              <w:rPr>
                <w:rFonts w:eastAsia="MS UI Gothic"/>
                <w:lang w:val="en-US"/>
              </w:rPr>
              <w:t>(1/3, 2</w:t>
            </w:r>
            <w:r w:rsidRPr="0083660C">
              <w:rPr>
                <w:rFonts w:eastAsia="MS UI Gothic"/>
                <w:lang w:val="en-US"/>
              </w:rPr>
              <w:t>)</w:t>
            </w:r>
          </w:p>
        </w:tc>
      </w:tr>
      <w:tr w:rsidR="00AC47E5" w:rsidRPr="00D14DC1" w14:paraId="70885925" w14:textId="77777777" w:rsidTr="00805D5B">
        <w:trPr>
          <w:trHeight w:val="281"/>
          <w:jc w:val="center"/>
        </w:trPr>
        <w:tc>
          <w:tcPr>
            <w:tcW w:w="0" w:type="auto"/>
            <w:hideMark/>
          </w:tcPr>
          <w:p w14:paraId="41BECCA8" w14:textId="77777777" w:rsidR="00AC47E5" w:rsidRPr="00315E63" w:rsidRDefault="00AC47E5" w:rsidP="00805D5B">
            <w:pPr>
              <w:pStyle w:val="3gpptxt"/>
              <w:jc w:val="center"/>
              <w:rPr>
                <w:lang w:val="en-US"/>
              </w:rPr>
            </w:pPr>
            <w:r w:rsidRPr="0083660C">
              <w:rPr>
                <w:rFonts w:eastAsia="MS UI Gothic"/>
                <w:lang w:val="en-US"/>
              </w:rPr>
              <w:t>01</w:t>
            </w:r>
          </w:p>
        </w:tc>
        <w:tc>
          <w:tcPr>
            <w:tcW w:w="0" w:type="auto"/>
            <w:hideMark/>
          </w:tcPr>
          <w:p w14:paraId="4FBE17C8" w14:textId="77777777" w:rsidR="00AC47E5" w:rsidRPr="00D14DC1" w:rsidRDefault="00AC47E5" w:rsidP="00805D5B">
            <w:pPr>
              <w:pStyle w:val="3gpptxt"/>
              <w:jc w:val="center"/>
              <w:rPr>
                <w:rFonts w:eastAsiaTheme="minorEastAsia"/>
                <w:lang w:val="en-US" w:eastAsia="zh-CN"/>
              </w:rPr>
            </w:pPr>
            <w:r w:rsidRPr="0083660C">
              <w:rPr>
                <w:rFonts w:eastAsia="MS UI Gothic"/>
                <w:lang w:val="en-US"/>
              </w:rPr>
              <w:t>(</w:t>
            </w:r>
            <w:r>
              <w:rPr>
                <w:rFonts w:eastAsia="MS UI Gothic"/>
                <w:lang w:val="en-US"/>
              </w:rPr>
              <w:t xml:space="preserve">1/2 </w:t>
            </w:r>
            <w:r w:rsidRPr="0083660C">
              <w:rPr>
                <w:rFonts w:eastAsia="MS UI Gothic"/>
                <w:lang w:val="en-US"/>
              </w:rPr>
              <w:t>,1)</w:t>
            </w:r>
          </w:p>
        </w:tc>
        <w:tc>
          <w:tcPr>
            <w:tcW w:w="0" w:type="auto"/>
            <w:hideMark/>
          </w:tcPr>
          <w:p w14:paraId="4AA329D3" w14:textId="77777777" w:rsidR="00AC47E5" w:rsidRPr="00D14DC1" w:rsidRDefault="00AC47E5" w:rsidP="00805D5B">
            <w:pPr>
              <w:pStyle w:val="3gpptxt"/>
              <w:jc w:val="center"/>
              <w:rPr>
                <w:rFonts w:eastAsiaTheme="minorEastAsia"/>
                <w:lang w:val="en-US" w:eastAsia="zh-CN"/>
              </w:rPr>
            </w:pPr>
            <w:r>
              <w:rPr>
                <w:rFonts w:eastAsiaTheme="minorEastAsia" w:hint="eastAsia"/>
                <w:lang w:val="en-US" w:eastAsia="zh-CN"/>
              </w:rPr>
              <w:t>(</w:t>
            </w:r>
            <w:r>
              <w:rPr>
                <w:rFonts w:eastAsiaTheme="minorEastAsia"/>
                <w:lang w:val="en-US" w:eastAsia="zh-CN"/>
              </w:rPr>
              <w:t>1/3, 4</w:t>
            </w:r>
            <w:r>
              <w:rPr>
                <w:rFonts w:eastAsiaTheme="minorEastAsia" w:hint="eastAsia"/>
                <w:lang w:val="en-US" w:eastAsia="zh-CN"/>
              </w:rPr>
              <w:t>)</w:t>
            </w:r>
          </w:p>
        </w:tc>
      </w:tr>
      <w:tr w:rsidR="00AC47E5" w:rsidRPr="00315E63" w14:paraId="1B95892A" w14:textId="77777777" w:rsidTr="00805D5B">
        <w:trPr>
          <w:trHeight w:val="281"/>
          <w:jc w:val="center"/>
        </w:trPr>
        <w:tc>
          <w:tcPr>
            <w:tcW w:w="0" w:type="auto"/>
            <w:hideMark/>
          </w:tcPr>
          <w:p w14:paraId="39D0C3F2" w14:textId="77777777" w:rsidR="00AC47E5" w:rsidRPr="00315E63" w:rsidRDefault="00AC47E5" w:rsidP="00805D5B">
            <w:pPr>
              <w:pStyle w:val="3gpptxt"/>
              <w:jc w:val="center"/>
              <w:rPr>
                <w:lang w:val="en-US"/>
              </w:rPr>
            </w:pPr>
            <w:r w:rsidRPr="0083660C">
              <w:rPr>
                <w:rFonts w:eastAsia="MS UI Gothic"/>
                <w:lang w:val="en-US"/>
              </w:rPr>
              <w:t>10</w:t>
            </w:r>
          </w:p>
        </w:tc>
        <w:tc>
          <w:tcPr>
            <w:tcW w:w="0" w:type="auto"/>
            <w:hideMark/>
          </w:tcPr>
          <w:p w14:paraId="18F9FD26" w14:textId="77777777" w:rsidR="00AC47E5" w:rsidRPr="00315E63" w:rsidRDefault="00AC47E5" w:rsidP="00805D5B">
            <w:pPr>
              <w:pStyle w:val="3gpptxt"/>
              <w:jc w:val="center"/>
              <w:rPr>
                <w:lang w:val="en-US"/>
              </w:rPr>
            </w:pPr>
            <w:r>
              <w:rPr>
                <w:rFonts w:eastAsia="MS UI Gothic"/>
                <w:lang w:val="en-US"/>
              </w:rPr>
              <w:t>(1</w:t>
            </w:r>
            <w:r w:rsidRPr="0083660C">
              <w:rPr>
                <w:rFonts w:eastAsia="MS UI Gothic"/>
                <w:lang w:val="en-US"/>
              </w:rPr>
              <w:t>,1)</w:t>
            </w:r>
          </w:p>
        </w:tc>
        <w:tc>
          <w:tcPr>
            <w:tcW w:w="0" w:type="auto"/>
            <w:hideMark/>
          </w:tcPr>
          <w:p w14:paraId="4971534D" w14:textId="77777777" w:rsidR="00AC47E5" w:rsidRPr="00315E63" w:rsidRDefault="00AC47E5" w:rsidP="00805D5B">
            <w:pPr>
              <w:pStyle w:val="3gpptxt"/>
              <w:jc w:val="center"/>
              <w:rPr>
                <w:lang w:val="en-US"/>
              </w:rPr>
            </w:pPr>
            <w:r>
              <w:rPr>
                <w:rFonts w:eastAsiaTheme="minorEastAsia" w:hint="eastAsia"/>
                <w:lang w:val="en-US" w:eastAsia="zh-CN"/>
              </w:rPr>
              <w:t>re</w:t>
            </w:r>
            <w:r>
              <w:rPr>
                <w:rFonts w:eastAsiaTheme="minorEastAsia"/>
                <w:lang w:val="en-US" w:eastAsia="zh-CN"/>
              </w:rPr>
              <w:t>served</w:t>
            </w:r>
          </w:p>
        </w:tc>
      </w:tr>
      <w:tr w:rsidR="00AC47E5" w:rsidRPr="00D14DC1" w14:paraId="0071D066" w14:textId="77777777" w:rsidTr="00805D5B">
        <w:trPr>
          <w:trHeight w:val="281"/>
          <w:jc w:val="center"/>
        </w:trPr>
        <w:tc>
          <w:tcPr>
            <w:tcW w:w="0" w:type="auto"/>
          </w:tcPr>
          <w:p w14:paraId="52BBE214" w14:textId="77777777" w:rsidR="00AC47E5" w:rsidRPr="00D14DC1" w:rsidRDefault="00AC47E5" w:rsidP="00805D5B">
            <w:pPr>
              <w:pStyle w:val="3gpptxt"/>
              <w:jc w:val="center"/>
              <w:rPr>
                <w:rFonts w:eastAsiaTheme="minorEastAsia"/>
                <w:lang w:val="en-US" w:eastAsia="zh-CN"/>
              </w:rPr>
            </w:pPr>
            <w:r w:rsidRPr="0083660C">
              <w:rPr>
                <w:rFonts w:eastAsia="MS UI Gothic"/>
                <w:lang w:val="en-US"/>
              </w:rPr>
              <w:t>11</w:t>
            </w:r>
          </w:p>
        </w:tc>
        <w:tc>
          <w:tcPr>
            <w:tcW w:w="0" w:type="auto"/>
          </w:tcPr>
          <w:p w14:paraId="0CDD0098" w14:textId="77777777" w:rsidR="00AC47E5" w:rsidRPr="00D14DC1" w:rsidRDefault="00AC47E5" w:rsidP="00805D5B">
            <w:pPr>
              <w:pStyle w:val="3gpptxt"/>
              <w:jc w:val="center"/>
              <w:rPr>
                <w:rFonts w:eastAsiaTheme="minorEastAsia"/>
                <w:lang w:val="en-US" w:eastAsia="zh-CN"/>
              </w:rPr>
            </w:pPr>
            <w:r>
              <w:rPr>
                <w:rFonts w:eastAsia="MS UI Gothic"/>
                <w:lang w:val="en-US"/>
              </w:rPr>
              <w:t>reserved</w:t>
            </w:r>
          </w:p>
        </w:tc>
        <w:tc>
          <w:tcPr>
            <w:tcW w:w="0" w:type="auto"/>
          </w:tcPr>
          <w:p w14:paraId="156C8D34" w14:textId="77777777" w:rsidR="00AC47E5" w:rsidRPr="00D14DC1" w:rsidRDefault="00AC47E5" w:rsidP="00805D5B">
            <w:pPr>
              <w:pStyle w:val="3gpptxt"/>
              <w:jc w:val="center"/>
              <w:rPr>
                <w:rFonts w:eastAsiaTheme="minorEastAsia"/>
                <w:lang w:val="en-US" w:eastAsia="zh-CN"/>
              </w:rPr>
            </w:pPr>
            <w:r>
              <w:rPr>
                <w:rFonts w:eastAsiaTheme="minorEastAsia" w:hint="eastAsia"/>
                <w:lang w:val="en-US" w:eastAsia="zh-CN"/>
              </w:rPr>
              <w:t>reserve</w:t>
            </w:r>
            <w:r>
              <w:rPr>
                <w:rFonts w:eastAsiaTheme="minorEastAsia"/>
                <w:lang w:val="en-US" w:eastAsia="zh-CN"/>
              </w:rPr>
              <w:t>d</w:t>
            </w:r>
          </w:p>
        </w:tc>
      </w:tr>
    </w:tbl>
    <w:p w14:paraId="1CE88A12" w14:textId="129498AE" w:rsidR="003D31E9" w:rsidRPr="00805D5B" w:rsidRDefault="003D31E9" w:rsidP="003D31E9">
      <w:pPr>
        <w:pStyle w:val="3gpptxt"/>
        <w:jc w:val="center"/>
        <w:rPr>
          <w:rFonts w:eastAsiaTheme="minorEastAsia"/>
          <w:b/>
          <w:bCs/>
          <w:lang w:eastAsia="zh-CN"/>
        </w:rPr>
      </w:pPr>
      <w:r w:rsidRPr="00805D5B">
        <w:rPr>
          <w:rFonts w:eastAsiaTheme="minorEastAsia"/>
          <w:b/>
          <w:bCs/>
          <w:lang w:eastAsia="zh-CN"/>
        </w:rPr>
        <w:t>Table 2</w:t>
      </w:r>
    </w:p>
    <w:p w14:paraId="295477A1" w14:textId="69B20F3E" w:rsidR="00AC47E5" w:rsidRDefault="00AC47E5" w:rsidP="00AC47E5">
      <w:pPr>
        <w:pStyle w:val="3gpptxt"/>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two alternatives for joint indication of FEC coding rate and block-level repetition number, we slightly prefer the one shown in Table </w:t>
      </w:r>
      <w:r w:rsidR="00C523D0">
        <w:rPr>
          <w:rFonts w:eastAsiaTheme="minorEastAsia"/>
          <w:lang w:eastAsia="zh-CN"/>
        </w:rPr>
        <w:t>1</w:t>
      </w:r>
      <w:r>
        <w:rPr>
          <w:rFonts w:eastAsiaTheme="minorEastAsia"/>
          <w:lang w:eastAsia="zh-CN"/>
        </w:rPr>
        <w:t>, due to the more unique required SNR or channel condition for signal decoding.</w:t>
      </w:r>
    </w:p>
    <w:p w14:paraId="287E132A" w14:textId="448CAE3B" w:rsidR="00AC47E5" w:rsidRPr="00CB2483" w:rsidRDefault="00AC47E5" w:rsidP="00AC47E5">
      <w:pPr>
        <w:pStyle w:val="3gpptxt"/>
        <w:jc w:val="both"/>
        <w:rPr>
          <w:rFonts w:eastAsiaTheme="minorEastAsia"/>
          <w:b/>
          <w:bCs/>
          <w:lang w:eastAsia="zh-CN"/>
        </w:rPr>
      </w:pPr>
      <w:r w:rsidRPr="00800B3C">
        <w:rPr>
          <w:rFonts w:eastAsiaTheme="minorEastAsia"/>
          <w:b/>
          <w:bCs/>
          <w:lang w:eastAsia="zh-CN"/>
        </w:rPr>
        <w:t xml:space="preserve">Proposal </w:t>
      </w:r>
      <w:r w:rsidR="00112786">
        <w:rPr>
          <w:rFonts w:eastAsiaTheme="minorEastAsia"/>
          <w:b/>
          <w:bCs/>
          <w:lang w:eastAsia="zh-CN"/>
        </w:rPr>
        <w:t>16</w:t>
      </w:r>
      <w:r w:rsidRPr="00800B3C">
        <w:rPr>
          <w:rFonts w:eastAsiaTheme="minorEastAsia"/>
          <w:b/>
          <w:bCs/>
          <w:lang w:eastAsia="zh-CN"/>
        </w:rPr>
        <w:t xml:space="preserve">: </w:t>
      </w:r>
      <w:r>
        <w:rPr>
          <w:rFonts w:eastAsiaTheme="minorEastAsia"/>
          <w:b/>
          <w:bCs/>
          <w:lang w:eastAsia="zh-CN"/>
        </w:rPr>
        <w:t xml:space="preserve">Support joint indication of FEC code rate and repetition number with </w:t>
      </w:r>
      <w:r>
        <w:rPr>
          <w:rFonts w:eastAsiaTheme="minorEastAsia" w:hint="eastAsia"/>
          <w:b/>
          <w:bCs/>
          <w:lang w:eastAsia="zh-CN"/>
        </w:rPr>
        <w:t>3</w:t>
      </w:r>
      <w:r>
        <w:rPr>
          <w:rFonts w:eastAsiaTheme="minorEastAsia"/>
          <w:b/>
          <w:bCs/>
          <w:lang w:eastAsia="zh-CN"/>
        </w:rPr>
        <w:t xml:space="preserve"> bits using Table </w:t>
      </w:r>
      <w:r w:rsidRPr="00CB2483">
        <w:rPr>
          <w:rFonts w:eastAsiaTheme="minorEastAsia" w:hint="eastAsia"/>
          <w:b/>
          <w:bCs/>
          <w:lang w:eastAsia="zh-CN"/>
        </w:rPr>
        <w:t>below:</w:t>
      </w:r>
    </w:p>
    <w:tbl>
      <w:tblPr>
        <w:tblStyle w:val="a8"/>
        <w:tblW w:w="0" w:type="auto"/>
        <w:jc w:val="center"/>
        <w:tblLook w:val="04A0" w:firstRow="1" w:lastRow="0" w:firstColumn="1" w:lastColumn="0" w:noHBand="0" w:noVBand="1"/>
      </w:tblPr>
      <w:tblGrid>
        <w:gridCol w:w="1300"/>
        <w:gridCol w:w="1449"/>
        <w:gridCol w:w="1833"/>
      </w:tblGrid>
      <w:tr w:rsidR="00AC47E5" w:rsidRPr="00CB2483" w14:paraId="17151B1B" w14:textId="77777777" w:rsidTr="00805D5B">
        <w:trPr>
          <w:trHeight w:val="281"/>
          <w:jc w:val="center"/>
        </w:trPr>
        <w:tc>
          <w:tcPr>
            <w:tcW w:w="0" w:type="auto"/>
            <w:hideMark/>
          </w:tcPr>
          <w:p w14:paraId="07B1EFAA" w14:textId="77777777" w:rsidR="00AC47E5" w:rsidRPr="00805D5B" w:rsidRDefault="00AC47E5" w:rsidP="00805D5B">
            <w:pPr>
              <w:pStyle w:val="3gpptxt"/>
              <w:jc w:val="center"/>
              <w:rPr>
                <w:b/>
                <w:bCs/>
                <w:lang w:val="en-US"/>
              </w:rPr>
            </w:pPr>
            <w:r w:rsidRPr="00805D5B">
              <w:rPr>
                <w:rFonts w:eastAsia="MS UI Gothic"/>
                <w:b/>
                <w:bCs/>
                <w:lang w:val="en-US"/>
              </w:rPr>
              <w:t>Index(</w:t>
            </w:r>
            <w:r w:rsidRPr="00805D5B">
              <w:rPr>
                <w:rFonts w:eastAsiaTheme="minorEastAsia"/>
                <w:b/>
                <w:bCs/>
                <w:lang w:val="en-US" w:eastAsia="zh-CN"/>
              </w:rPr>
              <w:t>3</w:t>
            </w:r>
            <w:r w:rsidRPr="00805D5B">
              <w:rPr>
                <w:rFonts w:eastAsia="MS UI Gothic"/>
                <w:b/>
                <w:bCs/>
                <w:lang w:val="en-US"/>
              </w:rPr>
              <w:t xml:space="preserve"> bits)</w:t>
            </w:r>
          </w:p>
        </w:tc>
        <w:tc>
          <w:tcPr>
            <w:tcW w:w="0" w:type="auto"/>
            <w:hideMark/>
          </w:tcPr>
          <w:p w14:paraId="50440DD5" w14:textId="77777777" w:rsidR="00AC47E5" w:rsidRPr="00805D5B" w:rsidRDefault="00AC47E5" w:rsidP="00805D5B">
            <w:pPr>
              <w:pStyle w:val="3gpptxt"/>
              <w:jc w:val="center"/>
              <w:rPr>
                <w:b/>
                <w:bCs/>
                <w:lang w:val="en-US"/>
              </w:rPr>
            </w:pPr>
            <w:r w:rsidRPr="00805D5B">
              <w:rPr>
                <w:rFonts w:eastAsia="MS UI Gothic"/>
                <w:b/>
                <w:bCs/>
                <w:lang w:val="en-US"/>
              </w:rPr>
              <w:t>FEC code rate</w:t>
            </w:r>
          </w:p>
        </w:tc>
        <w:tc>
          <w:tcPr>
            <w:tcW w:w="0" w:type="auto"/>
            <w:hideMark/>
          </w:tcPr>
          <w:p w14:paraId="5DD387FF" w14:textId="77777777" w:rsidR="00AC47E5" w:rsidRPr="00805D5B" w:rsidRDefault="00AC47E5" w:rsidP="00805D5B">
            <w:pPr>
              <w:pStyle w:val="3gpptxt"/>
              <w:jc w:val="center"/>
              <w:rPr>
                <w:b/>
                <w:bCs/>
                <w:lang w:val="en-US"/>
              </w:rPr>
            </w:pPr>
            <w:r w:rsidRPr="00805D5B">
              <w:rPr>
                <w:rFonts w:eastAsia="MS UI Gothic"/>
                <w:b/>
                <w:bCs/>
                <w:lang w:val="en-US"/>
              </w:rPr>
              <w:t>Repetition number</w:t>
            </w:r>
          </w:p>
        </w:tc>
      </w:tr>
      <w:tr w:rsidR="00AC47E5" w:rsidRPr="00CB2483" w14:paraId="71B99E74" w14:textId="77777777" w:rsidTr="00805D5B">
        <w:trPr>
          <w:trHeight w:val="281"/>
          <w:jc w:val="center"/>
        </w:trPr>
        <w:tc>
          <w:tcPr>
            <w:tcW w:w="0" w:type="auto"/>
            <w:hideMark/>
          </w:tcPr>
          <w:p w14:paraId="1FBD89A4" w14:textId="77777777" w:rsidR="00AC47E5" w:rsidRPr="00805D5B" w:rsidRDefault="00AC47E5" w:rsidP="00805D5B">
            <w:pPr>
              <w:pStyle w:val="3gpptxt"/>
              <w:jc w:val="center"/>
              <w:rPr>
                <w:b/>
                <w:bCs/>
                <w:lang w:val="en-US"/>
              </w:rPr>
            </w:pPr>
            <w:r w:rsidRPr="00805D5B">
              <w:rPr>
                <w:rFonts w:eastAsia="MS UI Gothic"/>
                <w:b/>
                <w:bCs/>
                <w:lang w:val="en-US"/>
              </w:rPr>
              <w:t>0</w:t>
            </w:r>
          </w:p>
        </w:tc>
        <w:tc>
          <w:tcPr>
            <w:tcW w:w="0" w:type="auto"/>
            <w:hideMark/>
          </w:tcPr>
          <w:p w14:paraId="45562036" w14:textId="77777777" w:rsidR="00AC47E5" w:rsidRPr="00805D5B" w:rsidRDefault="00AC47E5" w:rsidP="00805D5B">
            <w:pPr>
              <w:pStyle w:val="3gpptxt"/>
              <w:jc w:val="center"/>
              <w:rPr>
                <w:b/>
                <w:bCs/>
                <w:lang w:val="en-US"/>
              </w:rPr>
            </w:pPr>
            <w:r w:rsidRPr="00805D5B">
              <w:rPr>
                <w:rFonts w:eastAsia="MS UI Gothic"/>
                <w:b/>
                <w:bCs/>
                <w:lang w:val="en-US"/>
              </w:rPr>
              <w:t>1</w:t>
            </w:r>
          </w:p>
        </w:tc>
        <w:tc>
          <w:tcPr>
            <w:tcW w:w="0" w:type="auto"/>
            <w:hideMark/>
          </w:tcPr>
          <w:p w14:paraId="141E83F9" w14:textId="77777777" w:rsidR="00AC47E5" w:rsidRPr="00805D5B" w:rsidRDefault="00AC47E5" w:rsidP="00805D5B">
            <w:pPr>
              <w:pStyle w:val="3gpptxt"/>
              <w:jc w:val="center"/>
              <w:rPr>
                <w:b/>
                <w:bCs/>
                <w:lang w:val="en-US"/>
              </w:rPr>
            </w:pPr>
            <w:r w:rsidRPr="00805D5B">
              <w:rPr>
                <w:rFonts w:eastAsia="MS UI Gothic"/>
                <w:b/>
                <w:bCs/>
                <w:lang w:val="en-US"/>
              </w:rPr>
              <w:t>1</w:t>
            </w:r>
          </w:p>
        </w:tc>
      </w:tr>
      <w:tr w:rsidR="00AC47E5" w:rsidRPr="00CB2483" w14:paraId="0962C8ED" w14:textId="77777777" w:rsidTr="00805D5B">
        <w:trPr>
          <w:trHeight w:val="281"/>
          <w:jc w:val="center"/>
        </w:trPr>
        <w:tc>
          <w:tcPr>
            <w:tcW w:w="0" w:type="auto"/>
            <w:hideMark/>
          </w:tcPr>
          <w:p w14:paraId="7900AE6A" w14:textId="77777777" w:rsidR="00AC47E5" w:rsidRPr="00805D5B" w:rsidRDefault="00AC47E5" w:rsidP="00805D5B">
            <w:pPr>
              <w:pStyle w:val="3gpptxt"/>
              <w:jc w:val="center"/>
              <w:rPr>
                <w:b/>
                <w:bCs/>
                <w:lang w:val="en-US"/>
              </w:rPr>
            </w:pPr>
            <w:r w:rsidRPr="00805D5B">
              <w:rPr>
                <w:rFonts w:eastAsia="MS UI Gothic"/>
                <w:b/>
                <w:bCs/>
                <w:lang w:val="en-US"/>
              </w:rPr>
              <w:t>1</w:t>
            </w:r>
          </w:p>
        </w:tc>
        <w:tc>
          <w:tcPr>
            <w:tcW w:w="0" w:type="auto"/>
            <w:hideMark/>
          </w:tcPr>
          <w:p w14:paraId="2A301677" w14:textId="77777777" w:rsidR="00AC47E5" w:rsidRPr="00805D5B" w:rsidRDefault="00AC47E5" w:rsidP="00805D5B">
            <w:pPr>
              <w:pStyle w:val="3gpptxt"/>
              <w:jc w:val="center"/>
              <w:rPr>
                <w:rFonts w:eastAsiaTheme="minorEastAsia"/>
                <w:b/>
                <w:bCs/>
                <w:lang w:val="en-US" w:eastAsia="zh-CN"/>
              </w:rPr>
            </w:pPr>
            <w:r w:rsidRPr="00805D5B">
              <w:rPr>
                <w:rFonts w:eastAsia="MS UI Gothic"/>
                <w:b/>
                <w:bCs/>
                <w:lang w:val="en-US"/>
              </w:rPr>
              <w:t>1</w:t>
            </w:r>
            <w:r w:rsidRPr="00805D5B">
              <w:rPr>
                <w:rFonts w:eastAsiaTheme="minorEastAsia"/>
                <w:b/>
                <w:bCs/>
                <w:lang w:val="en-US" w:eastAsia="zh-CN"/>
              </w:rPr>
              <w:t>/2</w:t>
            </w:r>
          </w:p>
        </w:tc>
        <w:tc>
          <w:tcPr>
            <w:tcW w:w="0" w:type="auto"/>
            <w:hideMark/>
          </w:tcPr>
          <w:p w14:paraId="11DA93BF" w14:textId="77777777" w:rsidR="00AC47E5" w:rsidRPr="00805D5B" w:rsidRDefault="00AC47E5" w:rsidP="00805D5B">
            <w:pPr>
              <w:pStyle w:val="3gpptxt"/>
              <w:jc w:val="center"/>
              <w:rPr>
                <w:rFonts w:eastAsiaTheme="minorEastAsia"/>
                <w:b/>
                <w:bCs/>
                <w:lang w:val="en-US" w:eastAsia="zh-CN"/>
              </w:rPr>
            </w:pPr>
            <w:r w:rsidRPr="00805D5B">
              <w:rPr>
                <w:rFonts w:eastAsiaTheme="minorEastAsia"/>
                <w:b/>
                <w:bCs/>
                <w:lang w:val="en-US" w:eastAsia="zh-CN"/>
              </w:rPr>
              <w:t>1</w:t>
            </w:r>
          </w:p>
        </w:tc>
      </w:tr>
      <w:tr w:rsidR="00AC47E5" w:rsidRPr="00CB2483" w14:paraId="191F104B" w14:textId="77777777" w:rsidTr="00805D5B">
        <w:trPr>
          <w:trHeight w:val="281"/>
          <w:jc w:val="center"/>
        </w:trPr>
        <w:tc>
          <w:tcPr>
            <w:tcW w:w="0" w:type="auto"/>
            <w:hideMark/>
          </w:tcPr>
          <w:p w14:paraId="2DC2EAF7" w14:textId="77777777" w:rsidR="00AC47E5" w:rsidRPr="00805D5B" w:rsidRDefault="00AC47E5" w:rsidP="00805D5B">
            <w:pPr>
              <w:pStyle w:val="3gpptxt"/>
              <w:jc w:val="center"/>
              <w:rPr>
                <w:b/>
                <w:bCs/>
                <w:lang w:val="en-US"/>
              </w:rPr>
            </w:pPr>
            <w:r w:rsidRPr="00805D5B">
              <w:rPr>
                <w:rFonts w:eastAsia="MS UI Gothic"/>
                <w:b/>
                <w:bCs/>
                <w:lang w:val="en-US"/>
              </w:rPr>
              <w:t>2</w:t>
            </w:r>
          </w:p>
        </w:tc>
        <w:tc>
          <w:tcPr>
            <w:tcW w:w="0" w:type="auto"/>
            <w:hideMark/>
          </w:tcPr>
          <w:p w14:paraId="29BCC86B" w14:textId="77777777" w:rsidR="00AC47E5" w:rsidRPr="00805D5B" w:rsidRDefault="00AC47E5" w:rsidP="00805D5B">
            <w:pPr>
              <w:pStyle w:val="3gpptxt"/>
              <w:jc w:val="center"/>
              <w:rPr>
                <w:b/>
                <w:bCs/>
                <w:lang w:val="en-US"/>
              </w:rPr>
            </w:pPr>
            <w:r w:rsidRPr="00805D5B">
              <w:rPr>
                <w:rFonts w:eastAsia="MS UI Gothic"/>
                <w:b/>
                <w:bCs/>
                <w:lang w:val="en-US"/>
              </w:rPr>
              <w:t>1/3</w:t>
            </w:r>
          </w:p>
        </w:tc>
        <w:tc>
          <w:tcPr>
            <w:tcW w:w="0" w:type="auto"/>
            <w:hideMark/>
          </w:tcPr>
          <w:p w14:paraId="4A617DAC" w14:textId="77777777" w:rsidR="00AC47E5" w:rsidRPr="00805D5B" w:rsidRDefault="00AC47E5" w:rsidP="00805D5B">
            <w:pPr>
              <w:pStyle w:val="3gpptxt"/>
              <w:jc w:val="center"/>
              <w:rPr>
                <w:b/>
                <w:bCs/>
                <w:lang w:val="en-US"/>
              </w:rPr>
            </w:pPr>
            <w:r w:rsidRPr="00805D5B">
              <w:rPr>
                <w:rFonts w:eastAsia="MS UI Gothic"/>
                <w:b/>
                <w:bCs/>
                <w:lang w:val="en-US"/>
              </w:rPr>
              <w:t>1</w:t>
            </w:r>
          </w:p>
        </w:tc>
      </w:tr>
      <w:tr w:rsidR="00AC47E5" w:rsidRPr="00CB2483" w14:paraId="23B98DC7" w14:textId="77777777" w:rsidTr="00805D5B">
        <w:trPr>
          <w:trHeight w:val="281"/>
          <w:jc w:val="center"/>
        </w:trPr>
        <w:tc>
          <w:tcPr>
            <w:tcW w:w="0" w:type="auto"/>
          </w:tcPr>
          <w:p w14:paraId="57C0DACC" w14:textId="77777777" w:rsidR="00AC47E5" w:rsidRPr="00805D5B" w:rsidRDefault="00AC47E5" w:rsidP="00805D5B">
            <w:pPr>
              <w:pStyle w:val="3gpptxt"/>
              <w:jc w:val="center"/>
              <w:rPr>
                <w:rFonts w:eastAsiaTheme="minorEastAsia"/>
                <w:b/>
                <w:bCs/>
                <w:lang w:val="en-US" w:eastAsia="zh-CN"/>
              </w:rPr>
            </w:pPr>
            <w:r w:rsidRPr="00805D5B">
              <w:rPr>
                <w:rFonts w:eastAsiaTheme="minorEastAsia"/>
                <w:b/>
                <w:bCs/>
                <w:lang w:val="en-US" w:eastAsia="zh-CN"/>
              </w:rPr>
              <w:t>3</w:t>
            </w:r>
          </w:p>
        </w:tc>
        <w:tc>
          <w:tcPr>
            <w:tcW w:w="0" w:type="auto"/>
          </w:tcPr>
          <w:p w14:paraId="1C969DE0" w14:textId="77777777" w:rsidR="00AC47E5" w:rsidRPr="00805D5B" w:rsidRDefault="00AC47E5" w:rsidP="00805D5B">
            <w:pPr>
              <w:pStyle w:val="3gpptxt"/>
              <w:jc w:val="center"/>
              <w:rPr>
                <w:rFonts w:eastAsiaTheme="minorEastAsia"/>
                <w:b/>
                <w:bCs/>
                <w:lang w:val="en-US" w:eastAsia="zh-CN"/>
              </w:rPr>
            </w:pPr>
            <w:r w:rsidRPr="00805D5B">
              <w:rPr>
                <w:rFonts w:eastAsiaTheme="minorEastAsia"/>
                <w:b/>
                <w:bCs/>
                <w:lang w:val="en-US" w:eastAsia="zh-CN"/>
              </w:rPr>
              <w:t>1/2</w:t>
            </w:r>
          </w:p>
        </w:tc>
        <w:tc>
          <w:tcPr>
            <w:tcW w:w="0" w:type="auto"/>
          </w:tcPr>
          <w:p w14:paraId="59336514" w14:textId="77777777" w:rsidR="00AC47E5" w:rsidRPr="00805D5B" w:rsidRDefault="00AC47E5" w:rsidP="00805D5B">
            <w:pPr>
              <w:pStyle w:val="3gpptxt"/>
              <w:jc w:val="center"/>
              <w:rPr>
                <w:rFonts w:eastAsiaTheme="minorEastAsia"/>
                <w:b/>
                <w:bCs/>
                <w:lang w:val="en-US" w:eastAsia="zh-CN"/>
              </w:rPr>
            </w:pPr>
            <w:r w:rsidRPr="00805D5B">
              <w:rPr>
                <w:rFonts w:eastAsiaTheme="minorEastAsia"/>
                <w:b/>
                <w:bCs/>
                <w:lang w:val="en-US" w:eastAsia="zh-CN"/>
              </w:rPr>
              <w:t>2</w:t>
            </w:r>
          </w:p>
        </w:tc>
      </w:tr>
      <w:tr w:rsidR="00AC47E5" w:rsidRPr="00CB2483" w14:paraId="0F0824D3" w14:textId="77777777" w:rsidTr="00805D5B">
        <w:trPr>
          <w:trHeight w:val="281"/>
          <w:jc w:val="center"/>
        </w:trPr>
        <w:tc>
          <w:tcPr>
            <w:tcW w:w="0" w:type="auto"/>
            <w:hideMark/>
          </w:tcPr>
          <w:p w14:paraId="2080D925" w14:textId="77777777" w:rsidR="00AC47E5" w:rsidRPr="00805D5B" w:rsidRDefault="00AC47E5" w:rsidP="00805D5B">
            <w:pPr>
              <w:pStyle w:val="3gpptxt"/>
              <w:jc w:val="center"/>
              <w:rPr>
                <w:rFonts w:eastAsiaTheme="minorEastAsia"/>
                <w:b/>
                <w:bCs/>
                <w:lang w:val="en-US" w:eastAsia="zh-CN"/>
              </w:rPr>
            </w:pPr>
            <w:r w:rsidRPr="00805D5B">
              <w:rPr>
                <w:rFonts w:eastAsiaTheme="minorEastAsia"/>
                <w:b/>
                <w:bCs/>
                <w:lang w:val="en-US" w:eastAsia="zh-CN"/>
              </w:rPr>
              <w:t>4</w:t>
            </w:r>
          </w:p>
        </w:tc>
        <w:tc>
          <w:tcPr>
            <w:tcW w:w="0" w:type="auto"/>
            <w:hideMark/>
          </w:tcPr>
          <w:p w14:paraId="0A172FB8" w14:textId="77777777" w:rsidR="00AC47E5" w:rsidRPr="00805D5B" w:rsidRDefault="00AC47E5" w:rsidP="00805D5B">
            <w:pPr>
              <w:pStyle w:val="3gpptxt"/>
              <w:jc w:val="center"/>
              <w:rPr>
                <w:b/>
                <w:bCs/>
                <w:lang w:val="en-US"/>
              </w:rPr>
            </w:pPr>
            <w:r w:rsidRPr="00805D5B">
              <w:rPr>
                <w:rFonts w:eastAsia="MS UI Gothic"/>
                <w:b/>
                <w:bCs/>
                <w:lang w:val="en-US"/>
              </w:rPr>
              <w:t>1/3</w:t>
            </w:r>
          </w:p>
        </w:tc>
        <w:tc>
          <w:tcPr>
            <w:tcW w:w="0" w:type="auto"/>
            <w:hideMark/>
          </w:tcPr>
          <w:p w14:paraId="368E6010" w14:textId="77777777" w:rsidR="00AC47E5" w:rsidRPr="00805D5B" w:rsidRDefault="00AC47E5" w:rsidP="00805D5B">
            <w:pPr>
              <w:pStyle w:val="3gpptxt"/>
              <w:jc w:val="center"/>
              <w:rPr>
                <w:rFonts w:eastAsiaTheme="minorEastAsia"/>
                <w:b/>
                <w:bCs/>
                <w:lang w:val="en-US" w:eastAsia="zh-CN"/>
              </w:rPr>
            </w:pPr>
            <w:r w:rsidRPr="00805D5B">
              <w:rPr>
                <w:rFonts w:eastAsiaTheme="minorEastAsia"/>
                <w:b/>
                <w:bCs/>
                <w:lang w:val="en-US" w:eastAsia="zh-CN"/>
              </w:rPr>
              <w:t>2</w:t>
            </w:r>
          </w:p>
        </w:tc>
      </w:tr>
      <w:tr w:rsidR="00AC47E5" w:rsidRPr="00CB2483" w14:paraId="646C637F" w14:textId="77777777" w:rsidTr="00805D5B">
        <w:trPr>
          <w:trHeight w:val="281"/>
          <w:jc w:val="center"/>
        </w:trPr>
        <w:tc>
          <w:tcPr>
            <w:tcW w:w="0" w:type="auto"/>
          </w:tcPr>
          <w:p w14:paraId="4679726B" w14:textId="77777777" w:rsidR="00AC47E5" w:rsidRPr="00805D5B" w:rsidRDefault="00AC47E5" w:rsidP="00805D5B">
            <w:pPr>
              <w:pStyle w:val="3gpptxt"/>
              <w:jc w:val="center"/>
              <w:rPr>
                <w:rFonts w:eastAsiaTheme="minorEastAsia"/>
                <w:b/>
                <w:bCs/>
                <w:lang w:val="en-US" w:eastAsia="zh-CN"/>
              </w:rPr>
            </w:pPr>
            <w:r w:rsidRPr="00805D5B">
              <w:rPr>
                <w:rFonts w:eastAsiaTheme="minorEastAsia"/>
                <w:b/>
                <w:bCs/>
                <w:lang w:val="en-US" w:eastAsia="zh-CN"/>
              </w:rPr>
              <w:t>5</w:t>
            </w:r>
          </w:p>
        </w:tc>
        <w:tc>
          <w:tcPr>
            <w:tcW w:w="0" w:type="auto"/>
          </w:tcPr>
          <w:p w14:paraId="3C273C74" w14:textId="77777777" w:rsidR="00AC47E5" w:rsidRPr="00805D5B" w:rsidRDefault="00AC47E5" w:rsidP="00805D5B">
            <w:pPr>
              <w:pStyle w:val="3gpptxt"/>
              <w:jc w:val="center"/>
              <w:rPr>
                <w:rFonts w:eastAsia="MS UI Gothic"/>
                <w:b/>
                <w:bCs/>
                <w:lang w:val="en-US"/>
              </w:rPr>
            </w:pPr>
            <w:r w:rsidRPr="00805D5B">
              <w:rPr>
                <w:rFonts w:eastAsia="MS UI Gothic"/>
                <w:b/>
                <w:bCs/>
                <w:lang w:val="en-US"/>
              </w:rPr>
              <w:t>1/3</w:t>
            </w:r>
          </w:p>
        </w:tc>
        <w:tc>
          <w:tcPr>
            <w:tcW w:w="0" w:type="auto"/>
          </w:tcPr>
          <w:p w14:paraId="4846EFDA" w14:textId="77777777" w:rsidR="00AC47E5" w:rsidRPr="00805D5B" w:rsidRDefault="00AC47E5" w:rsidP="00805D5B">
            <w:pPr>
              <w:pStyle w:val="3gpptxt"/>
              <w:jc w:val="center"/>
              <w:rPr>
                <w:rFonts w:eastAsia="MS UI Gothic"/>
                <w:b/>
                <w:bCs/>
                <w:lang w:val="en-US"/>
              </w:rPr>
            </w:pPr>
            <w:r w:rsidRPr="00805D5B">
              <w:rPr>
                <w:rFonts w:eastAsia="MS UI Gothic"/>
                <w:b/>
                <w:bCs/>
                <w:lang w:val="en-US"/>
              </w:rPr>
              <w:t>4</w:t>
            </w:r>
          </w:p>
        </w:tc>
      </w:tr>
    </w:tbl>
    <w:p w14:paraId="2D2FEA2B" w14:textId="77777777" w:rsidR="00C50FE3" w:rsidRPr="0029291D" w:rsidRDefault="00C50FE3" w:rsidP="002A4FE3">
      <w:pPr>
        <w:jc w:val="both"/>
        <w:rPr>
          <w:b/>
          <w:bCs/>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5650121E"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7149E3" w:rsidRPr="007149E3">
        <w:rPr>
          <w:rFonts w:eastAsiaTheme="minorEastAsia"/>
        </w:rPr>
        <w:t>control and other aspects of ambient 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21244485" w14:textId="77777777" w:rsidR="00EA754A" w:rsidRDefault="00EA754A" w:rsidP="00EA754A">
      <w:pPr>
        <w:rPr>
          <w:b/>
          <w:bCs/>
        </w:rPr>
      </w:pPr>
      <w:r w:rsidRPr="002C6838">
        <w:rPr>
          <w:b/>
          <w:bCs/>
        </w:rPr>
        <w:t xml:space="preserve">Proposal </w:t>
      </w:r>
      <w:r>
        <w:rPr>
          <w:b/>
          <w:bCs/>
        </w:rPr>
        <w:t>1</w:t>
      </w:r>
      <w:r w:rsidRPr="002C6838">
        <w:rPr>
          <w:b/>
          <w:bCs/>
        </w:rPr>
        <w:t>:</w:t>
      </w:r>
      <w:r>
        <w:rPr>
          <w:b/>
          <w:bCs/>
        </w:rPr>
        <w:t xml:space="preserve"> Confirm the following working assumption.</w:t>
      </w:r>
    </w:p>
    <w:p w14:paraId="076565AE" w14:textId="77777777" w:rsidR="00EA754A" w:rsidRPr="00805D5B" w:rsidRDefault="00EA754A" w:rsidP="00EA754A">
      <w:pPr>
        <w:pStyle w:val="aa"/>
        <w:numPr>
          <w:ilvl w:val="0"/>
          <w:numId w:val="18"/>
        </w:numPr>
        <w:rPr>
          <w:b/>
          <w:bCs/>
        </w:rPr>
      </w:pPr>
      <w:r w:rsidRPr="00805D5B">
        <w:rPr>
          <w:rFonts w:eastAsia="等线"/>
          <w:b/>
          <w:bCs/>
          <w:lang w:eastAsia="zh-CN"/>
        </w:rPr>
        <w:t>F</w:t>
      </w:r>
      <w:r w:rsidRPr="00805D5B">
        <w:rPr>
          <w:rFonts w:eastAsia="等线" w:hint="eastAsia"/>
          <w:b/>
          <w:bCs/>
          <w:lang w:eastAsia="zh-CN"/>
        </w:rPr>
        <w:t>or indicating t</w:t>
      </w:r>
      <w:r w:rsidRPr="00805D5B">
        <w:rPr>
          <w:rFonts w:eastAsia="等线"/>
          <w:b/>
          <w:bCs/>
          <w:lang w:eastAsia="zh-CN"/>
        </w:rPr>
        <w:t>he payload size (i.e. TBS-like) for PDRCH transmission with variable size</w:t>
      </w:r>
      <w:r w:rsidRPr="00805D5B">
        <w:rPr>
          <w:b/>
          <w:bCs/>
          <w:lang w:eastAsia="zh-CN"/>
        </w:rPr>
        <w:t xml:space="preserve">: </w:t>
      </w:r>
      <w:r w:rsidRPr="00805D5B">
        <w:rPr>
          <w:b/>
          <w:bCs/>
        </w:rPr>
        <w:t>7 bits for byte-level D2R payload size indication.</w:t>
      </w:r>
    </w:p>
    <w:p w14:paraId="2018A429" w14:textId="77777777" w:rsidR="00EA754A" w:rsidRDefault="00EA754A" w:rsidP="00EA754A">
      <w:pPr>
        <w:rPr>
          <w:b/>
          <w:bCs/>
        </w:rPr>
      </w:pPr>
      <w:r w:rsidRPr="002C6838">
        <w:rPr>
          <w:b/>
          <w:bCs/>
        </w:rPr>
        <w:t xml:space="preserve">Proposal </w:t>
      </w:r>
      <w:r>
        <w:rPr>
          <w:b/>
          <w:bCs/>
        </w:rPr>
        <w:t>2</w:t>
      </w:r>
      <w:r w:rsidRPr="002C6838">
        <w:rPr>
          <w:b/>
          <w:bCs/>
        </w:rPr>
        <w:t>:</w:t>
      </w:r>
      <w:r>
        <w:rPr>
          <w:b/>
          <w:bCs/>
        </w:rPr>
        <w:t xml:space="preserve"> Time domain resource indication should include both number of time domain resource and payload size indication.</w:t>
      </w:r>
    </w:p>
    <w:p w14:paraId="6C5E8804" w14:textId="3A589FFE" w:rsidR="00EA754A" w:rsidRDefault="00EA754A" w:rsidP="00EA754A">
      <w:pPr>
        <w:pStyle w:val="aa"/>
        <w:numPr>
          <w:ilvl w:val="0"/>
          <w:numId w:val="18"/>
        </w:numPr>
        <w:rPr>
          <w:b/>
          <w:bCs/>
        </w:rPr>
      </w:pPr>
      <w:r>
        <w:rPr>
          <w:rFonts w:hint="eastAsia"/>
          <w:b/>
          <w:bCs/>
          <w:lang w:eastAsia="zh-CN"/>
        </w:rPr>
        <w:t>O</w:t>
      </w:r>
      <w:r>
        <w:rPr>
          <w:b/>
          <w:bCs/>
          <w:lang w:eastAsia="zh-CN"/>
        </w:rPr>
        <w:t>ption 1: 1-bit for value of X and 7-bit for payload size to form a</w:t>
      </w:r>
      <w:r w:rsidR="00A1671E">
        <w:rPr>
          <w:b/>
          <w:bCs/>
          <w:lang w:eastAsia="zh-CN"/>
        </w:rPr>
        <w:t>n</w:t>
      </w:r>
      <w:r>
        <w:rPr>
          <w:b/>
          <w:bCs/>
          <w:lang w:eastAsia="zh-CN"/>
        </w:rPr>
        <w:t xml:space="preserve"> octet;</w:t>
      </w:r>
    </w:p>
    <w:p w14:paraId="0194FA77" w14:textId="77777777" w:rsidR="00EA754A" w:rsidRPr="00672F74" w:rsidRDefault="00EA754A" w:rsidP="00EA754A">
      <w:pPr>
        <w:pStyle w:val="aa"/>
        <w:numPr>
          <w:ilvl w:val="0"/>
          <w:numId w:val="18"/>
        </w:numPr>
        <w:rPr>
          <w:b/>
          <w:bCs/>
        </w:rPr>
      </w:pPr>
      <w:r>
        <w:rPr>
          <w:rFonts w:hint="eastAsia"/>
          <w:b/>
          <w:bCs/>
          <w:lang w:eastAsia="zh-CN"/>
        </w:rPr>
        <w:t>O</w:t>
      </w:r>
      <w:r>
        <w:rPr>
          <w:b/>
          <w:bCs/>
          <w:lang w:eastAsia="zh-CN"/>
        </w:rPr>
        <w:t>ption 2: reuse unused bits in payload size indication for value of X indication.</w:t>
      </w:r>
    </w:p>
    <w:p w14:paraId="599C1ED6" w14:textId="30E32016" w:rsidR="00DD5220" w:rsidRPr="002B3F6E" w:rsidRDefault="00DD5220" w:rsidP="00DD5220">
      <w:pPr>
        <w:rPr>
          <w:b/>
          <w:bCs/>
        </w:rPr>
      </w:pPr>
      <w:r w:rsidRPr="002B3F6E">
        <w:rPr>
          <w:b/>
          <w:bCs/>
        </w:rPr>
        <w:t xml:space="preserve">Proposal </w:t>
      </w:r>
      <w:r>
        <w:rPr>
          <w:b/>
          <w:bCs/>
        </w:rPr>
        <w:t>3</w:t>
      </w:r>
      <w:r w:rsidRPr="002B3F6E">
        <w:rPr>
          <w:b/>
          <w:bCs/>
        </w:rPr>
        <w:t xml:space="preserve">: For Msg1 TDM when X=2, for the time duration of </w:t>
      </w:r>
      <w:r>
        <w:rPr>
          <w:b/>
          <w:bCs/>
        </w:rPr>
        <w:t>M</w:t>
      </w:r>
      <w:r w:rsidRPr="002B3F6E">
        <w:rPr>
          <w:b/>
          <w:bCs/>
        </w:rPr>
        <w:t xml:space="preserve">sg1 transmission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1</m:t>
            </m:r>
          </m:sub>
        </m:sSub>
      </m:oMath>
      <w:r w:rsidRPr="002B3F6E">
        <w:rPr>
          <w:b/>
          <w:bCs/>
        </w:rPr>
        <w:t>,</w:t>
      </w:r>
    </w:p>
    <w:p w14:paraId="5557D208" w14:textId="77777777" w:rsidR="00DD5220" w:rsidRPr="002B3F6E" w:rsidRDefault="00DD5220" w:rsidP="00DD5220">
      <w:pPr>
        <w:pStyle w:val="aa"/>
        <w:numPr>
          <w:ilvl w:val="0"/>
          <w:numId w:val="46"/>
        </w:numPr>
        <w:rPr>
          <w:b/>
          <w:bCs/>
        </w:rPr>
      </w:pPr>
      <w:r w:rsidRPr="002B3F6E">
        <w:rPr>
          <w:b/>
          <w:bCs/>
        </w:rPr>
        <w:t xml:space="preserve">the first </w:t>
      </w:r>
      <w:r>
        <w:rPr>
          <w:b/>
          <w:bCs/>
        </w:rPr>
        <w:t>M</w:t>
      </w:r>
      <w:r w:rsidRPr="002B3F6E">
        <w:rPr>
          <w:b/>
          <w:bCs/>
        </w:rPr>
        <w:t xml:space="preserve">sg1 transmission starts at </w:t>
      </w:r>
      <m:oMath>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1</m:t>
            </m:r>
          </m:sub>
        </m:sSub>
      </m:oMath>
      <w:r w:rsidRPr="002B3F6E">
        <w:rPr>
          <w:b/>
          <w:bCs/>
          <w:szCs w:val="22"/>
          <w:lang w:val="en-US" w:eastAsia="zh-CN"/>
        </w:rPr>
        <w:t xml:space="preserve"> </w:t>
      </w:r>
      <w:r w:rsidRPr="002B3F6E">
        <w:rPr>
          <w:b/>
          <w:bCs/>
        </w:rPr>
        <w:t xml:space="preserve">after the end of R2D transmission triggered </w:t>
      </w:r>
      <w:r>
        <w:rPr>
          <w:b/>
          <w:bCs/>
        </w:rPr>
        <w:t>M</w:t>
      </w:r>
      <w:r w:rsidRPr="002B3F6E">
        <w:rPr>
          <w:b/>
          <w:bCs/>
        </w:rPr>
        <w:t xml:space="preserve">sg1 transmission; </w:t>
      </w:r>
    </w:p>
    <w:p w14:paraId="25215207" w14:textId="0D52F5A2" w:rsidR="00DD5220" w:rsidRPr="002B3F6E" w:rsidRDefault="00DD5220" w:rsidP="00DD5220">
      <w:pPr>
        <w:pStyle w:val="aa"/>
        <w:numPr>
          <w:ilvl w:val="0"/>
          <w:numId w:val="46"/>
        </w:numPr>
        <w:rPr>
          <w:b/>
          <w:bCs/>
        </w:rPr>
      </w:pPr>
      <w:r w:rsidRPr="002B3F6E">
        <w:rPr>
          <w:b/>
          <w:bCs/>
        </w:rPr>
        <w:t xml:space="preserve">the second </w:t>
      </w:r>
      <w:r>
        <w:rPr>
          <w:b/>
          <w:bCs/>
        </w:rPr>
        <w:t>M</w:t>
      </w:r>
      <w:r w:rsidRPr="002B3F6E">
        <w:rPr>
          <w:b/>
          <w:bCs/>
        </w:rPr>
        <w:t xml:space="preserve">sg1 transmission starts at </w:t>
      </w:r>
      <m:oMath>
        <m:d>
          <m:dPr>
            <m:ctrlPr>
              <w:rPr>
                <w:rFonts w:ascii="Cambria Math" w:hAnsi="Cambria Math"/>
                <w:b/>
                <w:bCs/>
                <w:i/>
              </w:rPr>
            </m:ctrlPr>
          </m:dPr>
          <m:e>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1</m:t>
                </m:r>
              </m:sub>
            </m:sSub>
            <m:r>
              <m:rPr>
                <m:sty m:val="bi"/>
              </m:rPr>
              <w:rPr>
                <w:rFonts w:ascii="Cambria Math" w:hAnsi="Cambria Math"/>
              </w:rPr>
              <m:t>+</m:t>
            </m:r>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1</m:t>
                </m:r>
              </m:sub>
            </m:sSub>
          </m:e>
        </m:d>
        <m:r>
          <m:rPr>
            <m:sty m:val="bi"/>
          </m:rPr>
          <w:rPr>
            <w:rFonts w:ascii="Cambria Math" w:hAnsi="Cambria Math"/>
          </w:rPr>
          <m:t>*β</m:t>
        </m:r>
      </m:oMath>
      <w:r w:rsidRPr="002B3F6E">
        <w:rPr>
          <w:b/>
          <w:bCs/>
        </w:rPr>
        <w:t xml:space="preserve"> after the end of R2D transmission triggered </w:t>
      </w:r>
      <w:r>
        <w:rPr>
          <w:b/>
          <w:bCs/>
        </w:rPr>
        <w:t>M</w:t>
      </w:r>
      <w:r w:rsidRPr="002B3F6E">
        <w:rPr>
          <w:b/>
          <w:bCs/>
        </w:rPr>
        <w:t>sg1 transmission</w:t>
      </w:r>
      <w:r>
        <w:rPr>
          <w:b/>
          <w:bCs/>
        </w:rPr>
        <w:t>, i</w:t>
      </w:r>
      <w:r w:rsidRPr="0064700C">
        <w:rPr>
          <w:b/>
          <w:bCs/>
        </w:rPr>
        <w:t xml:space="preserve">.e.,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2</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β-1</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r>
              <m:rPr>
                <m:sty m:val="bi"/>
              </m:rPr>
              <w:rPr>
                <w:rFonts w:ascii="Cambria Math" w:hAnsi="Cambria Math"/>
              </w:rPr>
              <m:t>1</m:t>
            </m:r>
          </m:sub>
        </m:sSub>
        <m:r>
          <m:rPr>
            <m:sty m:val="bi"/>
          </m:rPr>
          <w:rPr>
            <w:rFonts w:ascii="Cambria Math" w:hAnsi="Cambria Math"/>
          </w:rPr>
          <m:t>+β*</m:t>
        </m:r>
        <m:sSub>
          <m:sSubPr>
            <m:ctrlPr>
              <w:rPr>
                <w:rFonts w:ascii="Cambria Math" w:eastAsiaTheme="minorEastAsia" w:hAnsi="Cambria Math" w:cstheme="minorBidi"/>
                <w:b/>
                <w:bCs/>
                <w:i/>
                <w:szCs w:val="22"/>
                <w:lang w:val="en-US" w:eastAsia="zh-CN"/>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1</m:t>
            </m:r>
          </m:sub>
        </m:sSub>
      </m:oMath>
      <w:r w:rsidRPr="0064700C">
        <w:rPr>
          <w:b/>
          <w:bCs/>
        </w:rPr>
        <w:t xml:space="preserve">, </w:t>
      </w:r>
      <w:r>
        <w:rPr>
          <w:b/>
          <w:bCs/>
        </w:rPr>
        <w:t xml:space="preserve">where </w:t>
      </w:r>
      <m:oMath>
        <m:r>
          <m:rPr>
            <m:sty m:val="bi"/>
          </m:rPr>
          <w:rPr>
            <w:rFonts w:ascii="Cambria Math" w:hAnsi="Cambria Math"/>
          </w:rPr>
          <m:t>β</m:t>
        </m:r>
      </m:oMath>
      <w:r>
        <w:rPr>
          <w:b/>
          <w:bCs/>
        </w:rPr>
        <w:t xml:space="preserve"> = 5/4</w:t>
      </w:r>
      <w:r w:rsidRPr="002B3F6E">
        <w:rPr>
          <w:b/>
          <w:bCs/>
        </w:rPr>
        <w:t>.</w:t>
      </w:r>
    </w:p>
    <w:p w14:paraId="58629923" w14:textId="583DF962" w:rsidR="003D31E9" w:rsidRDefault="003D31E9" w:rsidP="003D31E9">
      <w:pPr>
        <w:rPr>
          <w:b/>
          <w:bCs/>
        </w:rPr>
      </w:pPr>
      <w:r>
        <w:rPr>
          <w:rFonts w:hint="eastAsia"/>
          <w:b/>
          <w:bCs/>
        </w:rPr>
        <w:t xml:space="preserve">Proposal </w:t>
      </w:r>
      <w:r w:rsidR="00DD5220">
        <w:rPr>
          <w:b/>
          <w:bCs/>
        </w:rPr>
        <w:t>4</w:t>
      </w:r>
      <w:r>
        <w:rPr>
          <w:rFonts w:hint="eastAsia"/>
          <w:b/>
          <w:bCs/>
        </w:rPr>
        <w:t>: For Msg1, TDMed+FDMed transmission can be supported (i.e., X=2, Y&gt;1).</w:t>
      </w:r>
    </w:p>
    <w:p w14:paraId="104715B2" w14:textId="48EF4BD9" w:rsidR="003D31E9" w:rsidRPr="001A0AA3" w:rsidRDefault="003D31E9" w:rsidP="003D31E9">
      <w:pPr>
        <w:jc w:val="both"/>
        <w:rPr>
          <w:rFonts w:eastAsia="等线"/>
          <w:b/>
          <w:bCs/>
        </w:rPr>
      </w:pPr>
      <w:r w:rsidRPr="001A0AA3">
        <w:rPr>
          <w:rFonts w:eastAsia="等线" w:hint="eastAsia"/>
          <w:b/>
          <w:bCs/>
        </w:rPr>
        <w:t xml:space="preserve">Proposal </w:t>
      </w:r>
      <w:r w:rsidR="00CF57EC">
        <w:rPr>
          <w:rFonts w:eastAsia="等线"/>
          <w:b/>
          <w:bCs/>
        </w:rPr>
        <w:t>5</w:t>
      </w:r>
      <w:r w:rsidRPr="001A0AA3">
        <w:rPr>
          <w:rFonts w:eastAsia="等线" w:hint="eastAsia"/>
          <w:b/>
          <w:bCs/>
        </w:rPr>
        <w:t>: For the multiplexing schemes of Msg2/Msg3, additional support of Case 3</w:t>
      </w:r>
      <w:r w:rsidRPr="00A149A4">
        <w:t xml:space="preserve"> </w:t>
      </w:r>
      <w:r>
        <w:rPr>
          <w:rFonts w:hint="eastAsia"/>
        </w:rPr>
        <w:t>(</w:t>
      </w:r>
      <w:r w:rsidRPr="00A149A4">
        <w:rPr>
          <w:rFonts w:eastAsia="等线"/>
          <w:b/>
          <w:bCs/>
        </w:rPr>
        <w:t xml:space="preserve">separate Msg2 scheduling </w:t>
      </w:r>
      <w:r>
        <w:rPr>
          <w:rFonts w:eastAsia="等线" w:hint="eastAsia"/>
          <w:b/>
          <w:bCs/>
        </w:rPr>
        <w:t>interleaved</w:t>
      </w:r>
      <w:r w:rsidRPr="00A149A4">
        <w:rPr>
          <w:rFonts w:eastAsia="等线"/>
          <w:b/>
          <w:bCs/>
        </w:rPr>
        <w:t xml:space="preserve"> Msg3s</w:t>
      </w:r>
      <w:r>
        <w:rPr>
          <w:rFonts w:eastAsia="等线" w:hint="eastAsia"/>
          <w:b/>
          <w:bCs/>
        </w:rPr>
        <w:t xml:space="preserve"> without FDM)</w:t>
      </w:r>
      <w:r w:rsidRPr="001A0AA3">
        <w:rPr>
          <w:rFonts w:eastAsia="等线" w:hint="eastAsia"/>
          <w:b/>
          <w:bCs/>
        </w:rPr>
        <w:t xml:space="preserve"> besides Case 1</w:t>
      </w:r>
      <w:r>
        <w:rPr>
          <w:rFonts w:eastAsia="等线" w:hint="eastAsia"/>
          <w:b/>
          <w:bCs/>
        </w:rPr>
        <w:t xml:space="preserve"> </w:t>
      </w:r>
      <w:r w:rsidRPr="00A810D8">
        <w:rPr>
          <w:rFonts w:eastAsia="等线"/>
          <w:b/>
          <w:bCs/>
        </w:rPr>
        <w:t>(</w:t>
      </w:r>
      <w:r>
        <w:rPr>
          <w:rFonts w:eastAsia="等线" w:hint="eastAsia"/>
          <w:b/>
          <w:bCs/>
        </w:rPr>
        <w:t>one or more</w:t>
      </w:r>
      <w:r w:rsidRPr="00A810D8">
        <w:rPr>
          <w:rFonts w:eastAsia="等线"/>
          <w:b/>
          <w:bCs/>
        </w:rPr>
        <w:t xml:space="preserve"> </w:t>
      </w:r>
      <w:r>
        <w:rPr>
          <w:rFonts w:eastAsia="等线" w:hint="eastAsia"/>
          <w:b/>
          <w:bCs/>
        </w:rPr>
        <w:t>common</w:t>
      </w:r>
      <w:r w:rsidRPr="00A810D8">
        <w:rPr>
          <w:rFonts w:eastAsia="等线"/>
          <w:b/>
          <w:bCs/>
        </w:rPr>
        <w:t xml:space="preserve"> Msg2 scheduling FDMed Msg3s)</w:t>
      </w:r>
      <w:r w:rsidRPr="001A0AA3">
        <w:rPr>
          <w:rFonts w:eastAsia="等线" w:hint="eastAsia"/>
          <w:b/>
          <w:bCs/>
        </w:rPr>
        <w:t>.</w:t>
      </w:r>
    </w:p>
    <w:p w14:paraId="1217F65A" w14:textId="77777777" w:rsidR="003D31E9" w:rsidRPr="001A0AA3" w:rsidRDefault="003D31E9" w:rsidP="003D31E9">
      <w:pPr>
        <w:pStyle w:val="aa"/>
        <w:numPr>
          <w:ilvl w:val="0"/>
          <w:numId w:val="40"/>
        </w:numPr>
        <w:jc w:val="both"/>
        <w:rPr>
          <w:rFonts w:eastAsia="等线"/>
          <w:b/>
          <w:bCs/>
        </w:rPr>
      </w:pPr>
      <w:r w:rsidRPr="001A0AA3">
        <w:rPr>
          <w:rFonts w:eastAsia="等线" w:hint="eastAsia"/>
          <w:b/>
          <w:bCs/>
        </w:rPr>
        <w:t>Case 2</w:t>
      </w:r>
      <w:r>
        <w:rPr>
          <w:rFonts w:eastAsia="等线" w:hint="eastAsia"/>
          <w:b/>
          <w:bCs/>
          <w:lang w:eastAsia="zh-CN"/>
        </w:rPr>
        <w:t xml:space="preserve"> (</w:t>
      </w:r>
      <w:r>
        <w:rPr>
          <w:rFonts w:eastAsia="等线"/>
          <w:b/>
          <w:bCs/>
          <w:lang w:eastAsia="zh-CN"/>
        </w:rPr>
        <w:t>continuous</w:t>
      </w:r>
      <w:r>
        <w:rPr>
          <w:rFonts w:eastAsia="等线" w:hint="eastAsia"/>
          <w:b/>
          <w:bCs/>
          <w:lang w:eastAsia="zh-CN"/>
        </w:rPr>
        <w:t xml:space="preserve"> </w:t>
      </w:r>
      <w:r>
        <w:rPr>
          <w:rFonts w:eastAsia="等线"/>
          <w:b/>
          <w:bCs/>
          <w:lang w:eastAsia="zh-CN"/>
        </w:rPr>
        <w:t>separate</w:t>
      </w:r>
      <w:r>
        <w:rPr>
          <w:rFonts w:eastAsia="等线" w:hint="eastAsia"/>
          <w:b/>
          <w:bCs/>
          <w:lang w:eastAsia="zh-CN"/>
        </w:rPr>
        <w:t xml:space="preserve"> Msg2 scheduling FDMed Msg3s)</w:t>
      </w:r>
      <w:r w:rsidRPr="001A0AA3">
        <w:rPr>
          <w:rFonts w:eastAsia="等线" w:hint="eastAsia"/>
          <w:b/>
          <w:bCs/>
        </w:rPr>
        <w:t xml:space="preserve"> is not supported at least in Rel-19;</w:t>
      </w:r>
    </w:p>
    <w:p w14:paraId="3C52A660" w14:textId="77777777" w:rsidR="003D31E9" w:rsidRPr="001A0AA3" w:rsidRDefault="003D31E9" w:rsidP="003D31E9">
      <w:pPr>
        <w:pStyle w:val="aa"/>
        <w:numPr>
          <w:ilvl w:val="0"/>
          <w:numId w:val="40"/>
        </w:numPr>
        <w:jc w:val="both"/>
        <w:rPr>
          <w:rFonts w:eastAsia="等线"/>
          <w:b/>
          <w:bCs/>
          <w:lang w:val="en-US"/>
        </w:rPr>
      </w:pPr>
      <w:r>
        <w:rPr>
          <w:rFonts w:eastAsia="等线" w:hint="eastAsia"/>
          <w:b/>
          <w:bCs/>
          <w:lang w:eastAsia="zh-CN"/>
        </w:rPr>
        <w:t>T</w:t>
      </w:r>
      <w:r w:rsidRPr="001A0AA3">
        <w:rPr>
          <w:rFonts w:eastAsia="等线"/>
          <w:b/>
          <w:bCs/>
        </w:rPr>
        <w:t xml:space="preserve">he case where multiple common Msg2s which scheduling multiple FDMed Msg3 </w:t>
      </w:r>
      <w:r w:rsidRPr="001A0AA3">
        <w:rPr>
          <w:rFonts w:eastAsia="等线" w:hint="eastAsia"/>
          <w:b/>
          <w:bCs/>
        </w:rPr>
        <w:t>is</w:t>
      </w:r>
      <w:r w:rsidRPr="001A0AA3">
        <w:rPr>
          <w:rFonts w:eastAsia="等线"/>
          <w:b/>
          <w:bCs/>
        </w:rPr>
        <w:t xml:space="preserve"> covered by Case 1</w:t>
      </w:r>
      <w:r w:rsidRPr="001A0AA3">
        <w:rPr>
          <w:rFonts w:eastAsia="等线" w:hint="eastAsia"/>
          <w:b/>
          <w:bCs/>
        </w:rPr>
        <w:t>.</w:t>
      </w:r>
    </w:p>
    <w:p w14:paraId="1D5F7920" w14:textId="65E82EE0" w:rsidR="003D31E9" w:rsidRPr="00254FF8" w:rsidRDefault="003D31E9" w:rsidP="003D31E9">
      <w:pPr>
        <w:jc w:val="both"/>
        <w:rPr>
          <w:rFonts w:eastAsia="等线"/>
          <w:b/>
          <w:bCs/>
        </w:rPr>
      </w:pPr>
      <w:r w:rsidRPr="00254FF8">
        <w:rPr>
          <w:rFonts w:eastAsia="等线" w:hint="eastAsia"/>
          <w:b/>
          <w:bCs/>
        </w:rPr>
        <w:t xml:space="preserve">Proposal </w:t>
      </w:r>
      <w:r w:rsidR="00F0238F">
        <w:rPr>
          <w:rFonts w:eastAsia="等线"/>
          <w:b/>
          <w:bCs/>
        </w:rPr>
        <w:t>6</w:t>
      </w:r>
      <w:r w:rsidRPr="00254FF8">
        <w:rPr>
          <w:rFonts w:eastAsia="等线" w:hint="eastAsia"/>
          <w:b/>
          <w:bCs/>
        </w:rPr>
        <w:t>: W</w:t>
      </w:r>
      <w:r w:rsidRPr="00254FF8">
        <w:rPr>
          <w:rFonts w:eastAsia="等线"/>
          <w:b/>
          <w:bCs/>
        </w:rPr>
        <w:t>hen the Msg1 resources are TDM</w:t>
      </w:r>
      <w:r>
        <w:rPr>
          <w:rFonts w:eastAsia="等线" w:hint="eastAsia"/>
          <w:b/>
          <w:bCs/>
        </w:rPr>
        <w:t>ed</w:t>
      </w:r>
      <w:r w:rsidRPr="00254FF8">
        <w:rPr>
          <w:rFonts w:eastAsia="等线"/>
          <w:b/>
          <w:bCs/>
        </w:rPr>
        <w:t xml:space="preserve"> only (i.e., X=2 with Y=1), </w:t>
      </w:r>
      <w:r>
        <w:rPr>
          <w:rFonts w:eastAsia="等线" w:hint="eastAsia"/>
          <w:b/>
          <w:bCs/>
        </w:rPr>
        <w:t>C</w:t>
      </w:r>
      <w:r w:rsidRPr="00254FF8">
        <w:rPr>
          <w:rFonts w:eastAsia="等线"/>
          <w:b/>
          <w:bCs/>
        </w:rPr>
        <w:t>ase3 for Msg2/Msg3 multiplexing scheme should be adopted</w:t>
      </w:r>
      <w:r w:rsidRPr="00254FF8">
        <w:rPr>
          <w:rFonts w:eastAsia="等线" w:hint="eastAsia"/>
          <w:b/>
          <w:bCs/>
        </w:rPr>
        <w:t xml:space="preserve">, i.e., </w:t>
      </w:r>
    </w:p>
    <w:p w14:paraId="72B6888E" w14:textId="6EFFBB07" w:rsidR="003D31E9" w:rsidRDefault="003D31E9" w:rsidP="003D31E9">
      <w:pPr>
        <w:pStyle w:val="aa"/>
        <w:numPr>
          <w:ilvl w:val="0"/>
          <w:numId w:val="40"/>
        </w:numPr>
        <w:jc w:val="both"/>
        <w:rPr>
          <w:rFonts w:eastAsia="等线"/>
          <w:b/>
          <w:bCs/>
          <w:lang w:eastAsia="zh-CN"/>
        </w:rPr>
      </w:pPr>
      <w:r w:rsidRPr="00254FF8">
        <w:rPr>
          <w:rFonts w:eastAsia="等线" w:hint="eastAsia"/>
          <w:b/>
          <w:bCs/>
          <w:lang w:eastAsia="zh-CN"/>
        </w:rPr>
        <w:lastRenderedPageBreak/>
        <w:t xml:space="preserve">There are </w:t>
      </w:r>
      <w:r>
        <w:rPr>
          <w:rFonts w:eastAsia="等线" w:hint="eastAsia"/>
          <w:b/>
          <w:bCs/>
          <w:lang w:eastAsia="zh-CN"/>
        </w:rPr>
        <w:t xml:space="preserve">at most </w:t>
      </w:r>
      <w:r w:rsidRPr="00254FF8">
        <w:rPr>
          <w:rFonts w:eastAsia="等线" w:hint="eastAsia"/>
          <w:b/>
          <w:bCs/>
          <w:lang w:eastAsia="zh-CN"/>
        </w:rPr>
        <w:t xml:space="preserve">two </w:t>
      </w:r>
      <w:r w:rsidR="00F231DF">
        <w:rPr>
          <w:rFonts w:eastAsia="等线" w:hint="eastAsia"/>
          <w:b/>
          <w:bCs/>
          <w:lang w:eastAsia="zh-CN"/>
        </w:rPr>
        <w:t>time</w:t>
      </w:r>
      <w:r w:rsidR="00F231DF">
        <w:rPr>
          <w:rFonts w:eastAsia="等线"/>
          <w:b/>
          <w:bCs/>
          <w:lang w:eastAsia="zh-CN"/>
        </w:rPr>
        <w:t>-</w:t>
      </w:r>
      <w:r w:rsidRPr="00254FF8">
        <w:rPr>
          <w:rFonts w:eastAsia="等线" w:hint="eastAsia"/>
          <w:b/>
          <w:bCs/>
          <w:lang w:eastAsia="zh-CN"/>
        </w:rPr>
        <w:t xml:space="preserve">interleaved Msg3 resources </w:t>
      </w:r>
      <w:r w:rsidRPr="006D3AEE">
        <w:rPr>
          <w:rFonts w:eastAsia="等线"/>
          <w:b/>
          <w:bCs/>
          <w:lang w:eastAsia="zh-CN"/>
        </w:rPr>
        <w:t>without FDM</w:t>
      </w:r>
      <w:r w:rsidRPr="006D3AEE">
        <w:rPr>
          <w:rFonts w:eastAsia="等线" w:hint="eastAsia"/>
          <w:b/>
          <w:bCs/>
          <w:lang w:eastAsia="zh-CN"/>
        </w:rPr>
        <w:t xml:space="preserve"> </w:t>
      </w:r>
      <w:r>
        <w:rPr>
          <w:rFonts w:eastAsia="等线" w:hint="eastAsia"/>
          <w:b/>
          <w:bCs/>
          <w:lang w:eastAsia="zh-CN"/>
        </w:rPr>
        <w:t>corresponding</w:t>
      </w:r>
      <w:r w:rsidRPr="00254FF8">
        <w:rPr>
          <w:rFonts w:eastAsia="等线" w:hint="eastAsia"/>
          <w:b/>
          <w:bCs/>
          <w:lang w:eastAsia="zh-CN"/>
        </w:rPr>
        <w:t xml:space="preserve"> </w:t>
      </w:r>
      <w:r>
        <w:rPr>
          <w:rFonts w:eastAsia="等线" w:hint="eastAsia"/>
          <w:b/>
          <w:bCs/>
          <w:lang w:eastAsia="zh-CN"/>
        </w:rPr>
        <w:t xml:space="preserve">to at most </w:t>
      </w:r>
      <w:r w:rsidRPr="00254FF8">
        <w:rPr>
          <w:rFonts w:eastAsia="等线" w:hint="eastAsia"/>
          <w:b/>
          <w:bCs/>
          <w:lang w:eastAsia="zh-CN"/>
        </w:rPr>
        <w:t>two separate Msg2</w:t>
      </w:r>
      <w:r>
        <w:rPr>
          <w:rFonts w:eastAsia="等线" w:hint="eastAsia"/>
          <w:b/>
          <w:bCs/>
          <w:lang w:eastAsia="zh-CN"/>
        </w:rPr>
        <w:t>s</w:t>
      </w:r>
      <w:r w:rsidRPr="00254FF8">
        <w:rPr>
          <w:rFonts w:eastAsia="等线" w:hint="eastAsia"/>
          <w:b/>
          <w:bCs/>
          <w:lang w:eastAsia="zh-CN"/>
        </w:rPr>
        <w:t>.</w:t>
      </w:r>
    </w:p>
    <w:p w14:paraId="5FA197CF" w14:textId="208B9055" w:rsidR="003D31E9" w:rsidRDefault="003D31E9" w:rsidP="003D31E9">
      <w:pPr>
        <w:jc w:val="both"/>
        <w:rPr>
          <w:rFonts w:eastAsia="等线"/>
          <w:b/>
          <w:bCs/>
        </w:rPr>
      </w:pPr>
      <w:r>
        <w:rPr>
          <w:rFonts w:eastAsia="等线" w:hint="eastAsia"/>
          <w:b/>
          <w:bCs/>
        </w:rPr>
        <w:t xml:space="preserve">Proposal </w:t>
      </w:r>
      <w:r w:rsidR="00F0238F">
        <w:rPr>
          <w:rFonts w:eastAsia="等线"/>
          <w:b/>
          <w:bCs/>
        </w:rPr>
        <w:t>7</w:t>
      </w:r>
      <w:r>
        <w:rPr>
          <w:rFonts w:eastAsia="等线" w:hint="eastAsia"/>
          <w:b/>
          <w:bCs/>
        </w:rPr>
        <w:t xml:space="preserve">: When the Msg1 </w:t>
      </w:r>
      <w:r w:rsidRPr="005621F0">
        <w:rPr>
          <w:rFonts w:eastAsia="等线"/>
          <w:b/>
          <w:bCs/>
        </w:rPr>
        <w:t>resource</w:t>
      </w:r>
      <w:r>
        <w:rPr>
          <w:rFonts w:eastAsia="等线" w:hint="eastAsia"/>
          <w:b/>
          <w:bCs/>
        </w:rPr>
        <w:t xml:space="preserve">(s) are not FDMed </w:t>
      </w:r>
      <w:r w:rsidRPr="005621F0">
        <w:rPr>
          <w:rFonts w:eastAsia="等线"/>
          <w:b/>
          <w:bCs/>
        </w:rPr>
        <w:t>(i.e., X=</w:t>
      </w:r>
      <w:r>
        <w:rPr>
          <w:rFonts w:eastAsia="等线" w:hint="eastAsia"/>
          <w:b/>
          <w:bCs/>
        </w:rPr>
        <w:t xml:space="preserve">1 or </w:t>
      </w:r>
      <w:r w:rsidRPr="005621F0">
        <w:rPr>
          <w:rFonts w:eastAsia="等线"/>
          <w:b/>
          <w:bCs/>
        </w:rPr>
        <w:t>2 with Y=1)</w:t>
      </w:r>
      <w:r>
        <w:rPr>
          <w:rFonts w:eastAsia="等线" w:hint="eastAsia"/>
          <w:b/>
          <w:bCs/>
        </w:rPr>
        <w:t>, the Option 1 for Msg3 frequency domain resource allocation should be adopted.</w:t>
      </w:r>
    </w:p>
    <w:p w14:paraId="5549D383" w14:textId="77777777" w:rsidR="003D31E9" w:rsidRDefault="003D31E9" w:rsidP="003D31E9">
      <w:pPr>
        <w:pStyle w:val="aa"/>
        <w:numPr>
          <w:ilvl w:val="0"/>
          <w:numId w:val="40"/>
        </w:numPr>
        <w:jc w:val="both"/>
        <w:rPr>
          <w:rFonts w:eastAsia="等线"/>
          <w:b/>
          <w:bCs/>
          <w:lang w:eastAsia="zh-CN"/>
        </w:rPr>
      </w:pPr>
      <w:r w:rsidRPr="008632F9">
        <w:rPr>
          <w:rFonts w:eastAsia="等线"/>
          <w:b/>
          <w:bCs/>
          <w:lang w:eastAsia="zh-CN"/>
        </w:rPr>
        <w:t>Option 1:</w:t>
      </w:r>
      <w:r>
        <w:rPr>
          <w:rFonts w:eastAsia="等线" w:hint="eastAsia"/>
          <w:b/>
          <w:bCs/>
          <w:lang w:eastAsia="zh-CN"/>
        </w:rPr>
        <w:t xml:space="preserve"> T</w:t>
      </w:r>
      <w:r w:rsidRPr="008632F9">
        <w:rPr>
          <w:rFonts w:eastAsia="等线"/>
          <w:b/>
          <w:bCs/>
          <w:lang w:eastAsia="zh-CN"/>
        </w:rPr>
        <w:t>he frequency domain resource for Msg3 reuses the frequency domain resource for Msg1 for the same device</w:t>
      </w:r>
      <w:r>
        <w:rPr>
          <w:rFonts w:eastAsia="等线" w:hint="eastAsia"/>
          <w:b/>
          <w:bCs/>
          <w:lang w:eastAsia="zh-CN"/>
        </w:rPr>
        <w:t>.</w:t>
      </w:r>
    </w:p>
    <w:p w14:paraId="61C93BE8" w14:textId="04166352" w:rsidR="00EE693C" w:rsidRPr="00BD6C93" w:rsidRDefault="00EE693C" w:rsidP="00EE693C">
      <w:pPr>
        <w:jc w:val="both"/>
        <w:rPr>
          <w:rFonts w:eastAsia="等线"/>
          <w:b/>
          <w:bCs/>
        </w:rPr>
      </w:pPr>
      <w:r w:rsidRPr="00BD6C93">
        <w:rPr>
          <w:rFonts w:eastAsia="等线" w:hint="eastAsia"/>
          <w:b/>
          <w:bCs/>
        </w:rPr>
        <w:t xml:space="preserve">Proposal </w:t>
      </w:r>
      <w:r w:rsidR="00162A50">
        <w:rPr>
          <w:rFonts w:eastAsia="等线"/>
          <w:b/>
          <w:bCs/>
        </w:rPr>
        <w:t>8</w:t>
      </w:r>
      <w:r w:rsidRPr="00BD6C93">
        <w:rPr>
          <w:rFonts w:eastAsia="等线" w:hint="eastAsia"/>
          <w:b/>
          <w:bCs/>
        </w:rPr>
        <w:t xml:space="preserve">: </w:t>
      </w:r>
      <w:r w:rsidRPr="00BD6C93">
        <w:rPr>
          <w:rFonts w:eastAsia="等线"/>
          <w:b/>
          <w:bCs/>
        </w:rPr>
        <w:t xml:space="preserve">When the Msg1 resources are </w:t>
      </w:r>
      <w:r w:rsidRPr="00BD6C93">
        <w:rPr>
          <w:rFonts w:eastAsia="等线" w:hint="eastAsia"/>
          <w:b/>
          <w:bCs/>
        </w:rPr>
        <w:t>F</w:t>
      </w:r>
      <w:r w:rsidRPr="00BD6C93">
        <w:rPr>
          <w:rFonts w:eastAsia="等线"/>
          <w:b/>
          <w:bCs/>
        </w:rPr>
        <w:t>DMed only (i.e., X=</w:t>
      </w:r>
      <w:r w:rsidRPr="00BD6C93">
        <w:rPr>
          <w:rFonts w:eastAsia="等线" w:hint="eastAsia"/>
          <w:b/>
          <w:bCs/>
        </w:rPr>
        <w:t>1</w:t>
      </w:r>
      <w:r w:rsidRPr="00BD6C93">
        <w:rPr>
          <w:rFonts w:eastAsia="等线"/>
          <w:b/>
          <w:bCs/>
        </w:rPr>
        <w:t xml:space="preserve"> with Y</w:t>
      </w:r>
      <w:r w:rsidRPr="00BD6C93">
        <w:rPr>
          <w:rFonts w:eastAsia="等线" w:hint="eastAsia"/>
          <w:b/>
          <w:bCs/>
        </w:rPr>
        <w:t>&gt;</w:t>
      </w:r>
      <w:r w:rsidRPr="00BD6C93">
        <w:rPr>
          <w:rFonts w:eastAsia="等线"/>
          <w:b/>
          <w:bCs/>
        </w:rPr>
        <w:t>1), Case</w:t>
      </w:r>
      <w:r w:rsidRPr="00BD6C93">
        <w:rPr>
          <w:rFonts w:eastAsia="等线" w:hint="eastAsia"/>
          <w:b/>
          <w:bCs/>
        </w:rPr>
        <w:t>1</w:t>
      </w:r>
      <w:r w:rsidRPr="00BD6C93">
        <w:rPr>
          <w:rFonts w:eastAsia="等线"/>
          <w:b/>
          <w:bCs/>
        </w:rPr>
        <w:t xml:space="preserve"> for Msg2/Msg3 multiplexing scheme should be adopted, i.e.,</w:t>
      </w:r>
    </w:p>
    <w:p w14:paraId="000C0D59" w14:textId="77777777" w:rsidR="00EE693C" w:rsidRDefault="00EE693C" w:rsidP="00EE693C">
      <w:pPr>
        <w:pStyle w:val="aa"/>
        <w:numPr>
          <w:ilvl w:val="0"/>
          <w:numId w:val="40"/>
        </w:numPr>
        <w:jc w:val="both"/>
        <w:rPr>
          <w:rFonts w:eastAsia="等线"/>
          <w:b/>
          <w:bCs/>
          <w:lang w:eastAsia="zh-CN"/>
        </w:rPr>
      </w:pPr>
      <w:r w:rsidRPr="00254FF8">
        <w:rPr>
          <w:rFonts w:eastAsia="等线" w:hint="eastAsia"/>
          <w:b/>
          <w:bCs/>
          <w:lang w:eastAsia="zh-CN"/>
        </w:rPr>
        <w:t xml:space="preserve">There are </w:t>
      </w:r>
      <w:r>
        <w:rPr>
          <w:rFonts w:eastAsia="等线" w:hint="eastAsia"/>
          <w:b/>
          <w:bCs/>
          <w:lang w:eastAsia="zh-CN"/>
        </w:rPr>
        <w:t>at most Y</w:t>
      </w:r>
      <w:r w:rsidRPr="00254FF8">
        <w:rPr>
          <w:rFonts w:eastAsia="等线" w:hint="eastAsia"/>
          <w:b/>
          <w:bCs/>
          <w:lang w:eastAsia="zh-CN"/>
        </w:rPr>
        <w:t xml:space="preserve"> </w:t>
      </w:r>
      <w:r>
        <w:rPr>
          <w:rFonts w:eastAsia="等线" w:hint="eastAsia"/>
          <w:b/>
          <w:bCs/>
          <w:lang w:eastAsia="zh-CN"/>
        </w:rPr>
        <w:t xml:space="preserve">FDMed </w:t>
      </w:r>
      <w:r w:rsidRPr="00254FF8">
        <w:rPr>
          <w:rFonts w:eastAsia="等线" w:hint="eastAsia"/>
          <w:b/>
          <w:bCs/>
          <w:lang w:eastAsia="zh-CN"/>
        </w:rPr>
        <w:t xml:space="preserve">Msg3 resources </w:t>
      </w:r>
      <w:r>
        <w:rPr>
          <w:rFonts w:eastAsia="等线" w:hint="eastAsia"/>
          <w:b/>
          <w:bCs/>
          <w:lang w:eastAsia="zh-CN"/>
        </w:rPr>
        <w:t>corresponding to</w:t>
      </w:r>
      <w:r w:rsidRPr="00254FF8">
        <w:rPr>
          <w:rFonts w:eastAsia="等线" w:hint="eastAsia"/>
          <w:b/>
          <w:bCs/>
          <w:lang w:eastAsia="zh-CN"/>
        </w:rPr>
        <w:t xml:space="preserve"> </w:t>
      </w:r>
      <w:r>
        <w:rPr>
          <w:rFonts w:eastAsia="等线" w:hint="eastAsia"/>
          <w:b/>
          <w:bCs/>
          <w:lang w:eastAsia="zh-CN"/>
        </w:rPr>
        <w:t>only one</w:t>
      </w:r>
      <w:r w:rsidRPr="00254FF8">
        <w:rPr>
          <w:rFonts w:eastAsia="等线" w:hint="eastAsia"/>
          <w:b/>
          <w:bCs/>
          <w:lang w:eastAsia="zh-CN"/>
        </w:rPr>
        <w:t xml:space="preserve"> </w:t>
      </w:r>
      <w:r>
        <w:rPr>
          <w:rFonts w:eastAsia="等线" w:hint="eastAsia"/>
          <w:b/>
          <w:bCs/>
          <w:lang w:eastAsia="zh-CN"/>
        </w:rPr>
        <w:t xml:space="preserve">common </w:t>
      </w:r>
      <w:r w:rsidRPr="00254FF8">
        <w:rPr>
          <w:rFonts w:eastAsia="等线" w:hint="eastAsia"/>
          <w:b/>
          <w:bCs/>
          <w:lang w:eastAsia="zh-CN"/>
        </w:rPr>
        <w:t>Msg2.</w:t>
      </w:r>
    </w:p>
    <w:p w14:paraId="34C02CA7" w14:textId="43099F8E" w:rsidR="00EE693C" w:rsidRPr="00BD6C93" w:rsidRDefault="00EE693C" w:rsidP="00EE693C">
      <w:pPr>
        <w:jc w:val="both"/>
        <w:rPr>
          <w:rFonts w:eastAsia="等线"/>
          <w:b/>
          <w:bCs/>
        </w:rPr>
      </w:pPr>
      <w:r w:rsidRPr="00BD6C93">
        <w:rPr>
          <w:rFonts w:eastAsia="等线" w:hint="eastAsia"/>
          <w:b/>
          <w:bCs/>
        </w:rPr>
        <w:t xml:space="preserve">Proposal </w:t>
      </w:r>
      <w:r w:rsidR="00A45A8D">
        <w:rPr>
          <w:rFonts w:eastAsia="等线"/>
          <w:b/>
          <w:bCs/>
        </w:rPr>
        <w:t>9</w:t>
      </w:r>
      <w:r w:rsidRPr="00BD6C93">
        <w:rPr>
          <w:rFonts w:eastAsia="等线" w:hint="eastAsia"/>
          <w:b/>
          <w:bCs/>
        </w:rPr>
        <w:t xml:space="preserve">: </w:t>
      </w:r>
      <w:r w:rsidRPr="00BD6C93">
        <w:rPr>
          <w:rFonts w:eastAsia="等线"/>
          <w:b/>
          <w:bCs/>
        </w:rPr>
        <w:t xml:space="preserve">When the Msg1 resources are </w:t>
      </w:r>
      <w:r>
        <w:rPr>
          <w:rFonts w:eastAsia="等线" w:hint="eastAsia"/>
          <w:b/>
          <w:bCs/>
        </w:rPr>
        <w:t>TDMed+</w:t>
      </w:r>
      <w:r w:rsidRPr="00BD6C93">
        <w:rPr>
          <w:rFonts w:eastAsia="等线" w:hint="eastAsia"/>
          <w:b/>
          <w:bCs/>
        </w:rPr>
        <w:t>F</w:t>
      </w:r>
      <w:r w:rsidRPr="00BD6C93">
        <w:rPr>
          <w:rFonts w:eastAsia="等线"/>
          <w:b/>
          <w:bCs/>
        </w:rPr>
        <w:t>DMed</w:t>
      </w:r>
      <w:r>
        <w:rPr>
          <w:rFonts w:eastAsia="等线" w:hint="eastAsia"/>
          <w:b/>
          <w:bCs/>
        </w:rPr>
        <w:t xml:space="preserve"> </w:t>
      </w:r>
      <w:r w:rsidRPr="00BD6C93">
        <w:rPr>
          <w:rFonts w:eastAsia="等线"/>
          <w:b/>
          <w:bCs/>
        </w:rPr>
        <w:t>(i.e., X=</w:t>
      </w:r>
      <w:r>
        <w:rPr>
          <w:rFonts w:eastAsia="等线" w:hint="eastAsia"/>
          <w:b/>
          <w:bCs/>
        </w:rPr>
        <w:t>2</w:t>
      </w:r>
      <w:r w:rsidRPr="00BD6C93">
        <w:rPr>
          <w:rFonts w:eastAsia="等线"/>
          <w:b/>
          <w:bCs/>
        </w:rPr>
        <w:t xml:space="preserve"> with Y</w:t>
      </w:r>
      <w:r w:rsidRPr="00BD6C93">
        <w:rPr>
          <w:rFonts w:eastAsia="等线" w:hint="eastAsia"/>
          <w:b/>
          <w:bCs/>
        </w:rPr>
        <w:t>&gt;</w:t>
      </w:r>
      <w:r w:rsidRPr="00BD6C93">
        <w:rPr>
          <w:rFonts w:eastAsia="等线"/>
          <w:b/>
          <w:bCs/>
        </w:rPr>
        <w:t>1), Case</w:t>
      </w:r>
      <w:r w:rsidRPr="00BD6C93">
        <w:rPr>
          <w:rFonts w:eastAsia="等线" w:hint="eastAsia"/>
          <w:b/>
          <w:bCs/>
        </w:rPr>
        <w:t>1</w:t>
      </w:r>
      <w:r w:rsidRPr="00BD6C93">
        <w:rPr>
          <w:rFonts w:eastAsia="等线"/>
          <w:b/>
          <w:bCs/>
        </w:rPr>
        <w:t xml:space="preserve"> for Msg2/Msg3 multiplexing scheme should be adopted, i.e.,</w:t>
      </w:r>
    </w:p>
    <w:p w14:paraId="4B7DCF65" w14:textId="77777777" w:rsidR="00EE693C" w:rsidRDefault="00EE693C" w:rsidP="00EE693C">
      <w:pPr>
        <w:pStyle w:val="aa"/>
        <w:numPr>
          <w:ilvl w:val="0"/>
          <w:numId w:val="40"/>
        </w:numPr>
        <w:jc w:val="both"/>
        <w:rPr>
          <w:rFonts w:eastAsia="等线"/>
          <w:b/>
          <w:bCs/>
          <w:lang w:eastAsia="zh-CN"/>
        </w:rPr>
      </w:pPr>
      <w:r w:rsidRPr="00254FF8">
        <w:rPr>
          <w:rFonts w:eastAsia="等线" w:hint="eastAsia"/>
          <w:b/>
          <w:bCs/>
          <w:lang w:eastAsia="zh-CN"/>
        </w:rPr>
        <w:t xml:space="preserve">There are </w:t>
      </w:r>
      <w:r>
        <w:rPr>
          <w:rFonts w:eastAsia="等线" w:hint="eastAsia"/>
          <w:b/>
          <w:bCs/>
          <w:lang w:eastAsia="zh-CN"/>
        </w:rPr>
        <w:t>at most 2*Y</w:t>
      </w:r>
      <w:r w:rsidRPr="00254FF8">
        <w:rPr>
          <w:rFonts w:eastAsia="等线" w:hint="eastAsia"/>
          <w:b/>
          <w:bCs/>
          <w:lang w:eastAsia="zh-CN"/>
        </w:rPr>
        <w:t xml:space="preserve"> </w:t>
      </w:r>
      <w:r>
        <w:rPr>
          <w:rFonts w:eastAsia="等线" w:hint="eastAsia"/>
          <w:b/>
          <w:bCs/>
          <w:lang w:eastAsia="zh-CN"/>
        </w:rPr>
        <w:t xml:space="preserve">FDMed </w:t>
      </w:r>
      <w:r w:rsidRPr="00254FF8">
        <w:rPr>
          <w:rFonts w:eastAsia="等线" w:hint="eastAsia"/>
          <w:b/>
          <w:bCs/>
          <w:lang w:eastAsia="zh-CN"/>
        </w:rPr>
        <w:t xml:space="preserve">Msg3 resources </w:t>
      </w:r>
      <w:r>
        <w:rPr>
          <w:rFonts w:eastAsia="等线" w:hint="eastAsia"/>
          <w:b/>
          <w:bCs/>
          <w:lang w:eastAsia="zh-CN"/>
        </w:rPr>
        <w:t xml:space="preserve">and </w:t>
      </w:r>
      <w:r w:rsidRPr="00E607DF">
        <w:rPr>
          <w:rFonts w:eastAsia="等线"/>
          <w:b/>
          <w:bCs/>
          <w:lang w:eastAsia="zh-CN"/>
        </w:rPr>
        <w:t>at most two common Msg2s</w:t>
      </w:r>
      <w:r>
        <w:rPr>
          <w:rFonts w:eastAsia="等线" w:hint="eastAsia"/>
          <w:b/>
          <w:bCs/>
          <w:lang w:eastAsia="zh-CN"/>
        </w:rPr>
        <w:t xml:space="preserve">, each </w:t>
      </w:r>
      <w:r w:rsidRPr="008E5465">
        <w:rPr>
          <w:rFonts w:eastAsia="等线"/>
          <w:b/>
          <w:bCs/>
          <w:lang w:eastAsia="zh-CN"/>
        </w:rPr>
        <w:t xml:space="preserve">Y FDMed Msg3 resources </w:t>
      </w:r>
      <w:r>
        <w:rPr>
          <w:rFonts w:eastAsia="等线" w:hint="eastAsia"/>
          <w:b/>
          <w:bCs/>
          <w:lang w:eastAsia="zh-CN"/>
        </w:rPr>
        <w:t xml:space="preserve">are </w:t>
      </w:r>
      <w:r w:rsidRPr="008E5465">
        <w:rPr>
          <w:rFonts w:eastAsia="等线"/>
          <w:b/>
          <w:bCs/>
          <w:lang w:eastAsia="zh-CN"/>
        </w:rPr>
        <w:t xml:space="preserve">corresponding to </w:t>
      </w:r>
      <w:r>
        <w:rPr>
          <w:rFonts w:eastAsia="等线" w:hint="eastAsia"/>
          <w:b/>
          <w:bCs/>
          <w:lang w:eastAsia="zh-CN"/>
        </w:rPr>
        <w:t>each one of the two</w:t>
      </w:r>
      <w:r w:rsidRPr="008E5465">
        <w:rPr>
          <w:rFonts w:eastAsia="等线"/>
          <w:b/>
          <w:bCs/>
          <w:lang w:eastAsia="zh-CN"/>
        </w:rPr>
        <w:t xml:space="preserve"> common Msg2</w:t>
      </w:r>
      <w:r>
        <w:rPr>
          <w:rFonts w:eastAsia="等线" w:hint="eastAsia"/>
          <w:b/>
          <w:bCs/>
          <w:lang w:eastAsia="zh-CN"/>
        </w:rPr>
        <w:t>s</w:t>
      </w:r>
      <w:r w:rsidRPr="00254FF8">
        <w:rPr>
          <w:rFonts w:eastAsia="等线" w:hint="eastAsia"/>
          <w:b/>
          <w:bCs/>
          <w:lang w:eastAsia="zh-CN"/>
        </w:rPr>
        <w:t>.</w:t>
      </w:r>
    </w:p>
    <w:p w14:paraId="59F10B90" w14:textId="3539A51B" w:rsidR="00EE693C" w:rsidRDefault="00EE693C" w:rsidP="00EE693C">
      <w:pPr>
        <w:jc w:val="both"/>
        <w:rPr>
          <w:rFonts w:eastAsia="等线"/>
          <w:b/>
          <w:bCs/>
        </w:rPr>
      </w:pPr>
      <w:r>
        <w:rPr>
          <w:rFonts w:eastAsia="等线" w:hint="eastAsia"/>
          <w:b/>
          <w:bCs/>
        </w:rPr>
        <w:t xml:space="preserve">Proposal </w:t>
      </w:r>
      <w:r w:rsidR="00A45A8D">
        <w:rPr>
          <w:rFonts w:eastAsia="等线"/>
          <w:b/>
          <w:bCs/>
        </w:rPr>
        <w:t>10</w:t>
      </w:r>
      <w:r>
        <w:rPr>
          <w:rFonts w:eastAsia="等线" w:hint="eastAsia"/>
          <w:b/>
          <w:bCs/>
        </w:rPr>
        <w:t xml:space="preserve">: When the Msg1 </w:t>
      </w:r>
      <w:r w:rsidRPr="005621F0">
        <w:rPr>
          <w:rFonts w:eastAsia="等线"/>
          <w:b/>
          <w:bCs/>
        </w:rPr>
        <w:t>resource</w:t>
      </w:r>
      <w:r>
        <w:rPr>
          <w:rFonts w:eastAsia="等线" w:hint="eastAsia"/>
          <w:b/>
          <w:bCs/>
        </w:rPr>
        <w:t xml:space="preserve">(s) are FDMed </w:t>
      </w:r>
      <w:r w:rsidRPr="005621F0">
        <w:rPr>
          <w:rFonts w:eastAsia="等线"/>
          <w:b/>
          <w:bCs/>
        </w:rPr>
        <w:t>(i.e., X=</w:t>
      </w:r>
      <w:r>
        <w:rPr>
          <w:rFonts w:eastAsia="等线" w:hint="eastAsia"/>
          <w:b/>
          <w:bCs/>
        </w:rPr>
        <w:t xml:space="preserve">1 or </w:t>
      </w:r>
      <w:r w:rsidRPr="005621F0">
        <w:rPr>
          <w:rFonts w:eastAsia="等线"/>
          <w:b/>
          <w:bCs/>
        </w:rPr>
        <w:t>2 with Y</w:t>
      </w:r>
      <w:r>
        <w:rPr>
          <w:rFonts w:eastAsia="等线" w:hint="eastAsia"/>
          <w:b/>
          <w:bCs/>
        </w:rPr>
        <w:t>&gt;</w:t>
      </w:r>
      <w:r w:rsidRPr="005621F0">
        <w:rPr>
          <w:rFonts w:eastAsia="等线"/>
          <w:b/>
          <w:bCs/>
        </w:rPr>
        <w:t>1)</w:t>
      </w:r>
      <w:r>
        <w:rPr>
          <w:rFonts w:eastAsia="等线" w:hint="eastAsia"/>
          <w:b/>
          <w:bCs/>
        </w:rPr>
        <w:t xml:space="preserve">, </w:t>
      </w:r>
    </w:p>
    <w:p w14:paraId="0F5568F5" w14:textId="77777777" w:rsidR="00EE693C" w:rsidRDefault="00EE693C" w:rsidP="00EE693C">
      <w:pPr>
        <w:pStyle w:val="aa"/>
        <w:numPr>
          <w:ilvl w:val="0"/>
          <w:numId w:val="40"/>
        </w:numPr>
        <w:jc w:val="both"/>
        <w:rPr>
          <w:rFonts w:eastAsia="等线"/>
          <w:b/>
        </w:rPr>
      </w:pPr>
      <w:r>
        <w:rPr>
          <w:rFonts w:eastAsia="等线" w:hint="eastAsia"/>
          <w:b/>
        </w:rPr>
        <w:t>When the</w:t>
      </w:r>
      <w:r w:rsidRPr="0080342D">
        <w:rPr>
          <w:rFonts w:eastAsia="等线"/>
          <w:b/>
          <w:bCs/>
          <w:lang w:eastAsia="zh-CN"/>
        </w:rPr>
        <w:t xml:space="preserve"> Msg2 </w:t>
      </w:r>
      <w:r w:rsidRPr="00846379">
        <w:rPr>
          <w:rFonts w:eastAsia="等线"/>
          <w:b/>
          <w:bCs/>
          <w:lang w:eastAsia="zh-CN"/>
        </w:rPr>
        <w:t>PRDCH does not provide the indication for Msg3</w:t>
      </w:r>
      <w:r>
        <w:rPr>
          <w:rFonts w:eastAsia="等线" w:hint="eastAsia"/>
          <w:b/>
          <w:bCs/>
          <w:lang w:eastAsia="zh-CN"/>
        </w:rPr>
        <w:t xml:space="preserve">, </w:t>
      </w:r>
      <w:r>
        <w:rPr>
          <w:rFonts w:eastAsia="等线" w:hint="eastAsia"/>
          <w:b/>
        </w:rPr>
        <w:t>Option 1 for Msg3 frequency domain resource allocation should be adopted</w:t>
      </w:r>
      <w:r>
        <w:rPr>
          <w:rFonts w:eastAsia="等线" w:hint="eastAsia"/>
          <w:b/>
          <w:lang w:eastAsia="zh-CN"/>
        </w:rPr>
        <w:t>:</w:t>
      </w:r>
    </w:p>
    <w:p w14:paraId="5AA84A15" w14:textId="77777777" w:rsidR="00EE693C" w:rsidRDefault="00EE693C" w:rsidP="00EE693C">
      <w:pPr>
        <w:pStyle w:val="aa"/>
        <w:numPr>
          <w:ilvl w:val="1"/>
          <w:numId w:val="40"/>
        </w:numPr>
        <w:jc w:val="both"/>
        <w:rPr>
          <w:rFonts w:eastAsia="等线"/>
          <w:b/>
          <w:bCs/>
          <w:lang w:eastAsia="zh-CN"/>
        </w:rPr>
      </w:pPr>
      <w:r w:rsidRPr="008632F9">
        <w:rPr>
          <w:rFonts w:eastAsia="等线"/>
          <w:b/>
          <w:bCs/>
          <w:lang w:eastAsia="zh-CN"/>
        </w:rPr>
        <w:t>Option 1:</w:t>
      </w:r>
      <w:r>
        <w:rPr>
          <w:rFonts w:eastAsia="等线" w:hint="eastAsia"/>
          <w:b/>
          <w:bCs/>
          <w:lang w:eastAsia="zh-CN"/>
        </w:rPr>
        <w:t xml:space="preserve"> T</w:t>
      </w:r>
      <w:r w:rsidRPr="008632F9">
        <w:rPr>
          <w:rFonts w:eastAsia="等线"/>
          <w:b/>
          <w:bCs/>
          <w:lang w:eastAsia="zh-CN"/>
        </w:rPr>
        <w:t>he frequency domain resource for Msg3 reuses the frequency domain resource for Msg1 for the same device</w:t>
      </w:r>
      <w:r>
        <w:rPr>
          <w:rFonts w:eastAsia="等线" w:hint="eastAsia"/>
          <w:b/>
          <w:bCs/>
          <w:lang w:eastAsia="zh-CN"/>
        </w:rPr>
        <w:t>.</w:t>
      </w:r>
    </w:p>
    <w:p w14:paraId="052EE19F" w14:textId="77777777" w:rsidR="00EE693C" w:rsidRDefault="00EE693C" w:rsidP="00EE693C">
      <w:pPr>
        <w:pStyle w:val="aa"/>
        <w:numPr>
          <w:ilvl w:val="0"/>
          <w:numId w:val="40"/>
        </w:numPr>
        <w:jc w:val="both"/>
        <w:rPr>
          <w:rFonts w:eastAsia="等线"/>
          <w:b/>
        </w:rPr>
      </w:pPr>
      <w:r w:rsidRPr="0080342D">
        <w:rPr>
          <w:rFonts w:eastAsia="等线"/>
          <w:b/>
        </w:rPr>
        <w:t>Otherwise, Option 2 for Msg3 frequency domain resource allocation is adopted</w:t>
      </w:r>
      <w:r>
        <w:rPr>
          <w:rFonts w:eastAsia="等线" w:hint="eastAsia"/>
          <w:b/>
          <w:lang w:eastAsia="zh-CN"/>
        </w:rPr>
        <w:t>:</w:t>
      </w:r>
    </w:p>
    <w:p w14:paraId="72924A01" w14:textId="77777777" w:rsidR="00EE693C" w:rsidRDefault="00EE693C" w:rsidP="00EE693C">
      <w:pPr>
        <w:pStyle w:val="aa"/>
        <w:numPr>
          <w:ilvl w:val="1"/>
          <w:numId w:val="40"/>
        </w:numPr>
        <w:jc w:val="both"/>
        <w:rPr>
          <w:rFonts w:eastAsia="等线"/>
          <w:b/>
        </w:rPr>
      </w:pPr>
      <w:r>
        <w:rPr>
          <w:rFonts w:eastAsia="等线" w:hint="eastAsia"/>
          <w:b/>
          <w:bCs/>
          <w:lang w:eastAsia="zh-CN"/>
        </w:rPr>
        <w:t xml:space="preserve">Option 2: </w:t>
      </w:r>
      <w:r w:rsidRPr="0080342D">
        <w:rPr>
          <w:rFonts w:eastAsia="等线"/>
          <w:b/>
          <w:bCs/>
          <w:lang w:eastAsia="zh-CN"/>
        </w:rPr>
        <w:t>The frequency domain resource for Msg3 can be determined based on explicit indication in the PRDCH for Msg2 transmission for one or multiples devices</w:t>
      </w:r>
      <w:r>
        <w:rPr>
          <w:rFonts w:eastAsia="等线" w:hint="eastAsia"/>
          <w:b/>
          <w:bCs/>
          <w:lang w:eastAsia="zh-CN"/>
        </w:rPr>
        <w:t>;</w:t>
      </w:r>
    </w:p>
    <w:p w14:paraId="712DFFDF" w14:textId="458FF070" w:rsidR="00EE693C" w:rsidRPr="0080342D" w:rsidRDefault="00EE693C" w:rsidP="00EE693C">
      <w:pPr>
        <w:pStyle w:val="aa"/>
        <w:numPr>
          <w:ilvl w:val="0"/>
          <w:numId w:val="40"/>
        </w:numPr>
        <w:jc w:val="both"/>
        <w:rPr>
          <w:rFonts w:eastAsia="等线"/>
          <w:b/>
        </w:rPr>
      </w:pPr>
      <w:r>
        <w:rPr>
          <w:rFonts w:eastAsia="等线" w:hint="eastAsia"/>
          <w:b/>
          <w:bCs/>
          <w:lang w:eastAsia="zh-CN"/>
        </w:rPr>
        <w:t>The candidate values of R for Msg3 should be same to Msg1 which is indicated in A-IoT paging signaling.</w:t>
      </w:r>
    </w:p>
    <w:p w14:paraId="526EF568" w14:textId="2D0C721D" w:rsidR="00EE693C" w:rsidRPr="0080342D" w:rsidRDefault="00EE693C" w:rsidP="00EE693C">
      <w:pPr>
        <w:jc w:val="both"/>
        <w:rPr>
          <w:rFonts w:eastAsia="等线"/>
          <w:b/>
          <w:bCs/>
        </w:rPr>
      </w:pPr>
      <w:r>
        <w:rPr>
          <w:rFonts w:eastAsia="等线" w:hint="eastAsia"/>
          <w:b/>
          <w:bCs/>
        </w:rPr>
        <w:t xml:space="preserve">Proposal </w:t>
      </w:r>
      <w:r>
        <w:rPr>
          <w:rFonts w:eastAsia="等线"/>
          <w:b/>
          <w:bCs/>
        </w:rPr>
        <w:t>1</w:t>
      </w:r>
      <w:r w:rsidR="00A45A8D">
        <w:rPr>
          <w:rFonts w:eastAsia="等线"/>
          <w:b/>
          <w:bCs/>
        </w:rPr>
        <w:t>1</w:t>
      </w:r>
      <w:r>
        <w:rPr>
          <w:rFonts w:eastAsia="等线" w:hint="eastAsia"/>
          <w:b/>
          <w:bCs/>
        </w:rPr>
        <w:t xml:space="preserve">: </w:t>
      </w:r>
      <w:r w:rsidRPr="0080342D">
        <w:rPr>
          <w:rFonts w:eastAsia="等线"/>
          <w:b/>
          <w:bCs/>
        </w:rPr>
        <w:t>From device perspective, the starting time for the Msg3 time domain resource is T</w:t>
      </w:r>
      <w:r w:rsidRPr="0080342D">
        <w:rPr>
          <w:rFonts w:eastAsia="等线"/>
          <w:b/>
          <w:bCs/>
          <w:vertAlign w:val="subscript"/>
        </w:rPr>
        <w:t xml:space="preserve"> Msg3, offset</w:t>
      </w:r>
      <w:r w:rsidRPr="0080342D">
        <w:rPr>
          <w:rFonts w:eastAsia="等线"/>
          <w:b/>
          <w:bCs/>
        </w:rPr>
        <w:t xml:space="preserve"> after the end of the corresponding R2D transmission of Msg2.</w:t>
      </w:r>
    </w:p>
    <w:p w14:paraId="05C98AB3" w14:textId="77777777" w:rsidR="00EE693C" w:rsidRPr="00CC18AA" w:rsidRDefault="00EE693C" w:rsidP="00EE693C">
      <w:pPr>
        <w:pStyle w:val="aa"/>
        <w:numPr>
          <w:ilvl w:val="0"/>
          <w:numId w:val="44"/>
        </w:numPr>
        <w:jc w:val="both"/>
        <w:rPr>
          <w:b/>
        </w:rPr>
      </w:pPr>
      <w:r w:rsidRPr="0080342D">
        <w:rPr>
          <w:rFonts w:ascii="Times" w:hAnsi="Times"/>
          <w:b/>
          <w:szCs w:val="24"/>
        </w:rPr>
        <w:t xml:space="preserve">To be further decide in RAN1#121 on whether </w:t>
      </w:r>
      <w:r w:rsidRPr="0080342D">
        <w:rPr>
          <w:rFonts w:ascii="Times" w:eastAsia="Batang" w:hAnsi="Times"/>
          <w:b/>
          <w:szCs w:val="24"/>
        </w:rPr>
        <w:t>T</w:t>
      </w:r>
      <w:r w:rsidRPr="0080342D">
        <w:rPr>
          <w:rFonts w:ascii="Times" w:hAnsi="Times"/>
          <w:b/>
          <w:szCs w:val="24"/>
          <w:vertAlign w:val="subscript"/>
        </w:rPr>
        <w:t>Msg3,</w:t>
      </w:r>
      <w:r w:rsidRPr="0080342D">
        <w:rPr>
          <w:rFonts w:ascii="Times" w:hAnsi="Times"/>
          <w:b/>
          <w:szCs w:val="24"/>
        </w:rPr>
        <w:t xml:space="preserve"> </w:t>
      </w:r>
      <w:r w:rsidRPr="0080342D">
        <w:rPr>
          <w:rFonts w:ascii="Times" w:eastAsia="Batang" w:hAnsi="Times"/>
          <w:b/>
          <w:szCs w:val="24"/>
          <w:vertAlign w:val="subscript"/>
        </w:rPr>
        <w:t>offset</w:t>
      </w:r>
      <w:r w:rsidRPr="0080342D">
        <w:rPr>
          <w:rFonts w:ascii="Times" w:eastAsia="Batang" w:hAnsi="Times"/>
          <w:b/>
          <w:szCs w:val="24"/>
        </w:rPr>
        <w:t xml:space="preserve"> is predefined in the spec or indicated implicitly or explicitly by the R2D transmission triggering random access</w:t>
      </w:r>
      <w:r>
        <w:rPr>
          <w:rFonts w:ascii="Times" w:eastAsiaTheme="minorEastAsia" w:hAnsi="Times" w:hint="eastAsia"/>
          <w:b/>
          <w:szCs w:val="24"/>
          <w:lang w:eastAsia="zh-CN"/>
        </w:rPr>
        <w:t>;</w:t>
      </w:r>
    </w:p>
    <w:p w14:paraId="1FDAA86E" w14:textId="77777777" w:rsidR="00EE693C" w:rsidRPr="003A2FC9" w:rsidRDefault="00EE693C" w:rsidP="00EE693C">
      <w:pPr>
        <w:pStyle w:val="aa"/>
        <w:numPr>
          <w:ilvl w:val="1"/>
          <w:numId w:val="43"/>
        </w:numPr>
        <w:jc w:val="both"/>
        <w:rPr>
          <w:b/>
        </w:rPr>
      </w:pPr>
      <w:r>
        <w:rPr>
          <w:rFonts w:ascii="Times" w:hAnsi="Times" w:hint="eastAsia"/>
          <w:b/>
          <w:szCs w:val="24"/>
          <w:lang w:eastAsia="zh-CN"/>
        </w:rPr>
        <w:t>If it is pre-defined, RAN1 also need to decide whether a value separate from T</w:t>
      </w:r>
      <w:r w:rsidRPr="0080342D">
        <w:rPr>
          <w:rFonts w:ascii="Times" w:hAnsi="Times"/>
          <w:b/>
          <w:szCs w:val="24"/>
          <w:vertAlign w:val="subscript"/>
          <w:lang w:eastAsia="zh-CN"/>
        </w:rPr>
        <w:t>offset1</w:t>
      </w:r>
      <w:r>
        <w:rPr>
          <w:rFonts w:ascii="Times" w:hAnsi="Times" w:hint="eastAsia"/>
          <w:b/>
          <w:szCs w:val="24"/>
          <w:lang w:eastAsia="zh-CN"/>
        </w:rPr>
        <w:t xml:space="preserve"> should be defined.</w:t>
      </w:r>
    </w:p>
    <w:p w14:paraId="419C8A4A" w14:textId="1B065CEE" w:rsidR="00EE693C" w:rsidRDefault="00EE693C" w:rsidP="00EE693C">
      <w:pPr>
        <w:jc w:val="both"/>
        <w:rPr>
          <w:rFonts w:eastAsia="等线"/>
        </w:rPr>
      </w:pPr>
      <w:r>
        <w:rPr>
          <w:rFonts w:eastAsia="等线" w:hint="eastAsia"/>
          <w:b/>
          <w:bCs/>
        </w:rPr>
        <w:t xml:space="preserve">Proposal </w:t>
      </w:r>
      <w:r>
        <w:rPr>
          <w:rFonts w:eastAsia="等线"/>
          <w:b/>
          <w:bCs/>
        </w:rPr>
        <w:t>1</w:t>
      </w:r>
      <w:r w:rsidR="00A45A8D">
        <w:rPr>
          <w:rFonts w:eastAsia="等线"/>
          <w:b/>
          <w:bCs/>
        </w:rPr>
        <w:t>2</w:t>
      </w:r>
      <w:r>
        <w:rPr>
          <w:rFonts w:eastAsia="等线" w:hint="eastAsia"/>
          <w:b/>
          <w:bCs/>
        </w:rPr>
        <w:t xml:space="preserve">: Whether </w:t>
      </w:r>
      <w:r w:rsidRPr="00F76C13">
        <w:rPr>
          <w:rFonts w:eastAsia="等线"/>
          <w:b/>
          <w:bCs/>
        </w:rPr>
        <w:t xml:space="preserve">the </w:t>
      </w:r>
      <w:r>
        <w:rPr>
          <w:rFonts w:eastAsia="等线" w:hint="eastAsia"/>
          <w:b/>
          <w:bCs/>
        </w:rPr>
        <w:t>TBS indication</w:t>
      </w:r>
      <w:r w:rsidRPr="00F76C13">
        <w:rPr>
          <w:rFonts w:eastAsia="等线"/>
          <w:b/>
          <w:bCs/>
        </w:rPr>
        <w:t xml:space="preserve"> </w:t>
      </w:r>
      <w:r>
        <w:rPr>
          <w:rFonts w:eastAsia="等线" w:hint="eastAsia"/>
          <w:b/>
          <w:bCs/>
        </w:rPr>
        <w:t>to determine</w:t>
      </w:r>
      <w:r w:rsidRPr="00F76C13">
        <w:rPr>
          <w:rFonts w:eastAsia="等线" w:hint="eastAsia"/>
          <w:b/>
          <w:bCs/>
        </w:rPr>
        <w:t xml:space="preserve"> </w:t>
      </w:r>
      <w:r w:rsidRPr="00F76C13">
        <w:rPr>
          <w:rFonts w:eastAsia="等线"/>
          <w:b/>
          <w:bCs/>
        </w:rPr>
        <w:t xml:space="preserve">the </w:t>
      </w:r>
      <w:r w:rsidRPr="00F76C13">
        <w:rPr>
          <w:rFonts w:eastAsia="等线" w:hint="eastAsia"/>
          <w:b/>
          <w:bCs/>
        </w:rPr>
        <w:t>Msg3</w:t>
      </w:r>
      <w:r>
        <w:rPr>
          <w:rFonts w:eastAsia="等线" w:hint="eastAsia"/>
          <w:b/>
          <w:bCs/>
        </w:rPr>
        <w:t xml:space="preserve"> time duration</w:t>
      </w:r>
      <w:r w:rsidRPr="00F76C13">
        <w:rPr>
          <w:rFonts w:eastAsia="等线"/>
          <w:b/>
          <w:bCs/>
        </w:rPr>
        <w:t xml:space="preserve"> is </w:t>
      </w:r>
      <w:r>
        <w:rPr>
          <w:rFonts w:eastAsia="等线" w:hint="eastAsia"/>
          <w:b/>
          <w:bCs/>
        </w:rPr>
        <w:t>required to be indicated by</w:t>
      </w:r>
      <w:r w:rsidRPr="00F76C13">
        <w:rPr>
          <w:rFonts w:eastAsia="等线"/>
          <w:b/>
          <w:bCs/>
        </w:rPr>
        <w:t xml:space="preserve"> the </w:t>
      </w:r>
      <w:r w:rsidRPr="00F76C13">
        <w:rPr>
          <w:rFonts w:eastAsia="等线" w:hint="eastAsia"/>
          <w:b/>
          <w:bCs/>
        </w:rPr>
        <w:t xml:space="preserve">corresponding </w:t>
      </w:r>
      <w:r w:rsidRPr="00F76C13">
        <w:rPr>
          <w:rFonts w:eastAsia="等线"/>
          <w:b/>
          <w:bCs/>
        </w:rPr>
        <w:t xml:space="preserve">R2D transmission </w:t>
      </w:r>
      <w:r w:rsidRPr="00F76C13">
        <w:rPr>
          <w:rFonts w:eastAsia="等线" w:hint="eastAsia"/>
          <w:b/>
          <w:bCs/>
        </w:rPr>
        <w:t>of Msg2</w:t>
      </w:r>
      <w:r>
        <w:rPr>
          <w:rFonts w:eastAsia="等线" w:hint="eastAsia"/>
          <w:b/>
          <w:bCs/>
        </w:rPr>
        <w:t xml:space="preserve"> should be discussed by other WGs</w:t>
      </w:r>
      <w:r w:rsidRPr="00F76C13">
        <w:rPr>
          <w:rFonts w:eastAsia="等线" w:hint="eastAsia"/>
          <w:b/>
          <w:bCs/>
        </w:rPr>
        <w:t>.</w:t>
      </w:r>
    </w:p>
    <w:p w14:paraId="79232C52" w14:textId="77777777" w:rsidR="00112786" w:rsidRDefault="00112786" w:rsidP="00112786">
      <w:pPr>
        <w:jc w:val="both"/>
        <w:rPr>
          <w:b/>
          <w:bCs/>
          <w:lang w:val="en-GB"/>
        </w:rPr>
      </w:pPr>
      <w:r w:rsidRPr="003F4098">
        <w:rPr>
          <w:b/>
          <w:bCs/>
          <w:lang w:val="en-GB"/>
        </w:rPr>
        <w:t>Proposal</w:t>
      </w:r>
      <w:r>
        <w:rPr>
          <w:rFonts w:hint="eastAsia"/>
          <w:b/>
          <w:bCs/>
          <w:lang w:val="en-GB"/>
        </w:rPr>
        <w:t xml:space="preserve"> </w:t>
      </w:r>
      <w:r>
        <w:rPr>
          <w:b/>
          <w:bCs/>
          <w:lang w:val="en-GB"/>
        </w:rPr>
        <w:t>13</w:t>
      </w:r>
      <w:r w:rsidRPr="003F4098">
        <w:rPr>
          <w:b/>
          <w:bCs/>
          <w:lang w:val="en-GB"/>
        </w:rPr>
        <w:t xml:space="preserve">: </w:t>
      </w:r>
      <w:r>
        <w:rPr>
          <w:rFonts w:hint="eastAsia"/>
          <w:b/>
          <w:bCs/>
          <w:lang w:val="en-GB"/>
        </w:rPr>
        <w:t>F</w:t>
      </w:r>
      <w:r w:rsidRPr="003F4098">
        <w:rPr>
          <w:b/>
          <w:bCs/>
          <w:lang w:val="en-GB"/>
        </w:rPr>
        <w:t xml:space="preserve">or </w:t>
      </w:r>
      <w:r>
        <w:rPr>
          <w:b/>
          <w:bCs/>
          <w:lang w:val="en-GB"/>
        </w:rPr>
        <w:t xml:space="preserve">one common </w:t>
      </w:r>
      <w:r>
        <w:rPr>
          <w:rFonts w:hint="eastAsia"/>
          <w:b/>
          <w:bCs/>
          <w:lang w:val="en-GB"/>
        </w:rPr>
        <w:t>M</w:t>
      </w:r>
      <w:r w:rsidRPr="003F4098">
        <w:rPr>
          <w:b/>
          <w:bCs/>
          <w:lang w:val="en-GB"/>
        </w:rPr>
        <w:t xml:space="preserve">sg2 </w:t>
      </w:r>
      <w:r>
        <w:rPr>
          <w:b/>
          <w:bCs/>
          <w:lang w:val="en-GB"/>
        </w:rPr>
        <w:t xml:space="preserve">transmission </w:t>
      </w:r>
      <w:r>
        <w:rPr>
          <w:rFonts w:hint="eastAsia"/>
          <w:b/>
          <w:bCs/>
          <w:lang w:val="en-GB"/>
        </w:rPr>
        <w:t>to schedule multiple Msg3 in FDMA mode</w:t>
      </w:r>
      <w:r w:rsidRPr="003F4098">
        <w:rPr>
          <w:b/>
          <w:bCs/>
          <w:lang w:val="en-GB"/>
        </w:rPr>
        <w:t>,</w:t>
      </w:r>
      <w:r>
        <w:rPr>
          <w:b/>
          <w:bCs/>
          <w:lang w:val="en-GB"/>
        </w:rPr>
        <w:t xml:space="preserve"> </w:t>
      </w:r>
      <w:r>
        <w:rPr>
          <w:rFonts w:hint="eastAsia"/>
          <w:b/>
          <w:bCs/>
          <w:lang w:val="en-GB"/>
        </w:rPr>
        <w:t>support</w:t>
      </w:r>
      <w:r w:rsidRPr="00C10687">
        <w:rPr>
          <w:b/>
          <w:bCs/>
          <w:lang w:val="en-GB"/>
        </w:rPr>
        <w:t xml:space="preserve"> compact </w:t>
      </w:r>
      <w:r>
        <w:rPr>
          <w:rFonts w:hint="eastAsia"/>
          <w:b/>
          <w:bCs/>
          <w:lang w:val="en-GB"/>
        </w:rPr>
        <w:t>M</w:t>
      </w:r>
      <w:r>
        <w:rPr>
          <w:b/>
          <w:bCs/>
          <w:lang w:val="en-GB"/>
        </w:rPr>
        <w:t>sg2</w:t>
      </w:r>
      <w:r>
        <w:rPr>
          <w:rFonts w:hint="eastAsia"/>
          <w:b/>
          <w:bCs/>
          <w:lang w:val="en-GB"/>
        </w:rPr>
        <w:t xml:space="preserve"> </w:t>
      </w:r>
      <w:r>
        <w:rPr>
          <w:b/>
          <w:bCs/>
          <w:lang w:val="en-GB"/>
        </w:rPr>
        <w:t xml:space="preserve">design </w:t>
      </w:r>
      <w:r>
        <w:rPr>
          <w:rFonts w:hint="eastAsia"/>
          <w:b/>
          <w:bCs/>
          <w:lang w:val="en-GB"/>
        </w:rPr>
        <w:t>for the resource indication of Msg3.</w:t>
      </w:r>
    </w:p>
    <w:p w14:paraId="5104B64A" w14:textId="24D00C33" w:rsidR="00FD767A" w:rsidRPr="00C10687" w:rsidRDefault="00D936AF" w:rsidP="00C10687">
      <w:pPr>
        <w:jc w:val="both"/>
        <w:rPr>
          <w:b/>
          <w:bCs/>
          <w:lang w:val="en-GB"/>
        </w:rPr>
      </w:pPr>
      <w:r w:rsidRPr="007F7FBC">
        <w:rPr>
          <w:b/>
          <w:bCs/>
          <w:lang w:val="en-GB"/>
        </w:rPr>
        <w:t xml:space="preserve">Proposal </w:t>
      </w:r>
      <w:r w:rsidR="00112786">
        <w:rPr>
          <w:b/>
          <w:bCs/>
          <w:lang w:val="en-GB"/>
        </w:rPr>
        <w:t>14</w:t>
      </w:r>
      <w:r w:rsidRPr="007F7FBC">
        <w:rPr>
          <w:b/>
          <w:bCs/>
          <w:lang w:val="en-GB"/>
        </w:rPr>
        <w:t xml:space="preserve">: Support device transmitting </w:t>
      </w:r>
      <w:r w:rsidR="0083777F">
        <w:rPr>
          <w:rFonts w:hint="eastAsia"/>
          <w:b/>
          <w:bCs/>
          <w:lang w:val="en-GB"/>
        </w:rPr>
        <w:t>M</w:t>
      </w:r>
      <w:r w:rsidRPr="007F7FBC">
        <w:rPr>
          <w:b/>
          <w:bCs/>
          <w:lang w:val="en-GB"/>
        </w:rPr>
        <w:t xml:space="preserve">sg3 after the corresponding </w:t>
      </w:r>
      <w:r w:rsidR="00316E19">
        <w:rPr>
          <w:rFonts w:hint="eastAsia"/>
          <w:b/>
          <w:bCs/>
          <w:lang w:val="en-GB"/>
        </w:rPr>
        <w:t>M</w:t>
      </w:r>
      <w:r w:rsidRPr="007F7FBC">
        <w:rPr>
          <w:b/>
          <w:bCs/>
          <w:lang w:val="en-GB"/>
        </w:rPr>
        <w:t xml:space="preserve">sg2 reception. </w:t>
      </w:r>
    </w:p>
    <w:p w14:paraId="5777B088" w14:textId="3D91AB5F" w:rsidR="004002B7" w:rsidRPr="00C10687" w:rsidRDefault="004002B7" w:rsidP="004002B7">
      <w:pPr>
        <w:jc w:val="both"/>
        <w:rPr>
          <w:b/>
          <w:bCs/>
          <w:lang w:val="en-GB"/>
        </w:rPr>
      </w:pPr>
      <w:r w:rsidRPr="00C10687">
        <w:rPr>
          <w:b/>
          <w:bCs/>
          <w:lang w:val="en-GB"/>
        </w:rPr>
        <w:t xml:space="preserve">Proposal </w:t>
      </w:r>
      <w:r w:rsidR="00112786">
        <w:rPr>
          <w:b/>
          <w:bCs/>
          <w:lang w:val="en-GB"/>
        </w:rPr>
        <w:t>15</w:t>
      </w:r>
      <w:r w:rsidRPr="00C10687">
        <w:rPr>
          <w:b/>
          <w:bCs/>
          <w:lang w:val="en-GB"/>
        </w:rPr>
        <w:t xml:space="preserve">: </w:t>
      </w:r>
      <w:r>
        <w:rPr>
          <w:b/>
          <w:bCs/>
          <w:lang w:val="en-GB"/>
        </w:rPr>
        <w:t>RAN1 needs to identify whether the Msg3 payload of devices is the same or not, and try to align the Msg3 transmission of devices</w:t>
      </w:r>
      <w:r w:rsidRPr="00C10687">
        <w:rPr>
          <w:b/>
          <w:bCs/>
          <w:lang w:val="en-GB"/>
        </w:rPr>
        <w:t xml:space="preserve">. </w:t>
      </w:r>
    </w:p>
    <w:p w14:paraId="2521E36C" w14:textId="00DCDA19" w:rsidR="00A803D6" w:rsidRPr="00CB2483" w:rsidRDefault="00A803D6" w:rsidP="00A803D6">
      <w:pPr>
        <w:pStyle w:val="3gpptxt"/>
        <w:jc w:val="both"/>
        <w:rPr>
          <w:rFonts w:eastAsiaTheme="minorEastAsia"/>
          <w:b/>
          <w:bCs/>
          <w:lang w:eastAsia="zh-CN"/>
        </w:rPr>
      </w:pPr>
      <w:r w:rsidRPr="00800B3C">
        <w:rPr>
          <w:rFonts w:eastAsiaTheme="minorEastAsia"/>
          <w:b/>
          <w:bCs/>
          <w:lang w:eastAsia="zh-CN"/>
        </w:rPr>
        <w:t xml:space="preserve">Proposal </w:t>
      </w:r>
      <w:r w:rsidR="00112786">
        <w:rPr>
          <w:rFonts w:eastAsiaTheme="minorEastAsia"/>
          <w:b/>
          <w:bCs/>
          <w:lang w:eastAsia="zh-CN"/>
        </w:rPr>
        <w:t>16</w:t>
      </w:r>
      <w:r w:rsidRPr="00800B3C">
        <w:rPr>
          <w:rFonts w:eastAsiaTheme="minorEastAsia"/>
          <w:b/>
          <w:bCs/>
          <w:lang w:eastAsia="zh-CN"/>
        </w:rPr>
        <w:t xml:space="preserve">: </w:t>
      </w:r>
      <w:r>
        <w:rPr>
          <w:rFonts w:eastAsiaTheme="minorEastAsia"/>
          <w:b/>
          <w:bCs/>
          <w:lang w:eastAsia="zh-CN"/>
        </w:rPr>
        <w:t xml:space="preserve">Support joint indication of FEC code rate and repetition number with </w:t>
      </w:r>
      <w:r>
        <w:rPr>
          <w:rFonts w:eastAsiaTheme="minorEastAsia" w:hint="eastAsia"/>
          <w:b/>
          <w:bCs/>
          <w:lang w:eastAsia="zh-CN"/>
        </w:rPr>
        <w:t>3</w:t>
      </w:r>
      <w:r>
        <w:rPr>
          <w:rFonts w:eastAsiaTheme="minorEastAsia"/>
          <w:b/>
          <w:bCs/>
          <w:lang w:eastAsia="zh-CN"/>
        </w:rPr>
        <w:t xml:space="preserve"> bits using Table </w:t>
      </w:r>
      <w:r w:rsidRPr="00CB2483">
        <w:rPr>
          <w:rFonts w:eastAsiaTheme="minorEastAsia" w:hint="eastAsia"/>
          <w:b/>
          <w:bCs/>
          <w:lang w:eastAsia="zh-CN"/>
        </w:rPr>
        <w:t>below:</w:t>
      </w:r>
    </w:p>
    <w:tbl>
      <w:tblPr>
        <w:tblStyle w:val="a8"/>
        <w:tblW w:w="0" w:type="auto"/>
        <w:jc w:val="center"/>
        <w:tblLook w:val="04A0" w:firstRow="1" w:lastRow="0" w:firstColumn="1" w:lastColumn="0" w:noHBand="0" w:noVBand="1"/>
      </w:tblPr>
      <w:tblGrid>
        <w:gridCol w:w="1300"/>
        <w:gridCol w:w="1449"/>
        <w:gridCol w:w="1833"/>
      </w:tblGrid>
      <w:tr w:rsidR="00A803D6" w:rsidRPr="00CB2483" w14:paraId="0E9BC213" w14:textId="77777777" w:rsidTr="00805D5B">
        <w:trPr>
          <w:trHeight w:val="281"/>
          <w:jc w:val="center"/>
        </w:trPr>
        <w:tc>
          <w:tcPr>
            <w:tcW w:w="0" w:type="auto"/>
            <w:hideMark/>
          </w:tcPr>
          <w:p w14:paraId="201E67B9" w14:textId="77777777" w:rsidR="00A803D6" w:rsidRPr="00805D5B" w:rsidRDefault="00A803D6" w:rsidP="00805D5B">
            <w:pPr>
              <w:pStyle w:val="3gpptxt"/>
              <w:jc w:val="center"/>
              <w:rPr>
                <w:b/>
                <w:bCs/>
                <w:lang w:val="en-US"/>
              </w:rPr>
            </w:pPr>
            <w:r w:rsidRPr="00805D5B">
              <w:rPr>
                <w:rFonts w:eastAsia="MS UI Gothic"/>
                <w:b/>
                <w:bCs/>
                <w:lang w:val="en-US"/>
              </w:rPr>
              <w:t>Index(</w:t>
            </w:r>
            <w:r w:rsidRPr="00805D5B">
              <w:rPr>
                <w:rFonts w:eastAsiaTheme="minorEastAsia"/>
                <w:b/>
                <w:bCs/>
                <w:lang w:val="en-US" w:eastAsia="zh-CN"/>
              </w:rPr>
              <w:t>3</w:t>
            </w:r>
            <w:r w:rsidRPr="00805D5B">
              <w:rPr>
                <w:rFonts w:eastAsia="MS UI Gothic"/>
                <w:b/>
                <w:bCs/>
                <w:lang w:val="en-US"/>
              </w:rPr>
              <w:t xml:space="preserve"> bits)</w:t>
            </w:r>
          </w:p>
        </w:tc>
        <w:tc>
          <w:tcPr>
            <w:tcW w:w="0" w:type="auto"/>
            <w:hideMark/>
          </w:tcPr>
          <w:p w14:paraId="497DF49B" w14:textId="77777777" w:rsidR="00A803D6" w:rsidRPr="00805D5B" w:rsidRDefault="00A803D6" w:rsidP="00805D5B">
            <w:pPr>
              <w:pStyle w:val="3gpptxt"/>
              <w:jc w:val="center"/>
              <w:rPr>
                <w:b/>
                <w:bCs/>
                <w:lang w:val="en-US"/>
              </w:rPr>
            </w:pPr>
            <w:r w:rsidRPr="00805D5B">
              <w:rPr>
                <w:rFonts w:eastAsia="MS UI Gothic"/>
                <w:b/>
                <w:bCs/>
                <w:lang w:val="en-US"/>
              </w:rPr>
              <w:t>FEC code rate</w:t>
            </w:r>
          </w:p>
        </w:tc>
        <w:tc>
          <w:tcPr>
            <w:tcW w:w="0" w:type="auto"/>
            <w:hideMark/>
          </w:tcPr>
          <w:p w14:paraId="001DB455" w14:textId="77777777" w:rsidR="00A803D6" w:rsidRPr="00805D5B" w:rsidRDefault="00A803D6" w:rsidP="00805D5B">
            <w:pPr>
              <w:pStyle w:val="3gpptxt"/>
              <w:jc w:val="center"/>
              <w:rPr>
                <w:b/>
                <w:bCs/>
                <w:lang w:val="en-US"/>
              </w:rPr>
            </w:pPr>
            <w:r w:rsidRPr="00805D5B">
              <w:rPr>
                <w:rFonts w:eastAsia="MS UI Gothic"/>
                <w:b/>
                <w:bCs/>
                <w:lang w:val="en-US"/>
              </w:rPr>
              <w:t>Repetition number</w:t>
            </w:r>
          </w:p>
        </w:tc>
      </w:tr>
      <w:tr w:rsidR="00A803D6" w:rsidRPr="00CB2483" w14:paraId="48CDD482" w14:textId="77777777" w:rsidTr="00805D5B">
        <w:trPr>
          <w:trHeight w:val="281"/>
          <w:jc w:val="center"/>
        </w:trPr>
        <w:tc>
          <w:tcPr>
            <w:tcW w:w="0" w:type="auto"/>
            <w:hideMark/>
          </w:tcPr>
          <w:p w14:paraId="0871184B" w14:textId="77777777" w:rsidR="00A803D6" w:rsidRPr="00805D5B" w:rsidRDefault="00A803D6" w:rsidP="00805D5B">
            <w:pPr>
              <w:pStyle w:val="3gpptxt"/>
              <w:jc w:val="center"/>
              <w:rPr>
                <w:b/>
                <w:bCs/>
                <w:lang w:val="en-US"/>
              </w:rPr>
            </w:pPr>
            <w:r w:rsidRPr="00805D5B">
              <w:rPr>
                <w:rFonts w:eastAsia="MS UI Gothic"/>
                <w:b/>
                <w:bCs/>
                <w:lang w:val="en-US"/>
              </w:rPr>
              <w:t>0</w:t>
            </w:r>
          </w:p>
        </w:tc>
        <w:tc>
          <w:tcPr>
            <w:tcW w:w="0" w:type="auto"/>
            <w:hideMark/>
          </w:tcPr>
          <w:p w14:paraId="75BD985E" w14:textId="77777777" w:rsidR="00A803D6" w:rsidRPr="00805D5B" w:rsidRDefault="00A803D6" w:rsidP="00805D5B">
            <w:pPr>
              <w:pStyle w:val="3gpptxt"/>
              <w:jc w:val="center"/>
              <w:rPr>
                <w:b/>
                <w:bCs/>
                <w:lang w:val="en-US"/>
              </w:rPr>
            </w:pPr>
            <w:r w:rsidRPr="00805D5B">
              <w:rPr>
                <w:rFonts w:eastAsia="MS UI Gothic"/>
                <w:b/>
                <w:bCs/>
                <w:lang w:val="en-US"/>
              </w:rPr>
              <w:t>1</w:t>
            </w:r>
          </w:p>
        </w:tc>
        <w:tc>
          <w:tcPr>
            <w:tcW w:w="0" w:type="auto"/>
            <w:hideMark/>
          </w:tcPr>
          <w:p w14:paraId="058B371C" w14:textId="77777777" w:rsidR="00A803D6" w:rsidRPr="00805D5B" w:rsidRDefault="00A803D6" w:rsidP="00805D5B">
            <w:pPr>
              <w:pStyle w:val="3gpptxt"/>
              <w:jc w:val="center"/>
              <w:rPr>
                <w:b/>
                <w:bCs/>
                <w:lang w:val="en-US"/>
              </w:rPr>
            </w:pPr>
            <w:r w:rsidRPr="00805D5B">
              <w:rPr>
                <w:rFonts w:eastAsia="MS UI Gothic"/>
                <w:b/>
                <w:bCs/>
                <w:lang w:val="en-US"/>
              </w:rPr>
              <w:t>1</w:t>
            </w:r>
          </w:p>
        </w:tc>
      </w:tr>
      <w:tr w:rsidR="00A803D6" w:rsidRPr="00CB2483" w14:paraId="2BC33672" w14:textId="77777777" w:rsidTr="00805D5B">
        <w:trPr>
          <w:trHeight w:val="281"/>
          <w:jc w:val="center"/>
        </w:trPr>
        <w:tc>
          <w:tcPr>
            <w:tcW w:w="0" w:type="auto"/>
            <w:hideMark/>
          </w:tcPr>
          <w:p w14:paraId="1B5E66EE" w14:textId="77777777" w:rsidR="00A803D6" w:rsidRPr="00805D5B" w:rsidRDefault="00A803D6" w:rsidP="00805D5B">
            <w:pPr>
              <w:pStyle w:val="3gpptxt"/>
              <w:jc w:val="center"/>
              <w:rPr>
                <w:b/>
                <w:bCs/>
                <w:lang w:val="en-US"/>
              </w:rPr>
            </w:pPr>
            <w:r w:rsidRPr="00805D5B">
              <w:rPr>
                <w:rFonts w:eastAsia="MS UI Gothic"/>
                <w:b/>
                <w:bCs/>
                <w:lang w:val="en-US"/>
              </w:rPr>
              <w:t>1</w:t>
            </w:r>
          </w:p>
        </w:tc>
        <w:tc>
          <w:tcPr>
            <w:tcW w:w="0" w:type="auto"/>
            <w:hideMark/>
          </w:tcPr>
          <w:p w14:paraId="0F9F7AED" w14:textId="77777777" w:rsidR="00A803D6" w:rsidRPr="00805D5B" w:rsidRDefault="00A803D6" w:rsidP="00805D5B">
            <w:pPr>
              <w:pStyle w:val="3gpptxt"/>
              <w:jc w:val="center"/>
              <w:rPr>
                <w:rFonts w:eastAsiaTheme="minorEastAsia"/>
                <w:b/>
                <w:bCs/>
                <w:lang w:val="en-US" w:eastAsia="zh-CN"/>
              </w:rPr>
            </w:pPr>
            <w:r w:rsidRPr="00805D5B">
              <w:rPr>
                <w:rFonts w:eastAsia="MS UI Gothic"/>
                <w:b/>
                <w:bCs/>
                <w:lang w:val="en-US"/>
              </w:rPr>
              <w:t>1</w:t>
            </w:r>
            <w:r w:rsidRPr="00805D5B">
              <w:rPr>
                <w:rFonts w:eastAsiaTheme="minorEastAsia"/>
                <w:b/>
                <w:bCs/>
                <w:lang w:val="en-US" w:eastAsia="zh-CN"/>
              </w:rPr>
              <w:t>/2</w:t>
            </w:r>
          </w:p>
        </w:tc>
        <w:tc>
          <w:tcPr>
            <w:tcW w:w="0" w:type="auto"/>
            <w:hideMark/>
          </w:tcPr>
          <w:p w14:paraId="743B8DFE" w14:textId="77777777" w:rsidR="00A803D6" w:rsidRPr="00805D5B" w:rsidRDefault="00A803D6" w:rsidP="00805D5B">
            <w:pPr>
              <w:pStyle w:val="3gpptxt"/>
              <w:jc w:val="center"/>
              <w:rPr>
                <w:rFonts w:eastAsiaTheme="minorEastAsia"/>
                <w:b/>
                <w:bCs/>
                <w:lang w:val="en-US" w:eastAsia="zh-CN"/>
              </w:rPr>
            </w:pPr>
            <w:r w:rsidRPr="00805D5B">
              <w:rPr>
                <w:rFonts w:eastAsiaTheme="minorEastAsia"/>
                <w:b/>
                <w:bCs/>
                <w:lang w:val="en-US" w:eastAsia="zh-CN"/>
              </w:rPr>
              <w:t>1</w:t>
            </w:r>
          </w:p>
        </w:tc>
      </w:tr>
      <w:tr w:rsidR="00A803D6" w:rsidRPr="00CB2483" w14:paraId="394A01C7" w14:textId="77777777" w:rsidTr="00805D5B">
        <w:trPr>
          <w:trHeight w:val="281"/>
          <w:jc w:val="center"/>
        </w:trPr>
        <w:tc>
          <w:tcPr>
            <w:tcW w:w="0" w:type="auto"/>
            <w:hideMark/>
          </w:tcPr>
          <w:p w14:paraId="7B0C7FEA" w14:textId="77777777" w:rsidR="00A803D6" w:rsidRPr="00805D5B" w:rsidRDefault="00A803D6" w:rsidP="00805D5B">
            <w:pPr>
              <w:pStyle w:val="3gpptxt"/>
              <w:jc w:val="center"/>
              <w:rPr>
                <w:b/>
                <w:bCs/>
                <w:lang w:val="en-US"/>
              </w:rPr>
            </w:pPr>
            <w:r w:rsidRPr="00805D5B">
              <w:rPr>
                <w:rFonts w:eastAsia="MS UI Gothic"/>
                <w:b/>
                <w:bCs/>
                <w:lang w:val="en-US"/>
              </w:rPr>
              <w:t>2</w:t>
            </w:r>
          </w:p>
        </w:tc>
        <w:tc>
          <w:tcPr>
            <w:tcW w:w="0" w:type="auto"/>
            <w:hideMark/>
          </w:tcPr>
          <w:p w14:paraId="29941F4F" w14:textId="77777777" w:rsidR="00A803D6" w:rsidRPr="00805D5B" w:rsidRDefault="00A803D6" w:rsidP="00805D5B">
            <w:pPr>
              <w:pStyle w:val="3gpptxt"/>
              <w:jc w:val="center"/>
              <w:rPr>
                <w:b/>
                <w:bCs/>
                <w:lang w:val="en-US"/>
              </w:rPr>
            </w:pPr>
            <w:r w:rsidRPr="00805D5B">
              <w:rPr>
                <w:rFonts w:eastAsia="MS UI Gothic"/>
                <w:b/>
                <w:bCs/>
                <w:lang w:val="en-US"/>
              </w:rPr>
              <w:t>1/3</w:t>
            </w:r>
          </w:p>
        </w:tc>
        <w:tc>
          <w:tcPr>
            <w:tcW w:w="0" w:type="auto"/>
            <w:hideMark/>
          </w:tcPr>
          <w:p w14:paraId="3281D15F" w14:textId="77777777" w:rsidR="00A803D6" w:rsidRPr="00805D5B" w:rsidRDefault="00A803D6" w:rsidP="00805D5B">
            <w:pPr>
              <w:pStyle w:val="3gpptxt"/>
              <w:jc w:val="center"/>
              <w:rPr>
                <w:b/>
                <w:bCs/>
                <w:lang w:val="en-US"/>
              </w:rPr>
            </w:pPr>
            <w:r w:rsidRPr="00805D5B">
              <w:rPr>
                <w:rFonts w:eastAsia="MS UI Gothic"/>
                <w:b/>
                <w:bCs/>
                <w:lang w:val="en-US"/>
              </w:rPr>
              <w:t>1</w:t>
            </w:r>
          </w:p>
        </w:tc>
      </w:tr>
      <w:tr w:rsidR="00A803D6" w:rsidRPr="00CB2483" w14:paraId="2A28966D" w14:textId="77777777" w:rsidTr="00805D5B">
        <w:trPr>
          <w:trHeight w:val="281"/>
          <w:jc w:val="center"/>
        </w:trPr>
        <w:tc>
          <w:tcPr>
            <w:tcW w:w="0" w:type="auto"/>
          </w:tcPr>
          <w:p w14:paraId="67330815" w14:textId="77777777" w:rsidR="00A803D6" w:rsidRPr="00805D5B" w:rsidRDefault="00A803D6" w:rsidP="00805D5B">
            <w:pPr>
              <w:pStyle w:val="3gpptxt"/>
              <w:jc w:val="center"/>
              <w:rPr>
                <w:rFonts w:eastAsiaTheme="minorEastAsia"/>
                <w:b/>
                <w:bCs/>
                <w:lang w:val="en-US" w:eastAsia="zh-CN"/>
              </w:rPr>
            </w:pPr>
            <w:r w:rsidRPr="00805D5B">
              <w:rPr>
                <w:rFonts w:eastAsiaTheme="minorEastAsia"/>
                <w:b/>
                <w:bCs/>
                <w:lang w:val="en-US" w:eastAsia="zh-CN"/>
              </w:rPr>
              <w:t>3</w:t>
            </w:r>
          </w:p>
        </w:tc>
        <w:tc>
          <w:tcPr>
            <w:tcW w:w="0" w:type="auto"/>
          </w:tcPr>
          <w:p w14:paraId="2BC9F0D6" w14:textId="77777777" w:rsidR="00A803D6" w:rsidRPr="00805D5B" w:rsidRDefault="00A803D6" w:rsidP="00805D5B">
            <w:pPr>
              <w:pStyle w:val="3gpptxt"/>
              <w:jc w:val="center"/>
              <w:rPr>
                <w:rFonts w:eastAsiaTheme="minorEastAsia"/>
                <w:b/>
                <w:bCs/>
                <w:lang w:val="en-US" w:eastAsia="zh-CN"/>
              </w:rPr>
            </w:pPr>
            <w:r w:rsidRPr="00805D5B">
              <w:rPr>
                <w:rFonts w:eastAsiaTheme="minorEastAsia"/>
                <w:b/>
                <w:bCs/>
                <w:lang w:val="en-US" w:eastAsia="zh-CN"/>
              </w:rPr>
              <w:t>1/2</w:t>
            </w:r>
          </w:p>
        </w:tc>
        <w:tc>
          <w:tcPr>
            <w:tcW w:w="0" w:type="auto"/>
          </w:tcPr>
          <w:p w14:paraId="7D290819" w14:textId="77777777" w:rsidR="00A803D6" w:rsidRPr="00805D5B" w:rsidRDefault="00A803D6" w:rsidP="00805D5B">
            <w:pPr>
              <w:pStyle w:val="3gpptxt"/>
              <w:jc w:val="center"/>
              <w:rPr>
                <w:rFonts w:eastAsiaTheme="minorEastAsia"/>
                <w:b/>
                <w:bCs/>
                <w:lang w:val="en-US" w:eastAsia="zh-CN"/>
              </w:rPr>
            </w:pPr>
            <w:r w:rsidRPr="00805D5B">
              <w:rPr>
                <w:rFonts w:eastAsiaTheme="minorEastAsia"/>
                <w:b/>
                <w:bCs/>
                <w:lang w:val="en-US" w:eastAsia="zh-CN"/>
              </w:rPr>
              <w:t>2</w:t>
            </w:r>
          </w:p>
        </w:tc>
      </w:tr>
      <w:tr w:rsidR="00A803D6" w:rsidRPr="00CB2483" w14:paraId="7FB4566A" w14:textId="77777777" w:rsidTr="00805D5B">
        <w:trPr>
          <w:trHeight w:val="281"/>
          <w:jc w:val="center"/>
        </w:trPr>
        <w:tc>
          <w:tcPr>
            <w:tcW w:w="0" w:type="auto"/>
            <w:hideMark/>
          </w:tcPr>
          <w:p w14:paraId="721FAA70" w14:textId="77777777" w:rsidR="00A803D6" w:rsidRPr="00805D5B" w:rsidRDefault="00A803D6" w:rsidP="00805D5B">
            <w:pPr>
              <w:pStyle w:val="3gpptxt"/>
              <w:jc w:val="center"/>
              <w:rPr>
                <w:rFonts w:eastAsiaTheme="minorEastAsia"/>
                <w:b/>
                <w:bCs/>
                <w:lang w:val="en-US" w:eastAsia="zh-CN"/>
              </w:rPr>
            </w:pPr>
            <w:r w:rsidRPr="00805D5B">
              <w:rPr>
                <w:rFonts w:eastAsiaTheme="minorEastAsia"/>
                <w:b/>
                <w:bCs/>
                <w:lang w:val="en-US" w:eastAsia="zh-CN"/>
              </w:rPr>
              <w:t>4</w:t>
            </w:r>
          </w:p>
        </w:tc>
        <w:tc>
          <w:tcPr>
            <w:tcW w:w="0" w:type="auto"/>
            <w:hideMark/>
          </w:tcPr>
          <w:p w14:paraId="43DA7888" w14:textId="77777777" w:rsidR="00A803D6" w:rsidRPr="00805D5B" w:rsidRDefault="00A803D6" w:rsidP="00805D5B">
            <w:pPr>
              <w:pStyle w:val="3gpptxt"/>
              <w:jc w:val="center"/>
              <w:rPr>
                <w:b/>
                <w:bCs/>
                <w:lang w:val="en-US"/>
              </w:rPr>
            </w:pPr>
            <w:r w:rsidRPr="00805D5B">
              <w:rPr>
                <w:rFonts w:eastAsia="MS UI Gothic"/>
                <w:b/>
                <w:bCs/>
                <w:lang w:val="en-US"/>
              </w:rPr>
              <w:t>1/3</w:t>
            </w:r>
          </w:p>
        </w:tc>
        <w:tc>
          <w:tcPr>
            <w:tcW w:w="0" w:type="auto"/>
            <w:hideMark/>
          </w:tcPr>
          <w:p w14:paraId="2F4EDE56" w14:textId="77777777" w:rsidR="00A803D6" w:rsidRPr="00805D5B" w:rsidRDefault="00A803D6" w:rsidP="00805D5B">
            <w:pPr>
              <w:pStyle w:val="3gpptxt"/>
              <w:jc w:val="center"/>
              <w:rPr>
                <w:rFonts w:eastAsiaTheme="minorEastAsia"/>
                <w:b/>
                <w:bCs/>
                <w:lang w:val="en-US" w:eastAsia="zh-CN"/>
              </w:rPr>
            </w:pPr>
            <w:r w:rsidRPr="00805D5B">
              <w:rPr>
                <w:rFonts w:eastAsiaTheme="minorEastAsia"/>
                <w:b/>
                <w:bCs/>
                <w:lang w:val="en-US" w:eastAsia="zh-CN"/>
              </w:rPr>
              <w:t>2</w:t>
            </w:r>
          </w:p>
        </w:tc>
      </w:tr>
      <w:tr w:rsidR="00A803D6" w:rsidRPr="00CB2483" w14:paraId="69AEE25F" w14:textId="77777777" w:rsidTr="00805D5B">
        <w:trPr>
          <w:trHeight w:val="281"/>
          <w:jc w:val="center"/>
        </w:trPr>
        <w:tc>
          <w:tcPr>
            <w:tcW w:w="0" w:type="auto"/>
          </w:tcPr>
          <w:p w14:paraId="44642428" w14:textId="77777777" w:rsidR="00A803D6" w:rsidRPr="00805D5B" w:rsidRDefault="00A803D6" w:rsidP="00805D5B">
            <w:pPr>
              <w:pStyle w:val="3gpptxt"/>
              <w:jc w:val="center"/>
              <w:rPr>
                <w:rFonts w:eastAsiaTheme="minorEastAsia"/>
                <w:b/>
                <w:bCs/>
                <w:lang w:val="en-US" w:eastAsia="zh-CN"/>
              </w:rPr>
            </w:pPr>
            <w:r w:rsidRPr="00805D5B">
              <w:rPr>
                <w:rFonts w:eastAsiaTheme="minorEastAsia"/>
                <w:b/>
                <w:bCs/>
                <w:lang w:val="en-US" w:eastAsia="zh-CN"/>
              </w:rPr>
              <w:t>5</w:t>
            </w:r>
          </w:p>
        </w:tc>
        <w:tc>
          <w:tcPr>
            <w:tcW w:w="0" w:type="auto"/>
          </w:tcPr>
          <w:p w14:paraId="50CBF1EA" w14:textId="77777777" w:rsidR="00A803D6" w:rsidRPr="00805D5B" w:rsidRDefault="00A803D6" w:rsidP="00805D5B">
            <w:pPr>
              <w:pStyle w:val="3gpptxt"/>
              <w:jc w:val="center"/>
              <w:rPr>
                <w:rFonts w:eastAsia="MS UI Gothic"/>
                <w:b/>
                <w:bCs/>
                <w:lang w:val="en-US"/>
              </w:rPr>
            </w:pPr>
            <w:r w:rsidRPr="00805D5B">
              <w:rPr>
                <w:rFonts w:eastAsia="MS UI Gothic"/>
                <w:b/>
                <w:bCs/>
                <w:lang w:val="en-US"/>
              </w:rPr>
              <w:t>1/3</w:t>
            </w:r>
          </w:p>
        </w:tc>
        <w:tc>
          <w:tcPr>
            <w:tcW w:w="0" w:type="auto"/>
          </w:tcPr>
          <w:p w14:paraId="3B0C809D" w14:textId="77777777" w:rsidR="00A803D6" w:rsidRPr="00805D5B" w:rsidRDefault="00A803D6" w:rsidP="00805D5B">
            <w:pPr>
              <w:pStyle w:val="3gpptxt"/>
              <w:jc w:val="center"/>
              <w:rPr>
                <w:rFonts w:eastAsia="MS UI Gothic"/>
                <w:b/>
                <w:bCs/>
                <w:lang w:val="en-US"/>
              </w:rPr>
            </w:pPr>
            <w:r w:rsidRPr="00805D5B">
              <w:rPr>
                <w:rFonts w:eastAsia="MS UI Gothic"/>
                <w:b/>
                <w:bCs/>
                <w:lang w:val="en-US"/>
              </w:rPr>
              <w:t>4</w:t>
            </w:r>
          </w:p>
        </w:tc>
      </w:tr>
    </w:tbl>
    <w:p w14:paraId="033BD872" w14:textId="295A5C51" w:rsidR="00E225B2" w:rsidRPr="002B773C" w:rsidRDefault="00E225B2"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lastRenderedPageBreak/>
        <w:t>References</w:t>
      </w:r>
    </w:p>
    <w:p w14:paraId="702AB0B2" w14:textId="77777777" w:rsidR="006475D6" w:rsidRDefault="006475D6" w:rsidP="006475D6">
      <w:pPr>
        <w:pStyle w:val="3gpptxt"/>
      </w:pPr>
      <w:r w:rsidRPr="00D71966">
        <w:t>[1]</w:t>
      </w:r>
      <w:r w:rsidRPr="00D71966">
        <w:tab/>
      </w:r>
      <w:r>
        <w:rPr>
          <w:rFonts w:eastAsiaTheme="minorEastAsia"/>
        </w:rPr>
        <w:t>RP-243326</w:t>
      </w:r>
      <w:r>
        <w:t xml:space="preserve">, </w:t>
      </w:r>
      <w:r w:rsidRPr="00DD1C1A">
        <w:t xml:space="preserve">New </w:t>
      </w:r>
      <w:r>
        <w:t>Work Item</w:t>
      </w:r>
      <w:r w:rsidRPr="00DD1C1A">
        <w:t>: Solutions for Ambient IoT (Internet of Things) in NR</w:t>
      </w:r>
      <w:r>
        <w:t>, 3GPP TSG RAN Meeting #106, December 9-12, 2024.</w:t>
      </w:r>
    </w:p>
    <w:p w14:paraId="62A7E337" w14:textId="0AEF03F5" w:rsidR="006B6925" w:rsidRDefault="006B6925" w:rsidP="006838EA">
      <w:pPr>
        <w:pStyle w:val="3gpptxt"/>
        <w:jc w:val="both"/>
        <w:rPr>
          <w:rFonts w:eastAsiaTheme="minorEastAsia"/>
          <w:lang w:eastAsia="zh-CN"/>
        </w:rPr>
      </w:pPr>
      <w:r>
        <w:t>[</w:t>
      </w:r>
      <w:r w:rsidR="00581555">
        <w:t>2</w:t>
      </w:r>
      <w:r>
        <w:t>]</w:t>
      </w:r>
      <w:r w:rsidR="00290F3D">
        <w:tab/>
      </w:r>
      <w:r w:rsidR="00AD6C81">
        <w:rPr>
          <w:rFonts w:eastAsiaTheme="minorEastAsia"/>
          <w:lang w:val="en-US" w:eastAsia="zh-CN"/>
        </w:rPr>
        <w:t>Draft Minutes report RAN1#120bis</w:t>
      </w:r>
    </w:p>
    <w:p w14:paraId="1B9AE8C3" w14:textId="7D870C83" w:rsidR="00D93E70" w:rsidRPr="00C10687" w:rsidRDefault="00ED7288" w:rsidP="006838EA">
      <w:pPr>
        <w:pStyle w:val="3gpptxt"/>
        <w:jc w:val="both"/>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lang w:eastAsia="zh-CN"/>
        </w:rPr>
        <w:tab/>
      </w:r>
      <w:r w:rsidRPr="00851979">
        <w:rPr>
          <w:rFonts w:eastAsiaTheme="minorEastAsia"/>
          <w:lang w:eastAsia="zh-CN"/>
        </w:rPr>
        <w:t>R1-2410866</w:t>
      </w:r>
      <w:r>
        <w:rPr>
          <w:rFonts w:eastAsiaTheme="minorEastAsia"/>
          <w:lang w:eastAsia="zh-CN"/>
        </w:rPr>
        <w:t xml:space="preserve">, </w:t>
      </w:r>
      <w:r w:rsidRPr="00851979">
        <w:rPr>
          <w:rFonts w:eastAsiaTheme="minorEastAsia"/>
          <w:lang w:eastAsia="zh-CN"/>
        </w:rPr>
        <w:t>Final FL summary on frame structure and timing aspects for Rel-19 Ambient IoT</w:t>
      </w:r>
      <w:r>
        <w:rPr>
          <w:rFonts w:eastAsiaTheme="minorEastAsia"/>
          <w:lang w:eastAsia="zh-CN"/>
        </w:rPr>
        <w:t>. RAN1#119</w:t>
      </w:r>
      <w:r>
        <w:rPr>
          <w:rFonts w:eastAsiaTheme="minorEastAsia" w:hint="eastAsia"/>
          <w:lang w:eastAsia="zh-CN"/>
        </w:rPr>
        <w:t>.</w:t>
      </w:r>
    </w:p>
    <w:bookmarkEnd w:id="1"/>
    <w:bookmarkEnd w:id="2"/>
    <w:p w14:paraId="2BEA695F" w14:textId="606442A9" w:rsidR="00A12337" w:rsidRPr="00C10687" w:rsidRDefault="00A12337" w:rsidP="006838EA">
      <w:pPr>
        <w:pStyle w:val="3gpptxt"/>
        <w:jc w:val="both"/>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lang w:eastAsia="zh-CN"/>
        </w:rPr>
        <w:tab/>
      </w:r>
      <w:r w:rsidR="00874127">
        <w:rPr>
          <w:rFonts w:eastAsiaTheme="minorEastAsia"/>
          <w:lang w:val="en-US" w:eastAsia="zh-CN"/>
        </w:rPr>
        <w:t>Draft</w:t>
      </w:r>
      <w:r w:rsidR="00637BDC">
        <w:rPr>
          <w:rFonts w:eastAsiaTheme="minorEastAsia"/>
          <w:lang w:val="en-US" w:eastAsia="zh-CN"/>
        </w:rPr>
        <w:t xml:space="preserve"> </w:t>
      </w:r>
      <w:r w:rsidR="00874127">
        <w:rPr>
          <w:rFonts w:eastAsiaTheme="minorEastAsia"/>
          <w:lang w:val="en-US" w:eastAsia="zh-CN"/>
        </w:rPr>
        <w:t>Minutes</w:t>
      </w:r>
      <w:r w:rsidR="00637BDC">
        <w:rPr>
          <w:rFonts w:eastAsiaTheme="minorEastAsia"/>
          <w:lang w:val="en-US" w:eastAsia="zh-CN"/>
        </w:rPr>
        <w:t xml:space="preserve"> </w:t>
      </w:r>
      <w:r w:rsidR="00874127">
        <w:rPr>
          <w:rFonts w:eastAsiaTheme="minorEastAsia"/>
          <w:lang w:val="en-US" w:eastAsia="zh-CN"/>
        </w:rPr>
        <w:t>report</w:t>
      </w:r>
      <w:r w:rsidR="00637BDC">
        <w:rPr>
          <w:rFonts w:eastAsiaTheme="minorEastAsia"/>
          <w:lang w:val="en-US" w:eastAsia="zh-CN"/>
        </w:rPr>
        <w:t xml:space="preserve"> </w:t>
      </w:r>
      <w:r w:rsidR="00874127">
        <w:rPr>
          <w:rFonts w:eastAsiaTheme="minorEastAsia"/>
          <w:lang w:val="en-US" w:eastAsia="zh-CN"/>
        </w:rPr>
        <w:t>RAN1#</w:t>
      </w:r>
      <w:r w:rsidR="00637BDC">
        <w:rPr>
          <w:rFonts w:eastAsiaTheme="minorEastAsia"/>
          <w:lang w:val="en-US" w:eastAsia="zh-CN"/>
        </w:rPr>
        <w:t>120</w:t>
      </w:r>
    </w:p>
    <w:p w14:paraId="77257A17" w14:textId="53F2BA2F" w:rsidR="00693FA5" w:rsidRPr="00EA7F0C" w:rsidRDefault="001B5F66" w:rsidP="006838EA">
      <w:pPr>
        <w:pStyle w:val="3gpptxt"/>
        <w:jc w:val="both"/>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lang w:eastAsia="zh-CN"/>
        </w:rPr>
        <w:tab/>
      </w:r>
      <w:r w:rsidRPr="001B5F66">
        <w:rPr>
          <w:rFonts w:eastAsiaTheme="minorEastAsia"/>
          <w:lang w:eastAsia="zh-CN"/>
        </w:rPr>
        <w:t>R1-2503925</w:t>
      </w:r>
      <w:r>
        <w:rPr>
          <w:rFonts w:eastAsiaTheme="minorEastAsia"/>
          <w:lang w:eastAsia="zh-CN"/>
        </w:rPr>
        <w:t xml:space="preserve">, </w:t>
      </w:r>
      <w:r w:rsidR="00963B3B">
        <w:t>P</w:t>
      </w:r>
      <w:r w:rsidR="00963B3B" w:rsidRPr="00104FC0">
        <w:t>hysical layer design</w:t>
      </w:r>
      <w:r w:rsidR="00963B3B">
        <w:t xml:space="preserve"> – line coding, FEC, CRC, repetition aspects, NEC</w:t>
      </w:r>
    </w:p>
    <w:sectPr w:rsidR="00693FA5" w:rsidRPr="00EA7F0C" w:rsidSect="005D10D5">
      <w:footerReference w:type="default" r:id="rId25"/>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7B91" w14:textId="77777777" w:rsidR="006C5C8D" w:rsidRDefault="006C5C8D" w:rsidP="005D10D5">
      <w:pPr>
        <w:spacing w:after="0"/>
      </w:pPr>
      <w:r>
        <w:separator/>
      </w:r>
    </w:p>
  </w:endnote>
  <w:endnote w:type="continuationSeparator" w:id="0">
    <w:p w14:paraId="4AB65A61" w14:textId="77777777" w:rsidR="006C5C8D" w:rsidRDefault="006C5C8D" w:rsidP="005D10D5">
      <w:pPr>
        <w:spacing w:after="0"/>
      </w:pPr>
      <w:r>
        <w:continuationSeparator/>
      </w:r>
    </w:p>
  </w:endnote>
  <w:endnote w:type="continuationNotice" w:id="1">
    <w:p w14:paraId="7744900D" w14:textId="77777777" w:rsidR="006C5C8D" w:rsidRDefault="006C5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AED2256" w:rsidR="002320CE" w:rsidRPr="00E445A8" w:rsidRDefault="002320CE" w:rsidP="00E445A8">
    <w:pPr>
      <w:pStyle w:val="a5"/>
      <w:jc w:val="center"/>
      <w:rPr>
        <w:rFonts w:cs="Times New Roman"/>
        <w:szCs w:val="20"/>
      </w:rPr>
    </w:pPr>
    <w:r w:rsidRPr="00E445A8">
      <w:rPr>
        <w:rStyle w:val="a7"/>
        <w:rFonts w:cs="Times New Roman"/>
        <w:szCs w:val="20"/>
      </w:rPr>
      <w:fldChar w:fldCharType="begin"/>
    </w:r>
    <w:r w:rsidRPr="00E445A8">
      <w:rPr>
        <w:rStyle w:val="a7"/>
        <w:rFonts w:cs="Times New Roman"/>
        <w:szCs w:val="20"/>
      </w:rPr>
      <w:instrText xml:space="preserve"> PAGE </w:instrText>
    </w:r>
    <w:r w:rsidRPr="00E445A8">
      <w:rPr>
        <w:rStyle w:val="a7"/>
        <w:rFonts w:cs="Times New Roman"/>
        <w:szCs w:val="20"/>
      </w:rPr>
      <w:fldChar w:fldCharType="separate"/>
    </w:r>
    <w:r w:rsidR="00FD587C">
      <w:rPr>
        <w:rStyle w:val="a7"/>
        <w:rFonts w:cs="Times New Roman"/>
        <w:noProof/>
        <w:szCs w:val="20"/>
      </w:rPr>
      <w:t>1</w:t>
    </w:r>
    <w:r w:rsidRPr="00E445A8">
      <w:rPr>
        <w:rStyle w:val="a7"/>
        <w:rFonts w:cs="Times New Roman"/>
        <w:szCs w:val="20"/>
      </w:rPr>
      <w:fldChar w:fldCharType="end"/>
    </w:r>
    <w:r w:rsidRPr="00E445A8">
      <w:rPr>
        <w:rStyle w:val="a7"/>
        <w:rFonts w:cs="Times New Roman"/>
        <w:szCs w:val="20"/>
      </w:rPr>
      <w:t>/</w:t>
    </w:r>
    <w:r w:rsidRPr="00E445A8">
      <w:rPr>
        <w:rStyle w:val="a7"/>
        <w:rFonts w:cs="Times New Roman"/>
        <w:szCs w:val="20"/>
      </w:rPr>
      <w:fldChar w:fldCharType="begin"/>
    </w:r>
    <w:r w:rsidRPr="00E445A8">
      <w:rPr>
        <w:rStyle w:val="a7"/>
        <w:rFonts w:cs="Times New Roman"/>
        <w:szCs w:val="20"/>
      </w:rPr>
      <w:instrText xml:space="preserve"> NUMPAGES </w:instrText>
    </w:r>
    <w:r w:rsidRPr="00E445A8">
      <w:rPr>
        <w:rStyle w:val="a7"/>
        <w:rFonts w:cs="Times New Roman"/>
        <w:szCs w:val="20"/>
      </w:rPr>
      <w:fldChar w:fldCharType="separate"/>
    </w:r>
    <w:r w:rsidR="00FD587C">
      <w:rPr>
        <w:rStyle w:val="a7"/>
        <w:rFonts w:cs="Times New Roman"/>
        <w:noProof/>
        <w:szCs w:val="20"/>
      </w:rPr>
      <w:t>11</w:t>
    </w:r>
    <w:r w:rsidRPr="00E445A8">
      <w:rPr>
        <w:rStyle w:val="a7"/>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88A8" w14:textId="77777777" w:rsidR="006C5C8D" w:rsidRDefault="006C5C8D" w:rsidP="005D10D5">
      <w:pPr>
        <w:spacing w:after="0"/>
      </w:pPr>
      <w:r>
        <w:separator/>
      </w:r>
    </w:p>
  </w:footnote>
  <w:footnote w:type="continuationSeparator" w:id="0">
    <w:p w14:paraId="4B65A49A" w14:textId="77777777" w:rsidR="006C5C8D" w:rsidRDefault="006C5C8D" w:rsidP="005D10D5">
      <w:pPr>
        <w:spacing w:after="0"/>
      </w:pPr>
      <w:r>
        <w:continuationSeparator/>
      </w:r>
    </w:p>
  </w:footnote>
  <w:footnote w:type="continuationNotice" w:id="1">
    <w:p w14:paraId="67E2AFB0" w14:textId="77777777" w:rsidR="006C5C8D" w:rsidRDefault="006C5C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1145"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D12708"/>
    <w:multiLevelType w:val="multilevel"/>
    <w:tmpl w:val="386F3040"/>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0A498F"/>
    <w:multiLevelType w:val="hybridMultilevel"/>
    <w:tmpl w:val="D862D7A0"/>
    <w:lvl w:ilvl="0" w:tplc="04090003">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47B79A2"/>
    <w:multiLevelType w:val="hybridMultilevel"/>
    <w:tmpl w:val="92A42B8C"/>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4F0E32"/>
    <w:multiLevelType w:val="hybridMultilevel"/>
    <w:tmpl w:val="774629B6"/>
    <w:lvl w:ilvl="0" w:tplc="A3AEF960">
      <w:start w:val="1"/>
      <w:numFmt w:val="bullet"/>
      <w:lvlText w:val=""/>
      <w:lvlJc w:val="left"/>
      <w:pPr>
        <w:tabs>
          <w:tab w:val="num" w:pos="720"/>
        </w:tabs>
        <w:ind w:left="720" w:hanging="360"/>
      </w:pPr>
      <w:rPr>
        <w:rFonts w:ascii="Wingdings" w:hAnsi="Wingdings" w:hint="default"/>
      </w:rPr>
    </w:lvl>
    <w:lvl w:ilvl="1" w:tplc="9BB033CA">
      <w:start w:val="1"/>
      <w:numFmt w:val="bullet"/>
      <w:lvlText w:val=""/>
      <w:lvlJc w:val="left"/>
      <w:pPr>
        <w:tabs>
          <w:tab w:val="num" w:pos="1440"/>
        </w:tabs>
        <w:ind w:left="1440" w:hanging="360"/>
      </w:pPr>
      <w:rPr>
        <w:rFonts w:ascii="Wingdings" w:hAnsi="Wingdings" w:hint="default"/>
      </w:rPr>
    </w:lvl>
    <w:lvl w:ilvl="2" w:tplc="3CFCED14">
      <w:numFmt w:val="bullet"/>
      <w:lvlText w:val="•"/>
      <w:lvlJc w:val="left"/>
      <w:pPr>
        <w:tabs>
          <w:tab w:val="num" w:pos="2160"/>
        </w:tabs>
        <w:ind w:left="2160" w:hanging="360"/>
      </w:pPr>
      <w:rPr>
        <w:rFonts w:ascii="Arial" w:hAnsi="Arial" w:hint="default"/>
      </w:rPr>
    </w:lvl>
    <w:lvl w:ilvl="3" w:tplc="B5C4B178" w:tentative="1">
      <w:start w:val="1"/>
      <w:numFmt w:val="bullet"/>
      <w:lvlText w:val=""/>
      <w:lvlJc w:val="left"/>
      <w:pPr>
        <w:tabs>
          <w:tab w:val="num" w:pos="2880"/>
        </w:tabs>
        <w:ind w:left="2880" w:hanging="360"/>
      </w:pPr>
      <w:rPr>
        <w:rFonts w:ascii="Wingdings" w:hAnsi="Wingdings" w:hint="default"/>
      </w:rPr>
    </w:lvl>
    <w:lvl w:ilvl="4" w:tplc="FC783BD2" w:tentative="1">
      <w:start w:val="1"/>
      <w:numFmt w:val="bullet"/>
      <w:lvlText w:val=""/>
      <w:lvlJc w:val="left"/>
      <w:pPr>
        <w:tabs>
          <w:tab w:val="num" w:pos="3600"/>
        </w:tabs>
        <w:ind w:left="3600" w:hanging="360"/>
      </w:pPr>
      <w:rPr>
        <w:rFonts w:ascii="Wingdings" w:hAnsi="Wingdings" w:hint="default"/>
      </w:rPr>
    </w:lvl>
    <w:lvl w:ilvl="5" w:tplc="71EE1362" w:tentative="1">
      <w:start w:val="1"/>
      <w:numFmt w:val="bullet"/>
      <w:lvlText w:val=""/>
      <w:lvlJc w:val="left"/>
      <w:pPr>
        <w:tabs>
          <w:tab w:val="num" w:pos="4320"/>
        </w:tabs>
        <w:ind w:left="4320" w:hanging="360"/>
      </w:pPr>
      <w:rPr>
        <w:rFonts w:ascii="Wingdings" w:hAnsi="Wingdings" w:hint="default"/>
      </w:rPr>
    </w:lvl>
    <w:lvl w:ilvl="6" w:tplc="F456347A" w:tentative="1">
      <w:start w:val="1"/>
      <w:numFmt w:val="bullet"/>
      <w:lvlText w:val=""/>
      <w:lvlJc w:val="left"/>
      <w:pPr>
        <w:tabs>
          <w:tab w:val="num" w:pos="5040"/>
        </w:tabs>
        <w:ind w:left="5040" w:hanging="360"/>
      </w:pPr>
      <w:rPr>
        <w:rFonts w:ascii="Wingdings" w:hAnsi="Wingdings" w:hint="default"/>
      </w:rPr>
    </w:lvl>
    <w:lvl w:ilvl="7" w:tplc="859AFA82" w:tentative="1">
      <w:start w:val="1"/>
      <w:numFmt w:val="bullet"/>
      <w:lvlText w:val=""/>
      <w:lvlJc w:val="left"/>
      <w:pPr>
        <w:tabs>
          <w:tab w:val="num" w:pos="5760"/>
        </w:tabs>
        <w:ind w:left="5760" w:hanging="360"/>
      </w:pPr>
      <w:rPr>
        <w:rFonts w:ascii="Wingdings" w:hAnsi="Wingdings" w:hint="default"/>
      </w:rPr>
    </w:lvl>
    <w:lvl w:ilvl="8" w:tplc="E7B46A8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864617"/>
    <w:multiLevelType w:val="hybridMultilevel"/>
    <w:tmpl w:val="720499F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A3B37"/>
    <w:multiLevelType w:val="hybridMultilevel"/>
    <w:tmpl w:val="F168E79E"/>
    <w:lvl w:ilvl="0" w:tplc="2E6A1354">
      <w:start w:val="1"/>
      <w:numFmt w:val="bullet"/>
      <w:lvlText w:val=""/>
      <w:lvlJc w:val="left"/>
      <w:pPr>
        <w:tabs>
          <w:tab w:val="num" w:pos="720"/>
        </w:tabs>
        <w:ind w:left="720" w:hanging="360"/>
      </w:pPr>
      <w:rPr>
        <w:rFonts w:ascii="Wingdings" w:hAnsi="Wingdings" w:hint="default"/>
      </w:rPr>
    </w:lvl>
    <w:lvl w:ilvl="1" w:tplc="DBB6999A" w:tentative="1">
      <w:start w:val="1"/>
      <w:numFmt w:val="bullet"/>
      <w:lvlText w:val=""/>
      <w:lvlJc w:val="left"/>
      <w:pPr>
        <w:tabs>
          <w:tab w:val="num" w:pos="1440"/>
        </w:tabs>
        <w:ind w:left="1440" w:hanging="360"/>
      </w:pPr>
      <w:rPr>
        <w:rFonts w:ascii="Wingdings" w:hAnsi="Wingdings" w:hint="default"/>
      </w:rPr>
    </w:lvl>
    <w:lvl w:ilvl="2" w:tplc="3D2AF5A2" w:tentative="1">
      <w:start w:val="1"/>
      <w:numFmt w:val="bullet"/>
      <w:lvlText w:val=""/>
      <w:lvlJc w:val="left"/>
      <w:pPr>
        <w:tabs>
          <w:tab w:val="num" w:pos="2160"/>
        </w:tabs>
        <w:ind w:left="2160" w:hanging="360"/>
      </w:pPr>
      <w:rPr>
        <w:rFonts w:ascii="Wingdings" w:hAnsi="Wingdings" w:hint="default"/>
      </w:rPr>
    </w:lvl>
    <w:lvl w:ilvl="3" w:tplc="D2A24314" w:tentative="1">
      <w:start w:val="1"/>
      <w:numFmt w:val="bullet"/>
      <w:lvlText w:val=""/>
      <w:lvlJc w:val="left"/>
      <w:pPr>
        <w:tabs>
          <w:tab w:val="num" w:pos="2880"/>
        </w:tabs>
        <w:ind w:left="2880" w:hanging="360"/>
      </w:pPr>
      <w:rPr>
        <w:rFonts w:ascii="Wingdings" w:hAnsi="Wingdings" w:hint="default"/>
      </w:rPr>
    </w:lvl>
    <w:lvl w:ilvl="4" w:tplc="C67C1494" w:tentative="1">
      <w:start w:val="1"/>
      <w:numFmt w:val="bullet"/>
      <w:lvlText w:val=""/>
      <w:lvlJc w:val="left"/>
      <w:pPr>
        <w:tabs>
          <w:tab w:val="num" w:pos="3600"/>
        </w:tabs>
        <w:ind w:left="3600" w:hanging="360"/>
      </w:pPr>
      <w:rPr>
        <w:rFonts w:ascii="Wingdings" w:hAnsi="Wingdings" w:hint="default"/>
      </w:rPr>
    </w:lvl>
    <w:lvl w:ilvl="5" w:tplc="F4B8F7DA" w:tentative="1">
      <w:start w:val="1"/>
      <w:numFmt w:val="bullet"/>
      <w:lvlText w:val=""/>
      <w:lvlJc w:val="left"/>
      <w:pPr>
        <w:tabs>
          <w:tab w:val="num" w:pos="4320"/>
        </w:tabs>
        <w:ind w:left="4320" w:hanging="360"/>
      </w:pPr>
      <w:rPr>
        <w:rFonts w:ascii="Wingdings" w:hAnsi="Wingdings" w:hint="default"/>
      </w:rPr>
    </w:lvl>
    <w:lvl w:ilvl="6" w:tplc="22544566" w:tentative="1">
      <w:start w:val="1"/>
      <w:numFmt w:val="bullet"/>
      <w:lvlText w:val=""/>
      <w:lvlJc w:val="left"/>
      <w:pPr>
        <w:tabs>
          <w:tab w:val="num" w:pos="5040"/>
        </w:tabs>
        <w:ind w:left="5040" w:hanging="360"/>
      </w:pPr>
      <w:rPr>
        <w:rFonts w:ascii="Wingdings" w:hAnsi="Wingdings" w:hint="default"/>
      </w:rPr>
    </w:lvl>
    <w:lvl w:ilvl="7" w:tplc="EFAAD2DA" w:tentative="1">
      <w:start w:val="1"/>
      <w:numFmt w:val="bullet"/>
      <w:lvlText w:val=""/>
      <w:lvlJc w:val="left"/>
      <w:pPr>
        <w:tabs>
          <w:tab w:val="num" w:pos="5760"/>
        </w:tabs>
        <w:ind w:left="5760" w:hanging="360"/>
      </w:pPr>
      <w:rPr>
        <w:rFonts w:ascii="Wingdings" w:hAnsi="Wingdings" w:hint="default"/>
      </w:rPr>
    </w:lvl>
    <w:lvl w:ilvl="8" w:tplc="832EF8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D7523"/>
    <w:multiLevelType w:val="multilevel"/>
    <w:tmpl w:val="8C52CB58"/>
    <w:lvl w:ilvl="0">
      <w:start w:val="1"/>
      <w:numFmt w:val="decimal"/>
      <w:lvlText w:val="%1."/>
      <w:lvlJc w:val="left"/>
      <w:pPr>
        <w:ind w:left="360" w:hanging="360"/>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3"/>
      <w:numFmt w:val="decimal"/>
      <w:lvlText w:val="%4."/>
      <w:lvlJc w:val="left"/>
      <w:pPr>
        <w:ind w:left="44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27" w15:restartNumberingAfterBreak="0">
    <w:nsid w:val="4DB31B8D"/>
    <w:multiLevelType w:val="hybridMultilevel"/>
    <w:tmpl w:val="64DE0428"/>
    <w:lvl w:ilvl="0" w:tplc="DBB8B0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15:restartNumberingAfterBreak="0">
    <w:nsid w:val="50465C50"/>
    <w:multiLevelType w:val="hybridMultilevel"/>
    <w:tmpl w:val="932A443C"/>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283432E"/>
    <w:multiLevelType w:val="multilevel"/>
    <w:tmpl w:val="5283432E"/>
    <w:lvl w:ilvl="0">
      <w:numFmt w:val="bullet"/>
      <w:lvlText w:val="•"/>
      <w:lvlJc w:val="left"/>
      <w:pPr>
        <w:tabs>
          <w:tab w:val="left" w:pos="420"/>
        </w:tabs>
        <w:ind w:left="860" w:hanging="440"/>
      </w:pPr>
      <w:rPr>
        <w:rFonts w:ascii="Times New Roman" w:eastAsia="宋体"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1"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6" w15:restartNumberingAfterBreak="0">
    <w:nsid w:val="616A68C6"/>
    <w:multiLevelType w:val="hybridMultilevel"/>
    <w:tmpl w:val="A36006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066CE"/>
    <w:multiLevelType w:val="hybridMultilevel"/>
    <w:tmpl w:val="565C7EF2"/>
    <w:lvl w:ilvl="0" w:tplc="84F060C6">
      <w:start w:val="1"/>
      <w:numFmt w:val="bullet"/>
      <w:lvlText w:val=""/>
      <w:lvlJc w:val="left"/>
      <w:pPr>
        <w:tabs>
          <w:tab w:val="num" w:pos="720"/>
        </w:tabs>
        <w:ind w:left="720" w:hanging="360"/>
      </w:pPr>
      <w:rPr>
        <w:rFonts w:ascii="Wingdings" w:hAnsi="Wingdings" w:hint="default"/>
      </w:rPr>
    </w:lvl>
    <w:lvl w:ilvl="1" w:tplc="27FC6844">
      <w:start w:val="1"/>
      <w:numFmt w:val="bullet"/>
      <w:lvlText w:val=""/>
      <w:lvlJc w:val="left"/>
      <w:pPr>
        <w:tabs>
          <w:tab w:val="num" w:pos="1440"/>
        </w:tabs>
        <w:ind w:left="1440" w:hanging="360"/>
      </w:pPr>
      <w:rPr>
        <w:rFonts w:ascii="Wingdings" w:hAnsi="Wingdings" w:hint="default"/>
      </w:rPr>
    </w:lvl>
    <w:lvl w:ilvl="2" w:tplc="53765C6C" w:tentative="1">
      <w:start w:val="1"/>
      <w:numFmt w:val="bullet"/>
      <w:lvlText w:val=""/>
      <w:lvlJc w:val="left"/>
      <w:pPr>
        <w:tabs>
          <w:tab w:val="num" w:pos="2160"/>
        </w:tabs>
        <w:ind w:left="2160" w:hanging="360"/>
      </w:pPr>
      <w:rPr>
        <w:rFonts w:ascii="Wingdings" w:hAnsi="Wingdings" w:hint="default"/>
      </w:rPr>
    </w:lvl>
    <w:lvl w:ilvl="3" w:tplc="0F521302" w:tentative="1">
      <w:start w:val="1"/>
      <w:numFmt w:val="bullet"/>
      <w:lvlText w:val=""/>
      <w:lvlJc w:val="left"/>
      <w:pPr>
        <w:tabs>
          <w:tab w:val="num" w:pos="2880"/>
        </w:tabs>
        <w:ind w:left="2880" w:hanging="360"/>
      </w:pPr>
      <w:rPr>
        <w:rFonts w:ascii="Wingdings" w:hAnsi="Wingdings" w:hint="default"/>
      </w:rPr>
    </w:lvl>
    <w:lvl w:ilvl="4" w:tplc="B41E95A6" w:tentative="1">
      <w:start w:val="1"/>
      <w:numFmt w:val="bullet"/>
      <w:lvlText w:val=""/>
      <w:lvlJc w:val="left"/>
      <w:pPr>
        <w:tabs>
          <w:tab w:val="num" w:pos="3600"/>
        </w:tabs>
        <w:ind w:left="3600" w:hanging="360"/>
      </w:pPr>
      <w:rPr>
        <w:rFonts w:ascii="Wingdings" w:hAnsi="Wingdings" w:hint="default"/>
      </w:rPr>
    </w:lvl>
    <w:lvl w:ilvl="5" w:tplc="9306E6BE" w:tentative="1">
      <w:start w:val="1"/>
      <w:numFmt w:val="bullet"/>
      <w:lvlText w:val=""/>
      <w:lvlJc w:val="left"/>
      <w:pPr>
        <w:tabs>
          <w:tab w:val="num" w:pos="4320"/>
        </w:tabs>
        <w:ind w:left="4320" w:hanging="360"/>
      </w:pPr>
      <w:rPr>
        <w:rFonts w:ascii="Wingdings" w:hAnsi="Wingdings" w:hint="default"/>
      </w:rPr>
    </w:lvl>
    <w:lvl w:ilvl="6" w:tplc="9D44E6FE" w:tentative="1">
      <w:start w:val="1"/>
      <w:numFmt w:val="bullet"/>
      <w:lvlText w:val=""/>
      <w:lvlJc w:val="left"/>
      <w:pPr>
        <w:tabs>
          <w:tab w:val="num" w:pos="5040"/>
        </w:tabs>
        <w:ind w:left="5040" w:hanging="360"/>
      </w:pPr>
      <w:rPr>
        <w:rFonts w:ascii="Wingdings" w:hAnsi="Wingdings" w:hint="default"/>
      </w:rPr>
    </w:lvl>
    <w:lvl w:ilvl="7" w:tplc="3112C848" w:tentative="1">
      <w:start w:val="1"/>
      <w:numFmt w:val="bullet"/>
      <w:lvlText w:val=""/>
      <w:lvlJc w:val="left"/>
      <w:pPr>
        <w:tabs>
          <w:tab w:val="num" w:pos="5760"/>
        </w:tabs>
        <w:ind w:left="5760" w:hanging="360"/>
      </w:pPr>
      <w:rPr>
        <w:rFonts w:ascii="Wingdings" w:hAnsi="Wingdings" w:hint="default"/>
      </w:rPr>
    </w:lvl>
    <w:lvl w:ilvl="8" w:tplc="127A550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611C4A"/>
    <w:multiLevelType w:val="hybridMultilevel"/>
    <w:tmpl w:val="EF64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935FF8"/>
    <w:multiLevelType w:val="hybridMultilevel"/>
    <w:tmpl w:val="518CF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ADC24F8"/>
    <w:multiLevelType w:val="multilevel"/>
    <w:tmpl w:val="7ADC24F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
  </w:num>
  <w:num w:numId="2">
    <w:abstractNumId w:val="35"/>
  </w:num>
  <w:num w:numId="3">
    <w:abstractNumId w:val="11"/>
  </w:num>
  <w:num w:numId="4">
    <w:abstractNumId w:val="33"/>
  </w:num>
  <w:num w:numId="5">
    <w:abstractNumId w:val="19"/>
  </w:num>
  <w:num w:numId="6">
    <w:abstractNumId w:val="24"/>
  </w:num>
  <w:num w:numId="7">
    <w:abstractNumId w:val="14"/>
  </w:num>
  <w:num w:numId="8">
    <w:abstractNumId w:val="12"/>
  </w:num>
  <w:num w:numId="9">
    <w:abstractNumId w:val="5"/>
  </w:num>
  <w:num w:numId="10">
    <w:abstractNumId w:val="21"/>
  </w:num>
  <w:num w:numId="11">
    <w:abstractNumId w:val="41"/>
  </w:num>
  <w:num w:numId="12">
    <w:abstractNumId w:val="10"/>
  </w:num>
  <w:num w:numId="13">
    <w:abstractNumId w:val="20"/>
  </w:num>
  <w:num w:numId="14">
    <w:abstractNumId w:val="6"/>
  </w:num>
  <w:num w:numId="15">
    <w:abstractNumId w:val="16"/>
  </w:num>
  <w:num w:numId="16">
    <w:abstractNumId w:val="39"/>
  </w:num>
  <w:num w:numId="17">
    <w:abstractNumId w:val="8"/>
  </w:num>
  <w:num w:numId="18">
    <w:abstractNumId w:val="36"/>
  </w:num>
  <w:num w:numId="19">
    <w:abstractNumId w:val="3"/>
  </w:num>
  <w:num w:numId="20">
    <w:abstractNumId w:val="11"/>
  </w:num>
  <w:num w:numId="21">
    <w:abstractNumId w:val="40"/>
  </w:num>
  <w:num w:numId="22">
    <w:abstractNumId w:val="11"/>
  </w:num>
  <w:num w:numId="23">
    <w:abstractNumId w:val="25"/>
  </w:num>
  <w:num w:numId="24">
    <w:abstractNumId w:val="17"/>
  </w:num>
  <w:num w:numId="25">
    <w:abstractNumId w:val="37"/>
  </w:num>
  <w:num w:numId="26">
    <w:abstractNumId w:val="27"/>
  </w:num>
  <w:num w:numId="27">
    <w:abstractNumId w:val="43"/>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6"/>
  </w:num>
  <w:num w:numId="31">
    <w:abstractNumId w:val="18"/>
  </w:num>
  <w:num w:numId="32">
    <w:abstractNumId w:val="23"/>
  </w:num>
  <w:num w:numId="33">
    <w:abstractNumId w:val="7"/>
  </w:num>
  <w:num w:numId="34">
    <w:abstractNumId w:val="1"/>
  </w:num>
  <w:num w:numId="35">
    <w:abstractNumId w:val="0"/>
  </w:num>
  <w:num w:numId="36">
    <w:abstractNumId w:val="32"/>
  </w:num>
  <w:num w:numId="37">
    <w:abstractNumId w:val="30"/>
  </w:num>
  <w:num w:numId="38">
    <w:abstractNumId w:val="2"/>
  </w:num>
  <w:num w:numId="39">
    <w:abstractNumId w:val="42"/>
  </w:num>
  <w:num w:numId="40">
    <w:abstractNumId w:val="34"/>
  </w:num>
  <w:num w:numId="41">
    <w:abstractNumId w:val="22"/>
  </w:num>
  <w:num w:numId="42">
    <w:abstractNumId w:val="15"/>
  </w:num>
  <w:num w:numId="43">
    <w:abstractNumId w:val="13"/>
  </w:num>
  <w:num w:numId="44">
    <w:abstractNumId w:val="29"/>
  </w:num>
  <w:num w:numId="45">
    <w:abstractNumId w:val="31"/>
  </w:num>
  <w:num w:numId="46">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3F6F"/>
    <w:rsid w:val="000067F6"/>
    <w:rsid w:val="00007A14"/>
    <w:rsid w:val="00010A31"/>
    <w:rsid w:val="00011F39"/>
    <w:rsid w:val="00012FA0"/>
    <w:rsid w:val="000130F8"/>
    <w:rsid w:val="00013285"/>
    <w:rsid w:val="000137CE"/>
    <w:rsid w:val="000143E0"/>
    <w:rsid w:val="00016512"/>
    <w:rsid w:val="00023123"/>
    <w:rsid w:val="00023276"/>
    <w:rsid w:val="00023A55"/>
    <w:rsid w:val="00023C0E"/>
    <w:rsid w:val="0002700C"/>
    <w:rsid w:val="000322BF"/>
    <w:rsid w:val="00032969"/>
    <w:rsid w:val="00034E0D"/>
    <w:rsid w:val="00037034"/>
    <w:rsid w:val="00040B27"/>
    <w:rsid w:val="000414F2"/>
    <w:rsid w:val="00050965"/>
    <w:rsid w:val="000549F8"/>
    <w:rsid w:val="00054F9C"/>
    <w:rsid w:val="00061A69"/>
    <w:rsid w:val="00062A0D"/>
    <w:rsid w:val="00063B97"/>
    <w:rsid w:val="00063BB3"/>
    <w:rsid w:val="00064324"/>
    <w:rsid w:val="00064AB8"/>
    <w:rsid w:val="00065C1F"/>
    <w:rsid w:val="00065E1E"/>
    <w:rsid w:val="000703FC"/>
    <w:rsid w:val="000703FD"/>
    <w:rsid w:val="00070C55"/>
    <w:rsid w:val="00070F84"/>
    <w:rsid w:val="00072514"/>
    <w:rsid w:val="0007258A"/>
    <w:rsid w:val="000742B2"/>
    <w:rsid w:val="00076799"/>
    <w:rsid w:val="000847B4"/>
    <w:rsid w:val="000857AC"/>
    <w:rsid w:val="0008615B"/>
    <w:rsid w:val="00090C30"/>
    <w:rsid w:val="000916F4"/>
    <w:rsid w:val="00093094"/>
    <w:rsid w:val="00095AC0"/>
    <w:rsid w:val="000968C6"/>
    <w:rsid w:val="00097535"/>
    <w:rsid w:val="000A1248"/>
    <w:rsid w:val="000A1F23"/>
    <w:rsid w:val="000A27AF"/>
    <w:rsid w:val="000A2F47"/>
    <w:rsid w:val="000A350F"/>
    <w:rsid w:val="000A6476"/>
    <w:rsid w:val="000A75ED"/>
    <w:rsid w:val="000A7721"/>
    <w:rsid w:val="000B2749"/>
    <w:rsid w:val="000B389D"/>
    <w:rsid w:val="000B4E62"/>
    <w:rsid w:val="000C1522"/>
    <w:rsid w:val="000C4F9E"/>
    <w:rsid w:val="000C66C7"/>
    <w:rsid w:val="000D0E1A"/>
    <w:rsid w:val="000D1D62"/>
    <w:rsid w:val="000D434F"/>
    <w:rsid w:val="000E1177"/>
    <w:rsid w:val="000E1E6C"/>
    <w:rsid w:val="000E2947"/>
    <w:rsid w:val="000E2A7A"/>
    <w:rsid w:val="000E4463"/>
    <w:rsid w:val="000E5807"/>
    <w:rsid w:val="000E71FF"/>
    <w:rsid w:val="000F0963"/>
    <w:rsid w:val="000F0C00"/>
    <w:rsid w:val="000F180A"/>
    <w:rsid w:val="000F32C2"/>
    <w:rsid w:val="000F34B9"/>
    <w:rsid w:val="000F365E"/>
    <w:rsid w:val="000F3AFB"/>
    <w:rsid w:val="000F4A1E"/>
    <w:rsid w:val="000F4C01"/>
    <w:rsid w:val="000F574A"/>
    <w:rsid w:val="000F600E"/>
    <w:rsid w:val="000F7877"/>
    <w:rsid w:val="00101855"/>
    <w:rsid w:val="00101C9A"/>
    <w:rsid w:val="00102680"/>
    <w:rsid w:val="001030D9"/>
    <w:rsid w:val="001036B5"/>
    <w:rsid w:val="0010463A"/>
    <w:rsid w:val="00104FC0"/>
    <w:rsid w:val="001053F0"/>
    <w:rsid w:val="001062CF"/>
    <w:rsid w:val="00110101"/>
    <w:rsid w:val="0011145F"/>
    <w:rsid w:val="001121CA"/>
    <w:rsid w:val="0011260A"/>
    <w:rsid w:val="00112786"/>
    <w:rsid w:val="00113A52"/>
    <w:rsid w:val="001148C7"/>
    <w:rsid w:val="00114D01"/>
    <w:rsid w:val="001154D4"/>
    <w:rsid w:val="00115A51"/>
    <w:rsid w:val="00115DC6"/>
    <w:rsid w:val="001160D0"/>
    <w:rsid w:val="00116719"/>
    <w:rsid w:val="0012031D"/>
    <w:rsid w:val="001209B3"/>
    <w:rsid w:val="00120FD4"/>
    <w:rsid w:val="001214B7"/>
    <w:rsid w:val="00126C99"/>
    <w:rsid w:val="00126D45"/>
    <w:rsid w:val="001278F7"/>
    <w:rsid w:val="00137002"/>
    <w:rsid w:val="001373CB"/>
    <w:rsid w:val="00140224"/>
    <w:rsid w:val="00142A49"/>
    <w:rsid w:val="00142E56"/>
    <w:rsid w:val="001442BE"/>
    <w:rsid w:val="00147686"/>
    <w:rsid w:val="0015099C"/>
    <w:rsid w:val="001524F3"/>
    <w:rsid w:val="001542E3"/>
    <w:rsid w:val="00154C9A"/>
    <w:rsid w:val="00154EB2"/>
    <w:rsid w:val="00160DC5"/>
    <w:rsid w:val="00161FB4"/>
    <w:rsid w:val="00162A50"/>
    <w:rsid w:val="0016357B"/>
    <w:rsid w:val="00163759"/>
    <w:rsid w:val="0016766A"/>
    <w:rsid w:val="001707FB"/>
    <w:rsid w:val="00170EB7"/>
    <w:rsid w:val="001716A2"/>
    <w:rsid w:val="00174117"/>
    <w:rsid w:val="00177D17"/>
    <w:rsid w:val="001820B4"/>
    <w:rsid w:val="00182553"/>
    <w:rsid w:val="001843F2"/>
    <w:rsid w:val="001906CE"/>
    <w:rsid w:val="00194690"/>
    <w:rsid w:val="001A0AA3"/>
    <w:rsid w:val="001A20EA"/>
    <w:rsid w:val="001A2D1C"/>
    <w:rsid w:val="001B0862"/>
    <w:rsid w:val="001B0DA0"/>
    <w:rsid w:val="001B3EF4"/>
    <w:rsid w:val="001B4286"/>
    <w:rsid w:val="001B5F66"/>
    <w:rsid w:val="001B7879"/>
    <w:rsid w:val="001C06D2"/>
    <w:rsid w:val="001C0FEA"/>
    <w:rsid w:val="001C1920"/>
    <w:rsid w:val="001C22AD"/>
    <w:rsid w:val="001C51B9"/>
    <w:rsid w:val="001C53D7"/>
    <w:rsid w:val="001C653C"/>
    <w:rsid w:val="001D008F"/>
    <w:rsid w:val="001D1EE5"/>
    <w:rsid w:val="001D262A"/>
    <w:rsid w:val="001D4F9F"/>
    <w:rsid w:val="001D52FD"/>
    <w:rsid w:val="001E272C"/>
    <w:rsid w:val="001E327D"/>
    <w:rsid w:val="001E5C6F"/>
    <w:rsid w:val="001E6FF0"/>
    <w:rsid w:val="001E7748"/>
    <w:rsid w:val="001F138D"/>
    <w:rsid w:val="001F2AC6"/>
    <w:rsid w:val="001F36AF"/>
    <w:rsid w:val="001F373D"/>
    <w:rsid w:val="001F410D"/>
    <w:rsid w:val="001F790F"/>
    <w:rsid w:val="0020051F"/>
    <w:rsid w:val="0020152F"/>
    <w:rsid w:val="00201D8E"/>
    <w:rsid w:val="00203B17"/>
    <w:rsid w:val="00203B47"/>
    <w:rsid w:val="0020459B"/>
    <w:rsid w:val="002054D0"/>
    <w:rsid w:val="00205B69"/>
    <w:rsid w:val="0020631A"/>
    <w:rsid w:val="0020726B"/>
    <w:rsid w:val="00211A95"/>
    <w:rsid w:val="00212738"/>
    <w:rsid w:val="002146E5"/>
    <w:rsid w:val="00214A28"/>
    <w:rsid w:val="00214DC4"/>
    <w:rsid w:val="002159EB"/>
    <w:rsid w:val="002159F2"/>
    <w:rsid w:val="00221962"/>
    <w:rsid w:val="0022227B"/>
    <w:rsid w:val="0022443E"/>
    <w:rsid w:val="002251DF"/>
    <w:rsid w:val="00231E7E"/>
    <w:rsid w:val="002320CE"/>
    <w:rsid w:val="0023302B"/>
    <w:rsid w:val="00233E12"/>
    <w:rsid w:val="002353CE"/>
    <w:rsid w:val="002363FA"/>
    <w:rsid w:val="0023711D"/>
    <w:rsid w:val="00237BDF"/>
    <w:rsid w:val="00242D79"/>
    <w:rsid w:val="0024502B"/>
    <w:rsid w:val="00246E64"/>
    <w:rsid w:val="002473B7"/>
    <w:rsid w:val="0025202C"/>
    <w:rsid w:val="00252C90"/>
    <w:rsid w:val="002534E7"/>
    <w:rsid w:val="00253806"/>
    <w:rsid w:val="00254FF8"/>
    <w:rsid w:val="0025724F"/>
    <w:rsid w:val="00257B92"/>
    <w:rsid w:val="00261CFC"/>
    <w:rsid w:val="0026256D"/>
    <w:rsid w:val="002625CE"/>
    <w:rsid w:val="00263CD8"/>
    <w:rsid w:val="00265675"/>
    <w:rsid w:val="002662E6"/>
    <w:rsid w:val="002670BF"/>
    <w:rsid w:val="0027192F"/>
    <w:rsid w:val="00273190"/>
    <w:rsid w:val="002771BA"/>
    <w:rsid w:val="0028033C"/>
    <w:rsid w:val="002850D6"/>
    <w:rsid w:val="00287387"/>
    <w:rsid w:val="00290C5E"/>
    <w:rsid w:val="00290F3D"/>
    <w:rsid w:val="00292272"/>
    <w:rsid w:val="0029291D"/>
    <w:rsid w:val="002951B3"/>
    <w:rsid w:val="00295F4F"/>
    <w:rsid w:val="00296087"/>
    <w:rsid w:val="002967CD"/>
    <w:rsid w:val="002A0502"/>
    <w:rsid w:val="002A2D62"/>
    <w:rsid w:val="002A4FE3"/>
    <w:rsid w:val="002A5D11"/>
    <w:rsid w:val="002B20D8"/>
    <w:rsid w:val="002B33C3"/>
    <w:rsid w:val="002B468F"/>
    <w:rsid w:val="002B562F"/>
    <w:rsid w:val="002B5F20"/>
    <w:rsid w:val="002B5FE5"/>
    <w:rsid w:val="002B6C19"/>
    <w:rsid w:val="002B76BB"/>
    <w:rsid w:val="002B773C"/>
    <w:rsid w:val="002C139C"/>
    <w:rsid w:val="002C13B0"/>
    <w:rsid w:val="002C22F0"/>
    <w:rsid w:val="002C4687"/>
    <w:rsid w:val="002C4BAF"/>
    <w:rsid w:val="002C4D71"/>
    <w:rsid w:val="002C4EC2"/>
    <w:rsid w:val="002C5112"/>
    <w:rsid w:val="002C54E5"/>
    <w:rsid w:val="002C5D69"/>
    <w:rsid w:val="002D263E"/>
    <w:rsid w:val="002D3952"/>
    <w:rsid w:val="002D433B"/>
    <w:rsid w:val="002D4695"/>
    <w:rsid w:val="002D59D5"/>
    <w:rsid w:val="002D772F"/>
    <w:rsid w:val="002E5AFE"/>
    <w:rsid w:val="002E5C51"/>
    <w:rsid w:val="002F14AA"/>
    <w:rsid w:val="002F290E"/>
    <w:rsid w:val="002F3B0E"/>
    <w:rsid w:val="002F70B3"/>
    <w:rsid w:val="00300A76"/>
    <w:rsid w:val="0030346D"/>
    <w:rsid w:val="00304E3E"/>
    <w:rsid w:val="00305324"/>
    <w:rsid w:val="003075D1"/>
    <w:rsid w:val="00310750"/>
    <w:rsid w:val="00310EE4"/>
    <w:rsid w:val="00310FB1"/>
    <w:rsid w:val="00311B2B"/>
    <w:rsid w:val="00313829"/>
    <w:rsid w:val="0031509E"/>
    <w:rsid w:val="00315BC8"/>
    <w:rsid w:val="00316D00"/>
    <w:rsid w:val="00316E19"/>
    <w:rsid w:val="003200DB"/>
    <w:rsid w:val="00321F13"/>
    <w:rsid w:val="00322A08"/>
    <w:rsid w:val="00322C01"/>
    <w:rsid w:val="00323564"/>
    <w:rsid w:val="00332B98"/>
    <w:rsid w:val="0033523B"/>
    <w:rsid w:val="00336B64"/>
    <w:rsid w:val="00336D30"/>
    <w:rsid w:val="00337FDB"/>
    <w:rsid w:val="003419B1"/>
    <w:rsid w:val="00342841"/>
    <w:rsid w:val="00343C54"/>
    <w:rsid w:val="00344179"/>
    <w:rsid w:val="003442D4"/>
    <w:rsid w:val="00344570"/>
    <w:rsid w:val="00345292"/>
    <w:rsid w:val="00346570"/>
    <w:rsid w:val="00350C10"/>
    <w:rsid w:val="003518DC"/>
    <w:rsid w:val="00351912"/>
    <w:rsid w:val="003562F3"/>
    <w:rsid w:val="003564BB"/>
    <w:rsid w:val="00360AA2"/>
    <w:rsid w:val="00361D20"/>
    <w:rsid w:val="00361FA4"/>
    <w:rsid w:val="003659C2"/>
    <w:rsid w:val="00366AD8"/>
    <w:rsid w:val="00370C80"/>
    <w:rsid w:val="00371732"/>
    <w:rsid w:val="003720C4"/>
    <w:rsid w:val="00373510"/>
    <w:rsid w:val="0037422E"/>
    <w:rsid w:val="00377927"/>
    <w:rsid w:val="003803C8"/>
    <w:rsid w:val="00380784"/>
    <w:rsid w:val="00381DD9"/>
    <w:rsid w:val="00383633"/>
    <w:rsid w:val="003854D0"/>
    <w:rsid w:val="00387CA9"/>
    <w:rsid w:val="0039243D"/>
    <w:rsid w:val="00392500"/>
    <w:rsid w:val="003927E2"/>
    <w:rsid w:val="003949EA"/>
    <w:rsid w:val="00397613"/>
    <w:rsid w:val="003A185B"/>
    <w:rsid w:val="003A2FC9"/>
    <w:rsid w:val="003A3F43"/>
    <w:rsid w:val="003A43C2"/>
    <w:rsid w:val="003A70AB"/>
    <w:rsid w:val="003A7442"/>
    <w:rsid w:val="003B0146"/>
    <w:rsid w:val="003B090F"/>
    <w:rsid w:val="003B1F72"/>
    <w:rsid w:val="003B26FC"/>
    <w:rsid w:val="003B3C6D"/>
    <w:rsid w:val="003B3C72"/>
    <w:rsid w:val="003B55C0"/>
    <w:rsid w:val="003C3414"/>
    <w:rsid w:val="003C497A"/>
    <w:rsid w:val="003C5B19"/>
    <w:rsid w:val="003C6345"/>
    <w:rsid w:val="003D1DF5"/>
    <w:rsid w:val="003D20BE"/>
    <w:rsid w:val="003D2415"/>
    <w:rsid w:val="003D31E9"/>
    <w:rsid w:val="003D344D"/>
    <w:rsid w:val="003D4516"/>
    <w:rsid w:val="003D4804"/>
    <w:rsid w:val="003D4C8C"/>
    <w:rsid w:val="003D58D5"/>
    <w:rsid w:val="003D5BCA"/>
    <w:rsid w:val="003D7254"/>
    <w:rsid w:val="003D79FF"/>
    <w:rsid w:val="003E10F9"/>
    <w:rsid w:val="003E2804"/>
    <w:rsid w:val="003E354F"/>
    <w:rsid w:val="003E7C38"/>
    <w:rsid w:val="003F14FF"/>
    <w:rsid w:val="003F277B"/>
    <w:rsid w:val="003F372E"/>
    <w:rsid w:val="003F4B47"/>
    <w:rsid w:val="003F5737"/>
    <w:rsid w:val="003F681D"/>
    <w:rsid w:val="003F6BDD"/>
    <w:rsid w:val="003F7892"/>
    <w:rsid w:val="004002B7"/>
    <w:rsid w:val="00400DFD"/>
    <w:rsid w:val="00402B52"/>
    <w:rsid w:val="004036F0"/>
    <w:rsid w:val="00403AF3"/>
    <w:rsid w:val="00403FD8"/>
    <w:rsid w:val="00404257"/>
    <w:rsid w:val="00404582"/>
    <w:rsid w:val="0040508A"/>
    <w:rsid w:val="00405890"/>
    <w:rsid w:val="004071AA"/>
    <w:rsid w:val="00410610"/>
    <w:rsid w:val="00411AD5"/>
    <w:rsid w:val="0041250F"/>
    <w:rsid w:val="00414BFC"/>
    <w:rsid w:val="004168D3"/>
    <w:rsid w:val="00416F75"/>
    <w:rsid w:val="00417644"/>
    <w:rsid w:val="00421248"/>
    <w:rsid w:val="00422107"/>
    <w:rsid w:val="0042531D"/>
    <w:rsid w:val="0042569E"/>
    <w:rsid w:val="0042681E"/>
    <w:rsid w:val="004279EE"/>
    <w:rsid w:val="00427DEF"/>
    <w:rsid w:val="00427EAE"/>
    <w:rsid w:val="0043048C"/>
    <w:rsid w:val="004318B1"/>
    <w:rsid w:val="004319E9"/>
    <w:rsid w:val="00432376"/>
    <w:rsid w:val="00432AB6"/>
    <w:rsid w:val="00432DA2"/>
    <w:rsid w:val="0043356A"/>
    <w:rsid w:val="00436C9E"/>
    <w:rsid w:val="00441230"/>
    <w:rsid w:val="004432C2"/>
    <w:rsid w:val="00444365"/>
    <w:rsid w:val="00445B33"/>
    <w:rsid w:val="00445E62"/>
    <w:rsid w:val="00446514"/>
    <w:rsid w:val="00446B8E"/>
    <w:rsid w:val="004471E6"/>
    <w:rsid w:val="00450EE5"/>
    <w:rsid w:val="00452A2E"/>
    <w:rsid w:val="00455CDF"/>
    <w:rsid w:val="004571C0"/>
    <w:rsid w:val="00457BDF"/>
    <w:rsid w:val="00463350"/>
    <w:rsid w:val="004636C8"/>
    <w:rsid w:val="00466039"/>
    <w:rsid w:val="0046694F"/>
    <w:rsid w:val="00470E5C"/>
    <w:rsid w:val="004742AB"/>
    <w:rsid w:val="004760A7"/>
    <w:rsid w:val="00476452"/>
    <w:rsid w:val="00477805"/>
    <w:rsid w:val="00480AFA"/>
    <w:rsid w:val="00481254"/>
    <w:rsid w:val="00484446"/>
    <w:rsid w:val="00484CEF"/>
    <w:rsid w:val="00485540"/>
    <w:rsid w:val="00485A87"/>
    <w:rsid w:val="004861B1"/>
    <w:rsid w:val="004869F8"/>
    <w:rsid w:val="00486D5E"/>
    <w:rsid w:val="00492800"/>
    <w:rsid w:val="00492873"/>
    <w:rsid w:val="00493478"/>
    <w:rsid w:val="00496AAD"/>
    <w:rsid w:val="00497787"/>
    <w:rsid w:val="004A0CEA"/>
    <w:rsid w:val="004A0CF0"/>
    <w:rsid w:val="004A1690"/>
    <w:rsid w:val="004A59A7"/>
    <w:rsid w:val="004A6F23"/>
    <w:rsid w:val="004A7E3A"/>
    <w:rsid w:val="004B0B56"/>
    <w:rsid w:val="004B7442"/>
    <w:rsid w:val="004B7B7A"/>
    <w:rsid w:val="004C187C"/>
    <w:rsid w:val="004C2B45"/>
    <w:rsid w:val="004C5F92"/>
    <w:rsid w:val="004C7564"/>
    <w:rsid w:val="004C7E2F"/>
    <w:rsid w:val="004D0727"/>
    <w:rsid w:val="004D1549"/>
    <w:rsid w:val="004D1D03"/>
    <w:rsid w:val="004D1F46"/>
    <w:rsid w:val="004D3A65"/>
    <w:rsid w:val="004D400F"/>
    <w:rsid w:val="004D425A"/>
    <w:rsid w:val="004D692D"/>
    <w:rsid w:val="004D6B85"/>
    <w:rsid w:val="004D6BD2"/>
    <w:rsid w:val="004D7B1E"/>
    <w:rsid w:val="004E1BED"/>
    <w:rsid w:val="004E385A"/>
    <w:rsid w:val="004E4761"/>
    <w:rsid w:val="004E6D61"/>
    <w:rsid w:val="004F15D6"/>
    <w:rsid w:val="004F42BC"/>
    <w:rsid w:val="004F4476"/>
    <w:rsid w:val="004F46AA"/>
    <w:rsid w:val="004F6B20"/>
    <w:rsid w:val="004F77C4"/>
    <w:rsid w:val="00502A15"/>
    <w:rsid w:val="00505ED3"/>
    <w:rsid w:val="00506419"/>
    <w:rsid w:val="005109FA"/>
    <w:rsid w:val="00512594"/>
    <w:rsid w:val="005130C2"/>
    <w:rsid w:val="00515648"/>
    <w:rsid w:val="0051626C"/>
    <w:rsid w:val="00517031"/>
    <w:rsid w:val="0052062B"/>
    <w:rsid w:val="00523530"/>
    <w:rsid w:val="00523F1F"/>
    <w:rsid w:val="0052618D"/>
    <w:rsid w:val="00527522"/>
    <w:rsid w:val="0053211F"/>
    <w:rsid w:val="005322E3"/>
    <w:rsid w:val="0053700D"/>
    <w:rsid w:val="00540CD5"/>
    <w:rsid w:val="00541216"/>
    <w:rsid w:val="0054392A"/>
    <w:rsid w:val="00544296"/>
    <w:rsid w:val="005462BF"/>
    <w:rsid w:val="00547732"/>
    <w:rsid w:val="00550024"/>
    <w:rsid w:val="00550B2F"/>
    <w:rsid w:val="00550D9A"/>
    <w:rsid w:val="00551AB1"/>
    <w:rsid w:val="00552B1F"/>
    <w:rsid w:val="00554C6A"/>
    <w:rsid w:val="005558EF"/>
    <w:rsid w:val="00557567"/>
    <w:rsid w:val="00560B1A"/>
    <w:rsid w:val="005621F0"/>
    <w:rsid w:val="005623F3"/>
    <w:rsid w:val="00562710"/>
    <w:rsid w:val="00562A5A"/>
    <w:rsid w:val="00562CCF"/>
    <w:rsid w:val="005643CB"/>
    <w:rsid w:val="005648E4"/>
    <w:rsid w:val="00564C2C"/>
    <w:rsid w:val="00567BAD"/>
    <w:rsid w:val="0057001C"/>
    <w:rsid w:val="0057079D"/>
    <w:rsid w:val="005731E5"/>
    <w:rsid w:val="005747AF"/>
    <w:rsid w:val="0057786D"/>
    <w:rsid w:val="00577AD1"/>
    <w:rsid w:val="00577C76"/>
    <w:rsid w:val="00581555"/>
    <w:rsid w:val="0058371B"/>
    <w:rsid w:val="0058544E"/>
    <w:rsid w:val="00590F1B"/>
    <w:rsid w:val="0059171D"/>
    <w:rsid w:val="00592081"/>
    <w:rsid w:val="0059222A"/>
    <w:rsid w:val="00592806"/>
    <w:rsid w:val="0059290A"/>
    <w:rsid w:val="0059341B"/>
    <w:rsid w:val="00594006"/>
    <w:rsid w:val="005952E0"/>
    <w:rsid w:val="00596614"/>
    <w:rsid w:val="00597373"/>
    <w:rsid w:val="005A1CC9"/>
    <w:rsid w:val="005A3D33"/>
    <w:rsid w:val="005B05C7"/>
    <w:rsid w:val="005B0B56"/>
    <w:rsid w:val="005B0F2F"/>
    <w:rsid w:val="005B2085"/>
    <w:rsid w:val="005B325F"/>
    <w:rsid w:val="005B35FE"/>
    <w:rsid w:val="005B3907"/>
    <w:rsid w:val="005B6DD6"/>
    <w:rsid w:val="005C36EB"/>
    <w:rsid w:val="005C4FAF"/>
    <w:rsid w:val="005C6A4B"/>
    <w:rsid w:val="005C6AB6"/>
    <w:rsid w:val="005C7199"/>
    <w:rsid w:val="005D0E50"/>
    <w:rsid w:val="005D10D5"/>
    <w:rsid w:val="005D16E6"/>
    <w:rsid w:val="005D1F0E"/>
    <w:rsid w:val="005D266B"/>
    <w:rsid w:val="005D4540"/>
    <w:rsid w:val="005E170F"/>
    <w:rsid w:val="005E17D0"/>
    <w:rsid w:val="005E494F"/>
    <w:rsid w:val="005E586A"/>
    <w:rsid w:val="005E734D"/>
    <w:rsid w:val="005E7C91"/>
    <w:rsid w:val="005F1242"/>
    <w:rsid w:val="005F28B8"/>
    <w:rsid w:val="005F456E"/>
    <w:rsid w:val="006015A1"/>
    <w:rsid w:val="00601B7E"/>
    <w:rsid w:val="006026F6"/>
    <w:rsid w:val="00602FF1"/>
    <w:rsid w:val="00603EDC"/>
    <w:rsid w:val="006043C4"/>
    <w:rsid w:val="0060727B"/>
    <w:rsid w:val="006079D8"/>
    <w:rsid w:val="00612C1A"/>
    <w:rsid w:val="006131CB"/>
    <w:rsid w:val="00614AF1"/>
    <w:rsid w:val="00614CD5"/>
    <w:rsid w:val="0061647F"/>
    <w:rsid w:val="00617187"/>
    <w:rsid w:val="0062172A"/>
    <w:rsid w:val="00624D93"/>
    <w:rsid w:val="00624DF4"/>
    <w:rsid w:val="006258B5"/>
    <w:rsid w:val="00626F7C"/>
    <w:rsid w:val="006275A5"/>
    <w:rsid w:val="00627AE2"/>
    <w:rsid w:val="006327B7"/>
    <w:rsid w:val="00632A64"/>
    <w:rsid w:val="0063420B"/>
    <w:rsid w:val="00635C41"/>
    <w:rsid w:val="00637BDC"/>
    <w:rsid w:val="0064294B"/>
    <w:rsid w:val="00645533"/>
    <w:rsid w:val="0064610F"/>
    <w:rsid w:val="0064700C"/>
    <w:rsid w:val="006475D6"/>
    <w:rsid w:val="006478C4"/>
    <w:rsid w:val="006479F3"/>
    <w:rsid w:val="00651447"/>
    <w:rsid w:val="006527E2"/>
    <w:rsid w:val="00653745"/>
    <w:rsid w:val="00653EF8"/>
    <w:rsid w:val="00655D5B"/>
    <w:rsid w:val="006572ED"/>
    <w:rsid w:val="006632AA"/>
    <w:rsid w:val="00665AB8"/>
    <w:rsid w:val="00665D3F"/>
    <w:rsid w:val="006664A7"/>
    <w:rsid w:val="0067012C"/>
    <w:rsid w:val="0067077A"/>
    <w:rsid w:val="00672F74"/>
    <w:rsid w:val="00673526"/>
    <w:rsid w:val="00674F09"/>
    <w:rsid w:val="006778DA"/>
    <w:rsid w:val="006808C3"/>
    <w:rsid w:val="006834ED"/>
    <w:rsid w:val="006838EA"/>
    <w:rsid w:val="00683B7C"/>
    <w:rsid w:val="00684B0B"/>
    <w:rsid w:val="00685039"/>
    <w:rsid w:val="006876BC"/>
    <w:rsid w:val="00693FA5"/>
    <w:rsid w:val="00697F1A"/>
    <w:rsid w:val="006A23DC"/>
    <w:rsid w:val="006A6968"/>
    <w:rsid w:val="006B2202"/>
    <w:rsid w:val="006B3538"/>
    <w:rsid w:val="006B52A1"/>
    <w:rsid w:val="006B6925"/>
    <w:rsid w:val="006C26BA"/>
    <w:rsid w:val="006C4E6B"/>
    <w:rsid w:val="006C58C0"/>
    <w:rsid w:val="006C5C8D"/>
    <w:rsid w:val="006D1745"/>
    <w:rsid w:val="006D190A"/>
    <w:rsid w:val="006D190E"/>
    <w:rsid w:val="006D3781"/>
    <w:rsid w:val="006D3AEE"/>
    <w:rsid w:val="006D4951"/>
    <w:rsid w:val="006D5067"/>
    <w:rsid w:val="006D5E40"/>
    <w:rsid w:val="006D708C"/>
    <w:rsid w:val="006D7687"/>
    <w:rsid w:val="006D77F3"/>
    <w:rsid w:val="006E19AA"/>
    <w:rsid w:val="006E20F9"/>
    <w:rsid w:val="006E2AE7"/>
    <w:rsid w:val="006E645E"/>
    <w:rsid w:val="006E6724"/>
    <w:rsid w:val="006E77BB"/>
    <w:rsid w:val="006F2E69"/>
    <w:rsid w:val="006F31D0"/>
    <w:rsid w:val="006F47D0"/>
    <w:rsid w:val="00701A75"/>
    <w:rsid w:val="00701AAE"/>
    <w:rsid w:val="00701DBB"/>
    <w:rsid w:val="00702431"/>
    <w:rsid w:val="00702FD7"/>
    <w:rsid w:val="00704DC3"/>
    <w:rsid w:val="007059B6"/>
    <w:rsid w:val="0071282F"/>
    <w:rsid w:val="007130D6"/>
    <w:rsid w:val="00714025"/>
    <w:rsid w:val="007149E3"/>
    <w:rsid w:val="00714DBE"/>
    <w:rsid w:val="00715857"/>
    <w:rsid w:val="007205EF"/>
    <w:rsid w:val="00722C09"/>
    <w:rsid w:val="007230EB"/>
    <w:rsid w:val="00724295"/>
    <w:rsid w:val="007245B9"/>
    <w:rsid w:val="007259AD"/>
    <w:rsid w:val="00725BA3"/>
    <w:rsid w:val="0072719E"/>
    <w:rsid w:val="00731180"/>
    <w:rsid w:val="007318C4"/>
    <w:rsid w:val="00731C52"/>
    <w:rsid w:val="00731F2C"/>
    <w:rsid w:val="0073283E"/>
    <w:rsid w:val="00733232"/>
    <w:rsid w:val="00734622"/>
    <w:rsid w:val="007362EB"/>
    <w:rsid w:val="0073751C"/>
    <w:rsid w:val="00740C27"/>
    <w:rsid w:val="00741C5E"/>
    <w:rsid w:val="00741D08"/>
    <w:rsid w:val="00743E76"/>
    <w:rsid w:val="00744D77"/>
    <w:rsid w:val="00746079"/>
    <w:rsid w:val="00750565"/>
    <w:rsid w:val="007533FE"/>
    <w:rsid w:val="00753670"/>
    <w:rsid w:val="0075521C"/>
    <w:rsid w:val="00755A86"/>
    <w:rsid w:val="00755E41"/>
    <w:rsid w:val="0075698F"/>
    <w:rsid w:val="00756C8F"/>
    <w:rsid w:val="00760099"/>
    <w:rsid w:val="0076264C"/>
    <w:rsid w:val="00763D31"/>
    <w:rsid w:val="00770B2F"/>
    <w:rsid w:val="00770E38"/>
    <w:rsid w:val="0077173B"/>
    <w:rsid w:val="007731E3"/>
    <w:rsid w:val="00774678"/>
    <w:rsid w:val="0077529B"/>
    <w:rsid w:val="00775388"/>
    <w:rsid w:val="007763F5"/>
    <w:rsid w:val="0077696E"/>
    <w:rsid w:val="0078390C"/>
    <w:rsid w:val="00787E26"/>
    <w:rsid w:val="00790154"/>
    <w:rsid w:val="007945FD"/>
    <w:rsid w:val="007951C5"/>
    <w:rsid w:val="0079585B"/>
    <w:rsid w:val="007958E8"/>
    <w:rsid w:val="00796806"/>
    <w:rsid w:val="00796E96"/>
    <w:rsid w:val="007976F9"/>
    <w:rsid w:val="00797862"/>
    <w:rsid w:val="007A2598"/>
    <w:rsid w:val="007A3478"/>
    <w:rsid w:val="007A3616"/>
    <w:rsid w:val="007A49F9"/>
    <w:rsid w:val="007A4EC0"/>
    <w:rsid w:val="007A5D91"/>
    <w:rsid w:val="007B4BD8"/>
    <w:rsid w:val="007B75CF"/>
    <w:rsid w:val="007B779C"/>
    <w:rsid w:val="007B77D2"/>
    <w:rsid w:val="007B7F2F"/>
    <w:rsid w:val="007C15F1"/>
    <w:rsid w:val="007C1DDB"/>
    <w:rsid w:val="007C42E8"/>
    <w:rsid w:val="007D2CFD"/>
    <w:rsid w:val="007D3220"/>
    <w:rsid w:val="007D4E95"/>
    <w:rsid w:val="007D684C"/>
    <w:rsid w:val="007E189F"/>
    <w:rsid w:val="007E29E1"/>
    <w:rsid w:val="007E3015"/>
    <w:rsid w:val="007E327E"/>
    <w:rsid w:val="007E39EA"/>
    <w:rsid w:val="007E40C2"/>
    <w:rsid w:val="007E48EA"/>
    <w:rsid w:val="007E4A6C"/>
    <w:rsid w:val="007F1E9F"/>
    <w:rsid w:val="007F4BAB"/>
    <w:rsid w:val="007F5D09"/>
    <w:rsid w:val="007F7921"/>
    <w:rsid w:val="00800209"/>
    <w:rsid w:val="0080063F"/>
    <w:rsid w:val="008026C1"/>
    <w:rsid w:val="00803F48"/>
    <w:rsid w:val="00804EDB"/>
    <w:rsid w:val="008112B6"/>
    <w:rsid w:val="00811D6E"/>
    <w:rsid w:val="008127A8"/>
    <w:rsid w:val="008216EC"/>
    <w:rsid w:val="00821D0C"/>
    <w:rsid w:val="00822F99"/>
    <w:rsid w:val="008251CF"/>
    <w:rsid w:val="0082688E"/>
    <w:rsid w:val="008278B3"/>
    <w:rsid w:val="008315DA"/>
    <w:rsid w:val="00832736"/>
    <w:rsid w:val="00835201"/>
    <w:rsid w:val="0083606A"/>
    <w:rsid w:val="0083777F"/>
    <w:rsid w:val="0084018A"/>
    <w:rsid w:val="00840A1A"/>
    <w:rsid w:val="00842F54"/>
    <w:rsid w:val="00844133"/>
    <w:rsid w:val="00844850"/>
    <w:rsid w:val="00844AC1"/>
    <w:rsid w:val="00844C76"/>
    <w:rsid w:val="00846379"/>
    <w:rsid w:val="00846D69"/>
    <w:rsid w:val="00851383"/>
    <w:rsid w:val="00851979"/>
    <w:rsid w:val="00852184"/>
    <w:rsid w:val="00856C98"/>
    <w:rsid w:val="00856E67"/>
    <w:rsid w:val="00857076"/>
    <w:rsid w:val="008625D2"/>
    <w:rsid w:val="00862A75"/>
    <w:rsid w:val="00862BD2"/>
    <w:rsid w:val="00862EC0"/>
    <w:rsid w:val="00863177"/>
    <w:rsid w:val="008632F9"/>
    <w:rsid w:val="008635EA"/>
    <w:rsid w:val="0086523D"/>
    <w:rsid w:val="00866594"/>
    <w:rsid w:val="00867AEA"/>
    <w:rsid w:val="008712F2"/>
    <w:rsid w:val="00871B50"/>
    <w:rsid w:val="00872D79"/>
    <w:rsid w:val="00873D3E"/>
    <w:rsid w:val="00874127"/>
    <w:rsid w:val="00875011"/>
    <w:rsid w:val="00876109"/>
    <w:rsid w:val="00876B12"/>
    <w:rsid w:val="00877AA5"/>
    <w:rsid w:val="0088462A"/>
    <w:rsid w:val="00884BC0"/>
    <w:rsid w:val="00887CFF"/>
    <w:rsid w:val="00891B80"/>
    <w:rsid w:val="00892F43"/>
    <w:rsid w:val="008936D0"/>
    <w:rsid w:val="00894BDB"/>
    <w:rsid w:val="00897EE9"/>
    <w:rsid w:val="008A08B6"/>
    <w:rsid w:val="008A16E7"/>
    <w:rsid w:val="008A2C18"/>
    <w:rsid w:val="008A67CA"/>
    <w:rsid w:val="008B0672"/>
    <w:rsid w:val="008B179E"/>
    <w:rsid w:val="008B4C2D"/>
    <w:rsid w:val="008B4CCE"/>
    <w:rsid w:val="008B52D0"/>
    <w:rsid w:val="008B5355"/>
    <w:rsid w:val="008B53DD"/>
    <w:rsid w:val="008B7C3E"/>
    <w:rsid w:val="008B7F76"/>
    <w:rsid w:val="008C0857"/>
    <w:rsid w:val="008C190E"/>
    <w:rsid w:val="008C45C7"/>
    <w:rsid w:val="008C4834"/>
    <w:rsid w:val="008C50F3"/>
    <w:rsid w:val="008C52AA"/>
    <w:rsid w:val="008C57A3"/>
    <w:rsid w:val="008C66F0"/>
    <w:rsid w:val="008D1208"/>
    <w:rsid w:val="008D2663"/>
    <w:rsid w:val="008D3642"/>
    <w:rsid w:val="008E0D60"/>
    <w:rsid w:val="008E1953"/>
    <w:rsid w:val="008E2501"/>
    <w:rsid w:val="008E25CE"/>
    <w:rsid w:val="008E3DAD"/>
    <w:rsid w:val="008E479F"/>
    <w:rsid w:val="008E5465"/>
    <w:rsid w:val="008E6188"/>
    <w:rsid w:val="008E70C8"/>
    <w:rsid w:val="008E7104"/>
    <w:rsid w:val="008F0D55"/>
    <w:rsid w:val="008F13DD"/>
    <w:rsid w:val="008F548D"/>
    <w:rsid w:val="008F5ABB"/>
    <w:rsid w:val="008F6242"/>
    <w:rsid w:val="008F78A0"/>
    <w:rsid w:val="009006D5"/>
    <w:rsid w:val="0090149E"/>
    <w:rsid w:val="00901EA4"/>
    <w:rsid w:val="0090201F"/>
    <w:rsid w:val="00902A86"/>
    <w:rsid w:val="00903F3A"/>
    <w:rsid w:val="00904D33"/>
    <w:rsid w:val="009070E9"/>
    <w:rsid w:val="00907475"/>
    <w:rsid w:val="00907543"/>
    <w:rsid w:val="00907ED1"/>
    <w:rsid w:val="00910D00"/>
    <w:rsid w:val="0091139B"/>
    <w:rsid w:val="0091141B"/>
    <w:rsid w:val="00911727"/>
    <w:rsid w:val="00913386"/>
    <w:rsid w:val="00913CA3"/>
    <w:rsid w:val="009168CC"/>
    <w:rsid w:val="00917FF5"/>
    <w:rsid w:val="0092193D"/>
    <w:rsid w:val="00923A60"/>
    <w:rsid w:val="009262E1"/>
    <w:rsid w:val="00926983"/>
    <w:rsid w:val="0093007F"/>
    <w:rsid w:val="00930582"/>
    <w:rsid w:val="009306CA"/>
    <w:rsid w:val="00930CEE"/>
    <w:rsid w:val="00931140"/>
    <w:rsid w:val="00933223"/>
    <w:rsid w:val="0093408C"/>
    <w:rsid w:val="0093520D"/>
    <w:rsid w:val="00935FFE"/>
    <w:rsid w:val="009403D2"/>
    <w:rsid w:val="00940784"/>
    <w:rsid w:val="00940AE7"/>
    <w:rsid w:val="00941F4A"/>
    <w:rsid w:val="009427E8"/>
    <w:rsid w:val="009437C1"/>
    <w:rsid w:val="00943CC8"/>
    <w:rsid w:val="009453CE"/>
    <w:rsid w:val="009453F6"/>
    <w:rsid w:val="00945876"/>
    <w:rsid w:val="009460B3"/>
    <w:rsid w:val="00950D67"/>
    <w:rsid w:val="00951BA6"/>
    <w:rsid w:val="00953A7B"/>
    <w:rsid w:val="00953C31"/>
    <w:rsid w:val="00954459"/>
    <w:rsid w:val="009554FA"/>
    <w:rsid w:val="009555D9"/>
    <w:rsid w:val="00955DF2"/>
    <w:rsid w:val="00956DC9"/>
    <w:rsid w:val="0096151E"/>
    <w:rsid w:val="009637B7"/>
    <w:rsid w:val="00963B3B"/>
    <w:rsid w:val="00965609"/>
    <w:rsid w:val="009660DE"/>
    <w:rsid w:val="00967DEB"/>
    <w:rsid w:val="00971191"/>
    <w:rsid w:val="00971322"/>
    <w:rsid w:val="0097509A"/>
    <w:rsid w:val="00976AD9"/>
    <w:rsid w:val="00977441"/>
    <w:rsid w:val="00980D4A"/>
    <w:rsid w:val="00981B3D"/>
    <w:rsid w:val="009832E6"/>
    <w:rsid w:val="00984298"/>
    <w:rsid w:val="0098799E"/>
    <w:rsid w:val="009918AC"/>
    <w:rsid w:val="0099299C"/>
    <w:rsid w:val="00992FA2"/>
    <w:rsid w:val="0099350A"/>
    <w:rsid w:val="009935D1"/>
    <w:rsid w:val="00997C85"/>
    <w:rsid w:val="00997E3D"/>
    <w:rsid w:val="009A0275"/>
    <w:rsid w:val="009A0436"/>
    <w:rsid w:val="009A10A7"/>
    <w:rsid w:val="009A240E"/>
    <w:rsid w:val="009A2A5F"/>
    <w:rsid w:val="009A5D88"/>
    <w:rsid w:val="009A7895"/>
    <w:rsid w:val="009B0A64"/>
    <w:rsid w:val="009B0CE0"/>
    <w:rsid w:val="009B1934"/>
    <w:rsid w:val="009B31CA"/>
    <w:rsid w:val="009B36E7"/>
    <w:rsid w:val="009B5F7E"/>
    <w:rsid w:val="009B6E15"/>
    <w:rsid w:val="009B7247"/>
    <w:rsid w:val="009B73A5"/>
    <w:rsid w:val="009B74A8"/>
    <w:rsid w:val="009C4254"/>
    <w:rsid w:val="009C50C9"/>
    <w:rsid w:val="009C725D"/>
    <w:rsid w:val="009D0DA8"/>
    <w:rsid w:val="009D1C9B"/>
    <w:rsid w:val="009D2651"/>
    <w:rsid w:val="009D2819"/>
    <w:rsid w:val="009D369F"/>
    <w:rsid w:val="009D4A00"/>
    <w:rsid w:val="009D5725"/>
    <w:rsid w:val="009D7028"/>
    <w:rsid w:val="009D791E"/>
    <w:rsid w:val="009E1C98"/>
    <w:rsid w:val="009E2694"/>
    <w:rsid w:val="009E3634"/>
    <w:rsid w:val="009E4466"/>
    <w:rsid w:val="009E50A3"/>
    <w:rsid w:val="009E6ACB"/>
    <w:rsid w:val="009F40BE"/>
    <w:rsid w:val="009F5E09"/>
    <w:rsid w:val="009F7386"/>
    <w:rsid w:val="00A00A5A"/>
    <w:rsid w:val="00A00CCA"/>
    <w:rsid w:val="00A037E6"/>
    <w:rsid w:val="00A04659"/>
    <w:rsid w:val="00A05E22"/>
    <w:rsid w:val="00A07458"/>
    <w:rsid w:val="00A07679"/>
    <w:rsid w:val="00A078A1"/>
    <w:rsid w:val="00A104E7"/>
    <w:rsid w:val="00A10566"/>
    <w:rsid w:val="00A1075D"/>
    <w:rsid w:val="00A10DF6"/>
    <w:rsid w:val="00A12337"/>
    <w:rsid w:val="00A136C7"/>
    <w:rsid w:val="00A13EC9"/>
    <w:rsid w:val="00A149A4"/>
    <w:rsid w:val="00A1671E"/>
    <w:rsid w:val="00A16DF6"/>
    <w:rsid w:val="00A17794"/>
    <w:rsid w:val="00A20E96"/>
    <w:rsid w:val="00A223B7"/>
    <w:rsid w:val="00A24109"/>
    <w:rsid w:val="00A31792"/>
    <w:rsid w:val="00A33042"/>
    <w:rsid w:val="00A35840"/>
    <w:rsid w:val="00A35C51"/>
    <w:rsid w:val="00A37BA6"/>
    <w:rsid w:val="00A40B8E"/>
    <w:rsid w:val="00A41F2B"/>
    <w:rsid w:val="00A44281"/>
    <w:rsid w:val="00A44AD6"/>
    <w:rsid w:val="00A45A8D"/>
    <w:rsid w:val="00A47336"/>
    <w:rsid w:val="00A56AA5"/>
    <w:rsid w:val="00A61305"/>
    <w:rsid w:val="00A61CC5"/>
    <w:rsid w:val="00A6788E"/>
    <w:rsid w:val="00A71B2B"/>
    <w:rsid w:val="00A73CAD"/>
    <w:rsid w:val="00A73D61"/>
    <w:rsid w:val="00A74962"/>
    <w:rsid w:val="00A75A93"/>
    <w:rsid w:val="00A803D6"/>
    <w:rsid w:val="00A810D8"/>
    <w:rsid w:val="00A81A6F"/>
    <w:rsid w:val="00A820FF"/>
    <w:rsid w:val="00A875D2"/>
    <w:rsid w:val="00A904B6"/>
    <w:rsid w:val="00A94977"/>
    <w:rsid w:val="00A96260"/>
    <w:rsid w:val="00A97A6E"/>
    <w:rsid w:val="00AA19F4"/>
    <w:rsid w:val="00AA1BD7"/>
    <w:rsid w:val="00AA21E4"/>
    <w:rsid w:val="00AA34B5"/>
    <w:rsid w:val="00AA36C7"/>
    <w:rsid w:val="00AA3EDF"/>
    <w:rsid w:val="00AA3FD1"/>
    <w:rsid w:val="00AA4ADD"/>
    <w:rsid w:val="00AA55F2"/>
    <w:rsid w:val="00AA5CCF"/>
    <w:rsid w:val="00AB0755"/>
    <w:rsid w:val="00AB431B"/>
    <w:rsid w:val="00AB71FE"/>
    <w:rsid w:val="00AB734F"/>
    <w:rsid w:val="00AC0F5D"/>
    <w:rsid w:val="00AC4349"/>
    <w:rsid w:val="00AC47E5"/>
    <w:rsid w:val="00AC4CE2"/>
    <w:rsid w:val="00AC7327"/>
    <w:rsid w:val="00AC7FE4"/>
    <w:rsid w:val="00AD24DD"/>
    <w:rsid w:val="00AD3BAB"/>
    <w:rsid w:val="00AD3E60"/>
    <w:rsid w:val="00AD4AA8"/>
    <w:rsid w:val="00AD5367"/>
    <w:rsid w:val="00AD5545"/>
    <w:rsid w:val="00AD59FA"/>
    <w:rsid w:val="00AD6C81"/>
    <w:rsid w:val="00AE0E2B"/>
    <w:rsid w:val="00AE3399"/>
    <w:rsid w:val="00AE34C2"/>
    <w:rsid w:val="00AE455F"/>
    <w:rsid w:val="00AE5A78"/>
    <w:rsid w:val="00AE6790"/>
    <w:rsid w:val="00AF7810"/>
    <w:rsid w:val="00B02E11"/>
    <w:rsid w:val="00B06C13"/>
    <w:rsid w:val="00B109B9"/>
    <w:rsid w:val="00B1113D"/>
    <w:rsid w:val="00B16358"/>
    <w:rsid w:val="00B16E72"/>
    <w:rsid w:val="00B16ECE"/>
    <w:rsid w:val="00B21370"/>
    <w:rsid w:val="00B22D6A"/>
    <w:rsid w:val="00B25E3A"/>
    <w:rsid w:val="00B317D9"/>
    <w:rsid w:val="00B32D63"/>
    <w:rsid w:val="00B3551E"/>
    <w:rsid w:val="00B35F9F"/>
    <w:rsid w:val="00B37B05"/>
    <w:rsid w:val="00B404EC"/>
    <w:rsid w:val="00B4143C"/>
    <w:rsid w:val="00B425B5"/>
    <w:rsid w:val="00B43A47"/>
    <w:rsid w:val="00B43C5D"/>
    <w:rsid w:val="00B444E6"/>
    <w:rsid w:val="00B4505C"/>
    <w:rsid w:val="00B468E1"/>
    <w:rsid w:val="00B471B7"/>
    <w:rsid w:val="00B47727"/>
    <w:rsid w:val="00B5316F"/>
    <w:rsid w:val="00B5372E"/>
    <w:rsid w:val="00B5466F"/>
    <w:rsid w:val="00B54C2B"/>
    <w:rsid w:val="00B551B9"/>
    <w:rsid w:val="00B557F1"/>
    <w:rsid w:val="00B56E7D"/>
    <w:rsid w:val="00B574AD"/>
    <w:rsid w:val="00B6123B"/>
    <w:rsid w:val="00B61B29"/>
    <w:rsid w:val="00B72DDB"/>
    <w:rsid w:val="00B73A5C"/>
    <w:rsid w:val="00B73AB8"/>
    <w:rsid w:val="00B73E37"/>
    <w:rsid w:val="00B75F2E"/>
    <w:rsid w:val="00B775BB"/>
    <w:rsid w:val="00B8171A"/>
    <w:rsid w:val="00B82AF0"/>
    <w:rsid w:val="00B83DDF"/>
    <w:rsid w:val="00B85260"/>
    <w:rsid w:val="00B8617B"/>
    <w:rsid w:val="00B91ACD"/>
    <w:rsid w:val="00B91C4E"/>
    <w:rsid w:val="00B924DC"/>
    <w:rsid w:val="00B94820"/>
    <w:rsid w:val="00B95710"/>
    <w:rsid w:val="00B9691B"/>
    <w:rsid w:val="00B96AAB"/>
    <w:rsid w:val="00B97361"/>
    <w:rsid w:val="00B9778D"/>
    <w:rsid w:val="00B97DD7"/>
    <w:rsid w:val="00BA0EF1"/>
    <w:rsid w:val="00BA2DEE"/>
    <w:rsid w:val="00BA3B38"/>
    <w:rsid w:val="00BA4A99"/>
    <w:rsid w:val="00BA6B04"/>
    <w:rsid w:val="00BB20C6"/>
    <w:rsid w:val="00BB2CE5"/>
    <w:rsid w:val="00BB4372"/>
    <w:rsid w:val="00BB4B2B"/>
    <w:rsid w:val="00BB55C4"/>
    <w:rsid w:val="00BB6B72"/>
    <w:rsid w:val="00BC25E9"/>
    <w:rsid w:val="00BC3051"/>
    <w:rsid w:val="00BC3D6E"/>
    <w:rsid w:val="00BC4416"/>
    <w:rsid w:val="00BD0FEA"/>
    <w:rsid w:val="00BD1F67"/>
    <w:rsid w:val="00BD6C93"/>
    <w:rsid w:val="00BD6DBC"/>
    <w:rsid w:val="00BD7DAF"/>
    <w:rsid w:val="00BE0537"/>
    <w:rsid w:val="00BE1F25"/>
    <w:rsid w:val="00BE342A"/>
    <w:rsid w:val="00BF0C94"/>
    <w:rsid w:val="00BF1B42"/>
    <w:rsid w:val="00BF2F72"/>
    <w:rsid w:val="00BF3152"/>
    <w:rsid w:val="00BF6D6D"/>
    <w:rsid w:val="00BF6E44"/>
    <w:rsid w:val="00BF7CE5"/>
    <w:rsid w:val="00C00CE0"/>
    <w:rsid w:val="00C046B2"/>
    <w:rsid w:val="00C05C59"/>
    <w:rsid w:val="00C064E5"/>
    <w:rsid w:val="00C07E70"/>
    <w:rsid w:val="00C10687"/>
    <w:rsid w:val="00C1446A"/>
    <w:rsid w:val="00C162FB"/>
    <w:rsid w:val="00C1704B"/>
    <w:rsid w:val="00C1724B"/>
    <w:rsid w:val="00C20488"/>
    <w:rsid w:val="00C204A2"/>
    <w:rsid w:val="00C214A1"/>
    <w:rsid w:val="00C2203B"/>
    <w:rsid w:val="00C2447F"/>
    <w:rsid w:val="00C274CE"/>
    <w:rsid w:val="00C30C6E"/>
    <w:rsid w:val="00C31492"/>
    <w:rsid w:val="00C32C74"/>
    <w:rsid w:val="00C34D18"/>
    <w:rsid w:val="00C359B6"/>
    <w:rsid w:val="00C372B4"/>
    <w:rsid w:val="00C404D3"/>
    <w:rsid w:val="00C42280"/>
    <w:rsid w:val="00C4580D"/>
    <w:rsid w:val="00C50FE3"/>
    <w:rsid w:val="00C523D0"/>
    <w:rsid w:val="00C55511"/>
    <w:rsid w:val="00C556A1"/>
    <w:rsid w:val="00C573ED"/>
    <w:rsid w:val="00C63DE7"/>
    <w:rsid w:val="00C64F2C"/>
    <w:rsid w:val="00C653B7"/>
    <w:rsid w:val="00C65746"/>
    <w:rsid w:val="00C6798F"/>
    <w:rsid w:val="00C71030"/>
    <w:rsid w:val="00C721F8"/>
    <w:rsid w:val="00C72E2C"/>
    <w:rsid w:val="00C74339"/>
    <w:rsid w:val="00C77157"/>
    <w:rsid w:val="00C77DE1"/>
    <w:rsid w:val="00C80027"/>
    <w:rsid w:val="00C81B12"/>
    <w:rsid w:val="00C8488E"/>
    <w:rsid w:val="00C84AD7"/>
    <w:rsid w:val="00C85788"/>
    <w:rsid w:val="00C85A42"/>
    <w:rsid w:val="00C86CAB"/>
    <w:rsid w:val="00C875A5"/>
    <w:rsid w:val="00C87DD6"/>
    <w:rsid w:val="00C90B61"/>
    <w:rsid w:val="00C91B70"/>
    <w:rsid w:val="00C91FD2"/>
    <w:rsid w:val="00C93503"/>
    <w:rsid w:val="00C93953"/>
    <w:rsid w:val="00C96075"/>
    <w:rsid w:val="00C96087"/>
    <w:rsid w:val="00C96C20"/>
    <w:rsid w:val="00CA05BC"/>
    <w:rsid w:val="00CA0C62"/>
    <w:rsid w:val="00CA10C6"/>
    <w:rsid w:val="00CA1DCF"/>
    <w:rsid w:val="00CA4CD3"/>
    <w:rsid w:val="00CA4FAB"/>
    <w:rsid w:val="00CA6BA0"/>
    <w:rsid w:val="00CA6CD4"/>
    <w:rsid w:val="00CA7A88"/>
    <w:rsid w:val="00CB005C"/>
    <w:rsid w:val="00CB1B8F"/>
    <w:rsid w:val="00CB29A9"/>
    <w:rsid w:val="00CB468E"/>
    <w:rsid w:val="00CB55EB"/>
    <w:rsid w:val="00CB6BCC"/>
    <w:rsid w:val="00CB6C79"/>
    <w:rsid w:val="00CC18AA"/>
    <w:rsid w:val="00CC2D97"/>
    <w:rsid w:val="00CC4CD2"/>
    <w:rsid w:val="00CC50BD"/>
    <w:rsid w:val="00CC7E79"/>
    <w:rsid w:val="00CD0350"/>
    <w:rsid w:val="00CD1651"/>
    <w:rsid w:val="00CD3308"/>
    <w:rsid w:val="00CD3EBC"/>
    <w:rsid w:val="00CD43DC"/>
    <w:rsid w:val="00CD7061"/>
    <w:rsid w:val="00CD7611"/>
    <w:rsid w:val="00CE19E1"/>
    <w:rsid w:val="00CE2A46"/>
    <w:rsid w:val="00CE388E"/>
    <w:rsid w:val="00CE4539"/>
    <w:rsid w:val="00CE7E82"/>
    <w:rsid w:val="00CF0E3A"/>
    <w:rsid w:val="00CF1EAD"/>
    <w:rsid w:val="00CF3B9A"/>
    <w:rsid w:val="00CF54D9"/>
    <w:rsid w:val="00CF57EC"/>
    <w:rsid w:val="00CF6006"/>
    <w:rsid w:val="00CF66F5"/>
    <w:rsid w:val="00CF7559"/>
    <w:rsid w:val="00D0135D"/>
    <w:rsid w:val="00D0321E"/>
    <w:rsid w:val="00D033CA"/>
    <w:rsid w:val="00D03C54"/>
    <w:rsid w:val="00D04867"/>
    <w:rsid w:val="00D04D5C"/>
    <w:rsid w:val="00D148C0"/>
    <w:rsid w:val="00D15186"/>
    <w:rsid w:val="00D15755"/>
    <w:rsid w:val="00D1786D"/>
    <w:rsid w:val="00D178E4"/>
    <w:rsid w:val="00D21589"/>
    <w:rsid w:val="00D21851"/>
    <w:rsid w:val="00D23FBF"/>
    <w:rsid w:val="00D266C6"/>
    <w:rsid w:val="00D30C73"/>
    <w:rsid w:val="00D31B02"/>
    <w:rsid w:val="00D31C90"/>
    <w:rsid w:val="00D32439"/>
    <w:rsid w:val="00D418EE"/>
    <w:rsid w:val="00D4204F"/>
    <w:rsid w:val="00D42642"/>
    <w:rsid w:val="00D427B2"/>
    <w:rsid w:val="00D43F0D"/>
    <w:rsid w:val="00D4430A"/>
    <w:rsid w:val="00D500C0"/>
    <w:rsid w:val="00D50F2B"/>
    <w:rsid w:val="00D5283B"/>
    <w:rsid w:val="00D54C47"/>
    <w:rsid w:val="00D54DF4"/>
    <w:rsid w:val="00D57847"/>
    <w:rsid w:val="00D57DD9"/>
    <w:rsid w:val="00D66E81"/>
    <w:rsid w:val="00D6769C"/>
    <w:rsid w:val="00D67BFF"/>
    <w:rsid w:val="00D67F7C"/>
    <w:rsid w:val="00D71955"/>
    <w:rsid w:val="00D71966"/>
    <w:rsid w:val="00D763EB"/>
    <w:rsid w:val="00D77910"/>
    <w:rsid w:val="00D80F22"/>
    <w:rsid w:val="00D81330"/>
    <w:rsid w:val="00D813B2"/>
    <w:rsid w:val="00D838C1"/>
    <w:rsid w:val="00D878C8"/>
    <w:rsid w:val="00D92C0E"/>
    <w:rsid w:val="00D93628"/>
    <w:rsid w:val="00D936AF"/>
    <w:rsid w:val="00D93E70"/>
    <w:rsid w:val="00D9560D"/>
    <w:rsid w:val="00D96671"/>
    <w:rsid w:val="00D97373"/>
    <w:rsid w:val="00D97D2E"/>
    <w:rsid w:val="00DA2273"/>
    <w:rsid w:val="00DA2545"/>
    <w:rsid w:val="00DA4CCD"/>
    <w:rsid w:val="00DA7021"/>
    <w:rsid w:val="00DB0D3A"/>
    <w:rsid w:val="00DB2D9B"/>
    <w:rsid w:val="00DB39F7"/>
    <w:rsid w:val="00DB5F7E"/>
    <w:rsid w:val="00DB7CC1"/>
    <w:rsid w:val="00DC41DC"/>
    <w:rsid w:val="00DC61F1"/>
    <w:rsid w:val="00DD0343"/>
    <w:rsid w:val="00DD1C1A"/>
    <w:rsid w:val="00DD1F90"/>
    <w:rsid w:val="00DD21B8"/>
    <w:rsid w:val="00DD3100"/>
    <w:rsid w:val="00DD43A4"/>
    <w:rsid w:val="00DD4CD2"/>
    <w:rsid w:val="00DD5220"/>
    <w:rsid w:val="00DE15D3"/>
    <w:rsid w:val="00DE34AB"/>
    <w:rsid w:val="00DE3A2B"/>
    <w:rsid w:val="00DE4DFC"/>
    <w:rsid w:val="00DE60DE"/>
    <w:rsid w:val="00DE6A1F"/>
    <w:rsid w:val="00DE7EDE"/>
    <w:rsid w:val="00DF07C1"/>
    <w:rsid w:val="00DF0C70"/>
    <w:rsid w:val="00DF357F"/>
    <w:rsid w:val="00DF5F8A"/>
    <w:rsid w:val="00E00191"/>
    <w:rsid w:val="00E0092E"/>
    <w:rsid w:val="00E02847"/>
    <w:rsid w:val="00E02D89"/>
    <w:rsid w:val="00E03A13"/>
    <w:rsid w:val="00E03B10"/>
    <w:rsid w:val="00E0449B"/>
    <w:rsid w:val="00E0457C"/>
    <w:rsid w:val="00E0795A"/>
    <w:rsid w:val="00E12703"/>
    <w:rsid w:val="00E1393A"/>
    <w:rsid w:val="00E14881"/>
    <w:rsid w:val="00E16E15"/>
    <w:rsid w:val="00E16FA9"/>
    <w:rsid w:val="00E21EF5"/>
    <w:rsid w:val="00E225B2"/>
    <w:rsid w:val="00E22C21"/>
    <w:rsid w:val="00E24F59"/>
    <w:rsid w:val="00E2540B"/>
    <w:rsid w:val="00E2629F"/>
    <w:rsid w:val="00E26C32"/>
    <w:rsid w:val="00E27F25"/>
    <w:rsid w:val="00E331DA"/>
    <w:rsid w:val="00E33B75"/>
    <w:rsid w:val="00E34057"/>
    <w:rsid w:val="00E34A13"/>
    <w:rsid w:val="00E416B6"/>
    <w:rsid w:val="00E41787"/>
    <w:rsid w:val="00E42E53"/>
    <w:rsid w:val="00E438C4"/>
    <w:rsid w:val="00E443E8"/>
    <w:rsid w:val="00E445A8"/>
    <w:rsid w:val="00E446A3"/>
    <w:rsid w:val="00E45306"/>
    <w:rsid w:val="00E4538B"/>
    <w:rsid w:val="00E45491"/>
    <w:rsid w:val="00E45D64"/>
    <w:rsid w:val="00E461DE"/>
    <w:rsid w:val="00E46D8F"/>
    <w:rsid w:val="00E471A0"/>
    <w:rsid w:val="00E474C8"/>
    <w:rsid w:val="00E5339F"/>
    <w:rsid w:val="00E54C18"/>
    <w:rsid w:val="00E55E57"/>
    <w:rsid w:val="00E57A7B"/>
    <w:rsid w:val="00E607DF"/>
    <w:rsid w:val="00E60BDF"/>
    <w:rsid w:val="00E618CE"/>
    <w:rsid w:val="00E62F73"/>
    <w:rsid w:val="00E630F2"/>
    <w:rsid w:val="00E642F2"/>
    <w:rsid w:val="00E64458"/>
    <w:rsid w:val="00E6581C"/>
    <w:rsid w:val="00E65DEB"/>
    <w:rsid w:val="00E668B4"/>
    <w:rsid w:val="00E66CC2"/>
    <w:rsid w:val="00E70D57"/>
    <w:rsid w:val="00E711A2"/>
    <w:rsid w:val="00E73EC5"/>
    <w:rsid w:val="00E73F70"/>
    <w:rsid w:val="00E745DE"/>
    <w:rsid w:val="00E75343"/>
    <w:rsid w:val="00E773BD"/>
    <w:rsid w:val="00E776E8"/>
    <w:rsid w:val="00E779FD"/>
    <w:rsid w:val="00E77BD2"/>
    <w:rsid w:val="00E8031B"/>
    <w:rsid w:val="00E81397"/>
    <w:rsid w:val="00E83CAD"/>
    <w:rsid w:val="00E86B3D"/>
    <w:rsid w:val="00E934F2"/>
    <w:rsid w:val="00E94630"/>
    <w:rsid w:val="00E9584D"/>
    <w:rsid w:val="00E95A5C"/>
    <w:rsid w:val="00E9668E"/>
    <w:rsid w:val="00E97B32"/>
    <w:rsid w:val="00EA0C02"/>
    <w:rsid w:val="00EA1423"/>
    <w:rsid w:val="00EA1B88"/>
    <w:rsid w:val="00EA53CF"/>
    <w:rsid w:val="00EA754A"/>
    <w:rsid w:val="00EA7F0C"/>
    <w:rsid w:val="00EB0395"/>
    <w:rsid w:val="00EB1B53"/>
    <w:rsid w:val="00EB74B8"/>
    <w:rsid w:val="00ED25C4"/>
    <w:rsid w:val="00ED4590"/>
    <w:rsid w:val="00ED48DD"/>
    <w:rsid w:val="00ED694F"/>
    <w:rsid w:val="00ED7288"/>
    <w:rsid w:val="00ED7868"/>
    <w:rsid w:val="00EE2590"/>
    <w:rsid w:val="00EE693C"/>
    <w:rsid w:val="00EE71DC"/>
    <w:rsid w:val="00EE741F"/>
    <w:rsid w:val="00EF06A9"/>
    <w:rsid w:val="00EF2206"/>
    <w:rsid w:val="00EF31B0"/>
    <w:rsid w:val="00EF4A2C"/>
    <w:rsid w:val="00EF5A0B"/>
    <w:rsid w:val="00EF7FE2"/>
    <w:rsid w:val="00F0238F"/>
    <w:rsid w:val="00F03988"/>
    <w:rsid w:val="00F03A18"/>
    <w:rsid w:val="00F05541"/>
    <w:rsid w:val="00F06C2F"/>
    <w:rsid w:val="00F06C58"/>
    <w:rsid w:val="00F07401"/>
    <w:rsid w:val="00F10953"/>
    <w:rsid w:val="00F15149"/>
    <w:rsid w:val="00F156A1"/>
    <w:rsid w:val="00F16140"/>
    <w:rsid w:val="00F16DD6"/>
    <w:rsid w:val="00F1706D"/>
    <w:rsid w:val="00F17770"/>
    <w:rsid w:val="00F22932"/>
    <w:rsid w:val="00F23181"/>
    <w:rsid w:val="00F231DF"/>
    <w:rsid w:val="00F257D7"/>
    <w:rsid w:val="00F259E9"/>
    <w:rsid w:val="00F26F41"/>
    <w:rsid w:val="00F34EC6"/>
    <w:rsid w:val="00F35AA4"/>
    <w:rsid w:val="00F36E61"/>
    <w:rsid w:val="00F40748"/>
    <w:rsid w:val="00F41CE0"/>
    <w:rsid w:val="00F4232B"/>
    <w:rsid w:val="00F43DA2"/>
    <w:rsid w:val="00F45ABB"/>
    <w:rsid w:val="00F45FE9"/>
    <w:rsid w:val="00F475CB"/>
    <w:rsid w:val="00F47A76"/>
    <w:rsid w:val="00F5200E"/>
    <w:rsid w:val="00F55715"/>
    <w:rsid w:val="00F560F5"/>
    <w:rsid w:val="00F56CA0"/>
    <w:rsid w:val="00F6088C"/>
    <w:rsid w:val="00F647AF"/>
    <w:rsid w:val="00F64AC0"/>
    <w:rsid w:val="00F64CA0"/>
    <w:rsid w:val="00F65AA1"/>
    <w:rsid w:val="00F6647D"/>
    <w:rsid w:val="00F66A6F"/>
    <w:rsid w:val="00F67E6A"/>
    <w:rsid w:val="00F7027A"/>
    <w:rsid w:val="00F72250"/>
    <w:rsid w:val="00F732AD"/>
    <w:rsid w:val="00F73D07"/>
    <w:rsid w:val="00F73D93"/>
    <w:rsid w:val="00F76C13"/>
    <w:rsid w:val="00F818DA"/>
    <w:rsid w:val="00F823CF"/>
    <w:rsid w:val="00F82FD8"/>
    <w:rsid w:val="00F830D5"/>
    <w:rsid w:val="00F84430"/>
    <w:rsid w:val="00F855EA"/>
    <w:rsid w:val="00F860CE"/>
    <w:rsid w:val="00F90E0F"/>
    <w:rsid w:val="00F9248F"/>
    <w:rsid w:val="00F932A0"/>
    <w:rsid w:val="00F944D3"/>
    <w:rsid w:val="00F94558"/>
    <w:rsid w:val="00F946D0"/>
    <w:rsid w:val="00F94D5C"/>
    <w:rsid w:val="00F96892"/>
    <w:rsid w:val="00FA1B70"/>
    <w:rsid w:val="00FA277D"/>
    <w:rsid w:val="00FA2905"/>
    <w:rsid w:val="00FA4FD5"/>
    <w:rsid w:val="00FB0D3C"/>
    <w:rsid w:val="00FB1A52"/>
    <w:rsid w:val="00FB4458"/>
    <w:rsid w:val="00FB6D08"/>
    <w:rsid w:val="00FB711A"/>
    <w:rsid w:val="00FB7F82"/>
    <w:rsid w:val="00FC0412"/>
    <w:rsid w:val="00FC0BEF"/>
    <w:rsid w:val="00FC0F8C"/>
    <w:rsid w:val="00FC373D"/>
    <w:rsid w:val="00FC376D"/>
    <w:rsid w:val="00FC46DD"/>
    <w:rsid w:val="00FC61F9"/>
    <w:rsid w:val="00FC6B30"/>
    <w:rsid w:val="00FC7DE0"/>
    <w:rsid w:val="00FD02D3"/>
    <w:rsid w:val="00FD297C"/>
    <w:rsid w:val="00FD5816"/>
    <w:rsid w:val="00FD587C"/>
    <w:rsid w:val="00FD5E79"/>
    <w:rsid w:val="00FD63C5"/>
    <w:rsid w:val="00FD670F"/>
    <w:rsid w:val="00FD767A"/>
    <w:rsid w:val="00FD78EB"/>
    <w:rsid w:val="00FD7995"/>
    <w:rsid w:val="00FE092A"/>
    <w:rsid w:val="00FE78B9"/>
    <w:rsid w:val="00FF018A"/>
    <w:rsid w:val="00FF2BEB"/>
    <w:rsid w:val="00FF44A8"/>
    <w:rsid w:val="00FF5492"/>
    <w:rsid w:val="00FF6314"/>
    <w:rsid w:val="00FF733A"/>
    <w:rsid w:val="06C5D479"/>
    <w:rsid w:val="376A59EE"/>
    <w:rsid w:val="452E3256"/>
    <w:rsid w:val="66163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
    <w:basedOn w:val="a1"/>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character" w:customStyle="1" w:styleId="B1Zchn">
    <w:name w:val="B1 Zchn"/>
    <w:link w:val="B1"/>
    <w:qFormat/>
    <w:locked/>
    <w:rsid w:val="00FC61F9"/>
    <w:rPr>
      <w:lang w:val="x-none" w:eastAsia="en-US"/>
    </w:rPr>
  </w:style>
  <w:style w:type="paragraph" w:customStyle="1" w:styleId="B1">
    <w:name w:val="B1"/>
    <w:basedOn w:val="a"/>
    <w:link w:val="B1Zchn"/>
    <w:qFormat/>
    <w:rsid w:val="00FC61F9"/>
    <w:pPr>
      <w:widowControl/>
      <w:spacing w:after="180"/>
      <w:ind w:left="568" w:hanging="284"/>
    </w:pPr>
    <w:rPr>
      <w:rFonts w:asciiTheme="minorHAnsi" w:hAnsiTheme="minorHAnsi"/>
      <w:sz w:val="22"/>
      <w:lang w:val="x-none" w:eastAsia="en-US"/>
    </w:rPr>
  </w:style>
  <w:style w:type="character" w:customStyle="1" w:styleId="B2Char">
    <w:name w:val="B2 Char"/>
    <w:link w:val="B2"/>
    <w:qFormat/>
    <w:locked/>
    <w:rsid w:val="00FC61F9"/>
    <w:rPr>
      <w:rFonts w:ascii="Times New Roman" w:eastAsia="等线" w:hAnsi="Times New Roman" w:cs="Times New Roman"/>
      <w:sz w:val="20"/>
      <w:szCs w:val="20"/>
      <w:lang w:val="en-GB" w:eastAsia="en-GB"/>
    </w:rPr>
  </w:style>
  <w:style w:type="character" w:customStyle="1" w:styleId="B3Char">
    <w:name w:val="B3 Char"/>
    <w:link w:val="B3"/>
    <w:qFormat/>
    <w:locked/>
    <w:rsid w:val="00907543"/>
    <w:rPr>
      <w:lang w:val="x-none" w:eastAsia="en-US"/>
    </w:rPr>
  </w:style>
  <w:style w:type="paragraph" w:customStyle="1" w:styleId="B3">
    <w:name w:val="B3"/>
    <w:basedOn w:val="a"/>
    <w:link w:val="B3Char"/>
    <w:qFormat/>
    <w:rsid w:val="00907543"/>
    <w:pPr>
      <w:widowControl/>
      <w:spacing w:after="180"/>
      <w:ind w:left="1135" w:hanging="284"/>
    </w:pPr>
    <w:rPr>
      <w:rFonts w:asciiTheme="minorHAnsi" w:hAnsiTheme="minorHAnsi"/>
      <w:sz w:val="22"/>
      <w:lang w:val="x-none" w:eastAsia="en-US"/>
    </w:rPr>
  </w:style>
  <w:style w:type="character" w:customStyle="1" w:styleId="0MaintextChar">
    <w:name w:val="0 Main text Char"/>
    <w:link w:val="0Maintext"/>
    <w:qFormat/>
    <w:locked/>
    <w:rsid w:val="00296087"/>
    <w:rPr>
      <w:rFonts w:ascii="Times New Roman" w:hAnsi="Times New Roman"/>
      <w:lang w:val="en-GB" w:eastAsia="en-US"/>
    </w:rPr>
  </w:style>
  <w:style w:type="paragraph" w:customStyle="1" w:styleId="0Maintext">
    <w:name w:val="0 Main text"/>
    <w:basedOn w:val="a"/>
    <w:link w:val="0MaintextChar"/>
    <w:qFormat/>
    <w:rsid w:val="00296087"/>
    <w:pPr>
      <w:widowControl/>
      <w:spacing w:after="0"/>
      <w:jc w:val="both"/>
    </w:pPr>
    <w:rPr>
      <w:sz w:val="22"/>
      <w:lang w:val="en-GB" w:eastAsia="en-US"/>
    </w:rPr>
  </w:style>
  <w:style w:type="paragraph" w:customStyle="1" w:styleId="EX">
    <w:name w:val="EX"/>
    <w:basedOn w:val="a"/>
    <w:link w:val="EXChar"/>
    <w:rsid w:val="009A10A7"/>
    <w:pPr>
      <w:keepLines/>
      <w:widowControl/>
      <w:overflowPunct w:val="0"/>
      <w:autoSpaceDE w:val="0"/>
      <w:autoSpaceDN w:val="0"/>
      <w:adjustRightInd w:val="0"/>
      <w:spacing w:after="180"/>
      <w:ind w:left="1702" w:hanging="1418"/>
      <w:textAlignment w:val="baseline"/>
    </w:pPr>
    <w:rPr>
      <w:rFonts w:eastAsia="宋体" w:cs="Times New Roman"/>
      <w:szCs w:val="20"/>
      <w:lang w:val="en-GB" w:eastAsia="en-GB"/>
    </w:rPr>
  </w:style>
  <w:style w:type="paragraph" w:styleId="5">
    <w:name w:val="List Number 5"/>
    <w:basedOn w:val="a"/>
    <w:qFormat/>
    <w:rsid w:val="009A10A7"/>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EXChar">
    <w:name w:val="EX Char"/>
    <w:link w:val="EX"/>
    <w:qFormat/>
    <w:rsid w:val="009A10A7"/>
    <w:rPr>
      <w:rFonts w:ascii="Times New Roman" w:eastAsia="宋体" w:hAnsi="Times New Roman" w:cs="Times New Roman"/>
      <w:sz w:val="20"/>
      <w:szCs w:val="20"/>
      <w:lang w:val="en-GB" w:eastAsia="en-GB"/>
    </w:rPr>
  </w:style>
  <w:style w:type="character" w:customStyle="1" w:styleId="B1Char1">
    <w:name w:val="B1 Char1"/>
    <w:qFormat/>
    <w:rsid w:val="00590F1B"/>
  </w:style>
  <w:style w:type="paragraph" w:styleId="af6">
    <w:name w:val="Normal (Web)"/>
    <w:basedOn w:val="a"/>
    <w:uiPriority w:val="99"/>
    <w:semiHidden/>
    <w:unhideWhenUsed/>
    <w:rsid w:val="00C556A1"/>
    <w:pPr>
      <w:widowControl/>
      <w:spacing w:before="100" w:beforeAutospacing="1" w:after="100" w:afterAutospacing="1"/>
    </w:pPr>
    <w:rPr>
      <w:rFonts w:eastAsia="Times New Roman" w:cs="Times New Roman"/>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185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00682487">
      <w:bodyDiv w:val="1"/>
      <w:marLeft w:val="0"/>
      <w:marRight w:val="0"/>
      <w:marTop w:val="0"/>
      <w:marBottom w:val="0"/>
      <w:divBdr>
        <w:top w:val="none" w:sz="0" w:space="0" w:color="auto"/>
        <w:left w:val="none" w:sz="0" w:space="0" w:color="auto"/>
        <w:bottom w:val="none" w:sz="0" w:space="0" w:color="auto"/>
        <w:right w:val="none" w:sz="0" w:space="0" w:color="auto"/>
      </w:divBdr>
    </w:div>
    <w:div w:id="190001111">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00650662">
      <w:bodyDiv w:val="1"/>
      <w:marLeft w:val="0"/>
      <w:marRight w:val="0"/>
      <w:marTop w:val="0"/>
      <w:marBottom w:val="0"/>
      <w:divBdr>
        <w:top w:val="none" w:sz="0" w:space="0" w:color="auto"/>
        <w:left w:val="none" w:sz="0" w:space="0" w:color="auto"/>
        <w:bottom w:val="none" w:sz="0" w:space="0" w:color="auto"/>
        <w:right w:val="none" w:sz="0" w:space="0" w:color="auto"/>
      </w:divBdr>
      <w:divsChild>
        <w:div w:id="1383476661">
          <w:marLeft w:val="950"/>
          <w:marRight w:val="0"/>
          <w:marTop w:val="77"/>
          <w:marBottom w:val="0"/>
          <w:divBdr>
            <w:top w:val="none" w:sz="0" w:space="0" w:color="auto"/>
            <w:left w:val="none" w:sz="0" w:space="0" w:color="auto"/>
            <w:bottom w:val="none" w:sz="0" w:space="0" w:color="auto"/>
            <w:right w:val="none" w:sz="0" w:space="0" w:color="auto"/>
          </w:divBdr>
        </w:div>
        <w:div w:id="1648777617">
          <w:marLeft w:val="950"/>
          <w:marRight w:val="0"/>
          <w:marTop w:val="77"/>
          <w:marBottom w:val="0"/>
          <w:divBdr>
            <w:top w:val="none" w:sz="0" w:space="0" w:color="auto"/>
            <w:left w:val="none" w:sz="0" w:space="0" w:color="auto"/>
            <w:bottom w:val="none" w:sz="0" w:space="0" w:color="auto"/>
            <w:right w:val="none" w:sz="0" w:space="0" w:color="auto"/>
          </w:divBdr>
        </w:div>
        <w:div w:id="807167927">
          <w:marLeft w:val="950"/>
          <w:marRight w:val="0"/>
          <w:marTop w:val="77"/>
          <w:marBottom w:val="0"/>
          <w:divBdr>
            <w:top w:val="none" w:sz="0" w:space="0" w:color="auto"/>
            <w:left w:val="none" w:sz="0" w:space="0" w:color="auto"/>
            <w:bottom w:val="none" w:sz="0" w:space="0" w:color="auto"/>
            <w:right w:val="none" w:sz="0" w:space="0" w:color="auto"/>
          </w:divBdr>
        </w:div>
        <w:div w:id="1679114896">
          <w:marLeft w:val="950"/>
          <w:marRight w:val="0"/>
          <w:marTop w:val="77"/>
          <w:marBottom w:val="0"/>
          <w:divBdr>
            <w:top w:val="none" w:sz="0" w:space="0" w:color="auto"/>
            <w:left w:val="none" w:sz="0" w:space="0" w:color="auto"/>
            <w:bottom w:val="none" w:sz="0" w:space="0" w:color="auto"/>
            <w:right w:val="none" w:sz="0" w:space="0" w:color="auto"/>
          </w:divBdr>
        </w:div>
      </w:divsChild>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84013450">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45999627">
      <w:bodyDiv w:val="1"/>
      <w:marLeft w:val="0"/>
      <w:marRight w:val="0"/>
      <w:marTop w:val="0"/>
      <w:marBottom w:val="0"/>
      <w:divBdr>
        <w:top w:val="none" w:sz="0" w:space="0" w:color="auto"/>
        <w:left w:val="none" w:sz="0" w:space="0" w:color="auto"/>
        <w:bottom w:val="none" w:sz="0" w:space="0" w:color="auto"/>
        <w:right w:val="none" w:sz="0" w:space="0" w:color="auto"/>
      </w:divBdr>
      <w:divsChild>
        <w:div w:id="1595671220">
          <w:marLeft w:val="1800"/>
          <w:marRight w:val="0"/>
          <w:marTop w:val="96"/>
          <w:marBottom w:val="0"/>
          <w:divBdr>
            <w:top w:val="none" w:sz="0" w:space="0" w:color="auto"/>
            <w:left w:val="none" w:sz="0" w:space="0" w:color="auto"/>
            <w:bottom w:val="none" w:sz="0" w:space="0" w:color="auto"/>
            <w:right w:val="none" w:sz="0" w:space="0" w:color="auto"/>
          </w:divBdr>
        </w:div>
      </w:divsChild>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0853917">
      <w:bodyDiv w:val="1"/>
      <w:marLeft w:val="0"/>
      <w:marRight w:val="0"/>
      <w:marTop w:val="0"/>
      <w:marBottom w:val="0"/>
      <w:divBdr>
        <w:top w:val="none" w:sz="0" w:space="0" w:color="auto"/>
        <w:left w:val="none" w:sz="0" w:space="0" w:color="auto"/>
        <w:bottom w:val="none" w:sz="0" w:space="0" w:color="auto"/>
        <w:right w:val="none" w:sz="0" w:space="0" w:color="auto"/>
      </w:divBdr>
      <w:divsChild>
        <w:div w:id="1921985474">
          <w:marLeft w:val="562"/>
          <w:marRight w:val="0"/>
          <w:marTop w:val="86"/>
          <w:marBottom w:val="0"/>
          <w:divBdr>
            <w:top w:val="none" w:sz="0" w:space="0" w:color="auto"/>
            <w:left w:val="none" w:sz="0" w:space="0" w:color="auto"/>
            <w:bottom w:val="none" w:sz="0" w:space="0" w:color="auto"/>
            <w:right w:val="none" w:sz="0" w:space="0" w:color="auto"/>
          </w:divBdr>
        </w:div>
        <w:div w:id="267663049">
          <w:marLeft w:val="562"/>
          <w:marRight w:val="0"/>
          <w:marTop w:val="86"/>
          <w:marBottom w:val="0"/>
          <w:divBdr>
            <w:top w:val="none" w:sz="0" w:space="0" w:color="auto"/>
            <w:left w:val="none" w:sz="0" w:space="0" w:color="auto"/>
            <w:bottom w:val="none" w:sz="0" w:space="0" w:color="auto"/>
            <w:right w:val="none" w:sz="0" w:space="0" w:color="auto"/>
          </w:divBdr>
        </w:div>
        <w:div w:id="6636144">
          <w:marLeft w:val="562"/>
          <w:marRight w:val="0"/>
          <w:marTop w:val="86"/>
          <w:marBottom w:val="0"/>
          <w:divBdr>
            <w:top w:val="none" w:sz="0" w:space="0" w:color="auto"/>
            <w:left w:val="none" w:sz="0" w:space="0" w:color="auto"/>
            <w:bottom w:val="none" w:sz="0" w:space="0" w:color="auto"/>
            <w:right w:val="none" w:sz="0" w:space="0" w:color="auto"/>
          </w:divBdr>
        </w:div>
        <w:div w:id="1403331027">
          <w:marLeft w:val="562"/>
          <w:marRight w:val="0"/>
          <w:marTop w:val="86"/>
          <w:marBottom w:val="0"/>
          <w:divBdr>
            <w:top w:val="none" w:sz="0" w:space="0" w:color="auto"/>
            <w:left w:val="none" w:sz="0" w:space="0" w:color="auto"/>
            <w:bottom w:val="none" w:sz="0" w:space="0" w:color="auto"/>
            <w:right w:val="none" w:sz="0" w:space="0" w:color="auto"/>
          </w:divBdr>
        </w:div>
        <w:div w:id="69229883">
          <w:marLeft w:val="562"/>
          <w:marRight w:val="0"/>
          <w:marTop w:val="86"/>
          <w:marBottom w:val="0"/>
          <w:divBdr>
            <w:top w:val="none" w:sz="0" w:space="0" w:color="auto"/>
            <w:left w:val="none" w:sz="0" w:space="0" w:color="auto"/>
            <w:bottom w:val="none" w:sz="0" w:space="0" w:color="auto"/>
            <w:right w:val="none" w:sz="0" w:space="0" w:color="auto"/>
          </w:divBdr>
        </w:div>
        <w:div w:id="1121535981">
          <w:marLeft w:val="562"/>
          <w:marRight w:val="0"/>
          <w:marTop w:val="86"/>
          <w:marBottom w:val="0"/>
          <w:divBdr>
            <w:top w:val="none" w:sz="0" w:space="0" w:color="auto"/>
            <w:left w:val="none" w:sz="0" w:space="0" w:color="auto"/>
            <w:bottom w:val="none" w:sz="0" w:space="0" w:color="auto"/>
            <w:right w:val="none" w:sz="0" w:space="0" w:color="auto"/>
          </w:divBdr>
        </w:div>
        <w:div w:id="1281373115">
          <w:marLeft w:val="562"/>
          <w:marRight w:val="0"/>
          <w:marTop w:val="86"/>
          <w:marBottom w:val="0"/>
          <w:divBdr>
            <w:top w:val="none" w:sz="0" w:space="0" w:color="auto"/>
            <w:left w:val="none" w:sz="0" w:space="0" w:color="auto"/>
            <w:bottom w:val="none" w:sz="0" w:space="0" w:color="auto"/>
            <w:right w:val="none" w:sz="0" w:space="0" w:color="auto"/>
          </w:divBdr>
        </w:div>
      </w:divsChild>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66996026">
      <w:bodyDiv w:val="1"/>
      <w:marLeft w:val="0"/>
      <w:marRight w:val="0"/>
      <w:marTop w:val="0"/>
      <w:marBottom w:val="0"/>
      <w:divBdr>
        <w:top w:val="none" w:sz="0" w:space="0" w:color="auto"/>
        <w:left w:val="none" w:sz="0" w:space="0" w:color="auto"/>
        <w:bottom w:val="none" w:sz="0" w:space="0" w:color="auto"/>
        <w:right w:val="none" w:sz="0" w:space="0" w:color="auto"/>
      </w:divBdr>
      <w:divsChild>
        <w:div w:id="712386829">
          <w:marLeft w:val="562"/>
          <w:marRight w:val="0"/>
          <w:marTop w:val="86"/>
          <w:marBottom w:val="0"/>
          <w:divBdr>
            <w:top w:val="none" w:sz="0" w:space="0" w:color="auto"/>
            <w:left w:val="none" w:sz="0" w:space="0" w:color="auto"/>
            <w:bottom w:val="none" w:sz="0" w:space="0" w:color="auto"/>
            <w:right w:val="none" w:sz="0" w:space="0" w:color="auto"/>
          </w:divBdr>
        </w:div>
        <w:div w:id="2123256198">
          <w:marLeft w:val="562"/>
          <w:marRight w:val="0"/>
          <w:marTop w:val="86"/>
          <w:marBottom w:val="0"/>
          <w:divBdr>
            <w:top w:val="none" w:sz="0" w:space="0" w:color="auto"/>
            <w:left w:val="none" w:sz="0" w:space="0" w:color="auto"/>
            <w:bottom w:val="none" w:sz="0" w:space="0" w:color="auto"/>
            <w:right w:val="none" w:sz="0" w:space="0" w:color="auto"/>
          </w:divBdr>
        </w:div>
        <w:div w:id="1248929653">
          <w:marLeft w:val="562"/>
          <w:marRight w:val="0"/>
          <w:marTop w:val="86"/>
          <w:marBottom w:val="0"/>
          <w:divBdr>
            <w:top w:val="none" w:sz="0" w:space="0" w:color="auto"/>
            <w:left w:val="none" w:sz="0" w:space="0" w:color="auto"/>
            <w:bottom w:val="none" w:sz="0" w:space="0" w:color="auto"/>
            <w:right w:val="none" w:sz="0" w:space="0" w:color="auto"/>
          </w:divBdr>
        </w:div>
        <w:div w:id="181747115">
          <w:marLeft w:val="562"/>
          <w:marRight w:val="0"/>
          <w:marTop w:val="86"/>
          <w:marBottom w:val="0"/>
          <w:divBdr>
            <w:top w:val="none" w:sz="0" w:space="0" w:color="auto"/>
            <w:left w:val="none" w:sz="0" w:space="0" w:color="auto"/>
            <w:bottom w:val="none" w:sz="0" w:space="0" w:color="auto"/>
            <w:right w:val="none" w:sz="0" w:space="0" w:color="auto"/>
          </w:divBdr>
        </w:div>
        <w:div w:id="484974310">
          <w:marLeft w:val="562"/>
          <w:marRight w:val="0"/>
          <w:marTop w:val="86"/>
          <w:marBottom w:val="0"/>
          <w:divBdr>
            <w:top w:val="none" w:sz="0" w:space="0" w:color="auto"/>
            <w:left w:val="none" w:sz="0" w:space="0" w:color="auto"/>
            <w:bottom w:val="none" w:sz="0" w:space="0" w:color="auto"/>
            <w:right w:val="none" w:sz="0" w:space="0" w:color="auto"/>
          </w:divBdr>
        </w:div>
        <w:div w:id="1316684801">
          <w:marLeft w:val="562"/>
          <w:marRight w:val="0"/>
          <w:marTop w:val="86"/>
          <w:marBottom w:val="0"/>
          <w:divBdr>
            <w:top w:val="none" w:sz="0" w:space="0" w:color="auto"/>
            <w:left w:val="none" w:sz="0" w:space="0" w:color="auto"/>
            <w:bottom w:val="none" w:sz="0" w:space="0" w:color="auto"/>
            <w:right w:val="none" w:sz="0" w:space="0" w:color="auto"/>
          </w:divBdr>
        </w:div>
        <w:div w:id="1184395127">
          <w:marLeft w:val="562"/>
          <w:marRight w:val="0"/>
          <w:marTop w:val="86"/>
          <w:marBottom w:val="0"/>
          <w:divBdr>
            <w:top w:val="none" w:sz="0" w:space="0" w:color="auto"/>
            <w:left w:val="none" w:sz="0" w:space="0" w:color="auto"/>
            <w:bottom w:val="none" w:sz="0" w:space="0" w:color="auto"/>
            <w:right w:val="none" w:sz="0" w:space="0" w:color="auto"/>
          </w:divBdr>
        </w:div>
      </w:divsChild>
    </w:div>
    <w:div w:id="1126779609">
      <w:bodyDiv w:val="1"/>
      <w:marLeft w:val="0"/>
      <w:marRight w:val="0"/>
      <w:marTop w:val="0"/>
      <w:marBottom w:val="0"/>
      <w:divBdr>
        <w:top w:val="none" w:sz="0" w:space="0" w:color="auto"/>
        <w:left w:val="none" w:sz="0" w:space="0" w:color="auto"/>
        <w:bottom w:val="none" w:sz="0" w:space="0" w:color="auto"/>
        <w:right w:val="none" w:sz="0" w:space="0" w:color="auto"/>
      </w:divBdr>
      <w:divsChild>
        <w:div w:id="1741247573">
          <w:marLeft w:val="950"/>
          <w:marRight w:val="0"/>
          <w:marTop w:val="77"/>
          <w:marBottom w:val="0"/>
          <w:divBdr>
            <w:top w:val="none" w:sz="0" w:space="0" w:color="auto"/>
            <w:left w:val="none" w:sz="0" w:space="0" w:color="auto"/>
            <w:bottom w:val="none" w:sz="0" w:space="0" w:color="auto"/>
            <w:right w:val="none" w:sz="0" w:space="0" w:color="auto"/>
          </w:divBdr>
        </w:div>
        <w:div w:id="1383477695">
          <w:marLeft w:val="1138"/>
          <w:marRight w:val="0"/>
          <w:marTop w:val="67"/>
          <w:marBottom w:val="0"/>
          <w:divBdr>
            <w:top w:val="none" w:sz="0" w:space="0" w:color="auto"/>
            <w:left w:val="none" w:sz="0" w:space="0" w:color="auto"/>
            <w:bottom w:val="none" w:sz="0" w:space="0" w:color="auto"/>
            <w:right w:val="none" w:sz="0" w:space="0" w:color="auto"/>
          </w:divBdr>
        </w:div>
        <w:div w:id="1120800651">
          <w:marLeft w:val="1138"/>
          <w:marRight w:val="0"/>
          <w:marTop w:val="67"/>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2793173">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12948792">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82366729">
      <w:bodyDiv w:val="1"/>
      <w:marLeft w:val="0"/>
      <w:marRight w:val="0"/>
      <w:marTop w:val="0"/>
      <w:marBottom w:val="0"/>
      <w:divBdr>
        <w:top w:val="none" w:sz="0" w:space="0" w:color="auto"/>
        <w:left w:val="none" w:sz="0" w:space="0" w:color="auto"/>
        <w:bottom w:val="none" w:sz="0" w:space="0" w:color="auto"/>
        <w:right w:val="none" w:sz="0" w:space="0" w:color="auto"/>
      </w:divBdr>
    </w:div>
    <w:div w:id="214410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656</TotalTime>
  <Pages>10</Pages>
  <Words>4093</Words>
  <Characters>21361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Yun Liu</cp:lastModifiedBy>
  <cp:revision>323</cp:revision>
  <dcterms:created xsi:type="dcterms:W3CDTF">2025-03-27T01:22:00Z</dcterms:created>
  <dcterms:modified xsi:type="dcterms:W3CDTF">2025-05-08T08:46:00Z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