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44AD" w14:textId="58DDD89A" w:rsidR="00C5369A" w:rsidRPr="00C5369A" w:rsidRDefault="00C5369A" w:rsidP="00C5369A">
      <w:pPr>
        <w:widowControl w:val="0"/>
        <w:tabs>
          <w:tab w:val="right" w:pos="9216"/>
        </w:tabs>
        <w:autoSpaceDE w:val="0"/>
        <w:autoSpaceDN w:val="0"/>
        <w:adjustRightInd w:val="0"/>
        <w:snapToGrid w:val="0"/>
        <w:jc w:val="both"/>
        <w:rPr>
          <w:rFonts w:eastAsia="SimSun"/>
          <w:b/>
          <w:kern w:val="2"/>
          <w:lang w:val="en-US" w:eastAsia="zh-CN"/>
        </w:rPr>
      </w:pPr>
      <w:r w:rsidRPr="00C5369A">
        <w:rPr>
          <w:rFonts w:eastAsia="SimSun"/>
          <w:noProof/>
          <w:lang w:val="en-US" w:eastAsia="en-US"/>
        </w:rPr>
        <mc:AlternateContent>
          <mc:Choice Requires="wps">
            <w:drawing>
              <wp:anchor distT="0" distB="0" distL="114300" distR="114300" simplePos="0" relativeHeight="251659264" behindDoc="0" locked="1" layoutInCell="1" allowOverlap="1" wp14:anchorId="33B5193D" wp14:editId="45960831">
                <wp:simplePos x="0" y="0"/>
                <wp:positionH relativeFrom="column">
                  <wp:posOffset>0</wp:posOffset>
                </wp:positionH>
                <wp:positionV relativeFrom="paragraph">
                  <wp:posOffset>0</wp:posOffset>
                </wp:positionV>
                <wp:extent cx="635" cy="635"/>
                <wp:effectExtent l="0" t="0" r="0" b="0"/>
                <wp:wrapNone/>
                <wp:docPr id="928899456"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E66B01"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bs0R5GUEAACZDAAADgAAAAAAAAAAAAAAAAAuAgAAZHJzL2Uyb0RvYy54&#10;bWxQSwECLQAUAAYACAAAACEACNszb9YAAAD/AAAADwAAAAAAAAAAAAAAAAC/BgAAZHJzL2Rvd25y&#10;ZXYueG1sUEsFBgAAAAAEAAQA8wAAAMI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5369A">
        <w:rPr>
          <w:rFonts w:eastAsia="SimSun"/>
          <w:b/>
          <w:kern w:val="2"/>
          <w:lang w:val="en-US" w:eastAsia="zh-CN"/>
        </w:rPr>
        <w:t>3GPP TSG-RAN WG1 Meeting #121</w:t>
      </w:r>
      <w:r w:rsidRPr="00C5369A">
        <w:rPr>
          <w:rFonts w:eastAsia="SimSun"/>
          <w:b/>
          <w:kern w:val="2"/>
          <w:lang w:val="en-US" w:eastAsia="zh-CN"/>
        </w:rPr>
        <w:tab/>
        <w:t>R1-</w:t>
      </w:r>
      <w:r w:rsidR="002969E8" w:rsidRPr="002969E8">
        <w:rPr>
          <w:rFonts w:eastAsia="SimSun"/>
          <w:b/>
          <w:kern w:val="2"/>
          <w:lang w:eastAsia="zh-CN"/>
        </w:rPr>
        <w:t>2503752</w:t>
      </w:r>
    </w:p>
    <w:p w14:paraId="787C8BD6" w14:textId="0734ECE5" w:rsidR="00F674DB" w:rsidRPr="00C5369A" w:rsidRDefault="009F1EA4" w:rsidP="00C5369A">
      <w:pPr>
        <w:pStyle w:val="CRCoverPage"/>
        <w:tabs>
          <w:tab w:val="left" w:pos="1980"/>
        </w:tabs>
        <w:spacing w:after="0"/>
        <w:jc w:val="both"/>
        <w:rPr>
          <w:rFonts w:ascii="Times New Roman" w:eastAsia="SimSun" w:hAnsi="Times New Roman"/>
          <w:b/>
          <w:kern w:val="2"/>
          <w:sz w:val="24"/>
          <w:szCs w:val="32"/>
          <w:lang w:val="en-US" w:eastAsia="zh-CN"/>
          <w14:ligatures w14:val="none"/>
        </w:rPr>
      </w:pPr>
      <w:bookmarkStart w:id="0" w:name="_Hlk145941502"/>
      <w:r>
        <w:rPr>
          <w:rFonts w:ascii="Times New Roman" w:eastAsia="SimSun" w:hAnsi="Times New Roman"/>
          <w:b/>
          <w:kern w:val="2"/>
          <w:sz w:val="24"/>
          <w:szCs w:val="32"/>
          <w:lang w:val="en-US" w:eastAsia="zh-CN"/>
          <w14:ligatures w14:val="none"/>
        </w:rPr>
        <w:t>St Julian</w:t>
      </w:r>
      <w:r w:rsidR="003E5BF4">
        <w:rPr>
          <w:rFonts w:ascii="Times New Roman" w:eastAsia="SimSun" w:hAnsi="Times New Roman"/>
          <w:b/>
          <w:kern w:val="2"/>
          <w:sz w:val="24"/>
          <w:szCs w:val="32"/>
          <w:lang w:val="en-US" w:eastAsia="zh-CN"/>
          <w14:ligatures w14:val="none"/>
        </w:rPr>
        <w:t>’</w:t>
      </w:r>
      <w:r>
        <w:rPr>
          <w:rFonts w:ascii="Times New Roman" w:eastAsia="SimSun" w:hAnsi="Times New Roman"/>
          <w:b/>
          <w:kern w:val="2"/>
          <w:sz w:val="24"/>
          <w:szCs w:val="32"/>
          <w:lang w:val="en-US" w:eastAsia="zh-CN"/>
          <w14:ligatures w14:val="none"/>
        </w:rPr>
        <w:t>s</w:t>
      </w:r>
      <w:r w:rsidR="00C5369A" w:rsidRPr="00C5369A">
        <w:rPr>
          <w:rFonts w:ascii="Times New Roman" w:eastAsia="SimSun" w:hAnsi="Times New Roman"/>
          <w:b/>
          <w:kern w:val="2"/>
          <w:sz w:val="24"/>
          <w:szCs w:val="32"/>
          <w:lang w:val="en-US" w:eastAsia="zh-CN"/>
          <w14:ligatures w14:val="none"/>
        </w:rPr>
        <w:t>, Malta, May 1</w:t>
      </w:r>
      <w:r w:rsidR="00BD58E5">
        <w:rPr>
          <w:rFonts w:ascii="Times New Roman" w:eastAsia="SimSun" w:hAnsi="Times New Roman"/>
          <w:b/>
          <w:kern w:val="2"/>
          <w:sz w:val="24"/>
          <w:szCs w:val="32"/>
          <w:lang w:val="en-US" w:eastAsia="zh-CN"/>
          <w14:ligatures w14:val="none"/>
        </w:rPr>
        <w:t>9</w:t>
      </w:r>
      <w:r w:rsidR="00B5540F" w:rsidRPr="00B5540F">
        <w:rPr>
          <w:rFonts w:ascii="Times New Roman" w:eastAsia="SimSun" w:hAnsi="Times New Roman"/>
          <w:b/>
          <w:kern w:val="2"/>
          <w:sz w:val="24"/>
          <w:szCs w:val="32"/>
          <w:vertAlign w:val="superscript"/>
          <w:lang w:val="en-US" w:eastAsia="zh-CN"/>
          <w14:ligatures w14:val="none"/>
        </w:rPr>
        <w:t>th</w:t>
      </w:r>
      <w:r w:rsidR="00C5369A" w:rsidRPr="00C5369A">
        <w:rPr>
          <w:rFonts w:ascii="Times New Roman" w:eastAsia="SimSun" w:hAnsi="Times New Roman"/>
          <w:b/>
          <w:kern w:val="2"/>
          <w:sz w:val="24"/>
          <w:szCs w:val="32"/>
          <w:lang w:val="en-US" w:eastAsia="zh-CN"/>
          <w14:ligatures w14:val="none"/>
        </w:rPr>
        <w:t xml:space="preserve"> – 2</w:t>
      </w:r>
      <w:r w:rsidR="00BD58E5">
        <w:rPr>
          <w:rFonts w:ascii="Times New Roman" w:eastAsia="SimSun" w:hAnsi="Times New Roman"/>
          <w:b/>
          <w:kern w:val="2"/>
          <w:sz w:val="24"/>
          <w:szCs w:val="32"/>
          <w:lang w:val="en-US" w:eastAsia="zh-CN"/>
          <w14:ligatures w14:val="none"/>
        </w:rPr>
        <w:t>3</w:t>
      </w:r>
      <w:r w:rsidR="00BD58E5">
        <w:rPr>
          <w:rFonts w:ascii="Times New Roman" w:eastAsia="SimSun" w:hAnsi="Times New Roman"/>
          <w:b/>
          <w:kern w:val="2"/>
          <w:sz w:val="24"/>
          <w:szCs w:val="32"/>
          <w:vertAlign w:val="superscript"/>
          <w:lang w:val="en-US" w:eastAsia="zh-CN"/>
          <w14:ligatures w14:val="none"/>
        </w:rPr>
        <w:t>rd</w:t>
      </w:r>
      <w:r w:rsidR="00C5369A" w:rsidRPr="00C5369A">
        <w:rPr>
          <w:rFonts w:ascii="Times New Roman" w:eastAsia="SimSun" w:hAnsi="Times New Roman"/>
          <w:b/>
          <w:kern w:val="2"/>
          <w:sz w:val="24"/>
          <w:szCs w:val="32"/>
          <w:lang w:val="en-US" w:eastAsia="zh-CN"/>
          <w14:ligatures w14:val="none"/>
        </w:rPr>
        <w:t>, 202</w:t>
      </w:r>
      <w:bookmarkEnd w:id="0"/>
      <w:r w:rsidR="00C5369A" w:rsidRPr="00C5369A">
        <w:rPr>
          <w:rFonts w:ascii="Times New Roman" w:eastAsia="SimSun" w:hAnsi="Times New Roman"/>
          <w:b/>
          <w:kern w:val="2"/>
          <w:sz w:val="24"/>
          <w:szCs w:val="32"/>
          <w:lang w:val="en-US" w:eastAsia="zh-CN"/>
          <w14:ligatures w14:val="none"/>
        </w:rPr>
        <w:t>5</w:t>
      </w:r>
    </w:p>
    <w:p w14:paraId="457C00F3" w14:textId="77777777" w:rsidR="00C5369A" w:rsidRPr="001D16EB" w:rsidRDefault="00C5369A" w:rsidP="00C5369A">
      <w:pPr>
        <w:pStyle w:val="CRCoverPage"/>
        <w:tabs>
          <w:tab w:val="left" w:pos="1980"/>
        </w:tabs>
        <w:spacing w:after="0"/>
        <w:jc w:val="both"/>
        <w:rPr>
          <w:rFonts w:ascii="Times New Roman" w:hAnsi="Times New Roman"/>
          <w:b/>
          <w:bCs/>
          <w:sz w:val="24"/>
          <w:lang w:val="en-CA"/>
        </w:rPr>
      </w:pPr>
    </w:p>
    <w:p w14:paraId="5D0D8D92" w14:textId="77777777" w:rsidR="00F674DB" w:rsidRPr="001D16EB" w:rsidRDefault="00F674DB" w:rsidP="00F674DB">
      <w:pPr>
        <w:pStyle w:val="CRCoverPage"/>
        <w:tabs>
          <w:tab w:val="left" w:pos="1980"/>
        </w:tabs>
        <w:spacing w:after="0" w:line="276" w:lineRule="auto"/>
        <w:contextualSpacing/>
        <w:jc w:val="both"/>
        <w:rPr>
          <w:rFonts w:ascii="Times New Roman" w:hAnsi="Times New Roman"/>
          <w:b/>
          <w:bCs/>
          <w:sz w:val="22"/>
          <w:szCs w:val="22"/>
          <w:lang w:val="en-US" w:eastAsia="ja-JP"/>
        </w:rPr>
      </w:pPr>
      <w:r w:rsidRPr="001D16EB">
        <w:rPr>
          <w:rFonts w:ascii="Times New Roman" w:hAnsi="Times New Roman"/>
          <w:b/>
          <w:bCs/>
          <w:sz w:val="22"/>
          <w:szCs w:val="22"/>
          <w:lang w:val="en-US"/>
        </w:rPr>
        <w:t>Agenda Item:</w:t>
      </w:r>
      <w:r w:rsidRPr="001D16EB">
        <w:rPr>
          <w:rFonts w:ascii="Times New Roman" w:hAnsi="Times New Roman"/>
          <w:b/>
          <w:bCs/>
          <w:sz w:val="22"/>
          <w:szCs w:val="22"/>
          <w:lang w:val="en-US"/>
        </w:rPr>
        <w:tab/>
        <w:t>9.7.1</w:t>
      </w:r>
    </w:p>
    <w:p w14:paraId="6BFD0B8E" w14:textId="77777777" w:rsidR="00F674DB" w:rsidRPr="001D16EB" w:rsidRDefault="00F674DB" w:rsidP="00F674DB">
      <w:pPr>
        <w:tabs>
          <w:tab w:val="left" w:pos="1985"/>
        </w:tabs>
        <w:spacing w:line="276" w:lineRule="auto"/>
        <w:contextualSpacing/>
        <w:rPr>
          <w:bCs/>
        </w:rPr>
      </w:pPr>
      <w:r w:rsidRPr="001D16EB">
        <w:rPr>
          <w:b/>
          <w:bCs/>
        </w:rPr>
        <w:t>Source:</w:t>
      </w:r>
      <w:r w:rsidRPr="001D16EB">
        <w:rPr>
          <w:b/>
          <w:bCs/>
        </w:rPr>
        <w:tab/>
        <w:t>InterDigital, Inc.</w:t>
      </w:r>
    </w:p>
    <w:p w14:paraId="65B1278B" w14:textId="77777777" w:rsidR="00F674DB" w:rsidRPr="001D16EB" w:rsidRDefault="00F674DB" w:rsidP="00F674DB">
      <w:pPr>
        <w:spacing w:line="276" w:lineRule="auto"/>
        <w:ind w:left="1985" w:hanging="1985"/>
        <w:contextualSpacing/>
        <w:rPr>
          <w:b/>
          <w:bCs/>
        </w:rPr>
      </w:pPr>
      <w:r w:rsidRPr="001D16EB">
        <w:rPr>
          <w:b/>
          <w:bCs/>
        </w:rPr>
        <w:t>Title:</w:t>
      </w:r>
      <w:r w:rsidRPr="001D16EB">
        <w:rPr>
          <w:b/>
          <w:bCs/>
        </w:rPr>
        <w:tab/>
        <w:t>Discussion on ISAC deployment scenarios</w:t>
      </w:r>
    </w:p>
    <w:p w14:paraId="5846DB22" w14:textId="77777777" w:rsidR="00F674DB" w:rsidRPr="001D16EB" w:rsidRDefault="00F674DB" w:rsidP="00F674DB">
      <w:pPr>
        <w:spacing w:line="276" w:lineRule="auto"/>
        <w:ind w:left="1985" w:hanging="1985"/>
        <w:contextualSpacing/>
        <w:rPr>
          <w:b/>
          <w:bCs/>
        </w:rPr>
      </w:pPr>
      <w:r w:rsidRPr="001D16EB">
        <w:rPr>
          <w:b/>
          <w:bCs/>
        </w:rPr>
        <w:t>Document for:</w:t>
      </w:r>
      <w:r w:rsidRPr="001D16EB">
        <w:rPr>
          <w:b/>
          <w:bCs/>
        </w:rPr>
        <w:tab/>
        <w:t>Discussion and Decision</w:t>
      </w:r>
    </w:p>
    <w:p w14:paraId="315186D0" w14:textId="77777777" w:rsidR="00F674DB" w:rsidRPr="001D16EB" w:rsidRDefault="00F674DB" w:rsidP="00F674DB">
      <w:pPr>
        <w:pStyle w:val="Heading1"/>
        <w:tabs>
          <w:tab w:val="clear" w:pos="360"/>
        </w:tabs>
        <w:jc w:val="both"/>
      </w:pPr>
      <w:r w:rsidRPr="001D16EB">
        <w:t>Introduction</w:t>
      </w:r>
    </w:p>
    <w:p w14:paraId="1FAD9CC7" w14:textId="77777777" w:rsidR="00F674DB" w:rsidRDefault="00F674DB" w:rsidP="003678F1">
      <w:pPr>
        <w:jc w:val="both"/>
        <w:rPr>
          <w:lang w:eastAsia="zh-CN"/>
        </w:rPr>
      </w:pPr>
      <w:r w:rsidRPr="001D16EB">
        <w:rPr>
          <w:lang w:eastAsia="zh-CN"/>
        </w:rPr>
        <w:t>In RAN#102, a SID to study channel models for Integrated Sensing and Communication (ISAC) [1] in preparation for Rel. 19 was approved, defining the scope, encompassing various use case types, sensing targets, sensing modes and frequencies.</w:t>
      </w:r>
    </w:p>
    <w:p w14:paraId="2048CA23" w14:textId="77777777" w:rsidR="000545FF" w:rsidRPr="001D16EB" w:rsidRDefault="000545FF" w:rsidP="003678F1">
      <w:pPr>
        <w:jc w:val="both"/>
        <w:rPr>
          <w:lang w:eastAsia="zh-CN"/>
        </w:rPr>
      </w:pPr>
    </w:p>
    <w:p w14:paraId="4840CA27" w14:textId="386F32D9" w:rsidR="008B34A6" w:rsidRPr="00CC79F5" w:rsidRDefault="00EF0D7A" w:rsidP="003678F1">
      <w:pPr>
        <w:jc w:val="both"/>
        <w:rPr>
          <w:lang w:eastAsia="zh-CN"/>
        </w:rPr>
      </w:pPr>
      <w:r w:rsidRPr="001D16EB">
        <w:rPr>
          <w:lang w:eastAsia="zh-CN"/>
        </w:rPr>
        <w:t>In the previous RAN1 meeting</w:t>
      </w:r>
      <w:r w:rsidR="00CC79F5">
        <w:rPr>
          <w:lang w:eastAsia="zh-CN"/>
        </w:rPr>
        <w:t xml:space="preserve"> #120b</w:t>
      </w:r>
      <w:r w:rsidR="00D563E8">
        <w:rPr>
          <w:lang w:eastAsia="zh-CN"/>
        </w:rPr>
        <w:t xml:space="preserve"> [2]</w:t>
      </w:r>
      <w:r w:rsidRPr="001D16EB">
        <w:rPr>
          <w:lang w:eastAsia="zh-CN"/>
        </w:rPr>
        <w:t xml:space="preserve"> </w:t>
      </w:r>
      <w:r w:rsidR="00D563E8">
        <w:rPr>
          <w:lang w:eastAsia="zh-CN"/>
        </w:rPr>
        <w:t>and the email discussions post</w:t>
      </w:r>
      <w:r w:rsidR="00AE28D8">
        <w:rPr>
          <w:lang w:eastAsia="zh-CN"/>
        </w:rPr>
        <w:t>-</w:t>
      </w:r>
      <w:r w:rsidR="00D563E8">
        <w:rPr>
          <w:lang w:eastAsia="zh-CN"/>
        </w:rPr>
        <w:t xml:space="preserve">RAN1 #120b [3], </w:t>
      </w:r>
      <w:r w:rsidR="008B34A6">
        <w:rPr>
          <w:lang w:eastAsia="zh-CN"/>
        </w:rPr>
        <w:t xml:space="preserve">the companies </w:t>
      </w:r>
      <w:r w:rsidR="00CC79F5">
        <w:rPr>
          <w:lang w:eastAsia="zh-CN"/>
        </w:rPr>
        <w:t>agreed on the large</w:t>
      </w:r>
      <w:r w:rsidR="00815617">
        <w:rPr>
          <w:lang w:eastAsia="zh-CN"/>
        </w:rPr>
        <w:t>-</w:t>
      </w:r>
      <w:r w:rsidR="00CC79F5">
        <w:rPr>
          <w:lang w:eastAsia="zh-CN"/>
        </w:rPr>
        <w:t xml:space="preserve">scale and </w:t>
      </w:r>
      <w:r w:rsidR="00815617">
        <w:rPr>
          <w:lang w:eastAsia="zh-CN"/>
        </w:rPr>
        <w:t>full-scale</w:t>
      </w:r>
      <w:r w:rsidR="00CC79F5">
        <w:rPr>
          <w:lang w:eastAsia="zh-CN"/>
        </w:rPr>
        <w:t xml:space="preserve"> calibration parameters for </w:t>
      </w:r>
      <w:r w:rsidR="008B34A6">
        <w:rPr>
          <w:lang w:eastAsia="zh-CN"/>
        </w:rPr>
        <w:t>different sensing scenarios and targets</w:t>
      </w:r>
      <w:r w:rsidR="00CC79F5">
        <w:rPr>
          <w:lang w:eastAsia="zh-CN"/>
        </w:rPr>
        <w:t xml:space="preserve">. </w:t>
      </w:r>
      <w:r w:rsidR="003E1471" w:rsidRPr="001D16EB">
        <w:rPr>
          <w:lang w:eastAsia="zh-CN"/>
        </w:rPr>
        <w:t>In this contribution, we</w:t>
      </w:r>
      <w:r w:rsidR="00815617">
        <w:rPr>
          <w:lang w:eastAsia="zh-CN"/>
        </w:rPr>
        <w:t xml:space="preserve"> provide our inputs for the remaining aspects of ISAC deployment scenarios, channel calibration and the calibration results.</w:t>
      </w:r>
    </w:p>
    <w:p w14:paraId="6EC1C07C" w14:textId="5972F319" w:rsidR="00CC79F5" w:rsidRDefault="009C334E" w:rsidP="005608B4">
      <w:pPr>
        <w:pStyle w:val="Heading1"/>
        <w:jc w:val="both"/>
        <w:rPr>
          <w:szCs w:val="32"/>
        </w:rPr>
      </w:pPr>
      <w:r>
        <w:rPr>
          <w:szCs w:val="32"/>
        </w:rPr>
        <w:t>ISAC channel calibration</w:t>
      </w:r>
    </w:p>
    <w:p w14:paraId="5B55FBED" w14:textId="77777777" w:rsidR="00D563E8" w:rsidRDefault="00D563E8" w:rsidP="00D563E8">
      <w:pPr>
        <w:rPr>
          <w:u w:val="single"/>
          <w:lang w:eastAsia="zh-CN"/>
        </w:rPr>
      </w:pPr>
      <w:r w:rsidRPr="00CC79F5">
        <w:rPr>
          <w:u w:val="single"/>
          <w:lang w:eastAsia="zh-CN"/>
        </w:rPr>
        <w:t>Spatial consistency for UAV:</w:t>
      </w:r>
    </w:p>
    <w:p w14:paraId="241EAE49" w14:textId="77777777" w:rsidR="00D563E8" w:rsidRDefault="00D563E8" w:rsidP="00D563E8">
      <w:pPr>
        <w:rPr>
          <w:u w:val="single"/>
          <w:lang w:eastAsia="zh-CN"/>
        </w:rPr>
      </w:pPr>
    </w:p>
    <w:p w14:paraId="47996A54" w14:textId="1CFE9124" w:rsidR="00D563E8" w:rsidRPr="00D563E8" w:rsidRDefault="00815617" w:rsidP="00D563E8">
      <w:pPr>
        <w:jc w:val="both"/>
        <w:rPr>
          <w:u w:val="single"/>
          <w:lang w:eastAsia="zh-CN"/>
        </w:rPr>
      </w:pPr>
      <w:r>
        <w:rPr>
          <w:lang w:eastAsia="zh-CN"/>
        </w:rPr>
        <w:t xml:space="preserve">In the </w:t>
      </w:r>
      <w:r w:rsidR="00D563E8">
        <w:rPr>
          <w:lang w:eastAsia="zh-CN"/>
        </w:rPr>
        <w:t>email discussions</w:t>
      </w:r>
      <w:r>
        <w:rPr>
          <w:lang w:eastAsia="zh-CN"/>
        </w:rPr>
        <w:t xml:space="preserve">, </w:t>
      </w:r>
      <w:r w:rsidR="00D563E8">
        <w:rPr>
          <w:lang w:eastAsia="zh-CN"/>
        </w:rPr>
        <w:t>RAN1 agreed on spatial consistency calibration parameters for urban grid and indoor office scenarios for automotive and human sensing targets respectively. In the following table, we propose the spatial consistency parameters for UAV sensing target calibration.</w:t>
      </w:r>
    </w:p>
    <w:p w14:paraId="54247B10" w14:textId="77777777" w:rsidR="0003061A" w:rsidRDefault="0003061A" w:rsidP="00CC79F5">
      <w:pPr>
        <w:rPr>
          <w:u w:val="single"/>
          <w:lang w:eastAsia="zh-CN"/>
        </w:rPr>
      </w:pPr>
    </w:p>
    <w:p w14:paraId="01E7CB2D" w14:textId="288491C2" w:rsidR="00D23713" w:rsidRDefault="00D23713" w:rsidP="00402E7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Parameters for spatial consistency</w:t>
      </w:r>
      <w:r w:rsidR="008449AC">
        <w:t xml:space="preserve"> for UAV</w:t>
      </w:r>
    </w:p>
    <w:tbl>
      <w:tblPr>
        <w:tblStyle w:val="TableGrid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7229"/>
      </w:tblGrid>
      <w:tr w:rsidR="00BB0B76" w:rsidRPr="00BB0B76" w14:paraId="655747DC"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32CF5335" w14:textId="77777777" w:rsidR="0003061A" w:rsidRPr="00BB0B76" w:rsidRDefault="0003061A" w:rsidP="009045FC">
            <w:pPr>
              <w:widowControl w:val="0"/>
              <w:spacing w:before="60"/>
              <w:rPr>
                <w:rFonts w:eastAsia="DengXian"/>
                <w:sz w:val="20"/>
                <w:szCs w:val="20"/>
                <w:lang w:val="en-US" w:eastAsia="zh-CN"/>
              </w:rPr>
            </w:pPr>
            <w:r w:rsidRPr="00BB0B76">
              <w:rPr>
                <w:rFonts w:eastAsia="DengXian"/>
                <w:b/>
                <w:bCs/>
                <w:sz w:val="20"/>
                <w:szCs w:val="20"/>
                <w:lang w:eastAsia="zh-CN"/>
              </w:rPr>
              <w:t>Parameter</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6B7D445" w14:textId="77777777" w:rsidR="0003061A" w:rsidRPr="00BB0B76" w:rsidRDefault="0003061A" w:rsidP="009045FC">
            <w:pPr>
              <w:widowControl w:val="0"/>
              <w:spacing w:before="60"/>
              <w:jc w:val="center"/>
              <w:rPr>
                <w:rFonts w:eastAsia="DengXian"/>
                <w:b/>
                <w:sz w:val="20"/>
                <w:szCs w:val="20"/>
                <w:lang w:val="en-US" w:eastAsia="zh-CN"/>
              </w:rPr>
            </w:pPr>
            <w:r w:rsidRPr="00BB0B76">
              <w:rPr>
                <w:rFonts w:eastAsia="DengXian"/>
                <w:b/>
                <w:sz w:val="20"/>
                <w:szCs w:val="20"/>
                <w:lang w:eastAsia="zh-CN"/>
              </w:rPr>
              <w:t>Values</w:t>
            </w:r>
          </w:p>
        </w:tc>
      </w:tr>
      <w:tr w:rsidR="00BB0B76" w:rsidRPr="00BB0B76" w14:paraId="2FD9C76F"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606CB93B"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eastAsia="zh-CN"/>
              </w:rPr>
              <w:t>Scenario</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73C8A84" w14:textId="751C6B7E" w:rsidR="00D563E8" w:rsidRPr="00402E71" w:rsidRDefault="0003061A" w:rsidP="009045FC">
            <w:pPr>
              <w:widowControl w:val="0"/>
              <w:spacing w:before="60"/>
              <w:rPr>
                <w:rFonts w:eastAsia="DengXian"/>
                <w:sz w:val="20"/>
                <w:szCs w:val="20"/>
                <w:lang w:eastAsia="zh-CN"/>
              </w:rPr>
            </w:pPr>
            <w:r w:rsidRPr="00402E71">
              <w:rPr>
                <w:rFonts w:eastAsia="DengXian"/>
                <w:sz w:val="20"/>
                <w:szCs w:val="20"/>
                <w:lang w:eastAsia="zh-CN"/>
              </w:rPr>
              <w:t>UMa-AV</w:t>
            </w:r>
          </w:p>
          <w:p w14:paraId="460B055E" w14:textId="27817A17" w:rsidR="00D563E8" w:rsidRPr="00BB0B76" w:rsidRDefault="00D563E8" w:rsidP="009045FC">
            <w:pPr>
              <w:widowControl w:val="0"/>
              <w:spacing w:before="60"/>
              <w:rPr>
                <w:rFonts w:eastAsia="DengXian"/>
                <w:sz w:val="20"/>
                <w:szCs w:val="20"/>
                <w:lang w:val="en-US" w:eastAsia="zh-CN"/>
              </w:rPr>
            </w:pPr>
          </w:p>
        </w:tc>
      </w:tr>
      <w:tr w:rsidR="00BB0B76" w:rsidRPr="00BB0B76" w14:paraId="5DE901FB"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50C4B076"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eastAsia="zh-CN"/>
              </w:rPr>
              <w:t>Cell layout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F72E360" w14:textId="5C9AA9BB" w:rsidR="00D563E8" w:rsidRPr="00402E71" w:rsidRDefault="00D563E8" w:rsidP="00D563E8">
            <w:pPr>
              <w:pStyle w:val="TAL"/>
              <w:ind w:left="307" w:hanging="283"/>
              <w:rPr>
                <w:rFonts w:ascii="Times New Roman" w:hAnsi="Times New Roman"/>
                <w:sz w:val="20"/>
                <w:lang w:val="en-GB" w:eastAsia="ja-JP"/>
              </w:rPr>
            </w:pPr>
            <w:r w:rsidRPr="00402E71">
              <w:rPr>
                <w:rFonts w:ascii="Times New Roman" w:hAnsi="Times New Roman"/>
                <w:sz w:val="20"/>
                <w:lang w:val="en-GB" w:eastAsia="ja-JP"/>
              </w:rPr>
              <w:t>Hexagonal grid, 19 macro sites, 3 sectors per site (ISD = 500m)</w:t>
            </w:r>
          </w:p>
          <w:p w14:paraId="6C5D99FA" w14:textId="489AC8F6" w:rsidR="00D563E8" w:rsidRPr="00402E71" w:rsidRDefault="00D563E8" w:rsidP="00D563E8">
            <w:pPr>
              <w:pStyle w:val="TAL"/>
              <w:ind w:left="307" w:hanging="283"/>
              <w:rPr>
                <w:rFonts w:ascii="Times New Roman" w:hAnsi="Times New Roman"/>
                <w:sz w:val="20"/>
                <w:lang w:val="en-GB" w:eastAsia="ja-JP"/>
              </w:rPr>
            </w:pPr>
            <w:r w:rsidRPr="00402E71">
              <w:rPr>
                <w:rFonts w:ascii="Times New Roman" w:hAnsi="Times New Roman"/>
                <w:sz w:val="20"/>
                <w:lang w:val="en-GB" w:eastAsia="ja-JP"/>
              </w:rPr>
              <w:t>(refer to TR 36.777)</w:t>
            </w:r>
          </w:p>
        </w:tc>
      </w:tr>
      <w:tr w:rsidR="00BB0B76" w:rsidRPr="00BB0B76" w14:paraId="22659670"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4EFDE541"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eastAsia="zh-CN"/>
              </w:rPr>
              <w:t>Sensing mode</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56B2772" w14:textId="07F1DEEC" w:rsidR="0003061A" w:rsidRPr="00BB0B76" w:rsidRDefault="0003061A" w:rsidP="009045FC">
            <w:pPr>
              <w:suppressAutoHyphens/>
              <w:jc w:val="both"/>
              <w:rPr>
                <w:rFonts w:eastAsia="Malgun Gothic"/>
                <w:bCs/>
                <w:sz w:val="20"/>
                <w:szCs w:val="20"/>
                <w:lang w:eastAsia="zh-CN"/>
              </w:rPr>
            </w:pPr>
            <w:r w:rsidRPr="00BB0B76">
              <w:rPr>
                <w:rFonts w:eastAsia="Malgun Gothic"/>
                <w:bCs/>
                <w:sz w:val="20"/>
                <w:szCs w:val="20"/>
                <w:lang w:eastAsia="zh-CN"/>
              </w:rPr>
              <w:t>TRP-UE bistatic</w:t>
            </w:r>
          </w:p>
          <w:p w14:paraId="7D50DE1A" w14:textId="2892C2A6" w:rsidR="00957B94" w:rsidRPr="00BB0B76" w:rsidRDefault="00957B94" w:rsidP="009045FC">
            <w:pPr>
              <w:suppressAutoHyphens/>
              <w:jc w:val="both"/>
              <w:rPr>
                <w:rFonts w:eastAsia="DengXian"/>
                <w:bCs/>
                <w:sz w:val="20"/>
                <w:szCs w:val="20"/>
                <w:lang w:eastAsia="zh-CN"/>
              </w:rPr>
            </w:pPr>
          </w:p>
        </w:tc>
      </w:tr>
      <w:tr w:rsidR="00BB0B76" w:rsidRPr="00BB0B76" w14:paraId="02482CEF"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2E491E6E"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BS antenna configuration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6213056"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Single dual-pol isotropic antenna</w:t>
            </w:r>
          </w:p>
        </w:tc>
      </w:tr>
      <w:tr w:rsidR="00BB0B76" w:rsidRPr="00BB0B76" w14:paraId="6284FB9B"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25F09090"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UT antenna configuration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18E69F96"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(M,N,P,Mg,Ng;Mp,Np) = (1,1,2,1,1;1,1)</w:t>
            </w:r>
          </w:p>
        </w:tc>
      </w:tr>
      <w:tr w:rsidR="00BB0B76" w:rsidRPr="00BB0B76" w14:paraId="2FC42D3D"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22B55967"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Polarized antenna model</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2339412"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Model-2 in clause 7.3.2 in TR 38.901</w:t>
            </w:r>
          </w:p>
        </w:tc>
      </w:tr>
      <w:tr w:rsidR="00BB0B76" w:rsidRPr="00BB0B76" w14:paraId="64F2A665"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14084791"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Scattering point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1CAE4751"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Single point</w:t>
            </w:r>
          </w:p>
        </w:tc>
      </w:tr>
      <w:tr w:rsidR="00BB0B76" w:rsidRPr="00BB0B76" w14:paraId="49D851A6"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4BE664D4"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Calibration link and calibration method</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0B707AF" w14:textId="77777777" w:rsidR="0003061A" w:rsidRPr="00BB0B76" w:rsidRDefault="0003061A" w:rsidP="00632386">
            <w:pPr>
              <w:widowControl w:val="0"/>
              <w:numPr>
                <w:ilvl w:val="0"/>
                <w:numId w:val="40"/>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Calibration link: same target associated to different UT as following figure</w:t>
            </w:r>
          </w:p>
          <w:p w14:paraId="283AEF9F" w14:textId="77777777" w:rsidR="002A09E9" w:rsidRPr="00BB0B76" w:rsidRDefault="0003061A" w:rsidP="00402E71">
            <w:pPr>
              <w:keepNext/>
              <w:widowControl w:val="0"/>
              <w:spacing w:before="60"/>
              <w:jc w:val="center"/>
            </w:pPr>
            <w:r w:rsidRPr="00BB0B76">
              <w:rPr>
                <w:rFonts w:eastAsia="Batang"/>
                <w:noProof/>
                <w:sz w:val="20"/>
                <w:szCs w:val="20"/>
                <w:lang w:val="en-US" w:eastAsia="zh-CN"/>
              </w:rPr>
              <w:lastRenderedPageBreak/>
              <w:drawing>
                <wp:inline distT="0" distB="0" distL="0" distR="0" wp14:anchorId="392CB138" wp14:editId="029774DC">
                  <wp:extent cx="1104265" cy="1104265"/>
                  <wp:effectExtent l="0" t="0" r="635" b="635"/>
                  <wp:docPr id="538567986"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diagram of a cell phon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265" cy="1104265"/>
                          </a:xfrm>
                          <a:prstGeom prst="rect">
                            <a:avLst/>
                          </a:prstGeom>
                          <a:noFill/>
                          <a:ln>
                            <a:noFill/>
                          </a:ln>
                        </pic:spPr>
                      </pic:pic>
                    </a:graphicData>
                  </a:graphic>
                </wp:inline>
              </w:drawing>
            </w:r>
          </w:p>
          <w:p w14:paraId="7807713D" w14:textId="55A9A181" w:rsidR="002A09E9" w:rsidRPr="00402E71" w:rsidRDefault="002A09E9" w:rsidP="00402E71">
            <w:pPr>
              <w:pStyle w:val="Caption"/>
              <w:jc w:val="center"/>
              <w:rPr>
                <w:color w:val="auto"/>
              </w:rPr>
            </w:pPr>
            <w:r w:rsidRPr="00402E71">
              <w:rPr>
                <w:color w:val="auto"/>
              </w:rPr>
              <w:t xml:space="preserve">Figure </w:t>
            </w:r>
            <w:r w:rsidRPr="00402E71">
              <w:rPr>
                <w:color w:val="auto"/>
              </w:rPr>
              <w:fldChar w:fldCharType="begin"/>
            </w:r>
            <w:r w:rsidRPr="00402E71">
              <w:rPr>
                <w:color w:val="auto"/>
              </w:rPr>
              <w:instrText xml:space="preserve"> SEQ Figure \* ARABIC </w:instrText>
            </w:r>
            <w:r w:rsidRPr="00402E71">
              <w:rPr>
                <w:color w:val="auto"/>
              </w:rPr>
              <w:fldChar w:fldCharType="separate"/>
            </w:r>
            <w:r w:rsidRPr="00402E71">
              <w:rPr>
                <w:noProof/>
                <w:color w:val="auto"/>
              </w:rPr>
              <w:t>1</w:t>
            </w:r>
            <w:r w:rsidRPr="00402E71">
              <w:rPr>
                <w:color w:val="auto"/>
              </w:rPr>
              <w:fldChar w:fldCharType="end"/>
            </w:r>
            <w:r w:rsidRPr="00402E71">
              <w:rPr>
                <w:color w:val="auto"/>
              </w:rPr>
              <w:t xml:space="preserve"> </w:t>
            </w:r>
            <w:r w:rsidR="00BA7E2D" w:rsidRPr="00402E71">
              <w:rPr>
                <w:color w:val="auto"/>
              </w:rPr>
              <w:t>Distance groups described in</w:t>
            </w:r>
            <w:r w:rsidRPr="00402E71">
              <w:rPr>
                <w:color w:val="auto"/>
              </w:rPr>
              <w:t xml:space="preserve"> [3]</w:t>
            </w:r>
          </w:p>
          <w:p w14:paraId="68AEA947" w14:textId="32F626CA" w:rsidR="0003061A" w:rsidRPr="00BB0B76" w:rsidRDefault="0003061A" w:rsidP="009045FC">
            <w:pPr>
              <w:widowControl w:val="0"/>
              <w:spacing w:before="60"/>
              <w:jc w:val="center"/>
              <w:rPr>
                <w:rFonts w:eastAsia="DengXian"/>
                <w:sz w:val="20"/>
                <w:szCs w:val="20"/>
                <w:lang w:val="en-US" w:eastAsia="zh-CN"/>
              </w:rPr>
            </w:pPr>
          </w:p>
          <w:p w14:paraId="0FA0E76E" w14:textId="77777777" w:rsidR="0003061A" w:rsidRPr="00BB0B76" w:rsidRDefault="0003061A" w:rsidP="00632386">
            <w:pPr>
              <w:widowControl w:val="0"/>
              <w:numPr>
                <w:ilvl w:val="0"/>
                <w:numId w:val="40"/>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Calibration method</w:t>
            </w:r>
          </w:p>
          <w:p w14:paraId="2ADB2A40"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Step1: In single drop simulation, drop one Target and multiple UTs.</w:t>
            </w:r>
          </w:p>
          <w:p w14:paraId="34F09113"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Step2: Generate the channel of each link based on Target level spatial consistency method.</w:t>
            </w:r>
          </w:p>
          <w:p w14:paraId="0BFA45BF" w14:textId="3AEF03D8"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 xml:space="preserve">Step3: Determine Target-UT groups based on the </w:t>
            </w:r>
            <w:r w:rsidR="00AE28D8" w:rsidRPr="00402E71">
              <w:rPr>
                <w:rFonts w:eastAsia="DengXian"/>
                <w:sz w:val="20"/>
                <w:szCs w:val="20"/>
                <w:lang w:val="en-US" w:eastAsia="zh-CN"/>
              </w:rPr>
              <w:t xml:space="preserve">3D </w:t>
            </w:r>
            <w:r w:rsidRPr="00BB0B76">
              <w:rPr>
                <w:rFonts w:eastAsia="DengXian"/>
                <w:sz w:val="20"/>
                <w:szCs w:val="20"/>
                <w:lang w:val="en-US" w:eastAsia="zh-CN"/>
              </w:rPr>
              <w:t>distance between UTs.</w:t>
            </w:r>
          </w:p>
          <w:p w14:paraId="1B525A93"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Step4: Bin all the link pairs into certain distance groups, e.g.,</w:t>
            </w:r>
          </w:p>
          <w:p w14:paraId="416976FE" w14:textId="77777777" w:rsidR="0003061A" w:rsidRPr="00BB0B76" w:rsidRDefault="0003061A" w:rsidP="00632386">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0m &lt;= the location distance of link pair &lt; 1m -&gt; 0m group</w:t>
            </w:r>
          </w:p>
          <w:p w14:paraId="0606D3F4" w14:textId="77777777" w:rsidR="0003061A" w:rsidRPr="00BB0B76" w:rsidRDefault="0003061A" w:rsidP="00632386">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1m &lt;= the location distance of link pair &lt; 2m -&gt; 1m group</w:t>
            </w:r>
          </w:p>
          <w:p w14:paraId="4EFDFDC6" w14:textId="77777777" w:rsidR="0003061A" w:rsidRPr="00BB0B76" w:rsidRDefault="0003061A" w:rsidP="00632386">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2m &lt;= the location distance of link pair &lt; 3m -&gt; 2m group</w:t>
            </w:r>
          </w:p>
          <w:p w14:paraId="00FD6F5F" w14:textId="77777777" w:rsidR="0003061A" w:rsidRPr="00BB0B76" w:rsidRDefault="0003061A" w:rsidP="00632386">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3m &lt;= the location distance of link pair &lt; 4m -&gt; 3m group</w:t>
            </w:r>
          </w:p>
          <w:p w14:paraId="15A64C35" w14:textId="77777777" w:rsidR="0003061A" w:rsidRPr="00BB0B76" w:rsidRDefault="0003061A" w:rsidP="009045FC">
            <w:pPr>
              <w:widowControl w:val="0"/>
              <w:spacing w:before="60"/>
              <w:ind w:left="360"/>
              <w:rPr>
                <w:rFonts w:eastAsia="DengXian"/>
                <w:sz w:val="20"/>
                <w:szCs w:val="20"/>
                <w:lang w:val="en-US" w:eastAsia="zh-CN"/>
              </w:rPr>
            </w:pPr>
            <w:r w:rsidRPr="00BB0B76">
              <w:rPr>
                <w:rFonts w:eastAsia="DengXian"/>
                <w:sz w:val="20"/>
                <w:szCs w:val="20"/>
                <w:lang w:val="en-US" w:eastAsia="zh-CN"/>
              </w:rPr>
              <w:t>……</w:t>
            </w:r>
          </w:p>
          <w:p w14:paraId="27C645AE" w14:textId="77777777" w:rsidR="0003061A" w:rsidRPr="00BB0B76" w:rsidRDefault="0003061A" w:rsidP="00632386">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(N)m &lt;= the location distance of pair &lt; (N+1)m -&gt; (N)m group</w:t>
            </w:r>
          </w:p>
          <w:p w14:paraId="7C6BDA91" w14:textId="77777777" w:rsidR="0003061A" w:rsidRPr="00BB0B76" w:rsidRDefault="0003061A" w:rsidP="009045FC">
            <w:pPr>
              <w:widowControl w:val="0"/>
              <w:spacing w:before="60"/>
              <w:ind w:left="360"/>
              <w:rPr>
                <w:rFonts w:eastAsia="DengXian"/>
                <w:sz w:val="20"/>
                <w:szCs w:val="20"/>
                <w:lang w:val="en-US" w:eastAsia="zh-CN"/>
              </w:rPr>
            </w:pPr>
            <w:r w:rsidRPr="00BB0B76">
              <w:rPr>
                <w:rFonts w:eastAsia="DengXian"/>
                <w:sz w:val="20"/>
                <w:szCs w:val="20"/>
                <w:lang w:val="en-US" w:eastAsia="zh-CN"/>
              </w:rPr>
              <w:t>Note: N is at least twice the maximum correlation distance associated with the channel parameters in the scenario</w:t>
            </w:r>
          </w:p>
          <w:p w14:paraId="50ACF7A1"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Step5: Calculate the correlation coefficient metric of each distance groups.</w:t>
            </w:r>
          </w:p>
          <w:p w14:paraId="16A4C2F8" w14:textId="77777777" w:rsidR="0003061A" w:rsidRPr="00BB0B76" w:rsidRDefault="0003061A" w:rsidP="009045FC">
            <w:pPr>
              <w:widowControl w:val="0"/>
              <w:spacing w:before="60"/>
              <w:rPr>
                <w:rFonts w:eastAsia="DengXian"/>
                <w:sz w:val="20"/>
                <w:szCs w:val="20"/>
                <w:lang w:val="en-US" w:eastAsia="zh-CN"/>
              </w:rPr>
            </w:pPr>
            <w:r w:rsidRPr="00BB0B76">
              <w:rPr>
                <w:rFonts w:eastAsia="DengXian"/>
                <w:sz w:val="20"/>
                <w:szCs w:val="20"/>
                <w:lang w:val="en-US" w:eastAsia="zh-CN"/>
              </w:rPr>
              <w:t>Step6: Draw the x-y cure, where x=0, …, N, y= correlation coefficient metric related to (x)m group</w:t>
            </w:r>
          </w:p>
        </w:tc>
      </w:tr>
      <w:tr w:rsidR="00BB0B76" w:rsidRPr="00BB0B76" w14:paraId="087411C5"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0AC137EE" w14:textId="77777777" w:rsidR="0003061A" w:rsidRPr="00BB0B76" w:rsidRDefault="0003061A" w:rsidP="009045FC">
            <w:pPr>
              <w:widowControl w:val="0"/>
              <w:spacing w:before="60"/>
              <w:rPr>
                <w:rFonts w:eastAsia="DengXian"/>
                <w:sz w:val="20"/>
                <w:szCs w:val="20"/>
                <w:lang w:eastAsia="zh-CN"/>
              </w:rPr>
            </w:pPr>
            <w:r w:rsidRPr="00BB0B76">
              <w:rPr>
                <w:rFonts w:eastAsia="DengXian"/>
                <w:sz w:val="20"/>
                <w:szCs w:val="20"/>
                <w:lang w:eastAsia="zh-CN"/>
              </w:rPr>
              <w:lastRenderedPageBreak/>
              <w:t>ST and UT distribution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08D653F" w14:textId="77777777" w:rsidR="00AE28D8" w:rsidRPr="00BB0B76" w:rsidRDefault="00AE28D8" w:rsidP="00195A42">
            <w:pPr>
              <w:suppressAutoHyphens/>
              <w:rPr>
                <w:rFonts w:eastAsia="Batang"/>
                <w:iCs/>
                <w:sz w:val="20"/>
                <w:szCs w:val="20"/>
                <w:lang w:val="en-US" w:eastAsia="en-US"/>
              </w:rPr>
            </w:pPr>
          </w:p>
          <w:p w14:paraId="384B42EA" w14:textId="290CF12F" w:rsidR="00005BB7" w:rsidRPr="00402E71" w:rsidRDefault="00195A42" w:rsidP="00195A42">
            <w:pPr>
              <w:suppressAutoHyphens/>
              <w:rPr>
                <w:rFonts w:eastAsia="Batang"/>
                <w:sz w:val="20"/>
                <w:szCs w:val="20"/>
                <w:lang w:val="en-US" w:eastAsia="en-US"/>
              </w:rPr>
            </w:pPr>
            <w:r w:rsidRPr="00402E71">
              <w:rPr>
                <w:rFonts w:eastAsia="Batang"/>
                <w:iCs/>
                <w:sz w:val="20"/>
                <w:szCs w:val="20"/>
                <w:lang w:val="en-US" w:eastAsia="en-US"/>
              </w:rPr>
              <w:t>1</w:t>
            </w:r>
            <w:r w:rsidRPr="00402E71">
              <w:rPr>
                <w:rFonts w:eastAsia="Batang"/>
                <w:i/>
                <w:iCs/>
                <w:sz w:val="20"/>
                <w:szCs w:val="20"/>
                <w:lang w:val="en-US" w:eastAsia="en-US"/>
              </w:rPr>
              <w:t xml:space="preserve"> </w:t>
            </w:r>
            <w:r w:rsidRPr="00402E71">
              <w:rPr>
                <w:rFonts w:eastAsia="Batang"/>
                <w:sz w:val="20"/>
                <w:szCs w:val="20"/>
                <w:lang w:val="en-US" w:eastAsia="en-US"/>
              </w:rPr>
              <w:t xml:space="preserve">target uniformly distributed (across multiple drops) within the center cell. </w:t>
            </w:r>
          </w:p>
          <w:p w14:paraId="61E888E9" w14:textId="46D36EB7" w:rsidR="00195A42" w:rsidRPr="00402E71" w:rsidRDefault="00195A42" w:rsidP="00195A42">
            <w:pPr>
              <w:suppressAutoHyphens/>
              <w:rPr>
                <w:rFonts w:eastAsia="Batang"/>
                <w:sz w:val="20"/>
                <w:szCs w:val="20"/>
                <w:lang w:val="en-US" w:eastAsia="en-US"/>
              </w:rPr>
            </w:pPr>
            <w:r w:rsidRPr="00402E71">
              <w:rPr>
                <w:rFonts w:eastAsia="Batang"/>
                <w:sz w:val="20"/>
                <w:szCs w:val="20"/>
                <w:lang w:val="en-US" w:eastAsia="en-US"/>
              </w:rPr>
              <w:t>Vertical distribution: Fixed height value of 200 m.</w:t>
            </w:r>
          </w:p>
          <w:p w14:paraId="205D8477" w14:textId="77777777" w:rsidR="00195A42" w:rsidRPr="00402E71" w:rsidRDefault="00195A42" w:rsidP="00195A42">
            <w:pPr>
              <w:suppressAutoHyphens/>
              <w:rPr>
                <w:rFonts w:eastAsia="Batang"/>
                <w:sz w:val="20"/>
                <w:szCs w:val="20"/>
                <w:lang w:val="en-US" w:eastAsia="en-US"/>
              </w:rPr>
            </w:pPr>
          </w:p>
          <w:p w14:paraId="62342532" w14:textId="5E841D00" w:rsidR="00195A42" w:rsidRPr="00402E71" w:rsidRDefault="00195A42" w:rsidP="00195A42">
            <w:pPr>
              <w:suppressAutoHyphens/>
              <w:rPr>
                <w:rFonts w:eastAsia="Batang"/>
                <w:sz w:val="20"/>
                <w:szCs w:val="20"/>
                <w:lang w:val="en-US" w:eastAsia="en-US"/>
              </w:rPr>
            </w:pPr>
            <w:r w:rsidRPr="00402E71">
              <w:rPr>
                <w:rFonts w:eastAsia="Batang"/>
                <w:sz w:val="20"/>
                <w:szCs w:val="20"/>
                <w:lang w:val="en-US" w:eastAsia="en-US"/>
              </w:rPr>
              <w:t xml:space="preserve">The overall number of UTs is </w:t>
            </w:r>
            <w:r w:rsidR="00BE5D10" w:rsidRPr="00402E71">
              <w:rPr>
                <w:rFonts w:eastAsia="Batang"/>
                <w:sz w:val="20"/>
                <w:szCs w:val="20"/>
                <w:lang w:val="en-US" w:eastAsia="en-US"/>
              </w:rPr>
              <w:t xml:space="preserve">10 </w:t>
            </w:r>
            <w:r w:rsidRPr="00402E71">
              <w:rPr>
                <w:rFonts w:eastAsia="Batang"/>
                <w:sz w:val="20"/>
                <w:szCs w:val="20"/>
                <w:lang w:val="en-US" w:eastAsia="en-US"/>
              </w:rPr>
              <w:t>uniformly distributed in the center cell.</w:t>
            </w:r>
          </w:p>
          <w:p w14:paraId="48C0D735" w14:textId="77777777" w:rsidR="00195A42" w:rsidRPr="00402E71" w:rsidRDefault="00195A42" w:rsidP="009045FC">
            <w:pPr>
              <w:suppressAutoHyphens/>
              <w:rPr>
                <w:rFonts w:eastAsia="Batang"/>
                <w:sz w:val="20"/>
                <w:szCs w:val="20"/>
                <w:lang w:val="en-US" w:eastAsia="en-US"/>
              </w:rPr>
            </w:pPr>
            <w:r w:rsidRPr="00402E71">
              <w:rPr>
                <w:rFonts w:eastAsia="Batang"/>
                <w:sz w:val="20"/>
                <w:szCs w:val="20"/>
                <w:lang w:val="en-US" w:eastAsia="en-US"/>
              </w:rPr>
              <w:t>All of the UTs are terrestrial UTs</w:t>
            </w:r>
            <w:r w:rsidRPr="00402E71">
              <w:rPr>
                <w:rFonts w:eastAsia="DengXian"/>
                <w:sz w:val="20"/>
                <w:szCs w:val="20"/>
                <w:lang w:val="en-US" w:eastAsia="en-US"/>
              </w:rPr>
              <w:t>, all outdoors</w:t>
            </w:r>
            <w:r w:rsidRPr="00402E71">
              <w:rPr>
                <w:rFonts w:eastAsia="Batang"/>
                <w:sz w:val="20"/>
                <w:szCs w:val="20"/>
                <w:lang w:val="en-US" w:eastAsia="en-US"/>
              </w:rPr>
              <w:t xml:space="preserve">. </w:t>
            </w:r>
          </w:p>
          <w:p w14:paraId="1BEA5964" w14:textId="0B485FA9" w:rsidR="00AE28D8" w:rsidRPr="00BB0B76" w:rsidRDefault="00AE28D8" w:rsidP="009045FC">
            <w:pPr>
              <w:suppressAutoHyphens/>
              <w:rPr>
                <w:rFonts w:eastAsia="Batang"/>
                <w:sz w:val="20"/>
                <w:szCs w:val="20"/>
                <w:lang w:val="en-US" w:eastAsia="en-US"/>
              </w:rPr>
            </w:pPr>
          </w:p>
        </w:tc>
      </w:tr>
      <w:tr w:rsidR="00BB0B76" w:rsidRPr="00BB0B76" w14:paraId="636AE687"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67DA6E22" w14:textId="77777777" w:rsidR="0003061A" w:rsidRPr="00BB0B76" w:rsidRDefault="0003061A" w:rsidP="009045FC">
            <w:pPr>
              <w:widowControl w:val="0"/>
              <w:spacing w:before="60"/>
              <w:rPr>
                <w:rFonts w:eastAsia="DengXian"/>
                <w:sz w:val="20"/>
                <w:szCs w:val="20"/>
                <w:lang w:eastAsia="zh-CN"/>
              </w:rPr>
            </w:pPr>
            <w:r w:rsidRPr="00BB0B76">
              <w:rPr>
                <w:rFonts w:eastAsia="DengXian"/>
                <w:sz w:val="20"/>
                <w:szCs w:val="20"/>
                <w:lang w:eastAsia="zh-CN"/>
              </w:rPr>
              <w:t>Metrics</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1BFF7B3" w14:textId="77777777" w:rsidR="0003061A" w:rsidRPr="00BB0B76" w:rsidRDefault="0003061A" w:rsidP="00632386">
            <w:pPr>
              <w:numPr>
                <w:ilvl w:val="0"/>
                <w:numId w:val="38"/>
              </w:numPr>
              <w:tabs>
                <w:tab w:val="left" w:pos="0"/>
              </w:tabs>
              <w:suppressAutoHyphens/>
              <w:contextualSpacing/>
              <w:jc w:val="both"/>
              <w:rPr>
                <w:rFonts w:eastAsia="DengXian"/>
                <w:bCs/>
                <w:sz w:val="20"/>
                <w:szCs w:val="20"/>
                <w:lang w:eastAsia="zh-CN"/>
              </w:rPr>
            </w:pPr>
            <w:r w:rsidRPr="00BB0B76">
              <w:rPr>
                <w:rFonts w:eastAsia="DengXian"/>
                <w:bCs/>
                <w:sz w:val="20"/>
                <w:szCs w:val="20"/>
                <w:lang w:eastAsia="zh-CN"/>
              </w:rPr>
              <w:t>Cross-correlation coefficient of delay for the third cluster of channel between link pairs.</w:t>
            </w:r>
          </w:p>
          <w:p w14:paraId="7C8E76B3" w14:textId="444E4F63" w:rsidR="0003061A" w:rsidRPr="00BB0B76" w:rsidRDefault="0003061A" w:rsidP="00632386">
            <w:pPr>
              <w:numPr>
                <w:ilvl w:val="0"/>
                <w:numId w:val="38"/>
              </w:numPr>
              <w:tabs>
                <w:tab w:val="left" w:pos="0"/>
              </w:tabs>
              <w:suppressAutoHyphens/>
              <w:contextualSpacing/>
              <w:jc w:val="both"/>
              <w:rPr>
                <w:rFonts w:eastAsia="DengXian"/>
                <w:bCs/>
                <w:sz w:val="20"/>
                <w:szCs w:val="20"/>
                <w:lang w:eastAsia="zh-CN"/>
              </w:rPr>
            </w:pPr>
            <w:r w:rsidRPr="00BB0B76">
              <w:rPr>
                <w:rFonts w:eastAsia="DengXian"/>
                <w:bCs/>
                <w:sz w:val="20"/>
                <w:szCs w:val="20"/>
                <w:lang w:eastAsia="zh-CN"/>
              </w:rPr>
              <w:t xml:space="preserve">Cross-correlation coefficient of </w:t>
            </w:r>
            <w:r w:rsidR="00AE28D8" w:rsidRPr="009132B2">
              <w:rPr>
                <w:rFonts w:eastAsia="DengXian"/>
                <w:bCs/>
                <w:sz w:val="20"/>
                <w:szCs w:val="20"/>
                <w:lang w:eastAsia="zh-CN"/>
              </w:rPr>
              <w:t>ZoA and AoA</w:t>
            </w:r>
            <w:r w:rsidR="00AE28D8" w:rsidRPr="00402E71">
              <w:rPr>
                <w:rFonts w:eastAsia="DengXian"/>
                <w:b/>
                <w:sz w:val="20"/>
                <w:szCs w:val="20"/>
                <w:lang w:eastAsia="zh-CN"/>
              </w:rPr>
              <w:t xml:space="preserve"> </w:t>
            </w:r>
            <w:r w:rsidRPr="00BB0B76">
              <w:rPr>
                <w:rFonts w:eastAsia="DengXian"/>
                <w:bCs/>
                <w:sz w:val="20"/>
                <w:szCs w:val="20"/>
                <w:lang w:eastAsia="zh-CN"/>
              </w:rPr>
              <w:t>(for UT) for the third cluster of channel between link pairs.</w:t>
            </w:r>
          </w:p>
          <w:p w14:paraId="006CA7B8" w14:textId="23317C5B" w:rsidR="0003061A" w:rsidRPr="00BB0B76" w:rsidRDefault="0003061A" w:rsidP="00632386">
            <w:pPr>
              <w:widowControl w:val="0"/>
              <w:numPr>
                <w:ilvl w:val="0"/>
                <w:numId w:val="38"/>
              </w:numPr>
              <w:tabs>
                <w:tab w:val="left" w:pos="0"/>
              </w:tabs>
              <w:suppressAutoHyphens/>
              <w:spacing w:before="60"/>
              <w:rPr>
                <w:rFonts w:eastAsia="DengXian"/>
                <w:b/>
                <w:bCs/>
                <w:sz w:val="20"/>
                <w:szCs w:val="20"/>
                <w:lang w:val="en-US" w:eastAsia="zh-CN"/>
              </w:rPr>
            </w:pPr>
            <w:r w:rsidRPr="00BB0B76">
              <w:rPr>
                <w:rFonts w:eastAsia="DengXian"/>
                <w:bCs/>
                <w:sz w:val="20"/>
                <w:szCs w:val="20"/>
                <w:lang w:eastAsia="zh-CN"/>
              </w:rPr>
              <w:t>Cross-correlation coefficient of LOS/NLOS status of channel between link pairs</w:t>
            </w:r>
            <w:r w:rsidR="00195A42" w:rsidRPr="00BB0B76">
              <w:rPr>
                <w:rFonts w:eastAsia="DengXian"/>
                <w:bCs/>
                <w:sz w:val="20"/>
                <w:szCs w:val="20"/>
                <w:lang w:eastAsia="zh-CN"/>
              </w:rPr>
              <w:t>.</w:t>
            </w:r>
          </w:p>
        </w:tc>
      </w:tr>
      <w:tr w:rsidR="00BB0B76" w:rsidRPr="00BB0B76" w14:paraId="77880B76" w14:textId="77777777" w:rsidTr="009045FC">
        <w:tc>
          <w:tcPr>
            <w:tcW w:w="9341" w:type="dxa"/>
            <w:gridSpan w:val="2"/>
            <w:tcBorders>
              <w:top w:val="single" w:sz="4" w:space="0" w:color="auto"/>
              <w:left w:val="single" w:sz="4" w:space="0" w:color="auto"/>
              <w:bottom w:val="single" w:sz="4" w:space="0" w:color="auto"/>
              <w:right w:val="single" w:sz="4" w:space="0" w:color="auto"/>
            </w:tcBorders>
            <w:vAlign w:val="center"/>
            <w:hideMark/>
          </w:tcPr>
          <w:p w14:paraId="20C6CC54" w14:textId="77777777" w:rsidR="0003061A" w:rsidRPr="00BB0B76" w:rsidRDefault="0003061A" w:rsidP="009045FC">
            <w:pPr>
              <w:suppressAutoHyphens/>
              <w:spacing w:after="120"/>
              <w:jc w:val="both"/>
              <w:rPr>
                <w:rFonts w:eastAsia="DengXian"/>
                <w:sz w:val="20"/>
                <w:szCs w:val="20"/>
                <w:lang w:eastAsia="zh-CN"/>
              </w:rPr>
            </w:pPr>
            <w:r w:rsidRPr="00BB0B76">
              <w:rPr>
                <w:rFonts w:eastAsia="DengXian"/>
                <w:sz w:val="20"/>
                <w:szCs w:val="20"/>
                <w:lang w:eastAsia="zh-CN"/>
              </w:rPr>
              <w:t xml:space="preserve">Note: Other necessary but unspecified parameters in this table are the same as those in the table for </w:t>
            </w:r>
            <w:r w:rsidR="00195A42" w:rsidRPr="00BB0B76">
              <w:rPr>
                <w:rFonts w:eastAsia="DengXian"/>
                <w:sz w:val="20"/>
                <w:szCs w:val="20"/>
                <w:lang w:eastAsia="zh-CN"/>
              </w:rPr>
              <w:t xml:space="preserve">UMa-AV </w:t>
            </w:r>
            <w:r w:rsidRPr="00BB0B76">
              <w:rPr>
                <w:rFonts w:eastAsia="DengXian"/>
                <w:sz w:val="20"/>
                <w:szCs w:val="20"/>
                <w:lang w:eastAsia="zh-CN"/>
              </w:rPr>
              <w:t>scenario calibration.</w:t>
            </w:r>
          </w:p>
          <w:p w14:paraId="171ABB16" w14:textId="6D67A769" w:rsidR="0037476F" w:rsidRPr="00402E71" w:rsidRDefault="0037476F" w:rsidP="009045FC">
            <w:pPr>
              <w:suppressAutoHyphens/>
              <w:spacing w:after="120"/>
              <w:jc w:val="both"/>
              <w:rPr>
                <w:rFonts w:eastAsia="DengXian"/>
                <w:sz w:val="20"/>
                <w:szCs w:val="20"/>
                <w:lang w:val="en-US" w:eastAsia="zh-CN"/>
              </w:rPr>
            </w:pPr>
            <w:r w:rsidRPr="00BB0B76">
              <w:rPr>
                <w:rFonts w:eastAsia="DengXian"/>
                <w:sz w:val="20"/>
                <w:szCs w:val="20"/>
                <w:lang w:eastAsia="zh-CN"/>
              </w:rPr>
              <w:t>Note : Spatial consistency is not modelled between TRP-target link and target</w:t>
            </w:r>
            <w:r w:rsidR="00962A3A" w:rsidRPr="00BB0B76">
              <w:rPr>
                <w:rFonts w:eastAsia="DengXian"/>
                <w:sz w:val="20"/>
                <w:szCs w:val="20"/>
                <w:lang w:eastAsia="zh-CN"/>
              </w:rPr>
              <w:t xml:space="preserve"> </w:t>
            </w:r>
            <w:r w:rsidRPr="00BB0B76">
              <w:rPr>
                <w:rFonts w:eastAsia="DengXian"/>
                <w:sz w:val="20"/>
                <w:szCs w:val="20"/>
                <w:lang w:eastAsia="zh-CN"/>
              </w:rPr>
              <w:t>-UT link</w:t>
            </w:r>
          </w:p>
        </w:tc>
      </w:tr>
    </w:tbl>
    <w:p w14:paraId="76F3548B" w14:textId="77777777" w:rsidR="0003061A" w:rsidRPr="0003061A" w:rsidRDefault="0003061A" w:rsidP="00CC79F5">
      <w:pPr>
        <w:rPr>
          <w:u w:val="single"/>
          <w:lang w:eastAsia="zh-CN"/>
        </w:rPr>
      </w:pPr>
    </w:p>
    <w:p w14:paraId="68ACC59B" w14:textId="1048BEA3" w:rsidR="00CC79F5" w:rsidRPr="00195A42" w:rsidRDefault="00195A42" w:rsidP="00CC79F5">
      <w:pPr>
        <w:rPr>
          <w:b/>
          <w:bCs/>
          <w:lang w:val="en-US" w:eastAsia="zh-CN"/>
        </w:rPr>
      </w:pPr>
      <w:r w:rsidRPr="00195A42">
        <w:rPr>
          <w:b/>
          <w:bCs/>
          <w:lang w:val="en-US" w:eastAsia="zh-CN"/>
        </w:rPr>
        <w:t xml:space="preserve">Proposal 1: </w:t>
      </w:r>
      <w:r w:rsidRPr="00195A42">
        <w:rPr>
          <w:b/>
          <w:bCs/>
          <w:lang w:eastAsia="zh-CN"/>
        </w:rPr>
        <w:t>Use Table 1 for the spatial consistency calibration for UMa-AV deployment scenario for UAV sensing</w:t>
      </w:r>
      <w:r w:rsidR="004608BE">
        <w:rPr>
          <w:b/>
          <w:bCs/>
          <w:lang w:eastAsia="zh-CN"/>
        </w:rPr>
        <w:t>.</w:t>
      </w:r>
    </w:p>
    <w:p w14:paraId="10EEFCE7" w14:textId="3A0C19F3" w:rsidR="00CC79F5" w:rsidRDefault="00B97856" w:rsidP="00CC79F5">
      <w:pPr>
        <w:pStyle w:val="Heading1"/>
        <w:jc w:val="both"/>
        <w:rPr>
          <w:szCs w:val="32"/>
        </w:rPr>
      </w:pPr>
      <w:r>
        <w:rPr>
          <w:szCs w:val="32"/>
        </w:rPr>
        <w:lastRenderedPageBreak/>
        <w:t xml:space="preserve">Large scale calibration </w:t>
      </w:r>
      <w:r w:rsidR="00BC52AD">
        <w:rPr>
          <w:szCs w:val="32"/>
        </w:rPr>
        <w:t>results</w:t>
      </w:r>
    </w:p>
    <w:p w14:paraId="13404FF7" w14:textId="21303704" w:rsidR="00632386" w:rsidRPr="00620F47" w:rsidRDefault="00632386" w:rsidP="00632386">
      <w:pPr>
        <w:jc w:val="both"/>
      </w:pPr>
      <w:r>
        <w:rPr>
          <w:lang w:eastAsia="zh-CN"/>
        </w:rPr>
        <w:t>In this section, CDF of coupling loss for sensing target channel</w:t>
      </w:r>
      <w:r>
        <w:rPr>
          <w:rFonts w:eastAsiaTheme="minorEastAsia" w:hint="eastAsia"/>
          <w:lang w:eastAsia="ja-JP"/>
        </w:rPr>
        <w:t xml:space="preserve"> </w:t>
      </w:r>
      <w:r>
        <w:rPr>
          <w:rFonts w:eastAsiaTheme="minorEastAsia"/>
          <w:lang w:eastAsia="ja-JP"/>
        </w:rPr>
        <w:t xml:space="preserve">and background channel </w:t>
      </w:r>
      <w:r>
        <w:rPr>
          <w:rFonts w:eastAsiaTheme="minorEastAsia" w:hint="eastAsia"/>
          <w:lang w:eastAsia="ja-JP"/>
        </w:rPr>
        <w:t>is generated</w:t>
      </w:r>
      <w:r>
        <w:rPr>
          <w:lang w:eastAsia="zh-CN"/>
        </w:rPr>
        <w:t xml:space="preserve">. </w:t>
      </w:r>
      <w:r w:rsidR="00562487">
        <w:rPr>
          <w:lang w:eastAsia="zh-CN"/>
        </w:rPr>
        <w:t>L</w:t>
      </w:r>
      <w:r>
        <w:rPr>
          <w:lang w:eastAsia="zh-CN"/>
        </w:rPr>
        <w:t>arge scale calibration</w:t>
      </w:r>
      <w:r w:rsidR="00562487">
        <w:rPr>
          <w:lang w:eastAsia="zh-CN"/>
        </w:rPr>
        <w:t xml:space="preserve"> parameters follow</w:t>
      </w:r>
      <w:r w:rsidR="00553B7E">
        <w:rPr>
          <w:lang w:eastAsia="zh-CN"/>
        </w:rPr>
        <w:t xml:space="preserve"> the</w:t>
      </w:r>
      <w:r w:rsidR="00562487">
        <w:rPr>
          <w:lang w:eastAsia="zh-CN"/>
        </w:rPr>
        <w:t xml:space="preserve"> agreed values shown in Appendix</w:t>
      </w:r>
      <w:r>
        <w:rPr>
          <w:lang w:eastAsia="zh-CN"/>
        </w:rPr>
        <w:t xml:space="preserve"> for UAV, human and AGV as targets.</w:t>
      </w:r>
      <w:r w:rsidR="00562487">
        <w:rPr>
          <w:lang w:eastAsia="zh-CN"/>
        </w:rPr>
        <w:t xml:space="preserve"> </w:t>
      </w:r>
      <w:r>
        <w:rPr>
          <w:lang w:eastAsia="zh-CN"/>
        </w:rPr>
        <w:t>In Figure 1 to figure 14, coupling loss results for different frequency range, targets and sensing modes are presented.</w:t>
      </w:r>
    </w:p>
    <w:p w14:paraId="25488110" w14:textId="77777777" w:rsidR="00632386" w:rsidRPr="00E836FA" w:rsidRDefault="00632386" w:rsidP="00632386">
      <w:pPr>
        <w:rPr>
          <w:lang w:eastAsia="zh-CN"/>
        </w:rPr>
      </w:pPr>
    </w:p>
    <w:p w14:paraId="5DEEB71D" w14:textId="77777777" w:rsidR="00F504BC" w:rsidRDefault="00F504BC" w:rsidP="00F504BC">
      <w:pPr>
        <w:jc w:val="center"/>
        <w:rPr>
          <w:lang w:eastAsia="zh-CN"/>
        </w:rPr>
      </w:pPr>
      <w:r w:rsidRPr="00886CF4">
        <w:rPr>
          <w:noProof/>
          <w:lang w:eastAsia="zh-CN"/>
        </w:rPr>
        <w:drawing>
          <wp:inline distT="0" distB="0" distL="0" distR="0" wp14:anchorId="6997262B" wp14:editId="66A01F9A">
            <wp:extent cx="4914900" cy="3684710"/>
            <wp:effectExtent l="0" t="0" r="0" b="0"/>
            <wp:docPr id="265971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7822" cy="3686900"/>
                    </a:xfrm>
                    <a:prstGeom prst="rect">
                      <a:avLst/>
                    </a:prstGeom>
                    <a:noFill/>
                    <a:ln>
                      <a:noFill/>
                    </a:ln>
                  </pic:spPr>
                </pic:pic>
              </a:graphicData>
            </a:graphic>
          </wp:inline>
        </w:drawing>
      </w:r>
    </w:p>
    <w:p w14:paraId="29F3B1DF" w14:textId="77777777" w:rsidR="00F504BC" w:rsidRDefault="00F504BC" w:rsidP="00F504BC">
      <w:pPr>
        <w:pStyle w:val="Caption"/>
        <w:jc w:val="center"/>
      </w:pPr>
      <w:r>
        <w:t>Figure 1: CDF of coupling loss of target channel for human sensing target, Indoor office scenario (FR1, TRP UE bistatic)</w:t>
      </w:r>
    </w:p>
    <w:p w14:paraId="04FB85CB" w14:textId="77777777" w:rsidR="00F504BC" w:rsidRDefault="00F504BC" w:rsidP="00F504BC">
      <w:pPr>
        <w:jc w:val="center"/>
        <w:rPr>
          <w:lang w:eastAsia="zh-CN"/>
        </w:rPr>
      </w:pPr>
      <w:r w:rsidRPr="00D82E1A">
        <w:rPr>
          <w:noProof/>
          <w:lang w:eastAsia="zh-CN"/>
        </w:rPr>
        <w:lastRenderedPageBreak/>
        <w:drawing>
          <wp:inline distT="0" distB="0" distL="0" distR="0" wp14:anchorId="27E94AF0" wp14:editId="3BEC938F">
            <wp:extent cx="4953000" cy="3713274"/>
            <wp:effectExtent l="0" t="0" r="0" b="0"/>
            <wp:docPr id="2122207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1132" cy="3719371"/>
                    </a:xfrm>
                    <a:prstGeom prst="rect">
                      <a:avLst/>
                    </a:prstGeom>
                    <a:noFill/>
                    <a:ln>
                      <a:noFill/>
                    </a:ln>
                  </pic:spPr>
                </pic:pic>
              </a:graphicData>
            </a:graphic>
          </wp:inline>
        </w:drawing>
      </w:r>
    </w:p>
    <w:p w14:paraId="40485EB0" w14:textId="77777777" w:rsidR="00F504BC" w:rsidRDefault="00F504BC" w:rsidP="00F504BC">
      <w:pPr>
        <w:pStyle w:val="Caption"/>
        <w:jc w:val="center"/>
      </w:pPr>
      <w:r>
        <w:t>Figure 2: CDF of coupling loss of target channel for human sensing target, Indoor office scenario (FR2, TRP UE bistatic)</w:t>
      </w:r>
    </w:p>
    <w:p w14:paraId="33656AA4" w14:textId="77777777" w:rsidR="00F504BC" w:rsidRPr="002D24E1" w:rsidRDefault="00F504BC" w:rsidP="00F504BC">
      <w:pPr>
        <w:jc w:val="center"/>
      </w:pPr>
      <w:r w:rsidRPr="006F185A">
        <w:rPr>
          <w:noProof/>
        </w:rPr>
        <w:drawing>
          <wp:inline distT="0" distB="0" distL="0" distR="0" wp14:anchorId="7DE59B87" wp14:editId="6C8C8E4A">
            <wp:extent cx="4819650" cy="3613301"/>
            <wp:effectExtent l="0" t="0" r="0" b="0"/>
            <wp:docPr id="1464764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3128" cy="3615908"/>
                    </a:xfrm>
                    <a:prstGeom prst="rect">
                      <a:avLst/>
                    </a:prstGeom>
                    <a:noFill/>
                    <a:ln>
                      <a:noFill/>
                    </a:ln>
                  </pic:spPr>
                </pic:pic>
              </a:graphicData>
            </a:graphic>
          </wp:inline>
        </w:drawing>
      </w:r>
    </w:p>
    <w:p w14:paraId="54B8F436" w14:textId="77777777" w:rsidR="00F504BC" w:rsidRDefault="00F504BC" w:rsidP="00F504BC">
      <w:pPr>
        <w:pStyle w:val="Caption"/>
        <w:jc w:val="center"/>
      </w:pPr>
      <w:r>
        <w:t>Figure 3: CDF of coupling loss of target channel for AGV target, InF scenario (FR1, TRP UE bistatic)</w:t>
      </w:r>
    </w:p>
    <w:p w14:paraId="567DA544" w14:textId="77777777" w:rsidR="00F504BC" w:rsidRPr="0040777E" w:rsidRDefault="00F504BC" w:rsidP="00F504BC">
      <w:pPr>
        <w:jc w:val="center"/>
      </w:pPr>
      <w:r w:rsidRPr="00C875A9">
        <w:rPr>
          <w:noProof/>
        </w:rPr>
        <w:lastRenderedPageBreak/>
        <w:drawing>
          <wp:inline distT="0" distB="0" distL="0" distR="0" wp14:anchorId="673B9DA6" wp14:editId="20142CA2">
            <wp:extent cx="5050918" cy="3786684"/>
            <wp:effectExtent l="0" t="0" r="0" b="0"/>
            <wp:docPr id="21432177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7385" cy="3791532"/>
                    </a:xfrm>
                    <a:prstGeom prst="rect">
                      <a:avLst/>
                    </a:prstGeom>
                    <a:noFill/>
                    <a:ln>
                      <a:noFill/>
                    </a:ln>
                  </pic:spPr>
                </pic:pic>
              </a:graphicData>
            </a:graphic>
          </wp:inline>
        </w:drawing>
      </w:r>
    </w:p>
    <w:p w14:paraId="2D39FFE4" w14:textId="77777777" w:rsidR="00F504BC" w:rsidRDefault="00F504BC" w:rsidP="00F504BC">
      <w:pPr>
        <w:pStyle w:val="Caption"/>
        <w:jc w:val="center"/>
      </w:pPr>
      <w:r>
        <w:t>Figure 4: CDF of coupling loss of target channel for AGV target, InF scenario (FR2, TRP UE bistatic)</w:t>
      </w:r>
    </w:p>
    <w:p w14:paraId="251A8DAB" w14:textId="77777777" w:rsidR="00F504BC" w:rsidRPr="00FE35B2" w:rsidRDefault="00F504BC" w:rsidP="00F504BC"/>
    <w:p w14:paraId="06B9A9AC" w14:textId="77777777" w:rsidR="00F504BC" w:rsidRDefault="00F504BC" w:rsidP="00F504BC">
      <w:pPr>
        <w:pStyle w:val="Caption"/>
        <w:jc w:val="center"/>
      </w:pPr>
      <w:r w:rsidRPr="00FE6A65">
        <w:rPr>
          <w:noProof/>
        </w:rPr>
        <w:drawing>
          <wp:inline distT="0" distB="0" distL="0" distR="0" wp14:anchorId="473C5B8B" wp14:editId="06A3C2AA">
            <wp:extent cx="4968773" cy="3725100"/>
            <wp:effectExtent l="0" t="0" r="0" b="0"/>
            <wp:docPr id="1725785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6514" cy="3730903"/>
                    </a:xfrm>
                    <a:prstGeom prst="rect">
                      <a:avLst/>
                    </a:prstGeom>
                    <a:noFill/>
                    <a:ln>
                      <a:noFill/>
                    </a:ln>
                  </pic:spPr>
                </pic:pic>
              </a:graphicData>
            </a:graphic>
          </wp:inline>
        </w:drawing>
      </w:r>
    </w:p>
    <w:p w14:paraId="1BAEE914" w14:textId="77777777" w:rsidR="00F504BC" w:rsidRDefault="00F504BC" w:rsidP="00F504BC">
      <w:pPr>
        <w:pStyle w:val="Caption"/>
        <w:jc w:val="center"/>
      </w:pPr>
      <w:r>
        <w:t>Figure 5: CDF of coupling loss of target channel for UAV target, Uma-AV scenario (FR1, TRP bistatic)</w:t>
      </w:r>
    </w:p>
    <w:p w14:paraId="20306395" w14:textId="77777777" w:rsidR="00F504BC" w:rsidRPr="006C6E86" w:rsidRDefault="00F504BC" w:rsidP="00F504BC">
      <w:pPr>
        <w:jc w:val="center"/>
      </w:pPr>
      <w:r w:rsidRPr="008E32CE">
        <w:rPr>
          <w:noProof/>
        </w:rPr>
        <w:lastRenderedPageBreak/>
        <w:drawing>
          <wp:inline distT="0" distB="0" distL="0" distR="0" wp14:anchorId="564F79D9" wp14:editId="255A98BF">
            <wp:extent cx="5107940" cy="3829434"/>
            <wp:effectExtent l="0" t="0" r="0" b="0"/>
            <wp:docPr id="1212383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5812" cy="3835336"/>
                    </a:xfrm>
                    <a:prstGeom prst="rect">
                      <a:avLst/>
                    </a:prstGeom>
                    <a:noFill/>
                    <a:ln>
                      <a:noFill/>
                    </a:ln>
                  </pic:spPr>
                </pic:pic>
              </a:graphicData>
            </a:graphic>
          </wp:inline>
        </w:drawing>
      </w:r>
    </w:p>
    <w:p w14:paraId="7B691142" w14:textId="77777777" w:rsidR="00F504BC" w:rsidRDefault="00F504BC" w:rsidP="00F504BC">
      <w:pPr>
        <w:pStyle w:val="Caption"/>
        <w:jc w:val="center"/>
      </w:pPr>
      <w:r>
        <w:t>Figure 6: CDF of coupling loss of target channel for UAV target, Uma-AV scenario (FR1, TRP monostatic)</w:t>
      </w:r>
    </w:p>
    <w:p w14:paraId="08C811C8" w14:textId="77777777" w:rsidR="00F504BC" w:rsidRPr="006C6E86" w:rsidRDefault="00F504BC" w:rsidP="00F504BC">
      <w:pPr>
        <w:jc w:val="center"/>
      </w:pPr>
      <w:r w:rsidRPr="007915B3">
        <w:rPr>
          <w:noProof/>
        </w:rPr>
        <w:drawing>
          <wp:inline distT="0" distB="0" distL="0" distR="0" wp14:anchorId="6F703239" wp14:editId="067EED49">
            <wp:extent cx="5083104" cy="3810814"/>
            <wp:effectExtent l="0" t="0" r="0" b="0"/>
            <wp:docPr id="9044164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6443" cy="3820815"/>
                    </a:xfrm>
                    <a:prstGeom prst="rect">
                      <a:avLst/>
                    </a:prstGeom>
                    <a:noFill/>
                    <a:ln>
                      <a:noFill/>
                    </a:ln>
                  </pic:spPr>
                </pic:pic>
              </a:graphicData>
            </a:graphic>
          </wp:inline>
        </w:drawing>
      </w:r>
    </w:p>
    <w:p w14:paraId="7E5EE26B" w14:textId="77777777" w:rsidR="00F504BC" w:rsidRPr="006C6E86" w:rsidRDefault="00F504BC" w:rsidP="00F504BC">
      <w:pPr>
        <w:jc w:val="center"/>
      </w:pPr>
    </w:p>
    <w:p w14:paraId="19212EFD" w14:textId="77777777" w:rsidR="00F504BC" w:rsidRDefault="00F504BC" w:rsidP="00F504BC">
      <w:pPr>
        <w:pStyle w:val="Caption"/>
        <w:jc w:val="center"/>
      </w:pPr>
      <w:r>
        <w:t>Figure 7: CDF of coupling loss of target channel for UAV target, Uma-AV scenario (FR2, TRP bistatic)</w:t>
      </w:r>
    </w:p>
    <w:p w14:paraId="29146D2A" w14:textId="77777777" w:rsidR="00F504BC" w:rsidRPr="006C6E86" w:rsidRDefault="00F504BC" w:rsidP="00F504BC">
      <w:pPr>
        <w:jc w:val="center"/>
      </w:pPr>
      <w:r w:rsidRPr="00730113">
        <w:rPr>
          <w:noProof/>
        </w:rPr>
        <w:lastRenderedPageBreak/>
        <w:drawing>
          <wp:inline distT="0" distB="0" distL="0" distR="0" wp14:anchorId="422A9250" wp14:editId="763BD2E3">
            <wp:extent cx="4883150" cy="3660907"/>
            <wp:effectExtent l="0" t="0" r="0" b="0"/>
            <wp:docPr id="4722016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85310" cy="3662526"/>
                    </a:xfrm>
                    <a:prstGeom prst="rect">
                      <a:avLst/>
                    </a:prstGeom>
                    <a:noFill/>
                    <a:ln>
                      <a:noFill/>
                    </a:ln>
                  </pic:spPr>
                </pic:pic>
              </a:graphicData>
            </a:graphic>
          </wp:inline>
        </w:drawing>
      </w:r>
    </w:p>
    <w:p w14:paraId="0FACA227" w14:textId="77777777" w:rsidR="00F504BC" w:rsidRDefault="00F504BC" w:rsidP="00F504BC">
      <w:pPr>
        <w:pStyle w:val="Caption"/>
        <w:jc w:val="center"/>
      </w:pPr>
      <w:r>
        <w:t>Figure 8: CDF of coupling loss of target channel for UAV target, Uma-AV scenario (FR2, TRP monostatic)</w:t>
      </w:r>
    </w:p>
    <w:p w14:paraId="6CD566FD" w14:textId="77777777" w:rsidR="00F504BC" w:rsidRDefault="00F504BC" w:rsidP="00F504BC">
      <w:pPr>
        <w:pStyle w:val="Caption"/>
        <w:jc w:val="center"/>
      </w:pPr>
      <w:r w:rsidRPr="00843A8A">
        <w:rPr>
          <w:noProof/>
        </w:rPr>
        <w:drawing>
          <wp:inline distT="0" distB="0" distL="0" distR="0" wp14:anchorId="701647C5" wp14:editId="21CC53C5">
            <wp:extent cx="5099050" cy="3822768"/>
            <wp:effectExtent l="0" t="0" r="0" b="0"/>
            <wp:docPr id="18750186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03058" cy="3825773"/>
                    </a:xfrm>
                    <a:prstGeom prst="rect">
                      <a:avLst/>
                    </a:prstGeom>
                    <a:noFill/>
                    <a:ln>
                      <a:noFill/>
                    </a:ln>
                  </pic:spPr>
                </pic:pic>
              </a:graphicData>
            </a:graphic>
          </wp:inline>
        </w:drawing>
      </w:r>
    </w:p>
    <w:p w14:paraId="51DCFA49" w14:textId="77777777" w:rsidR="00F504BC" w:rsidRDefault="00F504BC" w:rsidP="00F504BC">
      <w:pPr>
        <w:pStyle w:val="Caption"/>
        <w:jc w:val="center"/>
      </w:pPr>
      <w:r>
        <w:t>Figure 9: CDF of coupling loss of target channel for UAV target, Uma-AV scenario (FR1, TRP- (aerial) UE bistatic)</w:t>
      </w:r>
    </w:p>
    <w:p w14:paraId="257A9E75" w14:textId="77777777" w:rsidR="00F504BC" w:rsidRPr="007C6714" w:rsidRDefault="00F504BC" w:rsidP="00F504BC">
      <w:pPr>
        <w:jc w:val="center"/>
      </w:pPr>
      <w:r w:rsidRPr="009744C6">
        <w:rPr>
          <w:noProof/>
        </w:rPr>
        <w:lastRenderedPageBreak/>
        <w:drawing>
          <wp:inline distT="0" distB="0" distL="0" distR="0" wp14:anchorId="36B66224" wp14:editId="0DDFD40D">
            <wp:extent cx="4933444" cy="3698612"/>
            <wp:effectExtent l="0" t="0" r="0" b="0"/>
            <wp:docPr id="19750562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3594" cy="3706222"/>
                    </a:xfrm>
                    <a:prstGeom prst="rect">
                      <a:avLst/>
                    </a:prstGeom>
                    <a:noFill/>
                    <a:ln>
                      <a:noFill/>
                    </a:ln>
                  </pic:spPr>
                </pic:pic>
              </a:graphicData>
            </a:graphic>
          </wp:inline>
        </w:drawing>
      </w:r>
    </w:p>
    <w:p w14:paraId="6C1DC378" w14:textId="77777777" w:rsidR="00F504BC" w:rsidRPr="006C6E86" w:rsidRDefault="00F504BC" w:rsidP="00F504BC">
      <w:pPr>
        <w:jc w:val="center"/>
      </w:pPr>
    </w:p>
    <w:p w14:paraId="4CE0D20C" w14:textId="77777777" w:rsidR="00F504BC" w:rsidRDefault="00F504BC" w:rsidP="00F504BC">
      <w:pPr>
        <w:pStyle w:val="Caption"/>
        <w:jc w:val="center"/>
      </w:pPr>
      <w:r>
        <w:t>Figure 10: CDF of coupling loss of target channel for UAV target, Uma-AV scenario (FR2, TRP - (aerial) UE bistatic)</w:t>
      </w:r>
    </w:p>
    <w:p w14:paraId="67E6EF26" w14:textId="1BFDD9A9" w:rsidR="00F504BC" w:rsidRPr="00EC5AE3" w:rsidRDefault="001319BC" w:rsidP="00F504BC">
      <w:pPr>
        <w:jc w:val="center"/>
      </w:pPr>
      <w:r w:rsidRPr="00591CDE">
        <w:rPr>
          <w:noProof/>
        </w:rPr>
        <w:drawing>
          <wp:inline distT="0" distB="0" distL="0" distR="0" wp14:anchorId="7493D6FF" wp14:editId="66ABF416">
            <wp:extent cx="4997450" cy="3746598"/>
            <wp:effectExtent l="0" t="0" r="0" b="0"/>
            <wp:docPr id="670676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4484" cy="3751871"/>
                    </a:xfrm>
                    <a:prstGeom prst="rect">
                      <a:avLst/>
                    </a:prstGeom>
                    <a:noFill/>
                    <a:ln>
                      <a:noFill/>
                    </a:ln>
                  </pic:spPr>
                </pic:pic>
              </a:graphicData>
            </a:graphic>
          </wp:inline>
        </w:drawing>
      </w:r>
    </w:p>
    <w:p w14:paraId="21716803" w14:textId="77777777" w:rsidR="00F504BC" w:rsidRDefault="00F504BC" w:rsidP="00F504BC">
      <w:pPr>
        <w:pStyle w:val="Caption"/>
        <w:jc w:val="center"/>
      </w:pPr>
      <w:r>
        <w:t>Figure 11: CDF of coupling loss of target channel for UAV target, Uma-AV scenario (FR1, TRP- (terrestrial) UE bistatic)</w:t>
      </w:r>
    </w:p>
    <w:p w14:paraId="16B00173" w14:textId="23B71769" w:rsidR="00F504BC" w:rsidRPr="006C6E86" w:rsidRDefault="00D53BC7" w:rsidP="00F504BC">
      <w:pPr>
        <w:jc w:val="center"/>
      </w:pPr>
      <w:r w:rsidRPr="004E0FB5">
        <w:rPr>
          <w:noProof/>
        </w:rPr>
        <w:lastRenderedPageBreak/>
        <w:drawing>
          <wp:inline distT="0" distB="0" distL="0" distR="0" wp14:anchorId="4209DDE1" wp14:editId="0F91C633">
            <wp:extent cx="4901699" cy="3674813"/>
            <wp:effectExtent l="0" t="0" r="0" b="0"/>
            <wp:docPr id="1442677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11012" cy="3681795"/>
                    </a:xfrm>
                    <a:prstGeom prst="rect">
                      <a:avLst/>
                    </a:prstGeom>
                    <a:noFill/>
                    <a:ln>
                      <a:noFill/>
                    </a:ln>
                  </pic:spPr>
                </pic:pic>
              </a:graphicData>
            </a:graphic>
          </wp:inline>
        </w:drawing>
      </w:r>
    </w:p>
    <w:p w14:paraId="793461C1" w14:textId="77777777" w:rsidR="00F504BC" w:rsidRDefault="00F504BC" w:rsidP="00F504BC">
      <w:pPr>
        <w:pStyle w:val="Caption"/>
        <w:jc w:val="center"/>
      </w:pPr>
      <w:r>
        <w:t>Figure 12: CDF of coupling loss of target channel for UAV target, Uma-AV scenario (FR2, TRP - (terrestrial) UE bistatic)</w:t>
      </w:r>
    </w:p>
    <w:p w14:paraId="698BFD7B" w14:textId="77777777" w:rsidR="00632386" w:rsidRDefault="00632386" w:rsidP="00632386">
      <w:pPr>
        <w:rPr>
          <w:lang w:val="en-US" w:eastAsia="zh-CN"/>
        </w:rPr>
      </w:pPr>
    </w:p>
    <w:p w14:paraId="3A883A24" w14:textId="77777777" w:rsidR="00632386" w:rsidRPr="00CC79F5" w:rsidRDefault="00632386" w:rsidP="00632386">
      <w:pPr>
        <w:rPr>
          <w:lang w:val="en-US" w:eastAsia="zh-CN"/>
        </w:rPr>
      </w:pPr>
    </w:p>
    <w:p w14:paraId="7286D1EC" w14:textId="54B5A31A" w:rsidR="00632386" w:rsidRPr="00224334" w:rsidRDefault="001E087E" w:rsidP="00632386">
      <w:pPr>
        <w:jc w:val="center"/>
      </w:pPr>
      <w:r w:rsidRPr="00C333C3">
        <w:rPr>
          <w:noProof/>
        </w:rPr>
        <w:drawing>
          <wp:inline distT="0" distB="0" distL="0" distR="0" wp14:anchorId="1EC9A4E1" wp14:editId="4F2D9541">
            <wp:extent cx="4942765" cy="3704864"/>
            <wp:effectExtent l="0" t="0" r="0" b="0"/>
            <wp:docPr id="4035335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52845" cy="3712420"/>
                    </a:xfrm>
                    <a:prstGeom prst="rect">
                      <a:avLst/>
                    </a:prstGeom>
                    <a:noFill/>
                    <a:ln>
                      <a:noFill/>
                    </a:ln>
                  </pic:spPr>
                </pic:pic>
              </a:graphicData>
            </a:graphic>
          </wp:inline>
        </w:drawing>
      </w:r>
    </w:p>
    <w:p w14:paraId="39303CC7" w14:textId="77777777" w:rsidR="00632386" w:rsidRDefault="00632386" w:rsidP="00632386">
      <w:pPr>
        <w:pStyle w:val="Caption"/>
        <w:jc w:val="center"/>
      </w:pPr>
      <w:r>
        <w:t>Figure 13: CDF of coupling loss of background channel for UAV target, Uma-AV scenario (FR1, TRP monostatic)</w:t>
      </w:r>
    </w:p>
    <w:p w14:paraId="0A986375" w14:textId="51A7669C" w:rsidR="00632386" w:rsidRPr="00691B41" w:rsidRDefault="00AE381D" w:rsidP="00632386">
      <w:pPr>
        <w:jc w:val="center"/>
      </w:pPr>
      <w:r w:rsidRPr="00A34EB1">
        <w:rPr>
          <w:noProof/>
        </w:rPr>
        <w:lastRenderedPageBreak/>
        <w:drawing>
          <wp:inline distT="0" distB="0" distL="0" distR="0" wp14:anchorId="755A32B6" wp14:editId="20586169">
            <wp:extent cx="5143500" cy="3855325"/>
            <wp:effectExtent l="0" t="0" r="0" b="0"/>
            <wp:docPr id="4323034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46463" cy="3857546"/>
                    </a:xfrm>
                    <a:prstGeom prst="rect">
                      <a:avLst/>
                    </a:prstGeom>
                    <a:noFill/>
                    <a:ln>
                      <a:noFill/>
                    </a:ln>
                  </pic:spPr>
                </pic:pic>
              </a:graphicData>
            </a:graphic>
          </wp:inline>
        </w:drawing>
      </w:r>
    </w:p>
    <w:p w14:paraId="57CD59AA" w14:textId="64F2948C" w:rsidR="00CC79F5" w:rsidRDefault="00632386" w:rsidP="002265E4">
      <w:pPr>
        <w:pStyle w:val="Caption"/>
        <w:jc w:val="center"/>
        <w:rPr>
          <w:lang w:eastAsia="zh-CN"/>
        </w:rPr>
      </w:pPr>
      <w:r>
        <w:t>Figure 14: CDF of coupling loss of background channel for UAV target, Uma-AV scenario (FR2, TRP monostatic)</w:t>
      </w:r>
    </w:p>
    <w:p w14:paraId="139222A2" w14:textId="77777777" w:rsidR="0003061A" w:rsidRDefault="0003061A" w:rsidP="0003061A">
      <w:pPr>
        <w:pStyle w:val="Heading1"/>
      </w:pPr>
      <w:r>
        <w:t>Remaining aspects of deployment scenario</w:t>
      </w:r>
    </w:p>
    <w:p w14:paraId="4E2E6D38" w14:textId="77777777" w:rsidR="0003061A" w:rsidRDefault="0003061A" w:rsidP="0003061A">
      <w:pPr>
        <w:rPr>
          <w:lang w:eastAsia="zh-CN"/>
        </w:rPr>
      </w:pPr>
      <w:r>
        <w:rPr>
          <w:lang w:eastAsia="zh-CN"/>
        </w:rPr>
        <w:t>In this section, we discuss some remaining topics for deployment scenario parameters.</w:t>
      </w:r>
    </w:p>
    <w:p w14:paraId="13AFC5FA" w14:textId="77777777" w:rsidR="0003061A" w:rsidRDefault="0003061A" w:rsidP="0003061A">
      <w:pPr>
        <w:rPr>
          <w:lang w:eastAsia="zh-CN"/>
        </w:rPr>
      </w:pPr>
    </w:p>
    <w:p w14:paraId="46638AD1" w14:textId="6620CEF0" w:rsidR="0003061A" w:rsidRPr="0003061A" w:rsidRDefault="0003061A" w:rsidP="0003061A">
      <w:pPr>
        <w:rPr>
          <w:lang w:eastAsia="zh-CN"/>
        </w:rPr>
      </w:pPr>
      <w:r>
        <w:rPr>
          <w:u w:val="single"/>
          <w:lang w:eastAsia="zh-CN"/>
        </w:rPr>
        <w:t>Micro-Doppler Characteristics:</w:t>
      </w:r>
    </w:p>
    <w:p w14:paraId="73D146F2" w14:textId="77777777" w:rsidR="0003061A" w:rsidRDefault="0003061A" w:rsidP="0003061A">
      <w:pPr>
        <w:spacing w:before="240"/>
        <w:jc w:val="both"/>
        <w:rPr>
          <w:bCs/>
        </w:rPr>
      </w:pPr>
      <w:r>
        <w:rPr>
          <w:lang w:eastAsia="zh-CN"/>
        </w:rPr>
        <w:t>In the SID [1], the primary goal of the ISAC channel modelling framework is defined to be able to differentiate between sensing targets and unintended objects or EOs. One approach to achieve this differentiation is based on the reflection characteristics of the objects, which are captured by their Radar Cross Section (RCS).</w:t>
      </w:r>
      <w:r>
        <w:rPr>
          <w:bCs/>
        </w:rPr>
        <w:t xml:space="preserve"> </w:t>
      </w:r>
    </w:p>
    <w:p w14:paraId="1DEAB428" w14:textId="77777777" w:rsidR="0003061A" w:rsidRDefault="0003061A" w:rsidP="0003061A">
      <w:pPr>
        <w:spacing w:before="240"/>
        <w:jc w:val="both"/>
        <w:rPr>
          <w:lang w:eastAsia="zh-CN"/>
        </w:rPr>
      </w:pPr>
      <w:r>
        <w:rPr>
          <w:lang w:eastAsia="zh-CN"/>
        </w:rPr>
        <w:t>However, the RCS of an object is influenced by a variety of factors, including:</w:t>
      </w:r>
    </w:p>
    <w:p w14:paraId="49F0E4CC" w14:textId="77777777" w:rsidR="0003061A" w:rsidRDefault="0003061A" w:rsidP="00402E71">
      <w:pPr>
        <w:pStyle w:val="ListParagraph"/>
        <w:numPr>
          <w:ilvl w:val="0"/>
          <w:numId w:val="43"/>
        </w:numPr>
        <w:jc w:val="both"/>
        <w:rPr>
          <w:lang w:eastAsia="zh-CN"/>
        </w:rPr>
      </w:pPr>
      <w:r>
        <w:rPr>
          <w:lang w:eastAsia="zh-CN"/>
        </w:rPr>
        <w:t>Frequency/wavelength of transmitted signal</w:t>
      </w:r>
    </w:p>
    <w:p w14:paraId="4BEFD3FD" w14:textId="77777777" w:rsidR="0003061A" w:rsidRDefault="0003061A" w:rsidP="00402E71">
      <w:pPr>
        <w:pStyle w:val="ListParagraph"/>
        <w:numPr>
          <w:ilvl w:val="0"/>
          <w:numId w:val="43"/>
        </w:numPr>
        <w:jc w:val="both"/>
        <w:rPr>
          <w:lang w:eastAsia="zh-CN"/>
        </w:rPr>
      </w:pPr>
      <w:r>
        <w:rPr>
          <w:lang w:eastAsia="zh-CN"/>
        </w:rPr>
        <w:t>Angle of incidence and scattering to the target object</w:t>
      </w:r>
    </w:p>
    <w:p w14:paraId="2949BB01" w14:textId="634E3A1A" w:rsidR="0003061A" w:rsidRDefault="0003061A" w:rsidP="00402E71">
      <w:pPr>
        <w:pStyle w:val="ListParagraph"/>
        <w:numPr>
          <w:ilvl w:val="0"/>
          <w:numId w:val="43"/>
        </w:numPr>
        <w:jc w:val="both"/>
        <w:rPr>
          <w:lang w:eastAsia="zh-CN"/>
        </w:rPr>
      </w:pPr>
      <w:r>
        <w:rPr>
          <w:lang w:eastAsia="zh-CN"/>
        </w:rPr>
        <w:t>Shape of target object</w:t>
      </w:r>
    </w:p>
    <w:p w14:paraId="38AD412B" w14:textId="77777777" w:rsidR="0003061A" w:rsidRDefault="0003061A" w:rsidP="00402E71">
      <w:pPr>
        <w:pStyle w:val="ListParagraph"/>
        <w:numPr>
          <w:ilvl w:val="0"/>
          <w:numId w:val="43"/>
        </w:numPr>
        <w:jc w:val="both"/>
        <w:rPr>
          <w:lang w:eastAsia="zh-CN"/>
        </w:rPr>
      </w:pPr>
      <w:r>
        <w:rPr>
          <w:lang w:eastAsia="zh-CN"/>
        </w:rPr>
        <w:t>Size of target object</w:t>
      </w:r>
    </w:p>
    <w:p w14:paraId="2831C9C7" w14:textId="77777777" w:rsidR="0003061A" w:rsidRDefault="0003061A" w:rsidP="00402E71">
      <w:pPr>
        <w:pStyle w:val="ListParagraph"/>
        <w:numPr>
          <w:ilvl w:val="0"/>
          <w:numId w:val="43"/>
        </w:numPr>
        <w:jc w:val="both"/>
        <w:rPr>
          <w:lang w:eastAsia="zh-CN"/>
        </w:rPr>
      </w:pPr>
      <w:r>
        <w:rPr>
          <w:lang w:eastAsia="zh-CN"/>
        </w:rPr>
        <w:t>Material property of target object</w:t>
      </w:r>
    </w:p>
    <w:p w14:paraId="00CA132C" w14:textId="77777777" w:rsidR="0003061A" w:rsidRDefault="0003061A" w:rsidP="00402E71">
      <w:pPr>
        <w:pStyle w:val="ListParagraph"/>
        <w:numPr>
          <w:ilvl w:val="0"/>
          <w:numId w:val="43"/>
        </w:numPr>
        <w:jc w:val="both"/>
        <w:rPr>
          <w:lang w:eastAsia="zh-CN"/>
        </w:rPr>
      </w:pPr>
      <w:r>
        <w:rPr>
          <w:lang w:eastAsia="zh-CN"/>
        </w:rPr>
        <w:t>Mobility of target object</w:t>
      </w:r>
    </w:p>
    <w:p w14:paraId="5F4B9FC2" w14:textId="52FAF65C" w:rsidR="0003061A" w:rsidRDefault="0003061A" w:rsidP="00402E71">
      <w:pPr>
        <w:pStyle w:val="ListParagraph"/>
        <w:numPr>
          <w:ilvl w:val="0"/>
          <w:numId w:val="43"/>
        </w:numPr>
        <w:jc w:val="both"/>
        <w:rPr>
          <w:lang w:eastAsia="zh-CN"/>
        </w:rPr>
      </w:pPr>
      <w:r>
        <w:rPr>
          <w:lang w:eastAsia="zh-CN"/>
        </w:rPr>
        <w:t xml:space="preserve">Distance between Tx/Rx and object  </w:t>
      </w:r>
    </w:p>
    <w:p w14:paraId="7295EE21" w14:textId="77777777" w:rsidR="0003061A" w:rsidRDefault="0003061A" w:rsidP="0003061A">
      <w:pPr>
        <w:spacing w:before="240"/>
        <w:jc w:val="both"/>
        <w:rPr>
          <w:lang w:eastAsia="zh-CN"/>
        </w:rPr>
      </w:pPr>
      <w:r>
        <w:rPr>
          <w:lang w:eastAsia="zh-CN"/>
        </w:rPr>
        <w:lastRenderedPageBreak/>
        <w:t xml:space="preserve">For EOs, particularly EO type-1, which are defined as having physical characteristics comparable to those of a sensing target, distinguishing between objects based on RCS can be challenging due to their similar physical attributes. </w:t>
      </w:r>
    </w:p>
    <w:p w14:paraId="4ABE6D07" w14:textId="0065DCE0" w:rsidR="0003061A" w:rsidRDefault="0003061A" w:rsidP="0003061A">
      <w:pPr>
        <w:spacing w:before="240"/>
        <w:jc w:val="both"/>
        <w:rPr>
          <w:lang w:eastAsia="zh-CN"/>
        </w:rPr>
      </w:pPr>
      <w:r>
        <w:rPr>
          <w:lang w:eastAsia="zh-CN"/>
        </w:rPr>
        <w:t xml:space="preserve">Micro-Doppler characteristics captures the variations in the phase of the received reference signal </w:t>
      </w:r>
      <w:r>
        <w:rPr>
          <w:bCs/>
          <w:lang w:eastAsia="zh-CN"/>
        </w:rPr>
        <w:t>due to the object's motion characteristics including vibrations, rotation, movement, etc. [</w:t>
      </w:r>
      <w:r w:rsidR="00195A42">
        <w:rPr>
          <w:bCs/>
          <w:lang w:eastAsia="zh-CN"/>
        </w:rPr>
        <w:t>4</w:t>
      </w:r>
      <w:r>
        <w:rPr>
          <w:bCs/>
          <w:lang w:eastAsia="zh-CN"/>
        </w:rPr>
        <w:t>]. These variations can be unique for different objects considering the unique motion characteristics of the objects.</w:t>
      </w:r>
      <w:r w:rsidR="00DC148D">
        <w:rPr>
          <w:bCs/>
          <w:lang w:eastAsia="zh-CN"/>
        </w:rPr>
        <w:t xml:space="preserve"> Proposals related to micro-Doppler function are shown in our companion contribution [5].</w:t>
      </w:r>
    </w:p>
    <w:p w14:paraId="54DCBD60" w14:textId="02AF0543" w:rsidR="0003061A" w:rsidRDefault="0003061A" w:rsidP="0003061A">
      <w:pPr>
        <w:spacing w:before="240"/>
        <w:jc w:val="both"/>
        <w:rPr>
          <w:lang w:eastAsia="zh-CN"/>
        </w:rPr>
      </w:pPr>
      <w:r>
        <w:rPr>
          <w:b/>
          <w:bCs/>
          <w:lang w:eastAsia="zh-CN"/>
        </w:rPr>
        <w:t xml:space="preserve">Observation </w:t>
      </w:r>
      <w:r w:rsidR="00195A42">
        <w:rPr>
          <w:b/>
          <w:bCs/>
          <w:lang w:eastAsia="zh-CN"/>
        </w:rPr>
        <w:t>1</w:t>
      </w:r>
      <w:r>
        <w:rPr>
          <w:b/>
          <w:bCs/>
          <w:lang w:eastAsia="zh-CN"/>
        </w:rPr>
        <w:t>: Micro-Doppler signatures can be used to distinguish between sensing targets and the unintended targets</w:t>
      </w:r>
    </w:p>
    <w:p w14:paraId="2123BBFC" w14:textId="3609E932" w:rsidR="0003061A" w:rsidRPr="0003061A" w:rsidRDefault="0003061A" w:rsidP="0003061A">
      <w:pPr>
        <w:spacing w:before="240"/>
        <w:jc w:val="both"/>
        <w:rPr>
          <w:lang w:eastAsia="zh-CN"/>
        </w:rPr>
      </w:pPr>
      <w:r>
        <w:rPr>
          <w:b/>
          <w:bCs/>
          <w:lang w:eastAsia="zh-CN"/>
        </w:rPr>
        <w:t xml:space="preserve">Proposal </w:t>
      </w:r>
      <w:r w:rsidR="00195A42">
        <w:rPr>
          <w:b/>
          <w:bCs/>
          <w:lang w:eastAsia="zh-CN"/>
        </w:rPr>
        <w:t>2</w:t>
      </w:r>
      <w:r>
        <w:rPr>
          <w:b/>
          <w:bCs/>
          <w:lang w:eastAsia="zh-CN"/>
        </w:rPr>
        <w:t xml:space="preserve">: </w:t>
      </w:r>
      <w:r>
        <w:rPr>
          <w:b/>
          <w:bCs/>
        </w:rPr>
        <w:t>I</w:t>
      </w:r>
      <w:r>
        <w:rPr>
          <w:b/>
          <w:bCs/>
          <w:lang w:eastAsia="zh-CN"/>
        </w:rPr>
        <w:t>ncorporate the micro-Doppler signatures of the sensing targets, unintended targets for different deployment scenarios.</w:t>
      </w:r>
    </w:p>
    <w:p w14:paraId="25F05D48" w14:textId="77777777" w:rsidR="00CC79F5" w:rsidRDefault="00CC79F5" w:rsidP="005608B4">
      <w:pPr>
        <w:rPr>
          <w:lang w:eastAsia="zh-CN"/>
        </w:rPr>
      </w:pPr>
    </w:p>
    <w:p w14:paraId="7871EB31" w14:textId="77777777" w:rsidR="00CC79F5" w:rsidRPr="001D16EB" w:rsidRDefault="00CC79F5" w:rsidP="00CC79F5">
      <w:pPr>
        <w:pStyle w:val="Heading1"/>
        <w:jc w:val="both"/>
        <w:rPr>
          <w:szCs w:val="32"/>
          <w:lang w:val="en-US"/>
        </w:rPr>
      </w:pPr>
      <w:r w:rsidRPr="001D16EB">
        <w:rPr>
          <w:szCs w:val="32"/>
        </w:rPr>
        <w:t>Conclusion</w:t>
      </w:r>
      <w:r w:rsidRPr="001D16EB">
        <w:rPr>
          <w:i/>
          <w:sz w:val="20"/>
          <w:szCs w:val="20"/>
        </w:rPr>
        <w:t xml:space="preserve"> </w:t>
      </w:r>
    </w:p>
    <w:p w14:paraId="4CB5683B" w14:textId="2E0B288F" w:rsidR="00CC79F5" w:rsidRDefault="00CC79F5" w:rsidP="00CC79F5">
      <w:r w:rsidRPr="001D16EB">
        <w:t xml:space="preserve">In this contribution, we discussed the </w:t>
      </w:r>
      <w:r>
        <w:t xml:space="preserve">calibration </w:t>
      </w:r>
      <w:r w:rsidRPr="001D16EB">
        <w:t xml:space="preserve">parameters </w:t>
      </w:r>
      <w:r w:rsidR="00195A42">
        <w:t xml:space="preserve">and results </w:t>
      </w:r>
      <w:r w:rsidRPr="001D16EB">
        <w:t>for scenarios associated with different sensing targets. Based on the discussion, we made the following observations and proposals:</w:t>
      </w:r>
    </w:p>
    <w:p w14:paraId="5953FD51" w14:textId="77777777" w:rsidR="002056B4" w:rsidRDefault="002056B4" w:rsidP="002056B4">
      <w:pPr>
        <w:spacing w:before="240"/>
        <w:jc w:val="both"/>
        <w:rPr>
          <w:lang w:eastAsia="zh-CN"/>
        </w:rPr>
      </w:pPr>
      <w:r>
        <w:rPr>
          <w:b/>
          <w:bCs/>
          <w:lang w:eastAsia="zh-CN"/>
        </w:rPr>
        <w:t>Observation 1: Micro-Doppler signatures can be used to distinguish between sensing targets and the unintended targets</w:t>
      </w:r>
    </w:p>
    <w:p w14:paraId="08B44917" w14:textId="77777777" w:rsidR="002056B4" w:rsidRDefault="002056B4" w:rsidP="00402E71">
      <w:pPr>
        <w:spacing w:before="240"/>
        <w:rPr>
          <w:b/>
          <w:bCs/>
          <w:lang w:eastAsia="zh-CN"/>
        </w:rPr>
      </w:pPr>
      <w:r w:rsidRPr="00195A42">
        <w:rPr>
          <w:b/>
          <w:bCs/>
          <w:lang w:val="en-US" w:eastAsia="zh-CN"/>
        </w:rPr>
        <w:t xml:space="preserve">Proposal 1: </w:t>
      </w:r>
      <w:r w:rsidRPr="00195A42">
        <w:rPr>
          <w:b/>
          <w:bCs/>
          <w:lang w:eastAsia="zh-CN"/>
        </w:rPr>
        <w:t>Use Table 1 for the spatial consistency calibration for UMa-AV deployment scenario for UAV sensing</w:t>
      </w:r>
    </w:p>
    <w:p w14:paraId="084AF645" w14:textId="450D0B42" w:rsidR="00FC68EA" w:rsidRDefault="00FC68EA" w:rsidP="002056B4">
      <w:pPr>
        <w:rPr>
          <w:b/>
          <w:bCs/>
          <w:lang w:eastAsia="zh-CN"/>
        </w:rPr>
      </w:pPr>
    </w:p>
    <w:p w14:paraId="01395D93" w14:textId="47A2B01B" w:rsidR="009A5975" w:rsidRDefault="009A5975" w:rsidP="009A5975">
      <w:pPr>
        <w:pStyle w:val="Caption"/>
        <w:keepNext/>
        <w:jc w:val="center"/>
      </w:pPr>
      <w:r>
        <w:t xml:space="preserve">Table </w:t>
      </w:r>
      <w:r w:rsidR="00F92C82">
        <w:t>1</w:t>
      </w:r>
      <w:r>
        <w:t xml:space="preserve"> Parameters for spatial consistency for UAV</w:t>
      </w:r>
    </w:p>
    <w:tbl>
      <w:tblPr>
        <w:tblStyle w:val="TableGrid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7229"/>
      </w:tblGrid>
      <w:tr w:rsidR="00BB0B76" w:rsidRPr="00BB0B76" w14:paraId="48122528"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10C774BF" w14:textId="77777777" w:rsidR="009A5975" w:rsidRPr="00BB0B76" w:rsidRDefault="009A5975" w:rsidP="009045FC">
            <w:pPr>
              <w:widowControl w:val="0"/>
              <w:spacing w:before="60"/>
              <w:rPr>
                <w:rFonts w:eastAsia="DengXian"/>
                <w:sz w:val="20"/>
                <w:szCs w:val="20"/>
                <w:lang w:val="en-US" w:eastAsia="zh-CN"/>
              </w:rPr>
            </w:pPr>
            <w:r w:rsidRPr="00BB0B76">
              <w:rPr>
                <w:rFonts w:eastAsia="DengXian"/>
                <w:b/>
                <w:bCs/>
                <w:sz w:val="20"/>
                <w:szCs w:val="20"/>
                <w:lang w:eastAsia="zh-CN"/>
              </w:rPr>
              <w:t>Parameter</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ED67A89" w14:textId="77777777" w:rsidR="009A5975" w:rsidRPr="00BB0B76" w:rsidRDefault="009A5975" w:rsidP="009045FC">
            <w:pPr>
              <w:widowControl w:val="0"/>
              <w:spacing w:before="60"/>
              <w:jc w:val="center"/>
              <w:rPr>
                <w:rFonts w:eastAsia="DengXian"/>
                <w:b/>
                <w:sz w:val="20"/>
                <w:szCs w:val="20"/>
                <w:lang w:val="en-US" w:eastAsia="zh-CN"/>
              </w:rPr>
            </w:pPr>
            <w:r w:rsidRPr="00BB0B76">
              <w:rPr>
                <w:rFonts w:eastAsia="DengXian"/>
                <w:b/>
                <w:sz w:val="20"/>
                <w:szCs w:val="20"/>
                <w:lang w:eastAsia="zh-CN"/>
              </w:rPr>
              <w:t>Values</w:t>
            </w:r>
          </w:p>
        </w:tc>
      </w:tr>
      <w:tr w:rsidR="00BB0B76" w:rsidRPr="00BB0B76" w14:paraId="65263DC5"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2F0F8A39"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eastAsia="zh-CN"/>
              </w:rPr>
              <w:t>Scenario</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2367E02" w14:textId="77777777" w:rsidR="009A5975" w:rsidRPr="00402E71" w:rsidRDefault="009A5975" w:rsidP="009045FC">
            <w:pPr>
              <w:widowControl w:val="0"/>
              <w:spacing w:before="60"/>
              <w:rPr>
                <w:rFonts w:eastAsia="DengXian"/>
                <w:sz w:val="20"/>
                <w:szCs w:val="20"/>
                <w:lang w:eastAsia="zh-CN"/>
              </w:rPr>
            </w:pPr>
            <w:r w:rsidRPr="00402E71">
              <w:rPr>
                <w:rFonts w:eastAsia="DengXian"/>
                <w:sz w:val="20"/>
                <w:szCs w:val="20"/>
                <w:lang w:eastAsia="zh-CN"/>
              </w:rPr>
              <w:t>UMa-AV</w:t>
            </w:r>
          </w:p>
          <w:p w14:paraId="7F8CC945" w14:textId="77777777" w:rsidR="009A5975" w:rsidRPr="00BB0B76" w:rsidRDefault="009A5975" w:rsidP="009045FC">
            <w:pPr>
              <w:widowControl w:val="0"/>
              <w:spacing w:before="60"/>
              <w:rPr>
                <w:rFonts w:eastAsia="DengXian"/>
                <w:sz w:val="20"/>
                <w:szCs w:val="20"/>
                <w:lang w:val="en-US" w:eastAsia="zh-CN"/>
              </w:rPr>
            </w:pPr>
          </w:p>
        </w:tc>
      </w:tr>
      <w:tr w:rsidR="00BB0B76" w:rsidRPr="00BB0B76" w14:paraId="411B8709"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77C39C38"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eastAsia="zh-CN"/>
              </w:rPr>
              <w:t>Cell layout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64D0B3A" w14:textId="77777777" w:rsidR="009A5975" w:rsidRPr="00402E71" w:rsidRDefault="009A5975" w:rsidP="009045FC">
            <w:pPr>
              <w:pStyle w:val="TAL"/>
              <w:ind w:left="307" w:hanging="283"/>
              <w:rPr>
                <w:rFonts w:ascii="Times New Roman" w:hAnsi="Times New Roman"/>
                <w:sz w:val="20"/>
                <w:lang w:val="en-GB" w:eastAsia="ja-JP"/>
              </w:rPr>
            </w:pPr>
            <w:r w:rsidRPr="00402E71">
              <w:rPr>
                <w:rFonts w:ascii="Times New Roman" w:hAnsi="Times New Roman"/>
                <w:sz w:val="20"/>
                <w:lang w:val="en-GB" w:eastAsia="ja-JP"/>
              </w:rPr>
              <w:t>Hexagonal grid, 19 macro sites, 3 sectors per site (ISD = 500m)</w:t>
            </w:r>
          </w:p>
          <w:p w14:paraId="74B485B6" w14:textId="77777777" w:rsidR="009A5975" w:rsidRPr="00402E71" w:rsidRDefault="009A5975" w:rsidP="009045FC">
            <w:pPr>
              <w:pStyle w:val="TAL"/>
              <w:ind w:left="307" w:hanging="283"/>
              <w:rPr>
                <w:rFonts w:ascii="Times New Roman" w:hAnsi="Times New Roman"/>
                <w:sz w:val="20"/>
                <w:lang w:val="en-GB" w:eastAsia="ja-JP"/>
              </w:rPr>
            </w:pPr>
            <w:r w:rsidRPr="00402E71">
              <w:rPr>
                <w:rFonts w:ascii="Times New Roman" w:hAnsi="Times New Roman"/>
                <w:sz w:val="20"/>
                <w:lang w:val="en-GB" w:eastAsia="ja-JP"/>
              </w:rPr>
              <w:t>(refer to TR 36.777)</w:t>
            </w:r>
          </w:p>
        </w:tc>
      </w:tr>
      <w:tr w:rsidR="00BB0B76" w:rsidRPr="00BB0B76" w14:paraId="5D648865"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13D5B017"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eastAsia="zh-CN"/>
              </w:rPr>
              <w:t>Sensing mode</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7D1298B" w14:textId="77777777" w:rsidR="009A5975" w:rsidRPr="00BB0B76" w:rsidRDefault="009A5975" w:rsidP="009045FC">
            <w:pPr>
              <w:suppressAutoHyphens/>
              <w:jc w:val="both"/>
              <w:rPr>
                <w:rFonts w:eastAsia="Malgun Gothic"/>
                <w:bCs/>
                <w:sz w:val="20"/>
                <w:szCs w:val="20"/>
                <w:lang w:eastAsia="zh-CN"/>
              </w:rPr>
            </w:pPr>
            <w:r w:rsidRPr="00BB0B76">
              <w:rPr>
                <w:rFonts w:eastAsia="Malgun Gothic"/>
                <w:bCs/>
                <w:sz w:val="20"/>
                <w:szCs w:val="20"/>
                <w:lang w:eastAsia="zh-CN"/>
              </w:rPr>
              <w:t>TRP-UE bistatic</w:t>
            </w:r>
          </w:p>
          <w:p w14:paraId="7E335C09" w14:textId="77777777" w:rsidR="009A5975" w:rsidRPr="00BB0B76" w:rsidRDefault="009A5975" w:rsidP="009045FC">
            <w:pPr>
              <w:suppressAutoHyphens/>
              <w:jc w:val="both"/>
              <w:rPr>
                <w:rFonts w:eastAsia="DengXian"/>
                <w:bCs/>
                <w:sz w:val="20"/>
                <w:szCs w:val="20"/>
                <w:lang w:eastAsia="zh-CN"/>
              </w:rPr>
            </w:pPr>
          </w:p>
        </w:tc>
      </w:tr>
      <w:tr w:rsidR="00BB0B76" w:rsidRPr="00BB0B76" w14:paraId="7DE8856F"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34467617"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BS antenna configuration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E2D16A4"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Single dual-pol isotropic antenna</w:t>
            </w:r>
          </w:p>
        </w:tc>
      </w:tr>
      <w:tr w:rsidR="00BB0B76" w:rsidRPr="00BB0B76" w14:paraId="4C50E7EA"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56F5A2AB"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UT antenna configuration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86E59A8"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(M,N,P,Mg,Ng;Mp,Np) = (1,1,2,1,1;1,1)</w:t>
            </w:r>
          </w:p>
        </w:tc>
      </w:tr>
      <w:tr w:rsidR="00BB0B76" w:rsidRPr="00BB0B76" w14:paraId="343DECBA"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37E286B7"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Polarized antenna model</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856DED2"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Model-2 in clause 7.3.2 in TR 38.901</w:t>
            </w:r>
          </w:p>
        </w:tc>
      </w:tr>
      <w:tr w:rsidR="00BB0B76" w:rsidRPr="00BB0B76" w14:paraId="336CAD9A"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56B834A3"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Scattering point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3C82701"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Single point</w:t>
            </w:r>
          </w:p>
        </w:tc>
      </w:tr>
      <w:tr w:rsidR="00BB0B76" w:rsidRPr="00BB0B76" w14:paraId="4C15926F"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285F5AC6"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Calibration link and calibration method</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D2A17EC" w14:textId="77777777" w:rsidR="009A5975" w:rsidRPr="00BB0B76" w:rsidRDefault="009A5975" w:rsidP="009045FC">
            <w:pPr>
              <w:widowControl w:val="0"/>
              <w:numPr>
                <w:ilvl w:val="0"/>
                <w:numId w:val="40"/>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Calibration link: same target associated to different UT as following figure</w:t>
            </w:r>
          </w:p>
          <w:p w14:paraId="02E4A935" w14:textId="77777777" w:rsidR="009A5975" w:rsidRPr="00BB0B76" w:rsidRDefault="009A5975" w:rsidP="009045FC">
            <w:pPr>
              <w:keepNext/>
              <w:widowControl w:val="0"/>
              <w:spacing w:before="60"/>
              <w:jc w:val="center"/>
            </w:pPr>
            <w:r w:rsidRPr="00BB0B76">
              <w:rPr>
                <w:rFonts w:eastAsia="Batang"/>
                <w:noProof/>
                <w:sz w:val="20"/>
                <w:szCs w:val="20"/>
                <w:lang w:val="en-US" w:eastAsia="zh-CN"/>
              </w:rPr>
              <w:lastRenderedPageBreak/>
              <w:drawing>
                <wp:inline distT="0" distB="0" distL="0" distR="0" wp14:anchorId="2BFA3773" wp14:editId="392E006F">
                  <wp:extent cx="1104265" cy="1104265"/>
                  <wp:effectExtent l="0" t="0" r="635" b="635"/>
                  <wp:docPr id="1403668985"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diagram of a cell phon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265" cy="1104265"/>
                          </a:xfrm>
                          <a:prstGeom prst="rect">
                            <a:avLst/>
                          </a:prstGeom>
                          <a:noFill/>
                          <a:ln>
                            <a:noFill/>
                          </a:ln>
                        </pic:spPr>
                      </pic:pic>
                    </a:graphicData>
                  </a:graphic>
                </wp:inline>
              </w:drawing>
            </w:r>
          </w:p>
          <w:p w14:paraId="193BFC18" w14:textId="3361D07E" w:rsidR="009A5975" w:rsidRPr="00402E71" w:rsidRDefault="009A5975" w:rsidP="009045FC">
            <w:pPr>
              <w:pStyle w:val="Caption"/>
              <w:jc w:val="center"/>
              <w:rPr>
                <w:color w:val="auto"/>
              </w:rPr>
            </w:pPr>
            <w:r w:rsidRPr="00402E71">
              <w:rPr>
                <w:color w:val="auto"/>
              </w:rPr>
              <w:t>Distance groups described in [3]</w:t>
            </w:r>
          </w:p>
          <w:p w14:paraId="2D42F426" w14:textId="77777777" w:rsidR="009A5975" w:rsidRPr="00BB0B76" w:rsidRDefault="009A5975" w:rsidP="009045FC">
            <w:pPr>
              <w:widowControl w:val="0"/>
              <w:spacing w:before="60"/>
              <w:jc w:val="center"/>
              <w:rPr>
                <w:rFonts w:eastAsia="DengXian"/>
                <w:sz w:val="20"/>
                <w:szCs w:val="20"/>
                <w:lang w:val="en-US" w:eastAsia="zh-CN"/>
              </w:rPr>
            </w:pPr>
          </w:p>
          <w:p w14:paraId="7C9D0E99" w14:textId="77777777" w:rsidR="009A5975" w:rsidRPr="00BB0B76" w:rsidRDefault="009A5975" w:rsidP="009045FC">
            <w:pPr>
              <w:widowControl w:val="0"/>
              <w:numPr>
                <w:ilvl w:val="0"/>
                <w:numId w:val="40"/>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Calibration method</w:t>
            </w:r>
          </w:p>
          <w:p w14:paraId="3045F7A6"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Step1: In single drop simulation, drop one Target and multiple UTs.</w:t>
            </w:r>
          </w:p>
          <w:p w14:paraId="073A5CB9"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Step2: Generate the channel of each link based on Target level spatial consistency method.</w:t>
            </w:r>
          </w:p>
          <w:p w14:paraId="6503C846"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 xml:space="preserve">Step3: Determine Target-UT groups based on the </w:t>
            </w:r>
            <w:r w:rsidRPr="00402E71">
              <w:rPr>
                <w:rFonts w:eastAsia="DengXian"/>
                <w:sz w:val="20"/>
                <w:szCs w:val="20"/>
                <w:lang w:val="en-US" w:eastAsia="zh-CN"/>
              </w:rPr>
              <w:t xml:space="preserve">3D </w:t>
            </w:r>
            <w:r w:rsidRPr="00BB0B76">
              <w:rPr>
                <w:rFonts w:eastAsia="DengXian"/>
                <w:sz w:val="20"/>
                <w:szCs w:val="20"/>
                <w:lang w:val="en-US" w:eastAsia="zh-CN"/>
              </w:rPr>
              <w:t>distance between UTs.</w:t>
            </w:r>
          </w:p>
          <w:p w14:paraId="5D26FF91"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Step4: Bin all the link pairs into certain distance groups, e.g.,</w:t>
            </w:r>
          </w:p>
          <w:p w14:paraId="3C274B39" w14:textId="77777777" w:rsidR="009A5975" w:rsidRPr="00BB0B76" w:rsidRDefault="009A5975" w:rsidP="009045FC">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0m &lt;= the location distance of link pair &lt; 1m -&gt; 0m group</w:t>
            </w:r>
          </w:p>
          <w:p w14:paraId="4A7D929D" w14:textId="77777777" w:rsidR="009A5975" w:rsidRPr="00BB0B76" w:rsidRDefault="009A5975" w:rsidP="009045FC">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1m &lt;= the location distance of link pair &lt; 2m -&gt; 1m group</w:t>
            </w:r>
          </w:p>
          <w:p w14:paraId="4E6E60C2" w14:textId="77777777" w:rsidR="009A5975" w:rsidRPr="00BB0B76" w:rsidRDefault="009A5975" w:rsidP="009045FC">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2m &lt;= the location distance of link pair &lt; 3m -&gt; 2m group</w:t>
            </w:r>
          </w:p>
          <w:p w14:paraId="7B82D681" w14:textId="77777777" w:rsidR="009A5975" w:rsidRPr="00BB0B76" w:rsidRDefault="009A5975" w:rsidP="009045FC">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3m &lt;= the location distance of link pair &lt; 4m -&gt; 3m group</w:t>
            </w:r>
          </w:p>
          <w:p w14:paraId="656BFF82" w14:textId="77777777" w:rsidR="009A5975" w:rsidRPr="00BB0B76" w:rsidRDefault="009A5975" w:rsidP="009045FC">
            <w:pPr>
              <w:widowControl w:val="0"/>
              <w:spacing w:before="60"/>
              <w:ind w:left="360"/>
              <w:rPr>
                <w:rFonts w:eastAsia="DengXian"/>
                <w:sz w:val="20"/>
                <w:szCs w:val="20"/>
                <w:lang w:val="en-US" w:eastAsia="zh-CN"/>
              </w:rPr>
            </w:pPr>
            <w:r w:rsidRPr="00BB0B76">
              <w:rPr>
                <w:rFonts w:eastAsia="DengXian"/>
                <w:sz w:val="20"/>
                <w:szCs w:val="20"/>
                <w:lang w:val="en-US" w:eastAsia="zh-CN"/>
              </w:rPr>
              <w:t>……</w:t>
            </w:r>
          </w:p>
          <w:p w14:paraId="7B3606C0" w14:textId="77777777" w:rsidR="009A5975" w:rsidRPr="00BB0B76" w:rsidRDefault="009A5975" w:rsidP="009045FC">
            <w:pPr>
              <w:widowControl w:val="0"/>
              <w:numPr>
                <w:ilvl w:val="0"/>
                <w:numId w:val="41"/>
              </w:numPr>
              <w:tabs>
                <w:tab w:val="left" w:pos="0"/>
              </w:tabs>
              <w:suppressAutoHyphens/>
              <w:spacing w:before="60"/>
              <w:rPr>
                <w:rFonts w:eastAsia="DengXian"/>
                <w:bCs/>
                <w:sz w:val="20"/>
                <w:szCs w:val="20"/>
                <w:lang w:val="en-US" w:eastAsia="zh-CN"/>
              </w:rPr>
            </w:pPr>
            <w:r w:rsidRPr="00BB0B76">
              <w:rPr>
                <w:rFonts w:eastAsia="DengXian"/>
                <w:bCs/>
                <w:sz w:val="20"/>
                <w:szCs w:val="20"/>
                <w:lang w:val="en-US" w:eastAsia="zh-CN"/>
              </w:rPr>
              <w:t>(N)m &lt;= the location distance of pair &lt; (N+1)m -&gt; (N)m group</w:t>
            </w:r>
          </w:p>
          <w:p w14:paraId="62ADDC7F" w14:textId="77777777" w:rsidR="009A5975" w:rsidRPr="00BB0B76" w:rsidRDefault="009A5975" w:rsidP="009045FC">
            <w:pPr>
              <w:widowControl w:val="0"/>
              <w:spacing w:before="60"/>
              <w:ind w:left="360"/>
              <w:rPr>
                <w:rFonts w:eastAsia="DengXian"/>
                <w:sz w:val="20"/>
                <w:szCs w:val="20"/>
                <w:lang w:val="en-US" w:eastAsia="zh-CN"/>
              </w:rPr>
            </w:pPr>
            <w:r w:rsidRPr="00BB0B76">
              <w:rPr>
                <w:rFonts w:eastAsia="DengXian"/>
                <w:sz w:val="20"/>
                <w:szCs w:val="20"/>
                <w:lang w:val="en-US" w:eastAsia="zh-CN"/>
              </w:rPr>
              <w:t>Note: N is at least twice the maximum correlation distance associated with the channel parameters in the scenario</w:t>
            </w:r>
          </w:p>
          <w:p w14:paraId="42F0F1F1"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Step5: Calculate the correlation coefficient metric of each distance groups.</w:t>
            </w:r>
          </w:p>
          <w:p w14:paraId="307E836B" w14:textId="77777777" w:rsidR="009A5975" w:rsidRPr="00BB0B76" w:rsidRDefault="009A5975" w:rsidP="009045FC">
            <w:pPr>
              <w:widowControl w:val="0"/>
              <w:spacing w:before="60"/>
              <w:rPr>
                <w:rFonts w:eastAsia="DengXian"/>
                <w:sz w:val="20"/>
                <w:szCs w:val="20"/>
                <w:lang w:val="en-US" w:eastAsia="zh-CN"/>
              </w:rPr>
            </w:pPr>
            <w:r w:rsidRPr="00BB0B76">
              <w:rPr>
                <w:rFonts w:eastAsia="DengXian"/>
                <w:sz w:val="20"/>
                <w:szCs w:val="20"/>
                <w:lang w:val="en-US" w:eastAsia="zh-CN"/>
              </w:rPr>
              <w:t>Step6: Draw the x-y cure, where x=0, …, N, y= correlation coefficient metric related to (x)m group</w:t>
            </w:r>
          </w:p>
        </w:tc>
      </w:tr>
      <w:tr w:rsidR="00BB0B76" w:rsidRPr="00BB0B76" w14:paraId="01067DFB"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71F0F2CF" w14:textId="77777777" w:rsidR="009A5975" w:rsidRPr="00BB0B76" w:rsidRDefault="009A5975" w:rsidP="009045FC">
            <w:pPr>
              <w:widowControl w:val="0"/>
              <w:spacing w:before="60"/>
              <w:rPr>
                <w:rFonts w:eastAsia="DengXian"/>
                <w:sz w:val="20"/>
                <w:szCs w:val="20"/>
                <w:lang w:eastAsia="zh-CN"/>
              </w:rPr>
            </w:pPr>
            <w:r w:rsidRPr="00BB0B76">
              <w:rPr>
                <w:rFonts w:eastAsia="DengXian"/>
                <w:sz w:val="20"/>
                <w:szCs w:val="20"/>
                <w:lang w:eastAsia="zh-CN"/>
              </w:rPr>
              <w:lastRenderedPageBreak/>
              <w:t>ST and UT distribution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39FDEEB" w14:textId="77777777" w:rsidR="009A5975" w:rsidRPr="00BB0B76" w:rsidRDefault="009A5975" w:rsidP="009045FC">
            <w:pPr>
              <w:suppressAutoHyphens/>
              <w:rPr>
                <w:rFonts w:eastAsia="Batang"/>
                <w:iCs/>
                <w:sz w:val="20"/>
                <w:szCs w:val="20"/>
                <w:lang w:val="en-US" w:eastAsia="en-US"/>
              </w:rPr>
            </w:pPr>
          </w:p>
          <w:p w14:paraId="6737BC27" w14:textId="77777777" w:rsidR="009A5975" w:rsidRPr="00402E71" w:rsidRDefault="009A5975" w:rsidP="009045FC">
            <w:pPr>
              <w:suppressAutoHyphens/>
              <w:rPr>
                <w:rFonts w:eastAsia="Batang"/>
                <w:sz w:val="20"/>
                <w:szCs w:val="20"/>
                <w:lang w:val="en-US" w:eastAsia="en-US"/>
              </w:rPr>
            </w:pPr>
            <w:r w:rsidRPr="00402E71">
              <w:rPr>
                <w:rFonts w:eastAsia="Batang"/>
                <w:iCs/>
                <w:sz w:val="20"/>
                <w:szCs w:val="20"/>
                <w:lang w:val="en-US" w:eastAsia="en-US"/>
              </w:rPr>
              <w:t>1</w:t>
            </w:r>
            <w:r w:rsidRPr="00402E71">
              <w:rPr>
                <w:rFonts w:eastAsia="Batang"/>
                <w:i/>
                <w:iCs/>
                <w:sz w:val="20"/>
                <w:szCs w:val="20"/>
                <w:lang w:val="en-US" w:eastAsia="en-US"/>
              </w:rPr>
              <w:t xml:space="preserve"> </w:t>
            </w:r>
            <w:r w:rsidRPr="00402E71">
              <w:rPr>
                <w:rFonts w:eastAsia="Batang"/>
                <w:sz w:val="20"/>
                <w:szCs w:val="20"/>
                <w:lang w:val="en-US" w:eastAsia="en-US"/>
              </w:rPr>
              <w:t xml:space="preserve">target uniformly distributed (across multiple drops) within the center cell. </w:t>
            </w:r>
          </w:p>
          <w:p w14:paraId="603A1BC0" w14:textId="77777777" w:rsidR="009A5975" w:rsidRPr="00402E71" w:rsidRDefault="009A5975" w:rsidP="009045FC">
            <w:pPr>
              <w:suppressAutoHyphens/>
              <w:rPr>
                <w:rFonts w:eastAsia="Batang"/>
                <w:sz w:val="20"/>
                <w:szCs w:val="20"/>
                <w:lang w:val="en-US" w:eastAsia="en-US"/>
              </w:rPr>
            </w:pPr>
            <w:r w:rsidRPr="00402E71">
              <w:rPr>
                <w:rFonts w:eastAsia="Batang"/>
                <w:sz w:val="20"/>
                <w:szCs w:val="20"/>
                <w:lang w:val="en-US" w:eastAsia="en-US"/>
              </w:rPr>
              <w:t>Vertical distribution: Fixed height value of 200 m.</w:t>
            </w:r>
          </w:p>
          <w:p w14:paraId="3047910F" w14:textId="77777777" w:rsidR="009A5975" w:rsidRPr="00402E71" w:rsidRDefault="009A5975" w:rsidP="009045FC">
            <w:pPr>
              <w:suppressAutoHyphens/>
              <w:rPr>
                <w:rFonts w:eastAsia="Batang"/>
                <w:sz w:val="20"/>
                <w:szCs w:val="20"/>
                <w:lang w:val="en-US" w:eastAsia="en-US"/>
              </w:rPr>
            </w:pPr>
          </w:p>
          <w:p w14:paraId="4494AD0A" w14:textId="77777777" w:rsidR="009A5975" w:rsidRPr="00402E71" w:rsidRDefault="009A5975" w:rsidP="009045FC">
            <w:pPr>
              <w:suppressAutoHyphens/>
              <w:rPr>
                <w:rFonts w:eastAsia="Batang"/>
                <w:sz w:val="20"/>
                <w:szCs w:val="20"/>
                <w:lang w:val="en-US" w:eastAsia="en-US"/>
              </w:rPr>
            </w:pPr>
            <w:r w:rsidRPr="00402E71">
              <w:rPr>
                <w:rFonts w:eastAsia="Batang"/>
                <w:sz w:val="20"/>
                <w:szCs w:val="20"/>
                <w:lang w:val="en-US" w:eastAsia="en-US"/>
              </w:rPr>
              <w:t>The overall number of UTs is 10 uniformly distributed in the center cell.</w:t>
            </w:r>
          </w:p>
          <w:p w14:paraId="16BF2224" w14:textId="77777777" w:rsidR="009A5975" w:rsidRPr="00402E71" w:rsidRDefault="009A5975" w:rsidP="009045FC">
            <w:pPr>
              <w:suppressAutoHyphens/>
              <w:rPr>
                <w:rFonts w:eastAsia="Batang"/>
                <w:sz w:val="20"/>
                <w:szCs w:val="20"/>
                <w:lang w:val="en-US" w:eastAsia="en-US"/>
              </w:rPr>
            </w:pPr>
            <w:r w:rsidRPr="00402E71">
              <w:rPr>
                <w:rFonts w:eastAsia="Batang"/>
                <w:sz w:val="20"/>
                <w:szCs w:val="20"/>
                <w:lang w:val="en-US" w:eastAsia="en-US"/>
              </w:rPr>
              <w:t>All of the UTs are terrestrial UTs</w:t>
            </w:r>
            <w:r w:rsidRPr="00402E71">
              <w:rPr>
                <w:rFonts w:eastAsia="DengXian"/>
                <w:sz w:val="20"/>
                <w:szCs w:val="20"/>
                <w:lang w:val="en-US" w:eastAsia="en-US"/>
              </w:rPr>
              <w:t>, all outdoors</w:t>
            </w:r>
            <w:r w:rsidRPr="00402E71">
              <w:rPr>
                <w:rFonts w:eastAsia="Batang"/>
                <w:sz w:val="20"/>
                <w:szCs w:val="20"/>
                <w:lang w:val="en-US" w:eastAsia="en-US"/>
              </w:rPr>
              <w:t xml:space="preserve">. </w:t>
            </w:r>
          </w:p>
          <w:p w14:paraId="3D8D79D3" w14:textId="77777777" w:rsidR="009A5975" w:rsidRPr="00BB0B76" w:rsidRDefault="009A5975" w:rsidP="009045FC">
            <w:pPr>
              <w:suppressAutoHyphens/>
              <w:rPr>
                <w:rFonts w:eastAsia="Batang"/>
                <w:sz w:val="20"/>
                <w:szCs w:val="20"/>
                <w:lang w:val="en-US" w:eastAsia="en-US"/>
              </w:rPr>
            </w:pPr>
          </w:p>
        </w:tc>
      </w:tr>
      <w:tr w:rsidR="00BB0B76" w:rsidRPr="00BB0B76" w14:paraId="4480AF83" w14:textId="77777777" w:rsidTr="009045FC">
        <w:tc>
          <w:tcPr>
            <w:tcW w:w="2112" w:type="dxa"/>
            <w:tcBorders>
              <w:top w:val="single" w:sz="4" w:space="0" w:color="auto"/>
              <w:left w:val="single" w:sz="4" w:space="0" w:color="auto"/>
              <w:bottom w:val="single" w:sz="4" w:space="0" w:color="auto"/>
              <w:right w:val="single" w:sz="4" w:space="0" w:color="auto"/>
            </w:tcBorders>
            <w:vAlign w:val="center"/>
            <w:hideMark/>
          </w:tcPr>
          <w:p w14:paraId="1E1673C3" w14:textId="77777777" w:rsidR="009A5975" w:rsidRPr="00BB0B76" w:rsidRDefault="009A5975" w:rsidP="009045FC">
            <w:pPr>
              <w:widowControl w:val="0"/>
              <w:spacing w:before="60"/>
              <w:rPr>
                <w:rFonts w:eastAsia="DengXian"/>
                <w:sz w:val="20"/>
                <w:szCs w:val="20"/>
                <w:lang w:eastAsia="zh-CN"/>
              </w:rPr>
            </w:pPr>
            <w:r w:rsidRPr="00BB0B76">
              <w:rPr>
                <w:rFonts w:eastAsia="DengXian"/>
                <w:sz w:val="20"/>
                <w:szCs w:val="20"/>
                <w:lang w:eastAsia="zh-CN"/>
              </w:rPr>
              <w:t>Metrics</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E63CC31" w14:textId="77777777" w:rsidR="009A5975" w:rsidRPr="00BB0B76" w:rsidRDefault="009A5975" w:rsidP="009045FC">
            <w:pPr>
              <w:numPr>
                <w:ilvl w:val="0"/>
                <w:numId w:val="38"/>
              </w:numPr>
              <w:tabs>
                <w:tab w:val="left" w:pos="0"/>
              </w:tabs>
              <w:suppressAutoHyphens/>
              <w:contextualSpacing/>
              <w:jc w:val="both"/>
              <w:rPr>
                <w:rFonts w:eastAsia="DengXian"/>
                <w:bCs/>
                <w:sz w:val="20"/>
                <w:szCs w:val="20"/>
                <w:lang w:eastAsia="zh-CN"/>
              </w:rPr>
            </w:pPr>
            <w:r w:rsidRPr="00BB0B76">
              <w:rPr>
                <w:rFonts w:eastAsia="DengXian"/>
                <w:bCs/>
                <w:sz w:val="20"/>
                <w:szCs w:val="20"/>
                <w:lang w:eastAsia="zh-CN"/>
              </w:rPr>
              <w:t>Cross-correlation coefficient of delay for the third cluster of channel between link pairs.</w:t>
            </w:r>
          </w:p>
          <w:p w14:paraId="359D512A" w14:textId="77777777" w:rsidR="009A5975" w:rsidRPr="00BB0B76" w:rsidRDefault="009A5975" w:rsidP="009045FC">
            <w:pPr>
              <w:numPr>
                <w:ilvl w:val="0"/>
                <w:numId w:val="38"/>
              </w:numPr>
              <w:tabs>
                <w:tab w:val="left" w:pos="0"/>
              </w:tabs>
              <w:suppressAutoHyphens/>
              <w:contextualSpacing/>
              <w:jc w:val="both"/>
              <w:rPr>
                <w:rFonts w:eastAsia="DengXian"/>
                <w:bCs/>
                <w:sz w:val="20"/>
                <w:szCs w:val="20"/>
                <w:lang w:eastAsia="zh-CN"/>
              </w:rPr>
            </w:pPr>
            <w:r w:rsidRPr="00BB0B76">
              <w:rPr>
                <w:rFonts w:eastAsia="DengXian"/>
                <w:bCs/>
                <w:sz w:val="20"/>
                <w:szCs w:val="20"/>
                <w:lang w:eastAsia="zh-CN"/>
              </w:rPr>
              <w:t xml:space="preserve">Cross-correlation coefficient of </w:t>
            </w:r>
            <w:r w:rsidRPr="00C62618">
              <w:rPr>
                <w:rFonts w:eastAsia="DengXian"/>
                <w:bCs/>
                <w:sz w:val="20"/>
                <w:szCs w:val="20"/>
                <w:lang w:eastAsia="zh-CN"/>
              </w:rPr>
              <w:t>ZoA and AoA</w:t>
            </w:r>
            <w:r w:rsidRPr="00402E71">
              <w:rPr>
                <w:rFonts w:eastAsia="DengXian"/>
                <w:b/>
                <w:sz w:val="20"/>
                <w:szCs w:val="20"/>
                <w:lang w:eastAsia="zh-CN"/>
              </w:rPr>
              <w:t xml:space="preserve"> </w:t>
            </w:r>
            <w:r w:rsidRPr="00BB0B76">
              <w:rPr>
                <w:rFonts w:eastAsia="DengXian"/>
                <w:bCs/>
                <w:sz w:val="20"/>
                <w:szCs w:val="20"/>
                <w:lang w:eastAsia="zh-CN"/>
              </w:rPr>
              <w:t>(for UT) for the third cluster of channel between link pairs.</w:t>
            </w:r>
          </w:p>
          <w:p w14:paraId="6F3F782B" w14:textId="77777777" w:rsidR="009A5975" w:rsidRPr="00BB0B76" w:rsidRDefault="009A5975" w:rsidP="009045FC">
            <w:pPr>
              <w:widowControl w:val="0"/>
              <w:numPr>
                <w:ilvl w:val="0"/>
                <w:numId w:val="38"/>
              </w:numPr>
              <w:tabs>
                <w:tab w:val="left" w:pos="0"/>
              </w:tabs>
              <w:suppressAutoHyphens/>
              <w:spacing w:before="60"/>
              <w:rPr>
                <w:rFonts w:eastAsia="DengXian"/>
                <w:b/>
                <w:bCs/>
                <w:sz w:val="20"/>
                <w:szCs w:val="20"/>
                <w:lang w:val="en-US" w:eastAsia="zh-CN"/>
              </w:rPr>
            </w:pPr>
            <w:r w:rsidRPr="00BB0B76">
              <w:rPr>
                <w:rFonts w:eastAsia="DengXian"/>
                <w:bCs/>
                <w:sz w:val="20"/>
                <w:szCs w:val="20"/>
                <w:lang w:eastAsia="zh-CN"/>
              </w:rPr>
              <w:t>Cross-correlation coefficient of LOS/NLOS status of channel between link pairs.</w:t>
            </w:r>
          </w:p>
        </w:tc>
      </w:tr>
      <w:tr w:rsidR="00BB0B76" w:rsidRPr="00BB0B76" w14:paraId="49BC7837" w14:textId="77777777" w:rsidTr="009045FC">
        <w:tc>
          <w:tcPr>
            <w:tcW w:w="9341" w:type="dxa"/>
            <w:gridSpan w:val="2"/>
            <w:tcBorders>
              <w:top w:val="single" w:sz="4" w:space="0" w:color="auto"/>
              <w:left w:val="single" w:sz="4" w:space="0" w:color="auto"/>
              <w:bottom w:val="single" w:sz="4" w:space="0" w:color="auto"/>
              <w:right w:val="single" w:sz="4" w:space="0" w:color="auto"/>
            </w:tcBorders>
            <w:vAlign w:val="center"/>
            <w:hideMark/>
          </w:tcPr>
          <w:p w14:paraId="10169956" w14:textId="77777777" w:rsidR="009A5975" w:rsidRPr="00BB0B76" w:rsidRDefault="009A5975" w:rsidP="009045FC">
            <w:pPr>
              <w:suppressAutoHyphens/>
              <w:spacing w:after="120"/>
              <w:jc w:val="both"/>
              <w:rPr>
                <w:rFonts w:eastAsia="DengXian"/>
                <w:sz w:val="20"/>
                <w:szCs w:val="20"/>
                <w:lang w:eastAsia="zh-CN"/>
              </w:rPr>
            </w:pPr>
            <w:r w:rsidRPr="00BB0B76">
              <w:rPr>
                <w:rFonts w:eastAsia="DengXian"/>
                <w:sz w:val="20"/>
                <w:szCs w:val="20"/>
                <w:lang w:eastAsia="zh-CN"/>
              </w:rPr>
              <w:t>Note: Other necessary but unspecified parameters in this table are the same as those in the table for UMa-AV scenario calibration.</w:t>
            </w:r>
          </w:p>
          <w:p w14:paraId="4E053801" w14:textId="77777777" w:rsidR="009A5975" w:rsidRPr="00BB0B76" w:rsidRDefault="009A5975" w:rsidP="009045FC">
            <w:pPr>
              <w:suppressAutoHyphens/>
              <w:spacing w:after="120"/>
              <w:jc w:val="both"/>
              <w:rPr>
                <w:rFonts w:eastAsia="DengXian"/>
                <w:sz w:val="20"/>
                <w:szCs w:val="20"/>
                <w:lang w:val="en-US" w:eastAsia="zh-CN"/>
              </w:rPr>
            </w:pPr>
            <w:r w:rsidRPr="00BB0B76">
              <w:rPr>
                <w:rFonts w:eastAsia="DengXian"/>
                <w:sz w:val="20"/>
                <w:szCs w:val="20"/>
                <w:lang w:eastAsia="zh-CN"/>
              </w:rPr>
              <w:t>Note : Spatial consistency is not modelled between TRP-target link and target -UT link</w:t>
            </w:r>
          </w:p>
        </w:tc>
      </w:tr>
    </w:tbl>
    <w:p w14:paraId="3A511231" w14:textId="77777777" w:rsidR="002056B4" w:rsidRPr="0003061A" w:rsidRDefault="002056B4" w:rsidP="002056B4">
      <w:pPr>
        <w:spacing w:before="240"/>
        <w:jc w:val="both"/>
        <w:rPr>
          <w:lang w:eastAsia="zh-CN"/>
        </w:rPr>
      </w:pPr>
      <w:r>
        <w:rPr>
          <w:b/>
          <w:bCs/>
          <w:lang w:eastAsia="zh-CN"/>
        </w:rPr>
        <w:t xml:space="preserve">Proposal 2: </w:t>
      </w:r>
      <w:r>
        <w:rPr>
          <w:b/>
          <w:bCs/>
        </w:rPr>
        <w:t>I</w:t>
      </w:r>
      <w:r>
        <w:rPr>
          <w:b/>
          <w:bCs/>
          <w:lang w:eastAsia="zh-CN"/>
        </w:rPr>
        <w:t>ncorporate the micro-Doppler signatures of the sensing targets, unintended targets for different deployment scenarios.</w:t>
      </w:r>
    </w:p>
    <w:p w14:paraId="5AF6A290" w14:textId="77777777" w:rsidR="00195A42" w:rsidRDefault="00195A42" w:rsidP="00CC79F5"/>
    <w:p w14:paraId="544225E3" w14:textId="77777777" w:rsidR="002056B4" w:rsidRDefault="002056B4" w:rsidP="00CC79F5"/>
    <w:p w14:paraId="607CF051" w14:textId="25EA317F" w:rsidR="00195A42" w:rsidRPr="001D16EB" w:rsidRDefault="00195A42" w:rsidP="00195A42">
      <w:pPr>
        <w:pStyle w:val="Heading1"/>
        <w:jc w:val="both"/>
      </w:pPr>
      <w:r>
        <w:lastRenderedPageBreak/>
        <w:t>References</w:t>
      </w:r>
    </w:p>
    <w:p w14:paraId="21F90610" w14:textId="52F2C915" w:rsidR="00CC79F5" w:rsidRPr="001D16EB" w:rsidRDefault="00CF433E" w:rsidP="00402E71">
      <w:r>
        <w:t xml:space="preserve">[1] </w:t>
      </w:r>
      <w:r w:rsidR="00CC79F5" w:rsidRPr="001D16EB">
        <w:t>RP-234069, “New SID: Study on channel modelling for Integrated Sensing And Communication (ISAC) for NR”, Nokia</w:t>
      </w:r>
    </w:p>
    <w:p w14:paraId="696A5FF0" w14:textId="64743743" w:rsidR="00CC79F5" w:rsidRDefault="00CF433E" w:rsidP="00402E71">
      <w:r>
        <w:t xml:space="preserve">[2] </w:t>
      </w:r>
      <w:r w:rsidR="00CC79F5" w:rsidRPr="001D16EB">
        <w:t>3GPP Chairman’s note, RAN1#1</w:t>
      </w:r>
      <w:r w:rsidR="00CC79F5">
        <w:t>20</w:t>
      </w:r>
      <w:r w:rsidR="00195A42">
        <w:t>b</w:t>
      </w:r>
      <w:r w:rsidR="00CC79F5" w:rsidRPr="001D16EB">
        <w:t xml:space="preserve">, </w:t>
      </w:r>
      <w:r w:rsidR="00195A42">
        <w:t>Wuhan</w:t>
      </w:r>
      <w:r w:rsidR="00CC79F5" w:rsidRPr="001D16EB">
        <w:t xml:space="preserve">, </w:t>
      </w:r>
      <w:r w:rsidR="00195A42">
        <w:t>China</w:t>
      </w:r>
      <w:r w:rsidR="00CC79F5" w:rsidRPr="001D16EB">
        <w:t xml:space="preserve">, </w:t>
      </w:r>
      <w:r w:rsidR="00195A42">
        <w:t xml:space="preserve">April </w:t>
      </w:r>
      <w:r w:rsidR="00CC79F5" w:rsidRPr="001D16EB">
        <w:t>202</w:t>
      </w:r>
      <w:r w:rsidR="00CC79F5">
        <w:t>5</w:t>
      </w:r>
    </w:p>
    <w:p w14:paraId="737F4DF3" w14:textId="2452622A" w:rsidR="00CF433E" w:rsidRPr="00CF433E" w:rsidRDefault="00CF433E" w:rsidP="00402E71">
      <w:r>
        <w:rPr>
          <w:szCs w:val="22"/>
        </w:rPr>
        <w:t xml:space="preserve">[3] </w:t>
      </w:r>
      <w:r w:rsidR="002056B4" w:rsidRPr="00CF433E">
        <w:rPr>
          <w:szCs w:val="22"/>
        </w:rPr>
        <w:t xml:space="preserve">R1-2503150, “Email summary on Post-120bis-ISAC-01”, Moderator (AT&amp;T), </w:t>
      </w:r>
      <w:r w:rsidR="002056B4">
        <w:t>Wuhan</w:t>
      </w:r>
      <w:r w:rsidR="002056B4" w:rsidRPr="001D16EB">
        <w:t xml:space="preserve">, </w:t>
      </w:r>
      <w:r w:rsidR="002056B4">
        <w:t>China</w:t>
      </w:r>
      <w:r w:rsidR="002056B4" w:rsidRPr="001D16EB">
        <w:t xml:space="preserve">, </w:t>
      </w:r>
      <w:r w:rsidR="002056B4">
        <w:t xml:space="preserve">April </w:t>
      </w:r>
      <w:r w:rsidR="002056B4" w:rsidRPr="001D16EB">
        <w:t>202</w:t>
      </w:r>
      <w:r w:rsidR="002056B4">
        <w:t>5</w:t>
      </w:r>
    </w:p>
    <w:p w14:paraId="0CBF733D" w14:textId="3CBC645F" w:rsidR="00CF433E" w:rsidRPr="00CF433E" w:rsidRDefault="00CF433E" w:rsidP="00402E71">
      <w:r>
        <w:rPr>
          <w:szCs w:val="22"/>
        </w:rPr>
        <w:t xml:space="preserve">[4] </w:t>
      </w:r>
      <w:r w:rsidR="002056B4" w:rsidRPr="00CF433E">
        <w:rPr>
          <w:szCs w:val="22"/>
        </w:rPr>
        <w:t>C. Gu, T. Inoue and C. Li, "Analysis and Experiment on the Modulation Sensitivity of Doppler Radar Vibration Measurement," in IEEE Microwave and Wireless Components Letters, vol. 23, no. 10, pp. 566-568, Oct. 2013, doi: 10.1109/LMWC.2013.2250269.</w:t>
      </w:r>
    </w:p>
    <w:p w14:paraId="52BB5AC0" w14:textId="3B5C3F9F" w:rsidR="00562487" w:rsidRDefault="00CF433E" w:rsidP="00CF433E">
      <w:pPr>
        <w:rPr>
          <w:lang w:eastAsia="zh-CN"/>
        </w:rPr>
      </w:pPr>
      <w:r>
        <w:rPr>
          <w:szCs w:val="22"/>
        </w:rPr>
        <w:t xml:space="preserve">[5] </w:t>
      </w:r>
      <w:r w:rsidR="00E857F2" w:rsidRPr="00CF433E">
        <w:rPr>
          <w:szCs w:val="22"/>
        </w:rPr>
        <w:t>R1-</w:t>
      </w:r>
      <w:r w:rsidR="00A24FF4" w:rsidRPr="00CF433E">
        <w:rPr>
          <w:szCs w:val="22"/>
        </w:rPr>
        <w:t>2503753, “Discussion on ISAC channel modelling, ” RAN1#121,</w:t>
      </w:r>
      <w:r w:rsidR="006E7824" w:rsidRPr="00CF433E">
        <w:rPr>
          <w:szCs w:val="22"/>
        </w:rPr>
        <w:t xml:space="preserve"> St</w:t>
      </w:r>
      <w:r w:rsidR="00B0796C">
        <w:rPr>
          <w:szCs w:val="22"/>
        </w:rPr>
        <w:t>.</w:t>
      </w:r>
      <w:r w:rsidR="006E7824" w:rsidRPr="00CF433E">
        <w:rPr>
          <w:szCs w:val="22"/>
        </w:rPr>
        <w:t xml:space="preserve"> Julian</w:t>
      </w:r>
      <w:r w:rsidR="003E5BF4">
        <w:rPr>
          <w:szCs w:val="22"/>
        </w:rPr>
        <w:t>’</w:t>
      </w:r>
      <w:r w:rsidR="006E7824" w:rsidRPr="00CF433E">
        <w:rPr>
          <w:szCs w:val="22"/>
        </w:rPr>
        <w:t xml:space="preserve">s, Malta, </w:t>
      </w:r>
      <w:r w:rsidR="00D13D16" w:rsidRPr="00CF433E">
        <w:rPr>
          <w:szCs w:val="22"/>
        </w:rPr>
        <w:t>May, 2025.</w:t>
      </w:r>
    </w:p>
    <w:p w14:paraId="04B66AD6" w14:textId="77777777" w:rsidR="00562487" w:rsidRDefault="00562487" w:rsidP="00562487">
      <w:pPr>
        <w:rPr>
          <w:rFonts w:eastAsia="Calibri"/>
          <w:lang w:eastAsia="zh-CN"/>
        </w:rPr>
      </w:pPr>
    </w:p>
    <w:p w14:paraId="0C989DDE" w14:textId="77777777" w:rsidR="00562487" w:rsidRPr="001D16EB" w:rsidRDefault="00562487" w:rsidP="00562487">
      <w:pPr>
        <w:pStyle w:val="Heading1"/>
        <w:jc w:val="both"/>
      </w:pPr>
      <w:r>
        <w:t>Appendix</w:t>
      </w:r>
    </w:p>
    <w:p w14:paraId="55ED0FF5" w14:textId="77777777" w:rsidR="00562487" w:rsidRDefault="00562487" w:rsidP="00402E71">
      <w:pPr>
        <w:jc w:val="both"/>
        <w:rPr>
          <w:lang w:eastAsia="zh-CN"/>
        </w:rPr>
      </w:pPr>
      <w:r w:rsidRPr="001D16EB">
        <w:rPr>
          <w:lang w:eastAsia="zh-CN"/>
        </w:rPr>
        <w:t>During the previous RAN1 meeting #1</w:t>
      </w:r>
      <w:r>
        <w:rPr>
          <w:lang w:eastAsia="zh-CN"/>
        </w:rPr>
        <w:t>20b</w:t>
      </w:r>
      <w:r w:rsidRPr="001D16EB">
        <w:rPr>
          <w:lang w:eastAsia="zh-CN"/>
        </w:rPr>
        <w:t xml:space="preserve"> [2], the following agreements were reached concerning the deployment parameters for ISAC channel modelling.</w:t>
      </w:r>
    </w:p>
    <w:p w14:paraId="028A20B2" w14:textId="77777777" w:rsidR="00562487" w:rsidRPr="001D16EB" w:rsidRDefault="00562487" w:rsidP="00562487">
      <w:pPr>
        <w:rPr>
          <w:lang w:eastAsia="zh-CN"/>
        </w:rPr>
      </w:pPr>
    </w:p>
    <w:tbl>
      <w:tblPr>
        <w:tblStyle w:val="TableGrid"/>
        <w:tblW w:w="9355" w:type="dxa"/>
        <w:tblLook w:val="04A0" w:firstRow="1" w:lastRow="0" w:firstColumn="1" w:lastColumn="0" w:noHBand="0" w:noVBand="1"/>
      </w:tblPr>
      <w:tblGrid>
        <w:gridCol w:w="9355"/>
      </w:tblGrid>
      <w:tr w:rsidR="00562487" w:rsidRPr="001D16EB" w14:paraId="2E6B31D2" w14:textId="77777777" w:rsidTr="0007774E">
        <w:tc>
          <w:tcPr>
            <w:tcW w:w="9355" w:type="dxa"/>
          </w:tcPr>
          <w:p w14:paraId="0814F55B" w14:textId="77777777" w:rsidR="00562487" w:rsidRPr="00D13A68" w:rsidRDefault="00562487" w:rsidP="0007774E">
            <w:pPr>
              <w:suppressAutoHyphens/>
              <w:rPr>
                <w:rFonts w:ascii="Times" w:eastAsia="Batang" w:hAnsi="Times"/>
                <w:sz w:val="20"/>
                <w:lang w:eastAsia="en-US"/>
              </w:rPr>
            </w:pPr>
            <w:r w:rsidRPr="00D13A68">
              <w:rPr>
                <w:rFonts w:ascii="Times" w:eastAsia="Batang" w:hAnsi="Times"/>
                <w:sz w:val="20"/>
                <w:highlight w:val="green"/>
                <w:lang w:eastAsia="en-US"/>
              </w:rPr>
              <w:t>Agreement</w:t>
            </w:r>
          </w:p>
          <w:p w14:paraId="27154961" w14:textId="77777777" w:rsidR="00562487" w:rsidRPr="00D13A68" w:rsidRDefault="00562487" w:rsidP="0007774E">
            <w:pPr>
              <w:suppressAutoHyphens/>
              <w:rPr>
                <w:rFonts w:ascii="Times" w:eastAsia="Batang" w:hAnsi="Times"/>
                <w:sz w:val="20"/>
                <w:lang w:eastAsia="en-US"/>
              </w:rPr>
            </w:pPr>
            <w:r w:rsidRPr="00D13A68">
              <w:rPr>
                <w:rFonts w:ascii="Times" w:eastAsia="Batang" w:hAnsi="Times"/>
                <w:sz w:val="20"/>
                <w:lang w:eastAsia="en-US"/>
              </w:rPr>
              <w:t>For the purposes of large scale calibration for UAV sensing targets, the following revised calibration parameters are proposed below in Table x. Note that the change bars are against the agreements from RAN1#120.</w:t>
            </w:r>
          </w:p>
          <w:p w14:paraId="76ACC3E0" w14:textId="77777777" w:rsidR="00562487" w:rsidRPr="00D13A68" w:rsidRDefault="00562487" w:rsidP="0007774E">
            <w:pPr>
              <w:suppressAutoHyphens/>
              <w:rPr>
                <w:rFonts w:ascii="Times" w:eastAsia="Batang" w:hAnsi="Times"/>
                <w:sz w:val="20"/>
                <w:lang w:eastAsia="en-US"/>
              </w:rPr>
            </w:pPr>
          </w:p>
          <w:p w14:paraId="5CE35B6D" w14:textId="77777777" w:rsidR="00562487" w:rsidRPr="00D13A68" w:rsidRDefault="00562487" w:rsidP="0007774E">
            <w:pPr>
              <w:suppressAutoHyphens/>
              <w:rPr>
                <w:rFonts w:ascii="Times" w:eastAsia="Batang" w:hAnsi="Times"/>
                <w:sz w:val="20"/>
                <w:lang w:eastAsia="en-US"/>
              </w:rPr>
            </w:pPr>
          </w:p>
          <w:p w14:paraId="19374E2D" w14:textId="77777777" w:rsidR="00562487" w:rsidRPr="00D13A68" w:rsidRDefault="00562487" w:rsidP="0007774E">
            <w:pPr>
              <w:suppressAutoHyphens/>
              <w:jc w:val="center"/>
              <w:rPr>
                <w:rFonts w:ascii="Times" w:eastAsia="Batang" w:hAnsi="Times"/>
                <w:b/>
                <w:sz w:val="20"/>
                <w:lang w:val="en-US" w:eastAsia="en-US"/>
              </w:rPr>
            </w:pPr>
            <w:r w:rsidRPr="00D13A68">
              <w:rPr>
                <w:rFonts w:ascii="Times" w:eastAsia="Batang" w:hAnsi="Times"/>
                <w:b/>
                <w:sz w:val="20"/>
                <w:lang w:val="en-US" w:eastAsia="en-US"/>
              </w:rPr>
              <w:t>Table x. Simulation assumptions for large scale calibration for UAV sensing targets</w:t>
            </w:r>
          </w:p>
          <w:tbl>
            <w:tblPr>
              <w:tblW w:w="0" w:type="auto"/>
              <w:tblLook w:val="04A0" w:firstRow="1" w:lastRow="0" w:firstColumn="1" w:lastColumn="0" w:noHBand="0" w:noVBand="1"/>
            </w:tblPr>
            <w:tblGrid>
              <w:gridCol w:w="2505"/>
              <w:gridCol w:w="6624"/>
            </w:tblGrid>
            <w:tr w:rsidR="00562487" w:rsidRPr="00D13A68" w14:paraId="67F2BE71"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79BEC533" w14:textId="77777777" w:rsidR="00562487" w:rsidRPr="00D13A68" w:rsidRDefault="00562487" w:rsidP="0007774E">
                  <w:pPr>
                    <w:suppressAutoHyphens/>
                    <w:rPr>
                      <w:rFonts w:ascii="Times" w:eastAsia="Batang" w:hAnsi="Times"/>
                      <w:b/>
                      <w:sz w:val="20"/>
                      <w:lang w:val="en-US" w:eastAsia="en-US"/>
                    </w:rPr>
                  </w:pPr>
                  <w:r w:rsidRPr="00D13A68">
                    <w:rPr>
                      <w:rFonts w:ascii="Times" w:eastAsia="Batang" w:hAnsi="Times"/>
                      <w:b/>
                      <w:sz w:val="20"/>
                      <w:lang w:val="en-US" w:eastAsia="en-US"/>
                    </w:rPr>
                    <w:t>Parameters</w:t>
                  </w:r>
                </w:p>
              </w:tc>
              <w:tc>
                <w:tcPr>
                  <w:tcW w:w="7023" w:type="dxa"/>
                  <w:tcBorders>
                    <w:top w:val="single" w:sz="4" w:space="0" w:color="auto"/>
                    <w:left w:val="single" w:sz="4" w:space="0" w:color="auto"/>
                    <w:bottom w:val="single" w:sz="4" w:space="0" w:color="auto"/>
                    <w:right w:val="single" w:sz="4" w:space="0" w:color="auto"/>
                  </w:tcBorders>
                  <w:hideMark/>
                </w:tcPr>
                <w:p w14:paraId="26A01FDA" w14:textId="77777777" w:rsidR="00562487" w:rsidRPr="00D13A68" w:rsidRDefault="00562487" w:rsidP="0007774E">
                  <w:pPr>
                    <w:suppressAutoHyphens/>
                    <w:rPr>
                      <w:rFonts w:ascii="Times" w:eastAsia="Batang" w:hAnsi="Times"/>
                      <w:b/>
                      <w:sz w:val="20"/>
                      <w:lang w:val="en-US" w:eastAsia="en-US"/>
                    </w:rPr>
                  </w:pPr>
                  <w:r w:rsidRPr="00D13A68">
                    <w:rPr>
                      <w:rFonts w:ascii="Times" w:eastAsia="Batang" w:hAnsi="Times"/>
                      <w:b/>
                      <w:sz w:val="20"/>
                      <w:lang w:val="en-US" w:eastAsia="en-US"/>
                    </w:rPr>
                    <w:t>Values</w:t>
                  </w:r>
                </w:p>
              </w:tc>
            </w:tr>
            <w:tr w:rsidR="00562487" w:rsidRPr="00D13A68" w14:paraId="2F7511D3"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6680E37E"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Scenario</w:t>
                  </w:r>
                </w:p>
              </w:tc>
              <w:tc>
                <w:tcPr>
                  <w:tcW w:w="7023" w:type="dxa"/>
                  <w:tcBorders>
                    <w:top w:val="single" w:sz="4" w:space="0" w:color="auto"/>
                    <w:left w:val="single" w:sz="4" w:space="0" w:color="auto"/>
                    <w:bottom w:val="single" w:sz="4" w:space="0" w:color="auto"/>
                    <w:right w:val="single" w:sz="4" w:space="0" w:color="auto"/>
                  </w:tcBorders>
                  <w:hideMark/>
                </w:tcPr>
                <w:p w14:paraId="79A44EEF" w14:textId="77777777" w:rsidR="00562487" w:rsidRPr="00D13A68" w:rsidRDefault="00562487" w:rsidP="0007774E">
                  <w:pPr>
                    <w:suppressAutoHyphens/>
                    <w:rPr>
                      <w:rFonts w:ascii="Times" w:eastAsia="Batang" w:hAnsi="Times"/>
                      <w:sz w:val="20"/>
                      <w:lang w:val="sv-SE" w:eastAsia="en-US"/>
                    </w:rPr>
                  </w:pPr>
                  <w:r w:rsidRPr="00D13A68">
                    <w:rPr>
                      <w:rFonts w:ascii="Times" w:eastAsia="Batang" w:hAnsi="Times"/>
                      <w:sz w:val="20"/>
                      <w:lang w:val="sv-SE" w:eastAsia="en-US"/>
                    </w:rPr>
                    <w:t>UMa-AV</w:t>
                  </w:r>
                </w:p>
              </w:tc>
            </w:tr>
            <w:tr w:rsidR="00562487" w:rsidRPr="00D13A68" w14:paraId="3A3EE710"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39398DD1"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Sensing mode</w:t>
                  </w:r>
                </w:p>
              </w:tc>
              <w:tc>
                <w:tcPr>
                  <w:tcW w:w="7023" w:type="dxa"/>
                  <w:tcBorders>
                    <w:top w:val="single" w:sz="4" w:space="0" w:color="auto"/>
                    <w:left w:val="single" w:sz="4" w:space="0" w:color="auto"/>
                    <w:bottom w:val="single" w:sz="4" w:space="0" w:color="auto"/>
                    <w:right w:val="single" w:sz="4" w:space="0" w:color="auto"/>
                  </w:tcBorders>
                  <w:hideMark/>
                </w:tcPr>
                <w:p w14:paraId="70024D4F"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TRP monostatic, TRP-TRP bistatic</w:t>
                  </w:r>
                  <w:r w:rsidRPr="00D13A68">
                    <w:rPr>
                      <w:rFonts w:ascii="Times" w:eastAsia="Batang" w:hAnsi="Times"/>
                      <w:bCs/>
                      <w:sz w:val="20"/>
                      <w:lang w:val="en-US" w:eastAsia="en-US"/>
                    </w:rPr>
                    <w:t>, TRP-UE bistatic, UE-UE bistatic</w:t>
                  </w:r>
                </w:p>
                <w:p w14:paraId="235CCD5B" w14:textId="77777777" w:rsidR="00562487" w:rsidRPr="00D13A68" w:rsidRDefault="00562487" w:rsidP="0007774E">
                  <w:pPr>
                    <w:suppressAutoHyphens/>
                    <w:rPr>
                      <w:rFonts w:ascii="Times" w:eastAsia="Batang" w:hAnsi="Times"/>
                      <w:bCs/>
                      <w:sz w:val="20"/>
                      <w:lang w:val="en-US" w:eastAsia="en-US"/>
                    </w:rPr>
                  </w:pPr>
                </w:p>
              </w:tc>
            </w:tr>
            <w:tr w:rsidR="00562487" w:rsidRPr="00D13A68" w14:paraId="110FB0F3"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1A3323D6"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Target type</w:t>
                  </w:r>
                </w:p>
              </w:tc>
              <w:tc>
                <w:tcPr>
                  <w:tcW w:w="7023" w:type="dxa"/>
                  <w:tcBorders>
                    <w:top w:val="single" w:sz="4" w:space="0" w:color="auto"/>
                    <w:left w:val="single" w:sz="4" w:space="0" w:color="auto"/>
                    <w:bottom w:val="single" w:sz="4" w:space="0" w:color="auto"/>
                    <w:right w:val="single" w:sz="4" w:space="0" w:color="auto"/>
                  </w:tcBorders>
                  <w:hideMark/>
                </w:tcPr>
                <w:p w14:paraId="36F2861C"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UAV of small size (0.3m x 0.4m x 0.2m)</w:t>
                  </w:r>
                </w:p>
              </w:tc>
            </w:tr>
            <w:tr w:rsidR="00562487" w:rsidRPr="00D13A68" w14:paraId="5A354D1F"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2204066A"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Sectorization</w:t>
                  </w:r>
                </w:p>
              </w:tc>
              <w:tc>
                <w:tcPr>
                  <w:tcW w:w="7023" w:type="dxa"/>
                  <w:tcBorders>
                    <w:top w:val="single" w:sz="4" w:space="0" w:color="auto"/>
                    <w:left w:val="single" w:sz="4" w:space="0" w:color="auto"/>
                    <w:bottom w:val="single" w:sz="4" w:space="0" w:color="auto"/>
                    <w:right w:val="single" w:sz="4" w:space="0" w:color="auto"/>
                  </w:tcBorders>
                  <w:hideMark/>
                </w:tcPr>
                <w:p w14:paraId="0F76C376"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Single 360-degree sector can be assumed</w:t>
                  </w:r>
                </w:p>
              </w:tc>
            </w:tr>
            <w:tr w:rsidR="00562487" w:rsidRPr="00D13A68" w14:paraId="1CB8A0F5"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49DC9480"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Carrier Frequency</w:t>
                  </w:r>
                </w:p>
              </w:tc>
              <w:tc>
                <w:tcPr>
                  <w:tcW w:w="7023" w:type="dxa"/>
                  <w:tcBorders>
                    <w:top w:val="single" w:sz="4" w:space="0" w:color="auto"/>
                    <w:left w:val="single" w:sz="4" w:space="0" w:color="auto"/>
                    <w:bottom w:val="single" w:sz="4" w:space="0" w:color="auto"/>
                    <w:right w:val="single" w:sz="4" w:space="0" w:color="auto"/>
                  </w:tcBorders>
                  <w:hideMark/>
                </w:tcPr>
                <w:p w14:paraId="2E39BE1B"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6 GHz</w:t>
                  </w:r>
                </w:p>
                <w:p w14:paraId="783ECFD9"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FR2: 30 GHz</w:t>
                  </w:r>
                </w:p>
              </w:tc>
            </w:tr>
            <w:tr w:rsidR="00562487" w:rsidRPr="00D13A68" w14:paraId="4770C75D"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7203AAD9"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antenna configurations</w:t>
                  </w:r>
                </w:p>
              </w:tc>
              <w:tc>
                <w:tcPr>
                  <w:tcW w:w="7023" w:type="dxa"/>
                  <w:tcBorders>
                    <w:top w:val="single" w:sz="4" w:space="0" w:color="auto"/>
                    <w:left w:val="single" w:sz="4" w:space="0" w:color="auto"/>
                    <w:bottom w:val="single" w:sz="4" w:space="0" w:color="auto"/>
                    <w:right w:val="single" w:sz="4" w:space="0" w:color="auto"/>
                  </w:tcBorders>
                  <w:hideMark/>
                </w:tcPr>
                <w:p w14:paraId="11BE2A7D"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Single dual-pol isotropic antenna</w:t>
                  </w:r>
                </w:p>
              </w:tc>
            </w:tr>
            <w:tr w:rsidR="00562487" w:rsidRPr="00D13A68" w14:paraId="64DC6FB8"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4C9D1F57"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Tx power</w:t>
                  </w:r>
                </w:p>
              </w:tc>
              <w:tc>
                <w:tcPr>
                  <w:tcW w:w="7023" w:type="dxa"/>
                  <w:tcBorders>
                    <w:top w:val="single" w:sz="4" w:space="0" w:color="auto"/>
                    <w:left w:val="single" w:sz="4" w:space="0" w:color="auto"/>
                    <w:bottom w:val="single" w:sz="4" w:space="0" w:color="auto"/>
                    <w:right w:val="single" w:sz="4" w:space="0" w:color="auto"/>
                  </w:tcBorders>
                  <w:hideMark/>
                </w:tcPr>
                <w:p w14:paraId="42C81D4E"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 xml:space="preserve">FR1: </w:t>
                  </w:r>
                  <w:r w:rsidRPr="00D13A68">
                    <w:rPr>
                      <w:rFonts w:ascii="Times" w:eastAsia="Batang" w:hAnsi="Times"/>
                      <w:sz w:val="20"/>
                      <w:lang w:val="en-US" w:eastAsia="en-US"/>
                    </w:rPr>
                    <w:t>56dBm</w:t>
                  </w:r>
                </w:p>
                <w:p w14:paraId="121904DE"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 xml:space="preserve">FR2: </w:t>
                  </w:r>
                  <w:r w:rsidRPr="00D13A68">
                    <w:rPr>
                      <w:rFonts w:ascii="Times" w:eastAsia="Batang" w:hAnsi="Times"/>
                      <w:sz w:val="20"/>
                      <w:lang w:val="en-US" w:eastAsia="en-US"/>
                    </w:rPr>
                    <w:t>41dBm</w:t>
                  </w:r>
                </w:p>
              </w:tc>
            </w:tr>
            <w:tr w:rsidR="00562487" w:rsidRPr="00D13A68" w14:paraId="79F4B667"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77B6D316"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Bandwidth</w:t>
                  </w:r>
                </w:p>
              </w:tc>
              <w:tc>
                <w:tcPr>
                  <w:tcW w:w="7023" w:type="dxa"/>
                  <w:tcBorders>
                    <w:top w:val="single" w:sz="4" w:space="0" w:color="auto"/>
                    <w:left w:val="single" w:sz="4" w:space="0" w:color="auto"/>
                    <w:bottom w:val="single" w:sz="4" w:space="0" w:color="auto"/>
                    <w:right w:val="single" w:sz="4" w:space="0" w:color="auto"/>
                  </w:tcBorders>
                  <w:hideMark/>
                </w:tcPr>
                <w:p w14:paraId="3BCCECC0"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100MHz</w:t>
                  </w:r>
                </w:p>
                <w:p w14:paraId="3FA36208"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FR2: 400MHz</w:t>
                  </w:r>
                </w:p>
              </w:tc>
            </w:tr>
            <w:tr w:rsidR="00562487" w:rsidRPr="00D13A68" w14:paraId="171D87A5"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3C068408"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noise figure</w:t>
                  </w:r>
                </w:p>
              </w:tc>
              <w:tc>
                <w:tcPr>
                  <w:tcW w:w="7023" w:type="dxa"/>
                  <w:tcBorders>
                    <w:top w:val="single" w:sz="4" w:space="0" w:color="auto"/>
                    <w:left w:val="single" w:sz="4" w:space="0" w:color="auto"/>
                    <w:bottom w:val="single" w:sz="4" w:space="0" w:color="auto"/>
                    <w:right w:val="single" w:sz="4" w:space="0" w:color="auto"/>
                  </w:tcBorders>
                  <w:hideMark/>
                </w:tcPr>
                <w:p w14:paraId="6103EF0F"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5dB</w:t>
                  </w:r>
                </w:p>
                <w:p w14:paraId="6EF70F94"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FR2: 7dB</w:t>
                  </w:r>
                </w:p>
              </w:tc>
            </w:tr>
            <w:tr w:rsidR="00562487" w:rsidRPr="00D13A68" w14:paraId="4F6FA5CD"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62E9878D"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UT antenna configurations</w:t>
                  </w:r>
                </w:p>
              </w:tc>
              <w:tc>
                <w:tcPr>
                  <w:tcW w:w="7023" w:type="dxa"/>
                  <w:tcBorders>
                    <w:top w:val="single" w:sz="4" w:space="0" w:color="auto"/>
                    <w:left w:val="single" w:sz="4" w:space="0" w:color="auto"/>
                    <w:bottom w:val="single" w:sz="4" w:space="0" w:color="auto"/>
                    <w:right w:val="single" w:sz="4" w:space="0" w:color="auto"/>
                  </w:tcBorders>
                  <w:hideMark/>
                </w:tcPr>
                <w:p w14:paraId="3402186C" w14:textId="77777777" w:rsidR="00562487" w:rsidRPr="00D13A68" w:rsidRDefault="00562487" w:rsidP="0007774E">
                  <w:pPr>
                    <w:suppressAutoHyphens/>
                    <w:rPr>
                      <w:rFonts w:ascii="Times" w:eastAsia="Batang" w:hAnsi="Times"/>
                      <w:bCs/>
                      <w:sz w:val="20"/>
                      <w:lang w:val="sv-SE" w:eastAsia="en-US"/>
                    </w:rPr>
                  </w:pPr>
                  <w:r w:rsidRPr="00D13A68">
                    <w:rPr>
                      <w:rFonts w:ascii="Times" w:eastAsia="Batang" w:hAnsi="Times"/>
                      <w:sz w:val="20"/>
                      <w:lang w:val="en-US" w:eastAsia="en-US"/>
                    </w:rPr>
                    <w:t xml:space="preserve">Single dual-pol isotropic antenna; </w:t>
                  </w:r>
                  <w:r w:rsidRPr="00D13A68">
                    <w:rPr>
                      <w:rFonts w:ascii="Times" w:eastAsia="Batang" w:hAnsi="Times"/>
                      <w:sz w:val="20"/>
                      <w:lang w:val="sv-SE" w:eastAsia="en-US"/>
                    </w:rPr>
                    <w:t>(M,N,P,Mg,Ng;Mp,Np) = (1,1,2,1,1;1,1)</w:t>
                  </w:r>
                </w:p>
              </w:tc>
            </w:tr>
            <w:tr w:rsidR="00562487" w:rsidRPr="00D13A68" w14:paraId="786D59E4"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093876A7"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UT noise figure</w:t>
                  </w:r>
                </w:p>
              </w:tc>
              <w:tc>
                <w:tcPr>
                  <w:tcW w:w="7023" w:type="dxa"/>
                  <w:tcBorders>
                    <w:top w:val="single" w:sz="4" w:space="0" w:color="auto"/>
                    <w:left w:val="single" w:sz="4" w:space="0" w:color="auto"/>
                    <w:bottom w:val="single" w:sz="4" w:space="0" w:color="auto"/>
                    <w:right w:val="single" w:sz="4" w:space="0" w:color="auto"/>
                  </w:tcBorders>
                  <w:hideMark/>
                </w:tcPr>
                <w:p w14:paraId="562C9B97"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9dB</w:t>
                  </w:r>
                </w:p>
                <w:p w14:paraId="0859CF2B"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FR2: 10dB</w:t>
                  </w:r>
                </w:p>
              </w:tc>
            </w:tr>
            <w:tr w:rsidR="00562487" w:rsidRPr="00D13A68" w14:paraId="34EBC0B2" w14:textId="77777777" w:rsidTr="0007774E">
              <w:tc>
                <w:tcPr>
                  <w:tcW w:w="2605" w:type="dxa"/>
                  <w:tcBorders>
                    <w:top w:val="single" w:sz="4" w:space="0" w:color="auto"/>
                    <w:left w:val="single" w:sz="4" w:space="0" w:color="auto"/>
                    <w:bottom w:val="single" w:sz="4" w:space="0" w:color="auto"/>
                    <w:right w:val="single" w:sz="4" w:space="0" w:color="auto"/>
                  </w:tcBorders>
                  <w:hideMark/>
                </w:tcPr>
                <w:p w14:paraId="161E85A7"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UT height</w:t>
                  </w:r>
                </w:p>
              </w:tc>
              <w:tc>
                <w:tcPr>
                  <w:tcW w:w="7023" w:type="dxa"/>
                  <w:tcBorders>
                    <w:top w:val="single" w:sz="4" w:space="0" w:color="auto"/>
                    <w:left w:val="single" w:sz="4" w:space="0" w:color="auto"/>
                    <w:bottom w:val="single" w:sz="4" w:space="0" w:color="auto"/>
                    <w:right w:val="single" w:sz="4" w:space="0" w:color="auto"/>
                  </w:tcBorders>
                  <w:hideMark/>
                </w:tcPr>
                <w:p w14:paraId="2BFA1B08"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 xml:space="preserve">1.5m for terrestrial UTs, </w:t>
                  </w:r>
                </w:p>
              </w:tc>
            </w:tr>
            <w:tr w:rsidR="00562487" w:rsidRPr="00D13A68" w14:paraId="0E45A523" w14:textId="77777777" w:rsidTr="0007774E">
              <w:tc>
                <w:tcPr>
                  <w:tcW w:w="2605" w:type="dxa"/>
                  <w:tcBorders>
                    <w:top w:val="single" w:sz="4" w:space="0" w:color="auto"/>
                    <w:left w:val="single" w:sz="4" w:space="0" w:color="auto"/>
                    <w:bottom w:val="single" w:sz="4" w:space="0" w:color="auto"/>
                    <w:right w:val="single" w:sz="4" w:space="0" w:color="auto"/>
                  </w:tcBorders>
                  <w:hideMark/>
                </w:tcPr>
                <w:p w14:paraId="534C4EBF"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UT Tx power</w:t>
                  </w:r>
                </w:p>
              </w:tc>
              <w:tc>
                <w:tcPr>
                  <w:tcW w:w="7023" w:type="dxa"/>
                  <w:tcBorders>
                    <w:top w:val="single" w:sz="4" w:space="0" w:color="auto"/>
                    <w:left w:val="single" w:sz="4" w:space="0" w:color="auto"/>
                    <w:bottom w:val="single" w:sz="4" w:space="0" w:color="auto"/>
                    <w:right w:val="single" w:sz="4" w:space="0" w:color="auto"/>
                  </w:tcBorders>
                  <w:hideMark/>
                </w:tcPr>
                <w:p w14:paraId="3175C64F"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23dBm</w:t>
                  </w:r>
                </w:p>
              </w:tc>
            </w:tr>
            <w:tr w:rsidR="00562487" w:rsidRPr="00D13A68" w14:paraId="4643B150" w14:textId="77777777" w:rsidTr="0007774E">
              <w:tc>
                <w:tcPr>
                  <w:tcW w:w="2605" w:type="dxa"/>
                  <w:tcBorders>
                    <w:top w:val="single" w:sz="4" w:space="0" w:color="auto"/>
                    <w:left w:val="single" w:sz="4" w:space="0" w:color="auto"/>
                    <w:bottom w:val="single" w:sz="4" w:space="0" w:color="auto"/>
                    <w:right w:val="single" w:sz="4" w:space="0" w:color="auto"/>
                  </w:tcBorders>
                  <w:hideMark/>
                </w:tcPr>
                <w:p w14:paraId="20DCDA6D"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UT Distribution</w:t>
                  </w:r>
                </w:p>
              </w:tc>
              <w:tc>
                <w:tcPr>
                  <w:tcW w:w="7023" w:type="dxa"/>
                  <w:tcBorders>
                    <w:top w:val="single" w:sz="4" w:space="0" w:color="auto"/>
                    <w:left w:val="single" w:sz="4" w:space="0" w:color="auto"/>
                    <w:bottom w:val="single" w:sz="4" w:space="0" w:color="auto"/>
                    <w:right w:val="single" w:sz="4" w:space="0" w:color="auto"/>
                  </w:tcBorders>
                  <w:hideMark/>
                </w:tcPr>
                <w:p w14:paraId="53B44F9A"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w:t>
                  </w:r>
                  <w:r w:rsidRPr="00D13A68">
                    <w:rPr>
                      <w:rFonts w:ascii="Times" w:eastAsia="Batang" w:hAnsi="Times"/>
                      <w:sz w:val="20"/>
                      <w:lang w:val="en-US" w:eastAsia="en-US"/>
                    </w:rPr>
                    <w:tab/>
                    <w:t xml:space="preserve">The overall number of UTs is 30 uniformly distributed in the center cell. </w:t>
                  </w:r>
                </w:p>
                <w:p w14:paraId="475EB624"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w:t>
                  </w:r>
                  <w:r w:rsidRPr="00D13A68">
                    <w:rPr>
                      <w:rFonts w:ascii="Times" w:eastAsia="Batang" w:hAnsi="Times"/>
                      <w:sz w:val="20"/>
                      <w:lang w:val="en-US" w:eastAsia="en-US"/>
                    </w:rPr>
                    <w:tab/>
                    <w:t>All of the UTs are either terrestrial UTs or aerial UTs</w:t>
                  </w:r>
                  <w:r w:rsidRPr="00D13A68">
                    <w:rPr>
                      <w:rFonts w:ascii="Times" w:eastAsia="DengXian" w:hAnsi="Times"/>
                      <w:bCs/>
                      <w:sz w:val="20"/>
                      <w:lang w:val="en-US" w:eastAsia="en-US"/>
                    </w:rPr>
                    <w:t>, all outdoors</w:t>
                  </w:r>
                  <w:r w:rsidRPr="00D13A68">
                    <w:rPr>
                      <w:rFonts w:ascii="Times" w:eastAsia="Batang" w:hAnsi="Times"/>
                      <w:sz w:val="20"/>
                      <w:lang w:val="en-US" w:eastAsia="en-US"/>
                    </w:rPr>
                    <w:t xml:space="preserve">. </w:t>
                  </w:r>
                </w:p>
                <w:p w14:paraId="177E4BD6"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w:t>
                  </w:r>
                  <w:r w:rsidRPr="00D13A68">
                    <w:rPr>
                      <w:rFonts w:ascii="Times" w:eastAsia="Batang" w:hAnsi="Times"/>
                      <w:sz w:val="20"/>
                      <w:lang w:val="en-US" w:eastAsia="en-US"/>
                    </w:rPr>
                    <w:tab/>
                    <w:t>Vertical distribution of aerial UE: Fixed height value of 200 m.</w:t>
                  </w:r>
                </w:p>
                <w:p w14:paraId="63301287"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w:t>
                  </w:r>
                  <w:r w:rsidRPr="00D13A68">
                    <w:rPr>
                      <w:rFonts w:ascii="Times" w:eastAsia="Batang" w:hAnsi="Times"/>
                      <w:sz w:val="20"/>
                      <w:lang w:val="en-US" w:eastAsia="en-US"/>
                    </w:rPr>
                    <w:tab/>
                    <w:t>FR1 is assumed for aerial UE.</w:t>
                  </w:r>
                </w:p>
              </w:tc>
            </w:tr>
            <w:tr w:rsidR="00562487" w:rsidRPr="00D13A68" w14:paraId="413AF7E5"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2DF635F6"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lastRenderedPageBreak/>
                    <w:t>Sensing target distribution</w:t>
                  </w:r>
                </w:p>
              </w:tc>
              <w:tc>
                <w:tcPr>
                  <w:tcW w:w="7023" w:type="dxa"/>
                  <w:tcBorders>
                    <w:top w:val="single" w:sz="4" w:space="0" w:color="auto"/>
                    <w:left w:val="single" w:sz="4" w:space="0" w:color="auto"/>
                    <w:bottom w:val="single" w:sz="4" w:space="0" w:color="auto"/>
                    <w:right w:val="single" w:sz="4" w:space="0" w:color="auto"/>
                  </w:tcBorders>
                  <w:hideMark/>
                </w:tcPr>
                <w:p w14:paraId="5980E76C"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iCs/>
                      <w:sz w:val="20"/>
                      <w:lang w:val="en-US" w:eastAsia="en-US"/>
                    </w:rPr>
                    <w:t>1</w:t>
                  </w:r>
                  <w:r w:rsidRPr="00D13A68">
                    <w:rPr>
                      <w:rFonts w:ascii="Times" w:eastAsia="Batang" w:hAnsi="Times"/>
                      <w:i/>
                      <w:iCs/>
                      <w:sz w:val="20"/>
                      <w:lang w:val="en-US" w:eastAsia="en-US"/>
                    </w:rPr>
                    <w:t xml:space="preserve"> </w:t>
                  </w:r>
                  <w:r w:rsidRPr="00D13A68">
                    <w:rPr>
                      <w:rFonts w:ascii="Times" w:eastAsia="Batang" w:hAnsi="Times"/>
                      <w:sz w:val="20"/>
                      <w:lang w:val="en-US" w:eastAsia="en-US"/>
                    </w:rPr>
                    <w:t>target uniformly distributed (across multiple drops) within the center cell. Vertical distribution: Fixed height value of 200 m.</w:t>
                  </w:r>
                </w:p>
              </w:tc>
            </w:tr>
            <w:tr w:rsidR="00562487" w:rsidRPr="00D13A68" w14:paraId="3F941F07"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0E44E7FB"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04844F38"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cs="Times"/>
                      <w:sz w:val="20"/>
                      <w:szCs w:val="20"/>
                      <w:lang w:val="en-US" w:eastAsia="en-US"/>
                    </w:rPr>
                    <w:t xml:space="preserve">-12.81 dBsm </w:t>
                  </w:r>
                </w:p>
                <w:p w14:paraId="62DFD24F" w14:textId="77777777" w:rsidR="00562487" w:rsidRPr="00D13A68" w:rsidRDefault="00562487" w:rsidP="0007774E">
                  <w:pPr>
                    <w:suppressAutoHyphens/>
                    <w:rPr>
                      <w:rFonts w:ascii="Times" w:eastAsia="Batang" w:hAnsi="Times"/>
                      <w:sz w:val="20"/>
                      <w:lang w:val="en-US" w:eastAsia="en-US"/>
                    </w:rPr>
                  </w:pPr>
                </w:p>
              </w:tc>
            </w:tr>
            <w:tr w:rsidR="00562487" w:rsidRPr="00D13A68" w14:paraId="6DB7830A"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307732D3"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Minimum 3D 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hideMark/>
                </w:tcPr>
                <w:p w14:paraId="67E595FA"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10 m</w:t>
                  </w:r>
                </w:p>
              </w:tc>
            </w:tr>
            <w:tr w:rsidR="00562487" w:rsidRPr="00D13A68" w14:paraId="6307EAAF" w14:textId="77777777" w:rsidTr="0007774E">
              <w:tc>
                <w:tcPr>
                  <w:tcW w:w="2605" w:type="dxa"/>
                  <w:tcBorders>
                    <w:top w:val="single" w:sz="4" w:space="0" w:color="auto"/>
                    <w:left w:val="single" w:sz="4" w:space="0" w:color="auto"/>
                    <w:bottom w:val="single" w:sz="4" w:space="0" w:color="auto"/>
                    <w:right w:val="single" w:sz="4" w:space="0" w:color="auto"/>
                  </w:tcBorders>
                  <w:vAlign w:val="center"/>
                  <w:hideMark/>
                </w:tcPr>
                <w:p w14:paraId="342B1410"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Wrapping Method</w:t>
                  </w:r>
                </w:p>
              </w:tc>
              <w:tc>
                <w:tcPr>
                  <w:tcW w:w="7023" w:type="dxa"/>
                  <w:tcBorders>
                    <w:top w:val="single" w:sz="4" w:space="0" w:color="auto"/>
                    <w:left w:val="single" w:sz="4" w:space="0" w:color="auto"/>
                    <w:bottom w:val="single" w:sz="4" w:space="0" w:color="auto"/>
                    <w:right w:val="single" w:sz="4" w:space="0" w:color="auto"/>
                  </w:tcBorders>
                  <w:hideMark/>
                </w:tcPr>
                <w:p w14:paraId="73AD8659"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No wrapping method is used if interference is not modelled, otherwise geographical distance based wrapping</w:t>
                  </w:r>
                </w:p>
              </w:tc>
            </w:tr>
            <w:tr w:rsidR="00562487" w:rsidRPr="00D13A68" w14:paraId="792983B8" w14:textId="77777777" w:rsidTr="0007774E">
              <w:trPr>
                <w:trHeight w:val="1644"/>
              </w:trPr>
              <w:tc>
                <w:tcPr>
                  <w:tcW w:w="2605" w:type="dxa"/>
                  <w:tcBorders>
                    <w:top w:val="single" w:sz="4" w:space="0" w:color="auto"/>
                    <w:left w:val="single" w:sz="4" w:space="0" w:color="auto"/>
                    <w:bottom w:val="nil"/>
                    <w:right w:val="single" w:sz="4" w:space="0" w:color="auto"/>
                  </w:tcBorders>
                  <w:vAlign w:val="center"/>
                  <w:hideMark/>
                </w:tcPr>
                <w:p w14:paraId="41C31A35" w14:textId="77777777" w:rsidR="00562487" w:rsidRPr="00D13A68" w:rsidRDefault="00562487" w:rsidP="0007774E">
                  <w:pPr>
                    <w:suppressAutoHyphens/>
                    <w:rPr>
                      <w:rFonts w:ascii="Times" w:eastAsia="Batang" w:hAnsi="Times"/>
                      <w:bCs/>
                      <w:sz w:val="20"/>
                      <w:lang w:val="en-US" w:eastAsia="en-US"/>
                    </w:rPr>
                  </w:pPr>
                  <w:r w:rsidRPr="00D13A68">
                    <w:rPr>
                      <w:rFonts w:eastAsia="Malgun Gothic"/>
                      <w:sz w:val="20"/>
                      <w:szCs w:val="20"/>
                      <w:lang w:val="en-US" w:eastAsia="en-US"/>
                    </w:rPr>
                    <w:t>Coupling loss for target channel</w:t>
                  </w:r>
                </w:p>
              </w:tc>
              <w:tc>
                <w:tcPr>
                  <w:tcW w:w="7023" w:type="dxa"/>
                  <w:tcBorders>
                    <w:top w:val="single" w:sz="4" w:space="0" w:color="auto"/>
                    <w:left w:val="single" w:sz="4" w:space="0" w:color="auto"/>
                    <w:bottom w:val="nil"/>
                    <w:right w:val="single" w:sz="4" w:space="0" w:color="auto"/>
                  </w:tcBorders>
                  <w:hideMark/>
                </w:tcPr>
                <w:p w14:paraId="74D14CE6"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power scaling factor (pathloss, shadow fading, and RCS component A included):</w:t>
                  </w:r>
                </w:p>
                <w:p w14:paraId="1C80181B" w14:textId="77777777" w:rsidR="00562487" w:rsidRPr="00D13A68" w:rsidRDefault="00BD58E5" w:rsidP="0007774E">
                  <w:pPr>
                    <w:suppressAutoHyphens/>
                    <w:rPr>
                      <w:rFonts w:ascii="Times" w:eastAsia="Batang" w:hAnsi="Times"/>
                      <w:sz w:val="20"/>
                      <w:lang w:val="en-US" w:eastAsia="en-US"/>
                    </w:rPr>
                  </w:pPr>
                  <m:oMathPara>
                    <m:oMath>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L</m:t>
                          </m:r>
                        </m:e>
                        <m:sub>
                          <m:r>
                            <w:rPr>
                              <w:rFonts w:ascii="Cambria Math" w:eastAsia="Batang" w:hAnsi="Cambria Math"/>
                              <w:sz w:val="20"/>
                              <w:szCs w:val="20"/>
                              <w:lang w:val="en-US" w:eastAsia="en-US"/>
                            </w:rPr>
                            <m:t>TX-SPST-RX</m:t>
                          </m:r>
                        </m:sub>
                      </m:sSub>
                      <m:r>
                        <w:rPr>
                          <w:rFonts w:ascii="Cambria Math" w:eastAsia="Batang" w:hAnsi="Cambria Math"/>
                          <w:sz w:val="20"/>
                          <w:szCs w:val="20"/>
                          <w:lang w:val="en-US" w:eastAsia="en-US"/>
                        </w:rPr>
                        <m:t>=</m:t>
                      </m:r>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PL</m:t>
                          </m:r>
                        </m:e>
                        <m:sub>
                          <m:r>
                            <w:rPr>
                              <w:rFonts w:ascii="Cambria Math" w:eastAsia="Batang" w:hAnsi="Cambria Math"/>
                              <w:sz w:val="20"/>
                              <w:szCs w:val="20"/>
                              <w:lang w:val="en-US" w:eastAsia="en-US"/>
                            </w:rPr>
                            <m:t>dB</m:t>
                          </m:r>
                        </m:sub>
                      </m:sSub>
                      <m:d>
                        <m:dPr>
                          <m:ctrlPr>
                            <w:rPr>
                              <w:rFonts w:ascii="Cambria Math" w:eastAsia="Batang" w:hAnsi="Cambria Math"/>
                              <w:sz w:val="20"/>
                              <w:lang w:val="en-US" w:eastAsia="en-US"/>
                            </w:rPr>
                          </m:ctrlPr>
                        </m:dPr>
                        <m:e>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d</m:t>
                              </m:r>
                            </m:e>
                            <m:sub>
                              <m:r>
                                <w:rPr>
                                  <w:rFonts w:ascii="Cambria Math" w:eastAsia="Batang" w:hAnsi="Cambria Math"/>
                                  <w:sz w:val="20"/>
                                  <w:szCs w:val="20"/>
                                  <w:lang w:val="en-US" w:eastAsia="en-US"/>
                                </w:rPr>
                                <m:t>1</m:t>
                              </m:r>
                            </m:sub>
                          </m:sSub>
                        </m:e>
                      </m:d>
                      <m:r>
                        <w:rPr>
                          <w:rFonts w:ascii="Cambria Math" w:eastAsia="Batang" w:hAnsi="Cambria Math"/>
                          <w:sz w:val="20"/>
                          <w:szCs w:val="20"/>
                          <w:lang w:val="en-US" w:eastAsia="en-US"/>
                        </w:rPr>
                        <m:t>+</m:t>
                      </m:r>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PL</m:t>
                          </m:r>
                        </m:e>
                        <m:sub>
                          <m:r>
                            <w:rPr>
                              <w:rFonts w:ascii="Cambria Math" w:eastAsia="Batang" w:hAnsi="Cambria Math"/>
                              <w:sz w:val="20"/>
                              <w:szCs w:val="20"/>
                              <w:lang w:val="en-US" w:eastAsia="en-US"/>
                            </w:rPr>
                            <m:t>dB</m:t>
                          </m:r>
                        </m:sub>
                      </m:sSub>
                      <m:d>
                        <m:dPr>
                          <m:ctrlPr>
                            <w:rPr>
                              <w:rFonts w:ascii="Cambria Math" w:eastAsia="Batang" w:hAnsi="Cambria Math"/>
                              <w:sz w:val="20"/>
                              <w:lang w:val="en-US" w:eastAsia="en-US"/>
                            </w:rPr>
                          </m:ctrlPr>
                        </m:dPr>
                        <m:e>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d</m:t>
                              </m:r>
                            </m:e>
                            <m:sub>
                              <m:r>
                                <w:rPr>
                                  <w:rFonts w:ascii="Cambria Math" w:eastAsia="Batang" w:hAnsi="Cambria Math"/>
                                  <w:sz w:val="20"/>
                                  <w:szCs w:val="20"/>
                                  <w:lang w:val="en-US" w:eastAsia="en-US"/>
                                </w:rPr>
                                <m:t>2</m:t>
                              </m:r>
                            </m:sub>
                          </m:sSub>
                        </m:e>
                      </m:d>
                      <m:r>
                        <w:rPr>
                          <w:rFonts w:ascii="Cambria Math" w:eastAsia="Batang" w:hAnsi="Cambria Math"/>
                          <w:sz w:val="20"/>
                          <w:szCs w:val="20"/>
                          <w:lang w:val="en-US" w:eastAsia="en-US"/>
                        </w:rPr>
                        <m:t>+10lg</m:t>
                      </m:r>
                      <m:d>
                        <m:dPr>
                          <m:ctrlPr>
                            <w:rPr>
                              <w:rFonts w:ascii="Cambria Math" w:eastAsia="Batang" w:hAnsi="Cambria Math"/>
                              <w:sz w:val="20"/>
                              <w:lang w:val="en-US" w:eastAsia="en-US"/>
                            </w:rPr>
                          </m:ctrlPr>
                        </m:dPr>
                        <m:e>
                          <m:f>
                            <m:fPr>
                              <m:ctrlPr>
                                <w:rPr>
                                  <w:rFonts w:ascii="Cambria Math" w:eastAsia="Batang" w:hAnsi="Cambria Math"/>
                                  <w:sz w:val="20"/>
                                  <w:lang w:val="en-US" w:eastAsia="en-US"/>
                                </w:rPr>
                              </m:ctrlPr>
                            </m:fPr>
                            <m:num>
                              <m:sSup>
                                <m:sSupPr>
                                  <m:ctrlPr>
                                    <w:rPr>
                                      <w:rFonts w:ascii="Cambria Math" w:eastAsia="Batang" w:hAnsi="Cambria Math"/>
                                      <w:sz w:val="20"/>
                                      <w:lang w:val="en-US" w:eastAsia="en-US"/>
                                    </w:rPr>
                                  </m:ctrlPr>
                                </m:sSupPr>
                                <m:e>
                                  <m:r>
                                    <w:rPr>
                                      <w:rFonts w:ascii="Cambria Math" w:eastAsia="Batang" w:hAnsi="Cambria Math"/>
                                      <w:sz w:val="20"/>
                                      <w:szCs w:val="20"/>
                                      <w:lang w:val="en-US" w:eastAsia="en-US"/>
                                    </w:rPr>
                                    <m:t>c</m:t>
                                  </m:r>
                                </m:e>
                                <m:sup>
                                  <m:r>
                                    <w:rPr>
                                      <w:rFonts w:ascii="Cambria Math" w:eastAsia="Batang" w:hAnsi="Cambria Math"/>
                                      <w:sz w:val="20"/>
                                      <w:szCs w:val="20"/>
                                      <w:lang w:val="en-US" w:eastAsia="en-US"/>
                                    </w:rPr>
                                    <m:t>2</m:t>
                                  </m:r>
                                </m:sup>
                              </m:sSup>
                            </m:num>
                            <m:den>
                              <m:r>
                                <w:rPr>
                                  <w:rFonts w:ascii="Cambria Math" w:eastAsia="Batang" w:hAnsi="Cambria Math"/>
                                  <w:sz w:val="20"/>
                                  <w:szCs w:val="20"/>
                                  <w:lang w:val="en-US" w:eastAsia="en-US"/>
                                </w:rPr>
                                <m:t>4π</m:t>
                              </m:r>
                              <m:sSup>
                                <m:sSupPr>
                                  <m:ctrlPr>
                                    <w:rPr>
                                      <w:rFonts w:ascii="Cambria Math" w:eastAsia="Batang" w:hAnsi="Cambria Math"/>
                                      <w:sz w:val="20"/>
                                      <w:lang w:val="en-US" w:eastAsia="en-US"/>
                                    </w:rPr>
                                  </m:ctrlPr>
                                </m:sSupPr>
                                <m:e>
                                  <m:r>
                                    <w:rPr>
                                      <w:rFonts w:ascii="Cambria Math" w:eastAsia="Batang" w:hAnsi="Cambria Math"/>
                                      <w:sz w:val="20"/>
                                      <w:szCs w:val="20"/>
                                      <w:lang w:val="en-US" w:eastAsia="en-US"/>
                                    </w:rPr>
                                    <m:t>f</m:t>
                                  </m:r>
                                </m:e>
                                <m:sup>
                                  <m:r>
                                    <w:rPr>
                                      <w:rFonts w:ascii="Cambria Math" w:eastAsia="Batang" w:hAnsi="Cambria Math"/>
                                      <w:sz w:val="20"/>
                                      <w:szCs w:val="20"/>
                                      <w:lang w:val="en-US" w:eastAsia="en-US"/>
                                    </w:rPr>
                                    <m:t>2</m:t>
                                  </m:r>
                                </m:sup>
                              </m:sSup>
                            </m:den>
                          </m:f>
                        </m:e>
                      </m:d>
                      <m:r>
                        <w:rPr>
                          <w:rFonts w:ascii="Cambria Math" w:eastAsia="Batang" w:hAnsi="Cambria Math"/>
                          <w:sz w:val="20"/>
                          <w:szCs w:val="20"/>
                          <w:lang w:val="en-US" w:eastAsia="en-US"/>
                        </w:rPr>
                        <m:t>-10lg</m:t>
                      </m:r>
                      <m:d>
                        <m:dPr>
                          <m:ctrlPr>
                            <w:rPr>
                              <w:rFonts w:ascii="Cambria Math" w:eastAsia="Batang" w:hAnsi="Cambria Math"/>
                              <w:sz w:val="20"/>
                              <w:lang w:val="en-US" w:eastAsia="en-US"/>
                            </w:rPr>
                          </m:ctrlPr>
                        </m:dPr>
                        <m:e>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σ</m:t>
                              </m:r>
                            </m:e>
                            <m:sub>
                              <m:r>
                                <w:rPr>
                                  <w:rFonts w:ascii="Cambria Math" w:eastAsia="Batang" w:hAnsi="Cambria Math"/>
                                  <w:sz w:val="20"/>
                                  <w:szCs w:val="20"/>
                                  <w:lang w:val="en-US" w:eastAsia="en-US"/>
                                </w:rPr>
                                <m:t>RCS,A</m:t>
                              </m:r>
                            </m:sub>
                          </m:sSub>
                        </m:e>
                      </m:d>
                      <m:r>
                        <w:rPr>
                          <w:rFonts w:ascii="Cambria Math" w:eastAsia="Batang" w:hAnsi="Cambria Math"/>
                          <w:sz w:val="20"/>
                          <w:szCs w:val="20"/>
                          <w:lang w:val="en-US" w:eastAsia="en-US"/>
                        </w:rPr>
                        <m:t>+</m:t>
                      </m:r>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SF</m:t>
                          </m:r>
                        </m:e>
                        <m:sub>
                          <m:r>
                            <w:rPr>
                              <w:rFonts w:ascii="Cambria Math" w:eastAsia="Batang" w:hAnsi="Cambria Math"/>
                              <w:sz w:val="20"/>
                              <w:szCs w:val="20"/>
                              <w:lang w:val="en-US" w:eastAsia="en-US"/>
                            </w:rPr>
                            <m:t>dB,1</m:t>
                          </m:r>
                        </m:sub>
                      </m:sSub>
                      <m:r>
                        <w:rPr>
                          <w:rFonts w:ascii="Cambria Math" w:eastAsia="Batang" w:hAnsi="Cambria Math"/>
                          <w:sz w:val="20"/>
                          <w:szCs w:val="20"/>
                          <w:lang w:val="en-US" w:eastAsia="en-US"/>
                        </w:rPr>
                        <m:t>+</m:t>
                      </m:r>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SF</m:t>
                          </m:r>
                        </m:e>
                        <m:sub>
                          <m:r>
                            <w:rPr>
                              <w:rFonts w:ascii="Cambria Math" w:eastAsia="Batang" w:hAnsi="Cambria Math"/>
                              <w:sz w:val="20"/>
                              <w:szCs w:val="20"/>
                              <w:lang w:val="en-US" w:eastAsia="en-US"/>
                            </w:rPr>
                            <m:t>dB,2</m:t>
                          </m:r>
                        </m:sub>
                      </m:sSub>
                    </m:oMath>
                  </m:oMathPara>
                </w:p>
              </w:tc>
            </w:tr>
            <w:tr w:rsidR="00562487" w:rsidRPr="00D13A68" w14:paraId="299F1063" w14:textId="77777777" w:rsidTr="0007774E">
              <w:trPr>
                <w:trHeight w:val="1620"/>
              </w:trPr>
              <w:tc>
                <w:tcPr>
                  <w:tcW w:w="2605" w:type="dxa"/>
                  <w:tcBorders>
                    <w:top w:val="single" w:sz="4" w:space="0" w:color="auto"/>
                    <w:left w:val="single" w:sz="4" w:space="0" w:color="auto"/>
                    <w:bottom w:val="single" w:sz="4" w:space="0" w:color="auto"/>
                    <w:right w:val="single" w:sz="4" w:space="0" w:color="auto"/>
                  </w:tcBorders>
                  <w:hideMark/>
                </w:tcPr>
                <w:p w14:paraId="48AF27B9" w14:textId="77777777" w:rsidR="00562487" w:rsidRPr="00D13A68" w:rsidRDefault="00562487" w:rsidP="0007774E">
                  <w:pPr>
                    <w:suppressAutoHyphens/>
                    <w:rPr>
                      <w:rFonts w:ascii="Times" w:eastAsia="Batang" w:hAnsi="Times"/>
                      <w:bCs/>
                      <w:sz w:val="20"/>
                      <w:lang w:val="en-US" w:eastAsia="en-US"/>
                    </w:rPr>
                  </w:pPr>
                  <w:r w:rsidRPr="00D13A68">
                    <w:rPr>
                      <w:rFonts w:eastAsia="Batang"/>
                      <w:sz w:val="20"/>
                      <w:szCs w:val="20"/>
                      <w:lang w:val="en-US" w:eastAsia="en-US"/>
                    </w:rPr>
                    <w:t>Sensing Tx/Rx selection</w:t>
                  </w:r>
                </w:p>
              </w:tc>
              <w:tc>
                <w:tcPr>
                  <w:tcW w:w="7023" w:type="dxa"/>
                  <w:tcBorders>
                    <w:top w:val="single" w:sz="4" w:space="0" w:color="auto"/>
                    <w:left w:val="single" w:sz="4" w:space="0" w:color="auto"/>
                    <w:bottom w:val="single" w:sz="4" w:space="0" w:color="auto"/>
                    <w:right w:val="single" w:sz="4" w:space="0" w:color="auto"/>
                  </w:tcBorders>
                </w:tcPr>
                <w:p w14:paraId="0293C40B"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 xml:space="preserve">Best </w:t>
                  </w:r>
                  <w:r w:rsidRPr="00D13A68">
                    <w:rPr>
                      <w:rFonts w:eastAsia="Batang"/>
                      <w:color w:val="FF0000"/>
                      <w:sz w:val="20"/>
                      <w:szCs w:val="20"/>
                      <w:lang w:val="en-US" w:eastAsia="en-US"/>
                    </w:rPr>
                    <w:t>N = 4</w:t>
                  </w:r>
                  <w:r w:rsidRPr="00D13A68">
                    <w:rPr>
                      <w:rFonts w:eastAsia="Batang"/>
                      <w:sz w:val="20"/>
                      <w:szCs w:val="20"/>
                      <w:lang w:val="en-US" w:eastAsia="en-US"/>
                    </w:rPr>
                    <w:t xml:space="preserve"> Tx-Rx pairs to be selected for the target. </w:t>
                  </w:r>
                </w:p>
                <w:p w14:paraId="79D499AF" w14:textId="77777777" w:rsidR="00562487" w:rsidRPr="00D13A68" w:rsidRDefault="00562487" w:rsidP="0007774E">
                  <w:pPr>
                    <w:suppressAutoHyphens/>
                    <w:rPr>
                      <w:rFonts w:eastAsia="Batang"/>
                      <w:sz w:val="20"/>
                      <w:szCs w:val="20"/>
                      <w:lang w:val="en-US" w:eastAsia="en-US"/>
                    </w:rPr>
                  </w:pPr>
                </w:p>
                <w:p w14:paraId="6C18B78C"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 xml:space="preserve">NOTE1: Based on the Tx-Rx pairs with the smallest power scaling factor of the target channel. </w:t>
                  </w:r>
                </w:p>
                <w:p w14:paraId="0B467910" w14:textId="77777777" w:rsidR="00562487" w:rsidRPr="00D13A68" w:rsidRDefault="00562487" w:rsidP="0007774E">
                  <w:pPr>
                    <w:suppressAutoHyphens/>
                    <w:rPr>
                      <w:rFonts w:ascii="Times" w:eastAsia="Batang" w:hAnsi="Times"/>
                      <w:sz w:val="20"/>
                      <w:lang w:val="en-US" w:eastAsia="en-US"/>
                    </w:rPr>
                  </w:pPr>
                </w:p>
              </w:tc>
            </w:tr>
            <w:tr w:rsidR="00562487" w:rsidRPr="00D13A68" w14:paraId="0E1C1954" w14:textId="77777777" w:rsidTr="0007774E">
              <w:trPr>
                <w:trHeight w:val="1622"/>
              </w:trPr>
              <w:tc>
                <w:tcPr>
                  <w:tcW w:w="2605" w:type="dxa"/>
                  <w:tcBorders>
                    <w:top w:val="single" w:sz="4" w:space="0" w:color="auto"/>
                    <w:left w:val="single" w:sz="4" w:space="0" w:color="auto"/>
                    <w:bottom w:val="single" w:sz="4" w:space="0" w:color="auto"/>
                    <w:right w:val="single" w:sz="4" w:space="0" w:color="auto"/>
                  </w:tcBorders>
                  <w:vAlign w:val="center"/>
                  <w:hideMark/>
                </w:tcPr>
                <w:p w14:paraId="56447AEF"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Metrics</w:t>
                  </w:r>
                </w:p>
              </w:tc>
              <w:tc>
                <w:tcPr>
                  <w:tcW w:w="7023" w:type="dxa"/>
                  <w:tcBorders>
                    <w:top w:val="single" w:sz="4" w:space="0" w:color="auto"/>
                    <w:left w:val="single" w:sz="4" w:space="0" w:color="auto"/>
                    <w:bottom w:val="single" w:sz="4" w:space="0" w:color="auto"/>
                    <w:right w:val="single" w:sz="4" w:space="0" w:color="auto"/>
                  </w:tcBorders>
                </w:tcPr>
                <w:p w14:paraId="1C2CFBEB"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 xml:space="preserve">Coupling loss for target channel </w:t>
                  </w:r>
                </w:p>
                <w:p w14:paraId="04C918BA"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Coupling loss for background channel (in case of monostatic sensing, this is the coupling loss between Tx and one reference point)</w:t>
                  </w:r>
                </w:p>
                <w:p w14:paraId="31C64D72" w14:textId="77777777" w:rsidR="00562487" w:rsidRPr="00D13A68" w:rsidRDefault="00562487" w:rsidP="0007774E">
                  <w:pPr>
                    <w:widowControl w:val="0"/>
                    <w:tabs>
                      <w:tab w:val="left" w:pos="0"/>
                    </w:tabs>
                    <w:suppressAutoHyphens/>
                    <w:spacing w:before="60"/>
                    <w:rPr>
                      <w:rFonts w:ascii="Times" w:eastAsia="DengXian" w:hAnsi="Times"/>
                      <w:b/>
                      <w:bCs/>
                      <w:sz w:val="20"/>
                      <w:lang w:val="en-US" w:eastAsia="en-US"/>
                    </w:rPr>
                  </w:pPr>
                  <w:r w:rsidRPr="00D13A68">
                    <w:rPr>
                      <w:rFonts w:ascii="Times" w:eastAsia="Batang" w:hAnsi="Times"/>
                      <w:sz w:val="20"/>
                      <w:lang w:val="en-US" w:eastAsia="en-US"/>
                    </w:rPr>
                    <w:t xml:space="preserve">Note: CDFs can be separately generated for target channel, background channel </w:t>
                  </w:r>
                </w:p>
                <w:p w14:paraId="1F95D8E5" w14:textId="77777777" w:rsidR="00562487" w:rsidRPr="00D13A68" w:rsidRDefault="00562487" w:rsidP="0007774E">
                  <w:pPr>
                    <w:suppressAutoHyphens/>
                    <w:rPr>
                      <w:rFonts w:ascii="Times" w:eastAsia="Batang" w:hAnsi="Times"/>
                      <w:sz w:val="20"/>
                      <w:lang w:val="en-US" w:eastAsia="en-US"/>
                    </w:rPr>
                  </w:pPr>
                </w:p>
                <w:p w14:paraId="52AE91CC" w14:textId="77777777" w:rsidR="00562487" w:rsidRPr="00D13A68" w:rsidRDefault="00562487" w:rsidP="0007774E">
                  <w:pPr>
                    <w:suppressAutoHyphens/>
                    <w:rPr>
                      <w:rFonts w:ascii="Times" w:eastAsia="Batang" w:hAnsi="Times"/>
                      <w:sz w:val="20"/>
                      <w:lang w:val="en-US" w:eastAsia="en-US"/>
                    </w:rPr>
                  </w:pPr>
                </w:p>
              </w:tc>
            </w:tr>
          </w:tbl>
          <w:p w14:paraId="6704534D" w14:textId="77777777" w:rsidR="00562487" w:rsidRPr="00D13A68" w:rsidRDefault="00562487" w:rsidP="0007774E">
            <w:pPr>
              <w:suppressAutoHyphens/>
              <w:rPr>
                <w:rFonts w:ascii="Times" w:eastAsia="Batang" w:hAnsi="Times"/>
                <w:b/>
                <w:sz w:val="20"/>
                <w:lang w:eastAsia="en-US"/>
              </w:rPr>
            </w:pPr>
          </w:p>
          <w:p w14:paraId="2BFC9C1F" w14:textId="77777777" w:rsidR="00562487" w:rsidRPr="00D13A68" w:rsidRDefault="00562487" w:rsidP="0007774E">
            <w:pPr>
              <w:suppressAutoHyphens/>
              <w:rPr>
                <w:rFonts w:ascii="Times" w:eastAsia="Batang" w:hAnsi="Times"/>
                <w:b/>
                <w:sz w:val="20"/>
                <w:lang w:eastAsia="en-US"/>
              </w:rPr>
            </w:pPr>
          </w:p>
          <w:p w14:paraId="14FE215D" w14:textId="77777777" w:rsidR="00562487" w:rsidRPr="00D13A68" w:rsidRDefault="00562487" w:rsidP="0007774E">
            <w:pPr>
              <w:suppressAutoHyphens/>
              <w:rPr>
                <w:rFonts w:ascii="Times" w:eastAsia="Batang" w:hAnsi="Times"/>
                <w:sz w:val="20"/>
                <w:lang w:eastAsia="en-US"/>
              </w:rPr>
            </w:pPr>
            <w:r w:rsidRPr="00D13A68">
              <w:rPr>
                <w:rFonts w:ascii="Times" w:eastAsia="Batang" w:hAnsi="Times"/>
                <w:sz w:val="20"/>
                <w:highlight w:val="green"/>
                <w:lang w:eastAsia="en-US"/>
              </w:rPr>
              <w:t>Agreement</w:t>
            </w:r>
          </w:p>
          <w:p w14:paraId="7452A6ED" w14:textId="77777777" w:rsidR="00562487" w:rsidRPr="00D13A68" w:rsidRDefault="00562487" w:rsidP="0007774E">
            <w:pPr>
              <w:suppressAutoHyphens/>
              <w:rPr>
                <w:rFonts w:ascii="Times" w:eastAsia="Batang" w:hAnsi="Times"/>
                <w:sz w:val="20"/>
                <w:lang w:eastAsia="en-US"/>
              </w:rPr>
            </w:pPr>
            <w:r w:rsidRPr="00D13A68">
              <w:rPr>
                <w:rFonts w:ascii="Times" w:eastAsia="Batang" w:hAnsi="Times"/>
                <w:sz w:val="20"/>
                <w:lang w:eastAsia="en-US"/>
              </w:rPr>
              <w:t xml:space="preserve">For the purposes of full calibration for UAV sensing targets, the following calibration parameters are proposed below in Table x. </w:t>
            </w:r>
          </w:p>
          <w:p w14:paraId="21DAD081" w14:textId="77777777" w:rsidR="00562487" w:rsidRPr="00D13A68" w:rsidRDefault="00562487" w:rsidP="0007774E">
            <w:pPr>
              <w:suppressAutoHyphens/>
              <w:rPr>
                <w:rFonts w:ascii="Times" w:eastAsia="Batang" w:hAnsi="Times"/>
                <w:sz w:val="20"/>
                <w:lang w:eastAsia="en-US"/>
              </w:rPr>
            </w:pPr>
          </w:p>
          <w:p w14:paraId="627DA8D2" w14:textId="77777777" w:rsidR="00562487" w:rsidRPr="00D13A68" w:rsidRDefault="00562487" w:rsidP="0007774E">
            <w:pPr>
              <w:suppressAutoHyphens/>
              <w:jc w:val="center"/>
              <w:rPr>
                <w:rFonts w:ascii="Times" w:eastAsia="Batang" w:hAnsi="Times"/>
                <w:b/>
                <w:sz w:val="20"/>
                <w:lang w:val="en-US" w:eastAsia="en-US"/>
              </w:rPr>
            </w:pPr>
            <w:r w:rsidRPr="00D13A68">
              <w:rPr>
                <w:rFonts w:ascii="Times" w:eastAsia="Batang" w:hAnsi="Times"/>
                <w:b/>
                <w:sz w:val="20"/>
                <w:lang w:val="en-US" w:eastAsia="en-US"/>
              </w:rPr>
              <w:t>Table x. Simulation assumptions for full calibration for UAV sensing targets</w:t>
            </w:r>
          </w:p>
          <w:tbl>
            <w:tblPr>
              <w:tblW w:w="0" w:type="auto"/>
              <w:tblLook w:val="04A0" w:firstRow="1" w:lastRow="0" w:firstColumn="1" w:lastColumn="0" w:noHBand="0" w:noVBand="1"/>
            </w:tblPr>
            <w:tblGrid>
              <w:gridCol w:w="1948"/>
              <w:gridCol w:w="7181"/>
            </w:tblGrid>
            <w:tr w:rsidR="00562487" w:rsidRPr="00D13A68" w14:paraId="5AEF19E8"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09C276D4" w14:textId="77777777" w:rsidR="00562487" w:rsidRPr="00D13A68" w:rsidRDefault="00562487" w:rsidP="0007774E">
                  <w:pPr>
                    <w:suppressAutoHyphens/>
                    <w:rPr>
                      <w:rFonts w:ascii="Times" w:eastAsia="Batang" w:hAnsi="Times"/>
                      <w:b/>
                      <w:sz w:val="20"/>
                      <w:lang w:val="en-US" w:eastAsia="en-US"/>
                    </w:rPr>
                  </w:pPr>
                  <w:r w:rsidRPr="00D13A68">
                    <w:rPr>
                      <w:rFonts w:ascii="Times" w:eastAsia="Batang" w:hAnsi="Times"/>
                      <w:b/>
                      <w:sz w:val="20"/>
                      <w:lang w:val="en-US" w:eastAsia="en-US"/>
                    </w:rPr>
                    <w:t>Parameters</w:t>
                  </w:r>
                </w:p>
              </w:tc>
              <w:tc>
                <w:tcPr>
                  <w:tcW w:w="7203" w:type="dxa"/>
                  <w:tcBorders>
                    <w:top w:val="single" w:sz="4" w:space="0" w:color="auto"/>
                    <w:left w:val="single" w:sz="4" w:space="0" w:color="auto"/>
                    <w:bottom w:val="single" w:sz="4" w:space="0" w:color="auto"/>
                    <w:right w:val="single" w:sz="4" w:space="0" w:color="auto"/>
                  </w:tcBorders>
                  <w:hideMark/>
                </w:tcPr>
                <w:p w14:paraId="04556422" w14:textId="77777777" w:rsidR="00562487" w:rsidRPr="00D13A68" w:rsidRDefault="00562487" w:rsidP="0007774E">
                  <w:pPr>
                    <w:suppressAutoHyphens/>
                    <w:rPr>
                      <w:rFonts w:ascii="Times" w:eastAsia="Batang" w:hAnsi="Times"/>
                      <w:b/>
                      <w:sz w:val="20"/>
                      <w:lang w:val="en-US" w:eastAsia="en-US"/>
                    </w:rPr>
                  </w:pPr>
                  <w:r w:rsidRPr="00D13A68">
                    <w:rPr>
                      <w:rFonts w:ascii="Times" w:eastAsia="Batang" w:hAnsi="Times"/>
                      <w:b/>
                      <w:sz w:val="20"/>
                      <w:lang w:val="en-US" w:eastAsia="en-US"/>
                    </w:rPr>
                    <w:t>Values</w:t>
                  </w:r>
                </w:p>
              </w:tc>
            </w:tr>
            <w:tr w:rsidR="00562487" w:rsidRPr="00D13A68" w14:paraId="14E5BABA"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21C1C3E8"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Scenario</w:t>
                  </w:r>
                </w:p>
              </w:tc>
              <w:tc>
                <w:tcPr>
                  <w:tcW w:w="7203" w:type="dxa"/>
                  <w:tcBorders>
                    <w:top w:val="single" w:sz="4" w:space="0" w:color="auto"/>
                    <w:left w:val="single" w:sz="4" w:space="0" w:color="auto"/>
                    <w:bottom w:val="single" w:sz="4" w:space="0" w:color="auto"/>
                    <w:right w:val="single" w:sz="4" w:space="0" w:color="auto"/>
                  </w:tcBorders>
                  <w:hideMark/>
                </w:tcPr>
                <w:p w14:paraId="218560F7" w14:textId="77777777" w:rsidR="00562487" w:rsidRPr="00D13A68" w:rsidRDefault="00562487" w:rsidP="0007774E">
                  <w:pPr>
                    <w:suppressAutoHyphens/>
                    <w:rPr>
                      <w:rFonts w:ascii="Times" w:eastAsia="Batang" w:hAnsi="Times"/>
                      <w:sz w:val="20"/>
                      <w:lang w:val="sv-SE" w:eastAsia="en-US"/>
                    </w:rPr>
                  </w:pPr>
                  <w:r w:rsidRPr="00D13A68">
                    <w:rPr>
                      <w:rFonts w:ascii="Times" w:eastAsia="Batang" w:hAnsi="Times"/>
                      <w:sz w:val="20"/>
                      <w:lang w:val="sv-SE" w:eastAsia="en-US"/>
                    </w:rPr>
                    <w:t>UMa-AV</w:t>
                  </w:r>
                </w:p>
              </w:tc>
            </w:tr>
            <w:tr w:rsidR="00562487" w:rsidRPr="00D13A68" w14:paraId="54C617BF"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4C3920A0"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Sensing mode</w:t>
                  </w:r>
                </w:p>
              </w:tc>
              <w:tc>
                <w:tcPr>
                  <w:tcW w:w="7203" w:type="dxa"/>
                  <w:tcBorders>
                    <w:top w:val="single" w:sz="4" w:space="0" w:color="auto"/>
                    <w:left w:val="single" w:sz="4" w:space="0" w:color="auto"/>
                    <w:bottom w:val="single" w:sz="4" w:space="0" w:color="auto"/>
                    <w:right w:val="single" w:sz="4" w:space="0" w:color="auto"/>
                  </w:tcBorders>
                  <w:hideMark/>
                </w:tcPr>
                <w:p w14:paraId="46A576A9"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TRP monostatic, TRP-TRP bistatic</w:t>
                  </w:r>
                  <w:r w:rsidRPr="00D13A68">
                    <w:rPr>
                      <w:rFonts w:ascii="Times" w:eastAsia="Batang" w:hAnsi="Times"/>
                      <w:bCs/>
                      <w:sz w:val="20"/>
                      <w:lang w:val="en-US" w:eastAsia="en-US"/>
                    </w:rPr>
                    <w:t>, TRP-UE bistatic, UE-UE bistatic</w:t>
                  </w:r>
                </w:p>
              </w:tc>
            </w:tr>
            <w:tr w:rsidR="00562487" w:rsidRPr="00D13A68" w14:paraId="700EA5A2"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4E89D8DF"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Target type</w:t>
                  </w:r>
                </w:p>
              </w:tc>
              <w:tc>
                <w:tcPr>
                  <w:tcW w:w="7203" w:type="dxa"/>
                  <w:tcBorders>
                    <w:top w:val="single" w:sz="4" w:space="0" w:color="auto"/>
                    <w:left w:val="single" w:sz="4" w:space="0" w:color="auto"/>
                    <w:bottom w:val="single" w:sz="4" w:space="0" w:color="auto"/>
                    <w:right w:val="single" w:sz="4" w:space="0" w:color="auto"/>
                  </w:tcBorders>
                  <w:hideMark/>
                </w:tcPr>
                <w:p w14:paraId="1951BEBA"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UAV of small size (0.3m x 0.4m x 0.2m)</w:t>
                  </w:r>
                </w:p>
              </w:tc>
            </w:tr>
            <w:tr w:rsidR="00562487" w:rsidRPr="00D13A68" w14:paraId="4D05FAB7"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7CF51D4D"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Sectorization</w:t>
                  </w:r>
                </w:p>
              </w:tc>
              <w:tc>
                <w:tcPr>
                  <w:tcW w:w="7203" w:type="dxa"/>
                  <w:tcBorders>
                    <w:top w:val="single" w:sz="4" w:space="0" w:color="auto"/>
                    <w:left w:val="single" w:sz="4" w:space="0" w:color="auto"/>
                    <w:bottom w:val="single" w:sz="4" w:space="0" w:color="auto"/>
                    <w:right w:val="single" w:sz="4" w:space="0" w:color="auto"/>
                  </w:tcBorders>
                  <w:hideMark/>
                </w:tcPr>
                <w:p w14:paraId="62721113"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Single 360-degree sector can be assumed</w:t>
                  </w:r>
                </w:p>
              </w:tc>
            </w:tr>
            <w:tr w:rsidR="00562487" w:rsidRPr="00D13A68" w14:paraId="58172786"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79701F23"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Carrier Frequency</w:t>
                  </w:r>
                </w:p>
              </w:tc>
              <w:tc>
                <w:tcPr>
                  <w:tcW w:w="7203" w:type="dxa"/>
                  <w:tcBorders>
                    <w:top w:val="single" w:sz="4" w:space="0" w:color="auto"/>
                    <w:left w:val="single" w:sz="4" w:space="0" w:color="auto"/>
                    <w:bottom w:val="single" w:sz="4" w:space="0" w:color="auto"/>
                    <w:right w:val="single" w:sz="4" w:space="0" w:color="auto"/>
                  </w:tcBorders>
                  <w:hideMark/>
                </w:tcPr>
                <w:p w14:paraId="5D6767B1"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6 GHz</w:t>
                  </w:r>
                </w:p>
                <w:p w14:paraId="6301D361"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FR2: 30 GHz</w:t>
                  </w:r>
                </w:p>
              </w:tc>
            </w:tr>
            <w:tr w:rsidR="00562487" w:rsidRPr="00D13A68" w14:paraId="5D232DAD"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0B54201E"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antenna configurations</w:t>
                  </w:r>
                </w:p>
              </w:tc>
              <w:tc>
                <w:tcPr>
                  <w:tcW w:w="7203" w:type="dxa"/>
                  <w:tcBorders>
                    <w:top w:val="single" w:sz="4" w:space="0" w:color="auto"/>
                    <w:left w:val="single" w:sz="4" w:space="0" w:color="auto"/>
                    <w:bottom w:val="single" w:sz="4" w:space="0" w:color="auto"/>
                    <w:right w:val="single" w:sz="4" w:space="0" w:color="auto"/>
                  </w:tcBorders>
                  <w:hideMark/>
                </w:tcPr>
                <w:p w14:paraId="3560C99C"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Single dual-pol isotropic antenna</w:t>
                  </w:r>
                </w:p>
              </w:tc>
            </w:tr>
            <w:tr w:rsidR="00562487" w:rsidRPr="00D13A68" w14:paraId="2900A3D4"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299C350B"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Tx power</w:t>
                  </w:r>
                </w:p>
              </w:tc>
              <w:tc>
                <w:tcPr>
                  <w:tcW w:w="7203" w:type="dxa"/>
                  <w:tcBorders>
                    <w:top w:val="single" w:sz="4" w:space="0" w:color="auto"/>
                    <w:left w:val="single" w:sz="4" w:space="0" w:color="auto"/>
                    <w:bottom w:val="single" w:sz="4" w:space="0" w:color="auto"/>
                    <w:right w:val="single" w:sz="4" w:space="0" w:color="auto"/>
                  </w:tcBorders>
                  <w:hideMark/>
                </w:tcPr>
                <w:p w14:paraId="68ABAFC0"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 xml:space="preserve">FR1: </w:t>
                  </w:r>
                  <w:r w:rsidRPr="00D13A68">
                    <w:rPr>
                      <w:rFonts w:ascii="Times" w:eastAsia="Batang" w:hAnsi="Times"/>
                      <w:sz w:val="20"/>
                      <w:lang w:val="en-US" w:eastAsia="en-US"/>
                    </w:rPr>
                    <w:t>56dBm</w:t>
                  </w:r>
                </w:p>
                <w:p w14:paraId="1D8240E7"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 xml:space="preserve">FR2: </w:t>
                  </w:r>
                  <w:r w:rsidRPr="00D13A68">
                    <w:rPr>
                      <w:rFonts w:ascii="Times" w:eastAsia="Batang" w:hAnsi="Times"/>
                      <w:sz w:val="20"/>
                      <w:lang w:val="en-US" w:eastAsia="en-US"/>
                    </w:rPr>
                    <w:t>41dBm</w:t>
                  </w:r>
                </w:p>
              </w:tc>
            </w:tr>
            <w:tr w:rsidR="00562487" w:rsidRPr="00D13A68" w14:paraId="09F999EE"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1899C18D"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Bandwidth</w:t>
                  </w:r>
                </w:p>
              </w:tc>
              <w:tc>
                <w:tcPr>
                  <w:tcW w:w="7203" w:type="dxa"/>
                  <w:tcBorders>
                    <w:top w:val="single" w:sz="4" w:space="0" w:color="auto"/>
                    <w:left w:val="single" w:sz="4" w:space="0" w:color="auto"/>
                    <w:bottom w:val="single" w:sz="4" w:space="0" w:color="auto"/>
                    <w:right w:val="single" w:sz="4" w:space="0" w:color="auto"/>
                  </w:tcBorders>
                  <w:hideMark/>
                </w:tcPr>
                <w:p w14:paraId="5DA30747"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100MHz</w:t>
                  </w:r>
                </w:p>
                <w:p w14:paraId="525B0C74"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FR2: 400MHz</w:t>
                  </w:r>
                </w:p>
              </w:tc>
            </w:tr>
            <w:tr w:rsidR="00562487" w:rsidRPr="00D13A68" w14:paraId="62753F5C"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4793067E"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noise figure</w:t>
                  </w:r>
                </w:p>
              </w:tc>
              <w:tc>
                <w:tcPr>
                  <w:tcW w:w="7203" w:type="dxa"/>
                  <w:tcBorders>
                    <w:top w:val="single" w:sz="4" w:space="0" w:color="auto"/>
                    <w:left w:val="single" w:sz="4" w:space="0" w:color="auto"/>
                    <w:bottom w:val="single" w:sz="4" w:space="0" w:color="auto"/>
                    <w:right w:val="single" w:sz="4" w:space="0" w:color="auto"/>
                  </w:tcBorders>
                  <w:hideMark/>
                </w:tcPr>
                <w:p w14:paraId="6E6CF11A"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5dB</w:t>
                  </w:r>
                </w:p>
                <w:p w14:paraId="646A70C6"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FR2: 7dB</w:t>
                  </w:r>
                </w:p>
              </w:tc>
            </w:tr>
            <w:tr w:rsidR="00562487" w:rsidRPr="00D13A68" w14:paraId="08004A68"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470C87AF"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UT antenna configurations</w:t>
                  </w:r>
                </w:p>
              </w:tc>
              <w:tc>
                <w:tcPr>
                  <w:tcW w:w="7203" w:type="dxa"/>
                  <w:tcBorders>
                    <w:top w:val="single" w:sz="4" w:space="0" w:color="auto"/>
                    <w:left w:val="single" w:sz="4" w:space="0" w:color="auto"/>
                    <w:bottom w:val="single" w:sz="4" w:space="0" w:color="auto"/>
                    <w:right w:val="single" w:sz="4" w:space="0" w:color="auto"/>
                  </w:tcBorders>
                  <w:hideMark/>
                </w:tcPr>
                <w:p w14:paraId="46BE278E" w14:textId="77777777" w:rsidR="00562487" w:rsidRPr="00D13A68" w:rsidRDefault="00562487" w:rsidP="0007774E">
                  <w:pPr>
                    <w:suppressAutoHyphens/>
                    <w:rPr>
                      <w:rFonts w:ascii="Times" w:eastAsia="Batang" w:hAnsi="Times"/>
                      <w:bCs/>
                      <w:sz w:val="20"/>
                      <w:lang w:val="sv-SE" w:eastAsia="en-US"/>
                    </w:rPr>
                  </w:pPr>
                  <w:r w:rsidRPr="00D13A68">
                    <w:rPr>
                      <w:rFonts w:ascii="Times" w:eastAsia="Batang" w:hAnsi="Times"/>
                      <w:sz w:val="20"/>
                      <w:lang w:val="en-US" w:eastAsia="en-US"/>
                    </w:rPr>
                    <w:t xml:space="preserve">Single dual-pol isotropic antenna; </w:t>
                  </w:r>
                  <w:r w:rsidRPr="00D13A68">
                    <w:rPr>
                      <w:rFonts w:ascii="Times" w:eastAsia="Batang" w:hAnsi="Times"/>
                      <w:sz w:val="20"/>
                      <w:lang w:val="sv-SE" w:eastAsia="en-US"/>
                    </w:rPr>
                    <w:t>(M,N,P,Mg,Ng;Mp,Np) = (1,1,2,1,1;1,1)</w:t>
                  </w:r>
                </w:p>
              </w:tc>
            </w:tr>
            <w:tr w:rsidR="00562487" w:rsidRPr="00D13A68" w14:paraId="107BD7BA"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0E3326C4"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UT noise figure</w:t>
                  </w:r>
                </w:p>
              </w:tc>
              <w:tc>
                <w:tcPr>
                  <w:tcW w:w="7203" w:type="dxa"/>
                  <w:tcBorders>
                    <w:top w:val="single" w:sz="4" w:space="0" w:color="auto"/>
                    <w:left w:val="single" w:sz="4" w:space="0" w:color="auto"/>
                    <w:bottom w:val="single" w:sz="4" w:space="0" w:color="auto"/>
                    <w:right w:val="single" w:sz="4" w:space="0" w:color="auto"/>
                  </w:tcBorders>
                  <w:hideMark/>
                </w:tcPr>
                <w:p w14:paraId="5B62DC68"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9dB</w:t>
                  </w:r>
                </w:p>
                <w:p w14:paraId="7AAE6C40"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lastRenderedPageBreak/>
                    <w:t>FR2: 10dB</w:t>
                  </w:r>
                </w:p>
              </w:tc>
            </w:tr>
            <w:tr w:rsidR="00562487" w:rsidRPr="00D13A68" w14:paraId="5A64D892" w14:textId="77777777" w:rsidTr="0007774E">
              <w:tc>
                <w:tcPr>
                  <w:tcW w:w="2425" w:type="dxa"/>
                  <w:tcBorders>
                    <w:top w:val="single" w:sz="4" w:space="0" w:color="auto"/>
                    <w:left w:val="single" w:sz="4" w:space="0" w:color="auto"/>
                    <w:bottom w:val="single" w:sz="4" w:space="0" w:color="auto"/>
                    <w:right w:val="single" w:sz="4" w:space="0" w:color="auto"/>
                  </w:tcBorders>
                  <w:hideMark/>
                </w:tcPr>
                <w:p w14:paraId="7A0FB370"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lastRenderedPageBreak/>
                    <w:t>UT height</w:t>
                  </w:r>
                </w:p>
              </w:tc>
              <w:tc>
                <w:tcPr>
                  <w:tcW w:w="7203" w:type="dxa"/>
                  <w:tcBorders>
                    <w:top w:val="single" w:sz="4" w:space="0" w:color="auto"/>
                    <w:left w:val="single" w:sz="4" w:space="0" w:color="auto"/>
                    <w:bottom w:val="single" w:sz="4" w:space="0" w:color="auto"/>
                    <w:right w:val="single" w:sz="4" w:space="0" w:color="auto"/>
                  </w:tcBorders>
                  <w:hideMark/>
                </w:tcPr>
                <w:p w14:paraId="4763CAB8"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1.5m for terrestrial UTs</w:t>
                  </w:r>
                </w:p>
              </w:tc>
            </w:tr>
            <w:tr w:rsidR="00562487" w:rsidRPr="00D13A68" w14:paraId="1D3457C9" w14:textId="77777777" w:rsidTr="0007774E">
              <w:tc>
                <w:tcPr>
                  <w:tcW w:w="2425" w:type="dxa"/>
                  <w:tcBorders>
                    <w:top w:val="single" w:sz="4" w:space="0" w:color="auto"/>
                    <w:left w:val="single" w:sz="4" w:space="0" w:color="auto"/>
                    <w:bottom w:val="single" w:sz="4" w:space="0" w:color="auto"/>
                    <w:right w:val="single" w:sz="4" w:space="0" w:color="auto"/>
                  </w:tcBorders>
                  <w:hideMark/>
                </w:tcPr>
                <w:p w14:paraId="69D5502C"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UT Tx power</w:t>
                  </w:r>
                </w:p>
              </w:tc>
              <w:tc>
                <w:tcPr>
                  <w:tcW w:w="7203" w:type="dxa"/>
                  <w:tcBorders>
                    <w:top w:val="single" w:sz="4" w:space="0" w:color="auto"/>
                    <w:left w:val="single" w:sz="4" w:space="0" w:color="auto"/>
                    <w:bottom w:val="single" w:sz="4" w:space="0" w:color="auto"/>
                    <w:right w:val="single" w:sz="4" w:space="0" w:color="auto"/>
                  </w:tcBorders>
                  <w:hideMark/>
                </w:tcPr>
                <w:p w14:paraId="3771A0D8"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23dBm</w:t>
                  </w:r>
                </w:p>
              </w:tc>
            </w:tr>
            <w:tr w:rsidR="00562487" w:rsidRPr="00D13A68" w14:paraId="0BC2375D" w14:textId="77777777" w:rsidTr="0007774E">
              <w:tc>
                <w:tcPr>
                  <w:tcW w:w="2425" w:type="dxa"/>
                  <w:tcBorders>
                    <w:top w:val="single" w:sz="4" w:space="0" w:color="auto"/>
                    <w:left w:val="single" w:sz="4" w:space="0" w:color="auto"/>
                    <w:bottom w:val="single" w:sz="4" w:space="0" w:color="auto"/>
                    <w:right w:val="single" w:sz="4" w:space="0" w:color="auto"/>
                  </w:tcBorders>
                  <w:hideMark/>
                </w:tcPr>
                <w:p w14:paraId="7C188146"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UT Distribution</w:t>
                  </w:r>
                </w:p>
              </w:tc>
              <w:tc>
                <w:tcPr>
                  <w:tcW w:w="7203" w:type="dxa"/>
                  <w:tcBorders>
                    <w:top w:val="single" w:sz="4" w:space="0" w:color="auto"/>
                    <w:left w:val="single" w:sz="4" w:space="0" w:color="auto"/>
                    <w:bottom w:val="single" w:sz="4" w:space="0" w:color="auto"/>
                    <w:right w:val="single" w:sz="4" w:space="0" w:color="auto"/>
                  </w:tcBorders>
                  <w:hideMark/>
                </w:tcPr>
                <w:p w14:paraId="532450AA" w14:textId="77777777" w:rsidR="00562487" w:rsidRPr="00D13A68" w:rsidRDefault="00562487" w:rsidP="0007774E">
                  <w:pPr>
                    <w:widowControl w:val="0"/>
                    <w:numPr>
                      <w:ilvl w:val="0"/>
                      <w:numId w:val="3"/>
                    </w:numPr>
                    <w:tabs>
                      <w:tab w:val="left" w:pos="0"/>
                    </w:tabs>
                    <w:suppressAutoHyphens/>
                    <w:rPr>
                      <w:rFonts w:ascii="Times" w:eastAsia="DengXian" w:hAnsi="Times"/>
                      <w:b/>
                      <w:sz w:val="22"/>
                      <w:lang w:val="en-US" w:eastAsia="en-US"/>
                    </w:rPr>
                  </w:pPr>
                  <w:r w:rsidRPr="00D13A68">
                    <w:rPr>
                      <w:rFonts w:ascii="Times" w:eastAsia="DengXian" w:hAnsi="Times"/>
                      <w:b/>
                      <w:bCs/>
                      <w:sz w:val="22"/>
                      <w:lang w:val="en-US" w:eastAsia="en-US"/>
                    </w:rPr>
                    <w:t xml:space="preserve">The overall number of UTs is 30 </w:t>
                  </w:r>
                  <w:r w:rsidRPr="00D13A68">
                    <w:rPr>
                      <w:rFonts w:ascii="Times" w:eastAsia="Batang" w:hAnsi="Times"/>
                      <w:b/>
                      <w:bCs/>
                      <w:sz w:val="22"/>
                      <w:lang w:val="en-US" w:eastAsia="en-US"/>
                    </w:rPr>
                    <w:t>uniformly distributed in the center cell</w:t>
                  </w:r>
                  <w:r w:rsidRPr="00D13A68">
                    <w:rPr>
                      <w:rFonts w:ascii="Times" w:eastAsia="DengXian" w:hAnsi="Times"/>
                      <w:b/>
                      <w:bCs/>
                      <w:sz w:val="22"/>
                      <w:lang w:val="en-US" w:eastAsia="en-US"/>
                    </w:rPr>
                    <w:t xml:space="preserve">. </w:t>
                  </w:r>
                </w:p>
                <w:p w14:paraId="33377BE0" w14:textId="77777777" w:rsidR="00562487" w:rsidRPr="00D13A68" w:rsidRDefault="00562487" w:rsidP="0007774E">
                  <w:pPr>
                    <w:widowControl w:val="0"/>
                    <w:numPr>
                      <w:ilvl w:val="0"/>
                      <w:numId w:val="3"/>
                    </w:numPr>
                    <w:tabs>
                      <w:tab w:val="left" w:pos="0"/>
                    </w:tabs>
                    <w:suppressAutoHyphens/>
                    <w:rPr>
                      <w:rFonts w:ascii="Times" w:eastAsia="DengXian" w:hAnsi="Times"/>
                      <w:b/>
                      <w:sz w:val="22"/>
                      <w:lang w:val="en-US" w:eastAsia="en-US"/>
                    </w:rPr>
                  </w:pPr>
                  <w:r w:rsidRPr="00D13A68">
                    <w:rPr>
                      <w:rFonts w:ascii="Times" w:eastAsia="DengXian" w:hAnsi="Times"/>
                      <w:b/>
                      <w:bCs/>
                      <w:sz w:val="22"/>
                      <w:lang w:val="en-US" w:eastAsia="en-US"/>
                    </w:rPr>
                    <w:t xml:space="preserve">All of the UTs are either terrestrial UTs or aerial UTs, all outdoors. </w:t>
                  </w:r>
                </w:p>
                <w:p w14:paraId="72980C59" w14:textId="77777777" w:rsidR="00562487" w:rsidRPr="00D13A68" w:rsidRDefault="00562487" w:rsidP="0007774E">
                  <w:pPr>
                    <w:widowControl w:val="0"/>
                    <w:numPr>
                      <w:ilvl w:val="0"/>
                      <w:numId w:val="3"/>
                    </w:numPr>
                    <w:tabs>
                      <w:tab w:val="left" w:pos="0"/>
                    </w:tabs>
                    <w:suppressAutoHyphens/>
                    <w:rPr>
                      <w:rFonts w:ascii="Times" w:eastAsia="DengXian" w:hAnsi="Times"/>
                      <w:b/>
                      <w:sz w:val="22"/>
                      <w:lang w:val="en-US" w:eastAsia="en-US"/>
                    </w:rPr>
                  </w:pPr>
                  <w:r w:rsidRPr="00D13A68">
                    <w:rPr>
                      <w:rFonts w:ascii="Times" w:eastAsia="DengXian" w:hAnsi="Times"/>
                      <w:b/>
                      <w:bCs/>
                      <w:sz w:val="22"/>
                      <w:lang w:val="en-US" w:eastAsia="en-US"/>
                    </w:rPr>
                    <w:t>Vertical distribution of aerial UE: Fixed height value of 200 m.</w:t>
                  </w:r>
                </w:p>
                <w:p w14:paraId="4E1EB994" w14:textId="77777777" w:rsidR="00562487" w:rsidRPr="00D13A68" w:rsidRDefault="00562487" w:rsidP="0007774E">
                  <w:pPr>
                    <w:widowControl w:val="0"/>
                    <w:numPr>
                      <w:ilvl w:val="0"/>
                      <w:numId w:val="3"/>
                    </w:numPr>
                    <w:tabs>
                      <w:tab w:val="left" w:pos="0"/>
                    </w:tabs>
                    <w:suppressAutoHyphens/>
                    <w:rPr>
                      <w:rFonts w:ascii="Times" w:eastAsia="DengXian" w:hAnsi="Times"/>
                      <w:sz w:val="20"/>
                      <w:lang w:val="en-US" w:eastAsia="en-US"/>
                    </w:rPr>
                  </w:pPr>
                  <w:r w:rsidRPr="00D13A68">
                    <w:rPr>
                      <w:rFonts w:ascii="Times" w:eastAsia="DengXian" w:hAnsi="Times"/>
                      <w:sz w:val="20"/>
                      <w:lang w:val="en-US" w:eastAsia="en-US"/>
                    </w:rPr>
                    <w:t>FR1 is assumed for aerial UE.</w:t>
                  </w:r>
                </w:p>
              </w:tc>
            </w:tr>
            <w:tr w:rsidR="00562487" w:rsidRPr="00D13A68" w14:paraId="21349470"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34D2A109"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Sensing target distribution</w:t>
                  </w:r>
                </w:p>
              </w:tc>
              <w:tc>
                <w:tcPr>
                  <w:tcW w:w="7203" w:type="dxa"/>
                  <w:tcBorders>
                    <w:top w:val="single" w:sz="4" w:space="0" w:color="auto"/>
                    <w:left w:val="single" w:sz="4" w:space="0" w:color="auto"/>
                    <w:bottom w:val="single" w:sz="4" w:space="0" w:color="auto"/>
                    <w:right w:val="single" w:sz="4" w:space="0" w:color="auto"/>
                  </w:tcBorders>
                  <w:hideMark/>
                </w:tcPr>
                <w:p w14:paraId="0F789D3B"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iCs/>
                      <w:sz w:val="20"/>
                      <w:lang w:val="en-US" w:eastAsia="en-US"/>
                    </w:rPr>
                    <w:t>1</w:t>
                  </w:r>
                  <w:r w:rsidRPr="00D13A68">
                    <w:rPr>
                      <w:rFonts w:ascii="Times" w:eastAsia="Batang" w:hAnsi="Times"/>
                      <w:i/>
                      <w:iCs/>
                      <w:sz w:val="20"/>
                      <w:lang w:val="en-US" w:eastAsia="en-US"/>
                    </w:rPr>
                    <w:t xml:space="preserve"> </w:t>
                  </w:r>
                  <w:r w:rsidRPr="00D13A68">
                    <w:rPr>
                      <w:rFonts w:ascii="Times" w:eastAsia="Batang" w:hAnsi="Times"/>
                      <w:sz w:val="20"/>
                      <w:lang w:val="en-US" w:eastAsia="en-US"/>
                    </w:rPr>
                    <w:t>target uniformly distributed (across multiple drops) within the center cell. Vertical distribution: Fixed height value of 200 m.</w:t>
                  </w:r>
                </w:p>
              </w:tc>
            </w:tr>
            <w:tr w:rsidR="00562487" w:rsidRPr="00D13A68" w14:paraId="03C6CAD3"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792F4268"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RCS for each scattering point</w:t>
                  </w:r>
                </w:p>
              </w:tc>
              <w:tc>
                <w:tcPr>
                  <w:tcW w:w="7203" w:type="dxa"/>
                  <w:tcBorders>
                    <w:top w:val="single" w:sz="4" w:space="0" w:color="auto"/>
                    <w:left w:val="single" w:sz="4" w:space="0" w:color="auto"/>
                    <w:bottom w:val="single" w:sz="4" w:space="0" w:color="auto"/>
                    <w:right w:val="single" w:sz="4" w:space="0" w:color="auto"/>
                  </w:tcBorders>
                  <w:hideMark/>
                </w:tcPr>
                <w:p w14:paraId="2513990D" w14:textId="77777777" w:rsidR="00562487" w:rsidRPr="00D13A68" w:rsidRDefault="00562487" w:rsidP="0007774E">
                  <w:pPr>
                    <w:suppressAutoHyphens/>
                    <w:rPr>
                      <w:rFonts w:ascii="Times" w:eastAsia="Batang" w:hAnsi="Times" w:cs="Times"/>
                      <w:sz w:val="20"/>
                      <w:szCs w:val="20"/>
                      <w:lang w:val="en-US" w:eastAsia="en-US"/>
                    </w:rPr>
                  </w:pPr>
                  <w:r w:rsidRPr="00D13A68">
                    <w:rPr>
                      <w:rFonts w:ascii="Times" w:eastAsia="Batang" w:hAnsi="Times" w:cs="Times"/>
                      <w:sz w:val="20"/>
                      <w:szCs w:val="20"/>
                      <w:lang w:val="en-US" w:eastAsia="en-US"/>
                    </w:rPr>
                    <w:t>Component A: -12.81 dBsm</w:t>
                  </w:r>
                </w:p>
                <w:p w14:paraId="7BE35891"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Component B1: 0 dB</w:t>
                  </w:r>
                </w:p>
                <w:p w14:paraId="5BC9B281"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Component B2: 3.74 dB for standard deviation</w:t>
                  </w:r>
                </w:p>
                <w:p w14:paraId="63D1D434"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The same values are used for monostatic RCS and bistatic RCS</w:t>
                  </w:r>
                </w:p>
              </w:tc>
            </w:tr>
            <w:tr w:rsidR="00562487" w:rsidRPr="00D13A68" w14:paraId="4FA42B83"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7C5FC4C2"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hideMark/>
                </w:tcPr>
                <w:p w14:paraId="010C4AF4"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10 m</w:t>
                  </w:r>
                </w:p>
              </w:tc>
            </w:tr>
            <w:tr w:rsidR="00562487" w:rsidRPr="00D13A68" w14:paraId="6411C4FF"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68261542"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Wrapping Method</w:t>
                  </w:r>
                </w:p>
              </w:tc>
              <w:tc>
                <w:tcPr>
                  <w:tcW w:w="7203" w:type="dxa"/>
                  <w:tcBorders>
                    <w:top w:val="single" w:sz="4" w:space="0" w:color="auto"/>
                    <w:left w:val="single" w:sz="4" w:space="0" w:color="auto"/>
                    <w:bottom w:val="single" w:sz="4" w:space="0" w:color="auto"/>
                    <w:right w:val="single" w:sz="4" w:space="0" w:color="auto"/>
                  </w:tcBorders>
                  <w:hideMark/>
                </w:tcPr>
                <w:p w14:paraId="180A7406"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No wrapping method is used if interference is not modelled, otherwise geographical distance based wrapping</w:t>
                  </w:r>
                </w:p>
              </w:tc>
            </w:tr>
            <w:tr w:rsidR="00562487" w:rsidRPr="00D13A68" w14:paraId="1B5FE3C1"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18BF5B08" w14:textId="77777777" w:rsidR="00562487" w:rsidRPr="00D13A68" w:rsidRDefault="00562487" w:rsidP="0007774E">
                  <w:pPr>
                    <w:suppressAutoHyphens/>
                    <w:rPr>
                      <w:rFonts w:ascii="Times" w:eastAsia="Batang" w:hAnsi="Times"/>
                      <w:bCs/>
                      <w:sz w:val="20"/>
                      <w:lang w:val="en-US" w:eastAsia="en-US"/>
                    </w:rPr>
                  </w:pPr>
                  <w:r w:rsidRPr="00D13A68">
                    <w:rPr>
                      <w:rFonts w:eastAsia="Batang"/>
                      <w:sz w:val="20"/>
                      <w:szCs w:val="20"/>
                      <w:lang w:val="en-US" w:eastAsia="en-US"/>
                    </w:rP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hideMark/>
                </w:tcPr>
                <w:p w14:paraId="00140712" w14:textId="77777777" w:rsidR="00562487" w:rsidRPr="00D13A68" w:rsidRDefault="00562487" w:rsidP="0007774E">
                  <w:pPr>
                    <w:suppressAutoHyphens/>
                    <w:rPr>
                      <w:rFonts w:ascii="Times" w:eastAsia="Batang" w:hAnsi="Times"/>
                      <w:sz w:val="20"/>
                      <w:lang w:val="en-US" w:eastAsia="en-US"/>
                    </w:rPr>
                  </w:pPr>
                  <w:r w:rsidRPr="00D13A68">
                    <w:rPr>
                      <w:rFonts w:eastAsia="Batang"/>
                      <w:sz w:val="20"/>
                      <w:szCs w:val="20"/>
                      <w:lang w:val="en-US" w:eastAsia="en-US"/>
                    </w:rPr>
                    <w:t xml:space="preserve">TR 36.777 Annex B.1.3 </w:t>
                  </w:r>
                </w:p>
              </w:tc>
            </w:tr>
            <w:tr w:rsidR="00562487" w:rsidRPr="00D13A68" w14:paraId="63EBC540"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48B12F04"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(u, std) for XPR of target</w:t>
                  </w:r>
                </w:p>
              </w:tc>
              <w:tc>
                <w:tcPr>
                  <w:tcW w:w="7203" w:type="dxa"/>
                  <w:tcBorders>
                    <w:top w:val="single" w:sz="4" w:space="0" w:color="auto"/>
                    <w:left w:val="single" w:sz="4" w:space="0" w:color="auto"/>
                    <w:bottom w:val="single" w:sz="4" w:space="0" w:color="auto"/>
                    <w:right w:val="single" w:sz="4" w:space="0" w:color="auto"/>
                  </w:tcBorders>
                  <w:vAlign w:val="center"/>
                  <w:hideMark/>
                </w:tcPr>
                <w:p w14:paraId="50659401"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Mean 13.75 dB, deviation 7.07 dB</w:t>
                  </w:r>
                </w:p>
              </w:tc>
            </w:tr>
            <w:tr w:rsidR="00562487" w:rsidRPr="00D13A68" w14:paraId="50191374"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66FB0EC0"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hideMark/>
                </w:tcPr>
                <w:p w14:paraId="4871C82C"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FFS</w:t>
                  </w:r>
                </w:p>
              </w:tc>
            </w:tr>
            <w:tr w:rsidR="00562487" w:rsidRPr="00D13A68" w14:paraId="1769F37D" w14:textId="77777777" w:rsidTr="0007774E">
              <w:tc>
                <w:tcPr>
                  <w:tcW w:w="2425" w:type="dxa"/>
                  <w:tcBorders>
                    <w:top w:val="single" w:sz="4" w:space="0" w:color="auto"/>
                    <w:left w:val="single" w:sz="4" w:space="0" w:color="auto"/>
                    <w:bottom w:val="single" w:sz="4" w:space="0" w:color="auto"/>
                    <w:right w:val="single" w:sz="4" w:space="0" w:color="auto"/>
                  </w:tcBorders>
                  <w:vAlign w:val="center"/>
                  <w:hideMark/>
                </w:tcPr>
                <w:p w14:paraId="6D0C3051"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The power threshold for removing clusters in step 6 in section 7.5, TR 38.901 for background channel</w:t>
                  </w:r>
                </w:p>
              </w:tc>
              <w:tc>
                <w:tcPr>
                  <w:tcW w:w="7203" w:type="dxa"/>
                  <w:tcBorders>
                    <w:top w:val="single" w:sz="4" w:space="0" w:color="auto"/>
                    <w:left w:val="single" w:sz="4" w:space="0" w:color="auto"/>
                    <w:bottom w:val="single" w:sz="4" w:space="0" w:color="auto"/>
                    <w:right w:val="single" w:sz="4" w:space="0" w:color="auto"/>
                  </w:tcBorders>
                  <w:vAlign w:val="center"/>
                  <w:hideMark/>
                </w:tcPr>
                <w:p w14:paraId="07A671D7"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FFS</w:t>
                  </w:r>
                </w:p>
              </w:tc>
            </w:tr>
            <w:tr w:rsidR="00562487" w:rsidRPr="00D13A68" w14:paraId="4218E766" w14:textId="77777777" w:rsidTr="0007774E">
              <w:trPr>
                <w:trHeight w:val="1358"/>
              </w:trPr>
              <w:tc>
                <w:tcPr>
                  <w:tcW w:w="2425" w:type="dxa"/>
                  <w:tcBorders>
                    <w:top w:val="single" w:sz="4" w:space="0" w:color="auto"/>
                    <w:left w:val="single" w:sz="4" w:space="0" w:color="auto"/>
                    <w:bottom w:val="nil"/>
                    <w:right w:val="single" w:sz="4" w:space="0" w:color="auto"/>
                  </w:tcBorders>
                  <w:vAlign w:val="center"/>
                  <w:hideMark/>
                </w:tcPr>
                <w:p w14:paraId="56AEC698" w14:textId="77777777" w:rsidR="00562487" w:rsidRPr="00D13A68" w:rsidRDefault="00562487" w:rsidP="0007774E">
                  <w:pPr>
                    <w:suppressAutoHyphens/>
                    <w:rPr>
                      <w:rFonts w:ascii="Times" w:eastAsia="Batang" w:hAnsi="Times"/>
                      <w:bCs/>
                      <w:sz w:val="20"/>
                      <w:lang w:val="en-US" w:eastAsia="en-US"/>
                    </w:rPr>
                  </w:pPr>
                  <w:r w:rsidRPr="00D13A68">
                    <w:rPr>
                      <w:rFonts w:eastAsia="Malgun Gothic"/>
                      <w:sz w:val="20"/>
                      <w:szCs w:val="20"/>
                      <w:lang w:val="en-US" w:eastAsia="en-US"/>
                    </w:rPr>
                    <w:t>Coupling loss for target channel</w:t>
                  </w:r>
                </w:p>
              </w:tc>
              <w:tc>
                <w:tcPr>
                  <w:tcW w:w="7203" w:type="dxa"/>
                  <w:vMerge w:val="restart"/>
                  <w:tcBorders>
                    <w:top w:val="single" w:sz="4" w:space="0" w:color="auto"/>
                    <w:left w:val="single" w:sz="4" w:space="0" w:color="auto"/>
                    <w:bottom w:val="single" w:sz="4" w:space="0" w:color="auto"/>
                    <w:right w:val="single" w:sz="4" w:space="0" w:color="auto"/>
                  </w:tcBorders>
                </w:tcPr>
                <w:p w14:paraId="0A059A4D" w14:textId="77777777" w:rsidR="00562487" w:rsidRPr="00D13A68" w:rsidRDefault="00562487" w:rsidP="0007774E">
                  <w:pPr>
                    <w:spacing w:line="240" w:lineRule="atLeast"/>
                    <w:ind w:leftChars="10" w:left="24"/>
                    <w:rPr>
                      <w:rFonts w:eastAsia="SimSun"/>
                      <w:sz w:val="20"/>
                      <w:szCs w:val="20"/>
                      <w:lang w:val="en-US" w:eastAsia="zh-CN"/>
                    </w:rPr>
                  </w:pPr>
                  <w:r w:rsidRPr="00D13A68">
                    <w:rPr>
                      <w:rFonts w:eastAsia="SimSun"/>
                      <w:sz w:val="20"/>
                      <w:szCs w:val="20"/>
                      <w:lang w:val="en-US" w:eastAsia="zh-CN"/>
                    </w:rPr>
                    <w:t>By definition, need to consider all direct and indirect paths. The following parameters are included in the calculation:</w:t>
                  </w:r>
                </w:p>
                <w:p w14:paraId="13FD30BA" w14:textId="77777777" w:rsidR="00562487" w:rsidRPr="00D13A68" w:rsidRDefault="00562487" w:rsidP="0007774E">
                  <w:pPr>
                    <w:numPr>
                      <w:ilvl w:val="0"/>
                      <w:numId w:val="4"/>
                    </w:numPr>
                    <w:suppressAutoHyphens/>
                    <w:spacing w:line="240" w:lineRule="atLeast"/>
                    <w:rPr>
                      <w:rFonts w:eastAsia="SimSun"/>
                      <w:sz w:val="20"/>
                      <w:szCs w:val="20"/>
                      <w:lang w:val="en-US" w:eastAsia="zh-CN"/>
                    </w:rPr>
                  </w:pPr>
                  <w:r w:rsidRPr="00D13A68">
                    <w:rPr>
                      <w:rFonts w:eastAsia="SimSun"/>
                      <w:sz w:val="20"/>
                      <w:szCs w:val="20"/>
                      <w:lang w:val="en-US" w:eastAsia="zh-CN"/>
                    </w:rPr>
                    <w:t>power scaling factor (pathloss, shadow fading, and RCS component A included)</w:t>
                  </w:r>
                </w:p>
                <w:p w14:paraId="7342FE3F" w14:textId="77777777" w:rsidR="00562487" w:rsidRPr="00D13A68" w:rsidRDefault="00562487" w:rsidP="0007774E">
                  <w:pPr>
                    <w:numPr>
                      <w:ilvl w:val="0"/>
                      <w:numId w:val="4"/>
                    </w:numPr>
                    <w:suppressAutoHyphens/>
                    <w:spacing w:line="240" w:lineRule="atLeast"/>
                    <w:rPr>
                      <w:rFonts w:eastAsia="SimSun"/>
                      <w:sz w:val="20"/>
                      <w:szCs w:val="20"/>
                      <w:lang w:val="en-US" w:eastAsia="zh-CN"/>
                    </w:rPr>
                  </w:pPr>
                  <w:r w:rsidRPr="00D13A68">
                    <w:rPr>
                      <w:rFonts w:eastAsia="SimSun"/>
                      <w:sz w:val="20"/>
                      <w:szCs w:val="20"/>
                      <w:lang w:val="en-US" w:eastAsia="zh-CN"/>
                    </w:rPr>
                    <w:t>for small scale</w:t>
                  </w:r>
                </w:p>
                <w:p w14:paraId="6C20BD4E" w14:textId="77777777" w:rsidR="00562487" w:rsidRPr="00D13A68" w:rsidRDefault="00562487" w:rsidP="0007774E">
                  <w:pPr>
                    <w:spacing w:line="240" w:lineRule="atLeast"/>
                    <w:ind w:left="441"/>
                    <w:rPr>
                      <w:rFonts w:eastAsia="SimSun"/>
                      <w:sz w:val="20"/>
                      <w:szCs w:val="20"/>
                      <w:lang w:val="en-US" w:eastAsia="zh-CN"/>
                    </w:rPr>
                  </w:pPr>
                  <w:r w:rsidRPr="00D13A68">
                    <w:rPr>
                      <w:rFonts w:eastAsia="SimSun"/>
                      <w:sz w:val="20"/>
                      <w:szCs w:val="20"/>
                      <w:lang w:val="en-US" w:eastAsia="zh-CN"/>
                    </w:rPr>
                    <w:t>RCS B1/B2 and power of rays in Tx-target/target-Rx links (</w:t>
                  </w:r>
                  <m:oMath>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P</m:t>
                        </m:r>
                      </m:e>
                      <m:sub>
                        <m:sSup>
                          <m:sSupPr>
                            <m:ctrlPr>
                              <w:rPr>
                                <w:rFonts w:ascii="Cambria Math" w:eastAsia="SimSun" w:hAnsi="Cambria Math" w:cs="SimSun"/>
                                <w:i/>
                                <w:lang w:val="en-US" w:eastAsia="zh-CN"/>
                              </w:rPr>
                            </m:ctrlPr>
                          </m:sSupPr>
                          <m:e>
                            <m:r>
                              <w:rPr>
                                <w:rFonts w:ascii="Cambria Math" w:eastAsia="SimSun" w:hAnsi="Cambria Math" w:cs="SimSun"/>
                                <w:lang w:val="en-US" w:eastAsia="zh-CN"/>
                              </w:rPr>
                              <m:t>n</m:t>
                            </m:r>
                          </m:e>
                          <m:sup>
                            <m:r>
                              <w:rPr>
                                <w:rFonts w:ascii="Cambria Math" w:eastAsia="SimSun" w:hAnsi="Cambria Math" w:cs="SimSun"/>
                                <w:lang w:val="en-US" w:eastAsia="zh-CN"/>
                              </w:rPr>
                              <m:t>'</m:t>
                            </m:r>
                          </m:sup>
                        </m:sSup>
                        <m:r>
                          <w:rPr>
                            <w:rFonts w:ascii="Cambria Math" w:eastAsia="SimSun" w:hAnsi="Cambria Math" w:cs="SimSun"/>
                            <w:lang w:val="en-US" w:eastAsia="zh-CN"/>
                          </w:rPr>
                          <m:t>,</m:t>
                        </m:r>
                        <m:sSup>
                          <m:sSupPr>
                            <m:ctrlPr>
                              <w:rPr>
                                <w:rFonts w:ascii="Cambria Math" w:eastAsia="SimSun" w:hAnsi="Cambria Math" w:cs="SimSun"/>
                                <w:i/>
                                <w:lang w:val="en-US" w:eastAsia="zh-CN"/>
                              </w:rPr>
                            </m:ctrlPr>
                          </m:sSupPr>
                          <m:e>
                            <m:r>
                              <w:rPr>
                                <w:rFonts w:ascii="Cambria Math" w:eastAsia="SimSun" w:hAnsi="Cambria Math" w:cs="SimSun"/>
                                <w:lang w:val="en-US" w:eastAsia="zh-CN"/>
                              </w:rPr>
                              <m:t>m</m:t>
                            </m:r>
                          </m:e>
                          <m:sup>
                            <m:r>
                              <w:rPr>
                                <w:rFonts w:ascii="Cambria Math" w:eastAsia="SimSun" w:hAnsi="Cambria Math" w:cs="SimSun"/>
                                <w:lang w:val="en-US" w:eastAsia="zh-CN"/>
                              </w:rPr>
                              <m:t>'</m:t>
                            </m:r>
                          </m:sup>
                        </m:sSup>
                        <m:r>
                          <w:rPr>
                            <w:rFonts w:ascii="Cambria Math" w:eastAsia="SimSun" w:hAnsi="Cambria Math" w:cs="SimSun"/>
                            <w:lang w:val="en-US" w:eastAsia="zh-CN"/>
                          </w:rPr>
                          <m:t>,n,m</m:t>
                        </m:r>
                      </m:sub>
                      <m:sup>
                        <m:r>
                          <w:rPr>
                            <w:rFonts w:ascii="Cambria Math" w:eastAsia="SimSun" w:hAnsi="Cambria Math" w:cs="SimSun"/>
                            <w:lang w:val="en-US" w:eastAsia="zh-CN"/>
                          </w:rPr>
                          <m:t>k,p</m:t>
                        </m:r>
                      </m:sup>
                    </m:sSubSup>
                  </m:oMath>
                  <w:r w:rsidRPr="00D13A68">
                    <w:rPr>
                      <w:rFonts w:eastAsia="SimSun"/>
                      <w:sz w:val="20"/>
                      <w:szCs w:val="20"/>
                      <w:lang w:val="en-US" w:eastAsia="zh-CN"/>
                    </w:rPr>
                    <w:t xml:space="preserve">), Tx/Rx antenna pattern, 3 polarization matrixes, i.e., </w:t>
                  </w:r>
                </w:p>
                <w:p w14:paraId="3F0B5472" w14:textId="77777777" w:rsidR="00562487" w:rsidRPr="00D13A68" w:rsidRDefault="00BD58E5" w:rsidP="0007774E">
                  <w:pPr>
                    <w:suppressAutoHyphens/>
                    <w:rPr>
                      <w:rFonts w:ascii="Cambria Math" w:eastAsia="Batang" w:hAnsi="Cambria Math"/>
                      <w:sz w:val="20"/>
                      <w:lang w:val="en-US" w:eastAsia="en-US"/>
                    </w:rPr>
                  </w:pPr>
                  <m:oMathPara>
                    <m:oMath>
                      <m:rad>
                        <m:radPr>
                          <m:degHide m:val="1"/>
                          <m:ctrlPr>
                            <w:rPr>
                              <w:rFonts w:ascii="Cambria Math" w:eastAsia="Batang" w:hAnsi="Cambria Math"/>
                              <w:i/>
                              <w:sz w:val="20"/>
                              <w:lang w:val="en-US" w:eastAsia="en-US"/>
                            </w:rPr>
                          </m:ctrlPr>
                        </m:radPr>
                        <m:deg/>
                        <m:e>
                          <m:sSubSup>
                            <m:sSubSupPr>
                              <m:ctrlPr>
                                <w:rPr>
                                  <w:rFonts w:ascii="Cambria Math" w:eastAsia="Batang" w:hAnsi="Cambria Math"/>
                                  <w:i/>
                                  <w:sz w:val="20"/>
                                  <w:lang w:val="en-US" w:eastAsia="en-US"/>
                                </w:rPr>
                              </m:ctrlPr>
                            </m:sSubSupPr>
                            <m:e>
                              <m:r>
                                <w:rPr>
                                  <w:rFonts w:ascii="Cambria Math" w:eastAsia="Batang" w:hAnsi="Cambria Math"/>
                                  <w:sz w:val="20"/>
                                  <w:lang w:val="en-US" w:eastAsia="en-US"/>
                                </w:rPr>
                                <m:t>P</m:t>
                              </m:r>
                            </m:e>
                            <m:sub>
                              <m:sSup>
                                <m:sSupPr>
                                  <m:ctrlPr>
                                    <w:rPr>
                                      <w:rFonts w:ascii="Cambria Math" w:eastAsia="Batang" w:hAnsi="Cambria Math"/>
                                      <w:i/>
                                      <w:sz w:val="20"/>
                                      <w:lang w:val="en-US" w:eastAsia="en-US"/>
                                    </w:rPr>
                                  </m:ctrlPr>
                                </m:sSupPr>
                                <m:e>
                                  <m:r>
                                    <w:rPr>
                                      <w:rFonts w:ascii="Cambria Math" w:eastAsia="Batang" w:hAnsi="Cambria Math"/>
                                      <w:sz w:val="20"/>
                                      <w:lang w:val="en-US" w:eastAsia="en-US"/>
                                    </w:rPr>
                                    <m:t>n</m:t>
                                  </m:r>
                                </m:e>
                                <m:sup>
                                  <m:r>
                                    <w:rPr>
                                      <w:rFonts w:ascii="Cambria Math" w:eastAsia="Batang" w:hAnsi="Cambria Math"/>
                                      <w:sz w:val="20"/>
                                      <w:lang w:val="en-US" w:eastAsia="en-US"/>
                                    </w:rPr>
                                    <m:t>'</m:t>
                                  </m:r>
                                </m:sup>
                              </m:sSup>
                              <m:r>
                                <w:rPr>
                                  <w:rFonts w:ascii="Cambria Math" w:eastAsia="Batang" w:hAnsi="Cambria Math"/>
                                  <w:sz w:val="20"/>
                                  <w:lang w:val="en-US" w:eastAsia="en-US"/>
                                </w:rPr>
                                <m:t>,</m:t>
                              </m:r>
                              <m:sSup>
                                <m:sSupPr>
                                  <m:ctrlPr>
                                    <w:rPr>
                                      <w:rFonts w:ascii="Cambria Math" w:eastAsia="Batang" w:hAnsi="Cambria Math"/>
                                      <w:i/>
                                      <w:sz w:val="20"/>
                                      <w:lang w:val="en-US" w:eastAsia="en-US"/>
                                    </w:rPr>
                                  </m:ctrlPr>
                                </m:sSupPr>
                                <m:e>
                                  <m:r>
                                    <w:rPr>
                                      <w:rFonts w:ascii="Cambria Math" w:eastAsia="Batang" w:hAnsi="Cambria Math"/>
                                      <w:sz w:val="20"/>
                                      <w:lang w:val="en-US" w:eastAsia="en-US"/>
                                    </w:rPr>
                                    <m:t>m</m:t>
                                  </m:r>
                                </m:e>
                                <m:sup>
                                  <m:r>
                                    <w:rPr>
                                      <w:rFonts w:ascii="Cambria Math" w:eastAsia="Batang" w:hAnsi="Cambria Math"/>
                                      <w:sz w:val="20"/>
                                      <w:lang w:val="en-US" w:eastAsia="en-US"/>
                                    </w:rPr>
                                    <m:t>'</m:t>
                                  </m:r>
                                </m:sup>
                              </m:sSup>
                              <m:r>
                                <w:rPr>
                                  <w:rFonts w:ascii="Cambria Math" w:eastAsia="Batang" w:hAnsi="Cambria Math"/>
                                  <w:sz w:val="20"/>
                                  <w:lang w:val="en-US" w:eastAsia="en-US"/>
                                </w:rPr>
                                <m:t>,n,m</m:t>
                              </m:r>
                            </m:sub>
                            <m:sup>
                              <m:r>
                                <w:rPr>
                                  <w:rFonts w:ascii="Cambria Math" w:eastAsia="Batang" w:hAnsi="Cambria Math"/>
                                  <w:sz w:val="20"/>
                                  <w:lang w:val="en-US" w:eastAsia="en-US"/>
                                </w:rPr>
                                <m:t>k,p</m:t>
                              </m:r>
                            </m:sup>
                          </m:sSubSup>
                        </m:e>
                      </m:rad>
                      <m:sSup>
                        <m:sSupPr>
                          <m:ctrlPr>
                            <w:rPr>
                              <w:rFonts w:ascii="Cambria Math" w:eastAsia="Batang" w:hAnsi="Cambria Math"/>
                              <w:i/>
                              <w:sz w:val="20"/>
                              <w:lang w:val="en-US" w:eastAsia="en-US"/>
                            </w:rPr>
                          </m:ctrlPr>
                        </m:sSupPr>
                        <m:e>
                          <m:d>
                            <m:dPr>
                              <m:begChr m:val="["/>
                              <m:endChr m:val="]"/>
                              <m:ctrlPr>
                                <w:rPr>
                                  <w:rFonts w:ascii="Cambria Math" w:eastAsia="Batang" w:hAnsi="Cambria Math"/>
                                  <w:i/>
                                  <w:sz w:val="20"/>
                                  <w:lang w:val="en-US" w:eastAsia="en-US"/>
                                </w:rPr>
                              </m:ctrlPr>
                            </m:dPr>
                            <m:e>
                              <m:m>
                                <m:mPr>
                                  <m:mcs>
                                    <m:mc>
                                      <m:mcPr>
                                        <m:count m:val="1"/>
                                        <m:mcJc m:val="center"/>
                                      </m:mcPr>
                                    </m:mc>
                                  </m:mcs>
                                  <m:ctrlPr>
                                    <w:rPr>
                                      <w:rFonts w:ascii="Cambria Math" w:eastAsia="Batang" w:hAnsi="Cambria Math"/>
                                      <w:i/>
                                      <w:sz w:val="20"/>
                                      <w:lang w:val="en-US" w:eastAsia="en-US"/>
                                    </w:rPr>
                                  </m:ctrlPr>
                                </m:mPr>
                                <m:mr>
                                  <m:e>
                                    <m:sSub>
                                      <m:sSubPr>
                                        <m:ctrlPr>
                                          <w:rPr>
                                            <w:rFonts w:ascii="Cambria Math" w:eastAsia="Batang" w:hAnsi="Cambria Math"/>
                                            <w:i/>
                                            <w:sz w:val="20"/>
                                            <w:lang w:val="en-US" w:eastAsia="en-US"/>
                                          </w:rPr>
                                        </m:ctrlPr>
                                      </m:sSubPr>
                                      <m:e>
                                        <m:r>
                                          <w:rPr>
                                            <w:rFonts w:ascii="Cambria Math" w:eastAsia="Batang" w:hAnsi="Cambria Math"/>
                                            <w:sz w:val="20"/>
                                            <w:lang w:val="en-US" w:eastAsia="en-US"/>
                                          </w:rPr>
                                          <m:t>F</m:t>
                                        </m:r>
                                      </m:e>
                                      <m:sub>
                                        <m:r>
                                          <w:rPr>
                                            <w:rFonts w:ascii="Cambria Math" w:eastAsia="Batang" w:hAnsi="Cambria Math"/>
                                            <w:sz w:val="20"/>
                                            <w:lang w:val="en-US" w:eastAsia="en-US"/>
                                          </w:rPr>
                                          <m:t>rx,u,θ</m:t>
                                        </m:r>
                                      </m:sub>
                                    </m:sSub>
                                    <m:d>
                                      <m:dPr>
                                        <m:ctrlPr>
                                          <w:rPr>
                                            <w:rFonts w:ascii="Cambria Math" w:eastAsia="Batang" w:hAnsi="Cambria Math"/>
                                            <w:i/>
                                            <w:sz w:val="20"/>
                                            <w:lang w:val="en-US" w:eastAsia="en-US"/>
                                          </w:rPr>
                                        </m:ctrlPr>
                                      </m:dPr>
                                      <m:e>
                                        <m:sSubSup>
                                          <m:sSubSupPr>
                                            <m:ctrlPr>
                                              <w:rPr>
                                                <w:rFonts w:ascii="Cambria Math" w:eastAsia="Batang" w:hAnsi="Cambria Math"/>
                                                <w:i/>
                                                <w:sz w:val="20"/>
                                                <w:lang w:val="en-US" w:eastAsia="en-US"/>
                                              </w:rPr>
                                            </m:ctrlPr>
                                          </m:sSubSupPr>
                                          <m:e>
                                            <m:r>
                                              <w:rPr>
                                                <w:rFonts w:ascii="Cambria Math" w:eastAsia="Batang" w:hAnsi="Cambria Math"/>
                                                <w:sz w:val="20"/>
                                                <w:lang w:val="en-US" w:eastAsia="en-US"/>
                                              </w:rPr>
                                              <m:t>θ</m:t>
                                            </m:r>
                                          </m:e>
                                          <m:sub>
                                            <m:r>
                                              <w:rPr>
                                                <w:rFonts w:ascii="Cambria Math" w:eastAsia="Batang" w:hAnsi="Cambria Math"/>
                                                <w:sz w:val="20"/>
                                                <w:lang w:val="en-US" w:eastAsia="en-US"/>
                                              </w:rPr>
                                              <m:t>rx,</m:t>
                                            </m:r>
                                            <m:sSup>
                                              <m:sSupPr>
                                                <m:ctrlPr>
                                                  <w:rPr>
                                                    <w:rFonts w:ascii="Cambria Math" w:eastAsia="Batang" w:hAnsi="Cambria Math"/>
                                                    <w:i/>
                                                    <w:sz w:val="20"/>
                                                    <w:lang w:val="en-US" w:eastAsia="en-US"/>
                                                  </w:rPr>
                                                </m:ctrlPr>
                                              </m:sSupPr>
                                              <m:e>
                                                <m:r>
                                                  <w:rPr>
                                                    <w:rFonts w:ascii="Cambria Math" w:eastAsia="Batang" w:hAnsi="Cambria Math"/>
                                                    <w:sz w:val="20"/>
                                                    <w:lang w:val="en-US" w:eastAsia="en-US"/>
                                                  </w:rPr>
                                                  <m:t>n</m:t>
                                                </m:r>
                                              </m:e>
                                              <m:sup>
                                                <m:r>
                                                  <w:rPr>
                                                    <w:rFonts w:ascii="Cambria Math" w:eastAsia="Batang" w:hAnsi="Cambria Math"/>
                                                    <w:sz w:val="20"/>
                                                    <w:lang w:val="en-US" w:eastAsia="en-US"/>
                                                  </w:rPr>
                                                  <m:t>'</m:t>
                                                </m:r>
                                              </m:sup>
                                            </m:sSup>
                                            <m:r>
                                              <w:rPr>
                                                <w:rFonts w:ascii="Cambria Math" w:eastAsia="Batang" w:hAnsi="Cambria Math"/>
                                                <w:sz w:val="20"/>
                                                <w:lang w:val="en-US" w:eastAsia="en-US"/>
                                              </w:rPr>
                                              <m:t>,</m:t>
                                            </m:r>
                                            <m:sSup>
                                              <m:sSupPr>
                                                <m:ctrlPr>
                                                  <w:rPr>
                                                    <w:rFonts w:ascii="Cambria Math" w:eastAsia="Batang" w:hAnsi="Cambria Math"/>
                                                    <w:i/>
                                                    <w:sz w:val="20"/>
                                                    <w:lang w:val="en-US" w:eastAsia="en-US"/>
                                                  </w:rPr>
                                                </m:ctrlPr>
                                              </m:sSupPr>
                                              <m:e>
                                                <m:r>
                                                  <w:rPr>
                                                    <w:rFonts w:ascii="Cambria Math" w:eastAsia="Batang" w:hAnsi="Cambria Math"/>
                                                    <w:sz w:val="20"/>
                                                    <w:lang w:val="en-US" w:eastAsia="en-US"/>
                                                  </w:rPr>
                                                  <m:t>m</m:t>
                                                </m:r>
                                              </m:e>
                                              <m:sup>
                                                <m:r>
                                                  <w:rPr>
                                                    <w:rFonts w:ascii="Cambria Math" w:eastAsia="Batang" w:hAnsi="Cambria Math"/>
                                                    <w:sz w:val="20"/>
                                                    <w:lang w:val="en-US" w:eastAsia="en-US"/>
                                                  </w:rPr>
                                                  <m:t>'</m:t>
                                                </m:r>
                                              </m:sup>
                                            </m:sSup>
                                            <m:r>
                                              <w:rPr>
                                                <w:rFonts w:ascii="Cambria Math" w:eastAsia="Batang" w:hAnsi="Cambria Math"/>
                                                <w:sz w:val="20"/>
                                                <w:lang w:val="en-US" w:eastAsia="en-US"/>
                                              </w:rPr>
                                              <m:t>,ZOA</m:t>
                                            </m:r>
                                          </m:sub>
                                          <m:sup>
                                            <m:r>
                                              <w:rPr>
                                                <w:rFonts w:ascii="Cambria Math" w:eastAsia="Batang" w:hAnsi="Cambria Math"/>
                                                <w:sz w:val="20"/>
                                                <w:lang w:val="en-US" w:eastAsia="en-US"/>
                                              </w:rPr>
                                              <m:t>k,p</m:t>
                                            </m:r>
                                          </m:sup>
                                        </m:sSubSup>
                                        <m:r>
                                          <w:rPr>
                                            <w:rFonts w:ascii="Cambria Math" w:eastAsia="Batang" w:hAnsi="Cambria Math"/>
                                            <w:sz w:val="20"/>
                                            <w:lang w:val="en-US" w:eastAsia="en-US"/>
                                          </w:rPr>
                                          <m:t>,</m:t>
                                        </m:r>
                                        <m:sSubSup>
                                          <m:sSubSupPr>
                                            <m:ctrlPr>
                                              <w:rPr>
                                                <w:rFonts w:ascii="Cambria Math" w:eastAsia="Batang" w:hAnsi="Cambria Math"/>
                                                <w:i/>
                                                <w:sz w:val="20"/>
                                                <w:lang w:val="en-US" w:eastAsia="en-US"/>
                                              </w:rPr>
                                            </m:ctrlPr>
                                          </m:sSubSupPr>
                                          <m:e>
                                            <m:r>
                                              <w:rPr>
                                                <w:rFonts w:ascii="Cambria Math" w:eastAsia="Batang" w:hAnsi="Cambria Math"/>
                                                <w:sz w:val="20"/>
                                                <w:lang w:val="en-US" w:eastAsia="en-US"/>
                                              </w:rPr>
                                              <m:t>ϕ</m:t>
                                            </m:r>
                                          </m:e>
                                          <m:sub>
                                            <m:r>
                                              <w:rPr>
                                                <w:rFonts w:ascii="Cambria Math" w:eastAsia="Batang" w:hAnsi="Cambria Math"/>
                                                <w:sz w:val="20"/>
                                                <w:lang w:val="en-US" w:eastAsia="en-US"/>
                                              </w:rPr>
                                              <m:t>rx,</m:t>
                                            </m:r>
                                            <m:sSup>
                                              <m:sSupPr>
                                                <m:ctrlPr>
                                                  <w:rPr>
                                                    <w:rFonts w:ascii="Cambria Math" w:eastAsia="Batang" w:hAnsi="Cambria Math"/>
                                                    <w:i/>
                                                    <w:sz w:val="20"/>
                                                    <w:lang w:val="en-US" w:eastAsia="en-US"/>
                                                  </w:rPr>
                                                </m:ctrlPr>
                                              </m:sSupPr>
                                              <m:e>
                                                <m:r>
                                                  <w:rPr>
                                                    <w:rFonts w:ascii="Cambria Math" w:eastAsia="Batang" w:hAnsi="Cambria Math"/>
                                                    <w:sz w:val="20"/>
                                                    <w:lang w:val="en-US" w:eastAsia="en-US"/>
                                                  </w:rPr>
                                                  <m:t>n</m:t>
                                                </m:r>
                                              </m:e>
                                              <m:sup>
                                                <m:r>
                                                  <w:rPr>
                                                    <w:rFonts w:ascii="Cambria Math" w:eastAsia="Batang" w:hAnsi="Cambria Math"/>
                                                    <w:sz w:val="20"/>
                                                    <w:lang w:val="en-US" w:eastAsia="en-US"/>
                                                  </w:rPr>
                                                  <m:t>'</m:t>
                                                </m:r>
                                              </m:sup>
                                            </m:sSup>
                                            <m:r>
                                              <w:rPr>
                                                <w:rFonts w:ascii="Cambria Math" w:eastAsia="Batang" w:hAnsi="Cambria Math"/>
                                                <w:sz w:val="20"/>
                                                <w:lang w:val="en-US" w:eastAsia="en-US"/>
                                              </w:rPr>
                                              <m:t>,</m:t>
                                            </m:r>
                                            <m:sSup>
                                              <m:sSupPr>
                                                <m:ctrlPr>
                                                  <w:rPr>
                                                    <w:rFonts w:ascii="Cambria Math" w:eastAsia="Batang" w:hAnsi="Cambria Math"/>
                                                    <w:i/>
                                                    <w:sz w:val="20"/>
                                                    <w:lang w:val="en-US" w:eastAsia="en-US"/>
                                                  </w:rPr>
                                                </m:ctrlPr>
                                              </m:sSupPr>
                                              <m:e>
                                                <m:r>
                                                  <w:rPr>
                                                    <w:rFonts w:ascii="Cambria Math" w:eastAsia="Batang" w:hAnsi="Cambria Math"/>
                                                    <w:sz w:val="20"/>
                                                    <w:lang w:val="en-US" w:eastAsia="en-US"/>
                                                  </w:rPr>
                                                  <m:t>m</m:t>
                                                </m:r>
                                              </m:e>
                                              <m:sup>
                                                <m:r>
                                                  <w:rPr>
                                                    <w:rFonts w:ascii="Cambria Math" w:eastAsia="Batang" w:hAnsi="Cambria Math"/>
                                                    <w:sz w:val="20"/>
                                                    <w:lang w:val="en-US" w:eastAsia="en-US"/>
                                                  </w:rPr>
                                                  <m:t>'</m:t>
                                                </m:r>
                                              </m:sup>
                                            </m:sSup>
                                            <m:r>
                                              <w:rPr>
                                                <w:rFonts w:ascii="Cambria Math" w:eastAsia="Batang" w:hAnsi="Cambria Math"/>
                                                <w:sz w:val="20"/>
                                                <w:lang w:val="en-US" w:eastAsia="en-US"/>
                                              </w:rPr>
                                              <m:t>,AOA</m:t>
                                            </m:r>
                                          </m:sub>
                                          <m:sup>
                                            <m:r>
                                              <w:rPr>
                                                <w:rFonts w:ascii="Cambria Math" w:eastAsia="Batang" w:hAnsi="Cambria Math"/>
                                                <w:sz w:val="20"/>
                                                <w:lang w:val="en-US" w:eastAsia="en-US"/>
                                              </w:rPr>
                                              <m:t>k,p</m:t>
                                            </m:r>
                                          </m:sup>
                                        </m:sSubSup>
                                      </m:e>
                                    </m:d>
                                  </m:e>
                                </m:mr>
                                <m:mr>
                                  <m:e>
                                    <m:sSub>
                                      <m:sSubPr>
                                        <m:ctrlPr>
                                          <w:rPr>
                                            <w:rFonts w:ascii="Cambria Math" w:eastAsia="Batang" w:hAnsi="Cambria Math"/>
                                            <w:i/>
                                            <w:sz w:val="20"/>
                                            <w:lang w:val="en-US" w:eastAsia="en-US"/>
                                          </w:rPr>
                                        </m:ctrlPr>
                                      </m:sSubPr>
                                      <m:e>
                                        <m:r>
                                          <w:rPr>
                                            <w:rFonts w:ascii="Cambria Math" w:eastAsia="Batang" w:hAnsi="Cambria Math"/>
                                            <w:sz w:val="20"/>
                                            <w:lang w:val="en-US" w:eastAsia="en-US"/>
                                          </w:rPr>
                                          <m:t>F</m:t>
                                        </m:r>
                                      </m:e>
                                      <m:sub>
                                        <m:r>
                                          <w:rPr>
                                            <w:rFonts w:ascii="Cambria Math" w:eastAsia="Batang" w:hAnsi="Cambria Math"/>
                                            <w:sz w:val="20"/>
                                            <w:lang w:val="en-US" w:eastAsia="en-US"/>
                                          </w:rPr>
                                          <m:t>rx,u,ϕ</m:t>
                                        </m:r>
                                      </m:sub>
                                    </m:sSub>
                                    <m:d>
                                      <m:dPr>
                                        <m:ctrlPr>
                                          <w:rPr>
                                            <w:rFonts w:ascii="Cambria Math" w:eastAsia="Batang" w:hAnsi="Cambria Math"/>
                                            <w:i/>
                                            <w:sz w:val="20"/>
                                            <w:lang w:val="en-US" w:eastAsia="en-US"/>
                                          </w:rPr>
                                        </m:ctrlPr>
                                      </m:dPr>
                                      <m:e>
                                        <m:sSubSup>
                                          <m:sSubSupPr>
                                            <m:ctrlPr>
                                              <w:rPr>
                                                <w:rFonts w:ascii="Cambria Math" w:eastAsia="Batang" w:hAnsi="Cambria Math"/>
                                                <w:i/>
                                                <w:sz w:val="20"/>
                                                <w:lang w:val="en-US" w:eastAsia="en-US"/>
                                              </w:rPr>
                                            </m:ctrlPr>
                                          </m:sSubSupPr>
                                          <m:e>
                                            <m:r>
                                              <w:rPr>
                                                <w:rFonts w:ascii="Cambria Math" w:eastAsia="Batang" w:hAnsi="Cambria Math"/>
                                                <w:sz w:val="20"/>
                                                <w:lang w:val="en-US" w:eastAsia="en-US"/>
                                              </w:rPr>
                                              <m:t>θ</m:t>
                                            </m:r>
                                          </m:e>
                                          <m:sub>
                                            <m:r>
                                              <w:rPr>
                                                <w:rFonts w:ascii="Cambria Math" w:eastAsia="Batang" w:hAnsi="Cambria Math"/>
                                                <w:sz w:val="20"/>
                                                <w:lang w:val="en-US" w:eastAsia="en-US"/>
                                              </w:rPr>
                                              <m:t>rx,</m:t>
                                            </m:r>
                                            <m:sSup>
                                              <m:sSupPr>
                                                <m:ctrlPr>
                                                  <w:rPr>
                                                    <w:rFonts w:ascii="Cambria Math" w:eastAsia="Batang" w:hAnsi="Cambria Math"/>
                                                    <w:i/>
                                                    <w:sz w:val="20"/>
                                                    <w:lang w:val="en-US" w:eastAsia="en-US"/>
                                                  </w:rPr>
                                                </m:ctrlPr>
                                              </m:sSupPr>
                                              <m:e>
                                                <m:r>
                                                  <w:rPr>
                                                    <w:rFonts w:ascii="Cambria Math" w:eastAsia="Batang" w:hAnsi="Cambria Math"/>
                                                    <w:sz w:val="20"/>
                                                    <w:lang w:val="en-US" w:eastAsia="en-US"/>
                                                  </w:rPr>
                                                  <m:t>n</m:t>
                                                </m:r>
                                              </m:e>
                                              <m:sup>
                                                <m:r>
                                                  <w:rPr>
                                                    <w:rFonts w:ascii="Cambria Math" w:eastAsia="Batang" w:hAnsi="Cambria Math"/>
                                                    <w:sz w:val="20"/>
                                                    <w:lang w:val="en-US" w:eastAsia="en-US"/>
                                                  </w:rPr>
                                                  <m:t>'</m:t>
                                                </m:r>
                                              </m:sup>
                                            </m:sSup>
                                            <m:r>
                                              <w:rPr>
                                                <w:rFonts w:ascii="Cambria Math" w:eastAsia="Batang" w:hAnsi="Cambria Math"/>
                                                <w:sz w:val="20"/>
                                                <w:lang w:val="en-US" w:eastAsia="en-US"/>
                                              </w:rPr>
                                              <m:t>,</m:t>
                                            </m:r>
                                            <m:sSup>
                                              <m:sSupPr>
                                                <m:ctrlPr>
                                                  <w:rPr>
                                                    <w:rFonts w:ascii="Cambria Math" w:eastAsia="Batang" w:hAnsi="Cambria Math"/>
                                                    <w:i/>
                                                    <w:sz w:val="20"/>
                                                    <w:lang w:val="en-US" w:eastAsia="en-US"/>
                                                  </w:rPr>
                                                </m:ctrlPr>
                                              </m:sSupPr>
                                              <m:e>
                                                <m:r>
                                                  <w:rPr>
                                                    <w:rFonts w:ascii="Cambria Math" w:eastAsia="Batang" w:hAnsi="Cambria Math"/>
                                                    <w:sz w:val="20"/>
                                                    <w:lang w:val="en-US" w:eastAsia="en-US"/>
                                                  </w:rPr>
                                                  <m:t>m</m:t>
                                                </m:r>
                                              </m:e>
                                              <m:sup>
                                                <m:r>
                                                  <w:rPr>
                                                    <w:rFonts w:ascii="Cambria Math" w:eastAsia="Batang" w:hAnsi="Cambria Math"/>
                                                    <w:sz w:val="20"/>
                                                    <w:lang w:val="en-US" w:eastAsia="en-US"/>
                                                  </w:rPr>
                                                  <m:t>'</m:t>
                                                </m:r>
                                              </m:sup>
                                            </m:sSup>
                                            <m:r>
                                              <w:rPr>
                                                <w:rFonts w:ascii="Cambria Math" w:eastAsia="Batang" w:hAnsi="Cambria Math"/>
                                                <w:sz w:val="20"/>
                                                <w:lang w:val="en-US" w:eastAsia="en-US"/>
                                              </w:rPr>
                                              <m:t>,ZOA</m:t>
                                            </m:r>
                                          </m:sub>
                                          <m:sup>
                                            <m:r>
                                              <w:rPr>
                                                <w:rFonts w:ascii="Cambria Math" w:eastAsia="Batang" w:hAnsi="Cambria Math"/>
                                                <w:sz w:val="20"/>
                                                <w:lang w:val="en-US" w:eastAsia="en-US"/>
                                              </w:rPr>
                                              <m:t>k,p</m:t>
                                            </m:r>
                                          </m:sup>
                                        </m:sSubSup>
                                        <m:r>
                                          <w:rPr>
                                            <w:rFonts w:ascii="Cambria Math" w:eastAsia="Batang" w:hAnsi="Cambria Math"/>
                                            <w:sz w:val="20"/>
                                            <w:lang w:val="en-US" w:eastAsia="en-US"/>
                                          </w:rPr>
                                          <m:t>,</m:t>
                                        </m:r>
                                        <m:sSubSup>
                                          <m:sSubSupPr>
                                            <m:ctrlPr>
                                              <w:rPr>
                                                <w:rFonts w:ascii="Cambria Math" w:eastAsia="Batang" w:hAnsi="Cambria Math"/>
                                                <w:i/>
                                                <w:sz w:val="20"/>
                                                <w:lang w:val="en-US" w:eastAsia="en-US"/>
                                              </w:rPr>
                                            </m:ctrlPr>
                                          </m:sSubSupPr>
                                          <m:e>
                                            <m:r>
                                              <w:rPr>
                                                <w:rFonts w:ascii="Cambria Math" w:eastAsia="Batang" w:hAnsi="Cambria Math"/>
                                                <w:sz w:val="20"/>
                                                <w:lang w:val="en-US" w:eastAsia="en-US"/>
                                              </w:rPr>
                                              <m:t>ϕ</m:t>
                                            </m:r>
                                          </m:e>
                                          <m:sub>
                                            <m:r>
                                              <w:rPr>
                                                <w:rFonts w:ascii="Cambria Math" w:eastAsia="Batang" w:hAnsi="Cambria Math"/>
                                                <w:sz w:val="20"/>
                                                <w:lang w:val="en-US" w:eastAsia="en-US"/>
                                              </w:rPr>
                                              <m:t>rx,</m:t>
                                            </m:r>
                                            <m:sSup>
                                              <m:sSupPr>
                                                <m:ctrlPr>
                                                  <w:rPr>
                                                    <w:rFonts w:ascii="Cambria Math" w:eastAsia="Batang" w:hAnsi="Cambria Math"/>
                                                    <w:i/>
                                                    <w:sz w:val="20"/>
                                                    <w:lang w:val="en-US" w:eastAsia="en-US"/>
                                                  </w:rPr>
                                                </m:ctrlPr>
                                              </m:sSupPr>
                                              <m:e>
                                                <m:r>
                                                  <w:rPr>
                                                    <w:rFonts w:ascii="Cambria Math" w:eastAsia="Batang" w:hAnsi="Cambria Math"/>
                                                    <w:sz w:val="20"/>
                                                    <w:lang w:val="en-US" w:eastAsia="en-US"/>
                                                  </w:rPr>
                                                  <m:t>n</m:t>
                                                </m:r>
                                              </m:e>
                                              <m:sup>
                                                <m:r>
                                                  <w:rPr>
                                                    <w:rFonts w:ascii="Cambria Math" w:eastAsia="Batang" w:hAnsi="Cambria Math"/>
                                                    <w:sz w:val="20"/>
                                                    <w:lang w:val="en-US" w:eastAsia="en-US"/>
                                                  </w:rPr>
                                                  <m:t>'</m:t>
                                                </m:r>
                                              </m:sup>
                                            </m:sSup>
                                            <m:r>
                                              <w:rPr>
                                                <w:rFonts w:ascii="Cambria Math" w:eastAsia="Batang" w:hAnsi="Cambria Math"/>
                                                <w:sz w:val="20"/>
                                                <w:lang w:val="en-US" w:eastAsia="en-US"/>
                                              </w:rPr>
                                              <m:t>,</m:t>
                                            </m:r>
                                            <m:sSup>
                                              <m:sSupPr>
                                                <m:ctrlPr>
                                                  <w:rPr>
                                                    <w:rFonts w:ascii="Cambria Math" w:eastAsia="Batang" w:hAnsi="Cambria Math"/>
                                                    <w:i/>
                                                    <w:sz w:val="20"/>
                                                    <w:lang w:val="en-US" w:eastAsia="en-US"/>
                                                  </w:rPr>
                                                </m:ctrlPr>
                                              </m:sSupPr>
                                              <m:e>
                                                <m:r>
                                                  <w:rPr>
                                                    <w:rFonts w:ascii="Cambria Math" w:eastAsia="Batang" w:hAnsi="Cambria Math"/>
                                                    <w:sz w:val="20"/>
                                                    <w:lang w:val="en-US" w:eastAsia="en-US"/>
                                                  </w:rPr>
                                                  <m:t>m</m:t>
                                                </m:r>
                                              </m:e>
                                              <m:sup>
                                                <m:r>
                                                  <w:rPr>
                                                    <w:rFonts w:ascii="Cambria Math" w:eastAsia="Batang" w:hAnsi="Cambria Math"/>
                                                    <w:sz w:val="20"/>
                                                    <w:lang w:val="en-US" w:eastAsia="en-US"/>
                                                  </w:rPr>
                                                  <m:t>'</m:t>
                                                </m:r>
                                              </m:sup>
                                            </m:sSup>
                                            <m:r>
                                              <w:rPr>
                                                <w:rFonts w:ascii="Cambria Math" w:eastAsia="Batang" w:hAnsi="Cambria Math"/>
                                                <w:sz w:val="20"/>
                                                <w:lang w:val="en-US" w:eastAsia="en-US"/>
                                              </w:rPr>
                                              <m:t>,AOA</m:t>
                                            </m:r>
                                          </m:sub>
                                          <m:sup>
                                            <m:r>
                                              <w:rPr>
                                                <w:rFonts w:ascii="Cambria Math" w:eastAsia="Batang" w:hAnsi="Cambria Math"/>
                                                <w:sz w:val="20"/>
                                                <w:lang w:val="en-US" w:eastAsia="en-US"/>
                                              </w:rPr>
                                              <m:t>k,p</m:t>
                                            </m:r>
                                          </m:sup>
                                        </m:sSubSup>
                                      </m:e>
                                    </m:d>
                                  </m:e>
                                </m:mr>
                              </m:m>
                            </m:e>
                          </m:d>
                        </m:e>
                        <m:sup>
                          <m:r>
                            <w:rPr>
                              <w:rFonts w:ascii="Cambria Math" w:eastAsia="Batang" w:hAnsi="Cambria Math"/>
                              <w:sz w:val="20"/>
                              <w:lang w:val="en-US" w:eastAsia="en-US"/>
                            </w:rPr>
                            <m:t>T</m:t>
                          </m:r>
                        </m:sup>
                      </m:sSup>
                      <m:r>
                        <w:rPr>
                          <w:rFonts w:ascii="Cambria Math" w:eastAsia="Batang" w:hAnsi="Cambria Math"/>
                          <w:sz w:val="20"/>
                          <w:lang w:val="en-US" w:eastAsia="en-US"/>
                        </w:rPr>
                        <m:t>C</m:t>
                      </m:r>
                      <m:sSubSup>
                        <m:sSubSupPr>
                          <m:ctrlPr>
                            <w:rPr>
                              <w:rFonts w:ascii="Cambria Math" w:eastAsia="Batang" w:hAnsi="Cambria Math"/>
                              <w:i/>
                              <w:sz w:val="20"/>
                              <w:lang w:val="en-US" w:eastAsia="en-US"/>
                            </w:rPr>
                          </m:ctrlPr>
                        </m:sSubSupPr>
                        <m:e>
                          <m:r>
                            <w:rPr>
                              <w:rFonts w:ascii="Cambria Math" w:eastAsia="Batang" w:hAnsi="Cambria Math"/>
                              <w:sz w:val="20"/>
                              <w:lang w:val="en-US" w:eastAsia="en-US"/>
                            </w:rPr>
                            <m:t>PM</m:t>
                          </m:r>
                        </m:e>
                        <m:sub>
                          <m:r>
                            <w:rPr>
                              <w:rFonts w:ascii="Cambria Math" w:eastAsia="Batang" w:hAnsi="Cambria Math"/>
                              <w:sz w:val="20"/>
                              <w:lang w:val="en-US" w:eastAsia="en-US"/>
                            </w:rPr>
                            <m:t>rx,</m:t>
                          </m:r>
                          <m:sSup>
                            <m:sSupPr>
                              <m:ctrlPr>
                                <w:rPr>
                                  <w:rFonts w:ascii="Cambria Math" w:eastAsia="Batang" w:hAnsi="Cambria Math"/>
                                  <w:i/>
                                  <w:sz w:val="20"/>
                                  <w:lang w:val="en-US" w:eastAsia="en-US"/>
                                </w:rPr>
                              </m:ctrlPr>
                            </m:sSupPr>
                            <m:e>
                              <m:r>
                                <w:rPr>
                                  <w:rFonts w:ascii="Cambria Math" w:eastAsia="Batang" w:hAnsi="Cambria Math"/>
                                  <w:sz w:val="20"/>
                                  <w:lang w:val="en-US" w:eastAsia="en-US"/>
                                </w:rPr>
                                <m:t>n</m:t>
                              </m:r>
                            </m:e>
                            <m:sup>
                              <m:r>
                                <w:rPr>
                                  <w:rFonts w:ascii="Cambria Math" w:eastAsia="Batang" w:hAnsi="Cambria Math"/>
                                  <w:sz w:val="20"/>
                                  <w:lang w:val="en-US" w:eastAsia="en-US"/>
                                </w:rPr>
                                <m:t>'</m:t>
                              </m:r>
                            </m:sup>
                          </m:sSup>
                          <m:r>
                            <w:rPr>
                              <w:rFonts w:ascii="Cambria Math" w:eastAsia="Batang" w:hAnsi="Cambria Math"/>
                              <w:sz w:val="20"/>
                              <w:lang w:val="en-US" w:eastAsia="en-US"/>
                            </w:rPr>
                            <m:t>,</m:t>
                          </m:r>
                          <m:sSup>
                            <m:sSupPr>
                              <m:ctrlPr>
                                <w:rPr>
                                  <w:rFonts w:ascii="Cambria Math" w:eastAsia="Batang" w:hAnsi="Cambria Math"/>
                                  <w:i/>
                                  <w:sz w:val="20"/>
                                  <w:lang w:val="en-US" w:eastAsia="en-US"/>
                                </w:rPr>
                              </m:ctrlPr>
                            </m:sSupPr>
                            <m:e>
                              <m:r>
                                <w:rPr>
                                  <w:rFonts w:ascii="Cambria Math" w:eastAsia="Batang" w:hAnsi="Cambria Math"/>
                                  <w:sz w:val="20"/>
                                  <w:lang w:val="en-US" w:eastAsia="en-US"/>
                                </w:rPr>
                                <m:t>m</m:t>
                              </m:r>
                            </m:e>
                            <m:sup>
                              <m:r>
                                <w:rPr>
                                  <w:rFonts w:ascii="Cambria Math" w:eastAsia="Batang" w:hAnsi="Cambria Math"/>
                                  <w:sz w:val="20"/>
                                  <w:lang w:val="en-US" w:eastAsia="en-US"/>
                                </w:rPr>
                                <m:t>'</m:t>
                              </m:r>
                            </m:sup>
                          </m:sSup>
                        </m:sub>
                        <m:sup>
                          <m:r>
                            <w:rPr>
                              <w:rFonts w:ascii="Cambria Math" w:eastAsia="Batang" w:hAnsi="Cambria Math"/>
                              <w:sz w:val="20"/>
                              <w:lang w:val="en-US" w:eastAsia="en-US"/>
                            </w:rPr>
                            <m:t>k,p</m:t>
                          </m:r>
                        </m:sup>
                      </m:sSubSup>
                      <m:sSubSup>
                        <m:sSubSupPr>
                          <m:ctrlPr>
                            <w:rPr>
                              <w:rFonts w:ascii="Cambria Math" w:eastAsia="Batang" w:hAnsi="Cambria Math"/>
                              <w:i/>
                              <w:sz w:val="20"/>
                              <w:lang w:val="en-US" w:eastAsia="en-US"/>
                            </w:rPr>
                          </m:ctrlPr>
                        </m:sSubSupPr>
                        <m:e>
                          <m:r>
                            <w:rPr>
                              <w:rFonts w:ascii="Cambria Math" w:eastAsia="Batang" w:hAnsi="Cambria Math"/>
                              <w:sz w:val="20"/>
                              <w:lang w:val="en-US" w:eastAsia="en-US"/>
                            </w:rPr>
                            <m:t>CPM</m:t>
                          </m:r>
                        </m:e>
                        <m:sub>
                          <m:sSup>
                            <m:sSupPr>
                              <m:ctrlPr>
                                <w:rPr>
                                  <w:rFonts w:ascii="Cambria Math" w:eastAsia="Batang" w:hAnsi="Cambria Math"/>
                                  <w:i/>
                                  <w:sz w:val="20"/>
                                  <w:lang w:val="en-US" w:eastAsia="en-US"/>
                                </w:rPr>
                              </m:ctrlPr>
                            </m:sSupPr>
                            <m:e>
                              <m:r>
                                <w:rPr>
                                  <w:rFonts w:ascii="Cambria Math" w:eastAsia="Batang" w:hAnsi="Cambria Math"/>
                                  <w:sz w:val="20"/>
                                  <w:lang w:val="en-US" w:eastAsia="en-US"/>
                                </w:rPr>
                                <m:t>n</m:t>
                              </m:r>
                            </m:e>
                            <m:sup>
                              <m:r>
                                <w:rPr>
                                  <w:rFonts w:ascii="Cambria Math" w:eastAsia="Batang" w:hAnsi="Cambria Math"/>
                                  <w:sz w:val="20"/>
                                  <w:lang w:val="en-US" w:eastAsia="en-US"/>
                                </w:rPr>
                                <m:t>'</m:t>
                              </m:r>
                            </m:sup>
                          </m:sSup>
                          <m:r>
                            <w:rPr>
                              <w:rFonts w:ascii="Cambria Math" w:eastAsia="Batang" w:hAnsi="Cambria Math"/>
                              <w:sz w:val="20"/>
                              <w:lang w:val="en-US" w:eastAsia="en-US"/>
                            </w:rPr>
                            <m:t>,</m:t>
                          </m:r>
                          <m:sSup>
                            <m:sSupPr>
                              <m:ctrlPr>
                                <w:rPr>
                                  <w:rFonts w:ascii="Cambria Math" w:eastAsia="Batang" w:hAnsi="Cambria Math"/>
                                  <w:i/>
                                  <w:sz w:val="20"/>
                                  <w:lang w:val="en-US" w:eastAsia="en-US"/>
                                </w:rPr>
                              </m:ctrlPr>
                            </m:sSupPr>
                            <m:e>
                              <m:r>
                                <w:rPr>
                                  <w:rFonts w:ascii="Cambria Math" w:eastAsia="Batang" w:hAnsi="Cambria Math"/>
                                  <w:sz w:val="20"/>
                                  <w:lang w:val="en-US" w:eastAsia="en-US"/>
                                </w:rPr>
                                <m:t>m</m:t>
                              </m:r>
                            </m:e>
                            <m:sup>
                              <m:r>
                                <w:rPr>
                                  <w:rFonts w:ascii="Cambria Math" w:eastAsia="Batang" w:hAnsi="Cambria Math"/>
                                  <w:sz w:val="20"/>
                                  <w:lang w:val="en-US" w:eastAsia="en-US"/>
                                </w:rPr>
                                <m:t>'</m:t>
                              </m:r>
                            </m:sup>
                          </m:sSup>
                          <m:r>
                            <w:rPr>
                              <w:rFonts w:ascii="Cambria Math" w:eastAsia="Batang" w:hAnsi="Cambria Math"/>
                              <w:sz w:val="20"/>
                              <w:lang w:val="en-US" w:eastAsia="en-US"/>
                            </w:rPr>
                            <m:t>,n,m</m:t>
                          </m:r>
                        </m:sub>
                        <m:sup>
                          <m:r>
                            <w:rPr>
                              <w:rFonts w:ascii="Cambria Math" w:eastAsia="Batang" w:hAnsi="Cambria Math"/>
                              <w:sz w:val="20"/>
                              <w:lang w:val="en-US" w:eastAsia="en-US"/>
                            </w:rPr>
                            <m:t>k,p</m:t>
                          </m:r>
                        </m:sup>
                      </m:sSubSup>
                      <m:sSubSup>
                        <m:sSubSupPr>
                          <m:ctrlPr>
                            <w:rPr>
                              <w:rFonts w:ascii="Cambria Math" w:eastAsia="Batang" w:hAnsi="Cambria Math"/>
                              <w:i/>
                              <w:sz w:val="20"/>
                              <w:lang w:val="en-US" w:eastAsia="en-US"/>
                            </w:rPr>
                          </m:ctrlPr>
                        </m:sSubSupPr>
                        <m:e>
                          <m:r>
                            <w:rPr>
                              <w:rFonts w:ascii="Cambria Math" w:eastAsia="Batang" w:hAnsi="Cambria Math"/>
                              <w:sz w:val="20"/>
                              <w:lang w:val="en-US" w:eastAsia="en-US"/>
                            </w:rPr>
                            <m:t>CPM</m:t>
                          </m:r>
                        </m:e>
                        <m:sub>
                          <m:r>
                            <w:rPr>
                              <w:rFonts w:ascii="Cambria Math" w:eastAsia="Batang" w:hAnsi="Cambria Math"/>
                              <w:sz w:val="20"/>
                              <w:lang w:val="en-US" w:eastAsia="en-US"/>
                            </w:rPr>
                            <m:t>tx,n, m</m:t>
                          </m:r>
                        </m:sub>
                        <m:sup>
                          <m:r>
                            <w:rPr>
                              <w:rFonts w:ascii="Cambria Math" w:eastAsia="Batang" w:hAnsi="Cambria Math"/>
                              <w:sz w:val="20"/>
                              <w:lang w:val="en-US" w:eastAsia="en-US"/>
                            </w:rPr>
                            <m:t>k,p</m:t>
                          </m:r>
                        </m:sup>
                      </m:sSubSup>
                    </m:oMath>
                  </m:oMathPara>
                </w:p>
                <w:p w14:paraId="30B35DAD" w14:textId="77777777" w:rsidR="00562487" w:rsidRPr="00D13A68" w:rsidRDefault="00562487" w:rsidP="0007774E">
                  <w:pPr>
                    <w:spacing w:line="240" w:lineRule="atLeast"/>
                    <w:ind w:left="21"/>
                    <w:rPr>
                      <w:rFonts w:eastAsia="SimSun"/>
                      <w:lang w:val="en-US" w:eastAsia="zh-CN"/>
                    </w:rPr>
                  </w:pPr>
                  <m:oMathPara>
                    <m:oMath>
                      <m:r>
                        <w:rPr>
                          <w:rFonts w:ascii="Cambria Math" w:eastAsia="SimSun" w:hAnsi="Cambria Math" w:cs="SimSun"/>
                          <w:lang w:val="en-US" w:eastAsia="zh-CN"/>
                        </w:rPr>
                        <m:t>∙</m:t>
                      </m:r>
                      <m:d>
                        <m:dPr>
                          <m:begChr m:val="["/>
                          <m:endChr m:val="]"/>
                          <m:ctrlPr>
                            <w:rPr>
                              <w:rFonts w:ascii="Cambria Math" w:eastAsia="SimSun" w:hAnsi="Cambria Math" w:cs="SimSun"/>
                              <w:i/>
                              <w:lang w:val="en-US" w:eastAsia="zh-CN"/>
                            </w:rPr>
                          </m:ctrlPr>
                        </m:dPr>
                        <m:e>
                          <m:m>
                            <m:mPr>
                              <m:mcs>
                                <m:mc>
                                  <m:mcPr>
                                    <m:count m:val="1"/>
                                    <m:mcJc m:val="center"/>
                                  </m:mcPr>
                                </m:mc>
                              </m:mcs>
                              <m:ctrlPr>
                                <w:rPr>
                                  <w:rFonts w:ascii="Cambria Math" w:eastAsia="SimSun" w:hAnsi="Cambria Math" w:cs="SimSun"/>
                                  <w:i/>
                                  <w:lang w:val="en-US" w:eastAsia="zh-CN"/>
                                </w:rPr>
                              </m:ctrlPr>
                            </m:mPr>
                            <m:mr>
                              <m:e>
                                <m:sSub>
                                  <m:sSubPr>
                                    <m:ctrlPr>
                                      <w:rPr>
                                        <w:rFonts w:ascii="Cambria Math" w:eastAsia="SimSun" w:hAnsi="Cambria Math" w:cs="SimSun"/>
                                        <w:i/>
                                        <w:lang w:val="en-US" w:eastAsia="zh-CN"/>
                                      </w:rPr>
                                    </m:ctrlPr>
                                  </m:sSubPr>
                                  <m:e>
                                    <m:r>
                                      <w:rPr>
                                        <w:rFonts w:ascii="Cambria Math" w:eastAsia="SimSun" w:hAnsi="Cambria Math" w:cs="SimSun"/>
                                        <w:lang w:val="en-US" w:eastAsia="zh-CN"/>
                                      </w:rPr>
                                      <m:t>F</m:t>
                                    </m:r>
                                  </m:e>
                                  <m:sub>
                                    <m:r>
                                      <w:rPr>
                                        <w:rFonts w:ascii="Cambria Math" w:eastAsia="SimSun" w:hAnsi="Cambria Math" w:cs="SimSun"/>
                                        <w:lang w:val="en-US" w:eastAsia="zh-CN"/>
                                      </w:rPr>
                                      <m:t>tx,s,θ</m:t>
                                    </m:r>
                                  </m:sub>
                                </m:sSub>
                                <m:d>
                                  <m:dPr>
                                    <m:ctrlPr>
                                      <w:rPr>
                                        <w:rFonts w:ascii="Cambria Math" w:eastAsia="SimSun" w:hAnsi="Cambria Math" w:cs="SimSun"/>
                                        <w:i/>
                                        <w:lang w:val="en-US" w:eastAsia="zh-CN"/>
                                      </w:rPr>
                                    </m:ctrlPr>
                                  </m:dPr>
                                  <m:e>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θ</m:t>
                                        </m:r>
                                      </m:e>
                                      <m:sub>
                                        <m:r>
                                          <w:rPr>
                                            <w:rFonts w:ascii="Cambria Math" w:eastAsia="SimSun" w:hAnsi="Cambria Math" w:cs="SimSun"/>
                                            <w:lang w:val="en-US" w:eastAsia="zh-CN"/>
                                          </w:rPr>
                                          <m:t>tx,n,m,ZOD</m:t>
                                        </m:r>
                                      </m:sub>
                                      <m:sup>
                                        <m:r>
                                          <w:rPr>
                                            <w:rFonts w:ascii="Cambria Math" w:eastAsia="SimSun" w:hAnsi="Cambria Math" w:cs="SimSun"/>
                                            <w:lang w:val="en-US" w:eastAsia="zh-CN"/>
                                          </w:rPr>
                                          <m:t>k,p</m:t>
                                        </m:r>
                                      </m:sup>
                                    </m:sSubSup>
                                    <m:r>
                                      <w:rPr>
                                        <w:rFonts w:ascii="Cambria Math" w:eastAsia="SimSun" w:hAnsi="Cambria Math" w:cs="SimSun"/>
                                        <w:lang w:val="en-US" w:eastAsia="zh-CN"/>
                                      </w:rPr>
                                      <m:t>,</m:t>
                                    </m:r>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ϕ</m:t>
                                        </m:r>
                                      </m:e>
                                      <m:sub>
                                        <m:r>
                                          <w:rPr>
                                            <w:rFonts w:ascii="Cambria Math" w:eastAsia="SimSun" w:hAnsi="Cambria Math" w:cs="SimSun"/>
                                            <w:lang w:val="en-US" w:eastAsia="zh-CN"/>
                                          </w:rPr>
                                          <m:t>tx,n,m,AOD</m:t>
                                        </m:r>
                                      </m:sub>
                                      <m:sup>
                                        <m:r>
                                          <w:rPr>
                                            <w:rFonts w:ascii="Cambria Math" w:eastAsia="SimSun" w:hAnsi="Cambria Math" w:cs="SimSun"/>
                                            <w:lang w:val="en-US" w:eastAsia="zh-CN"/>
                                          </w:rPr>
                                          <m:t>k,p</m:t>
                                        </m:r>
                                      </m:sup>
                                    </m:sSubSup>
                                  </m:e>
                                </m:d>
                              </m:e>
                            </m:mr>
                            <m:mr>
                              <m:e>
                                <m:sSub>
                                  <m:sSubPr>
                                    <m:ctrlPr>
                                      <w:rPr>
                                        <w:rFonts w:ascii="Cambria Math" w:eastAsia="SimSun" w:hAnsi="Cambria Math" w:cs="SimSun"/>
                                        <w:i/>
                                        <w:lang w:val="en-US" w:eastAsia="zh-CN"/>
                                      </w:rPr>
                                    </m:ctrlPr>
                                  </m:sSubPr>
                                  <m:e>
                                    <m:r>
                                      <w:rPr>
                                        <w:rFonts w:ascii="Cambria Math" w:eastAsia="SimSun" w:hAnsi="Cambria Math" w:cs="SimSun"/>
                                        <w:lang w:val="en-US" w:eastAsia="zh-CN"/>
                                      </w:rPr>
                                      <m:t>F</m:t>
                                    </m:r>
                                  </m:e>
                                  <m:sub>
                                    <m:r>
                                      <w:rPr>
                                        <w:rFonts w:ascii="Cambria Math" w:eastAsia="SimSun" w:hAnsi="Cambria Math" w:cs="SimSun"/>
                                        <w:lang w:val="en-US" w:eastAsia="zh-CN"/>
                                      </w:rPr>
                                      <m:t>tx,s,ϕ</m:t>
                                    </m:r>
                                  </m:sub>
                                </m:sSub>
                                <m:d>
                                  <m:dPr>
                                    <m:ctrlPr>
                                      <w:rPr>
                                        <w:rFonts w:ascii="Cambria Math" w:eastAsia="SimSun" w:hAnsi="Cambria Math" w:cs="SimSun"/>
                                        <w:i/>
                                        <w:lang w:val="en-US" w:eastAsia="zh-CN"/>
                                      </w:rPr>
                                    </m:ctrlPr>
                                  </m:dPr>
                                  <m:e>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θ</m:t>
                                        </m:r>
                                      </m:e>
                                      <m:sub>
                                        <m:r>
                                          <w:rPr>
                                            <w:rFonts w:ascii="Cambria Math" w:eastAsia="SimSun" w:hAnsi="Cambria Math" w:cs="SimSun"/>
                                            <w:lang w:val="en-US" w:eastAsia="zh-CN"/>
                                          </w:rPr>
                                          <m:t>tx,n,m,ZOD</m:t>
                                        </m:r>
                                      </m:sub>
                                      <m:sup>
                                        <m:r>
                                          <w:rPr>
                                            <w:rFonts w:ascii="Cambria Math" w:eastAsia="SimSun" w:hAnsi="Cambria Math" w:cs="SimSun"/>
                                            <w:lang w:val="en-US" w:eastAsia="zh-CN"/>
                                          </w:rPr>
                                          <m:t>k,p</m:t>
                                        </m:r>
                                      </m:sup>
                                    </m:sSubSup>
                                    <m:r>
                                      <w:rPr>
                                        <w:rFonts w:ascii="Cambria Math" w:eastAsia="SimSun" w:hAnsi="Cambria Math" w:cs="SimSun"/>
                                        <w:lang w:val="en-US" w:eastAsia="zh-CN"/>
                                      </w:rPr>
                                      <m:t>,</m:t>
                                    </m:r>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ϕ</m:t>
                                        </m:r>
                                      </m:e>
                                      <m:sub>
                                        <m:r>
                                          <w:rPr>
                                            <w:rFonts w:ascii="Cambria Math" w:eastAsia="SimSun" w:hAnsi="Cambria Math" w:cs="SimSun"/>
                                            <w:lang w:val="en-US" w:eastAsia="zh-CN"/>
                                          </w:rPr>
                                          <m:t>tx,n,m,AOD</m:t>
                                        </m:r>
                                      </m:sub>
                                      <m:sup>
                                        <m:r>
                                          <w:rPr>
                                            <w:rFonts w:ascii="Cambria Math" w:eastAsia="SimSun" w:hAnsi="Cambria Math" w:cs="SimSun"/>
                                            <w:lang w:val="en-US" w:eastAsia="zh-CN"/>
                                          </w:rPr>
                                          <m:t>k,p</m:t>
                                        </m:r>
                                      </m:sup>
                                    </m:sSubSup>
                                  </m:e>
                                </m:d>
                              </m:e>
                            </m:mr>
                          </m:m>
                        </m:e>
                      </m:d>
                    </m:oMath>
                  </m:oMathPara>
                </w:p>
                <w:p w14:paraId="6C1D7B87" w14:textId="77777777" w:rsidR="00562487" w:rsidRPr="00D13A68" w:rsidRDefault="00562487" w:rsidP="0007774E">
                  <w:pPr>
                    <w:suppressAutoHyphens/>
                    <w:rPr>
                      <w:rFonts w:ascii="Times" w:eastAsia="Batang" w:hAnsi="Times"/>
                      <w:sz w:val="20"/>
                      <w:lang w:val="en-US" w:eastAsia="en-US"/>
                    </w:rPr>
                  </w:pPr>
                </w:p>
              </w:tc>
            </w:tr>
            <w:tr w:rsidR="00562487" w:rsidRPr="00D13A68" w14:paraId="0E8A8905" w14:textId="77777777" w:rsidTr="0007774E">
              <w:tc>
                <w:tcPr>
                  <w:tcW w:w="2425" w:type="dxa"/>
                  <w:tcBorders>
                    <w:top w:val="nil"/>
                    <w:left w:val="single" w:sz="4" w:space="0" w:color="auto"/>
                    <w:bottom w:val="single" w:sz="4" w:space="0" w:color="auto"/>
                    <w:right w:val="single" w:sz="4" w:space="0" w:color="auto"/>
                  </w:tcBorders>
                </w:tcPr>
                <w:p w14:paraId="5072098C" w14:textId="77777777" w:rsidR="00562487" w:rsidRPr="00D13A68" w:rsidRDefault="00562487" w:rsidP="0007774E">
                  <w:pPr>
                    <w:suppressAutoHyphens/>
                    <w:rPr>
                      <w:rFonts w:eastAsia="Malgun Gothic"/>
                      <w:sz w:val="20"/>
                      <w:szCs w:val="2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235D" w14:textId="77777777" w:rsidR="00562487" w:rsidRPr="00D13A68" w:rsidRDefault="00562487" w:rsidP="0007774E">
                  <w:pPr>
                    <w:spacing w:beforeAutospacing="1" w:afterAutospacing="1"/>
                    <w:rPr>
                      <w:rFonts w:ascii="Times" w:eastAsia="Batang" w:hAnsi="Times"/>
                      <w:sz w:val="20"/>
                      <w:lang w:val="en-US" w:eastAsia="en-US"/>
                    </w:rPr>
                  </w:pPr>
                </w:p>
              </w:tc>
            </w:tr>
            <w:tr w:rsidR="00562487" w:rsidRPr="00D13A68" w14:paraId="31CE388B" w14:textId="77777777" w:rsidTr="0007774E">
              <w:trPr>
                <w:trHeight w:val="1060"/>
              </w:trPr>
              <w:tc>
                <w:tcPr>
                  <w:tcW w:w="2425" w:type="dxa"/>
                  <w:tcBorders>
                    <w:top w:val="single" w:sz="4" w:space="0" w:color="auto"/>
                    <w:left w:val="single" w:sz="4" w:space="0" w:color="auto"/>
                    <w:bottom w:val="nil"/>
                    <w:right w:val="single" w:sz="4" w:space="0" w:color="auto"/>
                  </w:tcBorders>
                  <w:hideMark/>
                </w:tcPr>
                <w:p w14:paraId="73B73D4F" w14:textId="77777777" w:rsidR="00562487" w:rsidRPr="00D13A68" w:rsidRDefault="00562487" w:rsidP="0007774E">
                  <w:pPr>
                    <w:suppressAutoHyphens/>
                    <w:rPr>
                      <w:rFonts w:ascii="Times" w:eastAsia="Batang" w:hAnsi="Times"/>
                      <w:bCs/>
                      <w:sz w:val="20"/>
                      <w:lang w:val="en-US" w:eastAsia="en-US"/>
                    </w:rPr>
                  </w:pPr>
                  <w:r w:rsidRPr="00D13A68">
                    <w:rPr>
                      <w:rFonts w:eastAsia="Batang"/>
                      <w:sz w:val="20"/>
                      <w:szCs w:val="20"/>
                      <w:lang w:val="en-US" w:eastAsia="en-US"/>
                    </w:rPr>
                    <w:t>Sensing Tx/Rx selection</w:t>
                  </w:r>
                </w:p>
              </w:tc>
              <w:tc>
                <w:tcPr>
                  <w:tcW w:w="7203" w:type="dxa"/>
                  <w:tcBorders>
                    <w:top w:val="single" w:sz="4" w:space="0" w:color="auto"/>
                    <w:left w:val="single" w:sz="4" w:space="0" w:color="auto"/>
                    <w:bottom w:val="nil"/>
                    <w:right w:val="single" w:sz="4" w:space="0" w:color="auto"/>
                  </w:tcBorders>
                </w:tcPr>
                <w:p w14:paraId="57B7FE41"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 xml:space="preserve">Best N = 4 Tx-Rx pairs to be selected for the target. </w:t>
                  </w:r>
                </w:p>
                <w:p w14:paraId="48A1D582" w14:textId="77777777" w:rsidR="00562487" w:rsidRPr="00D13A68" w:rsidRDefault="00562487" w:rsidP="0007774E">
                  <w:pPr>
                    <w:suppressAutoHyphens/>
                    <w:rPr>
                      <w:rFonts w:eastAsia="Batang"/>
                      <w:sz w:val="20"/>
                      <w:szCs w:val="20"/>
                      <w:lang w:val="en-US" w:eastAsia="en-US"/>
                    </w:rPr>
                  </w:pPr>
                </w:p>
                <w:p w14:paraId="0388CA86"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 xml:space="preserve">NOTE1: Based on the Tx-Rx pairs with the smallest power scaling factor of the target channel. </w:t>
                  </w:r>
                </w:p>
              </w:tc>
            </w:tr>
            <w:tr w:rsidR="00562487" w:rsidRPr="00D13A68" w14:paraId="7857754F" w14:textId="77777777" w:rsidTr="0007774E">
              <w:trPr>
                <w:trHeight w:val="551"/>
              </w:trPr>
              <w:tc>
                <w:tcPr>
                  <w:tcW w:w="2425" w:type="dxa"/>
                  <w:tcBorders>
                    <w:top w:val="single" w:sz="4" w:space="0" w:color="auto"/>
                    <w:left w:val="single" w:sz="4" w:space="0" w:color="auto"/>
                    <w:bottom w:val="single" w:sz="4" w:space="0" w:color="auto"/>
                    <w:right w:val="single" w:sz="4" w:space="0" w:color="auto"/>
                  </w:tcBorders>
                  <w:vAlign w:val="center"/>
                  <w:hideMark/>
                </w:tcPr>
                <w:p w14:paraId="4F5BF95F"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Absolute delay</w:t>
                  </w:r>
                </w:p>
              </w:tc>
              <w:tc>
                <w:tcPr>
                  <w:tcW w:w="7203" w:type="dxa"/>
                  <w:tcBorders>
                    <w:top w:val="single" w:sz="4" w:space="0" w:color="auto"/>
                    <w:left w:val="single" w:sz="4" w:space="0" w:color="auto"/>
                    <w:bottom w:val="single" w:sz="4" w:space="0" w:color="auto"/>
                    <w:right w:val="single" w:sz="4" w:space="0" w:color="auto"/>
                  </w:tcBorders>
                  <w:vAlign w:val="center"/>
                  <w:hideMark/>
                </w:tcPr>
                <w:p w14:paraId="167A994A"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The model of UMa scenario defined in TR 38.901 7-24GHz channel modeling [ref] is reused for UMa-AV for all sensing modes.</w:t>
                  </w:r>
                </w:p>
              </w:tc>
            </w:tr>
            <w:tr w:rsidR="00562487" w:rsidRPr="00D13A68" w14:paraId="0B1BAED0" w14:textId="77777777" w:rsidTr="0007774E">
              <w:trPr>
                <w:trHeight w:val="1864"/>
              </w:trPr>
              <w:tc>
                <w:tcPr>
                  <w:tcW w:w="2425" w:type="dxa"/>
                  <w:tcBorders>
                    <w:top w:val="single" w:sz="4" w:space="0" w:color="auto"/>
                    <w:left w:val="single" w:sz="4" w:space="0" w:color="auto"/>
                    <w:bottom w:val="single" w:sz="4" w:space="0" w:color="auto"/>
                    <w:right w:val="single" w:sz="4" w:space="0" w:color="auto"/>
                  </w:tcBorders>
                  <w:vAlign w:val="center"/>
                  <w:hideMark/>
                </w:tcPr>
                <w:p w14:paraId="4E3C5833"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lastRenderedPageBreak/>
                    <w:t>Metrics</w:t>
                  </w:r>
                </w:p>
              </w:tc>
              <w:tc>
                <w:tcPr>
                  <w:tcW w:w="7203" w:type="dxa"/>
                  <w:tcBorders>
                    <w:top w:val="single" w:sz="4" w:space="0" w:color="auto"/>
                    <w:left w:val="single" w:sz="4" w:space="0" w:color="auto"/>
                    <w:bottom w:val="single" w:sz="4" w:space="0" w:color="auto"/>
                    <w:right w:val="single" w:sz="4" w:space="0" w:color="auto"/>
                  </w:tcBorders>
                  <w:vAlign w:val="center"/>
                </w:tcPr>
                <w:p w14:paraId="7C108A25"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 xml:space="preserve">Coupling loss for target channel </w:t>
                  </w:r>
                </w:p>
                <w:p w14:paraId="2190A3AE"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Coupling loss for background channel (in case of monostatic sensing, this is the linear sum of coupling losses between Tx/Rx and all reference points)</w:t>
                  </w:r>
                </w:p>
                <w:p w14:paraId="44E415F7"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Note: CDFs can be separately generated for target channel, background channel</w:t>
                  </w:r>
                </w:p>
                <w:p w14:paraId="7D2B70B4" w14:textId="77777777" w:rsidR="00562487" w:rsidRPr="00D13A68" w:rsidRDefault="00562487" w:rsidP="0007774E">
                  <w:pPr>
                    <w:suppressAutoHyphens/>
                    <w:rPr>
                      <w:rFonts w:ascii="Times" w:eastAsia="Batang" w:hAnsi="Times"/>
                      <w:sz w:val="20"/>
                      <w:lang w:val="es-ES" w:eastAsia="en-US"/>
                    </w:rPr>
                  </w:pPr>
                </w:p>
                <w:p w14:paraId="068FB0A4" w14:textId="77777777" w:rsidR="00562487" w:rsidRPr="00D13A68" w:rsidRDefault="00562487" w:rsidP="0007774E">
                  <w:pPr>
                    <w:suppressAutoHyphens/>
                    <w:rPr>
                      <w:rFonts w:eastAsia="Batang"/>
                      <w:sz w:val="20"/>
                      <w:szCs w:val="20"/>
                      <w:lang w:val="en-US" w:eastAsia="en-US"/>
                    </w:rPr>
                  </w:pPr>
                  <w:r w:rsidRPr="00D13A68">
                    <w:rPr>
                      <w:rFonts w:ascii="Times" w:eastAsia="Batang" w:hAnsi="Times"/>
                      <w:sz w:val="20"/>
                      <w:lang w:val="en-US" w:eastAsia="en-US"/>
                    </w:rPr>
                    <w:t xml:space="preserve">CDF of Delay Spread and Angle Spread (ASD, ZSD, ASA, ZSA). </w:t>
                  </w:r>
                  <w:r w:rsidRPr="00D13A68">
                    <w:rPr>
                      <w:rFonts w:eastAsia="Batang"/>
                      <w:sz w:val="20"/>
                      <w:szCs w:val="20"/>
                      <w:lang w:val="en-US" w:eastAsia="en-US"/>
                    </w:rPr>
                    <w:t xml:space="preserve">Definition of Delay Spread is similar to the definition of angle spread in Annex A of TR 25.996, </w:t>
                  </w:r>
                </w:p>
                <w:p w14:paraId="517831CF"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Definition of Angle Spread can ref to Annex A of TR 25.996.</w:t>
                  </w:r>
                </w:p>
              </w:tc>
            </w:tr>
          </w:tbl>
          <w:p w14:paraId="400E2885" w14:textId="77777777" w:rsidR="00562487" w:rsidRPr="00D13A68" w:rsidRDefault="00562487" w:rsidP="0007774E">
            <w:pPr>
              <w:suppressAutoHyphens/>
              <w:rPr>
                <w:rFonts w:ascii="Times" w:eastAsia="Batang" w:hAnsi="Times"/>
                <w:b/>
                <w:sz w:val="20"/>
                <w:lang w:eastAsia="en-US"/>
              </w:rPr>
            </w:pPr>
          </w:p>
          <w:p w14:paraId="7A3550AD" w14:textId="77777777" w:rsidR="00562487" w:rsidRPr="00D13A68" w:rsidRDefault="00562487" w:rsidP="0007774E">
            <w:pPr>
              <w:suppressAutoHyphens/>
              <w:rPr>
                <w:rFonts w:ascii="Times" w:eastAsia="Batang" w:hAnsi="Times"/>
                <w:sz w:val="20"/>
                <w:lang w:eastAsia="ko-KR"/>
              </w:rPr>
            </w:pPr>
          </w:p>
          <w:p w14:paraId="6A64FF4C" w14:textId="77777777" w:rsidR="00562487" w:rsidRPr="00D13A68" w:rsidRDefault="00562487" w:rsidP="0007774E">
            <w:pPr>
              <w:suppressAutoHyphens/>
              <w:rPr>
                <w:rFonts w:ascii="Times" w:eastAsia="Batang" w:hAnsi="Times"/>
                <w:sz w:val="20"/>
                <w:lang w:eastAsia="en-US"/>
              </w:rPr>
            </w:pPr>
            <w:r w:rsidRPr="00D13A68">
              <w:rPr>
                <w:rFonts w:ascii="Times" w:eastAsia="Batang" w:hAnsi="Times"/>
                <w:b/>
                <w:sz w:val="20"/>
                <w:highlight w:val="green"/>
                <w:lang w:eastAsia="en-US"/>
              </w:rPr>
              <w:t>Agreement</w:t>
            </w:r>
          </w:p>
          <w:p w14:paraId="3FA2E997" w14:textId="77777777" w:rsidR="00562487" w:rsidRPr="00D13A68" w:rsidRDefault="00562487" w:rsidP="0007774E">
            <w:pPr>
              <w:suppressAutoHyphens/>
              <w:rPr>
                <w:rFonts w:ascii="Times" w:eastAsia="Batang" w:hAnsi="Times"/>
                <w:sz w:val="20"/>
                <w:lang w:eastAsia="en-US"/>
              </w:rPr>
            </w:pPr>
            <w:r w:rsidRPr="00D13A68">
              <w:rPr>
                <w:rFonts w:ascii="Times" w:eastAsia="Batang" w:hAnsi="Times"/>
                <w:sz w:val="20"/>
                <w:lang w:eastAsia="en-US"/>
              </w:rPr>
              <w:t xml:space="preserve">For the purposes of large scale calibrations for Automotive sensing targets, the following parameters are proposed below in Table x. </w:t>
            </w:r>
          </w:p>
          <w:p w14:paraId="67E81DAB" w14:textId="77777777" w:rsidR="00562487" w:rsidRPr="00D13A68" w:rsidRDefault="00562487" w:rsidP="0007774E">
            <w:pPr>
              <w:numPr>
                <w:ilvl w:val="0"/>
                <w:numId w:val="5"/>
              </w:numPr>
              <w:tabs>
                <w:tab w:val="left" w:pos="720"/>
              </w:tabs>
              <w:suppressAutoHyphens/>
              <w:rPr>
                <w:rFonts w:ascii="Times" w:eastAsia="Batang" w:hAnsi="Times"/>
                <w:b/>
                <w:bCs/>
                <w:sz w:val="22"/>
                <w:lang w:eastAsia="en-US"/>
              </w:rPr>
            </w:pPr>
            <w:r w:rsidRPr="00D13A68">
              <w:rPr>
                <w:rFonts w:ascii="Times" w:eastAsia="Batang" w:hAnsi="Times"/>
                <w:b/>
                <w:bCs/>
                <w:sz w:val="22"/>
                <w:lang w:eastAsia="en-US"/>
              </w:rPr>
              <w:t>FFS: which type of UE is used for UT in different sensing mode</w:t>
            </w:r>
          </w:p>
          <w:p w14:paraId="4EC724D4" w14:textId="77777777" w:rsidR="00562487" w:rsidRPr="00D13A68" w:rsidRDefault="00562487" w:rsidP="0007774E">
            <w:pPr>
              <w:numPr>
                <w:ilvl w:val="0"/>
                <w:numId w:val="5"/>
              </w:numPr>
              <w:tabs>
                <w:tab w:val="left" w:pos="720"/>
              </w:tabs>
              <w:suppressAutoHyphens/>
              <w:rPr>
                <w:rFonts w:ascii="Times" w:eastAsia="Batang" w:hAnsi="Times"/>
                <w:b/>
                <w:bCs/>
                <w:sz w:val="22"/>
                <w:lang w:eastAsia="en-US"/>
              </w:rPr>
            </w:pPr>
            <w:r w:rsidRPr="00D13A68">
              <w:rPr>
                <w:rFonts w:ascii="Times" w:eastAsia="Batang" w:hAnsi="Times"/>
                <w:b/>
                <w:bCs/>
                <w:sz w:val="22"/>
                <w:lang w:eastAsia="en-US"/>
              </w:rPr>
              <w:t>FFS: impact of spatial consistency, if any, in case of vehicle with 5 scattering points</w:t>
            </w:r>
          </w:p>
          <w:p w14:paraId="48DCAE95" w14:textId="77777777" w:rsidR="00562487" w:rsidRPr="00D13A68" w:rsidRDefault="00562487" w:rsidP="0007774E">
            <w:pPr>
              <w:numPr>
                <w:ilvl w:val="0"/>
                <w:numId w:val="5"/>
              </w:numPr>
              <w:tabs>
                <w:tab w:val="left" w:pos="720"/>
              </w:tabs>
              <w:suppressAutoHyphens/>
              <w:rPr>
                <w:rFonts w:ascii="Times" w:eastAsia="Batang" w:hAnsi="Times"/>
                <w:b/>
                <w:bCs/>
                <w:sz w:val="22"/>
                <w:lang w:eastAsia="en-US"/>
              </w:rPr>
            </w:pPr>
            <w:r w:rsidRPr="00D13A68">
              <w:rPr>
                <w:rFonts w:ascii="Times" w:eastAsia="Batang" w:hAnsi="Times"/>
                <w:b/>
                <w:bCs/>
                <w:sz w:val="22"/>
                <w:lang w:eastAsia="en-US"/>
              </w:rPr>
              <w:t>FFS: cell layout for ISD = 250 m</w:t>
            </w:r>
          </w:p>
          <w:p w14:paraId="5522749A" w14:textId="77777777" w:rsidR="00562487" w:rsidRPr="00D13A68" w:rsidRDefault="00562487" w:rsidP="0007774E">
            <w:pPr>
              <w:suppressAutoHyphens/>
              <w:rPr>
                <w:rFonts w:ascii="Times" w:eastAsia="Batang" w:hAnsi="Times"/>
                <w:sz w:val="20"/>
                <w:lang w:eastAsia="en-US"/>
              </w:rPr>
            </w:pPr>
          </w:p>
          <w:p w14:paraId="25E0160F" w14:textId="77777777" w:rsidR="00562487" w:rsidRPr="00D13A68" w:rsidRDefault="00562487" w:rsidP="0007774E">
            <w:pPr>
              <w:suppressAutoHyphens/>
              <w:jc w:val="center"/>
              <w:rPr>
                <w:rFonts w:ascii="Times" w:eastAsia="Batang" w:hAnsi="Times"/>
                <w:b/>
                <w:sz w:val="20"/>
                <w:lang w:val="en-US" w:eastAsia="en-US"/>
              </w:rPr>
            </w:pPr>
            <w:r w:rsidRPr="00D13A68">
              <w:rPr>
                <w:rFonts w:ascii="Times" w:eastAsia="Batang" w:hAnsi="Times"/>
                <w:b/>
                <w:sz w:val="20"/>
                <w:lang w:val="en-US" w:eastAsia="en-US"/>
              </w:rPr>
              <w:t>Table x. Simulation assumptions for large scale calibration for Automotive sensing targets</w:t>
            </w:r>
          </w:p>
          <w:tbl>
            <w:tblPr>
              <w:tblW w:w="0" w:type="auto"/>
              <w:tblLook w:val="04A0" w:firstRow="1" w:lastRow="0" w:firstColumn="1" w:lastColumn="0" w:noHBand="0" w:noVBand="1"/>
            </w:tblPr>
            <w:tblGrid>
              <w:gridCol w:w="2381"/>
              <w:gridCol w:w="6748"/>
            </w:tblGrid>
            <w:tr w:rsidR="00562487" w:rsidRPr="00D13A68" w14:paraId="721B7815"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0BAF652" w14:textId="77777777" w:rsidR="00562487" w:rsidRPr="00D13A68" w:rsidRDefault="00562487" w:rsidP="0007774E">
                  <w:pPr>
                    <w:suppressAutoHyphens/>
                    <w:rPr>
                      <w:rFonts w:ascii="Times" w:eastAsia="Batang" w:hAnsi="Times"/>
                      <w:b/>
                      <w:sz w:val="20"/>
                      <w:lang w:val="en-US" w:eastAsia="en-US"/>
                    </w:rPr>
                  </w:pPr>
                  <w:r w:rsidRPr="00D13A68">
                    <w:rPr>
                      <w:rFonts w:ascii="Times" w:eastAsia="Batang" w:hAnsi="Times"/>
                      <w:b/>
                      <w:sz w:val="20"/>
                      <w:lang w:val="en-US" w:eastAsia="en-US"/>
                    </w:rPr>
                    <w:t>Parameters</w:t>
                  </w:r>
                </w:p>
              </w:tc>
              <w:tc>
                <w:tcPr>
                  <w:tcW w:w="7155" w:type="dxa"/>
                  <w:tcBorders>
                    <w:top w:val="single" w:sz="4" w:space="0" w:color="auto"/>
                    <w:left w:val="single" w:sz="4" w:space="0" w:color="auto"/>
                    <w:bottom w:val="single" w:sz="4" w:space="0" w:color="auto"/>
                    <w:right w:val="single" w:sz="4" w:space="0" w:color="auto"/>
                  </w:tcBorders>
                  <w:hideMark/>
                </w:tcPr>
                <w:p w14:paraId="3F887C75" w14:textId="77777777" w:rsidR="00562487" w:rsidRPr="00D13A68" w:rsidRDefault="00562487" w:rsidP="0007774E">
                  <w:pPr>
                    <w:suppressAutoHyphens/>
                    <w:rPr>
                      <w:rFonts w:ascii="Times" w:eastAsia="Batang" w:hAnsi="Times"/>
                      <w:b/>
                      <w:sz w:val="20"/>
                      <w:lang w:val="en-US" w:eastAsia="en-US"/>
                    </w:rPr>
                  </w:pPr>
                  <w:r w:rsidRPr="00D13A68">
                    <w:rPr>
                      <w:rFonts w:ascii="Times" w:eastAsia="Batang" w:hAnsi="Times"/>
                      <w:b/>
                      <w:sz w:val="20"/>
                      <w:lang w:val="en-US" w:eastAsia="en-US"/>
                    </w:rPr>
                    <w:t>Values</w:t>
                  </w:r>
                </w:p>
              </w:tc>
            </w:tr>
            <w:tr w:rsidR="00562487" w:rsidRPr="00D13A68" w14:paraId="3A2A1B7D"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2DAA6D5"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Scenario</w:t>
                  </w:r>
                </w:p>
              </w:tc>
              <w:tc>
                <w:tcPr>
                  <w:tcW w:w="7155" w:type="dxa"/>
                  <w:tcBorders>
                    <w:top w:val="single" w:sz="4" w:space="0" w:color="auto"/>
                    <w:left w:val="single" w:sz="4" w:space="0" w:color="auto"/>
                    <w:bottom w:val="single" w:sz="4" w:space="0" w:color="auto"/>
                    <w:right w:val="single" w:sz="4" w:space="0" w:color="auto"/>
                  </w:tcBorders>
                  <w:hideMark/>
                </w:tcPr>
                <w:p w14:paraId="393EEDC1" w14:textId="77777777" w:rsidR="00562487" w:rsidRPr="00D13A68" w:rsidRDefault="00562487" w:rsidP="0007774E">
                  <w:pPr>
                    <w:suppressAutoHyphens/>
                    <w:rPr>
                      <w:rFonts w:ascii="Times" w:eastAsia="Batang" w:hAnsi="Times"/>
                      <w:sz w:val="20"/>
                      <w:lang w:val="en-SG" w:eastAsia="en-US"/>
                    </w:rPr>
                  </w:pPr>
                  <w:r w:rsidRPr="00D13A68">
                    <w:rPr>
                      <w:rFonts w:ascii="Times" w:eastAsia="Batang" w:hAnsi="Times"/>
                      <w:sz w:val="20"/>
                      <w:lang w:val="en-SG" w:eastAsia="en-US"/>
                    </w:rPr>
                    <w:t>For FR1:</w:t>
                  </w:r>
                </w:p>
                <w:p w14:paraId="3E33DDAE" w14:textId="77777777" w:rsidR="00562487" w:rsidRPr="00D13A68" w:rsidRDefault="00562487" w:rsidP="0007774E">
                  <w:pPr>
                    <w:suppressAutoHyphens/>
                    <w:rPr>
                      <w:rFonts w:ascii="Times" w:eastAsia="Batang" w:hAnsi="Times"/>
                      <w:sz w:val="20"/>
                      <w:lang w:val="en-SG" w:eastAsia="en-US"/>
                    </w:rPr>
                  </w:pPr>
                  <w:r w:rsidRPr="00D13A68">
                    <w:rPr>
                      <w:rFonts w:ascii="Times" w:eastAsia="Batang" w:hAnsi="Times"/>
                      <w:sz w:val="20"/>
                      <w:lang w:val="en-SG" w:eastAsia="en-US"/>
                    </w:rPr>
                    <w:t xml:space="preserve">Urban Grid (ISD=500m, BS height=25m) </w:t>
                  </w:r>
                </w:p>
                <w:p w14:paraId="66CC2A82" w14:textId="77777777" w:rsidR="00562487" w:rsidRPr="00D13A68" w:rsidRDefault="00562487" w:rsidP="0007774E">
                  <w:pPr>
                    <w:suppressAutoHyphens/>
                    <w:rPr>
                      <w:rFonts w:ascii="Times" w:eastAsia="Batang" w:hAnsi="Times"/>
                      <w:sz w:val="20"/>
                      <w:lang w:val="en-SG" w:eastAsia="en-US"/>
                    </w:rPr>
                  </w:pPr>
                  <w:r w:rsidRPr="00D13A68">
                    <w:rPr>
                      <w:rFonts w:ascii="Times" w:eastAsia="Batang" w:hAnsi="Times"/>
                      <w:sz w:val="20"/>
                      <w:lang w:val="en-SG" w:eastAsia="en-US"/>
                    </w:rPr>
                    <w:t>Highway (ISD=1732m, BS height=35m)</w:t>
                  </w:r>
                </w:p>
                <w:p w14:paraId="4187B650" w14:textId="77777777" w:rsidR="00562487" w:rsidRPr="00D13A68" w:rsidRDefault="00562487" w:rsidP="0007774E">
                  <w:pPr>
                    <w:suppressAutoHyphens/>
                    <w:rPr>
                      <w:rFonts w:ascii="Times" w:eastAsia="Batang" w:hAnsi="Times"/>
                      <w:sz w:val="20"/>
                      <w:lang w:val="en-SG" w:eastAsia="en-US"/>
                    </w:rPr>
                  </w:pPr>
                  <w:r w:rsidRPr="00D13A68">
                    <w:rPr>
                      <w:rFonts w:ascii="Times" w:eastAsia="Batang" w:hAnsi="Times"/>
                      <w:sz w:val="20"/>
                      <w:lang w:val="en-SG" w:eastAsia="en-US"/>
                    </w:rPr>
                    <w:t>For FR2:</w:t>
                  </w:r>
                </w:p>
                <w:p w14:paraId="0E69E2EC" w14:textId="77777777" w:rsidR="00562487" w:rsidRPr="00D13A68" w:rsidRDefault="00562487" w:rsidP="0007774E">
                  <w:pPr>
                    <w:suppressAutoHyphens/>
                    <w:rPr>
                      <w:rFonts w:ascii="Times" w:eastAsia="Batang" w:hAnsi="Times"/>
                      <w:sz w:val="20"/>
                      <w:lang w:val="en-SG" w:eastAsia="en-US"/>
                    </w:rPr>
                  </w:pPr>
                  <w:r w:rsidRPr="00D13A68">
                    <w:rPr>
                      <w:rFonts w:ascii="Times" w:eastAsia="Batang" w:hAnsi="Times"/>
                      <w:sz w:val="20"/>
                      <w:lang w:val="en-SG" w:eastAsia="en-US"/>
                    </w:rPr>
                    <w:t xml:space="preserve">Urban Grid (ISD=250m, BS height=25m) </w:t>
                  </w:r>
                </w:p>
                <w:p w14:paraId="0F3332A2" w14:textId="77777777" w:rsidR="00562487" w:rsidRPr="00D13A68" w:rsidRDefault="00562487" w:rsidP="0007774E">
                  <w:pPr>
                    <w:suppressAutoHyphens/>
                    <w:rPr>
                      <w:rFonts w:ascii="Times" w:eastAsia="Batang" w:hAnsi="Times"/>
                      <w:sz w:val="20"/>
                      <w:lang w:val="en-SG" w:eastAsia="en-US"/>
                    </w:rPr>
                  </w:pPr>
                  <w:r w:rsidRPr="00D13A68">
                    <w:rPr>
                      <w:rFonts w:ascii="Times" w:eastAsia="Batang" w:hAnsi="Times"/>
                      <w:sz w:val="20"/>
                      <w:lang w:val="en-SG" w:eastAsia="en-US"/>
                    </w:rPr>
                    <w:t>Highway (ISD=500m, BS height=35m)</w:t>
                  </w:r>
                </w:p>
              </w:tc>
            </w:tr>
            <w:tr w:rsidR="00562487" w:rsidRPr="00D13A68" w14:paraId="41709964"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7C6D4B72"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Sensing mode</w:t>
                  </w:r>
                </w:p>
              </w:tc>
              <w:tc>
                <w:tcPr>
                  <w:tcW w:w="7155" w:type="dxa"/>
                  <w:tcBorders>
                    <w:top w:val="single" w:sz="4" w:space="0" w:color="auto"/>
                    <w:left w:val="single" w:sz="4" w:space="0" w:color="auto"/>
                    <w:bottom w:val="single" w:sz="4" w:space="0" w:color="auto"/>
                    <w:right w:val="single" w:sz="4" w:space="0" w:color="auto"/>
                  </w:tcBorders>
                  <w:hideMark/>
                </w:tcPr>
                <w:p w14:paraId="07F447BC"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TRP monostatic, TRP-TRP bistatic</w:t>
                  </w:r>
                  <w:r w:rsidRPr="00D13A68">
                    <w:rPr>
                      <w:rFonts w:ascii="Times" w:eastAsia="Batang" w:hAnsi="Times"/>
                      <w:bCs/>
                      <w:sz w:val="20"/>
                      <w:lang w:val="en-US" w:eastAsia="en-US"/>
                    </w:rPr>
                    <w:t>, TRP-UE bistatic, UE-UE bistatic, UE monostatic</w:t>
                  </w:r>
                </w:p>
              </w:tc>
            </w:tr>
            <w:tr w:rsidR="00562487" w:rsidRPr="00D13A68" w14:paraId="2ED4926D"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7B95D9C"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Target type</w:t>
                  </w:r>
                </w:p>
              </w:tc>
              <w:tc>
                <w:tcPr>
                  <w:tcW w:w="7155" w:type="dxa"/>
                  <w:tcBorders>
                    <w:top w:val="single" w:sz="4" w:space="0" w:color="auto"/>
                    <w:left w:val="single" w:sz="4" w:space="0" w:color="auto"/>
                    <w:bottom w:val="single" w:sz="4" w:space="0" w:color="auto"/>
                    <w:right w:val="single" w:sz="4" w:space="0" w:color="auto"/>
                  </w:tcBorders>
                  <w:hideMark/>
                </w:tcPr>
                <w:p w14:paraId="3D48D9B4"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Vehicle type 2 [TR37.885]</w:t>
                  </w:r>
                </w:p>
              </w:tc>
            </w:tr>
            <w:tr w:rsidR="00562487" w:rsidRPr="00D13A68" w14:paraId="10A471C0"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C0236BE"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Sectorization</w:t>
                  </w:r>
                </w:p>
              </w:tc>
              <w:tc>
                <w:tcPr>
                  <w:tcW w:w="7155" w:type="dxa"/>
                  <w:tcBorders>
                    <w:top w:val="single" w:sz="4" w:space="0" w:color="auto"/>
                    <w:left w:val="single" w:sz="4" w:space="0" w:color="auto"/>
                    <w:bottom w:val="single" w:sz="4" w:space="0" w:color="auto"/>
                    <w:right w:val="single" w:sz="4" w:space="0" w:color="auto"/>
                  </w:tcBorders>
                  <w:hideMark/>
                </w:tcPr>
                <w:p w14:paraId="6BFAD403"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Single 360-degree sector can be assumed</w:t>
                  </w:r>
                </w:p>
              </w:tc>
            </w:tr>
            <w:tr w:rsidR="00562487" w:rsidRPr="00D13A68" w14:paraId="1246EED4"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0FAC9391"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Carrier Frequency</w:t>
                  </w:r>
                </w:p>
              </w:tc>
              <w:tc>
                <w:tcPr>
                  <w:tcW w:w="7155" w:type="dxa"/>
                  <w:tcBorders>
                    <w:top w:val="single" w:sz="4" w:space="0" w:color="auto"/>
                    <w:left w:val="single" w:sz="4" w:space="0" w:color="auto"/>
                    <w:bottom w:val="single" w:sz="4" w:space="0" w:color="auto"/>
                    <w:right w:val="single" w:sz="4" w:space="0" w:color="auto"/>
                  </w:tcBorders>
                  <w:hideMark/>
                </w:tcPr>
                <w:p w14:paraId="6AA5D9B8"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6 GHz</w:t>
                  </w:r>
                </w:p>
                <w:p w14:paraId="779E62F3"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FR2: 30 GHz</w:t>
                  </w:r>
                </w:p>
              </w:tc>
            </w:tr>
            <w:tr w:rsidR="00562487" w:rsidRPr="00D13A68" w14:paraId="45D7B32F"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4644F9E1"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antenna configurations</w:t>
                  </w:r>
                </w:p>
              </w:tc>
              <w:tc>
                <w:tcPr>
                  <w:tcW w:w="7155" w:type="dxa"/>
                  <w:tcBorders>
                    <w:top w:val="single" w:sz="4" w:space="0" w:color="auto"/>
                    <w:left w:val="single" w:sz="4" w:space="0" w:color="auto"/>
                    <w:bottom w:val="single" w:sz="4" w:space="0" w:color="auto"/>
                    <w:right w:val="single" w:sz="4" w:space="0" w:color="auto"/>
                  </w:tcBorders>
                  <w:hideMark/>
                </w:tcPr>
                <w:p w14:paraId="5F3315C9"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Single dual-pol isotropic antenna</w:t>
                  </w:r>
                </w:p>
              </w:tc>
            </w:tr>
            <w:tr w:rsidR="00562487" w:rsidRPr="00D13A68" w14:paraId="6E1FA9E5"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7F01F2E1"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Tx power</w:t>
                  </w:r>
                </w:p>
              </w:tc>
              <w:tc>
                <w:tcPr>
                  <w:tcW w:w="7155" w:type="dxa"/>
                  <w:tcBorders>
                    <w:top w:val="single" w:sz="4" w:space="0" w:color="auto"/>
                    <w:left w:val="single" w:sz="4" w:space="0" w:color="auto"/>
                    <w:bottom w:val="single" w:sz="4" w:space="0" w:color="auto"/>
                    <w:right w:val="single" w:sz="4" w:space="0" w:color="auto"/>
                  </w:tcBorders>
                  <w:hideMark/>
                </w:tcPr>
                <w:p w14:paraId="08CF95A8"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 xml:space="preserve">FR1: </w:t>
                  </w:r>
                  <w:r w:rsidRPr="00D13A68">
                    <w:rPr>
                      <w:rFonts w:ascii="Times" w:eastAsia="Batang" w:hAnsi="Times"/>
                      <w:sz w:val="20"/>
                      <w:lang w:val="en-US" w:eastAsia="en-US"/>
                    </w:rPr>
                    <w:t>56dBm</w:t>
                  </w:r>
                </w:p>
                <w:p w14:paraId="1EAD0182"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 xml:space="preserve">FR2: </w:t>
                  </w:r>
                  <w:r w:rsidRPr="00D13A68">
                    <w:rPr>
                      <w:rFonts w:ascii="Times" w:eastAsia="Batang" w:hAnsi="Times"/>
                      <w:sz w:val="20"/>
                      <w:lang w:val="en-US" w:eastAsia="en-US"/>
                    </w:rPr>
                    <w:t>41dBm</w:t>
                  </w:r>
                </w:p>
              </w:tc>
            </w:tr>
            <w:tr w:rsidR="00562487" w:rsidRPr="00D13A68" w14:paraId="47443C3F"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4FC5B5F2"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Bandwidth</w:t>
                  </w:r>
                </w:p>
              </w:tc>
              <w:tc>
                <w:tcPr>
                  <w:tcW w:w="7155" w:type="dxa"/>
                  <w:tcBorders>
                    <w:top w:val="single" w:sz="4" w:space="0" w:color="auto"/>
                    <w:left w:val="single" w:sz="4" w:space="0" w:color="auto"/>
                    <w:bottom w:val="single" w:sz="4" w:space="0" w:color="auto"/>
                    <w:right w:val="single" w:sz="4" w:space="0" w:color="auto"/>
                  </w:tcBorders>
                  <w:hideMark/>
                </w:tcPr>
                <w:p w14:paraId="6EE1D336"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100MHz</w:t>
                  </w:r>
                </w:p>
                <w:p w14:paraId="6870B7B3"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FR2: 400MHz</w:t>
                  </w:r>
                </w:p>
              </w:tc>
            </w:tr>
            <w:tr w:rsidR="00562487" w:rsidRPr="00D13A68" w14:paraId="00A80150"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FC81E25"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BS noise figure</w:t>
                  </w:r>
                </w:p>
              </w:tc>
              <w:tc>
                <w:tcPr>
                  <w:tcW w:w="7155" w:type="dxa"/>
                  <w:tcBorders>
                    <w:top w:val="single" w:sz="4" w:space="0" w:color="auto"/>
                    <w:left w:val="single" w:sz="4" w:space="0" w:color="auto"/>
                    <w:bottom w:val="single" w:sz="4" w:space="0" w:color="auto"/>
                    <w:right w:val="single" w:sz="4" w:space="0" w:color="auto"/>
                  </w:tcBorders>
                  <w:hideMark/>
                </w:tcPr>
                <w:p w14:paraId="5B394270"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5dB</w:t>
                  </w:r>
                </w:p>
                <w:p w14:paraId="3EB6AA17"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FR2: 7dB</w:t>
                  </w:r>
                </w:p>
              </w:tc>
            </w:tr>
            <w:tr w:rsidR="00562487" w:rsidRPr="00D13A68" w14:paraId="787CBB29"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4846FC14"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UT antenna configurations</w:t>
                  </w:r>
                </w:p>
              </w:tc>
              <w:tc>
                <w:tcPr>
                  <w:tcW w:w="7155" w:type="dxa"/>
                  <w:tcBorders>
                    <w:top w:val="single" w:sz="4" w:space="0" w:color="auto"/>
                    <w:left w:val="single" w:sz="4" w:space="0" w:color="auto"/>
                    <w:bottom w:val="single" w:sz="4" w:space="0" w:color="auto"/>
                    <w:right w:val="single" w:sz="4" w:space="0" w:color="auto"/>
                  </w:tcBorders>
                  <w:hideMark/>
                </w:tcPr>
                <w:p w14:paraId="664176F0" w14:textId="77777777" w:rsidR="00562487" w:rsidRPr="00D13A68" w:rsidRDefault="00562487" w:rsidP="0007774E">
                  <w:pPr>
                    <w:suppressAutoHyphens/>
                    <w:rPr>
                      <w:rFonts w:ascii="Times" w:eastAsia="Batang" w:hAnsi="Times"/>
                      <w:bCs/>
                      <w:sz w:val="20"/>
                      <w:lang w:val="sv-SE" w:eastAsia="en-US"/>
                    </w:rPr>
                  </w:pPr>
                  <w:r w:rsidRPr="00D13A68">
                    <w:rPr>
                      <w:rFonts w:ascii="Times" w:eastAsia="Batang" w:hAnsi="Times"/>
                      <w:sz w:val="20"/>
                      <w:lang w:val="en-US" w:eastAsia="en-US"/>
                    </w:rPr>
                    <w:t xml:space="preserve">Single dual-pol isotropic antenna, </w:t>
                  </w:r>
                  <w:r w:rsidRPr="00D13A68">
                    <w:rPr>
                      <w:rFonts w:ascii="Times" w:eastAsia="Batang" w:hAnsi="Times"/>
                      <w:sz w:val="20"/>
                      <w:lang w:val="sv-SE" w:eastAsia="en-US"/>
                    </w:rPr>
                    <w:t>(M,N,P,Mg,Ng;Mp,Np) = (1,1,2,1,1;1,1)</w:t>
                  </w:r>
                </w:p>
              </w:tc>
            </w:tr>
            <w:tr w:rsidR="00562487" w:rsidRPr="00D13A68" w14:paraId="66B34E56"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4251C43"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UT noise figure</w:t>
                  </w:r>
                </w:p>
              </w:tc>
              <w:tc>
                <w:tcPr>
                  <w:tcW w:w="7155" w:type="dxa"/>
                  <w:tcBorders>
                    <w:top w:val="single" w:sz="4" w:space="0" w:color="auto"/>
                    <w:left w:val="single" w:sz="4" w:space="0" w:color="auto"/>
                    <w:bottom w:val="single" w:sz="4" w:space="0" w:color="auto"/>
                    <w:right w:val="single" w:sz="4" w:space="0" w:color="auto"/>
                  </w:tcBorders>
                  <w:hideMark/>
                </w:tcPr>
                <w:p w14:paraId="7EBA26A7"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FR1: 9dB</w:t>
                  </w:r>
                </w:p>
                <w:p w14:paraId="4669DF96"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FR2: 10dB</w:t>
                  </w:r>
                </w:p>
              </w:tc>
            </w:tr>
            <w:tr w:rsidR="00562487" w:rsidRPr="00D13A68" w14:paraId="265CE964"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07D13913"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UT height</w:t>
                  </w:r>
                </w:p>
              </w:tc>
              <w:tc>
                <w:tcPr>
                  <w:tcW w:w="7155" w:type="dxa"/>
                  <w:tcBorders>
                    <w:top w:val="single" w:sz="4" w:space="0" w:color="auto"/>
                    <w:left w:val="single" w:sz="4" w:space="0" w:color="auto"/>
                    <w:bottom w:val="single" w:sz="4" w:space="0" w:color="auto"/>
                    <w:right w:val="single" w:sz="4" w:space="0" w:color="auto"/>
                  </w:tcBorders>
                  <w:hideMark/>
                </w:tcPr>
                <w:p w14:paraId="00873CBD"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1.5m for pedestrian type UE</w:t>
                  </w:r>
                </w:p>
                <w:p w14:paraId="5F31BFED"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5m for RSU type UE</w:t>
                  </w:r>
                </w:p>
                <w:p w14:paraId="129CD9D1"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1.6m for vehicle type UE</w:t>
                  </w:r>
                </w:p>
              </w:tc>
            </w:tr>
            <w:tr w:rsidR="00562487" w:rsidRPr="00D13A68" w14:paraId="0B21A02B"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55725939"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sz w:val="20"/>
                      <w:lang w:val="en-US" w:eastAsia="en-US"/>
                    </w:rPr>
                    <w:t>UT Tx power</w:t>
                  </w:r>
                </w:p>
              </w:tc>
              <w:tc>
                <w:tcPr>
                  <w:tcW w:w="7155" w:type="dxa"/>
                  <w:tcBorders>
                    <w:top w:val="single" w:sz="4" w:space="0" w:color="auto"/>
                    <w:left w:val="single" w:sz="4" w:space="0" w:color="auto"/>
                    <w:bottom w:val="single" w:sz="4" w:space="0" w:color="auto"/>
                    <w:right w:val="single" w:sz="4" w:space="0" w:color="auto"/>
                  </w:tcBorders>
                  <w:hideMark/>
                </w:tcPr>
                <w:p w14:paraId="1ED5CCE1"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23dBm</w:t>
                  </w:r>
                </w:p>
              </w:tc>
            </w:tr>
            <w:tr w:rsidR="00562487" w:rsidRPr="00D13A68" w14:paraId="10112B33"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240A4F97"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UT Distribution</w:t>
                  </w:r>
                </w:p>
              </w:tc>
              <w:tc>
                <w:tcPr>
                  <w:tcW w:w="7155" w:type="dxa"/>
                  <w:tcBorders>
                    <w:top w:val="single" w:sz="4" w:space="0" w:color="auto"/>
                    <w:left w:val="single" w:sz="4" w:space="0" w:color="auto"/>
                    <w:bottom w:val="single" w:sz="4" w:space="0" w:color="auto"/>
                    <w:right w:val="single" w:sz="4" w:space="0" w:color="auto"/>
                  </w:tcBorders>
                  <w:hideMark/>
                </w:tcPr>
                <w:p w14:paraId="3A9C0FA6" w14:textId="77777777" w:rsidR="00562487" w:rsidRPr="00D13A68" w:rsidRDefault="00562487" w:rsidP="0007774E">
                  <w:pPr>
                    <w:suppressAutoHyphens/>
                    <w:rPr>
                      <w:rFonts w:ascii="Times" w:eastAsia="Batang" w:hAnsi="Times"/>
                      <w:sz w:val="20"/>
                      <w:lang w:val="en-US" w:eastAsia="en-US"/>
                    </w:rPr>
                  </w:pPr>
                  <w:r w:rsidRPr="00D13A68">
                    <w:rPr>
                      <w:rFonts w:eastAsia="Batang"/>
                      <w:iCs/>
                      <w:sz w:val="20"/>
                      <w:lang w:val="en-US" w:eastAsia="en-US"/>
                    </w:rPr>
                    <w:t>Per TR37.885</w:t>
                  </w:r>
                </w:p>
              </w:tc>
            </w:tr>
            <w:tr w:rsidR="00562487" w:rsidRPr="00D13A68" w14:paraId="02738A96"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7DB2F979"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Sensing target distribution</w:t>
                  </w:r>
                </w:p>
              </w:tc>
              <w:tc>
                <w:tcPr>
                  <w:tcW w:w="7155" w:type="dxa"/>
                  <w:tcBorders>
                    <w:top w:val="single" w:sz="4" w:space="0" w:color="auto"/>
                    <w:left w:val="single" w:sz="4" w:space="0" w:color="auto"/>
                    <w:bottom w:val="single" w:sz="4" w:space="0" w:color="auto"/>
                    <w:right w:val="single" w:sz="4" w:space="0" w:color="auto"/>
                  </w:tcBorders>
                  <w:hideMark/>
                </w:tcPr>
                <w:p w14:paraId="56198EC4" w14:textId="77777777" w:rsidR="00562487" w:rsidRPr="00D13A68" w:rsidRDefault="00562487" w:rsidP="0007774E">
                  <w:pPr>
                    <w:suppressAutoHyphens/>
                    <w:rPr>
                      <w:rFonts w:ascii="Times" w:eastAsia="Batang" w:hAnsi="Times"/>
                      <w:sz w:val="20"/>
                      <w:szCs w:val="20"/>
                      <w:lang w:val="en-US" w:eastAsia="en-US"/>
                    </w:rPr>
                  </w:pPr>
                  <w:r w:rsidRPr="00D13A68">
                    <w:rPr>
                      <w:rFonts w:ascii="Times" w:eastAsia="Batang" w:hAnsi="Times"/>
                      <w:sz w:val="20"/>
                      <w:szCs w:val="20"/>
                      <w:lang w:val="en-US" w:eastAsia="en-US"/>
                    </w:rPr>
                    <w:t>Per TR37.885:</w:t>
                  </w:r>
                  <w:r w:rsidRPr="00D13A68">
                    <w:rPr>
                      <w:rFonts w:ascii="Times" w:eastAsia="Batang" w:hAnsi="Times"/>
                      <w:sz w:val="20"/>
                      <w:szCs w:val="20"/>
                      <w:lang w:val="en-US" w:eastAsia="en-US"/>
                    </w:rPr>
                    <w:br/>
                    <w:t>- Option A</w:t>
                  </w:r>
                  <w:r w:rsidRPr="00D13A68">
                    <w:rPr>
                      <w:rFonts w:ascii="Times" w:eastAsia="Batang" w:hAnsi="Times"/>
                      <w:sz w:val="20"/>
                      <w:szCs w:val="20"/>
                      <w:lang w:val="en-US" w:eastAsia="en-US"/>
                    </w:rPr>
                    <w:br/>
                    <w:t>- Vehicle type distribution: 100% vehicle type 2.</w:t>
                  </w:r>
                  <w:r w:rsidRPr="00D13A68">
                    <w:rPr>
                      <w:rFonts w:ascii="Times" w:eastAsia="Batang" w:hAnsi="Times"/>
                      <w:sz w:val="20"/>
                      <w:szCs w:val="20"/>
                      <w:lang w:val="en-US" w:eastAsia="en-US"/>
                    </w:rPr>
                    <w:br/>
                    <w:t>- Clustered dropping is not used.</w:t>
                  </w:r>
                  <w:r w:rsidRPr="00D13A68">
                    <w:rPr>
                      <w:rFonts w:ascii="Times" w:eastAsia="Batang" w:hAnsi="Times"/>
                      <w:sz w:val="20"/>
                      <w:szCs w:val="20"/>
                      <w:lang w:val="en-US" w:eastAsia="en-US"/>
                    </w:rPr>
                    <w:br/>
                    <w:t>- Highway: one target uniformly distributed (across multiple drops) within the simulation region. Vehicle speed is 140 km/h in all the lanes as baseline.</w:t>
                  </w:r>
                </w:p>
                <w:p w14:paraId="2D86E021" w14:textId="77777777" w:rsidR="00562487" w:rsidRPr="00D13A68" w:rsidRDefault="00562487" w:rsidP="0007774E">
                  <w:pPr>
                    <w:suppressAutoHyphens/>
                    <w:rPr>
                      <w:rFonts w:ascii="Times" w:eastAsia="Batang" w:hAnsi="Times"/>
                      <w:sz w:val="20"/>
                      <w:szCs w:val="20"/>
                      <w:lang w:val="en-US" w:eastAsia="en-US"/>
                    </w:rPr>
                  </w:pPr>
                  <w:r w:rsidRPr="00D13A68">
                    <w:rPr>
                      <w:rFonts w:ascii="Times" w:eastAsia="Batang" w:hAnsi="Times"/>
                      <w:sz w:val="20"/>
                      <w:szCs w:val="20"/>
                      <w:lang w:val="en-US" w:eastAsia="en-US"/>
                    </w:rPr>
                    <w:t>- Urban Grid: one target is uniformly distributed (across multiple drops) within the center road grid. Vehicle speed is 60 km/h in all the lanes as baseline.</w:t>
                  </w:r>
                </w:p>
                <w:p w14:paraId="2A510D2F" w14:textId="77777777" w:rsidR="00562487" w:rsidRPr="00D13A68" w:rsidRDefault="00562487" w:rsidP="0007774E">
                  <w:pPr>
                    <w:suppressAutoHyphens/>
                    <w:rPr>
                      <w:rFonts w:ascii="Times" w:eastAsia="Batang" w:hAnsi="Times"/>
                      <w:sz w:val="20"/>
                      <w:szCs w:val="20"/>
                      <w:lang w:val="en-US" w:eastAsia="en-US"/>
                    </w:rPr>
                  </w:pPr>
                  <w:r w:rsidRPr="00D13A68">
                    <w:rPr>
                      <w:rFonts w:ascii="Times" w:eastAsia="DengXian" w:hAnsi="Times"/>
                      <w:sz w:val="20"/>
                      <w:lang w:val="en-US" w:eastAsia="zh-CN"/>
                    </w:rPr>
                    <w:lastRenderedPageBreak/>
                    <w:t>NOTE: vehicle is dropped with 5 scattering points (front/left/right/back/roof) and each point has one location, or vehicle is dropped with 1 scattering points</w:t>
                  </w:r>
                </w:p>
              </w:tc>
            </w:tr>
            <w:tr w:rsidR="00562487" w:rsidRPr="00D13A68" w14:paraId="1CDACBD6"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5984D0C"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lastRenderedPageBreak/>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5ED093CF" w14:textId="77777777" w:rsidR="00562487" w:rsidRPr="00D13A68" w:rsidRDefault="00562487" w:rsidP="0007774E">
                  <w:pPr>
                    <w:suppressAutoHyphens/>
                    <w:rPr>
                      <w:rFonts w:ascii="Times" w:eastAsia="Batang" w:hAnsi="Times"/>
                      <w:sz w:val="20"/>
                      <w:szCs w:val="20"/>
                      <w:lang w:val="en-US" w:eastAsia="en-US"/>
                    </w:rPr>
                  </w:pPr>
                  <w:r w:rsidRPr="00D13A68">
                    <w:rPr>
                      <w:rFonts w:ascii="Times" w:eastAsia="Microsoft YaHei" w:hAnsi="Times"/>
                      <w:color w:val="000000"/>
                      <w:sz w:val="20"/>
                      <w:szCs w:val="20"/>
                      <w:lang w:val="en-US" w:eastAsia="en-US"/>
                    </w:rPr>
                    <w:t>-20dBsm</w:t>
                  </w:r>
                </w:p>
                <w:p w14:paraId="02C363DD" w14:textId="77777777" w:rsidR="00562487" w:rsidRPr="00D13A68" w:rsidRDefault="00562487" w:rsidP="0007774E">
                  <w:pPr>
                    <w:suppressAutoHyphens/>
                    <w:rPr>
                      <w:sz w:val="20"/>
                      <w:szCs w:val="20"/>
                      <w:lang w:val="en-US" w:eastAsia="en-US"/>
                    </w:rPr>
                  </w:pPr>
                </w:p>
              </w:tc>
            </w:tr>
            <w:tr w:rsidR="00562487" w:rsidRPr="00D13A68" w14:paraId="7AAFD004"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0CA8D37"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hideMark/>
                </w:tcPr>
                <w:p w14:paraId="45983180"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 xml:space="preserve">10 m </w:t>
                  </w:r>
                </w:p>
              </w:tc>
            </w:tr>
            <w:tr w:rsidR="00562487" w:rsidRPr="00D13A68" w14:paraId="1AD5FFC7" w14:textId="77777777" w:rsidTr="0007774E">
              <w:tc>
                <w:tcPr>
                  <w:tcW w:w="2473" w:type="dxa"/>
                  <w:tcBorders>
                    <w:top w:val="single" w:sz="4" w:space="0" w:color="auto"/>
                    <w:left w:val="single" w:sz="4" w:space="0" w:color="auto"/>
                    <w:bottom w:val="single" w:sz="4" w:space="0" w:color="auto"/>
                    <w:right w:val="single" w:sz="4" w:space="0" w:color="auto"/>
                  </w:tcBorders>
                  <w:vAlign w:val="center"/>
                </w:tcPr>
                <w:p w14:paraId="45CC2576" w14:textId="77777777" w:rsidR="00562487" w:rsidRPr="00D13A68" w:rsidRDefault="00562487" w:rsidP="0007774E">
                  <w:pPr>
                    <w:suppressAutoHyphens/>
                    <w:rPr>
                      <w:sz w:val="20"/>
                      <w:szCs w:val="20"/>
                      <w:lang w:val="en-US" w:eastAsia="en-US"/>
                    </w:rPr>
                  </w:pPr>
                </w:p>
              </w:tc>
              <w:tc>
                <w:tcPr>
                  <w:tcW w:w="7155" w:type="dxa"/>
                  <w:tcBorders>
                    <w:top w:val="single" w:sz="4" w:space="0" w:color="auto"/>
                    <w:left w:val="single" w:sz="4" w:space="0" w:color="auto"/>
                    <w:bottom w:val="single" w:sz="4" w:space="0" w:color="auto"/>
                    <w:right w:val="single" w:sz="4" w:space="0" w:color="auto"/>
                  </w:tcBorders>
                </w:tcPr>
                <w:p w14:paraId="43C5EB05" w14:textId="77777777" w:rsidR="00562487" w:rsidRPr="00D13A68" w:rsidRDefault="00562487" w:rsidP="0007774E">
                  <w:pPr>
                    <w:suppressAutoHyphens/>
                    <w:rPr>
                      <w:rFonts w:ascii="Times" w:eastAsia="Batang" w:hAnsi="Times"/>
                      <w:sz w:val="20"/>
                      <w:lang w:val="en-US" w:eastAsia="en-US"/>
                    </w:rPr>
                  </w:pPr>
                </w:p>
              </w:tc>
            </w:tr>
            <w:tr w:rsidR="00562487" w:rsidRPr="00D13A68" w14:paraId="12681A26"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EC22A6B"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Wrapping Method</w:t>
                  </w:r>
                </w:p>
              </w:tc>
              <w:tc>
                <w:tcPr>
                  <w:tcW w:w="7155" w:type="dxa"/>
                  <w:tcBorders>
                    <w:top w:val="single" w:sz="4" w:space="0" w:color="auto"/>
                    <w:left w:val="single" w:sz="4" w:space="0" w:color="auto"/>
                    <w:bottom w:val="single" w:sz="4" w:space="0" w:color="auto"/>
                    <w:right w:val="single" w:sz="4" w:space="0" w:color="auto"/>
                  </w:tcBorders>
                  <w:hideMark/>
                </w:tcPr>
                <w:p w14:paraId="19E21C65"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As defined in urban grid/highway scenario</w:t>
                  </w:r>
                </w:p>
              </w:tc>
            </w:tr>
            <w:tr w:rsidR="00562487" w:rsidRPr="00D13A68" w14:paraId="2C0A96E2" w14:textId="77777777" w:rsidTr="0007774E">
              <w:trPr>
                <w:trHeight w:val="1634"/>
              </w:trPr>
              <w:tc>
                <w:tcPr>
                  <w:tcW w:w="2473" w:type="dxa"/>
                  <w:tcBorders>
                    <w:top w:val="single" w:sz="4" w:space="0" w:color="auto"/>
                    <w:left w:val="single" w:sz="4" w:space="0" w:color="auto"/>
                    <w:bottom w:val="nil"/>
                    <w:right w:val="single" w:sz="4" w:space="0" w:color="auto"/>
                  </w:tcBorders>
                  <w:vAlign w:val="center"/>
                  <w:hideMark/>
                </w:tcPr>
                <w:p w14:paraId="3EBFD3E9" w14:textId="77777777" w:rsidR="00562487" w:rsidRPr="00D13A68" w:rsidRDefault="00562487" w:rsidP="0007774E">
                  <w:pPr>
                    <w:suppressAutoHyphens/>
                    <w:rPr>
                      <w:rFonts w:ascii="Times" w:eastAsia="Batang" w:hAnsi="Times"/>
                      <w:bCs/>
                      <w:sz w:val="20"/>
                      <w:lang w:val="en-US" w:eastAsia="en-US"/>
                    </w:rPr>
                  </w:pPr>
                  <w:r w:rsidRPr="00D13A68">
                    <w:rPr>
                      <w:rFonts w:eastAsia="Malgun Gothic"/>
                      <w:sz w:val="20"/>
                      <w:szCs w:val="20"/>
                      <w:lang w:val="en-US" w:eastAsia="en-US"/>
                    </w:rPr>
                    <w:t>Coupling loss for target channel</w:t>
                  </w:r>
                </w:p>
              </w:tc>
              <w:tc>
                <w:tcPr>
                  <w:tcW w:w="7155" w:type="dxa"/>
                  <w:tcBorders>
                    <w:top w:val="single" w:sz="4" w:space="0" w:color="auto"/>
                    <w:left w:val="single" w:sz="4" w:space="0" w:color="auto"/>
                    <w:bottom w:val="nil"/>
                    <w:right w:val="single" w:sz="4" w:space="0" w:color="auto"/>
                  </w:tcBorders>
                  <w:hideMark/>
                </w:tcPr>
                <w:p w14:paraId="60315CA5"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Power scaling factor (pathloss, shadow fading, and RCS component A included)</w:t>
                  </w:r>
                </w:p>
                <w:p w14:paraId="60BC1F53" w14:textId="77777777" w:rsidR="00562487" w:rsidRPr="00D13A68" w:rsidRDefault="00BD58E5" w:rsidP="0007774E">
                  <w:pPr>
                    <w:suppressAutoHyphens/>
                    <w:rPr>
                      <w:rFonts w:ascii="Times" w:eastAsia="Batang" w:hAnsi="Times"/>
                      <w:sz w:val="20"/>
                      <w:lang w:val="en-US" w:eastAsia="en-US"/>
                    </w:rPr>
                  </w:pPr>
                  <m:oMathPara>
                    <m:oMath>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L</m:t>
                          </m:r>
                        </m:e>
                        <m:sub>
                          <m:r>
                            <w:rPr>
                              <w:rFonts w:ascii="Cambria Math" w:eastAsia="Batang" w:hAnsi="Cambria Math"/>
                              <w:sz w:val="20"/>
                              <w:szCs w:val="20"/>
                              <w:lang w:val="en-US" w:eastAsia="en-US"/>
                            </w:rPr>
                            <m:t>TX-SPST-RX</m:t>
                          </m:r>
                        </m:sub>
                      </m:sSub>
                      <m:r>
                        <w:rPr>
                          <w:rFonts w:ascii="Cambria Math" w:eastAsia="Batang" w:hAnsi="Cambria Math"/>
                          <w:sz w:val="20"/>
                          <w:szCs w:val="20"/>
                          <w:lang w:val="en-US" w:eastAsia="en-US"/>
                        </w:rPr>
                        <m:t>=</m:t>
                      </m:r>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PL</m:t>
                          </m:r>
                        </m:e>
                        <m:sub>
                          <m:r>
                            <w:rPr>
                              <w:rFonts w:ascii="Cambria Math" w:eastAsia="Batang" w:hAnsi="Cambria Math"/>
                              <w:sz w:val="20"/>
                              <w:szCs w:val="20"/>
                              <w:lang w:val="en-US" w:eastAsia="en-US"/>
                            </w:rPr>
                            <m:t>dB</m:t>
                          </m:r>
                        </m:sub>
                      </m:sSub>
                      <m:d>
                        <m:dPr>
                          <m:ctrlPr>
                            <w:rPr>
                              <w:rFonts w:ascii="Cambria Math" w:eastAsia="Batang" w:hAnsi="Cambria Math"/>
                              <w:sz w:val="20"/>
                              <w:lang w:val="en-US" w:eastAsia="en-US"/>
                            </w:rPr>
                          </m:ctrlPr>
                        </m:dPr>
                        <m:e>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d</m:t>
                              </m:r>
                            </m:e>
                            <m:sub>
                              <m:r>
                                <w:rPr>
                                  <w:rFonts w:ascii="Cambria Math" w:eastAsia="Batang" w:hAnsi="Cambria Math"/>
                                  <w:sz w:val="20"/>
                                  <w:szCs w:val="20"/>
                                  <w:lang w:val="en-US" w:eastAsia="en-US"/>
                                </w:rPr>
                                <m:t>1</m:t>
                              </m:r>
                            </m:sub>
                          </m:sSub>
                        </m:e>
                      </m:d>
                      <m:r>
                        <w:rPr>
                          <w:rFonts w:ascii="Cambria Math" w:eastAsia="Batang" w:hAnsi="Cambria Math"/>
                          <w:sz w:val="20"/>
                          <w:szCs w:val="20"/>
                          <w:lang w:val="en-US" w:eastAsia="en-US"/>
                        </w:rPr>
                        <m:t>+</m:t>
                      </m:r>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PL</m:t>
                          </m:r>
                        </m:e>
                        <m:sub>
                          <m:r>
                            <w:rPr>
                              <w:rFonts w:ascii="Cambria Math" w:eastAsia="Batang" w:hAnsi="Cambria Math"/>
                              <w:sz w:val="20"/>
                              <w:szCs w:val="20"/>
                              <w:lang w:val="en-US" w:eastAsia="en-US"/>
                            </w:rPr>
                            <m:t>dB</m:t>
                          </m:r>
                        </m:sub>
                      </m:sSub>
                      <m:d>
                        <m:dPr>
                          <m:ctrlPr>
                            <w:rPr>
                              <w:rFonts w:ascii="Cambria Math" w:eastAsia="Batang" w:hAnsi="Cambria Math"/>
                              <w:sz w:val="20"/>
                              <w:lang w:val="en-US" w:eastAsia="en-US"/>
                            </w:rPr>
                          </m:ctrlPr>
                        </m:dPr>
                        <m:e>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d</m:t>
                              </m:r>
                            </m:e>
                            <m:sub>
                              <m:r>
                                <w:rPr>
                                  <w:rFonts w:ascii="Cambria Math" w:eastAsia="Batang" w:hAnsi="Cambria Math"/>
                                  <w:sz w:val="20"/>
                                  <w:szCs w:val="20"/>
                                  <w:lang w:val="en-US" w:eastAsia="en-US"/>
                                </w:rPr>
                                <m:t>2</m:t>
                              </m:r>
                            </m:sub>
                          </m:sSub>
                        </m:e>
                      </m:d>
                      <m:r>
                        <w:rPr>
                          <w:rFonts w:ascii="Cambria Math" w:eastAsia="Batang" w:hAnsi="Cambria Math"/>
                          <w:sz w:val="20"/>
                          <w:szCs w:val="20"/>
                          <w:lang w:val="en-US" w:eastAsia="en-US"/>
                        </w:rPr>
                        <m:t>+10lg</m:t>
                      </m:r>
                      <m:d>
                        <m:dPr>
                          <m:ctrlPr>
                            <w:rPr>
                              <w:rFonts w:ascii="Cambria Math" w:eastAsia="Batang" w:hAnsi="Cambria Math"/>
                              <w:sz w:val="20"/>
                              <w:lang w:val="en-US" w:eastAsia="en-US"/>
                            </w:rPr>
                          </m:ctrlPr>
                        </m:dPr>
                        <m:e>
                          <m:f>
                            <m:fPr>
                              <m:ctrlPr>
                                <w:rPr>
                                  <w:rFonts w:ascii="Cambria Math" w:eastAsia="Batang" w:hAnsi="Cambria Math"/>
                                  <w:sz w:val="20"/>
                                  <w:lang w:val="en-US" w:eastAsia="en-US"/>
                                </w:rPr>
                              </m:ctrlPr>
                            </m:fPr>
                            <m:num>
                              <m:sSup>
                                <m:sSupPr>
                                  <m:ctrlPr>
                                    <w:rPr>
                                      <w:rFonts w:ascii="Cambria Math" w:eastAsia="Batang" w:hAnsi="Cambria Math"/>
                                      <w:sz w:val="20"/>
                                      <w:lang w:val="en-US" w:eastAsia="en-US"/>
                                    </w:rPr>
                                  </m:ctrlPr>
                                </m:sSupPr>
                                <m:e>
                                  <m:r>
                                    <w:rPr>
                                      <w:rFonts w:ascii="Cambria Math" w:eastAsia="Batang" w:hAnsi="Cambria Math"/>
                                      <w:sz w:val="20"/>
                                      <w:szCs w:val="20"/>
                                      <w:lang w:val="en-US" w:eastAsia="en-US"/>
                                    </w:rPr>
                                    <m:t>c</m:t>
                                  </m:r>
                                </m:e>
                                <m:sup>
                                  <m:r>
                                    <w:rPr>
                                      <w:rFonts w:ascii="Cambria Math" w:eastAsia="Batang" w:hAnsi="Cambria Math"/>
                                      <w:sz w:val="20"/>
                                      <w:szCs w:val="20"/>
                                      <w:lang w:val="en-US" w:eastAsia="en-US"/>
                                    </w:rPr>
                                    <m:t>2</m:t>
                                  </m:r>
                                </m:sup>
                              </m:sSup>
                            </m:num>
                            <m:den>
                              <m:r>
                                <w:rPr>
                                  <w:rFonts w:ascii="Cambria Math" w:eastAsia="Batang" w:hAnsi="Cambria Math"/>
                                  <w:sz w:val="20"/>
                                  <w:szCs w:val="20"/>
                                  <w:lang w:val="en-US" w:eastAsia="en-US"/>
                                </w:rPr>
                                <m:t>4π</m:t>
                              </m:r>
                              <m:sSup>
                                <m:sSupPr>
                                  <m:ctrlPr>
                                    <w:rPr>
                                      <w:rFonts w:ascii="Cambria Math" w:eastAsia="Batang" w:hAnsi="Cambria Math"/>
                                      <w:sz w:val="20"/>
                                      <w:lang w:val="en-US" w:eastAsia="en-US"/>
                                    </w:rPr>
                                  </m:ctrlPr>
                                </m:sSupPr>
                                <m:e>
                                  <m:r>
                                    <w:rPr>
                                      <w:rFonts w:ascii="Cambria Math" w:eastAsia="Batang" w:hAnsi="Cambria Math"/>
                                      <w:sz w:val="20"/>
                                      <w:szCs w:val="20"/>
                                      <w:lang w:val="en-US" w:eastAsia="en-US"/>
                                    </w:rPr>
                                    <m:t>f</m:t>
                                  </m:r>
                                </m:e>
                                <m:sup>
                                  <m:r>
                                    <w:rPr>
                                      <w:rFonts w:ascii="Cambria Math" w:eastAsia="Batang" w:hAnsi="Cambria Math"/>
                                      <w:sz w:val="20"/>
                                      <w:szCs w:val="20"/>
                                      <w:lang w:val="en-US" w:eastAsia="en-US"/>
                                    </w:rPr>
                                    <m:t>2</m:t>
                                  </m:r>
                                </m:sup>
                              </m:sSup>
                            </m:den>
                          </m:f>
                        </m:e>
                      </m:d>
                      <m:r>
                        <w:rPr>
                          <w:rFonts w:ascii="Cambria Math" w:eastAsia="Batang" w:hAnsi="Cambria Math"/>
                          <w:sz w:val="20"/>
                          <w:szCs w:val="20"/>
                          <w:lang w:val="en-US" w:eastAsia="en-US"/>
                        </w:rPr>
                        <m:t>-10lg</m:t>
                      </m:r>
                      <m:d>
                        <m:dPr>
                          <m:ctrlPr>
                            <w:rPr>
                              <w:rFonts w:ascii="Cambria Math" w:eastAsia="Batang" w:hAnsi="Cambria Math"/>
                              <w:sz w:val="20"/>
                              <w:lang w:val="en-US" w:eastAsia="en-US"/>
                            </w:rPr>
                          </m:ctrlPr>
                        </m:dPr>
                        <m:e>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σ</m:t>
                              </m:r>
                            </m:e>
                            <m:sub>
                              <m:r>
                                <w:rPr>
                                  <w:rFonts w:ascii="Cambria Math" w:eastAsia="Batang" w:hAnsi="Cambria Math"/>
                                  <w:sz w:val="20"/>
                                  <w:szCs w:val="20"/>
                                  <w:lang w:val="en-US" w:eastAsia="en-US"/>
                                </w:rPr>
                                <m:t>RCS,A</m:t>
                              </m:r>
                            </m:sub>
                          </m:sSub>
                        </m:e>
                      </m:d>
                      <m:r>
                        <w:rPr>
                          <w:rFonts w:ascii="Cambria Math" w:eastAsia="Batang" w:hAnsi="Cambria Math"/>
                          <w:sz w:val="20"/>
                          <w:szCs w:val="20"/>
                          <w:lang w:val="en-US" w:eastAsia="en-US"/>
                        </w:rPr>
                        <m:t>+</m:t>
                      </m:r>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SF</m:t>
                          </m:r>
                        </m:e>
                        <m:sub>
                          <m:r>
                            <w:rPr>
                              <w:rFonts w:ascii="Cambria Math" w:eastAsia="Batang" w:hAnsi="Cambria Math"/>
                              <w:sz w:val="20"/>
                              <w:szCs w:val="20"/>
                              <w:lang w:val="en-US" w:eastAsia="en-US"/>
                            </w:rPr>
                            <m:t>dB,1</m:t>
                          </m:r>
                        </m:sub>
                      </m:sSub>
                      <m:r>
                        <w:rPr>
                          <w:rFonts w:ascii="Cambria Math" w:eastAsia="Batang" w:hAnsi="Cambria Math"/>
                          <w:sz w:val="20"/>
                          <w:szCs w:val="20"/>
                          <w:lang w:val="en-US" w:eastAsia="en-US"/>
                        </w:rPr>
                        <m:t>+</m:t>
                      </m:r>
                      <m:sSub>
                        <m:sSubPr>
                          <m:ctrlPr>
                            <w:rPr>
                              <w:rFonts w:ascii="Cambria Math" w:eastAsia="Batang" w:hAnsi="Cambria Math"/>
                              <w:sz w:val="20"/>
                              <w:lang w:val="en-US" w:eastAsia="en-US"/>
                            </w:rPr>
                          </m:ctrlPr>
                        </m:sSubPr>
                        <m:e>
                          <m:r>
                            <w:rPr>
                              <w:rFonts w:ascii="Cambria Math" w:eastAsia="Batang" w:hAnsi="Cambria Math"/>
                              <w:sz w:val="20"/>
                              <w:szCs w:val="20"/>
                              <w:lang w:val="en-US" w:eastAsia="en-US"/>
                            </w:rPr>
                            <m:t>SF</m:t>
                          </m:r>
                        </m:e>
                        <m:sub>
                          <m:r>
                            <w:rPr>
                              <w:rFonts w:ascii="Cambria Math" w:eastAsia="Batang" w:hAnsi="Cambria Math"/>
                              <w:sz w:val="20"/>
                              <w:szCs w:val="20"/>
                              <w:lang w:val="en-US" w:eastAsia="en-US"/>
                            </w:rPr>
                            <m:t>dB,2</m:t>
                          </m:r>
                        </m:sub>
                      </m:sSub>
                    </m:oMath>
                  </m:oMathPara>
                </w:p>
              </w:tc>
            </w:tr>
            <w:tr w:rsidR="00562487" w:rsidRPr="00D13A68" w14:paraId="5DD83D7A" w14:textId="77777777" w:rsidTr="0007774E">
              <w:trPr>
                <w:trHeight w:val="1620"/>
              </w:trPr>
              <w:tc>
                <w:tcPr>
                  <w:tcW w:w="2473" w:type="dxa"/>
                  <w:tcBorders>
                    <w:top w:val="single" w:sz="4" w:space="0" w:color="auto"/>
                    <w:left w:val="single" w:sz="4" w:space="0" w:color="auto"/>
                    <w:bottom w:val="single" w:sz="4" w:space="0" w:color="auto"/>
                    <w:right w:val="single" w:sz="4" w:space="0" w:color="auto"/>
                  </w:tcBorders>
                  <w:hideMark/>
                </w:tcPr>
                <w:p w14:paraId="2D4B2CE0" w14:textId="77777777" w:rsidR="00562487" w:rsidRPr="00D13A68" w:rsidRDefault="00562487" w:rsidP="0007774E">
                  <w:pPr>
                    <w:suppressAutoHyphens/>
                    <w:rPr>
                      <w:rFonts w:ascii="Times" w:eastAsia="Batang" w:hAnsi="Times"/>
                      <w:bCs/>
                      <w:sz w:val="20"/>
                      <w:lang w:val="en-US" w:eastAsia="en-US"/>
                    </w:rPr>
                  </w:pPr>
                  <w:r w:rsidRPr="00D13A68">
                    <w:rPr>
                      <w:rFonts w:eastAsia="Batang"/>
                      <w:sz w:val="20"/>
                      <w:szCs w:val="20"/>
                      <w:lang w:val="en-US" w:eastAsia="en-US"/>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38055FDF"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 xml:space="preserve">Best </w:t>
                  </w:r>
                  <w:r w:rsidRPr="00D13A68">
                    <w:rPr>
                      <w:rFonts w:eastAsia="Batang"/>
                      <w:i/>
                      <w:iCs/>
                      <w:sz w:val="20"/>
                      <w:szCs w:val="20"/>
                      <w:lang w:val="en-US" w:eastAsia="en-US"/>
                    </w:rPr>
                    <w:t>N</w:t>
                  </w:r>
                  <w:r w:rsidRPr="00D13A68">
                    <w:rPr>
                      <w:rFonts w:eastAsia="Batang"/>
                      <w:sz w:val="20"/>
                      <w:szCs w:val="20"/>
                      <w:lang w:val="en-US" w:eastAsia="en-US"/>
                    </w:rPr>
                    <w:t xml:space="preserve">= Tx-Rx pairs to be selected for the target. </w:t>
                  </w:r>
                </w:p>
                <w:p w14:paraId="413BC754"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 xml:space="preserve">For urban grid </w:t>
                  </w:r>
                  <w:r w:rsidRPr="00D13A68">
                    <w:rPr>
                      <w:rFonts w:eastAsia="Batang"/>
                      <w:i/>
                      <w:iCs/>
                      <w:sz w:val="20"/>
                      <w:szCs w:val="20"/>
                      <w:lang w:val="en-US" w:eastAsia="en-US"/>
                    </w:rPr>
                    <w:t>N</w:t>
                  </w:r>
                  <w:r w:rsidRPr="00D13A68">
                    <w:rPr>
                      <w:rFonts w:eastAsia="Batang"/>
                      <w:sz w:val="20"/>
                      <w:szCs w:val="20"/>
                      <w:lang w:val="en-US" w:eastAsia="en-US"/>
                    </w:rPr>
                    <w:t xml:space="preserve"> = 4</w:t>
                  </w:r>
                </w:p>
                <w:p w14:paraId="2D5AA8C6"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 xml:space="preserve">For Highway </w:t>
                  </w:r>
                  <w:r w:rsidRPr="00D13A68">
                    <w:rPr>
                      <w:rFonts w:eastAsia="Batang"/>
                      <w:i/>
                      <w:iCs/>
                      <w:sz w:val="20"/>
                      <w:szCs w:val="20"/>
                      <w:lang w:val="en-US" w:eastAsia="en-US"/>
                    </w:rPr>
                    <w:t>N</w:t>
                  </w:r>
                  <w:r w:rsidRPr="00D13A68">
                    <w:rPr>
                      <w:rFonts w:eastAsia="Batang"/>
                      <w:sz w:val="20"/>
                      <w:szCs w:val="20"/>
                      <w:lang w:val="en-US" w:eastAsia="en-US"/>
                    </w:rPr>
                    <w:t xml:space="preserve"> = 4</w:t>
                  </w:r>
                </w:p>
                <w:p w14:paraId="0A0983CF" w14:textId="77777777" w:rsidR="00562487" w:rsidRPr="00D13A68" w:rsidRDefault="00562487" w:rsidP="0007774E">
                  <w:pPr>
                    <w:suppressAutoHyphens/>
                    <w:rPr>
                      <w:rFonts w:eastAsia="Batang"/>
                      <w:sz w:val="20"/>
                      <w:szCs w:val="20"/>
                      <w:lang w:val="en-US" w:eastAsia="en-US"/>
                    </w:rPr>
                  </w:pPr>
                </w:p>
                <w:p w14:paraId="2A124171" w14:textId="77777777" w:rsidR="00562487" w:rsidRPr="00D13A68" w:rsidRDefault="00562487" w:rsidP="0007774E">
                  <w:pPr>
                    <w:suppressAutoHyphens/>
                    <w:rPr>
                      <w:rFonts w:eastAsia="Batang"/>
                      <w:sz w:val="20"/>
                      <w:szCs w:val="20"/>
                      <w:lang w:val="en-US" w:eastAsia="en-US"/>
                    </w:rPr>
                  </w:pPr>
                  <w:r w:rsidRPr="00D13A68">
                    <w:rPr>
                      <w:rFonts w:eastAsia="Batang"/>
                      <w:sz w:val="20"/>
                      <w:szCs w:val="20"/>
                      <w:lang w:val="en-US" w:eastAsia="en-US"/>
                    </w:rPr>
                    <w:t xml:space="preserve">NOTE: Based on the Tx-Rx pair with the smallest power scaling factor of the target channel. </w:t>
                  </w:r>
                </w:p>
                <w:p w14:paraId="19654A18" w14:textId="77777777" w:rsidR="00562487" w:rsidRPr="00D13A68" w:rsidRDefault="00562487" w:rsidP="0007774E">
                  <w:pPr>
                    <w:suppressAutoHyphens/>
                    <w:rPr>
                      <w:rFonts w:ascii="Times" w:eastAsia="Batang" w:hAnsi="Times"/>
                      <w:sz w:val="20"/>
                      <w:lang w:val="en-US" w:eastAsia="en-US"/>
                    </w:rPr>
                  </w:pPr>
                </w:p>
              </w:tc>
            </w:tr>
            <w:tr w:rsidR="00562487" w:rsidRPr="00D13A68" w14:paraId="49E4C235" w14:textId="77777777" w:rsidTr="0007774E">
              <w:trPr>
                <w:trHeight w:val="1232"/>
              </w:trPr>
              <w:tc>
                <w:tcPr>
                  <w:tcW w:w="2473" w:type="dxa"/>
                  <w:tcBorders>
                    <w:top w:val="single" w:sz="4" w:space="0" w:color="auto"/>
                    <w:left w:val="single" w:sz="4" w:space="0" w:color="auto"/>
                    <w:bottom w:val="single" w:sz="4" w:space="0" w:color="auto"/>
                    <w:right w:val="single" w:sz="4" w:space="0" w:color="auto"/>
                  </w:tcBorders>
                  <w:vAlign w:val="center"/>
                  <w:hideMark/>
                </w:tcPr>
                <w:p w14:paraId="4BBB6B74" w14:textId="77777777" w:rsidR="00562487" w:rsidRPr="00D13A68" w:rsidRDefault="00562487" w:rsidP="0007774E">
                  <w:pPr>
                    <w:suppressAutoHyphens/>
                    <w:rPr>
                      <w:rFonts w:ascii="Times" w:eastAsia="Batang" w:hAnsi="Times"/>
                      <w:bCs/>
                      <w:sz w:val="20"/>
                      <w:lang w:val="en-US" w:eastAsia="en-US"/>
                    </w:rPr>
                  </w:pPr>
                  <w:r w:rsidRPr="00D13A68">
                    <w:rPr>
                      <w:rFonts w:ascii="Times" w:eastAsia="Batang" w:hAnsi="Times"/>
                      <w:bCs/>
                      <w:sz w:val="20"/>
                      <w:lang w:val="en-US" w:eastAsia="en-US"/>
                    </w:rPr>
                    <w:t>Metrics</w:t>
                  </w:r>
                </w:p>
              </w:tc>
              <w:tc>
                <w:tcPr>
                  <w:tcW w:w="7155" w:type="dxa"/>
                  <w:tcBorders>
                    <w:top w:val="single" w:sz="4" w:space="0" w:color="auto"/>
                    <w:left w:val="single" w:sz="4" w:space="0" w:color="auto"/>
                    <w:bottom w:val="single" w:sz="4" w:space="0" w:color="auto"/>
                    <w:right w:val="single" w:sz="4" w:space="0" w:color="auto"/>
                  </w:tcBorders>
                  <w:hideMark/>
                </w:tcPr>
                <w:p w14:paraId="70161DD3"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 xml:space="preserve">Coupling loss for target channel </w:t>
                  </w:r>
                </w:p>
                <w:p w14:paraId="1B831BF2" w14:textId="77777777" w:rsidR="00562487" w:rsidRPr="00D13A68" w:rsidRDefault="00562487" w:rsidP="0007774E">
                  <w:pPr>
                    <w:suppressAutoHyphens/>
                    <w:rPr>
                      <w:rFonts w:ascii="Times" w:eastAsia="Batang" w:hAnsi="Times"/>
                      <w:sz w:val="20"/>
                      <w:lang w:val="en-US" w:eastAsia="en-US"/>
                    </w:rPr>
                  </w:pPr>
                  <w:r w:rsidRPr="00D13A68">
                    <w:rPr>
                      <w:rFonts w:ascii="Times" w:eastAsia="Batang" w:hAnsi="Times"/>
                      <w:sz w:val="20"/>
                      <w:lang w:val="en-US" w:eastAsia="en-US"/>
                    </w:rPr>
                    <w:t>Coupling loss for background channel (in case of monostatic sensing, this is the coupling loss between Tx and one reference point)</w:t>
                  </w:r>
                </w:p>
                <w:p w14:paraId="0FD3C2CC" w14:textId="77777777" w:rsidR="00562487" w:rsidRPr="00D13A68" w:rsidRDefault="00562487" w:rsidP="0007774E">
                  <w:pPr>
                    <w:widowControl w:val="0"/>
                    <w:suppressAutoHyphens/>
                    <w:spacing w:before="60"/>
                    <w:rPr>
                      <w:rFonts w:ascii="Times" w:eastAsia="Batang" w:hAnsi="Times"/>
                      <w:sz w:val="20"/>
                      <w:lang w:val="en-US" w:eastAsia="en-US"/>
                    </w:rPr>
                  </w:pPr>
                  <w:r w:rsidRPr="00D13A68">
                    <w:rPr>
                      <w:rFonts w:ascii="Times" w:eastAsia="Batang" w:hAnsi="Times"/>
                      <w:sz w:val="20"/>
                      <w:lang w:val="en-US" w:eastAsia="en-US"/>
                    </w:rPr>
                    <w:t>Note: CDFs can be separately generated for target channel, background channel</w:t>
                  </w:r>
                </w:p>
              </w:tc>
            </w:tr>
          </w:tbl>
          <w:p w14:paraId="67FB4AA3" w14:textId="77777777" w:rsidR="00562487" w:rsidRPr="00C5369A" w:rsidRDefault="00562487" w:rsidP="0007774E">
            <w:pPr>
              <w:rPr>
                <w:rFonts w:eastAsia="Batang"/>
                <w:bCs/>
                <w:szCs w:val="20"/>
                <w:lang w:eastAsia="en-US"/>
                <w14:ligatures w14:val="none"/>
              </w:rPr>
            </w:pPr>
          </w:p>
        </w:tc>
      </w:tr>
    </w:tbl>
    <w:p w14:paraId="616320A0" w14:textId="77777777" w:rsidR="00562487" w:rsidRDefault="00562487" w:rsidP="00562487">
      <w:pPr>
        <w:rPr>
          <w:u w:val="single"/>
          <w:lang w:eastAsia="zh-CN"/>
        </w:rPr>
      </w:pPr>
    </w:p>
    <w:p w14:paraId="32E78413" w14:textId="77777777" w:rsidR="00562487" w:rsidRDefault="00562487" w:rsidP="00562487">
      <w:pPr>
        <w:rPr>
          <w:lang w:eastAsia="zh-CN"/>
        </w:rPr>
      </w:pPr>
      <w:r>
        <w:rPr>
          <w:lang w:eastAsia="zh-CN"/>
        </w:rPr>
        <w:t>Additionally, during the email discussions post RAN 120b [3], following agreements were endorsed.</w:t>
      </w:r>
    </w:p>
    <w:p w14:paraId="76C2A098" w14:textId="77777777" w:rsidR="00562487" w:rsidRDefault="00562487" w:rsidP="00562487">
      <w:pPr>
        <w:rPr>
          <w:lang w:eastAsia="zh-CN"/>
        </w:rPr>
      </w:pPr>
    </w:p>
    <w:tbl>
      <w:tblPr>
        <w:tblStyle w:val="TableGrid"/>
        <w:tblW w:w="0" w:type="auto"/>
        <w:tblLook w:val="04A0" w:firstRow="1" w:lastRow="0" w:firstColumn="1" w:lastColumn="0" w:noHBand="0" w:noVBand="1"/>
      </w:tblPr>
      <w:tblGrid>
        <w:gridCol w:w="9350"/>
      </w:tblGrid>
      <w:tr w:rsidR="00562487" w14:paraId="63293BFC" w14:textId="77777777" w:rsidTr="0007774E">
        <w:tc>
          <w:tcPr>
            <w:tcW w:w="9350" w:type="dxa"/>
          </w:tcPr>
          <w:p w14:paraId="2397E34D" w14:textId="77777777" w:rsidR="00562487" w:rsidRPr="008B34A6" w:rsidRDefault="00562487" w:rsidP="0007774E">
            <w:pPr>
              <w:suppressAutoHyphens/>
              <w:rPr>
                <w:rFonts w:ascii="Times" w:eastAsia="Batang" w:hAnsi="Times"/>
                <w:sz w:val="20"/>
                <w:lang w:val="en-US" w:eastAsia="zh-CN"/>
              </w:rPr>
            </w:pPr>
          </w:p>
          <w:p w14:paraId="14F7D306" w14:textId="77777777" w:rsidR="00562487" w:rsidRPr="008B34A6" w:rsidRDefault="00562487" w:rsidP="0007774E">
            <w:pPr>
              <w:keepNext/>
              <w:widowControl w:val="0"/>
              <w:numPr>
                <w:ilvl w:val="1"/>
                <w:numId w:val="23"/>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t>Proposal 4-2-2</w:t>
            </w:r>
          </w:p>
          <w:p w14:paraId="02673CB0" w14:textId="77777777" w:rsidR="00562487" w:rsidRPr="008B34A6" w:rsidRDefault="00562487" w:rsidP="0007774E">
            <w:pPr>
              <w:suppressAutoHyphens/>
              <w:rPr>
                <w:rFonts w:ascii="Times" w:eastAsia="Batang" w:hAnsi="Times"/>
                <w:sz w:val="20"/>
                <w:highlight w:val="green"/>
                <w:lang w:val="en-US" w:eastAsia="zh-CN"/>
              </w:rPr>
            </w:pPr>
          </w:p>
          <w:p w14:paraId="4D8FE58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t xml:space="preserve">Proposal 4-2-2:  </w:t>
            </w:r>
            <w:r w:rsidRPr="008B34A6">
              <w:rPr>
                <w:rFonts w:ascii="Times" w:eastAsia="Batang" w:hAnsi="Times"/>
                <w:sz w:val="20"/>
                <w:lang w:eastAsia="en-US"/>
              </w:rPr>
              <w:t xml:space="preserve">For the purposes of large scale calibrations for Automotive sensing targets, the following parameters are updated below in Table x based on the agreements in RAN1#120-bis. </w:t>
            </w:r>
          </w:p>
          <w:p w14:paraId="24666C94" w14:textId="77777777" w:rsidR="00562487" w:rsidRPr="008B34A6" w:rsidRDefault="00562487" w:rsidP="0007774E">
            <w:pPr>
              <w:rPr>
                <w:rFonts w:ascii="Times" w:eastAsia="Batang" w:hAnsi="Times"/>
                <w:sz w:val="20"/>
                <w:lang w:eastAsia="en-US"/>
              </w:rPr>
            </w:pPr>
          </w:p>
          <w:p w14:paraId="08603B24" w14:textId="77777777" w:rsidR="00562487" w:rsidRPr="008B34A6" w:rsidRDefault="00562487" w:rsidP="0007774E">
            <w:pPr>
              <w:suppressAutoHyphens/>
              <w:rPr>
                <w:rFonts w:ascii="Times" w:eastAsia="Batang" w:hAnsi="Times"/>
                <w:sz w:val="20"/>
                <w:lang w:eastAsia="en-US"/>
              </w:rPr>
            </w:pPr>
          </w:p>
          <w:p w14:paraId="6EC99197" w14:textId="77777777" w:rsidR="00562487" w:rsidRPr="008B34A6" w:rsidRDefault="00562487" w:rsidP="0007774E">
            <w:pPr>
              <w:suppressAutoHyphens/>
              <w:jc w:val="center"/>
              <w:rPr>
                <w:rFonts w:ascii="Times" w:eastAsia="Batang" w:hAnsi="Times"/>
                <w:b/>
                <w:sz w:val="20"/>
                <w:lang w:val="en-US" w:eastAsia="en-US"/>
              </w:rPr>
            </w:pPr>
            <w:r w:rsidRPr="008B34A6">
              <w:rPr>
                <w:rFonts w:ascii="Times" w:eastAsia="Batang" w:hAnsi="Times"/>
                <w:b/>
                <w:sz w:val="20"/>
                <w:lang w:val="en-US" w:eastAsia="en-US"/>
              </w:rPr>
              <w:t>Table x. Simulation assumptions for large scale calibration for Automotive sensing targets</w:t>
            </w:r>
          </w:p>
          <w:tbl>
            <w:tblPr>
              <w:tblW w:w="0" w:type="auto"/>
              <w:tblLook w:val="04A0" w:firstRow="1" w:lastRow="0" w:firstColumn="1" w:lastColumn="0" w:noHBand="0" w:noVBand="1"/>
            </w:tblPr>
            <w:tblGrid>
              <w:gridCol w:w="2285"/>
              <w:gridCol w:w="6839"/>
            </w:tblGrid>
            <w:tr w:rsidR="00562487" w:rsidRPr="008B34A6" w14:paraId="0DFFCC8C"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45E352EE" w14:textId="77777777" w:rsidR="00562487" w:rsidRPr="008B34A6" w:rsidRDefault="00562487" w:rsidP="0007774E">
                  <w:pPr>
                    <w:suppressAutoHyphens/>
                    <w:rPr>
                      <w:rFonts w:ascii="Times" w:eastAsia="Batang" w:hAnsi="Times"/>
                      <w:b/>
                      <w:sz w:val="20"/>
                      <w:lang w:val="en-US" w:eastAsia="en-US"/>
                    </w:rPr>
                  </w:pPr>
                  <w:r w:rsidRPr="008B34A6">
                    <w:rPr>
                      <w:rFonts w:ascii="Times" w:eastAsia="Batang" w:hAnsi="Times"/>
                      <w:b/>
                      <w:sz w:val="20"/>
                      <w:lang w:val="en-US" w:eastAsia="en-US"/>
                    </w:rPr>
                    <w:t>Parameters</w:t>
                  </w:r>
                </w:p>
              </w:tc>
              <w:tc>
                <w:tcPr>
                  <w:tcW w:w="7155" w:type="dxa"/>
                  <w:tcBorders>
                    <w:top w:val="single" w:sz="4" w:space="0" w:color="auto"/>
                    <w:left w:val="single" w:sz="4" w:space="0" w:color="auto"/>
                    <w:bottom w:val="single" w:sz="4" w:space="0" w:color="auto"/>
                    <w:right w:val="single" w:sz="4" w:space="0" w:color="auto"/>
                  </w:tcBorders>
                  <w:hideMark/>
                </w:tcPr>
                <w:p w14:paraId="3CF13EB7" w14:textId="77777777" w:rsidR="00562487" w:rsidRPr="008B34A6" w:rsidRDefault="00562487" w:rsidP="0007774E">
                  <w:pPr>
                    <w:suppressAutoHyphens/>
                    <w:rPr>
                      <w:rFonts w:ascii="Times" w:eastAsia="Batang" w:hAnsi="Times"/>
                      <w:b/>
                      <w:sz w:val="20"/>
                      <w:lang w:val="en-US" w:eastAsia="en-US"/>
                    </w:rPr>
                  </w:pPr>
                  <w:r w:rsidRPr="008B34A6">
                    <w:rPr>
                      <w:rFonts w:ascii="Times" w:eastAsia="Batang" w:hAnsi="Times"/>
                      <w:b/>
                      <w:sz w:val="20"/>
                      <w:lang w:val="en-US" w:eastAsia="en-US"/>
                    </w:rPr>
                    <w:t>Values</w:t>
                  </w:r>
                </w:p>
              </w:tc>
            </w:tr>
            <w:tr w:rsidR="00562487" w:rsidRPr="008B34A6" w14:paraId="1866657C" w14:textId="77777777" w:rsidTr="0007774E">
              <w:trPr>
                <w:trHeight w:val="7542"/>
              </w:trPr>
              <w:tc>
                <w:tcPr>
                  <w:tcW w:w="2473" w:type="dxa"/>
                  <w:tcBorders>
                    <w:top w:val="single" w:sz="4" w:space="0" w:color="auto"/>
                    <w:left w:val="single" w:sz="4" w:space="0" w:color="auto"/>
                    <w:bottom w:val="nil"/>
                    <w:right w:val="single" w:sz="4" w:space="0" w:color="auto"/>
                  </w:tcBorders>
                  <w:vAlign w:val="center"/>
                  <w:hideMark/>
                </w:tcPr>
                <w:p w14:paraId="2956D713"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lastRenderedPageBreak/>
                    <w:t>Scenario</w:t>
                  </w:r>
                </w:p>
              </w:tc>
              <w:tc>
                <w:tcPr>
                  <w:tcW w:w="7155" w:type="dxa"/>
                  <w:tcBorders>
                    <w:top w:val="single" w:sz="4" w:space="0" w:color="auto"/>
                    <w:left w:val="single" w:sz="4" w:space="0" w:color="auto"/>
                    <w:bottom w:val="nil"/>
                    <w:right w:val="single" w:sz="4" w:space="0" w:color="auto"/>
                  </w:tcBorders>
                </w:tcPr>
                <w:p w14:paraId="0385C0EF"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For FR1:</w:t>
                  </w:r>
                </w:p>
                <w:p w14:paraId="3D4739CF"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 xml:space="preserve">Urban Grid (ISD=500m, BS height=25m) </w:t>
                  </w:r>
                </w:p>
                <w:p w14:paraId="7081A1BF"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Highway (ISD=1732m, BS height=35m)</w:t>
                  </w:r>
                </w:p>
                <w:p w14:paraId="38271DA4"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For FR2:</w:t>
                  </w:r>
                </w:p>
                <w:p w14:paraId="4FA8DCCB"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 xml:space="preserve">Urban Grid (ISD=250m, BS height=25m) </w:t>
                  </w:r>
                </w:p>
                <w:p w14:paraId="1C2B24C6"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Highway (ISD=500m, BS height=35m)</w:t>
                  </w:r>
                </w:p>
                <w:p w14:paraId="3E2E8F47" w14:textId="77777777" w:rsidR="00562487" w:rsidRPr="008B34A6" w:rsidRDefault="00562487" w:rsidP="0007774E">
                  <w:pPr>
                    <w:suppressAutoHyphens/>
                    <w:rPr>
                      <w:rFonts w:ascii="Times" w:eastAsia="Batang" w:hAnsi="Times"/>
                      <w:sz w:val="20"/>
                      <w:lang w:val="en-SG" w:eastAsia="en-US"/>
                    </w:rPr>
                  </w:pPr>
                </w:p>
                <w:p w14:paraId="1B3B7E59" w14:textId="77777777" w:rsidR="00562487" w:rsidRPr="008B34A6" w:rsidRDefault="00562487" w:rsidP="0007774E">
                  <w:pPr>
                    <w:rPr>
                      <w:rFonts w:eastAsia="MS Mincho"/>
                      <w:sz w:val="22"/>
                      <w:szCs w:val="22"/>
                      <w:lang w:eastAsia="zh-CN"/>
                    </w:rPr>
                  </w:pPr>
                  <w:r w:rsidRPr="008B34A6">
                    <w:rPr>
                      <w:rFonts w:eastAsia="MS Mincho"/>
                      <w:sz w:val="22"/>
                      <w:szCs w:val="22"/>
                      <w:lang w:eastAsia="zh-CN"/>
                    </w:rPr>
                    <w:t>For Urban Grid ISD =250m</w:t>
                  </w:r>
                </w:p>
                <w:p w14:paraId="546AD0DB" w14:textId="77777777" w:rsidR="00562487" w:rsidRPr="008B34A6" w:rsidRDefault="00562487" w:rsidP="0007774E">
                  <w:pPr>
                    <w:numPr>
                      <w:ilvl w:val="0"/>
                      <w:numId w:val="24"/>
                    </w:numPr>
                    <w:suppressAutoHyphens/>
                    <w:rPr>
                      <w:rFonts w:eastAsia="MS Mincho"/>
                      <w:sz w:val="22"/>
                      <w:szCs w:val="22"/>
                      <w:lang w:eastAsia="zh-CN"/>
                    </w:rPr>
                  </w:pPr>
                  <w:r w:rsidRPr="008B34A6">
                    <w:rPr>
                      <w:rFonts w:eastAsia="DengXian"/>
                      <w:sz w:val="22"/>
                      <w:szCs w:val="22"/>
                      <w:lang w:eastAsia="zh-CN"/>
                    </w:rPr>
                    <w:t>The layout is configured as follows:</w:t>
                  </w:r>
                </w:p>
                <w:p w14:paraId="20DB4810" w14:textId="77777777" w:rsidR="00562487" w:rsidRPr="008B34A6" w:rsidRDefault="00562487" w:rsidP="0007774E">
                  <w:pPr>
                    <w:numPr>
                      <w:ilvl w:val="1"/>
                      <w:numId w:val="25"/>
                    </w:numPr>
                    <w:suppressAutoHyphens/>
                    <w:rPr>
                      <w:rFonts w:eastAsia="MS Mincho"/>
                      <w:sz w:val="22"/>
                      <w:szCs w:val="22"/>
                      <w:lang w:eastAsia="zh-CN"/>
                    </w:rPr>
                  </w:pPr>
                  <w:r w:rsidRPr="008B34A6">
                    <w:rPr>
                      <w:rFonts w:eastAsia="MS Mincho"/>
                      <w:sz w:val="22"/>
                      <w:szCs w:val="22"/>
                      <w:lang w:eastAsia="zh-CN"/>
                    </w:rPr>
                    <w:t>Red triangles: BS with 250m ISD, 18 BSs are located.</w:t>
                  </w:r>
                </w:p>
                <w:p w14:paraId="176853E0" w14:textId="77777777" w:rsidR="00562487" w:rsidRPr="008B34A6" w:rsidRDefault="00562487" w:rsidP="0007774E">
                  <w:pPr>
                    <w:ind w:left="568" w:hanging="284"/>
                    <w:rPr>
                      <w:rFonts w:eastAsia="MS Mincho"/>
                      <w:sz w:val="22"/>
                      <w:szCs w:val="22"/>
                      <w:lang w:eastAsia="zh-CN"/>
                    </w:rPr>
                  </w:pPr>
                  <w:r w:rsidRPr="008B34A6">
                    <w:rPr>
                      <w:rFonts w:eastAsia="DengXian"/>
                      <w:noProof/>
                      <w:sz w:val="22"/>
                      <w:szCs w:val="22"/>
                      <w:lang w:val="en-US" w:eastAsia="zh-CN"/>
                    </w:rPr>
                    <w:drawing>
                      <wp:inline distT="0" distB="0" distL="0" distR="0" wp14:anchorId="5355E5A2" wp14:editId="2157543E">
                        <wp:extent cx="3044825" cy="3200400"/>
                        <wp:effectExtent l="0" t="0" r="3175" b="0"/>
                        <wp:docPr id="979626217" name="Picture 8"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A diagram of a road with red arrows&#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4825" cy="3200400"/>
                                </a:xfrm>
                                <a:prstGeom prst="rect">
                                  <a:avLst/>
                                </a:prstGeom>
                                <a:noFill/>
                                <a:ln>
                                  <a:noFill/>
                                </a:ln>
                              </pic:spPr>
                            </pic:pic>
                          </a:graphicData>
                        </a:graphic>
                      </wp:inline>
                    </w:drawing>
                  </w:r>
                </w:p>
              </w:tc>
            </w:tr>
            <w:tr w:rsidR="00562487" w:rsidRPr="008B34A6" w14:paraId="58C7059F"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B5006DD"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Sensing mode</w:t>
                  </w:r>
                </w:p>
              </w:tc>
              <w:tc>
                <w:tcPr>
                  <w:tcW w:w="7155" w:type="dxa"/>
                  <w:tcBorders>
                    <w:top w:val="single" w:sz="4" w:space="0" w:color="auto"/>
                    <w:left w:val="single" w:sz="4" w:space="0" w:color="auto"/>
                    <w:bottom w:val="single" w:sz="4" w:space="0" w:color="auto"/>
                    <w:right w:val="single" w:sz="4" w:space="0" w:color="auto"/>
                  </w:tcBorders>
                  <w:hideMark/>
                </w:tcPr>
                <w:p w14:paraId="38240455"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TRP monostatic, TRP-TRP bistatic</w:t>
                  </w:r>
                  <w:r w:rsidRPr="008B34A6">
                    <w:rPr>
                      <w:rFonts w:ascii="Times" w:eastAsia="Batang" w:hAnsi="Times"/>
                      <w:bCs/>
                      <w:sz w:val="20"/>
                      <w:lang w:val="en-US" w:eastAsia="en-US"/>
                    </w:rPr>
                    <w:t>, TRP-UE bistatic, UE-UE bistatic, UE monostatic</w:t>
                  </w:r>
                </w:p>
              </w:tc>
            </w:tr>
            <w:tr w:rsidR="00562487" w:rsidRPr="008B34A6" w14:paraId="27D2E368"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62F8F4F"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Target type</w:t>
                  </w:r>
                </w:p>
              </w:tc>
              <w:tc>
                <w:tcPr>
                  <w:tcW w:w="7155" w:type="dxa"/>
                  <w:tcBorders>
                    <w:top w:val="single" w:sz="4" w:space="0" w:color="auto"/>
                    <w:left w:val="single" w:sz="4" w:space="0" w:color="auto"/>
                    <w:bottom w:val="single" w:sz="4" w:space="0" w:color="auto"/>
                    <w:right w:val="single" w:sz="4" w:space="0" w:color="auto"/>
                  </w:tcBorders>
                  <w:hideMark/>
                </w:tcPr>
                <w:p w14:paraId="4999AEC7"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Vehicle type 2 [TR37.885]</w:t>
                  </w:r>
                </w:p>
              </w:tc>
            </w:tr>
            <w:tr w:rsidR="00562487" w:rsidRPr="008B34A6" w14:paraId="100D89B7"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06AE1D3"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Sectorization</w:t>
                  </w:r>
                </w:p>
              </w:tc>
              <w:tc>
                <w:tcPr>
                  <w:tcW w:w="7155" w:type="dxa"/>
                  <w:tcBorders>
                    <w:top w:val="single" w:sz="4" w:space="0" w:color="auto"/>
                    <w:left w:val="single" w:sz="4" w:space="0" w:color="auto"/>
                    <w:bottom w:val="single" w:sz="4" w:space="0" w:color="auto"/>
                    <w:right w:val="single" w:sz="4" w:space="0" w:color="auto"/>
                  </w:tcBorders>
                  <w:hideMark/>
                </w:tcPr>
                <w:p w14:paraId="7F663BB5"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Single 360-degree sector can be assumed</w:t>
                  </w:r>
                </w:p>
              </w:tc>
            </w:tr>
            <w:tr w:rsidR="00562487" w:rsidRPr="008B34A6" w14:paraId="345C0417"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7268E7CD"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Carrier Frequency</w:t>
                  </w:r>
                </w:p>
              </w:tc>
              <w:tc>
                <w:tcPr>
                  <w:tcW w:w="7155" w:type="dxa"/>
                  <w:tcBorders>
                    <w:top w:val="single" w:sz="4" w:space="0" w:color="auto"/>
                    <w:left w:val="single" w:sz="4" w:space="0" w:color="auto"/>
                    <w:bottom w:val="single" w:sz="4" w:space="0" w:color="auto"/>
                    <w:right w:val="single" w:sz="4" w:space="0" w:color="auto"/>
                  </w:tcBorders>
                  <w:hideMark/>
                </w:tcPr>
                <w:p w14:paraId="3D9197C3"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6 GHz</w:t>
                  </w:r>
                </w:p>
                <w:p w14:paraId="1577EA16"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FR2: 30 GHz</w:t>
                  </w:r>
                </w:p>
              </w:tc>
            </w:tr>
            <w:tr w:rsidR="00562487" w:rsidRPr="008B34A6" w14:paraId="0675FA0B"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4915C5BD"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BS antenna configurations</w:t>
                  </w:r>
                </w:p>
              </w:tc>
              <w:tc>
                <w:tcPr>
                  <w:tcW w:w="7155" w:type="dxa"/>
                  <w:tcBorders>
                    <w:top w:val="single" w:sz="4" w:space="0" w:color="auto"/>
                    <w:left w:val="single" w:sz="4" w:space="0" w:color="auto"/>
                    <w:bottom w:val="single" w:sz="4" w:space="0" w:color="auto"/>
                    <w:right w:val="single" w:sz="4" w:space="0" w:color="auto"/>
                  </w:tcBorders>
                  <w:hideMark/>
                </w:tcPr>
                <w:p w14:paraId="634FC644"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Single dual-pol isotropic antenna</w:t>
                  </w:r>
                </w:p>
              </w:tc>
            </w:tr>
            <w:tr w:rsidR="00562487" w:rsidRPr="008B34A6" w14:paraId="4117D86E"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77063B94"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BS Tx power</w:t>
                  </w:r>
                </w:p>
              </w:tc>
              <w:tc>
                <w:tcPr>
                  <w:tcW w:w="7155" w:type="dxa"/>
                  <w:tcBorders>
                    <w:top w:val="single" w:sz="4" w:space="0" w:color="auto"/>
                    <w:left w:val="single" w:sz="4" w:space="0" w:color="auto"/>
                    <w:bottom w:val="single" w:sz="4" w:space="0" w:color="auto"/>
                    <w:right w:val="single" w:sz="4" w:space="0" w:color="auto"/>
                  </w:tcBorders>
                  <w:hideMark/>
                </w:tcPr>
                <w:p w14:paraId="452896D3"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 xml:space="preserve">FR1: </w:t>
                  </w:r>
                  <w:r w:rsidRPr="008B34A6">
                    <w:rPr>
                      <w:rFonts w:ascii="Times" w:eastAsia="Batang" w:hAnsi="Times"/>
                      <w:sz w:val="20"/>
                      <w:lang w:val="en-US" w:eastAsia="en-US"/>
                    </w:rPr>
                    <w:t>56dBm</w:t>
                  </w:r>
                </w:p>
                <w:p w14:paraId="412EF272"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 xml:space="preserve">FR2: </w:t>
                  </w:r>
                  <w:r w:rsidRPr="008B34A6">
                    <w:rPr>
                      <w:rFonts w:ascii="Times" w:eastAsia="Batang" w:hAnsi="Times"/>
                      <w:sz w:val="20"/>
                      <w:lang w:val="en-US" w:eastAsia="en-US"/>
                    </w:rPr>
                    <w:t>41dBm</w:t>
                  </w:r>
                </w:p>
              </w:tc>
            </w:tr>
            <w:tr w:rsidR="00562487" w:rsidRPr="008B34A6" w14:paraId="74EC92B4"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4AD6C5B5"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Bandwidth</w:t>
                  </w:r>
                </w:p>
              </w:tc>
              <w:tc>
                <w:tcPr>
                  <w:tcW w:w="7155" w:type="dxa"/>
                  <w:tcBorders>
                    <w:top w:val="single" w:sz="4" w:space="0" w:color="auto"/>
                    <w:left w:val="single" w:sz="4" w:space="0" w:color="auto"/>
                    <w:bottom w:val="single" w:sz="4" w:space="0" w:color="auto"/>
                    <w:right w:val="single" w:sz="4" w:space="0" w:color="auto"/>
                  </w:tcBorders>
                  <w:hideMark/>
                </w:tcPr>
                <w:p w14:paraId="2C6B911D"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100MHz</w:t>
                  </w:r>
                </w:p>
                <w:p w14:paraId="35AACFA4"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FR2: 400MHz</w:t>
                  </w:r>
                </w:p>
              </w:tc>
            </w:tr>
            <w:tr w:rsidR="00562487" w:rsidRPr="008B34A6" w14:paraId="463AC86B"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32C4F236"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BS noise figure</w:t>
                  </w:r>
                </w:p>
              </w:tc>
              <w:tc>
                <w:tcPr>
                  <w:tcW w:w="7155" w:type="dxa"/>
                  <w:tcBorders>
                    <w:top w:val="single" w:sz="4" w:space="0" w:color="auto"/>
                    <w:left w:val="single" w:sz="4" w:space="0" w:color="auto"/>
                    <w:bottom w:val="single" w:sz="4" w:space="0" w:color="auto"/>
                    <w:right w:val="single" w:sz="4" w:space="0" w:color="auto"/>
                  </w:tcBorders>
                  <w:hideMark/>
                </w:tcPr>
                <w:p w14:paraId="488CCDF8"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5dB</w:t>
                  </w:r>
                </w:p>
                <w:p w14:paraId="5CC68074"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FR2: 7dB</w:t>
                  </w:r>
                </w:p>
              </w:tc>
            </w:tr>
            <w:tr w:rsidR="00562487" w:rsidRPr="008B34A6" w14:paraId="6F8C0129"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58278863"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UT antenna configurations</w:t>
                  </w:r>
                </w:p>
              </w:tc>
              <w:tc>
                <w:tcPr>
                  <w:tcW w:w="7155" w:type="dxa"/>
                  <w:tcBorders>
                    <w:top w:val="single" w:sz="4" w:space="0" w:color="auto"/>
                    <w:left w:val="single" w:sz="4" w:space="0" w:color="auto"/>
                    <w:bottom w:val="single" w:sz="4" w:space="0" w:color="auto"/>
                    <w:right w:val="single" w:sz="4" w:space="0" w:color="auto"/>
                  </w:tcBorders>
                  <w:hideMark/>
                </w:tcPr>
                <w:p w14:paraId="7FA81DCB" w14:textId="77777777" w:rsidR="00562487" w:rsidRPr="008B34A6" w:rsidRDefault="00562487" w:rsidP="0007774E">
                  <w:pPr>
                    <w:suppressAutoHyphens/>
                    <w:rPr>
                      <w:rFonts w:ascii="Times" w:eastAsia="Batang" w:hAnsi="Times"/>
                      <w:bCs/>
                      <w:sz w:val="20"/>
                      <w:lang w:val="sv-SE" w:eastAsia="en-US"/>
                    </w:rPr>
                  </w:pPr>
                  <w:r w:rsidRPr="008B34A6">
                    <w:rPr>
                      <w:rFonts w:ascii="Times" w:eastAsia="Batang" w:hAnsi="Times"/>
                      <w:sz w:val="20"/>
                      <w:lang w:val="en-US" w:eastAsia="en-US"/>
                    </w:rPr>
                    <w:t xml:space="preserve">Single dual-pol isotropic antenna, </w:t>
                  </w:r>
                  <w:r w:rsidRPr="008B34A6">
                    <w:rPr>
                      <w:rFonts w:ascii="Times" w:eastAsia="Batang" w:hAnsi="Times"/>
                      <w:sz w:val="20"/>
                      <w:lang w:val="sv-SE" w:eastAsia="en-US"/>
                    </w:rPr>
                    <w:t>(M,N,P,Mg,Ng;Mp,Np) = (1,1,2,1,1;1,1)</w:t>
                  </w:r>
                </w:p>
              </w:tc>
            </w:tr>
            <w:tr w:rsidR="00562487" w:rsidRPr="008B34A6" w14:paraId="0E4D39AE"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9156B04"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UT noise figure</w:t>
                  </w:r>
                </w:p>
              </w:tc>
              <w:tc>
                <w:tcPr>
                  <w:tcW w:w="7155" w:type="dxa"/>
                  <w:tcBorders>
                    <w:top w:val="single" w:sz="4" w:space="0" w:color="auto"/>
                    <w:left w:val="single" w:sz="4" w:space="0" w:color="auto"/>
                    <w:bottom w:val="single" w:sz="4" w:space="0" w:color="auto"/>
                    <w:right w:val="single" w:sz="4" w:space="0" w:color="auto"/>
                  </w:tcBorders>
                  <w:hideMark/>
                </w:tcPr>
                <w:p w14:paraId="75B772A9"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9dB</w:t>
                  </w:r>
                </w:p>
                <w:p w14:paraId="19B6A10D"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FR2: 10dB</w:t>
                  </w:r>
                </w:p>
              </w:tc>
            </w:tr>
            <w:tr w:rsidR="00562487" w:rsidRPr="008B34A6" w14:paraId="781F6726"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43AA8667"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UT height</w:t>
                  </w:r>
                </w:p>
              </w:tc>
              <w:tc>
                <w:tcPr>
                  <w:tcW w:w="7155" w:type="dxa"/>
                  <w:tcBorders>
                    <w:top w:val="single" w:sz="4" w:space="0" w:color="auto"/>
                    <w:left w:val="single" w:sz="4" w:space="0" w:color="auto"/>
                    <w:bottom w:val="single" w:sz="4" w:space="0" w:color="auto"/>
                    <w:right w:val="single" w:sz="4" w:space="0" w:color="auto"/>
                  </w:tcBorders>
                  <w:hideMark/>
                </w:tcPr>
                <w:p w14:paraId="7FF2EE1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1.5m for pedestrian type UE</w:t>
                  </w:r>
                </w:p>
                <w:p w14:paraId="25A5C06E"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5m for RSU type UE</w:t>
                  </w:r>
                </w:p>
                <w:p w14:paraId="62D3F308"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1.6m for vehicle type UE</w:t>
                  </w:r>
                </w:p>
              </w:tc>
            </w:tr>
            <w:tr w:rsidR="00562487" w:rsidRPr="008B34A6" w14:paraId="78DC1AB7"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67C51690"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UT Tx power</w:t>
                  </w:r>
                </w:p>
              </w:tc>
              <w:tc>
                <w:tcPr>
                  <w:tcW w:w="7155" w:type="dxa"/>
                  <w:tcBorders>
                    <w:top w:val="single" w:sz="4" w:space="0" w:color="auto"/>
                    <w:left w:val="single" w:sz="4" w:space="0" w:color="auto"/>
                    <w:bottom w:val="single" w:sz="4" w:space="0" w:color="auto"/>
                    <w:right w:val="single" w:sz="4" w:space="0" w:color="auto"/>
                  </w:tcBorders>
                  <w:hideMark/>
                </w:tcPr>
                <w:p w14:paraId="0EFF7299"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eastAsia="en-US"/>
                    </w:rPr>
                    <w:t>23dBm</w:t>
                  </w:r>
                </w:p>
              </w:tc>
            </w:tr>
            <w:tr w:rsidR="00562487" w:rsidRPr="008B34A6" w14:paraId="2E87805E"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2EF9D51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lastRenderedPageBreak/>
                    <w:t>UT Distribution</w:t>
                  </w:r>
                </w:p>
              </w:tc>
              <w:tc>
                <w:tcPr>
                  <w:tcW w:w="7155" w:type="dxa"/>
                  <w:tcBorders>
                    <w:top w:val="single" w:sz="4" w:space="0" w:color="auto"/>
                    <w:left w:val="single" w:sz="4" w:space="0" w:color="auto"/>
                    <w:bottom w:val="single" w:sz="4" w:space="0" w:color="auto"/>
                    <w:right w:val="single" w:sz="4" w:space="0" w:color="auto"/>
                  </w:tcBorders>
                  <w:hideMark/>
                </w:tcPr>
                <w:p w14:paraId="4170C1E0" w14:textId="77777777" w:rsidR="00562487" w:rsidRPr="008B34A6" w:rsidRDefault="00562487" w:rsidP="0007774E">
                  <w:pPr>
                    <w:widowControl w:val="0"/>
                    <w:spacing w:before="60"/>
                    <w:ind w:left="18"/>
                    <w:rPr>
                      <w:rFonts w:ascii="Times" w:eastAsia="DengXian" w:hAnsi="Times"/>
                      <w:sz w:val="20"/>
                      <w:lang w:val="en-US" w:eastAsia="en-US"/>
                    </w:rPr>
                  </w:pPr>
                  <w:r w:rsidRPr="008B34A6">
                    <w:rPr>
                      <w:rFonts w:ascii="Times" w:eastAsia="DengXian" w:hAnsi="Times"/>
                      <w:sz w:val="20"/>
                      <w:lang w:val="en-US" w:eastAsia="en-US"/>
                    </w:rPr>
                    <w:t xml:space="preserve">For Highway: </w:t>
                  </w:r>
                </w:p>
                <w:p w14:paraId="1DCA8525"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b/>
                      <w:bCs/>
                      <w:sz w:val="22"/>
                      <w:lang w:val="en-US" w:eastAsia="en-US"/>
                    </w:rPr>
                  </w:pPr>
                  <w:r w:rsidRPr="008B34A6">
                    <w:rPr>
                      <w:rFonts w:ascii="Times" w:eastAsia="DengXian" w:hAnsi="Times" w:cs="Times"/>
                      <w:sz w:val="22"/>
                      <w:lang w:val="en-US" w:eastAsia="zh-CN"/>
                    </w:rPr>
                    <w:t>Vehicle Type</w:t>
                  </w:r>
                  <w:r w:rsidRPr="008B34A6">
                    <w:rPr>
                      <w:rFonts w:ascii="Times" w:eastAsia="DengXian" w:hAnsi="Times" w:cs="Times"/>
                      <w:sz w:val="22"/>
                      <w:lang w:val="en-US" w:eastAsia="en-US"/>
                    </w:rPr>
                    <w:t xml:space="preserve"> </w:t>
                  </w:r>
                  <w:r w:rsidRPr="008B34A6">
                    <w:rPr>
                      <w:rFonts w:ascii="Times" w:eastAsia="DengXian" w:hAnsi="Times" w:cs="Times"/>
                      <w:sz w:val="22"/>
                      <w:lang w:val="en-US" w:eastAsia="zh-CN"/>
                    </w:rPr>
                    <w:t xml:space="preserve">UT distribution follows vehicle UE dropping as in Table A.1.2-1 from TR36.885. </w:t>
                  </w:r>
                </w:p>
                <w:p w14:paraId="7D629CF4"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b/>
                      <w:bCs/>
                      <w:sz w:val="22"/>
                      <w:lang w:val="en-US" w:eastAsia="en-US"/>
                    </w:rPr>
                  </w:pPr>
                  <w:r w:rsidRPr="008B34A6">
                    <w:rPr>
                      <w:rFonts w:ascii="Times" w:eastAsia="DengXian" w:hAnsi="Times" w:cs="Times"/>
                      <w:sz w:val="22"/>
                      <w:lang w:val="en-US" w:eastAsia="zh-CN"/>
                    </w:rPr>
                    <w:t xml:space="preserve">RSU-type UTs are uniformly allocated with 100m spacing in the middle of the freeway as per TR36.885. </w:t>
                  </w:r>
                </w:p>
                <w:p w14:paraId="4B2C258A" w14:textId="77777777" w:rsidR="00562487" w:rsidRPr="008B34A6" w:rsidRDefault="00562487" w:rsidP="0007774E">
                  <w:pPr>
                    <w:widowControl w:val="0"/>
                    <w:spacing w:before="60"/>
                    <w:ind w:left="18"/>
                    <w:rPr>
                      <w:rFonts w:ascii="Times" w:eastAsia="DengXian" w:hAnsi="Times"/>
                      <w:sz w:val="20"/>
                      <w:lang w:val="en-US" w:eastAsia="en-US"/>
                    </w:rPr>
                  </w:pPr>
                  <w:r w:rsidRPr="008B34A6">
                    <w:rPr>
                      <w:rFonts w:ascii="Times" w:eastAsia="DengXian" w:hAnsi="Times"/>
                      <w:sz w:val="20"/>
                      <w:lang w:val="en-US" w:eastAsia="en-US"/>
                    </w:rPr>
                    <w:t>For Urban grid:</w:t>
                  </w:r>
                </w:p>
                <w:p w14:paraId="77A9045C"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b/>
                      <w:bCs/>
                      <w:sz w:val="22"/>
                      <w:lang w:val="en-US" w:eastAsia="en-US"/>
                    </w:rPr>
                  </w:pPr>
                  <w:r w:rsidRPr="008B34A6">
                    <w:rPr>
                      <w:rFonts w:ascii="Times" w:eastAsia="DengXian" w:hAnsi="Times" w:cs="Times"/>
                      <w:sz w:val="22"/>
                      <w:lang w:val="en-US" w:eastAsia="zh-CN"/>
                    </w:rPr>
                    <w:t>Vehicle Type</w:t>
                  </w:r>
                  <w:r w:rsidRPr="008B34A6">
                    <w:rPr>
                      <w:rFonts w:ascii="Times" w:eastAsia="DengXian" w:hAnsi="Times" w:cs="Times"/>
                      <w:sz w:val="22"/>
                      <w:lang w:val="en-US" w:eastAsia="en-US"/>
                    </w:rPr>
                    <w:t xml:space="preserve"> </w:t>
                  </w:r>
                  <w:r w:rsidRPr="008B34A6">
                    <w:rPr>
                      <w:rFonts w:ascii="Times" w:eastAsia="DengXian" w:hAnsi="Times" w:cs="Times"/>
                      <w:sz w:val="22"/>
                      <w:lang w:val="en-US" w:eastAsia="zh-CN"/>
                    </w:rPr>
                    <w:t xml:space="preserve">UT distribution follows vehicle UE dropping as in Table A.1.2-1 from TR36.885. </w:t>
                  </w:r>
                </w:p>
                <w:p w14:paraId="2A192679"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Pedestrian type UT, the dropping using equally spaced along the sidewalk with a fixed inter-pedestrian X m dropped per TR36.885</w:t>
                  </w:r>
                </w:p>
                <w:p w14:paraId="21E5BCE9" w14:textId="77777777" w:rsidR="00562487" w:rsidRPr="008B34A6" w:rsidRDefault="00562487" w:rsidP="0007774E">
                  <w:pPr>
                    <w:widowControl w:val="0"/>
                    <w:numPr>
                      <w:ilvl w:val="1"/>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Total number of pedestrian UEs is 16 in the centre grid.</w:t>
                  </w:r>
                </w:p>
                <w:p w14:paraId="058CFF07" w14:textId="77777777" w:rsidR="00562487" w:rsidRPr="008B34A6" w:rsidRDefault="00562487" w:rsidP="0007774E">
                  <w:pPr>
                    <w:widowControl w:val="0"/>
                    <w:numPr>
                      <w:ilvl w:val="1"/>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Pedestrian UE is in the middle of the sidewalk</w:t>
                  </w:r>
                </w:p>
                <w:p w14:paraId="0D2074DB" w14:textId="77777777" w:rsidR="00562487" w:rsidRPr="008B34A6" w:rsidRDefault="00562487" w:rsidP="0007774E">
                  <w:pPr>
                    <w:widowControl w:val="0"/>
                    <w:numPr>
                      <w:ilvl w:val="1"/>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p>
                <w:p w14:paraId="312FA9B6" w14:textId="77777777" w:rsidR="00562487" w:rsidRPr="008B34A6" w:rsidRDefault="00562487" w:rsidP="0007774E">
                  <w:pPr>
                    <w:widowControl w:val="0"/>
                    <w:numPr>
                      <w:ilvl w:val="1"/>
                      <w:numId w:val="26"/>
                    </w:numPr>
                    <w:tabs>
                      <w:tab w:val="left" w:pos="0"/>
                    </w:tabs>
                    <w:suppressAutoHyphens/>
                    <w:spacing w:before="60"/>
                    <w:rPr>
                      <w:rFonts w:ascii="Times" w:eastAsia="DengXian" w:hAnsi="Times" w:cs="Times"/>
                      <w:b/>
                      <w:bCs/>
                      <w:sz w:val="22"/>
                      <w:lang w:val="en-US" w:eastAsia="en-US"/>
                    </w:rPr>
                  </w:pPr>
                  <w:r w:rsidRPr="008B34A6">
                    <w:rPr>
                      <w:rFonts w:ascii="Times" w:eastAsia="DengXian" w:hAnsi="Times" w:cs="Times"/>
                      <w:sz w:val="22"/>
                      <w:lang w:val="en-US" w:eastAsia="zh-CN"/>
                    </w:rPr>
                    <w:t>N=1;</w:t>
                  </w:r>
                </w:p>
                <w:p w14:paraId="0C8E6EC8"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RSU-type UT: the dropping is at the center of intersection per TR36.885.</w:t>
                  </w:r>
                </w:p>
                <w:p w14:paraId="4F3CA2F5" w14:textId="77777777" w:rsidR="00562487" w:rsidRPr="008B34A6" w:rsidRDefault="00562487" w:rsidP="0007774E">
                  <w:pPr>
                    <w:widowControl w:val="0"/>
                    <w:spacing w:before="60"/>
                    <w:ind w:left="31"/>
                    <w:rPr>
                      <w:rFonts w:ascii="Times" w:eastAsia="DengXian" w:hAnsi="Times"/>
                      <w:sz w:val="20"/>
                      <w:lang w:val="en-US" w:eastAsia="en-US"/>
                    </w:rPr>
                  </w:pPr>
                  <w:r w:rsidRPr="008B34A6">
                    <w:rPr>
                      <w:rFonts w:ascii="Times" w:eastAsia="DengXian" w:hAnsi="Times"/>
                      <w:sz w:val="20"/>
                      <w:lang w:val="en-US" w:eastAsia="en-US"/>
                    </w:rPr>
                    <w:t>NOTE: A single UT type is used per calibration, e.g., pedestrian type UT, RSU type UT, or vehicle type UT</w:t>
                  </w:r>
                </w:p>
                <w:p w14:paraId="64446299" w14:textId="77777777" w:rsidR="00562487" w:rsidRPr="008B34A6" w:rsidRDefault="00562487" w:rsidP="0007774E">
                  <w:pPr>
                    <w:suppressAutoHyphens/>
                    <w:rPr>
                      <w:rFonts w:ascii="Times" w:eastAsia="Batang" w:hAnsi="Times"/>
                      <w:sz w:val="20"/>
                      <w:lang w:eastAsia="en-US"/>
                    </w:rPr>
                  </w:pPr>
                </w:p>
              </w:tc>
            </w:tr>
            <w:tr w:rsidR="00562487" w:rsidRPr="008B34A6" w14:paraId="2BCCE3ED"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F54687F"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04399B85"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Per TR37.885:</w:t>
                  </w:r>
                  <w:r w:rsidRPr="008B34A6">
                    <w:rPr>
                      <w:rFonts w:ascii="Times" w:eastAsia="Batang" w:hAnsi="Times"/>
                      <w:sz w:val="20"/>
                      <w:szCs w:val="20"/>
                      <w:lang w:eastAsia="en-US"/>
                    </w:rPr>
                    <w:br/>
                    <w:t>- Option A</w:t>
                  </w:r>
                  <w:r w:rsidRPr="008B34A6">
                    <w:rPr>
                      <w:rFonts w:ascii="Times" w:eastAsia="Batang" w:hAnsi="Times"/>
                      <w:sz w:val="20"/>
                      <w:szCs w:val="20"/>
                      <w:lang w:eastAsia="en-US"/>
                    </w:rPr>
                    <w:br/>
                    <w:t>- Vehicle type distribution: 100% vehicle type 2.</w:t>
                  </w:r>
                  <w:r w:rsidRPr="008B34A6">
                    <w:rPr>
                      <w:rFonts w:ascii="Times" w:eastAsia="Batang" w:hAnsi="Times"/>
                      <w:sz w:val="20"/>
                      <w:szCs w:val="20"/>
                      <w:lang w:eastAsia="en-US"/>
                    </w:rPr>
                    <w:br/>
                    <w:t>- Clustered dropping is not used.</w:t>
                  </w:r>
                  <w:r w:rsidRPr="008B34A6">
                    <w:rPr>
                      <w:rFonts w:ascii="Times" w:eastAsia="Batang" w:hAnsi="Times"/>
                      <w:sz w:val="20"/>
                      <w:szCs w:val="20"/>
                      <w:lang w:eastAsia="en-US"/>
                    </w:rPr>
                    <w:br/>
                    <w:t>- Highway: one target uniformly distributed (across multiple drops) within the simulation region. Vehicle speed is 140 km/h in all the lanes as baseline.</w:t>
                  </w:r>
                </w:p>
                <w:p w14:paraId="310FE674"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Urban Grid: one target is uniformly distributed (across multiple drops) within the center road grid. Vehicle speed is 60 km/h in all the lanes as baseline.</w:t>
                  </w:r>
                </w:p>
                <w:p w14:paraId="4A08BF44" w14:textId="77777777" w:rsidR="00562487" w:rsidRPr="008B34A6" w:rsidRDefault="00562487" w:rsidP="0007774E">
                  <w:pPr>
                    <w:suppressAutoHyphens/>
                    <w:rPr>
                      <w:rFonts w:ascii="Times" w:eastAsia="DengXian" w:hAnsi="Times"/>
                      <w:sz w:val="20"/>
                      <w:lang w:eastAsia="zh-CN"/>
                    </w:rPr>
                  </w:pPr>
                </w:p>
                <w:p w14:paraId="4C9E6659" w14:textId="77777777" w:rsidR="00562487" w:rsidRPr="008B34A6" w:rsidRDefault="00562487" w:rsidP="0007774E">
                  <w:pPr>
                    <w:suppressAutoHyphens/>
                    <w:rPr>
                      <w:rFonts w:ascii="Times" w:eastAsia="DengXian" w:hAnsi="Times"/>
                      <w:sz w:val="20"/>
                      <w:lang w:eastAsia="zh-CN"/>
                    </w:rPr>
                  </w:pPr>
                  <w:r w:rsidRPr="008B34A6">
                    <w:rPr>
                      <w:rFonts w:ascii="Times" w:eastAsia="DengXian" w:hAnsi="Times"/>
                      <w:sz w:val="20"/>
                      <w:lang w:eastAsia="zh-CN"/>
                    </w:rPr>
                    <w:t>NOTE: vehicle is dropped with 5 scattering points (front/left/right/back/roof) and each point has one location, or vehicle is dropped with 1 scattering points. In the case of vehicle with 5 scattering points, spatial consistency is enabled with the following assumptions:</w:t>
                  </w:r>
                </w:p>
                <w:p w14:paraId="73C94B95" w14:textId="77777777" w:rsidR="00562487" w:rsidRPr="008B34A6" w:rsidRDefault="00562487" w:rsidP="0007774E">
                  <w:pPr>
                    <w:numPr>
                      <w:ilvl w:val="0"/>
                      <w:numId w:val="27"/>
                    </w:numPr>
                    <w:tabs>
                      <w:tab w:val="left" w:pos="0"/>
                    </w:tabs>
                    <w:suppressAutoHyphens/>
                    <w:rPr>
                      <w:rFonts w:ascii="Times" w:eastAsia="DengXian" w:hAnsi="Times" w:cs="Times"/>
                      <w:sz w:val="22"/>
                      <w:lang w:eastAsia="zh-CN"/>
                    </w:rPr>
                  </w:pPr>
                  <w:r w:rsidRPr="008B34A6">
                    <w:rPr>
                      <w:rFonts w:ascii="Times" w:eastAsia="DengXian" w:hAnsi="Times" w:cs="Times"/>
                      <w:sz w:val="22"/>
                      <w:lang w:eastAsia="en-US"/>
                    </w:rPr>
                    <w:t>The correlation for LOS/NLOS condition of the 5 points is assumed equal to 1. LOS/NLOS condition can be calculated based on the distance of the Tx/Rx to the centroid of the ST, then apply the LOS/NLOS condition to each of the 5 points.</w:t>
                  </w:r>
                </w:p>
                <w:p w14:paraId="0C657883" w14:textId="77777777" w:rsidR="00562487" w:rsidRPr="008B34A6" w:rsidRDefault="00562487" w:rsidP="0007774E">
                  <w:pPr>
                    <w:numPr>
                      <w:ilvl w:val="0"/>
                      <w:numId w:val="27"/>
                    </w:numPr>
                    <w:tabs>
                      <w:tab w:val="left" w:pos="0"/>
                    </w:tabs>
                    <w:suppressAutoHyphens/>
                    <w:rPr>
                      <w:rFonts w:ascii="Times" w:eastAsia="DengXian" w:hAnsi="Times" w:cs="Times"/>
                      <w:b/>
                      <w:bCs/>
                      <w:sz w:val="22"/>
                      <w:szCs w:val="20"/>
                      <w:lang w:eastAsia="en-US"/>
                    </w:rPr>
                  </w:pPr>
                  <w:r w:rsidRPr="008B34A6">
                    <w:rPr>
                      <w:rFonts w:ascii="Times" w:eastAsia="DengXian" w:hAnsi="Times" w:cs="Times"/>
                      <w:sz w:val="22"/>
                      <w:lang w:eastAsia="zh-CN"/>
                    </w:rPr>
                    <w:t xml:space="preserve">The correlation for stochastic cluster paths of the 5 points is assumed equal to 1. The stochastic cluster paths can be calculated between the Tx/Rx and the centroid of the ST, then the stochastic cluster paths </w:t>
                  </w:r>
                  <w:r w:rsidRPr="008B34A6">
                    <w:rPr>
                      <w:rFonts w:ascii="Times" w:eastAsia="DengXian" w:hAnsi="Times" w:cs="Times"/>
                      <w:sz w:val="22"/>
                      <w:lang w:eastAsia="en-US"/>
                    </w:rPr>
                    <w:t>are added to each of</w:t>
                  </w:r>
                  <w:r w:rsidRPr="0007774E">
                    <w:rPr>
                      <w:rFonts w:ascii="Times" w:eastAsia="DengXian" w:hAnsi="Times" w:cs="Times"/>
                      <w:sz w:val="22"/>
                      <w:lang w:eastAsia="zh-CN"/>
                    </w:rPr>
                    <w:t xml:space="preserve"> the 5 points.</w:t>
                  </w:r>
                </w:p>
              </w:tc>
            </w:tr>
            <w:tr w:rsidR="00562487" w:rsidRPr="008B34A6" w14:paraId="6FFFED6D"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E50C69F"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2BE0C590" w14:textId="77777777" w:rsidR="00562487" w:rsidRPr="008B34A6" w:rsidRDefault="00562487" w:rsidP="0007774E">
                  <w:pPr>
                    <w:suppressAutoHyphens/>
                    <w:rPr>
                      <w:rFonts w:ascii="Times" w:eastAsia="Batang" w:hAnsi="Times"/>
                      <w:sz w:val="20"/>
                      <w:szCs w:val="20"/>
                      <w:lang w:eastAsia="en-US"/>
                    </w:rPr>
                  </w:pPr>
                  <w:r w:rsidRPr="008B34A6">
                    <w:rPr>
                      <w:rFonts w:ascii="Times" w:eastAsia="Microsoft YaHei" w:hAnsi="Times"/>
                      <w:color w:val="000000"/>
                      <w:sz w:val="20"/>
                      <w:szCs w:val="20"/>
                      <w:lang w:eastAsia="en-US"/>
                    </w:rPr>
                    <w:t>-20dBsm</w:t>
                  </w:r>
                </w:p>
                <w:p w14:paraId="6907EC44" w14:textId="77777777" w:rsidR="00562487" w:rsidRPr="008B34A6" w:rsidRDefault="00562487" w:rsidP="0007774E">
                  <w:pPr>
                    <w:suppressAutoHyphens/>
                    <w:rPr>
                      <w:sz w:val="20"/>
                      <w:szCs w:val="20"/>
                      <w:lang w:val="en-US" w:eastAsia="en-US"/>
                    </w:rPr>
                  </w:pPr>
                </w:p>
              </w:tc>
            </w:tr>
            <w:tr w:rsidR="00562487" w:rsidRPr="008B34A6" w14:paraId="31932D6C"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4844710C"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lastRenderedPageBreak/>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hideMark/>
                </w:tcPr>
                <w:p w14:paraId="04B1BC58"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 xml:space="preserve">10 m </w:t>
                  </w:r>
                </w:p>
              </w:tc>
            </w:tr>
            <w:tr w:rsidR="00562487" w:rsidRPr="008B34A6" w14:paraId="6507C380"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76425D93"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Wrapping Method</w:t>
                  </w:r>
                </w:p>
              </w:tc>
              <w:tc>
                <w:tcPr>
                  <w:tcW w:w="7155" w:type="dxa"/>
                  <w:tcBorders>
                    <w:top w:val="single" w:sz="4" w:space="0" w:color="auto"/>
                    <w:left w:val="single" w:sz="4" w:space="0" w:color="auto"/>
                    <w:bottom w:val="single" w:sz="4" w:space="0" w:color="auto"/>
                    <w:right w:val="single" w:sz="4" w:space="0" w:color="auto"/>
                  </w:tcBorders>
                  <w:hideMark/>
                </w:tcPr>
                <w:p w14:paraId="6B0CCC55"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As defined in urban grid/highway scenario</w:t>
                  </w:r>
                </w:p>
              </w:tc>
            </w:tr>
            <w:tr w:rsidR="00562487" w:rsidRPr="008B34A6" w14:paraId="7793C183" w14:textId="77777777" w:rsidTr="0007774E">
              <w:trPr>
                <w:trHeight w:val="1634"/>
              </w:trPr>
              <w:tc>
                <w:tcPr>
                  <w:tcW w:w="2473" w:type="dxa"/>
                  <w:tcBorders>
                    <w:top w:val="single" w:sz="4" w:space="0" w:color="auto"/>
                    <w:left w:val="single" w:sz="4" w:space="0" w:color="auto"/>
                    <w:bottom w:val="nil"/>
                    <w:right w:val="single" w:sz="4" w:space="0" w:color="auto"/>
                  </w:tcBorders>
                  <w:vAlign w:val="center"/>
                  <w:hideMark/>
                </w:tcPr>
                <w:p w14:paraId="75E3F19E" w14:textId="77777777" w:rsidR="00562487" w:rsidRPr="008B34A6" w:rsidRDefault="00562487" w:rsidP="0007774E">
                  <w:pPr>
                    <w:suppressAutoHyphens/>
                    <w:rPr>
                      <w:rFonts w:ascii="Times" w:eastAsia="Batang" w:hAnsi="Times"/>
                      <w:bCs/>
                      <w:sz w:val="20"/>
                      <w:lang w:val="en-US" w:eastAsia="en-US"/>
                    </w:rPr>
                  </w:pPr>
                  <w:r w:rsidRPr="008B34A6">
                    <w:rPr>
                      <w:rFonts w:eastAsia="Malgun Gothic"/>
                      <w:sz w:val="20"/>
                      <w:szCs w:val="20"/>
                      <w:lang w:eastAsia="en-US"/>
                    </w:rPr>
                    <w:t>Coupling loss for target channel</w:t>
                  </w:r>
                </w:p>
              </w:tc>
              <w:tc>
                <w:tcPr>
                  <w:tcW w:w="7155" w:type="dxa"/>
                  <w:tcBorders>
                    <w:top w:val="single" w:sz="4" w:space="0" w:color="auto"/>
                    <w:left w:val="single" w:sz="4" w:space="0" w:color="auto"/>
                    <w:bottom w:val="nil"/>
                    <w:right w:val="single" w:sz="4" w:space="0" w:color="auto"/>
                  </w:tcBorders>
                  <w:hideMark/>
                </w:tcPr>
                <w:p w14:paraId="44B93EB9"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Power scaling factor (pathloss, shadow fading, and RCS component A included)</w:t>
                  </w:r>
                </w:p>
                <w:p w14:paraId="11A810A8" w14:textId="77777777" w:rsidR="00562487" w:rsidRPr="008B34A6" w:rsidRDefault="00BD58E5" w:rsidP="0007774E">
                  <w:pPr>
                    <w:suppressAutoHyphens/>
                    <w:rPr>
                      <w:rFonts w:ascii="Times" w:eastAsia="Batang" w:hAnsi="Times"/>
                      <w:sz w:val="20"/>
                      <w:lang w:val="en-US" w:eastAsia="en-US"/>
                    </w:rPr>
                  </w:pPr>
                  <m:oMathPara>
                    <m:oMath>
                      <m:sSub>
                        <m:sSubPr>
                          <m:ctrlPr>
                            <w:rPr>
                              <w:rFonts w:ascii="Cambria Math" w:eastAsia="Batang" w:hAnsi="Cambria Math"/>
                              <w:sz w:val="20"/>
                              <w:lang w:eastAsia="en-US"/>
                            </w:rPr>
                          </m:ctrlPr>
                        </m:sSubPr>
                        <m:e>
                          <m:r>
                            <w:rPr>
                              <w:rFonts w:ascii="Cambria Math" w:eastAsia="Batang" w:hAnsi="Cambria Math"/>
                              <w:sz w:val="20"/>
                              <w:szCs w:val="20"/>
                              <w:lang w:eastAsia="en-US"/>
                            </w:rPr>
                            <m:t>L</m:t>
                          </m:r>
                        </m:e>
                        <m:sub>
                          <m:r>
                            <w:rPr>
                              <w:rFonts w:ascii="Cambria Math" w:eastAsia="Batang" w:hAnsi="Cambria Math"/>
                              <w:sz w:val="20"/>
                              <w:szCs w:val="20"/>
                              <w:lang w:eastAsia="en-US"/>
                            </w:rPr>
                            <m:t>TX-SPST-RX</m:t>
                          </m:r>
                        </m:sub>
                      </m:sSub>
                      <m:r>
                        <w:rPr>
                          <w:rFonts w:ascii="Cambria Math" w:eastAsia="Batang" w:hAnsi="Cambria Math"/>
                          <w:sz w:val="20"/>
                          <w:szCs w:val="20"/>
                          <w:lang w:eastAsia="en-US"/>
                        </w:rPr>
                        <m:t>=</m:t>
                      </m:r>
                      <m:sSub>
                        <m:sSubPr>
                          <m:ctrlPr>
                            <w:rPr>
                              <w:rFonts w:ascii="Cambria Math" w:eastAsia="Batang" w:hAnsi="Cambria Math"/>
                              <w:sz w:val="20"/>
                              <w:lang w:eastAsia="en-US"/>
                            </w:rPr>
                          </m:ctrlPr>
                        </m:sSubPr>
                        <m:e>
                          <m:r>
                            <w:rPr>
                              <w:rFonts w:ascii="Cambria Math" w:eastAsia="Batang" w:hAnsi="Cambria Math"/>
                              <w:sz w:val="20"/>
                              <w:szCs w:val="20"/>
                              <w:lang w:eastAsia="en-US"/>
                            </w:rPr>
                            <m:t>PL</m:t>
                          </m:r>
                        </m:e>
                        <m:sub>
                          <m:r>
                            <w:rPr>
                              <w:rFonts w:ascii="Cambria Math" w:eastAsia="Batang" w:hAnsi="Cambria Math"/>
                              <w:sz w:val="20"/>
                              <w:szCs w:val="20"/>
                              <w:lang w:eastAsia="en-US"/>
                            </w:rPr>
                            <m:t>dB</m:t>
                          </m:r>
                        </m:sub>
                      </m:sSub>
                      <m:d>
                        <m:dPr>
                          <m:ctrlPr>
                            <w:rPr>
                              <w:rFonts w:ascii="Cambria Math" w:eastAsia="Batang" w:hAnsi="Cambria Math"/>
                              <w:sz w:val="20"/>
                              <w:lang w:eastAsia="en-US"/>
                            </w:rPr>
                          </m:ctrlPr>
                        </m:dPr>
                        <m:e>
                          <m:sSub>
                            <m:sSubPr>
                              <m:ctrlPr>
                                <w:rPr>
                                  <w:rFonts w:ascii="Cambria Math" w:eastAsia="Batang" w:hAnsi="Cambria Math"/>
                                  <w:sz w:val="20"/>
                                  <w:lang w:eastAsia="en-US"/>
                                </w:rPr>
                              </m:ctrlPr>
                            </m:sSubPr>
                            <m:e>
                              <m:r>
                                <w:rPr>
                                  <w:rFonts w:ascii="Cambria Math" w:eastAsia="Batang" w:hAnsi="Cambria Math"/>
                                  <w:sz w:val="20"/>
                                  <w:szCs w:val="20"/>
                                  <w:lang w:eastAsia="en-US"/>
                                </w:rPr>
                                <m:t>d</m:t>
                              </m:r>
                            </m:e>
                            <m:sub>
                              <m:r>
                                <w:rPr>
                                  <w:rFonts w:ascii="Cambria Math" w:eastAsia="Batang" w:hAnsi="Cambria Math"/>
                                  <w:sz w:val="20"/>
                                  <w:szCs w:val="20"/>
                                  <w:lang w:eastAsia="en-US"/>
                                </w:rPr>
                                <m:t>1</m:t>
                              </m:r>
                            </m:sub>
                          </m:sSub>
                        </m:e>
                      </m:d>
                      <m:r>
                        <w:rPr>
                          <w:rFonts w:ascii="Cambria Math" w:eastAsia="Batang" w:hAnsi="Cambria Math"/>
                          <w:sz w:val="20"/>
                          <w:szCs w:val="20"/>
                          <w:lang w:eastAsia="en-US"/>
                        </w:rPr>
                        <m:t>+</m:t>
                      </m:r>
                      <m:sSub>
                        <m:sSubPr>
                          <m:ctrlPr>
                            <w:rPr>
                              <w:rFonts w:ascii="Cambria Math" w:eastAsia="Batang" w:hAnsi="Cambria Math"/>
                              <w:sz w:val="20"/>
                              <w:lang w:eastAsia="en-US"/>
                            </w:rPr>
                          </m:ctrlPr>
                        </m:sSubPr>
                        <m:e>
                          <m:r>
                            <w:rPr>
                              <w:rFonts w:ascii="Cambria Math" w:eastAsia="Batang" w:hAnsi="Cambria Math"/>
                              <w:sz w:val="20"/>
                              <w:szCs w:val="20"/>
                              <w:lang w:eastAsia="en-US"/>
                            </w:rPr>
                            <m:t>PL</m:t>
                          </m:r>
                        </m:e>
                        <m:sub>
                          <m:r>
                            <w:rPr>
                              <w:rFonts w:ascii="Cambria Math" w:eastAsia="Batang" w:hAnsi="Cambria Math"/>
                              <w:sz w:val="20"/>
                              <w:szCs w:val="20"/>
                              <w:lang w:eastAsia="en-US"/>
                            </w:rPr>
                            <m:t>dB</m:t>
                          </m:r>
                        </m:sub>
                      </m:sSub>
                      <m:d>
                        <m:dPr>
                          <m:ctrlPr>
                            <w:rPr>
                              <w:rFonts w:ascii="Cambria Math" w:eastAsia="Batang" w:hAnsi="Cambria Math"/>
                              <w:sz w:val="20"/>
                              <w:lang w:eastAsia="en-US"/>
                            </w:rPr>
                          </m:ctrlPr>
                        </m:dPr>
                        <m:e>
                          <m:sSub>
                            <m:sSubPr>
                              <m:ctrlPr>
                                <w:rPr>
                                  <w:rFonts w:ascii="Cambria Math" w:eastAsia="Batang" w:hAnsi="Cambria Math"/>
                                  <w:sz w:val="20"/>
                                  <w:lang w:eastAsia="en-US"/>
                                </w:rPr>
                              </m:ctrlPr>
                            </m:sSubPr>
                            <m:e>
                              <m:r>
                                <w:rPr>
                                  <w:rFonts w:ascii="Cambria Math" w:eastAsia="Batang" w:hAnsi="Cambria Math"/>
                                  <w:sz w:val="20"/>
                                  <w:szCs w:val="20"/>
                                  <w:lang w:eastAsia="en-US"/>
                                </w:rPr>
                                <m:t>d</m:t>
                              </m:r>
                            </m:e>
                            <m:sub>
                              <m:r>
                                <w:rPr>
                                  <w:rFonts w:ascii="Cambria Math" w:eastAsia="Batang" w:hAnsi="Cambria Math"/>
                                  <w:sz w:val="20"/>
                                  <w:szCs w:val="20"/>
                                  <w:lang w:eastAsia="en-US"/>
                                </w:rPr>
                                <m:t>2</m:t>
                              </m:r>
                            </m:sub>
                          </m:sSub>
                        </m:e>
                      </m:d>
                      <m:r>
                        <w:rPr>
                          <w:rFonts w:ascii="Cambria Math" w:eastAsia="Batang" w:hAnsi="Cambria Math"/>
                          <w:sz w:val="20"/>
                          <w:szCs w:val="20"/>
                          <w:lang w:eastAsia="en-US"/>
                        </w:rPr>
                        <m:t>+10lg</m:t>
                      </m:r>
                      <m:d>
                        <m:dPr>
                          <m:ctrlPr>
                            <w:rPr>
                              <w:rFonts w:ascii="Cambria Math" w:eastAsia="Batang" w:hAnsi="Cambria Math"/>
                              <w:sz w:val="20"/>
                              <w:lang w:eastAsia="en-US"/>
                            </w:rPr>
                          </m:ctrlPr>
                        </m:dPr>
                        <m:e>
                          <m:f>
                            <m:fPr>
                              <m:ctrlPr>
                                <w:rPr>
                                  <w:rFonts w:ascii="Cambria Math" w:eastAsia="Batang" w:hAnsi="Cambria Math"/>
                                  <w:sz w:val="20"/>
                                  <w:lang w:eastAsia="en-US"/>
                                </w:rPr>
                              </m:ctrlPr>
                            </m:fPr>
                            <m:num>
                              <m:sSup>
                                <m:sSupPr>
                                  <m:ctrlPr>
                                    <w:rPr>
                                      <w:rFonts w:ascii="Cambria Math" w:eastAsia="Batang" w:hAnsi="Cambria Math"/>
                                      <w:sz w:val="20"/>
                                      <w:lang w:eastAsia="en-US"/>
                                    </w:rPr>
                                  </m:ctrlPr>
                                </m:sSupPr>
                                <m:e>
                                  <m:r>
                                    <w:rPr>
                                      <w:rFonts w:ascii="Cambria Math" w:eastAsia="Batang" w:hAnsi="Cambria Math"/>
                                      <w:sz w:val="20"/>
                                      <w:szCs w:val="20"/>
                                      <w:lang w:eastAsia="en-US"/>
                                    </w:rPr>
                                    <m:t>c</m:t>
                                  </m:r>
                                </m:e>
                                <m:sup>
                                  <m:r>
                                    <w:rPr>
                                      <w:rFonts w:ascii="Cambria Math" w:eastAsia="Batang" w:hAnsi="Cambria Math"/>
                                      <w:sz w:val="20"/>
                                      <w:szCs w:val="20"/>
                                      <w:lang w:eastAsia="en-US"/>
                                    </w:rPr>
                                    <m:t>2</m:t>
                                  </m:r>
                                </m:sup>
                              </m:sSup>
                            </m:num>
                            <m:den>
                              <m:r>
                                <w:rPr>
                                  <w:rFonts w:ascii="Cambria Math" w:eastAsia="Batang" w:hAnsi="Cambria Math"/>
                                  <w:sz w:val="20"/>
                                  <w:szCs w:val="20"/>
                                  <w:lang w:eastAsia="en-US"/>
                                </w:rPr>
                                <m:t>4π</m:t>
                              </m:r>
                              <m:sSup>
                                <m:sSupPr>
                                  <m:ctrlPr>
                                    <w:rPr>
                                      <w:rFonts w:ascii="Cambria Math" w:eastAsia="Batang" w:hAnsi="Cambria Math"/>
                                      <w:sz w:val="20"/>
                                      <w:lang w:eastAsia="en-US"/>
                                    </w:rPr>
                                  </m:ctrlPr>
                                </m:sSupPr>
                                <m:e>
                                  <m:r>
                                    <w:rPr>
                                      <w:rFonts w:ascii="Cambria Math" w:eastAsia="Batang" w:hAnsi="Cambria Math"/>
                                      <w:sz w:val="20"/>
                                      <w:szCs w:val="20"/>
                                      <w:lang w:eastAsia="en-US"/>
                                    </w:rPr>
                                    <m:t>f</m:t>
                                  </m:r>
                                </m:e>
                                <m:sup>
                                  <m:r>
                                    <w:rPr>
                                      <w:rFonts w:ascii="Cambria Math" w:eastAsia="Batang" w:hAnsi="Cambria Math"/>
                                      <w:sz w:val="20"/>
                                      <w:szCs w:val="20"/>
                                      <w:lang w:eastAsia="en-US"/>
                                    </w:rPr>
                                    <m:t>2</m:t>
                                  </m:r>
                                </m:sup>
                              </m:sSup>
                            </m:den>
                          </m:f>
                        </m:e>
                      </m:d>
                      <m:r>
                        <w:rPr>
                          <w:rFonts w:ascii="Cambria Math" w:eastAsia="Batang" w:hAnsi="Cambria Math"/>
                          <w:sz w:val="20"/>
                          <w:szCs w:val="20"/>
                          <w:lang w:eastAsia="en-US"/>
                        </w:rPr>
                        <m:t>-10lg</m:t>
                      </m:r>
                      <m:d>
                        <m:dPr>
                          <m:ctrlPr>
                            <w:rPr>
                              <w:rFonts w:ascii="Cambria Math" w:eastAsia="Batang" w:hAnsi="Cambria Math"/>
                              <w:sz w:val="20"/>
                              <w:lang w:eastAsia="en-US"/>
                            </w:rPr>
                          </m:ctrlPr>
                        </m:dPr>
                        <m:e>
                          <m:sSub>
                            <m:sSubPr>
                              <m:ctrlPr>
                                <w:rPr>
                                  <w:rFonts w:ascii="Cambria Math" w:eastAsia="Batang" w:hAnsi="Cambria Math"/>
                                  <w:sz w:val="20"/>
                                  <w:lang w:eastAsia="en-US"/>
                                </w:rPr>
                              </m:ctrlPr>
                            </m:sSubPr>
                            <m:e>
                              <m:r>
                                <w:rPr>
                                  <w:rFonts w:ascii="Cambria Math" w:eastAsia="Batang" w:hAnsi="Cambria Math"/>
                                  <w:sz w:val="20"/>
                                  <w:szCs w:val="20"/>
                                  <w:lang w:eastAsia="en-US"/>
                                </w:rPr>
                                <m:t>σ</m:t>
                              </m:r>
                            </m:e>
                            <m:sub>
                              <m:r>
                                <w:rPr>
                                  <w:rFonts w:ascii="Cambria Math" w:eastAsia="Batang" w:hAnsi="Cambria Math"/>
                                  <w:sz w:val="20"/>
                                  <w:szCs w:val="20"/>
                                  <w:lang w:eastAsia="en-US"/>
                                </w:rPr>
                                <m:t>RCS,A</m:t>
                              </m:r>
                            </m:sub>
                          </m:sSub>
                        </m:e>
                      </m:d>
                      <m:r>
                        <w:rPr>
                          <w:rFonts w:ascii="Cambria Math" w:eastAsia="Batang" w:hAnsi="Cambria Math"/>
                          <w:sz w:val="20"/>
                          <w:szCs w:val="20"/>
                          <w:lang w:eastAsia="en-US"/>
                        </w:rPr>
                        <m:t>+</m:t>
                      </m:r>
                      <m:sSub>
                        <m:sSubPr>
                          <m:ctrlPr>
                            <w:rPr>
                              <w:rFonts w:ascii="Cambria Math" w:eastAsia="Batang" w:hAnsi="Cambria Math"/>
                              <w:sz w:val="20"/>
                              <w:lang w:eastAsia="en-US"/>
                            </w:rPr>
                          </m:ctrlPr>
                        </m:sSubPr>
                        <m:e>
                          <m:r>
                            <w:rPr>
                              <w:rFonts w:ascii="Cambria Math" w:eastAsia="Batang" w:hAnsi="Cambria Math"/>
                              <w:sz w:val="20"/>
                              <w:szCs w:val="20"/>
                              <w:lang w:eastAsia="en-US"/>
                            </w:rPr>
                            <m:t>SF</m:t>
                          </m:r>
                        </m:e>
                        <m:sub>
                          <m:r>
                            <w:rPr>
                              <w:rFonts w:ascii="Cambria Math" w:eastAsia="Batang" w:hAnsi="Cambria Math"/>
                              <w:sz w:val="20"/>
                              <w:szCs w:val="20"/>
                              <w:lang w:eastAsia="en-US"/>
                            </w:rPr>
                            <m:t>dB,1</m:t>
                          </m:r>
                        </m:sub>
                      </m:sSub>
                      <m:r>
                        <w:rPr>
                          <w:rFonts w:ascii="Cambria Math" w:eastAsia="Batang" w:hAnsi="Cambria Math"/>
                          <w:sz w:val="20"/>
                          <w:szCs w:val="20"/>
                          <w:lang w:eastAsia="en-US"/>
                        </w:rPr>
                        <m:t>+</m:t>
                      </m:r>
                      <m:sSub>
                        <m:sSubPr>
                          <m:ctrlPr>
                            <w:rPr>
                              <w:rFonts w:ascii="Cambria Math" w:eastAsia="Batang" w:hAnsi="Cambria Math"/>
                              <w:sz w:val="20"/>
                              <w:lang w:eastAsia="en-US"/>
                            </w:rPr>
                          </m:ctrlPr>
                        </m:sSubPr>
                        <m:e>
                          <m:r>
                            <w:rPr>
                              <w:rFonts w:ascii="Cambria Math" w:eastAsia="Batang" w:hAnsi="Cambria Math"/>
                              <w:sz w:val="20"/>
                              <w:szCs w:val="20"/>
                              <w:lang w:eastAsia="en-US"/>
                            </w:rPr>
                            <m:t>SF</m:t>
                          </m:r>
                        </m:e>
                        <m:sub>
                          <m:r>
                            <w:rPr>
                              <w:rFonts w:ascii="Cambria Math" w:eastAsia="Batang" w:hAnsi="Cambria Math"/>
                              <w:sz w:val="20"/>
                              <w:szCs w:val="20"/>
                              <w:lang w:eastAsia="en-US"/>
                            </w:rPr>
                            <m:t>dB,2</m:t>
                          </m:r>
                        </m:sub>
                      </m:sSub>
                    </m:oMath>
                  </m:oMathPara>
                </w:p>
              </w:tc>
            </w:tr>
            <w:tr w:rsidR="00562487" w:rsidRPr="008B34A6" w14:paraId="262DA73E" w14:textId="77777777" w:rsidTr="0007774E">
              <w:trPr>
                <w:trHeight w:val="1620"/>
              </w:trPr>
              <w:tc>
                <w:tcPr>
                  <w:tcW w:w="2473" w:type="dxa"/>
                  <w:tcBorders>
                    <w:top w:val="single" w:sz="4" w:space="0" w:color="auto"/>
                    <w:left w:val="single" w:sz="4" w:space="0" w:color="auto"/>
                    <w:bottom w:val="single" w:sz="4" w:space="0" w:color="auto"/>
                    <w:right w:val="single" w:sz="4" w:space="0" w:color="auto"/>
                  </w:tcBorders>
                  <w:hideMark/>
                </w:tcPr>
                <w:p w14:paraId="7A73BF8A" w14:textId="77777777" w:rsidR="00562487" w:rsidRPr="008B34A6" w:rsidRDefault="00562487" w:rsidP="0007774E">
                  <w:pPr>
                    <w:suppressAutoHyphens/>
                    <w:rPr>
                      <w:rFonts w:ascii="Times" w:eastAsia="Batang" w:hAnsi="Times"/>
                      <w:bCs/>
                      <w:sz w:val="20"/>
                      <w:lang w:val="en-US" w:eastAsia="en-US"/>
                    </w:rPr>
                  </w:pPr>
                  <w:r w:rsidRPr="008B34A6">
                    <w:rPr>
                      <w:rFonts w:eastAsia="Batang"/>
                      <w:sz w:val="20"/>
                      <w:szCs w:val="20"/>
                      <w:lang w:eastAsia="en-US"/>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45880233"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Best </w:t>
                  </w:r>
                  <w:r w:rsidRPr="008B34A6">
                    <w:rPr>
                      <w:rFonts w:eastAsia="Batang"/>
                      <w:i/>
                      <w:iCs/>
                      <w:sz w:val="20"/>
                      <w:szCs w:val="20"/>
                      <w:lang w:eastAsia="en-US"/>
                    </w:rPr>
                    <w:t>N</w:t>
                  </w:r>
                  <w:r w:rsidRPr="008B34A6">
                    <w:rPr>
                      <w:rFonts w:eastAsia="Batang"/>
                      <w:sz w:val="20"/>
                      <w:szCs w:val="20"/>
                      <w:lang w:eastAsia="en-US"/>
                    </w:rPr>
                    <w:t xml:space="preserve">= Tx-Rx pairs to be selected for the target. </w:t>
                  </w:r>
                </w:p>
                <w:p w14:paraId="0DC93C1E"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For urban grid </w:t>
                  </w:r>
                  <w:r w:rsidRPr="008B34A6">
                    <w:rPr>
                      <w:rFonts w:eastAsia="Batang"/>
                      <w:i/>
                      <w:iCs/>
                      <w:sz w:val="20"/>
                      <w:szCs w:val="20"/>
                      <w:lang w:eastAsia="en-US"/>
                    </w:rPr>
                    <w:t>N</w:t>
                  </w:r>
                  <w:r w:rsidRPr="008B34A6">
                    <w:rPr>
                      <w:rFonts w:eastAsia="Batang"/>
                      <w:sz w:val="20"/>
                      <w:szCs w:val="20"/>
                      <w:lang w:eastAsia="en-US"/>
                    </w:rPr>
                    <w:t xml:space="preserve"> = 4</w:t>
                  </w:r>
                </w:p>
                <w:p w14:paraId="7C13F95A"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For Highway </w:t>
                  </w:r>
                  <w:r w:rsidRPr="008B34A6">
                    <w:rPr>
                      <w:rFonts w:eastAsia="Batang"/>
                      <w:i/>
                      <w:iCs/>
                      <w:sz w:val="20"/>
                      <w:szCs w:val="20"/>
                      <w:lang w:eastAsia="en-US"/>
                    </w:rPr>
                    <w:t>N</w:t>
                  </w:r>
                  <w:r w:rsidRPr="008B34A6">
                    <w:rPr>
                      <w:rFonts w:eastAsia="Batang"/>
                      <w:sz w:val="20"/>
                      <w:szCs w:val="20"/>
                      <w:lang w:eastAsia="en-US"/>
                    </w:rPr>
                    <w:t xml:space="preserve"> = 4</w:t>
                  </w:r>
                </w:p>
                <w:p w14:paraId="2551E337" w14:textId="77777777" w:rsidR="00562487" w:rsidRPr="008B34A6" w:rsidRDefault="00562487" w:rsidP="0007774E">
                  <w:pPr>
                    <w:suppressAutoHyphens/>
                    <w:rPr>
                      <w:rFonts w:eastAsia="Batang"/>
                      <w:sz w:val="20"/>
                      <w:szCs w:val="20"/>
                      <w:lang w:eastAsia="en-US"/>
                    </w:rPr>
                  </w:pPr>
                </w:p>
                <w:p w14:paraId="51866FA6"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NOTE: Based on the Tx-Rx pair with the smallest power scaling factor of the target channel. </w:t>
                  </w:r>
                </w:p>
                <w:p w14:paraId="2D7615C3" w14:textId="77777777" w:rsidR="00562487" w:rsidRPr="008B34A6" w:rsidRDefault="00562487" w:rsidP="0007774E">
                  <w:pPr>
                    <w:suppressAutoHyphens/>
                    <w:rPr>
                      <w:rFonts w:ascii="Times" w:eastAsia="Batang" w:hAnsi="Times"/>
                      <w:sz w:val="20"/>
                      <w:lang w:val="en-US" w:eastAsia="en-US"/>
                    </w:rPr>
                  </w:pPr>
                </w:p>
              </w:tc>
            </w:tr>
            <w:tr w:rsidR="00562487" w:rsidRPr="008B34A6" w14:paraId="2193BE16" w14:textId="77777777" w:rsidTr="0007774E">
              <w:trPr>
                <w:trHeight w:val="1232"/>
              </w:trPr>
              <w:tc>
                <w:tcPr>
                  <w:tcW w:w="2473" w:type="dxa"/>
                  <w:tcBorders>
                    <w:top w:val="single" w:sz="4" w:space="0" w:color="auto"/>
                    <w:left w:val="single" w:sz="4" w:space="0" w:color="auto"/>
                    <w:bottom w:val="single" w:sz="4" w:space="0" w:color="auto"/>
                    <w:right w:val="single" w:sz="4" w:space="0" w:color="auto"/>
                  </w:tcBorders>
                  <w:vAlign w:val="center"/>
                  <w:hideMark/>
                </w:tcPr>
                <w:p w14:paraId="4075C15A"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Metrics</w:t>
                  </w:r>
                </w:p>
              </w:tc>
              <w:tc>
                <w:tcPr>
                  <w:tcW w:w="7155" w:type="dxa"/>
                  <w:tcBorders>
                    <w:top w:val="single" w:sz="4" w:space="0" w:color="auto"/>
                    <w:left w:val="single" w:sz="4" w:space="0" w:color="auto"/>
                    <w:bottom w:val="single" w:sz="4" w:space="0" w:color="auto"/>
                    <w:right w:val="single" w:sz="4" w:space="0" w:color="auto"/>
                  </w:tcBorders>
                  <w:hideMark/>
                </w:tcPr>
                <w:p w14:paraId="00876CA5"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 xml:space="preserve">Coupling loss for target channel </w:t>
                  </w:r>
                </w:p>
                <w:p w14:paraId="665FAC56"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Coupling loss for background channel (in case of monostatic sensing, this is the coupling loss between Tx and one reference point)</w:t>
                  </w:r>
                </w:p>
                <w:p w14:paraId="7F635A7F" w14:textId="77777777" w:rsidR="00562487" w:rsidRPr="008B34A6" w:rsidRDefault="00562487" w:rsidP="0007774E">
                  <w:pPr>
                    <w:widowControl w:val="0"/>
                    <w:suppressAutoHyphens/>
                    <w:spacing w:before="60"/>
                    <w:rPr>
                      <w:rFonts w:ascii="Times" w:eastAsia="Batang" w:hAnsi="Times"/>
                      <w:sz w:val="20"/>
                      <w:lang w:val="en-US" w:eastAsia="en-US"/>
                    </w:rPr>
                  </w:pPr>
                  <w:r w:rsidRPr="008B34A6">
                    <w:rPr>
                      <w:rFonts w:ascii="Times" w:eastAsia="Batang" w:hAnsi="Times"/>
                      <w:sz w:val="20"/>
                      <w:lang w:val="en-US" w:eastAsia="en-US"/>
                    </w:rPr>
                    <w:t>Note: CDFs can be separately generated for target channel, background channel</w:t>
                  </w:r>
                </w:p>
              </w:tc>
            </w:tr>
          </w:tbl>
          <w:p w14:paraId="3BF026E3" w14:textId="77777777" w:rsidR="00562487" w:rsidRPr="008B34A6" w:rsidRDefault="00562487" w:rsidP="0007774E">
            <w:pPr>
              <w:suppressAutoHyphens/>
              <w:rPr>
                <w:rFonts w:ascii="Times" w:eastAsia="Batang" w:hAnsi="Times"/>
                <w:b/>
                <w:sz w:val="20"/>
                <w:lang w:eastAsia="en-US"/>
              </w:rPr>
            </w:pPr>
          </w:p>
          <w:p w14:paraId="0710A497" w14:textId="77777777" w:rsidR="00562487" w:rsidRPr="008B34A6" w:rsidRDefault="00562487" w:rsidP="0007774E">
            <w:pPr>
              <w:suppressAutoHyphens/>
              <w:rPr>
                <w:rFonts w:ascii="Times" w:eastAsia="Batang" w:hAnsi="Times"/>
                <w:sz w:val="20"/>
                <w:highlight w:val="green"/>
                <w:lang w:val="en-US" w:eastAsia="zh-CN"/>
              </w:rPr>
            </w:pPr>
          </w:p>
          <w:p w14:paraId="2486EB55" w14:textId="77777777" w:rsidR="00562487" w:rsidRPr="008B34A6" w:rsidRDefault="00562487" w:rsidP="0007774E">
            <w:pPr>
              <w:suppressAutoHyphens/>
              <w:rPr>
                <w:rFonts w:ascii="Times" w:eastAsia="Batang" w:hAnsi="Times"/>
                <w:sz w:val="20"/>
                <w:highlight w:val="green"/>
                <w:lang w:val="en-US" w:eastAsia="zh-CN"/>
              </w:rPr>
            </w:pPr>
          </w:p>
          <w:p w14:paraId="66FED160" w14:textId="77777777" w:rsidR="00562487" w:rsidRPr="008B34A6" w:rsidRDefault="00562487" w:rsidP="0007774E">
            <w:pPr>
              <w:keepNext/>
              <w:widowControl w:val="0"/>
              <w:numPr>
                <w:ilvl w:val="1"/>
                <w:numId w:val="28"/>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t>Proposal 4-3-2</w:t>
            </w:r>
          </w:p>
          <w:p w14:paraId="58B3443D" w14:textId="77777777" w:rsidR="00562487" w:rsidRPr="008B34A6" w:rsidRDefault="00562487" w:rsidP="0007774E">
            <w:pPr>
              <w:suppressAutoHyphens/>
              <w:rPr>
                <w:rFonts w:ascii="Times" w:eastAsia="Batang" w:hAnsi="Times"/>
                <w:sz w:val="20"/>
                <w:highlight w:val="green"/>
                <w:lang w:val="en-US" w:eastAsia="zh-CN"/>
              </w:rPr>
            </w:pPr>
          </w:p>
          <w:p w14:paraId="704DB55E"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t xml:space="preserve">Proposal 4-3-2:  </w:t>
            </w:r>
            <w:r w:rsidRPr="008B34A6">
              <w:rPr>
                <w:rFonts w:ascii="Times" w:eastAsia="Batang" w:hAnsi="Times"/>
                <w:sz w:val="20"/>
                <w:lang w:eastAsia="en-US"/>
              </w:rPr>
              <w:t xml:space="preserve">For the purposes of full calibrations for Automotive sensing targets, the following parameters are proposed below in Table x. </w:t>
            </w:r>
          </w:p>
          <w:p w14:paraId="7033D5D9" w14:textId="77777777" w:rsidR="00562487" w:rsidRPr="008B34A6" w:rsidRDefault="00562487" w:rsidP="0007774E">
            <w:pPr>
              <w:suppressAutoHyphens/>
              <w:rPr>
                <w:rFonts w:ascii="Times" w:eastAsia="Batang" w:hAnsi="Times"/>
                <w:sz w:val="20"/>
                <w:lang w:eastAsia="en-US"/>
              </w:rPr>
            </w:pPr>
          </w:p>
          <w:p w14:paraId="0F9FEC08" w14:textId="77777777" w:rsidR="00562487" w:rsidRPr="008B34A6" w:rsidRDefault="00562487" w:rsidP="0007774E">
            <w:pPr>
              <w:suppressAutoHyphens/>
              <w:jc w:val="center"/>
              <w:rPr>
                <w:rFonts w:ascii="Times" w:eastAsia="Batang" w:hAnsi="Times"/>
                <w:b/>
                <w:sz w:val="20"/>
                <w:lang w:val="en-US" w:eastAsia="en-US"/>
              </w:rPr>
            </w:pPr>
            <w:r w:rsidRPr="008B34A6">
              <w:rPr>
                <w:rFonts w:ascii="Times" w:eastAsia="Batang" w:hAnsi="Times"/>
                <w:b/>
                <w:sz w:val="20"/>
                <w:lang w:val="en-US" w:eastAsia="en-US"/>
              </w:rPr>
              <w:t>Table x. Simulation assumptions for full calibration for Automotive sensing targets</w:t>
            </w:r>
          </w:p>
          <w:tbl>
            <w:tblPr>
              <w:tblW w:w="0" w:type="auto"/>
              <w:tblLook w:val="04A0" w:firstRow="1" w:lastRow="0" w:firstColumn="1" w:lastColumn="0" w:noHBand="0" w:noVBand="1"/>
            </w:tblPr>
            <w:tblGrid>
              <w:gridCol w:w="1969"/>
              <w:gridCol w:w="7155"/>
            </w:tblGrid>
            <w:tr w:rsidR="00562487" w:rsidRPr="008B34A6" w14:paraId="0B8E3BE4"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052EAEAD" w14:textId="77777777" w:rsidR="00562487" w:rsidRPr="008B34A6" w:rsidRDefault="00562487" w:rsidP="0007774E">
                  <w:pPr>
                    <w:suppressAutoHyphens/>
                    <w:rPr>
                      <w:rFonts w:ascii="Times" w:eastAsia="Batang" w:hAnsi="Times"/>
                      <w:b/>
                      <w:sz w:val="20"/>
                      <w:lang w:val="en-US" w:eastAsia="en-US"/>
                    </w:rPr>
                  </w:pPr>
                  <w:r w:rsidRPr="008B34A6">
                    <w:rPr>
                      <w:rFonts w:ascii="Times" w:eastAsia="Batang" w:hAnsi="Times"/>
                      <w:b/>
                      <w:sz w:val="20"/>
                      <w:lang w:val="en-US" w:eastAsia="en-US"/>
                    </w:rPr>
                    <w:t>Parameters</w:t>
                  </w:r>
                </w:p>
              </w:tc>
              <w:tc>
                <w:tcPr>
                  <w:tcW w:w="7155" w:type="dxa"/>
                  <w:tcBorders>
                    <w:top w:val="single" w:sz="4" w:space="0" w:color="auto"/>
                    <w:left w:val="single" w:sz="4" w:space="0" w:color="auto"/>
                    <w:bottom w:val="single" w:sz="4" w:space="0" w:color="auto"/>
                    <w:right w:val="single" w:sz="4" w:space="0" w:color="auto"/>
                  </w:tcBorders>
                  <w:hideMark/>
                </w:tcPr>
                <w:p w14:paraId="6AEFC610" w14:textId="77777777" w:rsidR="00562487" w:rsidRPr="008B34A6" w:rsidRDefault="00562487" w:rsidP="0007774E">
                  <w:pPr>
                    <w:suppressAutoHyphens/>
                    <w:rPr>
                      <w:rFonts w:ascii="Times" w:eastAsia="Batang" w:hAnsi="Times"/>
                      <w:b/>
                      <w:sz w:val="20"/>
                      <w:lang w:val="en-US" w:eastAsia="en-US"/>
                    </w:rPr>
                  </w:pPr>
                  <w:r w:rsidRPr="008B34A6">
                    <w:rPr>
                      <w:rFonts w:ascii="Times" w:eastAsia="Batang" w:hAnsi="Times"/>
                      <w:b/>
                      <w:sz w:val="20"/>
                      <w:lang w:val="en-US" w:eastAsia="en-US"/>
                    </w:rPr>
                    <w:t>Values</w:t>
                  </w:r>
                </w:p>
              </w:tc>
            </w:tr>
            <w:tr w:rsidR="00562487" w:rsidRPr="008B34A6" w14:paraId="1FB21375"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A9C58D7"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Scenario</w:t>
                  </w:r>
                </w:p>
              </w:tc>
              <w:tc>
                <w:tcPr>
                  <w:tcW w:w="7155" w:type="dxa"/>
                  <w:tcBorders>
                    <w:top w:val="single" w:sz="4" w:space="0" w:color="auto"/>
                    <w:left w:val="single" w:sz="4" w:space="0" w:color="auto"/>
                    <w:bottom w:val="single" w:sz="4" w:space="0" w:color="auto"/>
                    <w:right w:val="single" w:sz="4" w:space="0" w:color="auto"/>
                  </w:tcBorders>
                </w:tcPr>
                <w:p w14:paraId="0B092718"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For FR1:</w:t>
                  </w:r>
                </w:p>
                <w:p w14:paraId="792D8846"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 xml:space="preserve">Urban Grid (ISD=500m, BS height=25m) </w:t>
                  </w:r>
                </w:p>
                <w:p w14:paraId="62D1ED59"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Highway (ISD=1732m, BS height=35m)</w:t>
                  </w:r>
                </w:p>
                <w:p w14:paraId="2A8B5C5B"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For FR2:</w:t>
                  </w:r>
                </w:p>
                <w:p w14:paraId="3F62CD8D"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 xml:space="preserve">Urban Grid (ISD=250m, BS height=25m) </w:t>
                  </w:r>
                </w:p>
                <w:p w14:paraId="4C74606E"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Highway (ISD=500m, BS height=35m)</w:t>
                  </w:r>
                </w:p>
                <w:p w14:paraId="27A43D5F" w14:textId="77777777" w:rsidR="00562487" w:rsidRPr="008B34A6" w:rsidRDefault="00562487" w:rsidP="0007774E">
                  <w:pPr>
                    <w:suppressAutoHyphens/>
                    <w:rPr>
                      <w:rFonts w:ascii="Times" w:eastAsia="Batang" w:hAnsi="Times"/>
                      <w:sz w:val="20"/>
                      <w:lang w:val="en-SG" w:eastAsia="en-US"/>
                    </w:rPr>
                  </w:pPr>
                </w:p>
                <w:p w14:paraId="62D31E15" w14:textId="77777777" w:rsidR="00562487" w:rsidRPr="008B34A6" w:rsidRDefault="00562487" w:rsidP="0007774E">
                  <w:pPr>
                    <w:suppressAutoHyphens/>
                    <w:rPr>
                      <w:rFonts w:ascii="Times" w:eastAsia="Batang" w:hAnsi="Times"/>
                      <w:sz w:val="20"/>
                      <w:lang w:val="en-SG" w:eastAsia="en-US"/>
                    </w:rPr>
                  </w:pPr>
                </w:p>
                <w:p w14:paraId="5835EAC9" w14:textId="77777777" w:rsidR="00562487" w:rsidRPr="008B34A6" w:rsidRDefault="00562487" w:rsidP="0007774E">
                  <w:pPr>
                    <w:rPr>
                      <w:rFonts w:eastAsia="MS Mincho"/>
                      <w:sz w:val="22"/>
                      <w:szCs w:val="22"/>
                      <w:lang w:eastAsia="zh-CN"/>
                    </w:rPr>
                  </w:pPr>
                  <w:r w:rsidRPr="008B34A6">
                    <w:rPr>
                      <w:rFonts w:eastAsia="MS Mincho"/>
                      <w:sz w:val="22"/>
                      <w:szCs w:val="22"/>
                      <w:lang w:eastAsia="zh-CN"/>
                    </w:rPr>
                    <w:t>For Urban Grid ISD =250m</w:t>
                  </w:r>
                </w:p>
                <w:p w14:paraId="277D1516" w14:textId="77777777" w:rsidR="00562487" w:rsidRPr="008B34A6" w:rsidRDefault="00562487" w:rsidP="0007774E">
                  <w:pPr>
                    <w:numPr>
                      <w:ilvl w:val="0"/>
                      <w:numId w:val="24"/>
                    </w:numPr>
                    <w:suppressAutoHyphens/>
                    <w:rPr>
                      <w:rFonts w:eastAsia="MS Mincho"/>
                      <w:sz w:val="22"/>
                      <w:szCs w:val="22"/>
                      <w:lang w:eastAsia="zh-CN"/>
                    </w:rPr>
                  </w:pPr>
                  <w:r w:rsidRPr="008B34A6">
                    <w:rPr>
                      <w:rFonts w:eastAsia="DengXian"/>
                      <w:sz w:val="22"/>
                      <w:szCs w:val="22"/>
                      <w:lang w:eastAsia="zh-CN"/>
                    </w:rPr>
                    <w:t>The layout is configured as follows:</w:t>
                  </w:r>
                </w:p>
                <w:p w14:paraId="049EAE55" w14:textId="77777777" w:rsidR="00562487" w:rsidRPr="008B34A6" w:rsidRDefault="00562487" w:rsidP="0007774E">
                  <w:pPr>
                    <w:numPr>
                      <w:ilvl w:val="1"/>
                      <w:numId w:val="25"/>
                    </w:numPr>
                    <w:suppressAutoHyphens/>
                    <w:rPr>
                      <w:rFonts w:eastAsia="MS Mincho"/>
                      <w:sz w:val="22"/>
                      <w:szCs w:val="22"/>
                      <w:lang w:eastAsia="zh-CN"/>
                    </w:rPr>
                  </w:pPr>
                  <w:r w:rsidRPr="008B34A6">
                    <w:rPr>
                      <w:rFonts w:eastAsia="MS Mincho"/>
                      <w:sz w:val="22"/>
                      <w:szCs w:val="22"/>
                      <w:lang w:eastAsia="zh-CN"/>
                    </w:rPr>
                    <w:t>Red triangle: BS with 250m ISD, 18 BSs are located.</w:t>
                  </w:r>
                </w:p>
                <w:p w14:paraId="5692B557" w14:textId="77777777" w:rsidR="00562487" w:rsidRPr="008B34A6" w:rsidRDefault="00562487" w:rsidP="0007774E">
                  <w:pPr>
                    <w:suppressAutoHyphens/>
                    <w:rPr>
                      <w:rFonts w:ascii="Times" w:eastAsia="Batang" w:hAnsi="Times"/>
                      <w:sz w:val="20"/>
                      <w:lang w:val="en-SG" w:eastAsia="en-US"/>
                    </w:rPr>
                  </w:pPr>
                  <w:r w:rsidRPr="008B34A6">
                    <w:rPr>
                      <w:rFonts w:ascii="Times" w:eastAsia="DengXian" w:hAnsi="Times"/>
                      <w:noProof/>
                      <w:sz w:val="20"/>
                      <w:lang w:val="en-US" w:eastAsia="zh-CN"/>
                    </w:rPr>
                    <w:lastRenderedPageBreak/>
                    <w:drawing>
                      <wp:inline distT="0" distB="0" distL="0" distR="0" wp14:anchorId="2E478094" wp14:editId="081C6E22">
                        <wp:extent cx="3044825" cy="3200400"/>
                        <wp:effectExtent l="0" t="0" r="3175" b="0"/>
                        <wp:docPr id="1954511767" name="Picture 7"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diagram of a road with red arrows&#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4825" cy="3200400"/>
                                </a:xfrm>
                                <a:prstGeom prst="rect">
                                  <a:avLst/>
                                </a:prstGeom>
                                <a:noFill/>
                                <a:ln>
                                  <a:noFill/>
                                </a:ln>
                              </pic:spPr>
                            </pic:pic>
                          </a:graphicData>
                        </a:graphic>
                      </wp:inline>
                    </w:drawing>
                  </w:r>
                </w:p>
                <w:p w14:paraId="5543A8DD" w14:textId="77777777" w:rsidR="00562487" w:rsidRPr="008B34A6" w:rsidRDefault="00562487" w:rsidP="0007774E">
                  <w:pPr>
                    <w:suppressAutoHyphens/>
                    <w:rPr>
                      <w:rFonts w:ascii="Times" w:eastAsia="Batang" w:hAnsi="Times"/>
                      <w:sz w:val="20"/>
                      <w:lang w:val="en-SG" w:eastAsia="en-US"/>
                    </w:rPr>
                  </w:pPr>
                </w:p>
              </w:tc>
            </w:tr>
            <w:tr w:rsidR="00562487" w:rsidRPr="008B34A6" w14:paraId="60CC562C"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0DA13BEF"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lastRenderedPageBreak/>
                    <w:t>Sensing mode</w:t>
                  </w:r>
                </w:p>
              </w:tc>
              <w:tc>
                <w:tcPr>
                  <w:tcW w:w="7155" w:type="dxa"/>
                  <w:tcBorders>
                    <w:top w:val="single" w:sz="4" w:space="0" w:color="auto"/>
                    <w:left w:val="single" w:sz="4" w:space="0" w:color="auto"/>
                    <w:bottom w:val="single" w:sz="4" w:space="0" w:color="auto"/>
                    <w:right w:val="single" w:sz="4" w:space="0" w:color="auto"/>
                  </w:tcBorders>
                </w:tcPr>
                <w:p w14:paraId="7D84FDC9"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TRP monostatic, TRP-TRP bistatic</w:t>
                  </w:r>
                  <w:r w:rsidRPr="008B34A6">
                    <w:rPr>
                      <w:rFonts w:ascii="Times" w:eastAsia="Batang" w:hAnsi="Times"/>
                      <w:bCs/>
                      <w:sz w:val="20"/>
                      <w:lang w:val="en-US" w:eastAsia="en-US"/>
                    </w:rPr>
                    <w:t>, TRP-UE bistatic, UE-UE bistatic, UE monostatic</w:t>
                  </w:r>
                </w:p>
                <w:p w14:paraId="72091089" w14:textId="77777777" w:rsidR="00562487" w:rsidRPr="008B34A6" w:rsidRDefault="00562487" w:rsidP="0007774E">
                  <w:pPr>
                    <w:suppressAutoHyphens/>
                    <w:rPr>
                      <w:rFonts w:ascii="Times" w:eastAsia="Batang" w:hAnsi="Times"/>
                      <w:bCs/>
                      <w:sz w:val="20"/>
                      <w:lang w:val="en-US" w:eastAsia="en-US"/>
                    </w:rPr>
                  </w:pPr>
                </w:p>
              </w:tc>
            </w:tr>
            <w:tr w:rsidR="00562487" w:rsidRPr="008B34A6" w14:paraId="2C3F607D"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A12C04F"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Target type</w:t>
                  </w:r>
                </w:p>
              </w:tc>
              <w:tc>
                <w:tcPr>
                  <w:tcW w:w="7155" w:type="dxa"/>
                  <w:tcBorders>
                    <w:top w:val="single" w:sz="4" w:space="0" w:color="auto"/>
                    <w:left w:val="single" w:sz="4" w:space="0" w:color="auto"/>
                    <w:bottom w:val="single" w:sz="4" w:space="0" w:color="auto"/>
                    <w:right w:val="single" w:sz="4" w:space="0" w:color="auto"/>
                  </w:tcBorders>
                  <w:hideMark/>
                </w:tcPr>
                <w:p w14:paraId="5C6866DF"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Vehicle type 2 [TR37.885]</w:t>
                  </w:r>
                </w:p>
              </w:tc>
            </w:tr>
            <w:tr w:rsidR="00562487" w:rsidRPr="008B34A6" w14:paraId="06132EC4"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6656F55"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Sectorization</w:t>
                  </w:r>
                </w:p>
              </w:tc>
              <w:tc>
                <w:tcPr>
                  <w:tcW w:w="7155" w:type="dxa"/>
                  <w:tcBorders>
                    <w:top w:val="single" w:sz="4" w:space="0" w:color="auto"/>
                    <w:left w:val="single" w:sz="4" w:space="0" w:color="auto"/>
                    <w:bottom w:val="single" w:sz="4" w:space="0" w:color="auto"/>
                    <w:right w:val="single" w:sz="4" w:space="0" w:color="auto"/>
                  </w:tcBorders>
                  <w:hideMark/>
                </w:tcPr>
                <w:p w14:paraId="4C6CD423"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Single 360-degree sector can be assumed</w:t>
                  </w:r>
                </w:p>
              </w:tc>
            </w:tr>
            <w:tr w:rsidR="00562487" w:rsidRPr="008B34A6" w14:paraId="39D82F5E"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8F5C5D5"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Carrier Frequency</w:t>
                  </w:r>
                </w:p>
              </w:tc>
              <w:tc>
                <w:tcPr>
                  <w:tcW w:w="7155" w:type="dxa"/>
                  <w:tcBorders>
                    <w:top w:val="single" w:sz="4" w:space="0" w:color="auto"/>
                    <w:left w:val="single" w:sz="4" w:space="0" w:color="auto"/>
                    <w:bottom w:val="single" w:sz="4" w:space="0" w:color="auto"/>
                    <w:right w:val="single" w:sz="4" w:space="0" w:color="auto"/>
                  </w:tcBorders>
                  <w:hideMark/>
                </w:tcPr>
                <w:p w14:paraId="77B351CB"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6 GHz</w:t>
                  </w:r>
                </w:p>
                <w:p w14:paraId="3555DBA6"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FR2: 30 GHz</w:t>
                  </w:r>
                </w:p>
              </w:tc>
            </w:tr>
            <w:tr w:rsidR="00562487" w:rsidRPr="008B34A6" w14:paraId="077ECB93"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359E0E9A"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BS antenna configurations</w:t>
                  </w:r>
                </w:p>
              </w:tc>
              <w:tc>
                <w:tcPr>
                  <w:tcW w:w="7155" w:type="dxa"/>
                  <w:tcBorders>
                    <w:top w:val="single" w:sz="4" w:space="0" w:color="auto"/>
                    <w:left w:val="single" w:sz="4" w:space="0" w:color="auto"/>
                    <w:bottom w:val="single" w:sz="4" w:space="0" w:color="auto"/>
                    <w:right w:val="single" w:sz="4" w:space="0" w:color="auto"/>
                  </w:tcBorders>
                  <w:hideMark/>
                </w:tcPr>
                <w:p w14:paraId="0BA3018A"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Single dual-pol isotropic antenna</w:t>
                  </w:r>
                </w:p>
              </w:tc>
            </w:tr>
            <w:tr w:rsidR="00562487" w:rsidRPr="008B34A6" w14:paraId="79B03AE4"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65481F9"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BS Tx power</w:t>
                  </w:r>
                </w:p>
              </w:tc>
              <w:tc>
                <w:tcPr>
                  <w:tcW w:w="7155" w:type="dxa"/>
                  <w:tcBorders>
                    <w:top w:val="single" w:sz="4" w:space="0" w:color="auto"/>
                    <w:left w:val="single" w:sz="4" w:space="0" w:color="auto"/>
                    <w:bottom w:val="single" w:sz="4" w:space="0" w:color="auto"/>
                    <w:right w:val="single" w:sz="4" w:space="0" w:color="auto"/>
                  </w:tcBorders>
                  <w:hideMark/>
                </w:tcPr>
                <w:p w14:paraId="130AF072"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 xml:space="preserve">FR1: </w:t>
                  </w:r>
                  <w:r w:rsidRPr="008B34A6">
                    <w:rPr>
                      <w:rFonts w:ascii="Times" w:eastAsia="Batang" w:hAnsi="Times"/>
                      <w:sz w:val="20"/>
                      <w:lang w:val="en-US" w:eastAsia="en-US"/>
                    </w:rPr>
                    <w:t>56dBm</w:t>
                  </w:r>
                </w:p>
                <w:p w14:paraId="25B707BA"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 xml:space="preserve">FR2: </w:t>
                  </w:r>
                  <w:r w:rsidRPr="008B34A6">
                    <w:rPr>
                      <w:rFonts w:ascii="Times" w:eastAsia="Batang" w:hAnsi="Times"/>
                      <w:sz w:val="20"/>
                      <w:lang w:val="en-US" w:eastAsia="en-US"/>
                    </w:rPr>
                    <w:t>41dBm</w:t>
                  </w:r>
                </w:p>
              </w:tc>
            </w:tr>
            <w:tr w:rsidR="00562487" w:rsidRPr="008B34A6" w14:paraId="22E0D952"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78D0323D"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Bandwidth</w:t>
                  </w:r>
                </w:p>
              </w:tc>
              <w:tc>
                <w:tcPr>
                  <w:tcW w:w="7155" w:type="dxa"/>
                  <w:tcBorders>
                    <w:top w:val="single" w:sz="4" w:space="0" w:color="auto"/>
                    <w:left w:val="single" w:sz="4" w:space="0" w:color="auto"/>
                    <w:bottom w:val="single" w:sz="4" w:space="0" w:color="auto"/>
                    <w:right w:val="single" w:sz="4" w:space="0" w:color="auto"/>
                  </w:tcBorders>
                  <w:hideMark/>
                </w:tcPr>
                <w:p w14:paraId="66244046"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100MHz</w:t>
                  </w:r>
                </w:p>
                <w:p w14:paraId="17C2AFD9"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FR2: 400MHz</w:t>
                  </w:r>
                </w:p>
              </w:tc>
            </w:tr>
            <w:tr w:rsidR="00562487" w:rsidRPr="008B34A6" w14:paraId="5C846545"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6FDEF30"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BS noise figure</w:t>
                  </w:r>
                </w:p>
              </w:tc>
              <w:tc>
                <w:tcPr>
                  <w:tcW w:w="7155" w:type="dxa"/>
                  <w:tcBorders>
                    <w:top w:val="single" w:sz="4" w:space="0" w:color="auto"/>
                    <w:left w:val="single" w:sz="4" w:space="0" w:color="auto"/>
                    <w:bottom w:val="single" w:sz="4" w:space="0" w:color="auto"/>
                    <w:right w:val="single" w:sz="4" w:space="0" w:color="auto"/>
                  </w:tcBorders>
                  <w:hideMark/>
                </w:tcPr>
                <w:p w14:paraId="76CDDA74"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5dB</w:t>
                  </w:r>
                </w:p>
                <w:p w14:paraId="5242820F"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FR2: 7dB</w:t>
                  </w:r>
                </w:p>
              </w:tc>
            </w:tr>
            <w:tr w:rsidR="00562487" w:rsidRPr="008B34A6" w14:paraId="3B5DDCB6"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5E2DF084"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UT antenna configurations</w:t>
                  </w:r>
                </w:p>
              </w:tc>
              <w:tc>
                <w:tcPr>
                  <w:tcW w:w="7155" w:type="dxa"/>
                  <w:tcBorders>
                    <w:top w:val="single" w:sz="4" w:space="0" w:color="auto"/>
                    <w:left w:val="single" w:sz="4" w:space="0" w:color="auto"/>
                    <w:bottom w:val="single" w:sz="4" w:space="0" w:color="auto"/>
                    <w:right w:val="single" w:sz="4" w:space="0" w:color="auto"/>
                  </w:tcBorders>
                  <w:hideMark/>
                </w:tcPr>
                <w:p w14:paraId="2370D9BD" w14:textId="77777777" w:rsidR="00562487" w:rsidRPr="008B34A6" w:rsidRDefault="00562487" w:rsidP="0007774E">
                  <w:pPr>
                    <w:suppressAutoHyphens/>
                    <w:rPr>
                      <w:rFonts w:ascii="Times" w:eastAsia="Batang" w:hAnsi="Times"/>
                      <w:bCs/>
                      <w:sz w:val="20"/>
                      <w:lang w:val="sv-SE" w:eastAsia="en-US"/>
                    </w:rPr>
                  </w:pPr>
                  <w:r w:rsidRPr="008B34A6">
                    <w:rPr>
                      <w:rFonts w:ascii="Times" w:eastAsia="Batang" w:hAnsi="Times"/>
                      <w:sz w:val="20"/>
                      <w:lang w:val="en-US" w:eastAsia="en-US"/>
                    </w:rPr>
                    <w:t xml:space="preserve">Single dual-pol isotropic antenna, </w:t>
                  </w:r>
                  <w:r w:rsidRPr="008B34A6">
                    <w:rPr>
                      <w:rFonts w:ascii="Times" w:eastAsia="Batang" w:hAnsi="Times"/>
                      <w:sz w:val="20"/>
                      <w:lang w:val="sv-SE" w:eastAsia="en-US"/>
                    </w:rPr>
                    <w:t>(M,N,P,Mg,Ng;Mp,Np) = (1,1,2,1,1;1,1)</w:t>
                  </w:r>
                </w:p>
              </w:tc>
            </w:tr>
            <w:tr w:rsidR="00562487" w:rsidRPr="008B34A6" w14:paraId="2430F619"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AE8FCAC"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UT noise figure</w:t>
                  </w:r>
                </w:p>
              </w:tc>
              <w:tc>
                <w:tcPr>
                  <w:tcW w:w="7155" w:type="dxa"/>
                  <w:tcBorders>
                    <w:top w:val="single" w:sz="4" w:space="0" w:color="auto"/>
                    <w:left w:val="single" w:sz="4" w:space="0" w:color="auto"/>
                    <w:bottom w:val="single" w:sz="4" w:space="0" w:color="auto"/>
                    <w:right w:val="single" w:sz="4" w:space="0" w:color="auto"/>
                  </w:tcBorders>
                  <w:hideMark/>
                </w:tcPr>
                <w:p w14:paraId="7732220E"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9dB</w:t>
                  </w:r>
                </w:p>
                <w:p w14:paraId="59516F8A"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FR2: 10dB</w:t>
                  </w:r>
                </w:p>
              </w:tc>
            </w:tr>
            <w:tr w:rsidR="00562487" w:rsidRPr="008B34A6" w14:paraId="2E43E566"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055DE551"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UT height</w:t>
                  </w:r>
                </w:p>
              </w:tc>
              <w:tc>
                <w:tcPr>
                  <w:tcW w:w="7155" w:type="dxa"/>
                  <w:tcBorders>
                    <w:top w:val="single" w:sz="4" w:space="0" w:color="auto"/>
                    <w:left w:val="single" w:sz="4" w:space="0" w:color="auto"/>
                    <w:bottom w:val="single" w:sz="4" w:space="0" w:color="auto"/>
                    <w:right w:val="single" w:sz="4" w:space="0" w:color="auto"/>
                  </w:tcBorders>
                  <w:hideMark/>
                </w:tcPr>
                <w:p w14:paraId="7E330BCB"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1.5m for pedestrian type UE</w:t>
                  </w:r>
                </w:p>
                <w:p w14:paraId="075873DE"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5m for RSU type UE</w:t>
                  </w:r>
                </w:p>
                <w:p w14:paraId="6761CEB5"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1.6m for vehicle type UE</w:t>
                  </w:r>
                </w:p>
              </w:tc>
            </w:tr>
            <w:tr w:rsidR="00562487" w:rsidRPr="008B34A6" w14:paraId="31B63493"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7DC44641"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UT Tx power</w:t>
                  </w:r>
                </w:p>
              </w:tc>
              <w:tc>
                <w:tcPr>
                  <w:tcW w:w="7155" w:type="dxa"/>
                  <w:tcBorders>
                    <w:top w:val="single" w:sz="4" w:space="0" w:color="auto"/>
                    <w:left w:val="single" w:sz="4" w:space="0" w:color="auto"/>
                    <w:bottom w:val="single" w:sz="4" w:space="0" w:color="auto"/>
                    <w:right w:val="single" w:sz="4" w:space="0" w:color="auto"/>
                  </w:tcBorders>
                  <w:hideMark/>
                </w:tcPr>
                <w:p w14:paraId="6DC82166"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eastAsia="en-US"/>
                    </w:rPr>
                    <w:t>23dBm</w:t>
                  </w:r>
                </w:p>
              </w:tc>
            </w:tr>
            <w:tr w:rsidR="00562487" w:rsidRPr="008B34A6" w14:paraId="5CA78151" w14:textId="77777777" w:rsidTr="0007774E">
              <w:tc>
                <w:tcPr>
                  <w:tcW w:w="2473" w:type="dxa"/>
                  <w:tcBorders>
                    <w:top w:val="single" w:sz="4" w:space="0" w:color="auto"/>
                    <w:left w:val="single" w:sz="4" w:space="0" w:color="auto"/>
                    <w:bottom w:val="single" w:sz="4" w:space="0" w:color="auto"/>
                    <w:right w:val="single" w:sz="4" w:space="0" w:color="auto"/>
                  </w:tcBorders>
                  <w:hideMark/>
                </w:tcPr>
                <w:p w14:paraId="360BC23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UT Distribution</w:t>
                  </w:r>
                </w:p>
              </w:tc>
              <w:tc>
                <w:tcPr>
                  <w:tcW w:w="7155" w:type="dxa"/>
                  <w:tcBorders>
                    <w:top w:val="single" w:sz="4" w:space="0" w:color="auto"/>
                    <w:left w:val="single" w:sz="4" w:space="0" w:color="auto"/>
                    <w:bottom w:val="single" w:sz="4" w:space="0" w:color="auto"/>
                    <w:right w:val="single" w:sz="4" w:space="0" w:color="auto"/>
                  </w:tcBorders>
                  <w:hideMark/>
                </w:tcPr>
                <w:p w14:paraId="7C27B25D" w14:textId="77777777" w:rsidR="00562487" w:rsidRPr="008B34A6" w:rsidRDefault="00562487" w:rsidP="0007774E">
                  <w:pPr>
                    <w:widowControl w:val="0"/>
                    <w:spacing w:before="60"/>
                    <w:ind w:left="18"/>
                    <w:rPr>
                      <w:rFonts w:ascii="Times" w:eastAsia="DengXian" w:hAnsi="Times"/>
                      <w:sz w:val="20"/>
                      <w:lang w:val="en-US" w:eastAsia="en-US"/>
                    </w:rPr>
                  </w:pPr>
                  <w:r w:rsidRPr="008B34A6">
                    <w:rPr>
                      <w:rFonts w:ascii="Times" w:eastAsia="DengXian" w:hAnsi="Times"/>
                      <w:sz w:val="20"/>
                      <w:lang w:val="en-US" w:eastAsia="en-US"/>
                    </w:rPr>
                    <w:t xml:space="preserve">For Highway: </w:t>
                  </w:r>
                </w:p>
                <w:p w14:paraId="19F2A4EE"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 xml:space="preserve">Vehicle Type UT distribution follows vehicle UE dropping as in Table A.1.2-1 from TR36.885. </w:t>
                  </w:r>
                </w:p>
                <w:p w14:paraId="0CADFDC7"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 xml:space="preserve">RSU-type UTs are uniformly allocated with 100m spacing in the middle of the freeway as per TR36.885. </w:t>
                  </w:r>
                </w:p>
                <w:p w14:paraId="09ED816E" w14:textId="77777777" w:rsidR="00562487" w:rsidRPr="008B34A6" w:rsidRDefault="00562487" w:rsidP="0007774E">
                  <w:pPr>
                    <w:widowControl w:val="0"/>
                    <w:spacing w:before="60"/>
                    <w:ind w:left="18"/>
                    <w:rPr>
                      <w:rFonts w:ascii="Times" w:eastAsia="DengXian" w:hAnsi="Times"/>
                      <w:sz w:val="20"/>
                      <w:lang w:val="en-US" w:eastAsia="en-US"/>
                    </w:rPr>
                  </w:pPr>
                  <w:r w:rsidRPr="008B34A6">
                    <w:rPr>
                      <w:rFonts w:ascii="Times" w:eastAsia="DengXian" w:hAnsi="Times"/>
                      <w:sz w:val="20"/>
                      <w:lang w:val="en-US" w:eastAsia="en-US"/>
                    </w:rPr>
                    <w:t>For Urban grid:</w:t>
                  </w:r>
                </w:p>
                <w:p w14:paraId="778B0D08"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 xml:space="preserve">Vehicle Type UT distribution follows vehicle UE dropping as in Table A.1.2-1 from TR36.885. </w:t>
                  </w:r>
                </w:p>
                <w:p w14:paraId="2C7FF554"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lastRenderedPageBreak/>
                    <w:t>Pedestrian type UT, the dropping using equally spaced along the sidewalk with a fixed inter-pedestrian X m dropped per TR36.885</w:t>
                  </w:r>
                </w:p>
                <w:p w14:paraId="43F35016" w14:textId="77777777" w:rsidR="00562487" w:rsidRPr="008B34A6" w:rsidRDefault="00562487" w:rsidP="0007774E">
                  <w:pPr>
                    <w:widowControl w:val="0"/>
                    <w:numPr>
                      <w:ilvl w:val="1"/>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Total number of pedestrian UEs is 16 in the centre grid.</w:t>
                  </w:r>
                </w:p>
                <w:p w14:paraId="68543B26" w14:textId="77777777" w:rsidR="00562487" w:rsidRPr="008B34A6" w:rsidRDefault="00562487" w:rsidP="0007774E">
                  <w:pPr>
                    <w:widowControl w:val="0"/>
                    <w:numPr>
                      <w:ilvl w:val="1"/>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Pedestrian UE is in the middle of the sidewalk</w:t>
                  </w:r>
                </w:p>
                <w:p w14:paraId="026E14DF" w14:textId="77777777" w:rsidR="00562487" w:rsidRPr="008B34A6" w:rsidRDefault="00562487" w:rsidP="0007774E">
                  <w:pPr>
                    <w:widowControl w:val="0"/>
                    <w:numPr>
                      <w:ilvl w:val="1"/>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p>
                <w:p w14:paraId="54237059" w14:textId="77777777" w:rsidR="00562487" w:rsidRPr="008B34A6" w:rsidRDefault="00562487" w:rsidP="0007774E">
                  <w:pPr>
                    <w:widowControl w:val="0"/>
                    <w:numPr>
                      <w:ilvl w:val="1"/>
                      <w:numId w:val="26"/>
                    </w:numPr>
                    <w:tabs>
                      <w:tab w:val="left" w:pos="0"/>
                    </w:tabs>
                    <w:suppressAutoHyphens/>
                    <w:spacing w:before="60"/>
                    <w:rPr>
                      <w:rFonts w:ascii="Times" w:eastAsia="DengXian" w:hAnsi="Times" w:cs="Times"/>
                      <w:b/>
                      <w:bCs/>
                      <w:sz w:val="22"/>
                      <w:lang w:val="en-US" w:eastAsia="en-US"/>
                    </w:rPr>
                  </w:pPr>
                  <w:r w:rsidRPr="008B34A6">
                    <w:rPr>
                      <w:rFonts w:ascii="Times" w:eastAsia="DengXian" w:hAnsi="Times" w:cs="Times"/>
                      <w:sz w:val="22"/>
                      <w:lang w:val="en-US" w:eastAsia="en-US"/>
                    </w:rPr>
                    <w:t>N=1;</w:t>
                  </w:r>
                </w:p>
                <w:p w14:paraId="6E99EF28" w14:textId="77777777" w:rsidR="00562487" w:rsidRPr="008B34A6" w:rsidRDefault="00562487" w:rsidP="0007774E">
                  <w:pPr>
                    <w:widowControl w:val="0"/>
                    <w:numPr>
                      <w:ilvl w:val="0"/>
                      <w:numId w:val="26"/>
                    </w:numPr>
                    <w:tabs>
                      <w:tab w:val="left" w:pos="0"/>
                    </w:tabs>
                    <w:suppressAutoHyphens/>
                    <w:spacing w:before="60"/>
                    <w:rPr>
                      <w:rFonts w:ascii="Times" w:eastAsia="DengXian" w:hAnsi="Times" w:cs="Times"/>
                      <w:sz w:val="22"/>
                      <w:lang w:val="en-US" w:eastAsia="en-US"/>
                    </w:rPr>
                  </w:pPr>
                  <w:r w:rsidRPr="008B34A6">
                    <w:rPr>
                      <w:rFonts w:ascii="Times" w:eastAsia="DengXian" w:hAnsi="Times" w:cs="Times"/>
                      <w:sz w:val="22"/>
                      <w:lang w:val="en-US" w:eastAsia="en-US"/>
                    </w:rPr>
                    <w:t>RSU-type UT: the dropping is at the center of intersection per TR36.885.</w:t>
                  </w:r>
                </w:p>
                <w:p w14:paraId="2278C6CC" w14:textId="77777777" w:rsidR="00562487" w:rsidRPr="008B34A6" w:rsidRDefault="00562487" w:rsidP="0007774E">
                  <w:pPr>
                    <w:widowControl w:val="0"/>
                    <w:spacing w:before="60"/>
                    <w:ind w:left="31"/>
                    <w:rPr>
                      <w:rFonts w:ascii="Times" w:eastAsia="DengXian" w:hAnsi="Times"/>
                      <w:sz w:val="20"/>
                      <w:lang w:val="en-US" w:eastAsia="en-US"/>
                    </w:rPr>
                  </w:pPr>
                  <w:r w:rsidRPr="008B34A6">
                    <w:rPr>
                      <w:rFonts w:ascii="Times" w:eastAsia="DengXian" w:hAnsi="Times"/>
                      <w:sz w:val="20"/>
                      <w:lang w:val="en-US" w:eastAsia="en-US"/>
                    </w:rPr>
                    <w:t>NOTE: A single UT type is used per calibration, e.g., pedestrian type UT, RSU type UT, or vehicle type UT</w:t>
                  </w:r>
                </w:p>
                <w:p w14:paraId="0E6F3DEE" w14:textId="77777777" w:rsidR="00562487" w:rsidRPr="008B34A6" w:rsidRDefault="00562487" w:rsidP="0007774E">
                  <w:pPr>
                    <w:suppressAutoHyphens/>
                    <w:rPr>
                      <w:rFonts w:ascii="Times" w:eastAsia="Batang" w:hAnsi="Times"/>
                      <w:sz w:val="20"/>
                      <w:lang w:eastAsia="en-US"/>
                    </w:rPr>
                  </w:pPr>
                  <w:r w:rsidRPr="008B34A6">
                    <w:rPr>
                      <w:rFonts w:eastAsia="Batang"/>
                      <w:iCs/>
                      <w:sz w:val="20"/>
                      <w:lang w:eastAsia="en-US"/>
                    </w:rPr>
                    <w:t>.</w:t>
                  </w:r>
                </w:p>
              </w:tc>
            </w:tr>
            <w:tr w:rsidR="00562487" w:rsidRPr="008B34A6" w14:paraId="10BAA5DD"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118E090"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lastRenderedPageBreak/>
                    <w:t>Sensing target distribution</w:t>
                  </w:r>
                </w:p>
              </w:tc>
              <w:tc>
                <w:tcPr>
                  <w:tcW w:w="7155" w:type="dxa"/>
                  <w:tcBorders>
                    <w:top w:val="single" w:sz="4" w:space="0" w:color="auto"/>
                    <w:left w:val="single" w:sz="4" w:space="0" w:color="auto"/>
                    <w:bottom w:val="single" w:sz="4" w:space="0" w:color="auto"/>
                    <w:right w:val="single" w:sz="4" w:space="0" w:color="auto"/>
                  </w:tcBorders>
                  <w:hideMark/>
                </w:tcPr>
                <w:p w14:paraId="526BA983"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Per TR37.885:</w:t>
                  </w:r>
                  <w:r w:rsidRPr="008B34A6">
                    <w:rPr>
                      <w:rFonts w:ascii="Times" w:eastAsia="Batang" w:hAnsi="Times"/>
                      <w:sz w:val="20"/>
                      <w:szCs w:val="20"/>
                      <w:lang w:eastAsia="en-US"/>
                    </w:rPr>
                    <w:br/>
                    <w:t>- Option A</w:t>
                  </w:r>
                  <w:r w:rsidRPr="008B34A6">
                    <w:rPr>
                      <w:rFonts w:ascii="Times" w:eastAsia="Batang" w:hAnsi="Times"/>
                      <w:sz w:val="20"/>
                      <w:szCs w:val="20"/>
                      <w:lang w:eastAsia="en-US"/>
                    </w:rPr>
                    <w:br/>
                    <w:t>- Vehicle type distribution: 100% vehicle type 2.</w:t>
                  </w:r>
                  <w:r w:rsidRPr="008B34A6">
                    <w:rPr>
                      <w:rFonts w:ascii="Times" w:eastAsia="Batang" w:hAnsi="Times"/>
                      <w:sz w:val="20"/>
                      <w:szCs w:val="20"/>
                      <w:lang w:eastAsia="en-US"/>
                    </w:rPr>
                    <w:br/>
                    <w:t>- Clustered dropping is not used.</w:t>
                  </w:r>
                  <w:r w:rsidRPr="008B34A6">
                    <w:rPr>
                      <w:rFonts w:ascii="Times" w:eastAsia="Batang" w:hAnsi="Times"/>
                      <w:sz w:val="20"/>
                      <w:szCs w:val="20"/>
                      <w:lang w:eastAsia="en-US"/>
                    </w:rPr>
                    <w:br/>
                    <w:t>- Highway: one target uniformly distributed (across multiple drops) within the simulation region. Vehicle speed is 140 km/h in all the lanes as baseline.</w:t>
                  </w:r>
                </w:p>
                <w:p w14:paraId="0752DF15"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Urban Grid: one target is uniformly distributed (across multiple drops) within the center road grid. Vehicle speed is 60 km/h in all the lanes as baseline.</w:t>
                  </w:r>
                </w:p>
                <w:p w14:paraId="1144EFF7" w14:textId="77777777" w:rsidR="00562487" w:rsidRPr="008B34A6" w:rsidRDefault="00562487" w:rsidP="0007774E">
                  <w:pPr>
                    <w:suppressAutoHyphens/>
                    <w:rPr>
                      <w:rFonts w:ascii="Times" w:eastAsia="DengXian" w:hAnsi="Times"/>
                      <w:sz w:val="20"/>
                      <w:lang w:eastAsia="zh-CN"/>
                    </w:rPr>
                  </w:pPr>
                  <w:r w:rsidRPr="008B34A6">
                    <w:rPr>
                      <w:rFonts w:ascii="Times" w:eastAsia="DengXian" w:hAnsi="Times"/>
                      <w:sz w:val="20"/>
                      <w:lang w:eastAsia="zh-CN"/>
                    </w:rPr>
                    <w:t>NOTE: vehicle is dropped with 5 scattering points (front/left/right/back/roof) and each point has one location, or vehicle is dropped with 1 scattering points. In the case of vehicle with 5 scattering points, spatial consistency is enabled with the following assumptions:</w:t>
                  </w:r>
                </w:p>
                <w:p w14:paraId="1CB68736" w14:textId="77777777" w:rsidR="00562487" w:rsidRPr="008B34A6" w:rsidRDefault="00562487" w:rsidP="0007774E">
                  <w:pPr>
                    <w:numPr>
                      <w:ilvl w:val="0"/>
                      <w:numId w:val="27"/>
                    </w:numPr>
                    <w:tabs>
                      <w:tab w:val="left" w:pos="0"/>
                    </w:tabs>
                    <w:suppressAutoHyphens/>
                    <w:rPr>
                      <w:rFonts w:ascii="Times" w:eastAsia="DengXian" w:hAnsi="Times" w:cs="Times"/>
                      <w:sz w:val="22"/>
                      <w:lang w:eastAsia="zh-CN"/>
                    </w:rPr>
                  </w:pPr>
                  <w:r w:rsidRPr="008B34A6">
                    <w:rPr>
                      <w:rFonts w:ascii="Times" w:eastAsia="DengXian" w:hAnsi="Times" w:cs="Times"/>
                      <w:sz w:val="22"/>
                      <w:lang w:eastAsia="en-US"/>
                    </w:rPr>
                    <w:t>The correlation for LOS/NLOS condition of the 5 points is assumed equal to 1. LOS/NLOS condition can be calculated based on the distance of the Tx/Rx to the centroid of the ST, then apply the LOS/NLOS condition to each of the 5 points.</w:t>
                  </w:r>
                </w:p>
                <w:p w14:paraId="216DEA1A" w14:textId="77777777" w:rsidR="00562487" w:rsidRPr="008B34A6" w:rsidRDefault="00562487" w:rsidP="0007774E">
                  <w:pPr>
                    <w:numPr>
                      <w:ilvl w:val="0"/>
                      <w:numId w:val="27"/>
                    </w:numPr>
                    <w:tabs>
                      <w:tab w:val="left" w:pos="0"/>
                    </w:tabs>
                    <w:suppressAutoHyphens/>
                    <w:rPr>
                      <w:rFonts w:ascii="Times" w:eastAsia="DengXian" w:hAnsi="Times" w:cs="Times"/>
                      <w:b/>
                      <w:bCs/>
                      <w:sz w:val="22"/>
                      <w:szCs w:val="20"/>
                      <w:lang w:eastAsia="en-US"/>
                    </w:rPr>
                  </w:pPr>
                  <w:r w:rsidRPr="008B34A6">
                    <w:rPr>
                      <w:rFonts w:ascii="Times" w:eastAsia="DengXian" w:hAnsi="Times" w:cs="Times"/>
                      <w:sz w:val="22"/>
                      <w:lang w:eastAsia="zh-CN"/>
                    </w:rPr>
                    <w:t xml:space="preserve">The correlation for stochastic cluster paths of the 5 points is assumed equal to 1. The stochastic cluster paths can be calculated between the Tx/Rx and the centroid of the ST, then the stochastic cluster paths </w:t>
                  </w:r>
                  <w:r w:rsidRPr="008B34A6">
                    <w:rPr>
                      <w:rFonts w:ascii="Times" w:eastAsia="DengXian" w:hAnsi="Times" w:cs="Times"/>
                      <w:sz w:val="22"/>
                      <w:lang w:eastAsia="en-US"/>
                    </w:rPr>
                    <w:t xml:space="preserve">are added </w:t>
                  </w:r>
                  <w:r w:rsidRPr="008B34A6">
                    <w:rPr>
                      <w:rFonts w:ascii="Times" w:eastAsia="DengXian" w:hAnsi="Times" w:cs="Times"/>
                      <w:sz w:val="22"/>
                      <w:lang w:eastAsia="zh-CN"/>
                    </w:rPr>
                    <w:t xml:space="preserve">to </w:t>
                  </w:r>
                  <w:r w:rsidRPr="008B34A6">
                    <w:rPr>
                      <w:rFonts w:ascii="Times" w:eastAsia="DengXian" w:hAnsi="Times" w:cs="Times"/>
                      <w:sz w:val="22"/>
                      <w:lang w:eastAsia="en-US"/>
                    </w:rPr>
                    <w:t>each of</w:t>
                  </w:r>
                  <w:r w:rsidRPr="008B34A6">
                    <w:rPr>
                      <w:rFonts w:ascii="Times" w:eastAsia="DengXian" w:hAnsi="Times" w:cs="Times"/>
                      <w:sz w:val="22"/>
                      <w:lang w:eastAsia="zh-CN"/>
                    </w:rPr>
                    <w:t xml:space="preserve"> the 5 points.</w:t>
                  </w:r>
                </w:p>
              </w:tc>
            </w:tr>
            <w:tr w:rsidR="00562487" w:rsidRPr="008B34A6" w14:paraId="2A5D7FD8"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379CE86"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RCS for each scattering point</w:t>
                  </w:r>
                </w:p>
              </w:tc>
              <w:tc>
                <w:tcPr>
                  <w:tcW w:w="7155" w:type="dxa"/>
                  <w:tcBorders>
                    <w:top w:val="single" w:sz="4" w:space="0" w:color="auto"/>
                    <w:left w:val="single" w:sz="4" w:space="0" w:color="auto"/>
                    <w:bottom w:val="single" w:sz="4" w:space="0" w:color="auto"/>
                    <w:right w:val="single" w:sz="4" w:space="0" w:color="auto"/>
                  </w:tcBorders>
                </w:tcPr>
                <w:p w14:paraId="52F4D035" w14:textId="77777777" w:rsidR="00562487" w:rsidRPr="008B34A6" w:rsidRDefault="00562487" w:rsidP="0007774E">
                  <w:pPr>
                    <w:rPr>
                      <w:rFonts w:ascii="Times" w:eastAsia="Batang" w:hAnsi="Times"/>
                      <w:sz w:val="20"/>
                      <w:lang w:val="en-US" w:eastAsia="en-US"/>
                    </w:rPr>
                  </w:pPr>
                </w:p>
                <w:p w14:paraId="14E45FD1" w14:textId="77777777" w:rsidR="00562487" w:rsidRPr="008B34A6" w:rsidRDefault="00562487" w:rsidP="0007774E">
                  <w:pPr>
                    <w:rPr>
                      <w:sz w:val="20"/>
                      <w:szCs w:val="20"/>
                      <w:lang w:val="en-US" w:eastAsia="en-US"/>
                    </w:rPr>
                  </w:pPr>
                </w:p>
                <w:p w14:paraId="183C913F" w14:textId="77777777" w:rsidR="00562487" w:rsidRPr="008B34A6" w:rsidRDefault="00562487" w:rsidP="0007774E">
                  <w:pPr>
                    <w:rPr>
                      <w:rFonts w:ascii="Times" w:eastAsia="DengXian" w:hAnsi="Times"/>
                      <w:sz w:val="20"/>
                      <w:lang w:eastAsia="en-US"/>
                    </w:rPr>
                  </w:pPr>
                  <w:r w:rsidRPr="008B34A6">
                    <w:rPr>
                      <w:rFonts w:ascii="Times" w:eastAsia="DengXian" w:hAnsi="Times"/>
                      <w:sz w:val="20"/>
                      <w:lang w:eastAsia="en-US"/>
                    </w:rPr>
                    <w:t>Based on the agreed RCS.</w:t>
                  </w:r>
                </w:p>
                <w:p w14:paraId="669CD9D4" w14:textId="77777777" w:rsidR="00562487" w:rsidRPr="008B34A6" w:rsidRDefault="00562487" w:rsidP="0007774E">
                  <w:pPr>
                    <w:rPr>
                      <w:sz w:val="20"/>
                      <w:szCs w:val="20"/>
                      <w:lang w:val="en-US" w:eastAsia="en-US"/>
                    </w:rPr>
                  </w:pPr>
                </w:p>
              </w:tc>
            </w:tr>
            <w:tr w:rsidR="00562487" w:rsidRPr="008B34A6" w14:paraId="7DB6B751"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5FFE5589"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hideMark/>
                </w:tcPr>
                <w:p w14:paraId="3B246154"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 xml:space="preserve">10 m </w:t>
                  </w:r>
                </w:p>
              </w:tc>
            </w:tr>
            <w:tr w:rsidR="00562487" w:rsidRPr="008B34A6" w14:paraId="5ED74137"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5A39C87" w14:textId="77777777" w:rsidR="00562487" w:rsidRPr="008B34A6" w:rsidRDefault="00562487" w:rsidP="0007774E">
                  <w:pPr>
                    <w:rPr>
                      <w:strike/>
                      <w:color w:val="FF0000"/>
                      <w:sz w:val="20"/>
                      <w:szCs w:val="20"/>
                      <w:lang w:val="en-US" w:eastAsia="en-US"/>
                    </w:rPr>
                  </w:pPr>
                  <w:r w:rsidRPr="008B34A6">
                    <w:rPr>
                      <w:rFonts w:ascii="Times" w:eastAsia="Batang" w:hAnsi="Times"/>
                      <w:strike/>
                      <w:color w:val="FF0000"/>
                      <w:sz w:val="20"/>
                      <w:szCs w:val="20"/>
                      <w:lang w:eastAsia="en-US"/>
                    </w:rPr>
                    <w:t>Minimum 3D distance between sensing targets</w:t>
                  </w:r>
                </w:p>
              </w:tc>
              <w:tc>
                <w:tcPr>
                  <w:tcW w:w="7155" w:type="dxa"/>
                  <w:tcBorders>
                    <w:top w:val="single" w:sz="4" w:space="0" w:color="auto"/>
                    <w:left w:val="single" w:sz="4" w:space="0" w:color="auto"/>
                    <w:bottom w:val="single" w:sz="4" w:space="0" w:color="auto"/>
                    <w:right w:val="single" w:sz="4" w:space="0" w:color="auto"/>
                  </w:tcBorders>
                  <w:hideMark/>
                </w:tcPr>
                <w:p w14:paraId="50B8DBDB" w14:textId="77777777" w:rsidR="00562487" w:rsidRPr="008B34A6" w:rsidRDefault="00562487" w:rsidP="0007774E">
                  <w:pPr>
                    <w:suppressAutoHyphens/>
                    <w:rPr>
                      <w:rFonts w:ascii="Times" w:eastAsia="Batang" w:hAnsi="Times"/>
                      <w:strike/>
                      <w:color w:val="FF0000"/>
                      <w:sz w:val="20"/>
                      <w:lang w:val="en-US" w:eastAsia="en-US"/>
                    </w:rPr>
                  </w:pPr>
                  <w:r w:rsidRPr="008B34A6">
                    <w:rPr>
                      <w:rFonts w:ascii="Times" w:eastAsia="Batang" w:hAnsi="Times"/>
                      <w:strike/>
                      <w:color w:val="FF0000"/>
                      <w:sz w:val="20"/>
                      <w:lang w:val="en-US" w:eastAsia="en-US"/>
                    </w:rPr>
                    <w:t>10 m</w:t>
                  </w:r>
                </w:p>
              </w:tc>
            </w:tr>
            <w:tr w:rsidR="00562487" w:rsidRPr="008B34A6" w14:paraId="6C33920B"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02EDC0F6"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Wrapping Method</w:t>
                  </w:r>
                </w:p>
              </w:tc>
              <w:tc>
                <w:tcPr>
                  <w:tcW w:w="7155" w:type="dxa"/>
                  <w:tcBorders>
                    <w:top w:val="single" w:sz="4" w:space="0" w:color="auto"/>
                    <w:left w:val="single" w:sz="4" w:space="0" w:color="auto"/>
                    <w:bottom w:val="single" w:sz="4" w:space="0" w:color="auto"/>
                    <w:right w:val="single" w:sz="4" w:space="0" w:color="auto"/>
                  </w:tcBorders>
                  <w:hideMark/>
                </w:tcPr>
                <w:p w14:paraId="76105902"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As defined in urban grid/highway scenario</w:t>
                  </w:r>
                </w:p>
              </w:tc>
            </w:tr>
            <w:tr w:rsidR="00562487" w:rsidRPr="008B34A6" w14:paraId="6C1CC690"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1176AB8E" w14:textId="77777777" w:rsidR="00562487" w:rsidRPr="008B34A6" w:rsidRDefault="00562487" w:rsidP="0007774E">
                  <w:pPr>
                    <w:suppressAutoHyphens/>
                    <w:rPr>
                      <w:rFonts w:ascii="Times" w:eastAsia="Batang" w:hAnsi="Times"/>
                      <w:bCs/>
                      <w:sz w:val="20"/>
                      <w:lang w:val="en-US" w:eastAsia="en-US"/>
                    </w:rPr>
                  </w:pPr>
                  <w:r w:rsidRPr="008B34A6">
                    <w:rPr>
                      <w:rFonts w:eastAsia="Batang"/>
                      <w:sz w:val="20"/>
                      <w:szCs w:val="20"/>
                      <w:lang w:eastAsia="en-US"/>
                    </w:rPr>
                    <w:t>Fast fading model (full calibration)</w:t>
                  </w:r>
                </w:p>
              </w:tc>
              <w:tc>
                <w:tcPr>
                  <w:tcW w:w="7155" w:type="dxa"/>
                  <w:tcBorders>
                    <w:top w:val="single" w:sz="4" w:space="0" w:color="auto"/>
                    <w:left w:val="single" w:sz="4" w:space="0" w:color="auto"/>
                    <w:bottom w:val="single" w:sz="4" w:space="0" w:color="auto"/>
                    <w:right w:val="single" w:sz="4" w:space="0" w:color="auto"/>
                  </w:tcBorders>
                  <w:hideMark/>
                </w:tcPr>
                <w:p w14:paraId="10A02E4C"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Procedures based on 37.885</w:t>
                  </w:r>
                </w:p>
              </w:tc>
            </w:tr>
            <w:tr w:rsidR="00562487" w:rsidRPr="008B34A6" w14:paraId="652C0B42"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26FA81EB" w14:textId="77777777" w:rsidR="00562487" w:rsidRPr="008B34A6" w:rsidRDefault="00562487" w:rsidP="0007774E">
                  <w:pPr>
                    <w:suppressAutoHyphens/>
                    <w:rPr>
                      <w:rFonts w:ascii="Times" w:eastAsia="Batang" w:hAnsi="Times"/>
                      <w:bCs/>
                      <w:sz w:val="20"/>
                      <w:lang w:val="en-US" w:eastAsia="en-US"/>
                    </w:rPr>
                  </w:pPr>
                  <w:r w:rsidRPr="008B34A6">
                    <w:rPr>
                      <w:rFonts w:eastAsia="Batang"/>
                      <w:sz w:val="20"/>
                      <w:szCs w:val="20"/>
                      <w:lang w:eastAsia="en-US"/>
                    </w:rPr>
                    <w:lastRenderedPageBreak/>
                    <w:t>(u, std) for XPR of target</w:t>
                  </w:r>
                </w:p>
              </w:tc>
              <w:tc>
                <w:tcPr>
                  <w:tcW w:w="7155" w:type="dxa"/>
                  <w:tcBorders>
                    <w:top w:val="single" w:sz="4" w:space="0" w:color="auto"/>
                    <w:left w:val="single" w:sz="4" w:space="0" w:color="auto"/>
                    <w:bottom w:val="single" w:sz="4" w:space="0" w:color="auto"/>
                    <w:right w:val="single" w:sz="4" w:space="0" w:color="auto"/>
                  </w:tcBorders>
                  <w:vAlign w:val="center"/>
                  <w:hideMark/>
                </w:tcPr>
                <w:p w14:paraId="7356D4BB"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szCs w:val="20"/>
                      <w:lang w:eastAsia="zh-CN"/>
                    </w:rPr>
                    <w:t>(21.12, 6.88) dB.</w:t>
                  </w:r>
                </w:p>
              </w:tc>
            </w:tr>
            <w:tr w:rsidR="00562487" w:rsidRPr="008B34A6" w14:paraId="7941E949"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65B8D098" w14:textId="77777777" w:rsidR="00562487" w:rsidRPr="008B34A6" w:rsidRDefault="00562487" w:rsidP="0007774E">
                  <w:pPr>
                    <w:suppressAutoHyphens/>
                    <w:rPr>
                      <w:rFonts w:ascii="Times" w:eastAsia="Batang" w:hAnsi="Times"/>
                      <w:bCs/>
                      <w:sz w:val="20"/>
                      <w:lang w:val="en-US" w:eastAsia="en-US"/>
                    </w:rPr>
                  </w:pPr>
                  <w:r w:rsidRPr="008B34A6">
                    <w:rPr>
                      <w:rFonts w:eastAsia="Batang"/>
                      <w:sz w:val="20"/>
                      <w:szCs w:val="20"/>
                      <w:lang w:eastAsia="en-US"/>
                    </w:rP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hideMark/>
                </w:tcPr>
                <w:p w14:paraId="7E274D74"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[-40dB]</w:t>
                  </w:r>
                </w:p>
                <w:p w14:paraId="44D34D1B"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eastAsia="en-US"/>
                    </w:rPr>
                    <w:t>FFS: Other power thresholds.</w:t>
                  </w:r>
                </w:p>
              </w:tc>
            </w:tr>
            <w:tr w:rsidR="00562487" w:rsidRPr="008B34A6" w14:paraId="04AA347E" w14:textId="77777777" w:rsidTr="0007774E">
              <w:tc>
                <w:tcPr>
                  <w:tcW w:w="2473" w:type="dxa"/>
                  <w:tcBorders>
                    <w:top w:val="single" w:sz="4" w:space="0" w:color="auto"/>
                    <w:left w:val="single" w:sz="4" w:space="0" w:color="auto"/>
                    <w:bottom w:val="single" w:sz="4" w:space="0" w:color="auto"/>
                    <w:right w:val="single" w:sz="4" w:space="0" w:color="auto"/>
                  </w:tcBorders>
                  <w:vAlign w:val="center"/>
                  <w:hideMark/>
                </w:tcPr>
                <w:p w14:paraId="709F859C" w14:textId="77777777" w:rsidR="00562487" w:rsidRPr="008B34A6" w:rsidRDefault="00562487" w:rsidP="0007774E">
                  <w:pPr>
                    <w:suppressAutoHyphens/>
                    <w:rPr>
                      <w:rFonts w:ascii="Times" w:eastAsia="Batang" w:hAnsi="Times"/>
                      <w:bCs/>
                      <w:sz w:val="20"/>
                      <w:lang w:val="en-US" w:eastAsia="en-US"/>
                    </w:rPr>
                  </w:pPr>
                  <w:r w:rsidRPr="008B34A6">
                    <w:rPr>
                      <w:rFonts w:eastAsia="Batang"/>
                      <w:sz w:val="20"/>
                      <w:szCs w:val="20"/>
                      <w:lang w:eastAsia="en-US"/>
                    </w:rP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hideMark/>
                </w:tcPr>
                <w:p w14:paraId="32D5A7AF"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-25dB</w:t>
                  </w:r>
                </w:p>
                <w:p w14:paraId="498EC1B6" w14:textId="77777777" w:rsidR="00562487" w:rsidRPr="008B34A6" w:rsidRDefault="00562487" w:rsidP="0007774E">
                  <w:pPr>
                    <w:suppressAutoHyphens/>
                    <w:rPr>
                      <w:rFonts w:ascii="Times" w:eastAsia="Batang" w:hAnsi="Times"/>
                      <w:sz w:val="20"/>
                      <w:lang w:val="en-US" w:eastAsia="en-US"/>
                    </w:rPr>
                  </w:pPr>
                </w:p>
              </w:tc>
            </w:tr>
            <w:tr w:rsidR="00562487" w:rsidRPr="008B34A6" w14:paraId="18B14E96" w14:textId="77777777" w:rsidTr="0007774E">
              <w:trPr>
                <w:trHeight w:val="1634"/>
              </w:trPr>
              <w:tc>
                <w:tcPr>
                  <w:tcW w:w="2473" w:type="dxa"/>
                  <w:tcBorders>
                    <w:top w:val="single" w:sz="4" w:space="0" w:color="auto"/>
                    <w:left w:val="single" w:sz="4" w:space="0" w:color="auto"/>
                    <w:bottom w:val="nil"/>
                    <w:right w:val="single" w:sz="4" w:space="0" w:color="auto"/>
                  </w:tcBorders>
                  <w:vAlign w:val="center"/>
                  <w:hideMark/>
                </w:tcPr>
                <w:p w14:paraId="10AC834B" w14:textId="77777777" w:rsidR="00562487" w:rsidRPr="008B34A6" w:rsidRDefault="00562487" w:rsidP="0007774E">
                  <w:pPr>
                    <w:suppressAutoHyphens/>
                    <w:rPr>
                      <w:rFonts w:ascii="Times" w:eastAsia="Batang" w:hAnsi="Times"/>
                      <w:bCs/>
                      <w:sz w:val="20"/>
                      <w:lang w:val="en-US" w:eastAsia="en-US"/>
                    </w:rPr>
                  </w:pPr>
                  <w:r w:rsidRPr="008B34A6">
                    <w:rPr>
                      <w:rFonts w:eastAsia="Malgun Gothic"/>
                      <w:sz w:val="20"/>
                      <w:szCs w:val="20"/>
                      <w:lang w:eastAsia="en-US"/>
                    </w:rPr>
                    <w:t>Coupling loss for target channel</w:t>
                  </w:r>
                </w:p>
              </w:tc>
              <w:tc>
                <w:tcPr>
                  <w:tcW w:w="7155" w:type="dxa"/>
                  <w:tcBorders>
                    <w:top w:val="single" w:sz="4" w:space="0" w:color="auto"/>
                    <w:left w:val="single" w:sz="4" w:space="0" w:color="auto"/>
                    <w:bottom w:val="nil"/>
                    <w:right w:val="single" w:sz="4" w:space="0" w:color="auto"/>
                  </w:tcBorders>
                </w:tcPr>
                <w:p w14:paraId="45358C98" w14:textId="77777777" w:rsidR="00562487" w:rsidRPr="008B34A6" w:rsidRDefault="00562487" w:rsidP="0007774E">
                  <w:pPr>
                    <w:spacing w:line="240" w:lineRule="atLeast"/>
                    <w:ind w:leftChars="10" w:left="24"/>
                    <w:rPr>
                      <w:rFonts w:eastAsia="SimSun"/>
                      <w:sz w:val="20"/>
                      <w:szCs w:val="20"/>
                      <w:lang w:val="en-US" w:eastAsia="zh-CN"/>
                    </w:rPr>
                  </w:pPr>
                  <w:r w:rsidRPr="008B34A6">
                    <w:rPr>
                      <w:rFonts w:eastAsia="SimSun"/>
                      <w:sz w:val="20"/>
                      <w:szCs w:val="20"/>
                      <w:lang w:val="en-US" w:eastAsia="zh-CN"/>
                    </w:rPr>
                    <w:t>By definition, need to consider all direct and indirect paths. The following parameters are included in the calculation:</w:t>
                  </w:r>
                </w:p>
                <w:p w14:paraId="325F6D79" w14:textId="77777777" w:rsidR="00562487" w:rsidRPr="008B34A6" w:rsidRDefault="00562487" w:rsidP="0007774E">
                  <w:pPr>
                    <w:numPr>
                      <w:ilvl w:val="0"/>
                      <w:numId w:val="4"/>
                    </w:numPr>
                    <w:suppressAutoHyphens/>
                    <w:spacing w:line="240" w:lineRule="atLeast"/>
                    <w:rPr>
                      <w:rFonts w:eastAsia="SimSun"/>
                      <w:sz w:val="20"/>
                      <w:szCs w:val="20"/>
                      <w:lang w:val="en-US" w:eastAsia="zh-CN"/>
                    </w:rPr>
                  </w:pPr>
                  <w:r w:rsidRPr="008B34A6">
                    <w:rPr>
                      <w:rFonts w:eastAsia="SimSun"/>
                      <w:sz w:val="20"/>
                      <w:szCs w:val="20"/>
                      <w:lang w:val="en-US" w:eastAsia="zh-CN"/>
                    </w:rPr>
                    <w:t>power scaling factor (pathloss, shadow fading, and RCS component A included)</w:t>
                  </w:r>
                </w:p>
                <w:p w14:paraId="11F79506" w14:textId="77777777" w:rsidR="00562487" w:rsidRPr="008B34A6" w:rsidRDefault="00562487" w:rsidP="0007774E">
                  <w:pPr>
                    <w:numPr>
                      <w:ilvl w:val="0"/>
                      <w:numId w:val="4"/>
                    </w:numPr>
                    <w:suppressAutoHyphens/>
                    <w:spacing w:line="240" w:lineRule="atLeast"/>
                    <w:rPr>
                      <w:rFonts w:eastAsia="SimSun"/>
                      <w:sz w:val="20"/>
                      <w:szCs w:val="20"/>
                      <w:lang w:val="en-US" w:eastAsia="zh-CN"/>
                    </w:rPr>
                  </w:pPr>
                  <w:r w:rsidRPr="008B34A6">
                    <w:rPr>
                      <w:rFonts w:eastAsia="SimSun"/>
                      <w:sz w:val="20"/>
                      <w:szCs w:val="20"/>
                      <w:lang w:val="en-US" w:eastAsia="zh-CN"/>
                    </w:rPr>
                    <w:t>for small scale</w:t>
                  </w:r>
                </w:p>
                <w:p w14:paraId="621CC764" w14:textId="77777777" w:rsidR="00562487" w:rsidRPr="008B34A6" w:rsidRDefault="00562487" w:rsidP="0007774E">
                  <w:pPr>
                    <w:spacing w:line="240" w:lineRule="atLeast"/>
                    <w:ind w:left="441"/>
                    <w:rPr>
                      <w:rFonts w:eastAsia="SimSun"/>
                      <w:sz w:val="20"/>
                      <w:szCs w:val="20"/>
                      <w:lang w:val="en-US" w:eastAsia="zh-CN"/>
                    </w:rPr>
                  </w:pPr>
                  <w:r w:rsidRPr="008B34A6">
                    <w:rPr>
                      <w:rFonts w:eastAsia="SimSun"/>
                      <w:sz w:val="20"/>
                      <w:szCs w:val="20"/>
                      <w:lang w:val="en-US" w:eastAsia="zh-CN"/>
                    </w:rPr>
                    <w:t>RCS B1/B2 and power of rays in Tx-target/target-Rx links (</w:t>
                  </w:r>
                  <m:oMath>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P</m:t>
                        </m:r>
                      </m:e>
                      <m:sub>
                        <m:sSup>
                          <m:sSupPr>
                            <m:ctrlPr>
                              <w:rPr>
                                <w:rFonts w:ascii="Cambria Math" w:eastAsia="SimSun" w:hAnsi="Cambria Math" w:cs="SimSun"/>
                                <w:i/>
                                <w:lang w:val="en-US" w:eastAsia="zh-CN"/>
                              </w:rPr>
                            </m:ctrlPr>
                          </m:sSupPr>
                          <m:e>
                            <m:r>
                              <w:rPr>
                                <w:rFonts w:ascii="Cambria Math" w:eastAsia="SimSun" w:hAnsi="Cambria Math" w:cs="SimSun"/>
                                <w:lang w:val="en-US" w:eastAsia="zh-CN"/>
                              </w:rPr>
                              <m:t>n</m:t>
                            </m:r>
                          </m:e>
                          <m:sup>
                            <m:r>
                              <w:rPr>
                                <w:rFonts w:ascii="Cambria Math" w:eastAsia="SimSun" w:hAnsi="Cambria Math" w:cs="SimSun"/>
                                <w:lang w:val="en-US" w:eastAsia="zh-CN"/>
                              </w:rPr>
                              <m:t>'</m:t>
                            </m:r>
                          </m:sup>
                        </m:sSup>
                        <m:r>
                          <w:rPr>
                            <w:rFonts w:ascii="Cambria Math" w:eastAsia="SimSun" w:hAnsi="Cambria Math" w:cs="SimSun"/>
                            <w:lang w:val="en-US" w:eastAsia="zh-CN"/>
                          </w:rPr>
                          <m:t>,</m:t>
                        </m:r>
                        <m:sSup>
                          <m:sSupPr>
                            <m:ctrlPr>
                              <w:rPr>
                                <w:rFonts w:ascii="Cambria Math" w:eastAsia="SimSun" w:hAnsi="Cambria Math" w:cs="SimSun"/>
                                <w:i/>
                                <w:lang w:val="en-US" w:eastAsia="zh-CN"/>
                              </w:rPr>
                            </m:ctrlPr>
                          </m:sSupPr>
                          <m:e>
                            <m:r>
                              <w:rPr>
                                <w:rFonts w:ascii="Cambria Math" w:eastAsia="SimSun" w:hAnsi="Cambria Math" w:cs="SimSun"/>
                                <w:lang w:val="en-US" w:eastAsia="zh-CN"/>
                              </w:rPr>
                              <m:t>m</m:t>
                            </m:r>
                          </m:e>
                          <m:sup>
                            <m:r>
                              <w:rPr>
                                <w:rFonts w:ascii="Cambria Math" w:eastAsia="SimSun" w:hAnsi="Cambria Math" w:cs="SimSun"/>
                                <w:lang w:val="en-US" w:eastAsia="zh-CN"/>
                              </w:rPr>
                              <m:t>'</m:t>
                            </m:r>
                          </m:sup>
                        </m:sSup>
                        <m:r>
                          <w:rPr>
                            <w:rFonts w:ascii="Cambria Math" w:eastAsia="SimSun" w:hAnsi="Cambria Math" w:cs="SimSun"/>
                            <w:lang w:val="en-US" w:eastAsia="zh-CN"/>
                          </w:rPr>
                          <m:t>,n,m</m:t>
                        </m:r>
                      </m:sub>
                      <m:sup>
                        <m:r>
                          <w:rPr>
                            <w:rFonts w:ascii="Cambria Math" w:eastAsia="SimSun" w:hAnsi="Cambria Math" w:cs="SimSun"/>
                            <w:lang w:val="en-US" w:eastAsia="zh-CN"/>
                          </w:rPr>
                          <m:t>k,p</m:t>
                        </m:r>
                      </m:sup>
                    </m:sSubSup>
                  </m:oMath>
                  <w:r w:rsidRPr="008B34A6">
                    <w:rPr>
                      <w:rFonts w:eastAsia="SimSun"/>
                      <w:sz w:val="20"/>
                      <w:szCs w:val="20"/>
                      <w:lang w:val="en-US" w:eastAsia="zh-CN"/>
                    </w:rPr>
                    <w:t xml:space="preserve">), Tx/Rx antenna pattern, 3 polarization matrixes, i.e., </w:t>
                  </w:r>
                </w:p>
                <w:p w14:paraId="051A3AB9" w14:textId="77777777" w:rsidR="00562487" w:rsidRPr="008B34A6" w:rsidRDefault="00BD58E5" w:rsidP="0007774E">
                  <w:pPr>
                    <w:suppressAutoHyphens/>
                    <w:rPr>
                      <w:rFonts w:ascii="Cambria Math" w:eastAsia="Batang" w:hAnsi="Cambria Math"/>
                      <w:sz w:val="20"/>
                      <w:lang w:eastAsia="en-US"/>
                    </w:rPr>
                  </w:pPr>
                  <m:oMathPara>
                    <m:oMath>
                      <m:rad>
                        <m:radPr>
                          <m:degHide m:val="1"/>
                          <m:ctrlPr>
                            <w:rPr>
                              <w:rFonts w:ascii="Cambria Math" w:eastAsia="Batang" w:hAnsi="Cambria Math"/>
                              <w:i/>
                              <w:sz w:val="20"/>
                              <w:lang w:eastAsia="en-US"/>
                            </w:rPr>
                          </m:ctrlPr>
                        </m:radPr>
                        <m:deg/>
                        <m:e>
                          <m:sSubSup>
                            <m:sSubSupPr>
                              <m:ctrlPr>
                                <w:rPr>
                                  <w:rFonts w:ascii="Cambria Math" w:eastAsia="Batang" w:hAnsi="Cambria Math"/>
                                  <w:i/>
                                  <w:sz w:val="20"/>
                                  <w:lang w:eastAsia="en-US"/>
                                </w:rPr>
                              </m:ctrlPr>
                            </m:sSubSupPr>
                            <m:e>
                              <m:r>
                                <w:rPr>
                                  <w:rFonts w:ascii="Cambria Math" w:eastAsia="Batang" w:hAnsi="Cambria Math"/>
                                  <w:sz w:val="20"/>
                                  <w:lang w:eastAsia="en-US"/>
                                </w:rPr>
                                <m:t>P</m:t>
                              </m:r>
                            </m:e>
                            <m:sub>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,n,m</m:t>
                              </m:r>
                            </m:sub>
                            <m:sup>
                              <m:r>
                                <w:rPr>
                                  <w:rFonts w:ascii="Cambria Math" w:eastAsia="Batang" w:hAnsi="Cambria Math"/>
                                  <w:sz w:val="20"/>
                                  <w:lang w:eastAsia="en-US"/>
                                </w:rPr>
                                <m:t>k,p</m:t>
                              </m:r>
                            </m:sup>
                          </m:sSubSup>
                        </m:e>
                      </m:rad>
                      <m:sSup>
                        <m:sSupPr>
                          <m:ctrlPr>
                            <w:rPr>
                              <w:rFonts w:ascii="Cambria Math" w:eastAsia="Batang" w:hAnsi="Cambria Math"/>
                              <w:i/>
                              <w:sz w:val="20"/>
                              <w:lang w:eastAsia="en-US"/>
                            </w:rPr>
                          </m:ctrlPr>
                        </m:sSupPr>
                        <m:e>
                          <m:d>
                            <m:dPr>
                              <m:begChr m:val="["/>
                              <m:endChr m:val="]"/>
                              <m:ctrlPr>
                                <w:rPr>
                                  <w:rFonts w:ascii="Cambria Math" w:eastAsia="Batang" w:hAnsi="Cambria Math"/>
                                  <w:i/>
                                  <w:sz w:val="20"/>
                                  <w:lang w:eastAsia="en-US"/>
                                </w:rPr>
                              </m:ctrlPr>
                            </m:dPr>
                            <m:e>
                              <m:m>
                                <m:mPr>
                                  <m:mcs>
                                    <m:mc>
                                      <m:mcPr>
                                        <m:count m:val="1"/>
                                        <m:mcJc m:val="center"/>
                                      </m:mcPr>
                                    </m:mc>
                                  </m:mcs>
                                  <m:ctrlPr>
                                    <w:rPr>
                                      <w:rFonts w:ascii="Cambria Math" w:eastAsia="Batang" w:hAnsi="Cambria Math"/>
                                      <w:i/>
                                      <w:sz w:val="20"/>
                                      <w:lang w:eastAsia="en-US"/>
                                    </w:rPr>
                                  </m:ctrlPr>
                                </m:mP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rx,u,θ</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,ZOA</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,AOA</m:t>
                                            </m:r>
                                          </m:sub>
                                          <m:sup>
                                            <m:r>
                                              <w:rPr>
                                                <w:rFonts w:ascii="Cambria Math" w:eastAsia="Batang" w:hAnsi="Cambria Math"/>
                                                <w:sz w:val="20"/>
                                                <w:lang w:eastAsia="en-US"/>
                                              </w:rPr>
                                              <m:t>k,p</m:t>
                                            </m:r>
                                          </m:sup>
                                        </m:sSubSup>
                                      </m:e>
                                    </m:d>
                                  </m:e>
                                </m:m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rx,u,ϕ</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,ZOA</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,AOA</m:t>
                                            </m:r>
                                          </m:sub>
                                          <m:sup>
                                            <m:r>
                                              <w:rPr>
                                                <w:rFonts w:ascii="Cambria Math" w:eastAsia="Batang" w:hAnsi="Cambria Math"/>
                                                <w:sz w:val="20"/>
                                                <w:lang w:eastAsia="en-US"/>
                                              </w:rPr>
                                              <m:t>k,p</m:t>
                                            </m:r>
                                          </m:sup>
                                        </m:sSubSup>
                                      </m:e>
                                    </m:d>
                                  </m:e>
                                </m:mr>
                              </m:m>
                            </m:e>
                          </m:d>
                        </m:e>
                        <m:sup>
                          <m:r>
                            <w:rPr>
                              <w:rFonts w:ascii="Cambria Math" w:eastAsia="Batang" w:hAnsi="Cambria Math"/>
                              <w:sz w:val="20"/>
                              <w:lang w:eastAsia="en-US"/>
                            </w:rPr>
                            <m:t>T</m:t>
                          </m:r>
                        </m:sup>
                      </m:sSup>
                      <m:f>
                        <m:fPr>
                          <m:ctrlPr>
                            <w:rPr>
                              <w:rFonts w:ascii="Cambria Math" w:eastAsia="Batang" w:hAnsi="Cambria Math"/>
                              <w:i/>
                              <w:color w:val="FF0000"/>
                              <w:sz w:val="20"/>
                              <w:lang w:eastAsia="en-US"/>
                            </w:rPr>
                          </m:ctrlPr>
                        </m:fPr>
                        <m:num>
                          <m:r>
                            <w:rPr>
                              <w:rFonts w:ascii="Cambria Math" w:eastAsia="Batang" w:hAnsi="Cambria Math"/>
                              <w:color w:val="FF0000"/>
                              <w:sz w:val="20"/>
                              <w:lang w:eastAsia="en-US"/>
                            </w:rPr>
                            <m:t>C</m:t>
                          </m:r>
                          <m:sSubSup>
                            <m:sSubSupPr>
                              <m:ctrlPr>
                                <w:rPr>
                                  <w:rFonts w:ascii="Cambria Math" w:eastAsia="Batang" w:hAnsi="Cambria Math"/>
                                  <w:i/>
                                  <w:color w:val="FF0000"/>
                                  <w:sz w:val="20"/>
                                  <w:lang w:eastAsia="en-US"/>
                                </w:rPr>
                              </m:ctrlPr>
                            </m:sSubSupPr>
                            <m:e>
                              <m:r>
                                <w:rPr>
                                  <w:rFonts w:ascii="Cambria Math" w:eastAsia="Batang" w:hAnsi="Cambria Math"/>
                                  <w:color w:val="FF0000"/>
                                  <w:sz w:val="20"/>
                                  <w:lang w:eastAsia="en-US"/>
                                </w:rPr>
                                <m:t>PM</m:t>
                              </m:r>
                            </m:e>
                            <m:sub>
                              <m:r>
                                <w:rPr>
                                  <w:rFonts w:ascii="Cambria Math" w:eastAsia="Batang" w:hAnsi="Cambria Math"/>
                                  <w:color w:val="FF0000"/>
                                  <w:sz w:val="20"/>
                                  <w:lang w:eastAsia="en-US"/>
                                </w:rPr>
                                <m:t>rx,</m:t>
                              </m:r>
                              <m:sSup>
                                <m:sSupPr>
                                  <m:ctrlPr>
                                    <w:rPr>
                                      <w:rFonts w:ascii="Cambria Math" w:eastAsia="Batang" w:hAnsi="Cambria Math"/>
                                      <w:i/>
                                      <w:color w:val="FF0000"/>
                                      <w:sz w:val="20"/>
                                      <w:lang w:eastAsia="en-US"/>
                                    </w:rPr>
                                  </m:ctrlPr>
                                </m:sSupPr>
                                <m:e>
                                  <m:r>
                                    <w:rPr>
                                      <w:rFonts w:ascii="Cambria Math" w:eastAsia="Batang" w:hAnsi="Cambria Math"/>
                                      <w:color w:val="FF0000"/>
                                      <w:sz w:val="20"/>
                                      <w:lang w:eastAsia="en-US"/>
                                    </w:rPr>
                                    <m:t>n</m:t>
                                  </m:r>
                                </m:e>
                                <m:sup>
                                  <m:r>
                                    <w:rPr>
                                      <w:rFonts w:ascii="Cambria Math" w:eastAsia="Batang" w:hAnsi="Cambria Math"/>
                                      <w:color w:val="FF0000"/>
                                      <w:sz w:val="20"/>
                                      <w:lang w:eastAsia="en-US"/>
                                    </w:rPr>
                                    <m:t>'</m:t>
                                  </m:r>
                                </m:sup>
                              </m:sSup>
                              <m:r>
                                <w:rPr>
                                  <w:rFonts w:ascii="Cambria Math" w:eastAsia="Batang" w:hAnsi="Cambria Math"/>
                                  <w:color w:val="FF0000"/>
                                  <w:sz w:val="20"/>
                                  <w:lang w:eastAsia="en-US"/>
                                </w:rPr>
                                <m:t>,</m:t>
                              </m:r>
                              <m:sSup>
                                <m:sSupPr>
                                  <m:ctrlPr>
                                    <w:rPr>
                                      <w:rFonts w:ascii="Cambria Math" w:eastAsia="Batang" w:hAnsi="Cambria Math"/>
                                      <w:i/>
                                      <w:color w:val="FF0000"/>
                                      <w:sz w:val="20"/>
                                      <w:lang w:eastAsia="en-US"/>
                                    </w:rPr>
                                  </m:ctrlPr>
                                </m:sSupPr>
                                <m:e>
                                  <m:r>
                                    <w:rPr>
                                      <w:rFonts w:ascii="Cambria Math" w:eastAsia="Batang" w:hAnsi="Cambria Math"/>
                                      <w:color w:val="FF0000"/>
                                      <w:sz w:val="20"/>
                                      <w:lang w:eastAsia="en-US"/>
                                    </w:rPr>
                                    <m:t>m</m:t>
                                  </m:r>
                                </m:e>
                                <m:sup>
                                  <m:r>
                                    <w:rPr>
                                      <w:rFonts w:ascii="Cambria Math" w:eastAsia="Batang" w:hAnsi="Cambria Math"/>
                                      <w:color w:val="FF0000"/>
                                      <w:sz w:val="20"/>
                                      <w:lang w:eastAsia="en-US"/>
                                    </w:rPr>
                                    <m:t>'</m:t>
                                  </m:r>
                                </m:sup>
                              </m:sSup>
                            </m:sub>
                            <m:sup>
                              <m:r>
                                <w:rPr>
                                  <w:rFonts w:ascii="Cambria Math" w:eastAsia="Batang" w:hAnsi="Cambria Math"/>
                                  <w:color w:val="FF0000"/>
                                  <w:sz w:val="20"/>
                                  <w:lang w:eastAsia="en-US"/>
                                </w:rPr>
                                <m:t>k,p</m:t>
                              </m:r>
                            </m:sup>
                          </m:sSubSup>
                          <m:sSubSup>
                            <m:sSubSupPr>
                              <m:ctrlPr>
                                <w:rPr>
                                  <w:rFonts w:ascii="Cambria Math" w:eastAsia="Batang" w:hAnsi="Cambria Math"/>
                                  <w:i/>
                                  <w:color w:val="FF0000"/>
                                  <w:sz w:val="20"/>
                                  <w:lang w:eastAsia="en-US"/>
                                </w:rPr>
                              </m:ctrlPr>
                            </m:sSubSupPr>
                            <m:e>
                              <m:r>
                                <w:rPr>
                                  <w:rFonts w:ascii="Cambria Math" w:eastAsia="Batang" w:hAnsi="Cambria Math"/>
                                  <w:color w:val="FF0000"/>
                                  <w:sz w:val="20"/>
                                  <w:lang w:eastAsia="en-US"/>
                                </w:rPr>
                                <m:t>CPM</m:t>
                              </m:r>
                            </m:e>
                            <m:sub>
                              <m:sSup>
                                <m:sSupPr>
                                  <m:ctrlPr>
                                    <w:rPr>
                                      <w:rFonts w:ascii="Cambria Math" w:eastAsia="Batang" w:hAnsi="Cambria Math"/>
                                      <w:i/>
                                      <w:color w:val="FF0000"/>
                                      <w:sz w:val="20"/>
                                      <w:lang w:eastAsia="en-US"/>
                                    </w:rPr>
                                  </m:ctrlPr>
                                </m:sSupPr>
                                <m:e>
                                  <m:r>
                                    <w:rPr>
                                      <w:rFonts w:ascii="Cambria Math" w:eastAsia="Batang" w:hAnsi="Cambria Math"/>
                                      <w:color w:val="FF0000"/>
                                      <w:sz w:val="20"/>
                                      <w:lang w:eastAsia="en-US"/>
                                    </w:rPr>
                                    <m:t>n</m:t>
                                  </m:r>
                                </m:e>
                                <m:sup>
                                  <m:r>
                                    <w:rPr>
                                      <w:rFonts w:ascii="Cambria Math" w:eastAsia="Batang" w:hAnsi="Cambria Math"/>
                                      <w:color w:val="FF0000"/>
                                      <w:sz w:val="20"/>
                                      <w:lang w:eastAsia="en-US"/>
                                    </w:rPr>
                                    <m:t>'</m:t>
                                  </m:r>
                                </m:sup>
                              </m:sSup>
                              <m:r>
                                <w:rPr>
                                  <w:rFonts w:ascii="Cambria Math" w:eastAsia="Batang" w:hAnsi="Cambria Math"/>
                                  <w:color w:val="FF0000"/>
                                  <w:sz w:val="20"/>
                                  <w:lang w:eastAsia="en-US"/>
                                </w:rPr>
                                <m:t>,</m:t>
                              </m:r>
                              <m:sSup>
                                <m:sSupPr>
                                  <m:ctrlPr>
                                    <w:rPr>
                                      <w:rFonts w:ascii="Cambria Math" w:eastAsia="Batang" w:hAnsi="Cambria Math"/>
                                      <w:i/>
                                      <w:color w:val="FF0000"/>
                                      <w:sz w:val="20"/>
                                      <w:lang w:eastAsia="en-US"/>
                                    </w:rPr>
                                  </m:ctrlPr>
                                </m:sSupPr>
                                <m:e>
                                  <m:r>
                                    <w:rPr>
                                      <w:rFonts w:ascii="Cambria Math" w:eastAsia="Batang" w:hAnsi="Cambria Math"/>
                                      <w:color w:val="FF0000"/>
                                      <w:sz w:val="20"/>
                                      <w:lang w:eastAsia="en-US"/>
                                    </w:rPr>
                                    <m:t>m</m:t>
                                  </m:r>
                                </m:e>
                                <m:sup>
                                  <m:r>
                                    <w:rPr>
                                      <w:rFonts w:ascii="Cambria Math" w:eastAsia="Batang" w:hAnsi="Cambria Math"/>
                                      <w:color w:val="FF0000"/>
                                      <w:sz w:val="20"/>
                                      <w:lang w:eastAsia="en-US"/>
                                    </w:rPr>
                                    <m:t>'</m:t>
                                  </m:r>
                                </m:sup>
                              </m:sSup>
                              <m:r>
                                <w:rPr>
                                  <w:rFonts w:ascii="Cambria Math" w:eastAsia="Batang" w:hAnsi="Cambria Math"/>
                                  <w:color w:val="FF0000"/>
                                  <w:sz w:val="20"/>
                                  <w:lang w:eastAsia="en-US"/>
                                </w:rPr>
                                <m:t>,n,m</m:t>
                              </m:r>
                            </m:sub>
                            <m:sup>
                              <m:r>
                                <w:rPr>
                                  <w:rFonts w:ascii="Cambria Math" w:eastAsia="Batang" w:hAnsi="Cambria Math"/>
                                  <w:color w:val="FF0000"/>
                                  <w:sz w:val="20"/>
                                  <w:lang w:eastAsia="en-US"/>
                                </w:rPr>
                                <m:t>k,p</m:t>
                              </m:r>
                            </m:sup>
                          </m:sSubSup>
                          <m:sSubSup>
                            <m:sSubSupPr>
                              <m:ctrlPr>
                                <w:rPr>
                                  <w:rFonts w:ascii="Cambria Math" w:eastAsia="Batang" w:hAnsi="Cambria Math"/>
                                  <w:i/>
                                  <w:color w:val="FF0000"/>
                                  <w:sz w:val="20"/>
                                  <w:lang w:eastAsia="en-US"/>
                                </w:rPr>
                              </m:ctrlPr>
                            </m:sSubSupPr>
                            <m:e>
                              <m:r>
                                <w:rPr>
                                  <w:rFonts w:ascii="Cambria Math" w:eastAsia="Batang" w:hAnsi="Cambria Math"/>
                                  <w:color w:val="FF0000"/>
                                  <w:sz w:val="20"/>
                                  <w:lang w:eastAsia="en-US"/>
                                </w:rPr>
                                <m:t>CPM</m:t>
                              </m:r>
                            </m:e>
                            <m:sub>
                              <m:r>
                                <w:rPr>
                                  <w:rFonts w:ascii="Cambria Math" w:eastAsia="Batang" w:hAnsi="Cambria Math"/>
                                  <w:color w:val="FF0000"/>
                                  <w:sz w:val="20"/>
                                  <w:lang w:eastAsia="en-US"/>
                                </w:rPr>
                                <m:t>tx,n, m</m:t>
                              </m:r>
                            </m:sub>
                            <m:sup>
                              <m:r>
                                <w:rPr>
                                  <w:rFonts w:ascii="Cambria Math" w:eastAsia="Batang" w:hAnsi="Cambria Math"/>
                                  <w:color w:val="FF0000"/>
                                  <w:sz w:val="20"/>
                                  <w:lang w:eastAsia="en-US"/>
                                </w:rPr>
                                <m:t>k,p</m:t>
                              </m:r>
                            </m:sup>
                          </m:sSubSup>
                        </m:num>
                        <m:den>
                          <m:rad>
                            <m:radPr>
                              <m:degHide m:val="1"/>
                              <m:ctrlPr>
                                <w:rPr>
                                  <w:rFonts w:ascii="Cambria Math" w:eastAsia="Batang" w:hAnsi="Cambria Math"/>
                                  <w:color w:val="FF0000"/>
                                  <w:sz w:val="20"/>
                                  <w:lang w:eastAsia="en-US"/>
                                </w:rPr>
                              </m:ctrlPr>
                            </m:radPr>
                            <m:deg/>
                            <m:e>
                              <m:f>
                                <m:fPr>
                                  <m:type m:val="lin"/>
                                  <m:ctrlPr>
                                    <w:rPr>
                                      <w:rFonts w:ascii="Cambria Math" w:eastAsia="Batang" w:hAnsi="Cambria Math"/>
                                      <w:i/>
                                      <w:color w:val="FF0000"/>
                                      <w:sz w:val="20"/>
                                      <w:lang w:eastAsia="en-US"/>
                                    </w:rPr>
                                  </m:ctrlPr>
                                </m:fPr>
                                <m:num>
                                  <m:d>
                                    <m:dPr>
                                      <m:ctrlPr>
                                        <w:rPr>
                                          <w:rFonts w:ascii="Cambria Math" w:eastAsia="Batang" w:hAnsi="Cambria Math"/>
                                          <w:i/>
                                          <w:color w:val="FF0000"/>
                                          <w:sz w:val="20"/>
                                          <w:lang w:eastAsia="en-US"/>
                                        </w:rPr>
                                      </m:ctrlPr>
                                    </m:dPr>
                                    <m:e>
                                      <m:sSup>
                                        <m:sSupPr>
                                          <m:ctrlPr>
                                            <w:rPr>
                                              <w:rFonts w:ascii="Cambria Math" w:eastAsia="Batang" w:hAnsi="Cambria Math"/>
                                              <w:color w:val="FF0000"/>
                                              <w:sz w:val="20"/>
                                              <w:lang w:eastAsia="en-US"/>
                                            </w:rPr>
                                          </m:ctrlPr>
                                        </m:sSupPr>
                                        <m:e>
                                          <m:d>
                                            <m:dPr>
                                              <m:begChr m:val="|"/>
                                              <m:endChr m:val="|"/>
                                              <m:ctrlPr>
                                                <w:rPr>
                                                  <w:rFonts w:ascii="Cambria Math" w:eastAsia="Batang" w:hAnsi="Cambria Math"/>
                                                  <w:color w:val="FF0000"/>
                                                  <w:sz w:val="20"/>
                                                  <w:lang w:eastAsia="en-US"/>
                                                </w:rPr>
                                              </m:ctrlPr>
                                            </m:dPr>
                                            <m:e>
                                              <m:r>
                                                <w:rPr>
                                                  <w:rFonts w:ascii="Cambria Math" w:eastAsia="Batang" w:hAnsi="Cambria Math"/>
                                                  <w:color w:val="FF0000"/>
                                                  <w:sz w:val="20"/>
                                                  <w:lang w:eastAsia="en-US"/>
                                                </w:rPr>
                                                <m:t>d</m:t>
                                              </m:r>
                                              <m:r>
                                                <m:rPr>
                                                  <m:sty m:val="p"/>
                                                </m:rPr>
                                                <w:rPr>
                                                  <w:rFonts w:ascii="Cambria Math" w:eastAsia="Batang" w:hAnsi="Cambria Math"/>
                                                  <w:color w:val="FF0000"/>
                                                  <w:sz w:val="20"/>
                                                  <w:lang w:eastAsia="en-US"/>
                                                </w:rPr>
                                                <m:t>11</m:t>
                                              </m:r>
                                            </m:e>
                                          </m:d>
                                        </m:e>
                                        <m:sup>
                                          <m:r>
                                            <m:rPr>
                                              <m:sty m:val="p"/>
                                            </m:rPr>
                                            <w:rPr>
                                              <w:rFonts w:ascii="Cambria Math" w:eastAsia="Batang" w:hAnsi="Cambria Math"/>
                                              <w:color w:val="FF0000"/>
                                              <w:sz w:val="20"/>
                                              <w:lang w:eastAsia="en-US"/>
                                            </w:rPr>
                                            <m:t>2</m:t>
                                          </m:r>
                                        </m:sup>
                                      </m:sSup>
                                      <m:r>
                                        <m:rPr>
                                          <m:sty m:val="p"/>
                                        </m:rPr>
                                        <w:rPr>
                                          <w:rFonts w:ascii="Cambria Math" w:eastAsia="Batang" w:hAnsi="Cambria Math"/>
                                          <w:color w:val="FF0000"/>
                                          <w:sz w:val="20"/>
                                          <w:lang w:eastAsia="en-US"/>
                                        </w:rPr>
                                        <m:t>+</m:t>
                                      </m:r>
                                      <m:sSup>
                                        <m:sSupPr>
                                          <m:ctrlPr>
                                            <w:rPr>
                                              <w:rFonts w:ascii="Cambria Math" w:eastAsia="Batang" w:hAnsi="Cambria Math"/>
                                              <w:color w:val="FF0000"/>
                                              <w:sz w:val="20"/>
                                              <w:lang w:eastAsia="en-US"/>
                                            </w:rPr>
                                          </m:ctrlPr>
                                        </m:sSupPr>
                                        <m:e>
                                          <m:d>
                                            <m:dPr>
                                              <m:begChr m:val="|"/>
                                              <m:endChr m:val="|"/>
                                              <m:ctrlPr>
                                                <w:rPr>
                                                  <w:rFonts w:ascii="Cambria Math" w:eastAsia="Batang" w:hAnsi="Cambria Math"/>
                                                  <w:color w:val="FF0000"/>
                                                  <w:sz w:val="20"/>
                                                  <w:lang w:eastAsia="en-US"/>
                                                </w:rPr>
                                              </m:ctrlPr>
                                            </m:dPr>
                                            <m:e>
                                              <m:r>
                                                <w:rPr>
                                                  <w:rFonts w:ascii="Cambria Math" w:eastAsia="Batang" w:hAnsi="Cambria Math"/>
                                                  <w:color w:val="FF0000"/>
                                                  <w:sz w:val="20"/>
                                                  <w:lang w:eastAsia="en-US"/>
                                                </w:rPr>
                                                <m:t>d</m:t>
                                              </m:r>
                                              <m:r>
                                                <m:rPr>
                                                  <m:sty m:val="p"/>
                                                </m:rPr>
                                                <w:rPr>
                                                  <w:rFonts w:ascii="Cambria Math" w:eastAsia="Batang" w:hAnsi="Cambria Math"/>
                                                  <w:color w:val="FF0000"/>
                                                  <w:sz w:val="20"/>
                                                  <w:lang w:eastAsia="en-US"/>
                                                </w:rPr>
                                                <m:t>22</m:t>
                                              </m:r>
                                            </m:e>
                                          </m:d>
                                        </m:e>
                                        <m:sup>
                                          <m:r>
                                            <m:rPr>
                                              <m:sty m:val="p"/>
                                            </m:rPr>
                                            <w:rPr>
                                              <w:rFonts w:ascii="Cambria Math" w:eastAsia="Batang" w:hAnsi="Cambria Math"/>
                                              <w:color w:val="FF0000"/>
                                              <w:sz w:val="20"/>
                                              <w:lang w:eastAsia="en-US"/>
                                            </w:rPr>
                                            <m:t>2</m:t>
                                          </m:r>
                                        </m:sup>
                                      </m:sSup>
                                    </m:e>
                                  </m:d>
                                </m:num>
                                <m:den>
                                  <m:r>
                                    <w:rPr>
                                      <w:rFonts w:ascii="Cambria Math" w:eastAsia="Batang" w:hAnsi="Cambria Math"/>
                                      <w:color w:val="FF0000"/>
                                      <w:sz w:val="20"/>
                                      <w:lang w:eastAsia="en-US"/>
                                    </w:rPr>
                                    <m:t>2</m:t>
                                  </m:r>
                                </m:den>
                              </m:f>
                            </m:e>
                          </m:rad>
                        </m:den>
                      </m:f>
                    </m:oMath>
                  </m:oMathPara>
                </w:p>
                <w:p w14:paraId="5A4B7431" w14:textId="77777777" w:rsidR="00562487" w:rsidRPr="008B34A6" w:rsidRDefault="00562487" w:rsidP="0007774E">
                  <w:pPr>
                    <w:spacing w:line="240" w:lineRule="atLeast"/>
                    <w:ind w:left="21"/>
                    <w:rPr>
                      <w:rFonts w:eastAsia="SimSun"/>
                      <w:lang w:val="en-US" w:eastAsia="zh-CN"/>
                    </w:rPr>
                  </w:pPr>
                  <m:oMathPara>
                    <m:oMath>
                      <m:r>
                        <w:rPr>
                          <w:rFonts w:ascii="Cambria Math" w:eastAsia="SimSun" w:hAnsi="Cambria Math" w:cs="SimSun"/>
                          <w:lang w:val="en-US" w:eastAsia="zh-CN"/>
                        </w:rPr>
                        <m:t>∙</m:t>
                      </m:r>
                      <m:d>
                        <m:dPr>
                          <m:begChr m:val="["/>
                          <m:endChr m:val="]"/>
                          <m:ctrlPr>
                            <w:rPr>
                              <w:rFonts w:ascii="Cambria Math" w:eastAsia="SimSun" w:hAnsi="Cambria Math" w:cs="SimSun"/>
                              <w:i/>
                              <w:lang w:val="en-US" w:eastAsia="zh-CN"/>
                            </w:rPr>
                          </m:ctrlPr>
                        </m:dPr>
                        <m:e>
                          <m:m>
                            <m:mPr>
                              <m:mcs>
                                <m:mc>
                                  <m:mcPr>
                                    <m:count m:val="1"/>
                                    <m:mcJc m:val="center"/>
                                  </m:mcPr>
                                </m:mc>
                              </m:mcs>
                              <m:ctrlPr>
                                <w:rPr>
                                  <w:rFonts w:ascii="Cambria Math" w:eastAsia="SimSun" w:hAnsi="Cambria Math" w:cs="SimSun"/>
                                  <w:i/>
                                  <w:lang w:val="en-US" w:eastAsia="zh-CN"/>
                                </w:rPr>
                              </m:ctrlPr>
                            </m:mPr>
                            <m:mr>
                              <m:e>
                                <m:sSub>
                                  <m:sSubPr>
                                    <m:ctrlPr>
                                      <w:rPr>
                                        <w:rFonts w:ascii="Cambria Math" w:eastAsia="SimSun" w:hAnsi="Cambria Math" w:cs="SimSun"/>
                                        <w:i/>
                                        <w:lang w:val="en-US" w:eastAsia="zh-CN"/>
                                      </w:rPr>
                                    </m:ctrlPr>
                                  </m:sSubPr>
                                  <m:e>
                                    <m:r>
                                      <w:rPr>
                                        <w:rFonts w:ascii="Cambria Math" w:eastAsia="SimSun" w:hAnsi="Cambria Math" w:cs="SimSun"/>
                                        <w:lang w:val="en-US" w:eastAsia="zh-CN"/>
                                      </w:rPr>
                                      <m:t>F</m:t>
                                    </m:r>
                                  </m:e>
                                  <m:sub>
                                    <m:r>
                                      <w:rPr>
                                        <w:rFonts w:ascii="Cambria Math" w:eastAsia="SimSun" w:hAnsi="Cambria Math" w:cs="SimSun"/>
                                        <w:lang w:val="en-US" w:eastAsia="zh-CN"/>
                                      </w:rPr>
                                      <m:t>tx,s,θ</m:t>
                                    </m:r>
                                  </m:sub>
                                </m:sSub>
                                <m:d>
                                  <m:dPr>
                                    <m:ctrlPr>
                                      <w:rPr>
                                        <w:rFonts w:ascii="Cambria Math" w:eastAsia="SimSun" w:hAnsi="Cambria Math" w:cs="SimSun"/>
                                        <w:i/>
                                        <w:lang w:val="en-US" w:eastAsia="zh-CN"/>
                                      </w:rPr>
                                    </m:ctrlPr>
                                  </m:dPr>
                                  <m:e>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θ</m:t>
                                        </m:r>
                                      </m:e>
                                      <m:sub>
                                        <m:r>
                                          <w:rPr>
                                            <w:rFonts w:ascii="Cambria Math" w:eastAsia="SimSun" w:hAnsi="Cambria Math" w:cs="SimSun"/>
                                            <w:lang w:val="en-US" w:eastAsia="zh-CN"/>
                                          </w:rPr>
                                          <m:t>tx,n,m,ZOD</m:t>
                                        </m:r>
                                      </m:sub>
                                      <m:sup>
                                        <m:r>
                                          <w:rPr>
                                            <w:rFonts w:ascii="Cambria Math" w:eastAsia="SimSun" w:hAnsi="Cambria Math" w:cs="SimSun"/>
                                            <w:lang w:val="en-US" w:eastAsia="zh-CN"/>
                                          </w:rPr>
                                          <m:t>k,p</m:t>
                                        </m:r>
                                      </m:sup>
                                    </m:sSubSup>
                                    <m:r>
                                      <w:rPr>
                                        <w:rFonts w:ascii="Cambria Math" w:eastAsia="SimSun" w:hAnsi="Cambria Math" w:cs="SimSun"/>
                                        <w:lang w:val="en-US" w:eastAsia="zh-CN"/>
                                      </w:rPr>
                                      <m:t>,</m:t>
                                    </m:r>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ϕ</m:t>
                                        </m:r>
                                      </m:e>
                                      <m:sub>
                                        <m:r>
                                          <w:rPr>
                                            <w:rFonts w:ascii="Cambria Math" w:eastAsia="SimSun" w:hAnsi="Cambria Math" w:cs="SimSun"/>
                                            <w:lang w:val="en-US" w:eastAsia="zh-CN"/>
                                          </w:rPr>
                                          <m:t>tx,n,m,AOD</m:t>
                                        </m:r>
                                      </m:sub>
                                      <m:sup>
                                        <m:r>
                                          <w:rPr>
                                            <w:rFonts w:ascii="Cambria Math" w:eastAsia="SimSun" w:hAnsi="Cambria Math" w:cs="SimSun"/>
                                            <w:lang w:val="en-US" w:eastAsia="zh-CN"/>
                                          </w:rPr>
                                          <m:t>k,p</m:t>
                                        </m:r>
                                      </m:sup>
                                    </m:sSubSup>
                                  </m:e>
                                </m:d>
                              </m:e>
                            </m:mr>
                            <m:mr>
                              <m:e>
                                <m:sSub>
                                  <m:sSubPr>
                                    <m:ctrlPr>
                                      <w:rPr>
                                        <w:rFonts w:ascii="Cambria Math" w:eastAsia="SimSun" w:hAnsi="Cambria Math" w:cs="SimSun"/>
                                        <w:i/>
                                        <w:lang w:val="en-US" w:eastAsia="zh-CN"/>
                                      </w:rPr>
                                    </m:ctrlPr>
                                  </m:sSubPr>
                                  <m:e>
                                    <m:r>
                                      <w:rPr>
                                        <w:rFonts w:ascii="Cambria Math" w:eastAsia="SimSun" w:hAnsi="Cambria Math" w:cs="SimSun"/>
                                        <w:lang w:val="en-US" w:eastAsia="zh-CN"/>
                                      </w:rPr>
                                      <m:t>F</m:t>
                                    </m:r>
                                  </m:e>
                                  <m:sub>
                                    <m:r>
                                      <w:rPr>
                                        <w:rFonts w:ascii="Cambria Math" w:eastAsia="SimSun" w:hAnsi="Cambria Math" w:cs="SimSun"/>
                                        <w:lang w:val="en-US" w:eastAsia="zh-CN"/>
                                      </w:rPr>
                                      <m:t>tx,s,ϕ</m:t>
                                    </m:r>
                                  </m:sub>
                                </m:sSub>
                                <m:d>
                                  <m:dPr>
                                    <m:ctrlPr>
                                      <w:rPr>
                                        <w:rFonts w:ascii="Cambria Math" w:eastAsia="SimSun" w:hAnsi="Cambria Math" w:cs="SimSun"/>
                                        <w:i/>
                                        <w:lang w:val="en-US" w:eastAsia="zh-CN"/>
                                      </w:rPr>
                                    </m:ctrlPr>
                                  </m:dPr>
                                  <m:e>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θ</m:t>
                                        </m:r>
                                      </m:e>
                                      <m:sub>
                                        <m:r>
                                          <w:rPr>
                                            <w:rFonts w:ascii="Cambria Math" w:eastAsia="SimSun" w:hAnsi="Cambria Math" w:cs="SimSun"/>
                                            <w:lang w:val="en-US" w:eastAsia="zh-CN"/>
                                          </w:rPr>
                                          <m:t>tx,n,m,ZOD</m:t>
                                        </m:r>
                                      </m:sub>
                                      <m:sup>
                                        <m:r>
                                          <w:rPr>
                                            <w:rFonts w:ascii="Cambria Math" w:eastAsia="SimSun" w:hAnsi="Cambria Math" w:cs="SimSun"/>
                                            <w:lang w:val="en-US" w:eastAsia="zh-CN"/>
                                          </w:rPr>
                                          <m:t>k,p</m:t>
                                        </m:r>
                                      </m:sup>
                                    </m:sSubSup>
                                    <m:r>
                                      <w:rPr>
                                        <w:rFonts w:ascii="Cambria Math" w:eastAsia="SimSun" w:hAnsi="Cambria Math" w:cs="SimSun"/>
                                        <w:lang w:val="en-US" w:eastAsia="zh-CN"/>
                                      </w:rPr>
                                      <m:t>,</m:t>
                                    </m:r>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ϕ</m:t>
                                        </m:r>
                                      </m:e>
                                      <m:sub>
                                        <m:r>
                                          <w:rPr>
                                            <w:rFonts w:ascii="Cambria Math" w:eastAsia="SimSun" w:hAnsi="Cambria Math" w:cs="SimSun"/>
                                            <w:lang w:val="en-US" w:eastAsia="zh-CN"/>
                                          </w:rPr>
                                          <m:t>tx,n,m,AOD</m:t>
                                        </m:r>
                                      </m:sub>
                                      <m:sup>
                                        <m:r>
                                          <w:rPr>
                                            <w:rFonts w:ascii="Cambria Math" w:eastAsia="SimSun" w:hAnsi="Cambria Math" w:cs="SimSun"/>
                                            <w:lang w:val="en-US" w:eastAsia="zh-CN"/>
                                          </w:rPr>
                                          <m:t>k,p</m:t>
                                        </m:r>
                                      </m:sup>
                                    </m:sSubSup>
                                  </m:e>
                                </m:d>
                              </m:e>
                            </m:mr>
                          </m:m>
                        </m:e>
                      </m:d>
                    </m:oMath>
                  </m:oMathPara>
                </w:p>
                <w:p w14:paraId="1BB5635B" w14:textId="77777777" w:rsidR="00562487" w:rsidRPr="008B34A6" w:rsidRDefault="00562487" w:rsidP="0007774E">
                  <w:pPr>
                    <w:suppressAutoHyphens/>
                    <w:rPr>
                      <w:rFonts w:ascii="Times" w:eastAsia="Batang" w:hAnsi="Times"/>
                      <w:sz w:val="20"/>
                      <w:lang w:val="en-US" w:eastAsia="en-US"/>
                    </w:rPr>
                  </w:pPr>
                </w:p>
              </w:tc>
            </w:tr>
            <w:tr w:rsidR="00562487" w:rsidRPr="008B34A6" w14:paraId="6FADB0C0" w14:textId="77777777" w:rsidTr="0007774E">
              <w:trPr>
                <w:trHeight w:val="1620"/>
              </w:trPr>
              <w:tc>
                <w:tcPr>
                  <w:tcW w:w="2473" w:type="dxa"/>
                  <w:tcBorders>
                    <w:top w:val="single" w:sz="4" w:space="0" w:color="auto"/>
                    <w:left w:val="single" w:sz="4" w:space="0" w:color="auto"/>
                    <w:bottom w:val="single" w:sz="4" w:space="0" w:color="auto"/>
                    <w:right w:val="single" w:sz="4" w:space="0" w:color="auto"/>
                  </w:tcBorders>
                  <w:hideMark/>
                </w:tcPr>
                <w:p w14:paraId="652090A1" w14:textId="77777777" w:rsidR="00562487" w:rsidRPr="008B34A6" w:rsidRDefault="00562487" w:rsidP="0007774E">
                  <w:pPr>
                    <w:suppressAutoHyphens/>
                    <w:rPr>
                      <w:rFonts w:ascii="Times" w:eastAsia="Batang" w:hAnsi="Times"/>
                      <w:bCs/>
                      <w:sz w:val="20"/>
                      <w:lang w:val="en-US" w:eastAsia="en-US"/>
                    </w:rPr>
                  </w:pPr>
                  <w:r w:rsidRPr="008B34A6">
                    <w:rPr>
                      <w:rFonts w:eastAsia="Batang"/>
                      <w:sz w:val="20"/>
                      <w:szCs w:val="20"/>
                      <w:lang w:eastAsia="en-US"/>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2D595CE9"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Best </w:t>
                  </w:r>
                  <w:r w:rsidRPr="008B34A6">
                    <w:rPr>
                      <w:rFonts w:eastAsia="Batang"/>
                      <w:i/>
                      <w:iCs/>
                      <w:sz w:val="20"/>
                      <w:szCs w:val="20"/>
                      <w:lang w:eastAsia="en-US"/>
                    </w:rPr>
                    <w:t>N</w:t>
                  </w:r>
                  <w:r w:rsidRPr="008B34A6">
                    <w:rPr>
                      <w:rFonts w:eastAsia="Batang"/>
                      <w:sz w:val="20"/>
                      <w:szCs w:val="20"/>
                      <w:lang w:eastAsia="en-US"/>
                    </w:rPr>
                    <w:t xml:space="preserve">= Tx-Rx pairs to be selected for the target. </w:t>
                  </w:r>
                </w:p>
                <w:p w14:paraId="584E2A1D"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For urban grid </w:t>
                  </w:r>
                  <w:r w:rsidRPr="008B34A6">
                    <w:rPr>
                      <w:rFonts w:eastAsia="Batang"/>
                      <w:i/>
                      <w:iCs/>
                      <w:sz w:val="20"/>
                      <w:szCs w:val="20"/>
                      <w:lang w:eastAsia="en-US"/>
                    </w:rPr>
                    <w:t>N</w:t>
                  </w:r>
                  <w:r w:rsidRPr="008B34A6">
                    <w:rPr>
                      <w:rFonts w:eastAsia="Batang"/>
                      <w:sz w:val="20"/>
                      <w:szCs w:val="20"/>
                      <w:lang w:eastAsia="en-US"/>
                    </w:rPr>
                    <w:t xml:space="preserve"> = 4</w:t>
                  </w:r>
                </w:p>
                <w:p w14:paraId="49B281B6"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For Highway </w:t>
                  </w:r>
                  <w:r w:rsidRPr="008B34A6">
                    <w:rPr>
                      <w:rFonts w:eastAsia="Batang"/>
                      <w:i/>
                      <w:iCs/>
                      <w:sz w:val="20"/>
                      <w:szCs w:val="20"/>
                      <w:lang w:eastAsia="en-US"/>
                    </w:rPr>
                    <w:t>N</w:t>
                  </w:r>
                  <w:r w:rsidRPr="008B34A6">
                    <w:rPr>
                      <w:rFonts w:eastAsia="Batang"/>
                      <w:sz w:val="20"/>
                      <w:szCs w:val="20"/>
                      <w:lang w:eastAsia="en-US"/>
                    </w:rPr>
                    <w:t xml:space="preserve"> = 4</w:t>
                  </w:r>
                </w:p>
                <w:p w14:paraId="60270186" w14:textId="77777777" w:rsidR="00562487" w:rsidRPr="008B34A6" w:rsidRDefault="00562487" w:rsidP="0007774E">
                  <w:pPr>
                    <w:suppressAutoHyphens/>
                    <w:rPr>
                      <w:rFonts w:eastAsia="Batang"/>
                      <w:sz w:val="20"/>
                      <w:szCs w:val="20"/>
                      <w:lang w:eastAsia="en-US"/>
                    </w:rPr>
                  </w:pPr>
                </w:p>
                <w:p w14:paraId="53726CC9"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NOTE: Based on the Tx-Rx pair with the smallest power scaling factor of the target channel. </w:t>
                  </w:r>
                </w:p>
                <w:p w14:paraId="67C44591" w14:textId="77777777" w:rsidR="00562487" w:rsidRPr="008B34A6" w:rsidRDefault="00562487" w:rsidP="0007774E">
                  <w:pPr>
                    <w:suppressAutoHyphens/>
                    <w:rPr>
                      <w:rFonts w:ascii="Times" w:eastAsia="Batang" w:hAnsi="Times"/>
                      <w:sz w:val="20"/>
                      <w:lang w:val="en-US" w:eastAsia="en-US"/>
                    </w:rPr>
                  </w:pPr>
                </w:p>
              </w:tc>
            </w:tr>
            <w:tr w:rsidR="00562487" w:rsidRPr="008B34A6" w14:paraId="2494BE11" w14:textId="77777777" w:rsidTr="0007774E">
              <w:trPr>
                <w:trHeight w:val="1620"/>
              </w:trPr>
              <w:tc>
                <w:tcPr>
                  <w:tcW w:w="2473" w:type="dxa"/>
                  <w:tcBorders>
                    <w:top w:val="single" w:sz="4" w:space="0" w:color="auto"/>
                    <w:left w:val="single" w:sz="4" w:space="0" w:color="auto"/>
                    <w:bottom w:val="single" w:sz="4" w:space="0" w:color="auto"/>
                    <w:right w:val="single" w:sz="4" w:space="0" w:color="auto"/>
                  </w:tcBorders>
                  <w:vAlign w:val="center"/>
                  <w:hideMark/>
                </w:tcPr>
                <w:p w14:paraId="7562B739"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671C011D"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The model of UMa scenario defined in TR 38.901 7-24GHz channel modelling [Table 7.6.9-1] is reused for Highway (FR2)/Urban Grid for all sensing modes.</w:t>
                  </w:r>
                </w:p>
                <w:p w14:paraId="386395AB" w14:textId="77777777" w:rsidR="00562487" w:rsidRPr="008B34A6" w:rsidRDefault="00562487" w:rsidP="0007774E">
                  <w:pPr>
                    <w:suppressAutoHyphens/>
                    <w:rPr>
                      <w:rFonts w:eastAsia="Batang"/>
                      <w:sz w:val="20"/>
                      <w:szCs w:val="20"/>
                      <w:lang w:eastAsia="en-US"/>
                    </w:rPr>
                  </w:pPr>
                </w:p>
                <w:p w14:paraId="5F719CAF"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The model of RMa scenario defined in TR 38.901 7-24GHz channel modelling [Table 7.6.9-1] is reused for Highway (1732m ISD) for all sensing modes.</w:t>
                  </w:r>
                </w:p>
              </w:tc>
            </w:tr>
            <w:tr w:rsidR="00562487" w:rsidRPr="008B34A6" w14:paraId="39F97370" w14:textId="77777777" w:rsidTr="0007774E">
              <w:trPr>
                <w:trHeight w:val="1232"/>
              </w:trPr>
              <w:tc>
                <w:tcPr>
                  <w:tcW w:w="2473" w:type="dxa"/>
                  <w:tcBorders>
                    <w:top w:val="single" w:sz="4" w:space="0" w:color="auto"/>
                    <w:left w:val="single" w:sz="4" w:space="0" w:color="auto"/>
                    <w:bottom w:val="single" w:sz="4" w:space="0" w:color="auto"/>
                    <w:right w:val="single" w:sz="4" w:space="0" w:color="auto"/>
                  </w:tcBorders>
                  <w:vAlign w:val="center"/>
                  <w:hideMark/>
                </w:tcPr>
                <w:p w14:paraId="794C5981"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Metrics</w:t>
                  </w:r>
                </w:p>
              </w:tc>
              <w:tc>
                <w:tcPr>
                  <w:tcW w:w="7155" w:type="dxa"/>
                  <w:tcBorders>
                    <w:top w:val="single" w:sz="4" w:space="0" w:color="auto"/>
                    <w:left w:val="single" w:sz="4" w:space="0" w:color="auto"/>
                    <w:bottom w:val="single" w:sz="4" w:space="0" w:color="auto"/>
                    <w:right w:val="single" w:sz="4" w:space="0" w:color="auto"/>
                  </w:tcBorders>
                </w:tcPr>
                <w:p w14:paraId="0112A713"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 xml:space="preserve">Coupling loss for target channel </w:t>
                  </w:r>
                </w:p>
                <w:p w14:paraId="43A02518"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Coupling loss for background channel (in case of monostatic sensing, this is the linear sum of the coupling loss between Tx/Rx and all reference points)</w:t>
                  </w:r>
                </w:p>
                <w:p w14:paraId="71BBF577" w14:textId="77777777" w:rsidR="00562487" w:rsidRPr="008B34A6" w:rsidRDefault="00562487" w:rsidP="0007774E">
                  <w:pPr>
                    <w:widowControl w:val="0"/>
                    <w:spacing w:before="60"/>
                    <w:rPr>
                      <w:rFonts w:ascii="Times" w:eastAsia="Batang" w:hAnsi="Times"/>
                      <w:sz w:val="20"/>
                      <w:lang w:val="en-US" w:eastAsia="en-US"/>
                    </w:rPr>
                  </w:pPr>
                  <w:r w:rsidRPr="008B34A6">
                    <w:rPr>
                      <w:rFonts w:ascii="Times" w:eastAsia="Batang" w:hAnsi="Times"/>
                      <w:sz w:val="20"/>
                      <w:lang w:val="en-US" w:eastAsia="en-US"/>
                    </w:rPr>
                    <w:t>Note: CDFs can be separately generated for target channel, background channel</w:t>
                  </w:r>
                </w:p>
                <w:p w14:paraId="52C4C32D" w14:textId="77777777" w:rsidR="00562487" w:rsidRPr="008B34A6" w:rsidRDefault="00562487" w:rsidP="0007774E">
                  <w:pPr>
                    <w:widowControl w:val="0"/>
                    <w:spacing w:before="60"/>
                    <w:rPr>
                      <w:rFonts w:ascii="Times" w:eastAsia="Batang" w:hAnsi="Times"/>
                      <w:sz w:val="20"/>
                      <w:lang w:val="en-US" w:eastAsia="en-US"/>
                    </w:rPr>
                  </w:pPr>
                </w:p>
                <w:p w14:paraId="61807362" w14:textId="77777777" w:rsidR="00562487" w:rsidRPr="008B34A6" w:rsidRDefault="00562487" w:rsidP="0007774E">
                  <w:pPr>
                    <w:suppressAutoHyphens/>
                    <w:rPr>
                      <w:rFonts w:eastAsia="Batang"/>
                      <w:sz w:val="20"/>
                      <w:szCs w:val="20"/>
                      <w:lang w:eastAsia="en-US"/>
                    </w:rPr>
                  </w:pPr>
                  <w:r w:rsidRPr="008B34A6">
                    <w:rPr>
                      <w:rFonts w:ascii="Times" w:eastAsia="Batang" w:hAnsi="Times"/>
                      <w:sz w:val="20"/>
                      <w:lang w:val="en-US" w:eastAsia="en-US"/>
                    </w:rPr>
                    <w:t xml:space="preserve">CDF of Delay Spread and Angle Spread (ASD, ZSD, ASA, ZSA). </w:t>
                  </w:r>
                  <w:r w:rsidRPr="008B34A6">
                    <w:rPr>
                      <w:rFonts w:eastAsia="Batang"/>
                      <w:sz w:val="20"/>
                      <w:szCs w:val="20"/>
                      <w:lang w:eastAsia="en-US"/>
                    </w:rPr>
                    <w:t xml:space="preserve">Definition of Delay Spread is similar to the definition of angle spread in Annex A of TR 25.996, </w:t>
                  </w:r>
                </w:p>
                <w:p w14:paraId="17D74EDF" w14:textId="77777777" w:rsidR="00562487" w:rsidRPr="008B34A6" w:rsidRDefault="00562487" w:rsidP="0007774E">
                  <w:pPr>
                    <w:widowControl w:val="0"/>
                    <w:spacing w:before="60"/>
                    <w:rPr>
                      <w:rFonts w:ascii="Times" w:eastAsia="Batang" w:hAnsi="Times"/>
                      <w:sz w:val="20"/>
                      <w:lang w:val="en-US" w:eastAsia="en-US"/>
                    </w:rPr>
                  </w:pPr>
                  <w:r w:rsidRPr="008B34A6">
                    <w:rPr>
                      <w:rFonts w:eastAsia="Batang"/>
                      <w:sz w:val="20"/>
                      <w:szCs w:val="20"/>
                      <w:lang w:eastAsia="en-US"/>
                    </w:rPr>
                    <w:t>Definition of Angle Spread can ref to Annex A of TR 25.996.</w:t>
                  </w:r>
                </w:p>
              </w:tc>
            </w:tr>
          </w:tbl>
          <w:p w14:paraId="31CE72E5" w14:textId="77777777" w:rsidR="00562487" w:rsidRPr="008B34A6" w:rsidRDefault="00562487" w:rsidP="0007774E">
            <w:pPr>
              <w:suppressAutoHyphens/>
              <w:rPr>
                <w:rFonts w:ascii="Times" w:eastAsia="Batang" w:hAnsi="Times"/>
                <w:b/>
                <w:sz w:val="20"/>
                <w:lang w:eastAsia="en-US"/>
              </w:rPr>
            </w:pPr>
          </w:p>
          <w:p w14:paraId="581A818C" w14:textId="77777777" w:rsidR="00562487" w:rsidRPr="008B34A6" w:rsidRDefault="00562487" w:rsidP="0007774E">
            <w:pPr>
              <w:suppressAutoHyphens/>
              <w:rPr>
                <w:rFonts w:ascii="Times" w:eastAsia="Batang" w:hAnsi="Times"/>
                <w:sz w:val="20"/>
                <w:highlight w:val="green"/>
                <w:lang w:val="en-US" w:eastAsia="zh-CN"/>
              </w:rPr>
            </w:pPr>
          </w:p>
          <w:p w14:paraId="0BE8C735" w14:textId="77777777" w:rsidR="00562487" w:rsidRPr="008B34A6" w:rsidRDefault="00562487" w:rsidP="0007774E">
            <w:pPr>
              <w:keepNext/>
              <w:widowControl w:val="0"/>
              <w:numPr>
                <w:ilvl w:val="1"/>
                <w:numId w:val="29"/>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t xml:space="preserve">Proposal 5-3-1 </w:t>
            </w:r>
          </w:p>
          <w:p w14:paraId="7C2EEC94" w14:textId="77777777" w:rsidR="00562487" w:rsidRPr="008B34A6" w:rsidRDefault="00562487" w:rsidP="0007774E">
            <w:pPr>
              <w:suppressAutoHyphens/>
              <w:rPr>
                <w:rFonts w:ascii="Times" w:eastAsia="Batang" w:hAnsi="Times"/>
                <w:sz w:val="20"/>
                <w:highlight w:val="green"/>
                <w:lang w:val="en-US" w:eastAsia="zh-CN"/>
              </w:rPr>
            </w:pPr>
          </w:p>
          <w:p w14:paraId="2F36F00A"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lastRenderedPageBreak/>
              <w:t xml:space="preserve">Proposal 5-3-1:  </w:t>
            </w:r>
            <w:r w:rsidRPr="008B34A6">
              <w:rPr>
                <w:rFonts w:ascii="Times" w:eastAsia="Batang" w:hAnsi="Times"/>
                <w:sz w:val="20"/>
                <w:lang w:eastAsia="en-US"/>
              </w:rPr>
              <w:t xml:space="preserve">For the purposes of large scale calibration for Human (indoor and outdoor) sensing targets, the following calibration parameters are proposed below in Table x. </w:t>
            </w:r>
          </w:p>
          <w:p w14:paraId="69A3764A" w14:textId="77777777" w:rsidR="00562487" w:rsidRPr="008B34A6" w:rsidRDefault="00562487" w:rsidP="0007774E">
            <w:pPr>
              <w:suppressAutoHyphens/>
              <w:rPr>
                <w:rFonts w:ascii="Times" w:eastAsia="Batang" w:hAnsi="Times"/>
                <w:sz w:val="20"/>
                <w:lang w:eastAsia="en-US"/>
              </w:rPr>
            </w:pPr>
          </w:p>
          <w:p w14:paraId="3EFDD9BD" w14:textId="77777777" w:rsidR="00562487" w:rsidRPr="008B34A6" w:rsidRDefault="00562487" w:rsidP="0007774E">
            <w:pPr>
              <w:suppressAutoHyphens/>
              <w:jc w:val="center"/>
              <w:rPr>
                <w:rFonts w:ascii="Times" w:eastAsia="Batang" w:hAnsi="Times"/>
                <w:b/>
                <w:sz w:val="20"/>
                <w:lang w:val="en-US" w:eastAsia="en-US"/>
              </w:rPr>
            </w:pPr>
            <w:r w:rsidRPr="008B34A6">
              <w:rPr>
                <w:rFonts w:ascii="Times" w:eastAsia="Batang" w:hAnsi="Times"/>
                <w:b/>
                <w:sz w:val="20"/>
                <w:lang w:val="en-US" w:eastAsia="en-US"/>
              </w:rPr>
              <w:t>Table x. Simulation assumptions for large scale calibration for Human sensing targets</w:t>
            </w:r>
          </w:p>
          <w:p w14:paraId="2B96EDDF" w14:textId="77777777" w:rsidR="00562487" w:rsidRPr="008B34A6" w:rsidRDefault="00562487" w:rsidP="0007774E">
            <w:pPr>
              <w:suppressAutoHyphens/>
              <w:rPr>
                <w:rFonts w:ascii="Times" w:eastAsia="Batang" w:hAnsi="Times"/>
                <w:sz w:val="20"/>
                <w:lang w:eastAsia="en-US"/>
              </w:rPr>
            </w:pPr>
          </w:p>
          <w:tbl>
            <w:tblPr>
              <w:tblW w:w="9628" w:type="dxa"/>
              <w:tblLook w:val="04A0" w:firstRow="1" w:lastRow="0" w:firstColumn="1" w:lastColumn="0" w:noHBand="0" w:noVBand="1"/>
            </w:tblPr>
            <w:tblGrid>
              <w:gridCol w:w="2523"/>
              <w:gridCol w:w="3592"/>
              <w:gridCol w:w="3513"/>
            </w:tblGrid>
            <w:tr w:rsidR="00562487" w:rsidRPr="008B34A6" w14:paraId="1F9A9D86"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58303F0E" w14:textId="77777777" w:rsidR="00562487" w:rsidRPr="008B34A6" w:rsidRDefault="00562487" w:rsidP="0007774E">
                  <w:pPr>
                    <w:suppressAutoHyphens/>
                    <w:rPr>
                      <w:rFonts w:ascii="Times" w:eastAsia="Batang" w:hAnsi="Times"/>
                      <w:b/>
                      <w:sz w:val="20"/>
                      <w:lang w:eastAsia="en-US"/>
                    </w:rPr>
                  </w:pPr>
                  <w:r w:rsidRPr="008B34A6">
                    <w:rPr>
                      <w:rFonts w:ascii="Times" w:eastAsia="Batang" w:hAnsi="Times"/>
                      <w:b/>
                      <w:sz w:val="20"/>
                      <w:lang w:eastAsia="en-US"/>
                    </w:rPr>
                    <w:t>Parameters</w:t>
                  </w:r>
                </w:p>
              </w:tc>
              <w:tc>
                <w:tcPr>
                  <w:tcW w:w="3592" w:type="dxa"/>
                  <w:tcBorders>
                    <w:top w:val="single" w:sz="4" w:space="0" w:color="auto"/>
                    <w:left w:val="single" w:sz="4" w:space="0" w:color="auto"/>
                    <w:bottom w:val="single" w:sz="4" w:space="0" w:color="auto"/>
                    <w:right w:val="single" w:sz="4" w:space="0" w:color="auto"/>
                  </w:tcBorders>
                  <w:hideMark/>
                </w:tcPr>
                <w:p w14:paraId="4DEFDB05" w14:textId="77777777" w:rsidR="00562487" w:rsidRPr="008B34A6" w:rsidRDefault="00562487" w:rsidP="0007774E">
                  <w:pPr>
                    <w:suppressAutoHyphens/>
                    <w:rPr>
                      <w:rFonts w:ascii="Times" w:eastAsia="Batang" w:hAnsi="Times"/>
                      <w:b/>
                      <w:sz w:val="20"/>
                      <w:lang w:eastAsia="en-US"/>
                    </w:rPr>
                  </w:pPr>
                  <w:r w:rsidRPr="008B34A6">
                    <w:rPr>
                      <w:rFonts w:ascii="Times" w:eastAsia="Batang" w:hAnsi="Times"/>
                      <w:b/>
                      <w:sz w:val="20"/>
                      <w:lang w:eastAsia="en-US"/>
                    </w:rPr>
                    <w:t>Indoor Values</w:t>
                  </w:r>
                </w:p>
              </w:tc>
              <w:tc>
                <w:tcPr>
                  <w:tcW w:w="3513" w:type="dxa"/>
                  <w:tcBorders>
                    <w:top w:val="single" w:sz="4" w:space="0" w:color="auto"/>
                    <w:left w:val="single" w:sz="4" w:space="0" w:color="auto"/>
                    <w:bottom w:val="single" w:sz="4" w:space="0" w:color="auto"/>
                    <w:right w:val="single" w:sz="4" w:space="0" w:color="auto"/>
                  </w:tcBorders>
                  <w:hideMark/>
                </w:tcPr>
                <w:p w14:paraId="05B22DFB" w14:textId="77777777" w:rsidR="00562487" w:rsidRPr="008B34A6" w:rsidRDefault="00562487" w:rsidP="0007774E">
                  <w:pPr>
                    <w:suppressAutoHyphens/>
                    <w:rPr>
                      <w:rFonts w:ascii="Times" w:eastAsia="Batang" w:hAnsi="Times"/>
                      <w:b/>
                      <w:sz w:val="20"/>
                      <w:lang w:eastAsia="en-US"/>
                    </w:rPr>
                  </w:pPr>
                  <w:r w:rsidRPr="008B34A6">
                    <w:rPr>
                      <w:rFonts w:ascii="Times" w:eastAsia="Batang" w:hAnsi="Times"/>
                      <w:b/>
                      <w:sz w:val="20"/>
                      <w:lang w:eastAsia="en-US"/>
                    </w:rPr>
                    <w:t>Outdoor Values</w:t>
                  </w:r>
                </w:p>
              </w:tc>
            </w:tr>
            <w:tr w:rsidR="00562487" w:rsidRPr="008B34A6" w14:paraId="25E1195A"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0999DF05"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Scenario</w:t>
                  </w:r>
                </w:p>
              </w:tc>
              <w:tc>
                <w:tcPr>
                  <w:tcW w:w="3592" w:type="dxa"/>
                  <w:tcBorders>
                    <w:top w:val="single" w:sz="4" w:space="0" w:color="auto"/>
                    <w:left w:val="single" w:sz="4" w:space="0" w:color="auto"/>
                    <w:bottom w:val="single" w:sz="4" w:space="0" w:color="auto"/>
                    <w:right w:val="single" w:sz="4" w:space="0" w:color="auto"/>
                  </w:tcBorders>
                  <w:hideMark/>
                </w:tcPr>
                <w:p w14:paraId="6F0D8546"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Indoor office</w:t>
                  </w:r>
                </w:p>
                <w:p w14:paraId="74BED30D" w14:textId="77777777" w:rsidR="00562487" w:rsidRPr="008B34A6" w:rsidRDefault="00562487" w:rsidP="0007774E">
                  <w:pPr>
                    <w:suppressAutoHyphens/>
                    <w:ind w:left="241"/>
                    <w:rPr>
                      <w:rFonts w:ascii="Times" w:eastAsia="Batang" w:hAnsi="Times"/>
                      <w:sz w:val="20"/>
                      <w:lang w:val="en-SG" w:eastAsia="en-US"/>
                    </w:rPr>
                  </w:pPr>
                  <w:r w:rsidRPr="008B34A6">
                    <w:rPr>
                      <w:rFonts w:ascii="Times" w:eastAsia="Batang" w:hAnsi="Times"/>
                      <w:sz w:val="20"/>
                      <w:lang w:val="en-SG" w:eastAsia="en-US"/>
                    </w:rPr>
                    <w:t>12 sectors per 120m * 50m * 3m</w:t>
                  </w:r>
                </w:p>
                <w:p w14:paraId="57B3870B" w14:textId="77777777" w:rsidR="00562487" w:rsidRPr="008B34A6" w:rsidRDefault="00562487" w:rsidP="0007774E">
                  <w:pPr>
                    <w:suppressAutoHyphens/>
                    <w:ind w:left="241"/>
                    <w:rPr>
                      <w:rFonts w:ascii="Times" w:eastAsia="Batang" w:hAnsi="Times"/>
                      <w:sz w:val="20"/>
                      <w:lang w:val="sv-SE" w:eastAsia="en-US"/>
                    </w:rPr>
                  </w:pPr>
                  <w:r w:rsidRPr="008B34A6">
                    <w:rPr>
                      <w:rFonts w:ascii="Times" w:eastAsia="Batang" w:hAnsi="Times"/>
                      <w:sz w:val="20"/>
                      <w:lang w:val="sv-SE" w:eastAsia="en-US"/>
                    </w:rPr>
                    <w:t>ISD = 20m</w:t>
                  </w:r>
                </w:p>
                <w:p w14:paraId="1D508B70" w14:textId="77777777" w:rsidR="00562487" w:rsidRPr="008B34A6" w:rsidRDefault="00562487" w:rsidP="0007774E">
                  <w:pPr>
                    <w:suppressAutoHyphens/>
                    <w:rPr>
                      <w:rFonts w:ascii="Times" w:eastAsia="Batang" w:hAnsi="Times"/>
                      <w:bCs/>
                      <w:color w:val="FF0000"/>
                      <w:sz w:val="20"/>
                      <w:lang w:eastAsia="en-US"/>
                    </w:rPr>
                  </w:pPr>
                  <w:r w:rsidRPr="008B34A6">
                    <w:rPr>
                      <w:rFonts w:ascii="Times" w:eastAsia="Batang" w:hAnsi="Times"/>
                      <w:bCs/>
                      <w:color w:val="FF0000"/>
                      <w:sz w:val="20"/>
                      <w:lang w:eastAsia="en-US"/>
                    </w:rPr>
                    <w:t>InF-SH</w:t>
                  </w:r>
                </w:p>
                <w:p w14:paraId="36020461" w14:textId="77777777" w:rsidR="00562487" w:rsidRPr="008B34A6" w:rsidRDefault="00562487" w:rsidP="0007774E">
                  <w:pPr>
                    <w:suppressAutoHyphens/>
                    <w:ind w:left="241"/>
                    <w:rPr>
                      <w:rFonts w:ascii="Times" w:eastAsia="Batang" w:hAnsi="Times"/>
                      <w:bCs/>
                      <w:color w:val="FF0000"/>
                      <w:sz w:val="20"/>
                      <w:lang w:eastAsia="en-US"/>
                    </w:rPr>
                  </w:pPr>
                  <w:r w:rsidRPr="008B34A6">
                    <w:rPr>
                      <w:rFonts w:ascii="Times" w:eastAsia="Batang" w:hAnsi="Times"/>
                      <w:bCs/>
                      <w:color w:val="FF0000"/>
                      <w:sz w:val="20"/>
                      <w:lang w:eastAsia="en-US"/>
                    </w:rPr>
                    <w:t>Hall size: 300x150 m</w:t>
                  </w:r>
                </w:p>
                <w:p w14:paraId="066EDC07" w14:textId="77777777" w:rsidR="00562487" w:rsidRPr="008B34A6" w:rsidRDefault="00562487" w:rsidP="0007774E">
                  <w:pPr>
                    <w:suppressAutoHyphens/>
                    <w:ind w:left="241"/>
                    <w:rPr>
                      <w:rFonts w:ascii="Times" w:eastAsia="Batang" w:hAnsi="Times"/>
                      <w:bCs/>
                      <w:color w:val="FF0000"/>
                      <w:sz w:val="20"/>
                      <w:lang w:eastAsia="en-US"/>
                    </w:rPr>
                  </w:pPr>
                  <w:r w:rsidRPr="008B34A6">
                    <w:rPr>
                      <w:rFonts w:ascii="Times" w:eastAsia="Batang" w:hAnsi="Times"/>
                      <w:bCs/>
                      <w:color w:val="FF0000"/>
                      <w:sz w:val="20"/>
                      <w:lang w:eastAsia="en-US"/>
                    </w:rPr>
                    <w:t>Room height: 10m</w:t>
                  </w:r>
                </w:p>
                <w:p w14:paraId="65FBA366" w14:textId="77777777" w:rsidR="00562487" w:rsidRPr="008B34A6" w:rsidRDefault="00562487" w:rsidP="0007774E">
                  <w:pPr>
                    <w:suppressAutoHyphens/>
                    <w:ind w:left="241"/>
                    <w:rPr>
                      <w:rFonts w:eastAsia="Malgun Gothic"/>
                      <w:color w:val="FF0000"/>
                      <w:sz w:val="20"/>
                      <w:szCs w:val="20"/>
                      <w:lang w:val="en-US" w:eastAsia="zh-CN"/>
                    </w:rPr>
                  </w:pPr>
                  <w:r w:rsidRPr="008B34A6">
                    <w:rPr>
                      <w:rFonts w:ascii="Times" w:eastAsia="Malgun Gothic" w:hAnsi="Times"/>
                      <w:color w:val="FF0000"/>
                      <w:sz w:val="20"/>
                      <w:szCs w:val="20"/>
                      <w:lang w:eastAsia="en-US"/>
                    </w:rPr>
                    <w:t>18 BSs on a square lattice with spacing D, located D/2 from the walls.</w:t>
                  </w:r>
                </w:p>
                <w:p w14:paraId="01B87C5D" w14:textId="77777777" w:rsidR="00562487" w:rsidRPr="008B34A6" w:rsidRDefault="00562487" w:rsidP="0007774E">
                  <w:pPr>
                    <w:suppressAutoHyphens/>
                    <w:ind w:left="241"/>
                    <w:rPr>
                      <w:rFonts w:ascii="Times" w:eastAsia="Malgun Gothic" w:hAnsi="Times"/>
                      <w:color w:val="FF0000"/>
                      <w:sz w:val="20"/>
                      <w:szCs w:val="20"/>
                      <w:lang w:eastAsia="en-US"/>
                    </w:rPr>
                  </w:pPr>
                  <w:r w:rsidRPr="008B34A6">
                    <w:rPr>
                      <w:rFonts w:ascii="Times" w:eastAsia="Malgun Gothic" w:hAnsi="Times"/>
                      <w:color w:val="FF0000"/>
                      <w:sz w:val="20"/>
                      <w:szCs w:val="20"/>
                      <w:lang w:eastAsia="en-US"/>
                    </w:rPr>
                    <w:t>-big hall (L=300m x W=150m): D=50m</w:t>
                  </w:r>
                </w:p>
                <w:p w14:paraId="1D87BC60" w14:textId="77777777" w:rsidR="00562487" w:rsidRPr="008B34A6" w:rsidRDefault="00562487" w:rsidP="0007774E">
                  <w:pPr>
                    <w:suppressAutoHyphens/>
                    <w:rPr>
                      <w:rFonts w:ascii="Times" w:eastAsia="Batang" w:hAnsi="Times"/>
                      <w:sz w:val="20"/>
                      <w:lang w:val="sv-SE" w:eastAsia="en-US"/>
                    </w:rPr>
                  </w:pPr>
                  <w:r w:rsidRPr="008B34A6">
                    <w:rPr>
                      <w:rFonts w:ascii="Times" w:eastAsia="Batang" w:hAnsi="Times"/>
                      <w:noProof/>
                      <w:sz w:val="20"/>
                      <w:lang w:val="en-US" w:eastAsia="zh-CN"/>
                    </w:rPr>
                    <w:drawing>
                      <wp:inline distT="0" distB="0" distL="0" distR="0" wp14:anchorId="45B9C2F4" wp14:editId="0278D1C0">
                        <wp:extent cx="1388745" cy="733425"/>
                        <wp:effectExtent l="0" t="0" r="0" b="0"/>
                        <wp:docPr id="12964660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88745" cy="733425"/>
                                </a:xfrm>
                                <a:prstGeom prst="rect">
                                  <a:avLst/>
                                </a:prstGeom>
                                <a:noFill/>
                                <a:ln>
                                  <a:noFill/>
                                </a:ln>
                              </pic:spPr>
                            </pic:pic>
                          </a:graphicData>
                        </a:graphic>
                      </wp:inline>
                    </w:drawing>
                  </w:r>
                </w:p>
              </w:tc>
              <w:tc>
                <w:tcPr>
                  <w:tcW w:w="3513" w:type="dxa"/>
                  <w:tcBorders>
                    <w:top w:val="single" w:sz="4" w:space="0" w:color="auto"/>
                    <w:left w:val="single" w:sz="4" w:space="0" w:color="auto"/>
                    <w:bottom w:val="single" w:sz="4" w:space="0" w:color="auto"/>
                    <w:right w:val="single" w:sz="4" w:space="0" w:color="auto"/>
                  </w:tcBorders>
                  <w:hideMark/>
                </w:tcPr>
                <w:p w14:paraId="7B527861" w14:textId="77777777" w:rsidR="00562487" w:rsidRPr="008B34A6" w:rsidRDefault="00562487" w:rsidP="0007774E">
                  <w:pPr>
                    <w:suppressAutoHyphens/>
                    <w:rPr>
                      <w:rFonts w:ascii="Times" w:eastAsia="Batang" w:hAnsi="Times"/>
                      <w:sz w:val="20"/>
                      <w:szCs w:val="20"/>
                      <w:lang w:val="sv-SE" w:eastAsia="en-US"/>
                    </w:rPr>
                  </w:pPr>
                  <w:r w:rsidRPr="008B34A6">
                    <w:rPr>
                      <w:rFonts w:ascii="Times" w:eastAsia="Batang" w:hAnsi="Times"/>
                      <w:sz w:val="20"/>
                      <w:szCs w:val="20"/>
                      <w:lang w:val="sv-SE" w:eastAsia="en-US"/>
                    </w:rPr>
                    <w:t>UMa (ISD = 500m), UMi (ISD= 200m)</w:t>
                  </w:r>
                </w:p>
              </w:tc>
            </w:tr>
            <w:tr w:rsidR="00562487" w:rsidRPr="008B34A6" w14:paraId="57A68760"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47964BC4"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Sensing mode</w:t>
                  </w:r>
                </w:p>
              </w:tc>
              <w:tc>
                <w:tcPr>
                  <w:tcW w:w="7105" w:type="dxa"/>
                  <w:gridSpan w:val="2"/>
                  <w:tcBorders>
                    <w:top w:val="single" w:sz="4" w:space="0" w:color="auto"/>
                    <w:left w:val="single" w:sz="4" w:space="0" w:color="auto"/>
                    <w:bottom w:val="single" w:sz="4" w:space="0" w:color="auto"/>
                    <w:right w:val="single" w:sz="4" w:space="0" w:color="auto"/>
                  </w:tcBorders>
                </w:tcPr>
                <w:p w14:paraId="6BE56F46"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TRP monostatic, TRP-TRP bistatic</w:t>
                  </w:r>
                  <w:r w:rsidRPr="008B34A6">
                    <w:rPr>
                      <w:rFonts w:ascii="Times" w:eastAsia="Batang" w:hAnsi="Times"/>
                      <w:bCs/>
                      <w:sz w:val="20"/>
                      <w:lang w:val="en-US" w:eastAsia="en-US"/>
                    </w:rPr>
                    <w:t>, TRP-UE bistatic, UE-UE bistatic, UE monostatic</w:t>
                  </w:r>
                </w:p>
                <w:p w14:paraId="5BEABECC" w14:textId="77777777" w:rsidR="00562487" w:rsidRPr="008B34A6" w:rsidRDefault="00562487" w:rsidP="0007774E">
                  <w:pPr>
                    <w:suppressAutoHyphens/>
                    <w:rPr>
                      <w:rFonts w:ascii="Times" w:eastAsia="Batang" w:hAnsi="Times"/>
                      <w:sz w:val="20"/>
                      <w:szCs w:val="20"/>
                      <w:lang w:eastAsia="en-US"/>
                    </w:rPr>
                  </w:pPr>
                </w:p>
              </w:tc>
            </w:tr>
            <w:tr w:rsidR="00562487" w:rsidRPr="008B34A6" w14:paraId="0EA0B6C5"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2AA463F7"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Target type</w:t>
                  </w:r>
                </w:p>
              </w:tc>
              <w:tc>
                <w:tcPr>
                  <w:tcW w:w="7105" w:type="dxa"/>
                  <w:gridSpan w:val="2"/>
                  <w:tcBorders>
                    <w:top w:val="single" w:sz="4" w:space="0" w:color="auto"/>
                    <w:left w:val="single" w:sz="4" w:space="0" w:color="auto"/>
                    <w:bottom w:val="single" w:sz="4" w:space="0" w:color="auto"/>
                    <w:right w:val="single" w:sz="4" w:space="0" w:color="auto"/>
                  </w:tcBorders>
                  <w:hideMark/>
                </w:tcPr>
                <w:p w14:paraId="7F9BB865" w14:textId="77777777" w:rsidR="00562487" w:rsidRPr="008B34A6" w:rsidRDefault="00562487" w:rsidP="0007774E">
                  <w:pPr>
                    <w:suppressAutoHyphens/>
                    <w:rPr>
                      <w:rFonts w:ascii="Times" w:eastAsia="Batang" w:hAnsi="Times"/>
                      <w:sz w:val="20"/>
                      <w:szCs w:val="20"/>
                      <w:lang w:eastAsia="en-US"/>
                    </w:rPr>
                  </w:pPr>
                  <w:r w:rsidRPr="008B34A6">
                    <w:rPr>
                      <w:rFonts w:ascii="Times" w:eastAsia="SimSun" w:hAnsi="Times"/>
                      <w:iCs/>
                      <w:sz w:val="20"/>
                      <w:szCs w:val="20"/>
                      <w:lang w:eastAsia="en-US"/>
                    </w:rPr>
                    <w:t xml:space="preserve">Adult Pedestrian: </w:t>
                  </w:r>
                  <w:r w:rsidRPr="008B34A6">
                    <w:rPr>
                      <w:rFonts w:ascii="Times" w:eastAsia="Batang" w:hAnsi="Times"/>
                      <w:sz w:val="20"/>
                      <w:szCs w:val="20"/>
                      <w:lang w:eastAsia="en-US"/>
                    </w:rPr>
                    <w:t xml:space="preserve">0.5m x 0.5m x 1.75m. </w:t>
                  </w:r>
                </w:p>
                <w:p w14:paraId="13FDE757" w14:textId="77777777" w:rsidR="00562487" w:rsidRPr="008B34A6" w:rsidRDefault="00562487" w:rsidP="0007774E">
                  <w:pPr>
                    <w:suppressAutoHyphens/>
                    <w:rPr>
                      <w:rFonts w:ascii="Times" w:eastAsia="SimSun" w:hAnsi="Times"/>
                      <w:iCs/>
                      <w:sz w:val="20"/>
                      <w:szCs w:val="20"/>
                      <w:lang w:eastAsia="en-US"/>
                    </w:rPr>
                  </w:pPr>
                  <w:r w:rsidRPr="008B34A6">
                    <w:rPr>
                      <w:rFonts w:ascii="Times" w:eastAsia="Batang" w:hAnsi="Times"/>
                      <w:iCs/>
                      <w:sz w:val="20"/>
                      <w:szCs w:val="20"/>
                      <w:lang w:eastAsia="en-US"/>
                    </w:rPr>
                    <w:t>Note: Height of scattering point 1.5m</w:t>
                  </w:r>
                </w:p>
              </w:tc>
            </w:tr>
            <w:tr w:rsidR="00562487" w:rsidRPr="008B34A6" w14:paraId="4D62DF2A"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469065F4"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Sectorization</w:t>
                  </w:r>
                </w:p>
              </w:tc>
              <w:tc>
                <w:tcPr>
                  <w:tcW w:w="3592" w:type="dxa"/>
                  <w:tcBorders>
                    <w:top w:val="single" w:sz="4" w:space="0" w:color="auto"/>
                    <w:left w:val="single" w:sz="4" w:space="0" w:color="auto"/>
                    <w:bottom w:val="single" w:sz="4" w:space="0" w:color="auto"/>
                    <w:right w:val="single" w:sz="4" w:space="0" w:color="auto"/>
                  </w:tcBorders>
                  <w:hideMark/>
                </w:tcPr>
                <w:p w14:paraId="2CA418EF"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Single 360-degree sector can be assumed</w:t>
                  </w:r>
                </w:p>
              </w:tc>
              <w:tc>
                <w:tcPr>
                  <w:tcW w:w="3513" w:type="dxa"/>
                  <w:tcBorders>
                    <w:top w:val="single" w:sz="4" w:space="0" w:color="auto"/>
                    <w:left w:val="single" w:sz="4" w:space="0" w:color="auto"/>
                    <w:bottom w:val="single" w:sz="4" w:space="0" w:color="auto"/>
                    <w:right w:val="single" w:sz="4" w:space="0" w:color="auto"/>
                  </w:tcBorders>
                  <w:hideMark/>
                </w:tcPr>
                <w:p w14:paraId="2E5D53C1"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Single 360-degree sector can be assumed</w:t>
                  </w:r>
                </w:p>
              </w:tc>
            </w:tr>
            <w:tr w:rsidR="00562487" w:rsidRPr="008B34A6" w14:paraId="2EDC5B1E"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6518361B"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Carrier Frequency</w:t>
                  </w:r>
                </w:p>
              </w:tc>
              <w:tc>
                <w:tcPr>
                  <w:tcW w:w="3592" w:type="dxa"/>
                  <w:tcBorders>
                    <w:top w:val="single" w:sz="4" w:space="0" w:color="auto"/>
                    <w:left w:val="single" w:sz="4" w:space="0" w:color="auto"/>
                    <w:bottom w:val="single" w:sz="4" w:space="0" w:color="auto"/>
                    <w:right w:val="single" w:sz="4" w:space="0" w:color="auto"/>
                  </w:tcBorders>
                  <w:hideMark/>
                </w:tcPr>
                <w:p w14:paraId="6CE0A091"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6 GHz</w:t>
                  </w:r>
                </w:p>
                <w:p w14:paraId="007CD710"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30 GHz</w:t>
                  </w:r>
                </w:p>
              </w:tc>
              <w:tc>
                <w:tcPr>
                  <w:tcW w:w="3513" w:type="dxa"/>
                  <w:tcBorders>
                    <w:top w:val="single" w:sz="4" w:space="0" w:color="auto"/>
                    <w:left w:val="single" w:sz="4" w:space="0" w:color="auto"/>
                    <w:bottom w:val="single" w:sz="4" w:space="0" w:color="auto"/>
                    <w:right w:val="single" w:sz="4" w:space="0" w:color="auto"/>
                  </w:tcBorders>
                  <w:hideMark/>
                </w:tcPr>
                <w:p w14:paraId="50532201"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6 GHz</w:t>
                  </w:r>
                </w:p>
                <w:p w14:paraId="204C6C1D"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30 GHz</w:t>
                  </w:r>
                </w:p>
              </w:tc>
            </w:tr>
            <w:tr w:rsidR="00562487" w:rsidRPr="008B34A6" w14:paraId="673AD53D"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56A06BC8"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BS antenna configurations</w:t>
                  </w:r>
                </w:p>
              </w:tc>
              <w:tc>
                <w:tcPr>
                  <w:tcW w:w="3592" w:type="dxa"/>
                  <w:tcBorders>
                    <w:top w:val="single" w:sz="4" w:space="0" w:color="auto"/>
                    <w:left w:val="single" w:sz="4" w:space="0" w:color="auto"/>
                    <w:bottom w:val="single" w:sz="4" w:space="0" w:color="auto"/>
                    <w:right w:val="single" w:sz="4" w:space="0" w:color="auto"/>
                  </w:tcBorders>
                  <w:hideMark/>
                </w:tcPr>
                <w:p w14:paraId="6353C859"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Single dual-pol isotropic antenna</w:t>
                  </w:r>
                </w:p>
              </w:tc>
              <w:tc>
                <w:tcPr>
                  <w:tcW w:w="3513" w:type="dxa"/>
                  <w:tcBorders>
                    <w:top w:val="single" w:sz="4" w:space="0" w:color="auto"/>
                    <w:left w:val="single" w:sz="4" w:space="0" w:color="auto"/>
                    <w:bottom w:val="single" w:sz="4" w:space="0" w:color="auto"/>
                    <w:right w:val="single" w:sz="4" w:space="0" w:color="auto"/>
                  </w:tcBorders>
                  <w:hideMark/>
                </w:tcPr>
                <w:p w14:paraId="2039DF5E"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Single dual-pol isotropic antenna</w:t>
                  </w:r>
                </w:p>
              </w:tc>
            </w:tr>
            <w:tr w:rsidR="00562487" w:rsidRPr="008B34A6" w14:paraId="204B1574"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571378EC"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BS Tx power</w:t>
                  </w:r>
                </w:p>
              </w:tc>
              <w:tc>
                <w:tcPr>
                  <w:tcW w:w="3592" w:type="dxa"/>
                  <w:tcBorders>
                    <w:top w:val="single" w:sz="4" w:space="0" w:color="auto"/>
                    <w:left w:val="single" w:sz="4" w:space="0" w:color="auto"/>
                    <w:bottom w:val="single" w:sz="4" w:space="0" w:color="auto"/>
                    <w:right w:val="single" w:sz="4" w:space="0" w:color="auto"/>
                  </w:tcBorders>
                  <w:hideMark/>
                </w:tcPr>
                <w:p w14:paraId="2112E7ED"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xml:space="preserve">FR1: </w:t>
                  </w:r>
                  <w:r w:rsidRPr="008B34A6">
                    <w:rPr>
                      <w:rFonts w:ascii="Times" w:eastAsia="DengXian" w:hAnsi="Times"/>
                      <w:sz w:val="20"/>
                      <w:lang w:val="en-US" w:eastAsia="en-US"/>
                    </w:rPr>
                    <w:t>24dBm</w:t>
                  </w:r>
                </w:p>
                <w:p w14:paraId="6D58420A"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23dBm</w:t>
                  </w:r>
                </w:p>
              </w:tc>
              <w:tc>
                <w:tcPr>
                  <w:tcW w:w="3513" w:type="dxa"/>
                  <w:tcBorders>
                    <w:top w:val="single" w:sz="4" w:space="0" w:color="auto"/>
                    <w:left w:val="single" w:sz="4" w:space="0" w:color="auto"/>
                    <w:bottom w:val="single" w:sz="4" w:space="0" w:color="auto"/>
                    <w:right w:val="single" w:sz="4" w:space="0" w:color="auto"/>
                  </w:tcBorders>
                  <w:hideMark/>
                </w:tcPr>
                <w:p w14:paraId="6DEA7CC1"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56dBm</w:t>
                  </w:r>
                </w:p>
                <w:p w14:paraId="57C0F385"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41dBm</w:t>
                  </w:r>
                </w:p>
              </w:tc>
            </w:tr>
            <w:tr w:rsidR="00562487" w:rsidRPr="008B34A6" w14:paraId="755B6053"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7B82B856"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Bandwidth</w:t>
                  </w:r>
                </w:p>
              </w:tc>
              <w:tc>
                <w:tcPr>
                  <w:tcW w:w="3592" w:type="dxa"/>
                  <w:tcBorders>
                    <w:top w:val="single" w:sz="4" w:space="0" w:color="auto"/>
                    <w:left w:val="single" w:sz="4" w:space="0" w:color="auto"/>
                    <w:bottom w:val="single" w:sz="4" w:space="0" w:color="auto"/>
                    <w:right w:val="single" w:sz="4" w:space="0" w:color="auto"/>
                  </w:tcBorders>
                  <w:hideMark/>
                </w:tcPr>
                <w:p w14:paraId="60E6BA18"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100MHz</w:t>
                  </w:r>
                </w:p>
                <w:p w14:paraId="0E7E187E"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400MHz</w:t>
                  </w:r>
                </w:p>
              </w:tc>
              <w:tc>
                <w:tcPr>
                  <w:tcW w:w="3513" w:type="dxa"/>
                  <w:tcBorders>
                    <w:top w:val="single" w:sz="4" w:space="0" w:color="auto"/>
                    <w:left w:val="single" w:sz="4" w:space="0" w:color="auto"/>
                    <w:bottom w:val="single" w:sz="4" w:space="0" w:color="auto"/>
                    <w:right w:val="single" w:sz="4" w:space="0" w:color="auto"/>
                  </w:tcBorders>
                  <w:hideMark/>
                </w:tcPr>
                <w:p w14:paraId="167E5139"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100MHz</w:t>
                  </w:r>
                </w:p>
                <w:p w14:paraId="06FEBB12"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400MHz</w:t>
                  </w:r>
                </w:p>
              </w:tc>
            </w:tr>
            <w:tr w:rsidR="00562487" w:rsidRPr="008B34A6" w14:paraId="51C3C454"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4D8B5899"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BS noise figure</w:t>
                  </w:r>
                </w:p>
              </w:tc>
              <w:tc>
                <w:tcPr>
                  <w:tcW w:w="3592" w:type="dxa"/>
                  <w:tcBorders>
                    <w:top w:val="single" w:sz="4" w:space="0" w:color="auto"/>
                    <w:left w:val="single" w:sz="4" w:space="0" w:color="auto"/>
                    <w:bottom w:val="single" w:sz="4" w:space="0" w:color="auto"/>
                    <w:right w:val="single" w:sz="4" w:space="0" w:color="auto"/>
                  </w:tcBorders>
                  <w:hideMark/>
                </w:tcPr>
                <w:p w14:paraId="75D2B694"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5dB</w:t>
                  </w:r>
                </w:p>
                <w:p w14:paraId="2FB3332B"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7dB</w:t>
                  </w:r>
                </w:p>
              </w:tc>
              <w:tc>
                <w:tcPr>
                  <w:tcW w:w="3513" w:type="dxa"/>
                  <w:tcBorders>
                    <w:top w:val="single" w:sz="4" w:space="0" w:color="auto"/>
                    <w:left w:val="single" w:sz="4" w:space="0" w:color="auto"/>
                    <w:bottom w:val="single" w:sz="4" w:space="0" w:color="auto"/>
                    <w:right w:val="single" w:sz="4" w:space="0" w:color="auto"/>
                  </w:tcBorders>
                  <w:hideMark/>
                </w:tcPr>
                <w:p w14:paraId="08BEC593"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5dB</w:t>
                  </w:r>
                </w:p>
                <w:p w14:paraId="19AE60C9"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7dB</w:t>
                  </w:r>
                </w:p>
              </w:tc>
            </w:tr>
            <w:tr w:rsidR="00562487" w:rsidRPr="008B34A6" w14:paraId="3ED25B34"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5E4FA507"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UT antenna configurations</w:t>
                  </w:r>
                </w:p>
              </w:tc>
              <w:tc>
                <w:tcPr>
                  <w:tcW w:w="3592" w:type="dxa"/>
                  <w:tcBorders>
                    <w:top w:val="single" w:sz="4" w:space="0" w:color="auto"/>
                    <w:left w:val="single" w:sz="4" w:space="0" w:color="auto"/>
                    <w:bottom w:val="single" w:sz="4" w:space="0" w:color="auto"/>
                    <w:right w:val="single" w:sz="4" w:space="0" w:color="auto"/>
                  </w:tcBorders>
                  <w:hideMark/>
                </w:tcPr>
                <w:p w14:paraId="307AE791" w14:textId="77777777" w:rsidR="00562487" w:rsidRPr="008B34A6" w:rsidRDefault="00562487" w:rsidP="0007774E">
                  <w:pPr>
                    <w:suppressAutoHyphens/>
                    <w:rPr>
                      <w:rFonts w:ascii="Times" w:eastAsia="Batang" w:hAnsi="Times"/>
                      <w:sz w:val="20"/>
                      <w:szCs w:val="20"/>
                      <w:lang w:val="sv-SE" w:eastAsia="en-US"/>
                    </w:rPr>
                  </w:pPr>
                  <w:r w:rsidRPr="008B34A6">
                    <w:rPr>
                      <w:rFonts w:ascii="Times" w:eastAsia="Batang" w:hAnsi="Times"/>
                      <w:sz w:val="20"/>
                      <w:szCs w:val="20"/>
                      <w:lang w:val="sv-SE" w:eastAsia="en-US"/>
                    </w:rPr>
                    <w:t>Single dual-pol isotropic antenna; (M,N,P,Mg,Ng;Mp,Np) = (1,1,2,1,1;1,1)</w:t>
                  </w:r>
                </w:p>
              </w:tc>
              <w:tc>
                <w:tcPr>
                  <w:tcW w:w="3513" w:type="dxa"/>
                  <w:tcBorders>
                    <w:top w:val="single" w:sz="4" w:space="0" w:color="auto"/>
                    <w:left w:val="single" w:sz="4" w:space="0" w:color="auto"/>
                    <w:bottom w:val="single" w:sz="4" w:space="0" w:color="auto"/>
                    <w:right w:val="single" w:sz="4" w:space="0" w:color="auto"/>
                  </w:tcBorders>
                  <w:hideMark/>
                </w:tcPr>
                <w:p w14:paraId="76128056" w14:textId="77777777" w:rsidR="00562487" w:rsidRPr="008B34A6" w:rsidRDefault="00562487" w:rsidP="0007774E">
                  <w:pPr>
                    <w:suppressAutoHyphens/>
                    <w:rPr>
                      <w:rFonts w:ascii="Times" w:eastAsia="Batang" w:hAnsi="Times"/>
                      <w:sz w:val="20"/>
                      <w:szCs w:val="20"/>
                      <w:lang w:val="sv-SE" w:eastAsia="en-US"/>
                    </w:rPr>
                  </w:pPr>
                  <w:r w:rsidRPr="008B34A6">
                    <w:rPr>
                      <w:rFonts w:ascii="Times" w:eastAsia="Batang" w:hAnsi="Times"/>
                      <w:sz w:val="20"/>
                      <w:szCs w:val="20"/>
                      <w:lang w:val="sv-SE" w:eastAsia="en-US"/>
                    </w:rPr>
                    <w:t>Single dual-pol isotropic antenna; (M,N,P,Mg,Ng;Mp,Np) = (1,1,2,1,1;1,1)</w:t>
                  </w:r>
                </w:p>
              </w:tc>
            </w:tr>
            <w:tr w:rsidR="00562487" w:rsidRPr="008B34A6" w14:paraId="26E1104C"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2701AC63"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UT noise figure</w:t>
                  </w:r>
                </w:p>
              </w:tc>
              <w:tc>
                <w:tcPr>
                  <w:tcW w:w="3592" w:type="dxa"/>
                  <w:tcBorders>
                    <w:top w:val="single" w:sz="4" w:space="0" w:color="auto"/>
                    <w:left w:val="single" w:sz="4" w:space="0" w:color="auto"/>
                    <w:bottom w:val="single" w:sz="4" w:space="0" w:color="auto"/>
                    <w:right w:val="single" w:sz="4" w:space="0" w:color="auto"/>
                  </w:tcBorders>
                  <w:hideMark/>
                </w:tcPr>
                <w:p w14:paraId="063F2B49"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9dB</w:t>
                  </w:r>
                </w:p>
                <w:p w14:paraId="406C306A"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10dB</w:t>
                  </w:r>
                </w:p>
              </w:tc>
              <w:tc>
                <w:tcPr>
                  <w:tcW w:w="3513" w:type="dxa"/>
                  <w:tcBorders>
                    <w:top w:val="single" w:sz="4" w:space="0" w:color="auto"/>
                    <w:left w:val="single" w:sz="4" w:space="0" w:color="auto"/>
                    <w:bottom w:val="single" w:sz="4" w:space="0" w:color="auto"/>
                    <w:right w:val="single" w:sz="4" w:space="0" w:color="auto"/>
                  </w:tcBorders>
                  <w:hideMark/>
                </w:tcPr>
                <w:p w14:paraId="118A2262"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FR1: 9dB</w:t>
                  </w:r>
                </w:p>
                <w:p w14:paraId="7B55D533"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FR2: 10dB</w:t>
                  </w:r>
                </w:p>
              </w:tc>
            </w:tr>
            <w:tr w:rsidR="00562487" w:rsidRPr="008B34A6" w14:paraId="2ACED865" w14:textId="77777777" w:rsidTr="0007774E">
              <w:tc>
                <w:tcPr>
                  <w:tcW w:w="2523" w:type="dxa"/>
                  <w:tcBorders>
                    <w:top w:val="single" w:sz="4" w:space="0" w:color="auto"/>
                    <w:left w:val="single" w:sz="4" w:space="0" w:color="auto"/>
                    <w:bottom w:val="single" w:sz="4" w:space="0" w:color="auto"/>
                    <w:right w:val="single" w:sz="4" w:space="0" w:color="auto"/>
                  </w:tcBorders>
                  <w:hideMark/>
                </w:tcPr>
                <w:p w14:paraId="233AF65F"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UT height</w:t>
                  </w:r>
                </w:p>
              </w:tc>
              <w:tc>
                <w:tcPr>
                  <w:tcW w:w="3592" w:type="dxa"/>
                  <w:tcBorders>
                    <w:top w:val="single" w:sz="4" w:space="0" w:color="auto"/>
                    <w:left w:val="single" w:sz="4" w:space="0" w:color="auto"/>
                    <w:bottom w:val="single" w:sz="4" w:space="0" w:color="auto"/>
                    <w:right w:val="single" w:sz="4" w:space="0" w:color="auto"/>
                  </w:tcBorders>
                  <w:hideMark/>
                </w:tcPr>
                <w:p w14:paraId="280A6E49"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lang w:eastAsia="en-US"/>
                    </w:rPr>
                    <w:t>1m</w:t>
                  </w:r>
                </w:p>
              </w:tc>
              <w:tc>
                <w:tcPr>
                  <w:tcW w:w="3513" w:type="dxa"/>
                  <w:tcBorders>
                    <w:top w:val="single" w:sz="4" w:space="0" w:color="auto"/>
                    <w:left w:val="single" w:sz="4" w:space="0" w:color="auto"/>
                    <w:bottom w:val="single" w:sz="4" w:space="0" w:color="auto"/>
                    <w:right w:val="single" w:sz="4" w:space="0" w:color="auto"/>
                  </w:tcBorders>
                  <w:hideMark/>
                </w:tcPr>
                <w:p w14:paraId="33359CD8"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lang w:eastAsia="en-US"/>
                    </w:rPr>
                    <w:t>1.5m</w:t>
                  </w:r>
                </w:p>
              </w:tc>
            </w:tr>
            <w:tr w:rsidR="00562487" w:rsidRPr="008B34A6" w14:paraId="4C92B886" w14:textId="77777777" w:rsidTr="0007774E">
              <w:tc>
                <w:tcPr>
                  <w:tcW w:w="2523" w:type="dxa"/>
                  <w:tcBorders>
                    <w:top w:val="single" w:sz="4" w:space="0" w:color="auto"/>
                    <w:left w:val="single" w:sz="4" w:space="0" w:color="auto"/>
                    <w:bottom w:val="single" w:sz="4" w:space="0" w:color="auto"/>
                    <w:right w:val="single" w:sz="4" w:space="0" w:color="auto"/>
                  </w:tcBorders>
                  <w:hideMark/>
                </w:tcPr>
                <w:p w14:paraId="5C5070EF"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UT Tx power</w:t>
                  </w:r>
                </w:p>
              </w:tc>
              <w:tc>
                <w:tcPr>
                  <w:tcW w:w="3592" w:type="dxa"/>
                  <w:tcBorders>
                    <w:top w:val="single" w:sz="4" w:space="0" w:color="auto"/>
                    <w:left w:val="single" w:sz="4" w:space="0" w:color="auto"/>
                    <w:bottom w:val="single" w:sz="4" w:space="0" w:color="auto"/>
                    <w:right w:val="single" w:sz="4" w:space="0" w:color="auto"/>
                  </w:tcBorders>
                  <w:hideMark/>
                </w:tcPr>
                <w:p w14:paraId="15095D4A"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lang w:eastAsia="en-US"/>
                    </w:rPr>
                    <w:t>23dBm</w:t>
                  </w:r>
                </w:p>
              </w:tc>
              <w:tc>
                <w:tcPr>
                  <w:tcW w:w="3513" w:type="dxa"/>
                  <w:tcBorders>
                    <w:top w:val="single" w:sz="4" w:space="0" w:color="auto"/>
                    <w:left w:val="single" w:sz="4" w:space="0" w:color="auto"/>
                    <w:bottom w:val="single" w:sz="4" w:space="0" w:color="auto"/>
                    <w:right w:val="single" w:sz="4" w:space="0" w:color="auto"/>
                  </w:tcBorders>
                  <w:hideMark/>
                </w:tcPr>
                <w:p w14:paraId="234C98E8"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lang w:eastAsia="en-US"/>
                    </w:rPr>
                    <w:t>23dBm</w:t>
                  </w:r>
                </w:p>
              </w:tc>
            </w:tr>
            <w:tr w:rsidR="00562487" w:rsidRPr="008B34A6" w14:paraId="7D39A442" w14:textId="77777777" w:rsidTr="0007774E">
              <w:tc>
                <w:tcPr>
                  <w:tcW w:w="2523" w:type="dxa"/>
                  <w:tcBorders>
                    <w:top w:val="single" w:sz="4" w:space="0" w:color="auto"/>
                    <w:left w:val="single" w:sz="4" w:space="0" w:color="auto"/>
                    <w:bottom w:val="single" w:sz="4" w:space="0" w:color="auto"/>
                    <w:right w:val="single" w:sz="4" w:space="0" w:color="auto"/>
                  </w:tcBorders>
                  <w:hideMark/>
                </w:tcPr>
                <w:p w14:paraId="33BDC80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UT Distribution</w:t>
                  </w:r>
                </w:p>
              </w:tc>
              <w:tc>
                <w:tcPr>
                  <w:tcW w:w="3592" w:type="dxa"/>
                  <w:tcBorders>
                    <w:top w:val="single" w:sz="4" w:space="0" w:color="auto"/>
                    <w:left w:val="single" w:sz="4" w:space="0" w:color="auto"/>
                    <w:bottom w:val="single" w:sz="4" w:space="0" w:color="auto"/>
                    <w:right w:val="single" w:sz="4" w:space="0" w:color="auto"/>
                  </w:tcBorders>
                  <w:hideMark/>
                </w:tcPr>
                <w:p w14:paraId="12AF2B6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Per Table 7.8-1 Indoor-Office</w:t>
                  </w:r>
                </w:p>
                <w:p w14:paraId="6520E21C"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Number of UTs: 20</w:t>
                  </w:r>
                </w:p>
              </w:tc>
              <w:tc>
                <w:tcPr>
                  <w:tcW w:w="3513" w:type="dxa"/>
                  <w:tcBorders>
                    <w:top w:val="single" w:sz="4" w:space="0" w:color="auto"/>
                    <w:left w:val="single" w:sz="4" w:space="0" w:color="auto"/>
                    <w:bottom w:val="single" w:sz="4" w:space="0" w:color="auto"/>
                    <w:right w:val="single" w:sz="4" w:space="0" w:color="auto"/>
                  </w:tcBorders>
                  <w:hideMark/>
                </w:tcPr>
                <w:p w14:paraId="398F4841"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 xml:space="preserve">Per Table 7.8-1. </w:t>
                  </w:r>
                </w:p>
                <w:p w14:paraId="48D3B7A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Number of UTs/cell: 10</w:t>
                  </w:r>
                </w:p>
              </w:tc>
            </w:tr>
            <w:tr w:rsidR="00562487" w:rsidRPr="008B34A6" w14:paraId="63909F04"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275F7E53"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Sensing target distribution</w:t>
                  </w:r>
                </w:p>
              </w:tc>
              <w:tc>
                <w:tcPr>
                  <w:tcW w:w="3592" w:type="dxa"/>
                  <w:tcBorders>
                    <w:top w:val="single" w:sz="4" w:space="0" w:color="auto"/>
                    <w:left w:val="single" w:sz="4" w:space="0" w:color="auto"/>
                    <w:bottom w:val="single" w:sz="4" w:space="0" w:color="auto"/>
                    <w:right w:val="single" w:sz="4" w:space="0" w:color="auto"/>
                  </w:tcBorders>
                  <w:vAlign w:val="center"/>
                  <w:hideMark/>
                </w:tcPr>
                <w:p w14:paraId="157E03DB"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iCs/>
                      <w:sz w:val="20"/>
                      <w:szCs w:val="20"/>
                      <w:lang w:eastAsia="en-US"/>
                    </w:rPr>
                    <w:t>100% indoor, 1</w:t>
                  </w:r>
                  <w:r w:rsidRPr="008B34A6">
                    <w:rPr>
                      <w:rFonts w:ascii="Times" w:eastAsia="Batang" w:hAnsi="Times"/>
                      <w:i/>
                      <w:iCs/>
                      <w:sz w:val="20"/>
                      <w:szCs w:val="20"/>
                      <w:lang w:eastAsia="en-US"/>
                    </w:rPr>
                    <w:t xml:space="preserve"> </w:t>
                  </w:r>
                  <w:r w:rsidRPr="008B34A6">
                    <w:rPr>
                      <w:rFonts w:ascii="Times" w:eastAsia="Batang" w:hAnsi="Times"/>
                      <w:sz w:val="20"/>
                      <w:szCs w:val="20"/>
                      <w:lang w:eastAsia="en-US"/>
                    </w:rPr>
                    <w:t xml:space="preserve">target uniformly distributed (across multiple drops) over the </w:t>
                  </w:r>
                  <w:r w:rsidRPr="008B34A6">
                    <w:rPr>
                      <w:rFonts w:ascii="Times" w:eastAsia="Batang" w:hAnsi="Times"/>
                      <w:iCs/>
                      <w:sz w:val="20"/>
                      <w:szCs w:val="20"/>
                      <w:lang w:eastAsia="en-US"/>
                    </w:rPr>
                    <w:t>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hideMark/>
                </w:tcPr>
                <w:p w14:paraId="1E66A9E6"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iCs/>
                      <w:sz w:val="20"/>
                      <w:szCs w:val="20"/>
                      <w:lang w:eastAsia="en-US"/>
                    </w:rPr>
                    <w:t xml:space="preserve">100% </w:t>
                  </w:r>
                  <w:r w:rsidRPr="008B34A6">
                    <w:rPr>
                      <w:rFonts w:ascii="Times" w:eastAsia="DengXian" w:hAnsi="Times"/>
                      <w:iCs/>
                      <w:sz w:val="20"/>
                      <w:szCs w:val="20"/>
                      <w:lang w:eastAsia="zh-CN"/>
                    </w:rPr>
                    <w:t xml:space="preserve">outdoor. </w:t>
                  </w:r>
                  <w:r w:rsidRPr="008B34A6">
                    <w:rPr>
                      <w:rFonts w:ascii="Times" w:eastAsia="Batang" w:hAnsi="Times"/>
                      <w:iCs/>
                      <w:sz w:val="20"/>
                      <w:szCs w:val="20"/>
                      <w:lang w:eastAsia="en-US"/>
                    </w:rPr>
                    <w:t>1</w:t>
                  </w:r>
                  <w:r w:rsidRPr="008B34A6">
                    <w:rPr>
                      <w:rFonts w:ascii="Times" w:eastAsia="Batang" w:hAnsi="Times"/>
                      <w:i/>
                      <w:iCs/>
                      <w:sz w:val="20"/>
                      <w:szCs w:val="20"/>
                      <w:lang w:eastAsia="en-US"/>
                    </w:rPr>
                    <w:t xml:space="preserve"> </w:t>
                  </w:r>
                  <w:r w:rsidRPr="008B34A6">
                    <w:rPr>
                      <w:rFonts w:ascii="Times" w:eastAsia="Batang" w:hAnsi="Times"/>
                      <w:sz w:val="20"/>
                      <w:szCs w:val="20"/>
                      <w:lang w:eastAsia="en-US"/>
                    </w:rPr>
                    <w:t>target uniformly distributed (across multiple drops) within the center cell.</w:t>
                  </w:r>
                </w:p>
              </w:tc>
            </w:tr>
            <w:tr w:rsidR="00562487" w:rsidRPr="008B34A6" w14:paraId="380D8422"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3E313AB7"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Component A of the RCS for each scattering point</w:t>
                  </w:r>
                </w:p>
              </w:tc>
              <w:tc>
                <w:tcPr>
                  <w:tcW w:w="3592" w:type="dxa"/>
                  <w:tcBorders>
                    <w:top w:val="single" w:sz="4" w:space="0" w:color="auto"/>
                    <w:left w:val="single" w:sz="4" w:space="0" w:color="auto"/>
                    <w:bottom w:val="single" w:sz="4" w:space="0" w:color="auto"/>
                    <w:right w:val="single" w:sz="4" w:space="0" w:color="auto"/>
                  </w:tcBorders>
                </w:tcPr>
                <w:p w14:paraId="01A6454B"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-1.37 dBsm</w:t>
                  </w:r>
                </w:p>
                <w:p w14:paraId="62BCF44F" w14:textId="77777777" w:rsidR="00562487" w:rsidRPr="008B34A6" w:rsidRDefault="00562487" w:rsidP="0007774E">
                  <w:pPr>
                    <w:suppressAutoHyphens/>
                    <w:rPr>
                      <w:rFonts w:ascii="Times" w:eastAsia="Batang" w:hAnsi="Times"/>
                      <w:sz w:val="20"/>
                      <w:szCs w:val="20"/>
                      <w:lang w:eastAsia="en-US"/>
                    </w:rPr>
                  </w:pPr>
                </w:p>
              </w:tc>
              <w:tc>
                <w:tcPr>
                  <w:tcW w:w="3513" w:type="dxa"/>
                  <w:tcBorders>
                    <w:top w:val="single" w:sz="4" w:space="0" w:color="auto"/>
                    <w:left w:val="single" w:sz="4" w:space="0" w:color="auto"/>
                    <w:bottom w:val="single" w:sz="4" w:space="0" w:color="auto"/>
                    <w:right w:val="single" w:sz="4" w:space="0" w:color="auto"/>
                  </w:tcBorders>
                </w:tcPr>
                <w:p w14:paraId="05F55F09"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-1.37 dBsm</w:t>
                  </w:r>
                </w:p>
                <w:p w14:paraId="314B7D2A" w14:textId="77777777" w:rsidR="00562487" w:rsidRPr="008B34A6" w:rsidRDefault="00562487" w:rsidP="0007774E">
                  <w:pPr>
                    <w:suppressAutoHyphens/>
                    <w:rPr>
                      <w:rFonts w:ascii="Times" w:eastAsia="Batang" w:hAnsi="Times"/>
                      <w:sz w:val="20"/>
                      <w:szCs w:val="20"/>
                      <w:lang w:eastAsia="en-US"/>
                    </w:rPr>
                  </w:pPr>
                </w:p>
              </w:tc>
            </w:tr>
            <w:tr w:rsidR="00562487" w:rsidRPr="008B34A6" w14:paraId="75CF6424"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7992D7F3"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Minimum 3D distances between pairs of Tx/Rx and sensing target</w:t>
                  </w:r>
                </w:p>
              </w:tc>
              <w:tc>
                <w:tcPr>
                  <w:tcW w:w="3592" w:type="dxa"/>
                  <w:tcBorders>
                    <w:top w:val="single" w:sz="4" w:space="0" w:color="auto"/>
                    <w:left w:val="single" w:sz="4" w:space="0" w:color="auto"/>
                    <w:bottom w:val="single" w:sz="4" w:space="0" w:color="auto"/>
                    <w:right w:val="single" w:sz="4" w:space="0" w:color="auto"/>
                  </w:tcBorders>
                </w:tcPr>
                <w:p w14:paraId="1173900C" w14:textId="77777777" w:rsidR="00562487" w:rsidRPr="008B34A6" w:rsidRDefault="00562487" w:rsidP="0007774E">
                  <w:pPr>
                    <w:suppressAutoHyphens/>
                    <w:rPr>
                      <w:rFonts w:ascii="Times" w:eastAsia="DengXian" w:hAnsi="Times"/>
                      <w:sz w:val="20"/>
                      <w:szCs w:val="20"/>
                      <w:lang w:eastAsia="en-US"/>
                    </w:rPr>
                  </w:pPr>
                  <w:r w:rsidRPr="008B34A6">
                    <w:rPr>
                      <w:rFonts w:ascii="Times" w:eastAsia="DengXian" w:hAnsi="Times"/>
                      <w:sz w:val="20"/>
                      <w:szCs w:val="20"/>
                      <w:lang w:eastAsia="en-US"/>
                    </w:rPr>
                    <w:t xml:space="preserve">Min distances defined in TR 38.901 and TR36.843 and TR38.859 </w:t>
                  </w:r>
                </w:p>
                <w:p w14:paraId="1969DF20" w14:textId="77777777" w:rsidR="00562487" w:rsidRPr="008B34A6" w:rsidRDefault="00562487" w:rsidP="0007774E">
                  <w:pPr>
                    <w:suppressAutoHyphens/>
                    <w:rPr>
                      <w:rFonts w:ascii="Times" w:eastAsia="Batang" w:hAnsi="Times"/>
                      <w:sz w:val="20"/>
                      <w:szCs w:val="20"/>
                      <w:lang w:eastAsia="en-US"/>
                    </w:rPr>
                  </w:pPr>
                </w:p>
              </w:tc>
              <w:tc>
                <w:tcPr>
                  <w:tcW w:w="3513" w:type="dxa"/>
                  <w:tcBorders>
                    <w:top w:val="single" w:sz="4" w:space="0" w:color="auto"/>
                    <w:left w:val="single" w:sz="4" w:space="0" w:color="auto"/>
                    <w:bottom w:val="single" w:sz="4" w:space="0" w:color="auto"/>
                    <w:right w:val="single" w:sz="4" w:space="0" w:color="auto"/>
                  </w:tcBorders>
                  <w:hideMark/>
                </w:tcPr>
                <w:p w14:paraId="0DA17C09" w14:textId="77777777" w:rsidR="00562487" w:rsidRPr="008B34A6" w:rsidRDefault="00562487" w:rsidP="0007774E">
                  <w:pPr>
                    <w:suppressAutoHyphens/>
                    <w:rPr>
                      <w:rFonts w:ascii="Times" w:eastAsia="DengXian" w:hAnsi="Times"/>
                      <w:sz w:val="20"/>
                      <w:szCs w:val="20"/>
                      <w:lang w:eastAsia="en-US"/>
                    </w:rPr>
                  </w:pPr>
                  <w:r w:rsidRPr="008B34A6">
                    <w:rPr>
                      <w:rFonts w:ascii="Times" w:eastAsia="DengXian" w:hAnsi="Times"/>
                      <w:sz w:val="20"/>
                      <w:szCs w:val="20"/>
                      <w:lang w:eastAsia="en-US"/>
                    </w:rPr>
                    <w:t>Min distances defined in TR 38.901 and TR36.843 and TR38.859</w:t>
                  </w:r>
                </w:p>
                <w:p w14:paraId="07201B99" w14:textId="77777777" w:rsidR="00562487" w:rsidRPr="008B34A6" w:rsidRDefault="00562487" w:rsidP="0007774E">
                  <w:pPr>
                    <w:suppressAutoHyphens/>
                    <w:rPr>
                      <w:rFonts w:ascii="Times" w:eastAsia="DengXian" w:hAnsi="Times"/>
                      <w:sz w:val="20"/>
                      <w:szCs w:val="20"/>
                      <w:lang w:eastAsia="en-US"/>
                    </w:rPr>
                  </w:pPr>
                </w:p>
              </w:tc>
            </w:tr>
            <w:tr w:rsidR="00562487" w:rsidRPr="008B34A6" w14:paraId="06857A2B"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3041B5AF"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Wrapping Method</w:t>
                  </w:r>
                </w:p>
              </w:tc>
              <w:tc>
                <w:tcPr>
                  <w:tcW w:w="3592" w:type="dxa"/>
                  <w:tcBorders>
                    <w:top w:val="single" w:sz="4" w:space="0" w:color="auto"/>
                    <w:left w:val="single" w:sz="4" w:space="0" w:color="auto"/>
                    <w:bottom w:val="single" w:sz="4" w:space="0" w:color="auto"/>
                    <w:right w:val="single" w:sz="4" w:space="0" w:color="auto"/>
                  </w:tcBorders>
                  <w:hideMark/>
                </w:tcPr>
                <w:p w14:paraId="63E3D71C"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N/A</w:t>
                  </w:r>
                </w:p>
              </w:tc>
              <w:tc>
                <w:tcPr>
                  <w:tcW w:w="3513" w:type="dxa"/>
                  <w:tcBorders>
                    <w:top w:val="single" w:sz="4" w:space="0" w:color="auto"/>
                    <w:left w:val="single" w:sz="4" w:space="0" w:color="auto"/>
                    <w:bottom w:val="single" w:sz="4" w:space="0" w:color="auto"/>
                    <w:right w:val="single" w:sz="4" w:space="0" w:color="auto"/>
                  </w:tcBorders>
                  <w:hideMark/>
                </w:tcPr>
                <w:p w14:paraId="36C03386"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No wrapping method is used if interference is not modelled, otherwise geographical distance based wrapping</w:t>
                  </w:r>
                </w:p>
              </w:tc>
            </w:tr>
            <w:tr w:rsidR="00562487" w:rsidRPr="008B34A6" w14:paraId="2BA5EC4F" w14:textId="77777777" w:rsidTr="0007774E">
              <w:tc>
                <w:tcPr>
                  <w:tcW w:w="2523" w:type="dxa"/>
                  <w:tcBorders>
                    <w:top w:val="single" w:sz="4" w:space="0" w:color="auto"/>
                    <w:left w:val="single" w:sz="4" w:space="0" w:color="auto"/>
                    <w:bottom w:val="single" w:sz="4" w:space="0" w:color="auto"/>
                    <w:right w:val="single" w:sz="4" w:space="0" w:color="auto"/>
                  </w:tcBorders>
                  <w:hideMark/>
                </w:tcPr>
                <w:p w14:paraId="49AC78F8" w14:textId="77777777" w:rsidR="00562487" w:rsidRPr="008B34A6" w:rsidRDefault="00562487" w:rsidP="0007774E">
                  <w:pPr>
                    <w:suppressAutoHyphens/>
                    <w:rPr>
                      <w:rFonts w:ascii="Times" w:eastAsia="Batang" w:hAnsi="Times"/>
                      <w:bCs/>
                      <w:sz w:val="20"/>
                      <w:lang w:eastAsia="en-US"/>
                    </w:rPr>
                  </w:pPr>
                  <w:r w:rsidRPr="008B34A6">
                    <w:rPr>
                      <w:rFonts w:ascii="Times" w:eastAsia="Malgun Gothic" w:hAnsi="Times"/>
                      <w:sz w:val="20"/>
                      <w:lang w:eastAsia="en-US"/>
                    </w:rPr>
                    <w:lastRenderedPageBreak/>
                    <w:t>Coupling loss for target channel</w:t>
                  </w:r>
                </w:p>
              </w:tc>
              <w:tc>
                <w:tcPr>
                  <w:tcW w:w="7105" w:type="dxa"/>
                  <w:gridSpan w:val="2"/>
                  <w:tcBorders>
                    <w:top w:val="single" w:sz="4" w:space="0" w:color="auto"/>
                    <w:left w:val="single" w:sz="4" w:space="0" w:color="auto"/>
                    <w:bottom w:val="single" w:sz="4" w:space="0" w:color="auto"/>
                    <w:right w:val="single" w:sz="4" w:space="0" w:color="auto"/>
                  </w:tcBorders>
                  <w:hideMark/>
                </w:tcPr>
                <w:p w14:paraId="78A9A885"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Power scaling factor (pathloss, shadow fading, and RCS component A included)</w:t>
                  </w:r>
                </w:p>
                <w:p w14:paraId="1FB2DBC6" w14:textId="77777777" w:rsidR="00562487" w:rsidRPr="008B34A6" w:rsidRDefault="00BD58E5" w:rsidP="0007774E">
                  <w:pPr>
                    <w:suppressAutoHyphens/>
                    <w:rPr>
                      <w:rFonts w:ascii="Times" w:eastAsia="Batang" w:hAnsi="Times"/>
                      <w:sz w:val="20"/>
                      <w:szCs w:val="20"/>
                      <w:lang w:eastAsia="en-US"/>
                    </w:rPr>
                  </w:pPr>
                  <m:oMathPara>
                    <m:oMath>
                      <m:sSub>
                        <m:sSubPr>
                          <m:ctrlPr>
                            <w:rPr>
                              <w:rFonts w:ascii="Cambria Math" w:eastAsia="Batang" w:hAnsi="Cambria Math"/>
                              <w:sz w:val="20"/>
                              <w:lang w:eastAsia="en-US"/>
                            </w:rPr>
                          </m:ctrlPr>
                        </m:sSubPr>
                        <m:e>
                          <m:r>
                            <w:rPr>
                              <w:rFonts w:ascii="Cambria Math" w:eastAsia="Batang" w:hAnsi="Cambria Math"/>
                              <w:sz w:val="20"/>
                              <w:szCs w:val="20"/>
                              <w:lang w:eastAsia="en-US"/>
                            </w:rPr>
                            <m:t>L</m:t>
                          </m:r>
                        </m:e>
                        <m:sub>
                          <m:r>
                            <w:rPr>
                              <w:rFonts w:ascii="Cambria Math" w:eastAsia="Batang" w:hAnsi="Cambria Math"/>
                              <w:sz w:val="20"/>
                              <w:szCs w:val="20"/>
                              <w:lang w:eastAsia="en-US"/>
                            </w:rPr>
                            <m:t>TX-SPST-RX</m:t>
                          </m:r>
                        </m:sub>
                      </m:sSub>
                      <m:r>
                        <w:rPr>
                          <w:rFonts w:ascii="Cambria Math" w:eastAsia="Batang" w:hAnsi="Cambria Math"/>
                          <w:sz w:val="20"/>
                          <w:szCs w:val="20"/>
                          <w:lang w:eastAsia="en-US"/>
                        </w:rPr>
                        <m:t>=</m:t>
                      </m:r>
                      <m:sSub>
                        <m:sSubPr>
                          <m:ctrlPr>
                            <w:rPr>
                              <w:rFonts w:ascii="Cambria Math" w:eastAsia="Batang" w:hAnsi="Cambria Math"/>
                              <w:sz w:val="20"/>
                              <w:lang w:eastAsia="en-US"/>
                            </w:rPr>
                          </m:ctrlPr>
                        </m:sSubPr>
                        <m:e>
                          <m:r>
                            <w:rPr>
                              <w:rFonts w:ascii="Cambria Math" w:eastAsia="Batang" w:hAnsi="Cambria Math"/>
                              <w:sz w:val="20"/>
                              <w:szCs w:val="20"/>
                              <w:lang w:eastAsia="en-US"/>
                            </w:rPr>
                            <m:t>PL</m:t>
                          </m:r>
                        </m:e>
                        <m:sub>
                          <m:r>
                            <w:rPr>
                              <w:rFonts w:ascii="Cambria Math" w:eastAsia="Batang" w:hAnsi="Cambria Math"/>
                              <w:sz w:val="20"/>
                              <w:szCs w:val="20"/>
                              <w:lang w:eastAsia="en-US"/>
                            </w:rPr>
                            <m:t>dB</m:t>
                          </m:r>
                        </m:sub>
                      </m:sSub>
                      <m:d>
                        <m:dPr>
                          <m:ctrlPr>
                            <w:rPr>
                              <w:rFonts w:ascii="Cambria Math" w:eastAsia="Batang" w:hAnsi="Cambria Math"/>
                              <w:sz w:val="20"/>
                              <w:lang w:eastAsia="en-US"/>
                            </w:rPr>
                          </m:ctrlPr>
                        </m:dPr>
                        <m:e>
                          <m:sSub>
                            <m:sSubPr>
                              <m:ctrlPr>
                                <w:rPr>
                                  <w:rFonts w:ascii="Cambria Math" w:eastAsia="Batang" w:hAnsi="Cambria Math"/>
                                  <w:sz w:val="20"/>
                                  <w:lang w:eastAsia="en-US"/>
                                </w:rPr>
                              </m:ctrlPr>
                            </m:sSubPr>
                            <m:e>
                              <m:r>
                                <w:rPr>
                                  <w:rFonts w:ascii="Cambria Math" w:eastAsia="Batang" w:hAnsi="Cambria Math"/>
                                  <w:sz w:val="20"/>
                                  <w:szCs w:val="20"/>
                                  <w:lang w:eastAsia="en-US"/>
                                </w:rPr>
                                <m:t>d</m:t>
                              </m:r>
                            </m:e>
                            <m:sub>
                              <m:r>
                                <w:rPr>
                                  <w:rFonts w:ascii="Cambria Math" w:eastAsia="Batang" w:hAnsi="Cambria Math"/>
                                  <w:sz w:val="20"/>
                                  <w:szCs w:val="20"/>
                                  <w:lang w:eastAsia="en-US"/>
                                </w:rPr>
                                <m:t>1</m:t>
                              </m:r>
                            </m:sub>
                          </m:sSub>
                        </m:e>
                      </m:d>
                      <m:r>
                        <w:rPr>
                          <w:rFonts w:ascii="Cambria Math" w:eastAsia="Batang" w:hAnsi="Cambria Math"/>
                          <w:sz w:val="20"/>
                          <w:szCs w:val="20"/>
                          <w:lang w:eastAsia="en-US"/>
                        </w:rPr>
                        <m:t>+</m:t>
                      </m:r>
                      <m:sSub>
                        <m:sSubPr>
                          <m:ctrlPr>
                            <w:rPr>
                              <w:rFonts w:ascii="Cambria Math" w:eastAsia="Batang" w:hAnsi="Cambria Math"/>
                              <w:sz w:val="20"/>
                              <w:lang w:eastAsia="en-US"/>
                            </w:rPr>
                          </m:ctrlPr>
                        </m:sSubPr>
                        <m:e>
                          <m:r>
                            <w:rPr>
                              <w:rFonts w:ascii="Cambria Math" w:eastAsia="Batang" w:hAnsi="Cambria Math"/>
                              <w:sz w:val="20"/>
                              <w:szCs w:val="20"/>
                              <w:lang w:eastAsia="en-US"/>
                            </w:rPr>
                            <m:t>PL</m:t>
                          </m:r>
                        </m:e>
                        <m:sub>
                          <m:r>
                            <w:rPr>
                              <w:rFonts w:ascii="Cambria Math" w:eastAsia="Batang" w:hAnsi="Cambria Math"/>
                              <w:sz w:val="20"/>
                              <w:szCs w:val="20"/>
                              <w:lang w:eastAsia="en-US"/>
                            </w:rPr>
                            <m:t>dB</m:t>
                          </m:r>
                        </m:sub>
                      </m:sSub>
                      <m:d>
                        <m:dPr>
                          <m:ctrlPr>
                            <w:rPr>
                              <w:rFonts w:ascii="Cambria Math" w:eastAsia="Batang" w:hAnsi="Cambria Math"/>
                              <w:sz w:val="20"/>
                              <w:lang w:eastAsia="en-US"/>
                            </w:rPr>
                          </m:ctrlPr>
                        </m:dPr>
                        <m:e>
                          <m:sSub>
                            <m:sSubPr>
                              <m:ctrlPr>
                                <w:rPr>
                                  <w:rFonts w:ascii="Cambria Math" w:eastAsia="Batang" w:hAnsi="Cambria Math"/>
                                  <w:sz w:val="20"/>
                                  <w:lang w:eastAsia="en-US"/>
                                </w:rPr>
                              </m:ctrlPr>
                            </m:sSubPr>
                            <m:e>
                              <m:r>
                                <w:rPr>
                                  <w:rFonts w:ascii="Cambria Math" w:eastAsia="Batang" w:hAnsi="Cambria Math"/>
                                  <w:sz w:val="20"/>
                                  <w:szCs w:val="20"/>
                                  <w:lang w:eastAsia="en-US"/>
                                </w:rPr>
                                <m:t>d</m:t>
                              </m:r>
                            </m:e>
                            <m:sub>
                              <m:r>
                                <w:rPr>
                                  <w:rFonts w:ascii="Cambria Math" w:eastAsia="Batang" w:hAnsi="Cambria Math"/>
                                  <w:sz w:val="20"/>
                                  <w:szCs w:val="20"/>
                                  <w:lang w:eastAsia="en-US"/>
                                </w:rPr>
                                <m:t>2</m:t>
                              </m:r>
                            </m:sub>
                          </m:sSub>
                        </m:e>
                      </m:d>
                      <m:r>
                        <w:rPr>
                          <w:rFonts w:ascii="Cambria Math" w:eastAsia="Batang" w:hAnsi="Cambria Math"/>
                          <w:sz w:val="20"/>
                          <w:szCs w:val="20"/>
                          <w:lang w:eastAsia="en-US"/>
                        </w:rPr>
                        <m:t>+10lg</m:t>
                      </m:r>
                      <m:d>
                        <m:dPr>
                          <m:ctrlPr>
                            <w:rPr>
                              <w:rFonts w:ascii="Cambria Math" w:eastAsia="Batang" w:hAnsi="Cambria Math"/>
                              <w:sz w:val="20"/>
                              <w:lang w:eastAsia="en-US"/>
                            </w:rPr>
                          </m:ctrlPr>
                        </m:dPr>
                        <m:e>
                          <m:f>
                            <m:fPr>
                              <m:ctrlPr>
                                <w:rPr>
                                  <w:rFonts w:ascii="Cambria Math" w:eastAsia="Batang" w:hAnsi="Cambria Math"/>
                                  <w:sz w:val="20"/>
                                  <w:lang w:eastAsia="en-US"/>
                                </w:rPr>
                              </m:ctrlPr>
                            </m:fPr>
                            <m:num>
                              <m:sSup>
                                <m:sSupPr>
                                  <m:ctrlPr>
                                    <w:rPr>
                                      <w:rFonts w:ascii="Cambria Math" w:eastAsia="Batang" w:hAnsi="Cambria Math"/>
                                      <w:sz w:val="20"/>
                                      <w:lang w:eastAsia="en-US"/>
                                    </w:rPr>
                                  </m:ctrlPr>
                                </m:sSupPr>
                                <m:e>
                                  <m:r>
                                    <w:rPr>
                                      <w:rFonts w:ascii="Cambria Math" w:eastAsia="Batang" w:hAnsi="Cambria Math"/>
                                      <w:sz w:val="20"/>
                                      <w:szCs w:val="20"/>
                                      <w:lang w:eastAsia="en-US"/>
                                    </w:rPr>
                                    <m:t>c</m:t>
                                  </m:r>
                                </m:e>
                                <m:sup>
                                  <m:r>
                                    <w:rPr>
                                      <w:rFonts w:ascii="Cambria Math" w:eastAsia="Batang" w:hAnsi="Cambria Math"/>
                                      <w:sz w:val="20"/>
                                      <w:szCs w:val="20"/>
                                      <w:lang w:eastAsia="en-US"/>
                                    </w:rPr>
                                    <m:t>2</m:t>
                                  </m:r>
                                </m:sup>
                              </m:sSup>
                            </m:num>
                            <m:den>
                              <m:r>
                                <w:rPr>
                                  <w:rFonts w:ascii="Cambria Math" w:eastAsia="Batang" w:hAnsi="Cambria Math"/>
                                  <w:sz w:val="20"/>
                                  <w:szCs w:val="20"/>
                                  <w:lang w:eastAsia="en-US"/>
                                </w:rPr>
                                <m:t>4π</m:t>
                              </m:r>
                              <m:sSup>
                                <m:sSupPr>
                                  <m:ctrlPr>
                                    <w:rPr>
                                      <w:rFonts w:ascii="Cambria Math" w:eastAsia="Batang" w:hAnsi="Cambria Math"/>
                                      <w:sz w:val="20"/>
                                      <w:lang w:eastAsia="en-US"/>
                                    </w:rPr>
                                  </m:ctrlPr>
                                </m:sSupPr>
                                <m:e>
                                  <m:r>
                                    <w:rPr>
                                      <w:rFonts w:ascii="Cambria Math" w:eastAsia="Batang" w:hAnsi="Cambria Math"/>
                                      <w:sz w:val="20"/>
                                      <w:szCs w:val="20"/>
                                      <w:lang w:eastAsia="en-US"/>
                                    </w:rPr>
                                    <m:t>f</m:t>
                                  </m:r>
                                </m:e>
                                <m:sup>
                                  <m:r>
                                    <w:rPr>
                                      <w:rFonts w:ascii="Cambria Math" w:eastAsia="Batang" w:hAnsi="Cambria Math"/>
                                      <w:sz w:val="20"/>
                                      <w:szCs w:val="20"/>
                                      <w:lang w:eastAsia="en-US"/>
                                    </w:rPr>
                                    <m:t>2</m:t>
                                  </m:r>
                                </m:sup>
                              </m:sSup>
                            </m:den>
                          </m:f>
                        </m:e>
                      </m:d>
                      <m:r>
                        <w:rPr>
                          <w:rFonts w:ascii="Cambria Math" w:eastAsia="Batang" w:hAnsi="Cambria Math"/>
                          <w:sz w:val="20"/>
                          <w:szCs w:val="20"/>
                          <w:lang w:eastAsia="en-US"/>
                        </w:rPr>
                        <m:t>-10lg</m:t>
                      </m:r>
                      <m:d>
                        <m:dPr>
                          <m:ctrlPr>
                            <w:rPr>
                              <w:rFonts w:ascii="Cambria Math" w:eastAsia="Batang" w:hAnsi="Cambria Math"/>
                              <w:sz w:val="20"/>
                              <w:lang w:eastAsia="en-US"/>
                            </w:rPr>
                          </m:ctrlPr>
                        </m:dPr>
                        <m:e>
                          <m:sSub>
                            <m:sSubPr>
                              <m:ctrlPr>
                                <w:rPr>
                                  <w:rFonts w:ascii="Cambria Math" w:eastAsia="Batang" w:hAnsi="Cambria Math"/>
                                  <w:sz w:val="20"/>
                                  <w:lang w:eastAsia="en-US"/>
                                </w:rPr>
                              </m:ctrlPr>
                            </m:sSubPr>
                            <m:e>
                              <m:r>
                                <w:rPr>
                                  <w:rFonts w:ascii="Cambria Math" w:eastAsia="Batang" w:hAnsi="Cambria Math"/>
                                  <w:sz w:val="20"/>
                                  <w:szCs w:val="20"/>
                                  <w:lang w:eastAsia="en-US"/>
                                </w:rPr>
                                <m:t>σ</m:t>
                              </m:r>
                            </m:e>
                            <m:sub>
                              <m:r>
                                <w:rPr>
                                  <w:rFonts w:ascii="Cambria Math" w:eastAsia="Batang" w:hAnsi="Cambria Math"/>
                                  <w:sz w:val="20"/>
                                  <w:szCs w:val="20"/>
                                  <w:lang w:eastAsia="en-US"/>
                                </w:rPr>
                                <m:t>RCS,A</m:t>
                              </m:r>
                            </m:sub>
                          </m:sSub>
                        </m:e>
                      </m:d>
                      <m:r>
                        <w:rPr>
                          <w:rFonts w:ascii="Cambria Math" w:eastAsia="Batang" w:hAnsi="Cambria Math"/>
                          <w:sz w:val="20"/>
                          <w:szCs w:val="20"/>
                          <w:lang w:eastAsia="en-US"/>
                        </w:rPr>
                        <m:t>+</m:t>
                      </m:r>
                      <m:sSub>
                        <m:sSubPr>
                          <m:ctrlPr>
                            <w:rPr>
                              <w:rFonts w:ascii="Cambria Math" w:eastAsia="Batang" w:hAnsi="Cambria Math"/>
                              <w:sz w:val="20"/>
                              <w:lang w:eastAsia="en-US"/>
                            </w:rPr>
                          </m:ctrlPr>
                        </m:sSubPr>
                        <m:e>
                          <m:r>
                            <w:rPr>
                              <w:rFonts w:ascii="Cambria Math" w:eastAsia="Batang" w:hAnsi="Cambria Math"/>
                              <w:sz w:val="20"/>
                              <w:szCs w:val="20"/>
                              <w:lang w:eastAsia="en-US"/>
                            </w:rPr>
                            <m:t>SF</m:t>
                          </m:r>
                        </m:e>
                        <m:sub>
                          <m:r>
                            <w:rPr>
                              <w:rFonts w:ascii="Cambria Math" w:eastAsia="Batang" w:hAnsi="Cambria Math"/>
                              <w:sz w:val="20"/>
                              <w:szCs w:val="20"/>
                              <w:lang w:eastAsia="en-US"/>
                            </w:rPr>
                            <m:t>dB,1</m:t>
                          </m:r>
                        </m:sub>
                      </m:sSub>
                      <m:r>
                        <w:rPr>
                          <w:rFonts w:ascii="Cambria Math" w:eastAsia="Batang" w:hAnsi="Cambria Math"/>
                          <w:sz w:val="20"/>
                          <w:szCs w:val="20"/>
                          <w:lang w:eastAsia="en-US"/>
                        </w:rPr>
                        <m:t>+</m:t>
                      </m:r>
                      <m:sSub>
                        <m:sSubPr>
                          <m:ctrlPr>
                            <w:rPr>
                              <w:rFonts w:ascii="Cambria Math" w:eastAsia="Batang" w:hAnsi="Cambria Math"/>
                              <w:sz w:val="20"/>
                              <w:lang w:eastAsia="en-US"/>
                            </w:rPr>
                          </m:ctrlPr>
                        </m:sSubPr>
                        <m:e>
                          <m:r>
                            <w:rPr>
                              <w:rFonts w:ascii="Cambria Math" w:eastAsia="Batang" w:hAnsi="Cambria Math"/>
                              <w:sz w:val="20"/>
                              <w:szCs w:val="20"/>
                              <w:lang w:eastAsia="en-US"/>
                            </w:rPr>
                            <m:t>SF</m:t>
                          </m:r>
                        </m:e>
                        <m:sub>
                          <m:r>
                            <w:rPr>
                              <w:rFonts w:ascii="Cambria Math" w:eastAsia="Batang" w:hAnsi="Cambria Math"/>
                              <w:sz w:val="20"/>
                              <w:szCs w:val="20"/>
                              <w:lang w:eastAsia="en-US"/>
                            </w:rPr>
                            <m:t>dB,2</m:t>
                          </m:r>
                        </m:sub>
                      </m:sSub>
                    </m:oMath>
                  </m:oMathPara>
                </w:p>
              </w:tc>
            </w:tr>
            <w:tr w:rsidR="00562487" w:rsidRPr="008B34A6" w14:paraId="328C517E" w14:textId="77777777" w:rsidTr="0007774E">
              <w:trPr>
                <w:trHeight w:val="1620"/>
              </w:trPr>
              <w:tc>
                <w:tcPr>
                  <w:tcW w:w="2523" w:type="dxa"/>
                  <w:tcBorders>
                    <w:top w:val="single" w:sz="4" w:space="0" w:color="auto"/>
                    <w:left w:val="single" w:sz="4" w:space="0" w:color="auto"/>
                    <w:bottom w:val="nil"/>
                    <w:right w:val="single" w:sz="4" w:space="0" w:color="auto"/>
                  </w:tcBorders>
                  <w:hideMark/>
                </w:tcPr>
                <w:p w14:paraId="17676114"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Sensing Tx/Rx selection</w:t>
                  </w:r>
                </w:p>
              </w:tc>
              <w:tc>
                <w:tcPr>
                  <w:tcW w:w="3592" w:type="dxa"/>
                  <w:tcBorders>
                    <w:top w:val="single" w:sz="4" w:space="0" w:color="auto"/>
                    <w:left w:val="single" w:sz="4" w:space="0" w:color="auto"/>
                    <w:bottom w:val="nil"/>
                    <w:right w:val="single" w:sz="4" w:space="0" w:color="auto"/>
                  </w:tcBorders>
                </w:tcPr>
                <w:p w14:paraId="7403EF97"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xml:space="preserve">Best N = 4 Tx-Rx pairs to be selected for the target. </w:t>
                  </w:r>
                </w:p>
                <w:p w14:paraId="560B5DF4" w14:textId="77777777" w:rsidR="00562487" w:rsidRPr="008B34A6" w:rsidRDefault="00562487" w:rsidP="0007774E">
                  <w:pPr>
                    <w:suppressAutoHyphens/>
                    <w:rPr>
                      <w:rFonts w:ascii="Times" w:eastAsia="Batang" w:hAnsi="Times"/>
                      <w:sz w:val="20"/>
                      <w:szCs w:val="20"/>
                      <w:lang w:eastAsia="en-US"/>
                    </w:rPr>
                  </w:pPr>
                </w:p>
                <w:p w14:paraId="0D203B47"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Based on Tx-Rx pair with the smallest power scaling factor of the target channel.</w:t>
                  </w:r>
                </w:p>
              </w:tc>
              <w:tc>
                <w:tcPr>
                  <w:tcW w:w="3513" w:type="dxa"/>
                  <w:tcBorders>
                    <w:top w:val="single" w:sz="4" w:space="0" w:color="auto"/>
                    <w:left w:val="single" w:sz="4" w:space="0" w:color="auto"/>
                    <w:bottom w:val="nil"/>
                    <w:right w:val="single" w:sz="4" w:space="0" w:color="auto"/>
                  </w:tcBorders>
                </w:tcPr>
                <w:p w14:paraId="288EB9E8"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xml:space="preserve">Best N = 4 Tx-Rx pairs to be selected for the target. </w:t>
                  </w:r>
                </w:p>
                <w:p w14:paraId="067ECC15" w14:textId="77777777" w:rsidR="00562487" w:rsidRPr="008B34A6" w:rsidRDefault="00562487" w:rsidP="0007774E">
                  <w:pPr>
                    <w:suppressAutoHyphens/>
                    <w:rPr>
                      <w:rFonts w:ascii="Times" w:eastAsia="Batang" w:hAnsi="Times"/>
                      <w:sz w:val="20"/>
                      <w:szCs w:val="20"/>
                      <w:lang w:eastAsia="en-US"/>
                    </w:rPr>
                  </w:pPr>
                </w:p>
                <w:p w14:paraId="4967EA17"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Based on Tx-Rx pair with the smallest power scaling factor of the target channel.</w:t>
                  </w:r>
                </w:p>
              </w:tc>
            </w:tr>
            <w:tr w:rsidR="00562487" w:rsidRPr="008B34A6" w14:paraId="7C3C912C" w14:textId="77777777" w:rsidTr="0007774E">
              <w:tc>
                <w:tcPr>
                  <w:tcW w:w="2523" w:type="dxa"/>
                  <w:tcBorders>
                    <w:top w:val="single" w:sz="4" w:space="0" w:color="auto"/>
                    <w:left w:val="single" w:sz="4" w:space="0" w:color="auto"/>
                    <w:bottom w:val="single" w:sz="4" w:space="0" w:color="auto"/>
                    <w:right w:val="single" w:sz="4" w:space="0" w:color="auto"/>
                  </w:tcBorders>
                  <w:vAlign w:val="center"/>
                  <w:hideMark/>
                </w:tcPr>
                <w:p w14:paraId="4C1F2025"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Metrics</w:t>
                  </w:r>
                </w:p>
              </w:tc>
              <w:tc>
                <w:tcPr>
                  <w:tcW w:w="7105" w:type="dxa"/>
                  <w:gridSpan w:val="2"/>
                  <w:tcBorders>
                    <w:top w:val="single" w:sz="4" w:space="0" w:color="auto"/>
                    <w:left w:val="single" w:sz="4" w:space="0" w:color="auto"/>
                    <w:bottom w:val="single" w:sz="4" w:space="0" w:color="auto"/>
                    <w:right w:val="single" w:sz="4" w:space="0" w:color="auto"/>
                  </w:tcBorders>
                  <w:hideMark/>
                </w:tcPr>
                <w:p w14:paraId="61210F52"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xml:space="preserve">Coupling loss for target channel </w:t>
                  </w:r>
                </w:p>
                <w:p w14:paraId="4C559B7F"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Coupling loss for background channel (in case of monostatic sensing, this is the coupling loss between Tx and one reference point)</w:t>
                  </w:r>
                </w:p>
                <w:p w14:paraId="0B3B47C2" w14:textId="77777777" w:rsidR="00562487" w:rsidRPr="008B34A6" w:rsidRDefault="00562487" w:rsidP="0007774E">
                  <w:pPr>
                    <w:widowControl w:val="0"/>
                    <w:spacing w:before="60"/>
                    <w:rPr>
                      <w:rFonts w:eastAsia="DengXian"/>
                      <w:sz w:val="20"/>
                      <w:szCs w:val="20"/>
                      <w:lang w:val="en-US" w:eastAsia="en-US"/>
                    </w:rPr>
                  </w:pPr>
                  <w:r w:rsidRPr="008B34A6">
                    <w:rPr>
                      <w:rFonts w:ascii="Times" w:eastAsia="Batang" w:hAnsi="Times"/>
                      <w:sz w:val="20"/>
                      <w:szCs w:val="20"/>
                      <w:lang w:eastAsia="en-US"/>
                    </w:rPr>
                    <w:t>Note: CDFs can be separately generated for target channel, background channel</w:t>
                  </w:r>
                </w:p>
              </w:tc>
            </w:tr>
          </w:tbl>
          <w:p w14:paraId="3A9A51ED" w14:textId="77777777" w:rsidR="00562487" w:rsidRPr="008B34A6" w:rsidRDefault="00562487" w:rsidP="0007774E">
            <w:pPr>
              <w:suppressAutoHyphens/>
              <w:rPr>
                <w:rFonts w:ascii="Times" w:eastAsia="Batang" w:hAnsi="Times"/>
                <w:sz w:val="20"/>
                <w:lang w:eastAsia="en-US"/>
              </w:rPr>
            </w:pPr>
          </w:p>
          <w:p w14:paraId="4D45BE33" w14:textId="77777777" w:rsidR="00562487" w:rsidRPr="008B34A6" w:rsidRDefault="00562487" w:rsidP="0007774E">
            <w:pPr>
              <w:suppressAutoHyphens/>
              <w:rPr>
                <w:rFonts w:ascii="Times" w:eastAsia="Batang" w:hAnsi="Times"/>
                <w:sz w:val="20"/>
                <w:highlight w:val="green"/>
                <w:lang w:val="en-US" w:eastAsia="zh-CN"/>
              </w:rPr>
            </w:pPr>
          </w:p>
          <w:p w14:paraId="079E80D9" w14:textId="77777777" w:rsidR="00562487" w:rsidRPr="008B34A6" w:rsidRDefault="00562487" w:rsidP="0007774E">
            <w:pPr>
              <w:suppressAutoHyphens/>
              <w:rPr>
                <w:rFonts w:ascii="Times" w:eastAsia="Batang" w:hAnsi="Times"/>
                <w:sz w:val="20"/>
                <w:highlight w:val="green"/>
                <w:lang w:val="en-US" w:eastAsia="zh-CN"/>
              </w:rPr>
            </w:pPr>
          </w:p>
          <w:p w14:paraId="66C1C1E6" w14:textId="77777777" w:rsidR="00562487" w:rsidRPr="008B34A6" w:rsidRDefault="00562487" w:rsidP="0007774E">
            <w:pPr>
              <w:suppressAutoHyphens/>
              <w:rPr>
                <w:rFonts w:ascii="Times" w:eastAsia="Batang" w:hAnsi="Times"/>
                <w:sz w:val="20"/>
                <w:highlight w:val="green"/>
                <w:lang w:val="en-US" w:eastAsia="zh-CN"/>
              </w:rPr>
            </w:pPr>
          </w:p>
          <w:p w14:paraId="32386FD2" w14:textId="77777777" w:rsidR="00562487" w:rsidRPr="008B34A6" w:rsidRDefault="00562487" w:rsidP="0007774E">
            <w:pPr>
              <w:keepNext/>
              <w:widowControl w:val="0"/>
              <w:numPr>
                <w:ilvl w:val="1"/>
                <w:numId w:val="30"/>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t>Proposal 5-4-2</w:t>
            </w:r>
          </w:p>
          <w:p w14:paraId="3A2687E8" w14:textId="77777777" w:rsidR="00562487" w:rsidRPr="008B34A6" w:rsidRDefault="00562487" w:rsidP="0007774E">
            <w:pPr>
              <w:suppressAutoHyphens/>
              <w:rPr>
                <w:rFonts w:ascii="Times" w:eastAsia="Batang" w:hAnsi="Times"/>
                <w:sz w:val="20"/>
                <w:highlight w:val="green"/>
                <w:lang w:val="en-US" w:eastAsia="zh-CN"/>
              </w:rPr>
            </w:pPr>
          </w:p>
          <w:p w14:paraId="7338A71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t xml:space="preserve">Proposal 5-4-2:  </w:t>
            </w:r>
            <w:r w:rsidRPr="008B34A6">
              <w:rPr>
                <w:rFonts w:ascii="Times" w:eastAsia="Batang" w:hAnsi="Times"/>
                <w:sz w:val="20"/>
                <w:lang w:eastAsia="en-US"/>
              </w:rPr>
              <w:t xml:space="preserve">For the purposes of full calibration for Human sensing targets, the following calibration parameters are proposed below in Table x. </w:t>
            </w:r>
          </w:p>
          <w:p w14:paraId="5F6F3F6C" w14:textId="77777777" w:rsidR="00562487" w:rsidRPr="008B34A6" w:rsidRDefault="00562487" w:rsidP="0007774E">
            <w:pPr>
              <w:suppressAutoHyphens/>
              <w:rPr>
                <w:rFonts w:ascii="Times" w:eastAsia="Batang" w:hAnsi="Times"/>
                <w:sz w:val="20"/>
                <w:lang w:eastAsia="en-US"/>
              </w:rPr>
            </w:pPr>
          </w:p>
          <w:p w14:paraId="49E10E3E" w14:textId="77777777" w:rsidR="00562487" w:rsidRPr="008B34A6" w:rsidRDefault="00562487" w:rsidP="0007774E">
            <w:pPr>
              <w:suppressAutoHyphens/>
              <w:jc w:val="center"/>
              <w:rPr>
                <w:rFonts w:ascii="Times" w:eastAsia="Batang" w:hAnsi="Times"/>
                <w:b/>
                <w:sz w:val="20"/>
                <w:lang w:val="en-US" w:eastAsia="en-US"/>
              </w:rPr>
            </w:pPr>
            <w:r w:rsidRPr="008B34A6">
              <w:rPr>
                <w:rFonts w:ascii="Times" w:eastAsia="Batang" w:hAnsi="Times"/>
                <w:b/>
                <w:sz w:val="20"/>
                <w:lang w:val="en-US" w:eastAsia="en-US"/>
              </w:rPr>
              <w:t>Table x. Simulation assumptions for full calibration for Human sensing targets</w:t>
            </w:r>
          </w:p>
          <w:p w14:paraId="59EC2B9A" w14:textId="77777777" w:rsidR="00562487" w:rsidRPr="008B34A6" w:rsidRDefault="00562487" w:rsidP="0007774E">
            <w:pPr>
              <w:suppressAutoHyphens/>
              <w:rPr>
                <w:rFonts w:ascii="Times" w:eastAsia="Batang" w:hAnsi="Times"/>
                <w:sz w:val="20"/>
                <w:lang w:eastAsia="en-US"/>
              </w:rPr>
            </w:pPr>
          </w:p>
          <w:tbl>
            <w:tblPr>
              <w:tblW w:w="9630" w:type="dxa"/>
              <w:tblLayout w:type="fixed"/>
              <w:tblLook w:val="04A0" w:firstRow="1" w:lastRow="0" w:firstColumn="1" w:lastColumn="0" w:noHBand="0" w:noVBand="1"/>
            </w:tblPr>
            <w:tblGrid>
              <w:gridCol w:w="2245"/>
              <w:gridCol w:w="3601"/>
              <w:gridCol w:w="91"/>
              <w:gridCol w:w="3693"/>
            </w:tblGrid>
            <w:tr w:rsidR="00562487" w:rsidRPr="008B34A6" w14:paraId="2E05A3EF"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54518CEF" w14:textId="77777777" w:rsidR="00562487" w:rsidRPr="008B34A6" w:rsidRDefault="00562487" w:rsidP="0007774E">
                  <w:pPr>
                    <w:suppressAutoHyphens/>
                    <w:rPr>
                      <w:rFonts w:ascii="Times" w:eastAsia="Batang" w:hAnsi="Times"/>
                      <w:b/>
                      <w:sz w:val="20"/>
                      <w:lang w:eastAsia="en-US"/>
                    </w:rPr>
                  </w:pPr>
                  <w:r w:rsidRPr="008B34A6">
                    <w:rPr>
                      <w:rFonts w:ascii="Times" w:eastAsia="Batang" w:hAnsi="Times"/>
                      <w:b/>
                      <w:sz w:val="20"/>
                      <w:lang w:eastAsia="en-US"/>
                    </w:rPr>
                    <w:t>Parameters</w:t>
                  </w:r>
                </w:p>
              </w:tc>
              <w:tc>
                <w:tcPr>
                  <w:tcW w:w="3600" w:type="dxa"/>
                  <w:tcBorders>
                    <w:top w:val="single" w:sz="4" w:space="0" w:color="auto"/>
                    <w:left w:val="single" w:sz="4" w:space="0" w:color="auto"/>
                    <w:bottom w:val="single" w:sz="4" w:space="0" w:color="auto"/>
                    <w:right w:val="single" w:sz="4" w:space="0" w:color="auto"/>
                  </w:tcBorders>
                  <w:hideMark/>
                </w:tcPr>
                <w:p w14:paraId="57988C6E" w14:textId="77777777" w:rsidR="00562487" w:rsidRPr="008B34A6" w:rsidRDefault="00562487" w:rsidP="0007774E">
                  <w:pPr>
                    <w:suppressAutoHyphens/>
                    <w:rPr>
                      <w:rFonts w:ascii="Times" w:eastAsia="Batang" w:hAnsi="Times"/>
                      <w:b/>
                      <w:sz w:val="20"/>
                      <w:lang w:eastAsia="en-US"/>
                    </w:rPr>
                  </w:pPr>
                  <w:r w:rsidRPr="008B34A6">
                    <w:rPr>
                      <w:rFonts w:ascii="Times" w:eastAsia="Batang" w:hAnsi="Times"/>
                      <w:b/>
                      <w:sz w:val="20"/>
                      <w:lang w:eastAsia="en-US"/>
                    </w:rPr>
                    <w:t>Indoor Values</w:t>
                  </w:r>
                </w:p>
              </w:tc>
              <w:tc>
                <w:tcPr>
                  <w:tcW w:w="3783" w:type="dxa"/>
                  <w:gridSpan w:val="2"/>
                  <w:tcBorders>
                    <w:top w:val="single" w:sz="4" w:space="0" w:color="auto"/>
                    <w:left w:val="single" w:sz="4" w:space="0" w:color="auto"/>
                    <w:bottom w:val="single" w:sz="4" w:space="0" w:color="auto"/>
                    <w:right w:val="single" w:sz="4" w:space="0" w:color="auto"/>
                  </w:tcBorders>
                  <w:hideMark/>
                </w:tcPr>
                <w:p w14:paraId="12504F7A" w14:textId="77777777" w:rsidR="00562487" w:rsidRPr="008B34A6" w:rsidRDefault="00562487" w:rsidP="0007774E">
                  <w:pPr>
                    <w:suppressAutoHyphens/>
                    <w:rPr>
                      <w:rFonts w:ascii="Times" w:eastAsia="Batang" w:hAnsi="Times"/>
                      <w:b/>
                      <w:sz w:val="20"/>
                      <w:lang w:eastAsia="en-US"/>
                    </w:rPr>
                  </w:pPr>
                  <w:r w:rsidRPr="008B34A6">
                    <w:rPr>
                      <w:rFonts w:ascii="Times" w:eastAsia="Batang" w:hAnsi="Times"/>
                      <w:b/>
                      <w:sz w:val="20"/>
                      <w:lang w:eastAsia="en-US"/>
                    </w:rPr>
                    <w:t>Outdoor Values</w:t>
                  </w:r>
                </w:p>
              </w:tc>
            </w:tr>
            <w:tr w:rsidR="00562487" w:rsidRPr="008B34A6" w14:paraId="3E088CAB"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296ECC8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Scenario</w:t>
                  </w:r>
                </w:p>
              </w:tc>
              <w:tc>
                <w:tcPr>
                  <w:tcW w:w="3600" w:type="dxa"/>
                  <w:tcBorders>
                    <w:top w:val="single" w:sz="4" w:space="0" w:color="auto"/>
                    <w:left w:val="single" w:sz="4" w:space="0" w:color="auto"/>
                    <w:bottom w:val="single" w:sz="4" w:space="0" w:color="auto"/>
                    <w:right w:val="single" w:sz="4" w:space="0" w:color="auto"/>
                  </w:tcBorders>
                  <w:hideMark/>
                </w:tcPr>
                <w:p w14:paraId="1AA96CE7" w14:textId="77777777" w:rsidR="00562487" w:rsidRPr="008B34A6" w:rsidRDefault="00562487" w:rsidP="0007774E">
                  <w:pPr>
                    <w:suppressAutoHyphens/>
                    <w:rPr>
                      <w:rFonts w:ascii="Times" w:eastAsia="Batang" w:hAnsi="Times"/>
                      <w:sz w:val="20"/>
                      <w:lang w:val="en-SG" w:eastAsia="en-US"/>
                    </w:rPr>
                  </w:pPr>
                  <w:r w:rsidRPr="008B34A6">
                    <w:rPr>
                      <w:rFonts w:ascii="Times" w:eastAsia="Batang" w:hAnsi="Times"/>
                      <w:sz w:val="20"/>
                      <w:lang w:val="en-SG" w:eastAsia="en-US"/>
                    </w:rPr>
                    <w:t>Indoor office</w:t>
                  </w:r>
                </w:p>
                <w:p w14:paraId="70C3982E" w14:textId="77777777" w:rsidR="00562487" w:rsidRPr="008B34A6" w:rsidRDefault="00562487" w:rsidP="0007774E">
                  <w:pPr>
                    <w:suppressAutoHyphens/>
                    <w:ind w:left="241"/>
                    <w:rPr>
                      <w:rFonts w:ascii="Times" w:eastAsia="Batang" w:hAnsi="Times"/>
                      <w:sz w:val="20"/>
                      <w:lang w:val="en-SG" w:eastAsia="en-US"/>
                    </w:rPr>
                  </w:pPr>
                  <w:r w:rsidRPr="008B34A6">
                    <w:rPr>
                      <w:rFonts w:ascii="Times" w:eastAsia="Batang" w:hAnsi="Times"/>
                      <w:sz w:val="20"/>
                      <w:lang w:val="en-SG" w:eastAsia="en-US"/>
                    </w:rPr>
                    <w:t>12 sectors per 120m * 50m * 3m</w:t>
                  </w:r>
                </w:p>
                <w:p w14:paraId="1AB21ABE" w14:textId="77777777" w:rsidR="00562487" w:rsidRPr="008B34A6" w:rsidRDefault="00562487" w:rsidP="0007774E">
                  <w:pPr>
                    <w:suppressAutoHyphens/>
                    <w:ind w:left="241"/>
                    <w:rPr>
                      <w:rFonts w:ascii="Times" w:eastAsia="Batang" w:hAnsi="Times"/>
                      <w:sz w:val="20"/>
                      <w:lang w:val="sv-SE" w:eastAsia="en-US"/>
                    </w:rPr>
                  </w:pPr>
                  <w:r w:rsidRPr="008B34A6">
                    <w:rPr>
                      <w:rFonts w:ascii="Times" w:eastAsia="Batang" w:hAnsi="Times"/>
                      <w:sz w:val="20"/>
                      <w:lang w:val="sv-SE" w:eastAsia="en-US"/>
                    </w:rPr>
                    <w:t>ISD = 20m</w:t>
                  </w:r>
                </w:p>
                <w:p w14:paraId="3DB8B295" w14:textId="77777777" w:rsidR="00562487" w:rsidRPr="008B34A6" w:rsidRDefault="00562487" w:rsidP="0007774E">
                  <w:pPr>
                    <w:suppressAutoHyphens/>
                    <w:rPr>
                      <w:rFonts w:ascii="Times" w:eastAsia="Batang" w:hAnsi="Times"/>
                      <w:bCs/>
                      <w:color w:val="FF0000"/>
                      <w:sz w:val="20"/>
                      <w:lang w:eastAsia="en-US"/>
                    </w:rPr>
                  </w:pPr>
                  <w:r w:rsidRPr="008B34A6">
                    <w:rPr>
                      <w:rFonts w:ascii="Times" w:eastAsia="Batang" w:hAnsi="Times"/>
                      <w:bCs/>
                      <w:color w:val="FF0000"/>
                      <w:sz w:val="20"/>
                      <w:lang w:eastAsia="en-US"/>
                    </w:rPr>
                    <w:t>InF-SH</w:t>
                  </w:r>
                </w:p>
                <w:p w14:paraId="71A7C383" w14:textId="77777777" w:rsidR="00562487" w:rsidRPr="008B34A6" w:rsidRDefault="00562487" w:rsidP="0007774E">
                  <w:pPr>
                    <w:suppressAutoHyphens/>
                    <w:ind w:left="241"/>
                    <w:rPr>
                      <w:rFonts w:ascii="Times" w:eastAsia="Batang" w:hAnsi="Times"/>
                      <w:bCs/>
                      <w:color w:val="FF0000"/>
                      <w:sz w:val="20"/>
                      <w:lang w:eastAsia="en-US"/>
                    </w:rPr>
                  </w:pPr>
                  <w:r w:rsidRPr="008B34A6">
                    <w:rPr>
                      <w:rFonts w:ascii="Times" w:eastAsia="Batang" w:hAnsi="Times"/>
                      <w:bCs/>
                      <w:color w:val="FF0000"/>
                      <w:sz w:val="20"/>
                      <w:lang w:eastAsia="en-US"/>
                    </w:rPr>
                    <w:t>Hall size: 300x150 m</w:t>
                  </w:r>
                </w:p>
                <w:p w14:paraId="4C045A12" w14:textId="77777777" w:rsidR="00562487" w:rsidRPr="008B34A6" w:rsidRDefault="00562487" w:rsidP="0007774E">
                  <w:pPr>
                    <w:suppressAutoHyphens/>
                    <w:ind w:left="241"/>
                    <w:rPr>
                      <w:rFonts w:ascii="Times" w:eastAsia="Batang" w:hAnsi="Times"/>
                      <w:bCs/>
                      <w:color w:val="FF0000"/>
                      <w:sz w:val="20"/>
                      <w:lang w:eastAsia="en-US"/>
                    </w:rPr>
                  </w:pPr>
                  <w:r w:rsidRPr="008B34A6">
                    <w:rPr>
                      <w:rFonts w:ascii="Times" w:eastAsia="Batang" w:hAnsi="Times"/>
                      <w:bCs/>
                      <w:color w:val="FF0000"/>
                      <w:sz w:val="20"/>
                      <w:lang w:eastAsia="en-US"/>
                    </w:rPr>
                    <w:t>Room height: 10m</w:t>
                  </w:r>
                </w:p>
                <w:p w14:paraId="5E004A84" w14:textId="77777777" w:rsidR="00562487" w:rsidRPr="008B34A6" w:rsidRDefault="00562487" w:rsidP="0007774E">
                  <w:pPr>
                    <w:suppressAutoHyphens/>
                    <w:ind w:left="241"/>
                    <w:rPr>
                      <w:rFonts w:eastAsia="Malgun Gothic"/>
                      <w:color w:val="FF0000"/>
                      <w:sz w:val="20"/>
                      <w:szCs w:val="20"/>
                      <w:lang w:val="en-US" w:eastAsia="zh-CN"/>
                    </w:rPr>
                  </w:pPr>
                  <w:r w:rsidRPr="008B34A6">
                    <w:rPr>
                      <w:rFonts w:ascii="Times" w:eastAsia="Malgun Gothic" w:hAnsi="Times"/>
                      <w:color w:val="FF0000"/>
                      <w:sz w:val="20"/>
                      <w:szCs w:val="20"/>
                      <w:lang w:eastAsia="en-US"/>
                    </w:rPr>
                    <w:t>18 BSs on a square lattice with spacing D, located D/2 from the walls.</w:t>
                  </w:r>
                </w:p>
                <w:p w14:paraId="4C378BF5" w14:textId="77777777" w:rsidR="00562487" w:rsidRPr="008B34A6" w:rsidRDefault="00562487" w:rsidP="0007774E">
                  <w:pPr>
                    <w:suppressAutoHyphens/>
                    <w:ind w:left="241"/>
                    <w:rPr>
                      <w:rFonts w:ascii="Times" w:eastAsia="Malgun Gothic" w:hAnsi="Times"/>
                      <w:color w:val="FF0000"/>
                      <w:sz w:val="20"/>
                      <w:szCs w:val="20"/>
                      <w:lang w:eastAsia="en-US"/>
                    </w:rPr>
                  </w:pPr>
                  <w:r w:rsidRPr="008B34A6">
                    <w:rPr>
                      <w:rFonts w:ascii="Times" w:eastAsia="Malgun Gothic" w:hAnsi="Times"/>
                      <w:color w:val="FF0000"/>
                      <w:sz w:val="20"/>
                      <w:szCs w:val="20"/>
                      <w:lang w:eastAsia="en-US"/>
                    </w:rPr>
                    <w:t>-big hall (L=300m x W=150m): D=50m</w:t>
                  </w:r>
                </w:p>
                <w:p w14:paraId="0A012653"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noProof/>
                      <w:sz w:val="20"/>
                      <w:lang w:val="en-US" w:eastAsia="zh-CN"/>
                    </w:rPr>
                    <w:drawing>
                      <wp:inline distT="0" distB="0" distL="0" distR="0" wp14:anchorId="701374AF" wp14:editId="357057C9">
                        <wp:extent cx="1388745" cy="733425"/>
                        <wp:effectExtent l="0" t="0" r="0" b="0"/>
                        <wp:docPr id="9653245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88745" cy="733425"/>
                                </a:xfrm>
                                <a:prstGeom prst="rect">
                                  <a:avLst/>
                                </a:prstGeom>
                                <a:noFill/>
                                <a:ln>
                                  <a:noFill/>
                                </a:ln>
                              </pic:spPr>
                            </pic:pic>
                          </a:graphicData>
                        </a:graphic>
                      </wp:inline>
                    </w:drawing>
                  </w:r>
                </w:p>
              </w:tc>
              <w:tc>
                <w:tcPr>
                  <w:tcW w:w="3783" w:type="dxa"/>
                  <w:gridSpan w:val="2"/>
                  <w:tcBorders>
                    <w:top w:val="single" w:sz="4" w:space="0" w:color="auto"/>
                    <w:left w:val="single" w:sz="4" w:space="0" w:color="auto"/>
                    <w:bottom w:val="single" w:sz="4" w:space="0" w:color="auto"/>
                    <w:right w:val="single" w:sz="4" w:space="0" w:color="auto"/>
                  </w:tcBorders>
                  <w:hideMark/>
                </w:tcPr>
                <w:p w14:paraId="6927FC57" w14:textId="77777777" w:rsidR="00562487" w:rsidRPr="008B34A6" w:rsidRDefault="00562487" w:rsidP="0007774E">
                  <w:pPr>
                    <w:suppressAutoHyphens/>
                    <w:rPr>
                      <w:rFonts w:ascii="Times" w:eastAsia="Batang" w:hAnsi="Times"/>
                      <w:sz w:val="20"/>
                      <w:lang w:val="sv-SE" w:eastAsia="en-US"/>
                    </w:rPr>
                  </w:pPr>
                  <w:r w:rsidRPr="008B34A6">
                    <w:rPr>
                      <w:rFonts w:ascii="Times" w:eastAsia="Batang" w:hAnsi="Times"/>
                      <w:sz w:val="20"/>
                      <w:lang w:val="sv-SE" w:eastAsia="en-US"/>
                    </w:rPr>
                    <w:t>UMa (ISD = 500m), UMi (ISD= 200m)</w:t>
                  </w:r>
                </w:p>
              </w:tc>
            </w:tr>
            <w:tr w:rsidR="00562487" w:rsidRPr="008B34A6" w14:paraId="1A5642AE"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690947A6"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Sensing mode</w:t>
                  </w:r>
                </w:p>
              </w:tc>
              <w:tc>
                <w:tcPr>
                  <w:tcW w:w="7383" w:type="dxa"/>
                  <w:gridSpan w:val="3"/>
                  <w:tcBorders>
                    <w:top w:val="single" w:sz="4" w:space="0" w:color="auto"/>
                    <w:left w:val="single" w:sz="4" w:space="0" w:color="auto"/>
                    <w:bottom w:val="single" w:sz="4" w:space="0" w:color="auto"/>
                    <w:right w:val="single" w:sz="4" w:space="0" w:color="auto"/>
                  </w:tcBorders>
                </w:tcPr>
                <w:p w14:paraId="240E88BE"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TRP monostatic, TRP-TRP bistatic</w:t>
                  </w:r>
                  <w:r w:rsidRPr="008B34A6">
                    <w:rPr>
                      <w:rFonts w:ascii="Times" w:eastAsia="Batang" w:hAnsi="Times"/>
                      <w:bCs/>
                      <w:sz w:val="20"/>
                      <w:lang w:val="en-US" w:eastAsia="en-US"/>
                    </w:rPr>
                    <w:t>, TRP-UE bistatic, UE-UE bistatic, UE monostatic</w:t>
                  </w:r>
                </w:p>
                <w:p w14:paraId="5CA0A7E7" w14:textId="77777777" w:rsidR="00562487" w:rsidRPr="008B34A6" w:rsidRDefault="00562487" w:rsidP="0007774E">
                  <w:pPr>
                    <w:suppressAutoHyphens/>
                    <w:rPr>
                      <w:rFonts w:ascii="Times" w:eastAsia="Batang" w:hAnsi="Times"/>
                      <w:sz w:val="20"/>
                      <w:lang w:eastAsia="en-US"/>
                    </w:rPr>
                  </w:pPr>
                </w:p>
              </w:tc>
            </w:tr>
            <w:tr w:rsidR="00562487" w:rsidRPr="008B34A6" w14:paraId="398C0025"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7A48C70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Target type</w:t>
                  </w:r>
                </w:p>
              </w:tc>
              <w:tc>
                <w:tcPr>
                  <w:tcW w:w="7383" w:type="dxa"/>
                  <w:gridSpan w:val="3"/>
                  <w:tcBorders>
                    <w:top w:val="single" w:sz="4" w:space="0" w:color="auto"/>
                    <w:left w:val="single" w:sz="4" w:space="0" w:color="auto"/>
                    <w:bottom w:val="single" w:sz="4" w:space="0" w:color="auto"/>
                    <w:right w:val="single" w:sz="4" w:space="0" w:color="auto"/>
                  </w:tcBorders>
                  <w:hideMark/>
                </w:tcPr>
                <w:p w14:paraId="5509469E" w14:textId="77777777" w:rsidR="00562487" w:rsidRPr="008B34A6" w:rsidRDefault="00562487" w:rsidP="0007774E">
                  <w:pPr>
                    <w:suppressAutoHyphens/>
                    <w:rPr>
                      <w:rFonts w:ascii="Times" w:eastAsia="Batang" w:hAnsi="Times"/>
                      <w:sz w:val="20"/>
                      <w:lang w:eastAsia="en-US"/>
                    </w:rPr>
                  </w:pPr>
                  <w:r w:rsidRPr="008B34A6">
                    <w:rPr>
                      <w:rFonts w:ascii="Times" w:eastAsia="SimSun" w:hAnsi="Times"/>
                      <w:iCs/>
                      <w:sz w:val="20"/>
                      <w:lang w:eastAsia="en-US"/>
                    </w:rPr>
                    <w:t xml:space="preserve">Adult Pedestrian: </w:t>
                  </w:r>
                  <w:r w:rsidRPr="008B34A6">
                    <w:rPr>
                      <w:rFonts w:ascii="Times" w:eastAsia="Batang" w:hAnsi="Times"/>
                      <w:sz w:val="20"/>
                      <w:lang w:eastAsia="en-US"/>
                    </w:rPr>
                    <w:t>0.5m x 0.5m x 1.75m</w:t>
                  </w:r>
                </w:p>
                <w:p w14:paraId="5FE6EFD7" w14:textId="77777777" w:rsidR="00562487" w:rsidRPr="008B34A6" w:rsidRDefault="00562487" w:rsidP="0007774E">
                  <w:pPr>
                    <w:suppressAutoHyphens/>
                    <w:rPr>
                      <w:rFonts w:ascii="Times" w:eastAsia="SimSun" w:hAnsi="Times"/>
                      <w:iCs/>
                      <w:sz w:val="20"/>
                      <w:lang w:eastAsia="en-US"/>
                    </w:rPr>
                  </w:pPr>
                  <w:r w:rsidRPr="008B34A6">
                    <w:rPr>
                      <w:rFonts w:ascii="Times" w:eastAsia="Batang" w:hAnsi="Times"/>
                      <w:iCs/>
                      <w:sz w:val="20"/>
                      <w:szCs w:val="20"/>
                      <w:lang w:eastAsia="en-US"/>
                    </w:rPr>
                    <w:t>Note: Height of scattering point 1.5m</w:t>
                  </w:r>
                </w:p>
              </w:tc>
            </w:tr>
            <w:tr w:rsidR="00562487" w:rsidRPr="008B34A6" w14:paraId="11F8F937"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4AEE5AA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Sectorization</w:t>
                  </w:r>
                </w:p>
              </w:tc>
              <w:tc>
                <w:tcPr>
                  <w:tcW w:w="3600" w:type="dxa"/>
                  <w:tcBorders>
                    <w:top w:val="single" w:sz="4" w:space="0" w:color="auto"/>
                    <w:left w:val="single" w:sz="4" w:space="0" w:color="auto"/>
                    <w:bottom w:val="single" w:sz="4" w:space="0" w:color="auto"/>
                    <w:right w:val="single" w:sz="4" w:space="0" w:color="auto"/>
                  </w:tcBorders>
                  <w:hideMark/>
                </w:tcPr>
                <w:p w14:paraId="35181F31"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szCs w:val="20"/>
                      <w:lang w:eastAsia="en-US"/>
                    </w:rPr>
                    <w:t>Single 360-degree sector can be assumed</w:t>
                  </w:r>
                </w:p>
              </w:tc>
              <w:tc>
                <w:tcPr>
                  <w:tcW w:w="3783" w:type="dxa"/>
                  <w:gridSpan w:val="2"/>
                  <w:tcBorders>
                    <w:top w:val="single" w:sz="4" w:space="0" w:color="auto"/>
                    <w:left w:val="single" w:sz="4" w:space="0" w:color="auto"/>
                    <w:bottom w:val="single" w:sz="4" w:space="0" w:color="auto"/>
                    <w:right w:val="single" w:sz="4" w:space="0" w:color="auto"/>
                  </w:tcBorders>
                  <w:hideMark/>
                </w:tcPr>
                <w:p w14:paraId="79717DE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szCs w:val="20"/>
                      <w:lang w:eastAsia="en-US"/>
                    </w:rPr>
                    <w:t>Single 360-degree sector can be assumed</w:t>
                  </w:r>
                </w:p>
              </w:tc>
            </w:tr>
            <w:tr w:rsidR="00562487" w:rsidRPr="008B34A6" w14:paraId="55A1A323"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177D803C"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Carrier Frequency</w:t>
                  </w:r>
                </w:p>
              </w:tc>
              <w:tc>
                <w:tcPr>
                  <w:tcW w:w="3600" w:type="dxa"/>
                  <w:tcBorders>
                    <w:top w:val="single" w:sz="4" w:space="0" w:color="auto"/>
                    <w:left w:val="single" w:sz="4" w:space="0" w:color="auto"/>
                    <w:bottom w:val="single" w:sz="4" w:space="0" w:color="auto"/>
                    <w:right w:val="single" w:sz="4" w:space="0" w:color="auto"/>
                  </w:tcBorders>
                  <w:hideMark/>
                </w:tcPr>
                <w:p w14:paraId="44AD3BB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FR1: 6 GHz</w:t>
                  </w:r>
                </w:p>
                <w:p w14:paraId="44D7AA2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FR2: 30 GHz</w:t>
                  </w:r>
                </w:p>
              </w:tc>
              <w:tc>
                <w:tcPr>
                  <w:tcW w:w="3783" w:type="dxa"/>
                  <w:gridSpan w:val="2"/>
                  <w:tcBorders>
                    <w:top w:val="single" w:sz="4" w:space="0" w:color="auto"/>
                    <w:left w:val="single" w:sz="4" w:space="0" w:color="auto"/>
                    <w:bottom w:val="single" w:sz="4" w:space="0" w:color="auto"/>
                    <w:right w:val="single" w:sz="4" w:space="0" w:color="auto"/>
                  </w:tcBorders>
                  <w:hideMark/>
                </w:tcPr>
                <w:p w14:paraId="20A669A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FR1: 6 GHz</w:t>
                  </w:r>
                </w:p>
                <w:p w14:paraId="2B2F6E2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FR2: 30 GHz</w:t>
                  </w:r>
                </w:p>
              </w:tc>
            </w:tr>
            <w:tr w:rsidR="00562487" w:rsidRPr="008B34A6" w14:paraId="16509759"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34FC4ECE"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BS antenna configurations</w:t>
                  </w:r>
                </w:p>
              </w:tc>
              <w:tc>
                <w:tcPr>
                  <w:tcW w:w="3600" w:type="dxa"/>
                  <w:tcBorders>
                    <w:top w:val="single" w:sz="4" w:space="0" w:color="auto"/>
                    <w:left w:val="single" w:sz="4" w:space="0" w:color="auto"/>
                    <w:bottom w:val="single" w:sz="4" w:space="0" w:color="auto"/>
                    <w:right w:val="single" w:sz="4" w:space="0" w:color="auto"/>
                  </w:tcBorders>
                  <w:hideMark/>
                </w:tcPr>
                <w:p w14:paraId="4E680D8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Single dual-pol isotropic antenna</w:t>
                  </w:r>
                </w:p>
              </w:tc>
              <w:tc>
                <w:tcPr>
                  <w:tcW w:w="3783" w:type="dxa"/>
                  <w:gridSpan w:val="2"/>
                  <w:tcBorders>
                    <w:top w:val="single" w:sz="4" w:space="0" w:color="auto"/>
                    <w:left w:val="single" w:sz="4" w:space="0" w:color="auto"/>
                    <w:bottom w:val="single" w:sz="4" w:space="0" w:color="auto"/>
                    <w:right w:val="single" w:sz="4" w:space="0" w:color="auto"/>
                  </w:tcBorders>
                  <w:hideMark/>
                </w:tcPr>
                <w:p w14:paraId="08DCB67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Single dual-pol isotropic antenna</w:t>
                  </w:r>
                </w:p>
              </w:tc>
            </w:tr>
            <w:tr w:rsidR="00562487" w:rsidRPr="008B34A6" w14:paraId="2D039C95"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2CCAF9F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BS Tx power</w:t>
                  </w:r>
                </w:p>
              </w:tc>
              <w:tc>
                <w:tcPr>
                  <w:tcW w:w="3600" w:type="dxa"/>
                  <w:tcBorders>
                    <w:top w:val="single" w:sz="4" w:space="0" w:color="auto"/>
                    <w:left w:val="single" w:sz="4" w:space="0" w:color="auto"/>
                    <w:bottom w:val="single" w:sz="4" w:space="0" w:color="auto"/>
                    <w:right w:val="single" w:sz="4" w:space="0" w:color="auto"/>
                  </w:tcBorders>
                  <w:hideMark/>
                </w:tcPr>
                <w:p w14:paraId="01E34668"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xml:space="preserve">FR1: </w:t>
                  </w:r>
                  <w:r w:rsidRPr="008B34A6">
                    <w:rPr>
                      <w:rFonts w:ascii="Times" w:eastAsia="DengXian" w:hAnsi="Times"/>
                      <w:sz w:val="20"/>
                      <w:lang w:val="en-US" w:eastAsia="en-US"/>
                    </w:rPr>
                    <w:t>24dBm</w:t>
                  </w:r>
                </w:p>
                <w:p w14:paraId="0710AB92"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szCs w:val="20"/>
                      <w:lang w:eastAsia="en-US"/>
                    </w:rPr>
                    <w:t>FR2: 23dBm</w:t>
                  </w:r>
                </w:p>
              </w:tc>
              <w:tc>
                <w:tcPr>
                  <w:tcW w:w="3783" w:type="dxa"/>
                  <w:gridSpan w:val="2"/>
                  <w:tcBorders>
                    <w:top w:val="single" w:sz="4" w:space="0" w:color="auto"/>
                    <w:left w:val="single" w:sz="4" w:space="0" w:color="auto"/>
                    <w:bottom w:val="single" w:sz="4" w:space="0" w:color="auto"/>
                    <w:right w:val="single" w:sz="4" w:space="0" w:color="auto"/>
                  </w:tcBorders>
                  <w:hideMark/>
                </w:tcPr>
                <w:p w14:paraId="2592C4D4"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 xml:space="preserve">FR1: </w:t>
                  </w:r>
                  <w:r w:rsidRPr="008B34A6">
                    <w:rPr>
                      <w:rFonts w:ascii="Times" w:eastAsia="Batang" w:hAnsi="Times"/>
                      <w:sz w:val="20"/>
                      <w:lang w:eastAsia="en-US"/>
                    </w:rPr>
                    <w:t>56dBm</w:t>
                  </w:r>
                </w:p>
                <w:p w14:paraId="0A95B9BF"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 xml:space="preserve">FR2: </w:t>
                  </w:r>
                  <w:r w:rsidRPr="008B34A6">
                    <w:rPr>
                      <w:rFonts w:ascii="Times" w:eastAsia="Batang" w:hAnsi="Times"/>
                      <w:sz w:val="20"/>
                      <w:lang w:eastAsia="en-US"/>
                    </w:rPr>
                    <w:t>41dBm</w:t>
                  </w:r>
                </w:p>
              </w:tc>
            </w:tr>
            <w:tr w:rsidR="00562487" w:rsidRPr="008B34A6" w14:paraId="52EF8FA3"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7E9AC732"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lastRenderedPageBreak/>
                    <w:t>Bandwidth</w:t>
                  </w:r>
                </w:p>
              </w:tc>
              <w:tc>
                <w:tcPr>
                  <w:tcW w:w="3600" w:type="dxa"/>
                  <w:tcBorders>
                    <w:top w:val="single" w:sz="4" w:space="0" w:color="auto"/>
                    <w:left w:val="single" w:sz="4" w:space="0" w:color="auto"/>
                    <w:bottom w:val="single" w:sz="4" w:space="0" w:color="auto"/>
                    <w:right w:val="single" w:sz="4" w:space="0" w:color="auto"/>
                  </w:tcBorders>
                  <w:hideMark/>
                </w:tcPr>
                <w:p w14:paraId="12D8C12A"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FR1: 100MHz</w:t>
                  </w:r>
                </w:p>
                <w:p w14:paraId="20772B0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FR2: 400MHz</w:t>
                  </w:r>
                </w:p>
              </w:tc>
              <w:tc>
                <w:tcPr>
                  <w:tcW w:w="3783" w:type="dxa"/>
                  <w:gridSpan w:val="2"/>
                  <w:tcBorders>
                    <w:top w:val="single" w:sz="4" w:space="0" w:color="auto"/>
                    <w:left w:val="single" w:sz="4" w:space="0" w:color="auto"/>
                    <w:bottom w:val="single" w:sz="4" w:space="0" w:color="auto"/>
                    <w:right w:val="single" w:sz="4" w:space="0" w:color="auto"/>
                  </w:tcBorders>
                  <w:hideMark/>
                </w:tcPr>
                <w:p w14:paraId="16BA329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FR1: 100MHz</w:t>
                  </w:r>
                </w:p>
                <w:p w14:paraId="0033812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FR2: 400MHz</w:t>
                  </w:r>
                </w:p>
              </w:tc>
            </w:tr>
            <w:tr w:rsidR="00562487" w:rsidRPr="008B34A6" w14:paraId="269AF74E"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4B66367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BS noise figure</w:t>
                  </w:r>
                </w:p>
              </w:tc>
              <w:tc>
                <w:tcPr>
                  <w:tcW w:w="3600" w:type="dxa"/>
                  <w:tcBorders>
                    <w:top w:val="single" w:sz="4" w:space="0" w:color="auto"/>
                    <w:left w:val="single" w:sz="4" w:space="0" w:color="auto"/>
                    <w:bottom w:val="single" w:sz="4" w:space="0" w:color="auto"/>
                    <w:right w:val="single" w:sz="4" w:space="0" w:color="auto"/>
                  </w:tcBorders>
                  <w:hideMark/>
                </w:tcPr>
                <w:p w14:paraId="2B44115A"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FR1: 5dB</w:t>
                  </w:r>
                </w:p>
                <w:p w14:paraId="6D5A844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FR2: 7dB</w:t>
                  </w:r>
                </w:p>
              </w:tc>
              <w:tc>
                <w:tcPr>
                  <w:tcW w:w="3783" w:type="dxa"/>
                  <w:gridSpan w:val="2"/>
                  <w:tcBorders>
                    <w:top w:val="single" w:sz="4" w:space="0" w:color="auto"/>
                    <w:left w:val="single" w:sz="4" w:space="0" w:color="auto"/>
                    <w:bottom w:val="single" w:sz="4" w:space="0" w:color="auto"/>
                    <w:right w:val="single" w:sz="4" w:space="0" w:color="auto"/>
                  </w:tcBorders>
                  <w:hideMark/>
                </w:tcPr>
                <w:p w14:paraId="4491AF26"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FR1: 5dB</w:t>
                  </w:r>
                </w:p>
                <w:p w14:paraId="23F91B5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FR2: 7dB</w:t>
                  </w:r>
                </w:p>
              </w:tc>
            </w:tr>
            <w:tr w:rsidR="00562487" w:rsidRPr="008B34A6" w14:paraId="6510FFE0"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220E3A3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UT antenna configurations</w:t>
                  </w:r>
                </w:p>
              </w:tc>
              <w:tc>
                <w:tcPr>
                  <w:tcW w:w="3600" w:type="dxa"/>
                  <w:tcBorders>
                    <w:top w:val="single" w:sz="4" w:space="0" w:color="auto"/>
                    <w:left w:val="single" w:sz="4" w:space="0" w:color="auto"/>
                    <w:bottom w:val="single" w:sz="4" w:space="0" w:color="auto"/>
                    <w:right w:val="single" w:sz="4" w:space="0" w:color="auto"/>
                  </w:tcBorders>
                  <w:hideMark/>
                </w:tcPr>
                <w:p w14:paraId="16DCF3E7" w14:textId="77777777" w:rsidR="00562487" w:rsidRPr="008B34A6" w:rsidRDefault="00562487" w:rsidP="0007774E">
                  <w:pPr>
                    <w:suppressAutoHyphens/>
                    <w:rPr>
                      <w:rFonts w:ascii="Times" w:eastAsia="Batang" w:hAnsi="Times"/>
                      <w:sz w:val="20"/>
                      <w:lang w:val="sv-SE" w:eastAsia="en-US"/>
                    </w:rPr>
                  </w:pPr>
                  <w:r w:rsidRPr="008B34A6">
                    <w:rPr>
                      <w:rFonts w:ascii="Times" w:eastAsia="Batang" w:hAnsi="Times"/>
                      <w:sz w:val="20"/>
                      <w:szCs w:val="20"/>
                      <w:lang w:val="sv-SE" w:eastAsia="en-US"/>
                    </w:rPr>
                    <w:t>Single dual-pol isotropic antenna; (M,N,P,Mg,Ng;Mp,Np) = (1,1,2,1,1;1,1)</w:t>
                  </w:r>
                </w:p>
              </w:tc>
              <w:tc>
                <w:tcPr>
                  <w:tcW w:w="3783" w:type="dxa"/>
                  <w:gridSpan w:val="2"/>
                  <w:tcBorders>
                    <w:top w:val="single" w:sz="4" w:space="0" w:color="auto"/>
                    <w:left w:val="single" w:sz="4" w:space="0" w:color="auto"/>
                    <w:bottom w:val="single" w:sz="4" w:space="0" w:color="auto"/>
                    <w:right w:val="single" w:sz="4" w:space="0" w:color="auto"/>
                  </w:tcBorders>
                  <w:hideMark/>
                </w:tcPr>
                <w:p w14:paraId="3585B22C" w14:textId="77777777" w:rsidR="00562487" w:rsidRPr="008B34A6" w:rsidRDefault="00562487" w:rsidP="0007774E">
                  <w:pPr>
                    <w:suppressAutoHyphens/>
                    <w:rPr>
                      <w:rFonts w:ascii="Times" w:eastAsia="Batang" w:hAnsi="Times"/>
                      <w:sz w:val="20"/>
                      <w:lang w:val="sv-SE" w:eastAsia="en-US"/>
                    </w:rPr>
                  </w:pPr>
                  <w:r w:rsidRPr="008B34A6">
                    <w:rPr>
                      <w:rFonts w:ascii="Times" w:eastAsia="Batang" w:hAnsi="Times"/>
                      <w:sz w:val="20"/>
                      <w:szCs w:val="20"/>
                      <w:lang w:val="sv-SE" w:eastAsia="en-US"/>
                    </w:rPr>
                    <w:t>Single dual-pol isotropic antenna; (M,N,P,Mg,Ng;Mp,Np) = (1,1,2,1,1;1,1)</w:t>
                  </w:r>
                </w:p>
              </w:tc>
            </w:tr>
            <w:tr w:rsidR="00562487" w:rsidRPr="008B34A6" w14:paraId="347D363D"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58350F9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UT noise figure</w:t>
                  </w:r>
                </w:p>
              </w:tc>
              <w:tc>
                <w:tcPr>
                  <w:tcW w:w="3600" w:type="dxa"/>
                  <w:tcBorders>
                    <w:top w:val="single" w:sz="4" w:space="0" w:color="auto"/>
                    <w:left w:val="single" w:sz="4" w:space="0" w:color="auto"/>
                    <w:bottom w:val="single" w:sz="4" w:space="0" w:color="auto"/>
                    <w:right w:val="single" w:sz="4" w:space="0" w:color="auto"/>
                  </w:tcBorders>
                  <w:hideMark/>
                </w:tcPr>
                <w:p w14:paraId="06A2E35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FR1: 9dB</w:t>
                  </w:r>
                </w:p>
                <w:p w14:paraId="31F7C31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FR2: 10dB</w:t>
                  </w:r>
                </w:p>
              </w:tc>
              <w:tc>
                <w:tcPr>
                  <w:tcW w:w="3783" w:type="dxa"/>
                  <w:gridSpan w:val="2"/>
                  <w:tcBorders>
                    <w:top w:val="single" w:sz="4" w:space="0" w:color="auto"/>
                    <w:left w:val="single" w:sz="4" w:space="0" w:color="auto"/>
                    <w:bottom w:val="single" w:sz="4" w:space="0" w:color="auto"/>
                    <w:right w:val="single" w:sz="4" w:space="0" w:color="auto"/>
                  </w:tcBorders>
                  <w:hideMark/>
                </w:tcPr>
                <w:p w14:paraId="09041E5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FR1: 9dB</w:t>
                  </w:r>
                </w:p>
                <w:p w14:paraId="7E0C2F3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FR2: 10dB</w:t>
                  </w:r>
                </w:p>
              </w:tc>
            </w:tr>
            <w:tr w:rsidR="00562487" w:rsidRPr="008B34A6" w14:paraId="4A884E17" w14:textId="77777777" w:rsidTr="0007774E">
              <w:tc>
                <w:tcPr>
                  <w:tcW w:w="2245" w:type="dxa"/>
                  <w:tcBorders>
                    <w:top w:val="single" w:sz="4" w:space="0" w:color="auto"/>
                    <w:left w:val="single" w:sz="4" w:space="0" w:color="auto"/>
                    <w:bottom w:val="single" w:sz="4" w:space="0" w:color="auto"/>
                    <w:right w:val="single" w:sz="4" w:space="0" w:color="auto"/>
                  </w:tcBorders>
                  <w:hideMark/>
                </w:tcPr>
                <w:p w14:paraId="42969E66"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UT height</w:t>
                  </w:r>
                </w:p>
              </w:tc>
              <w:tc>
                <w:tcPr>
                  <w:tcW w:w="3600" w:type="dxa"/>
                  <w:tcBorders>
                    <w:top w:val="single" w:sz="4" w:space="0" w:color="auto"/>
                    <w:left w:val="single" w:sz="4" w:space="0" w:color="auto"/>
                    <w:bottom w:val="single" w:sz="4" w:space="0" w:color="auto"/>
                    <w:right w:val="single" w:sz="4" w:space="0" w:color="auto"/>
                  </w:tcBorders>
                  <w:hideMark/>
                </w:tcPr>
                <w:p w14:paraId="2747798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1 m</w:t>
                  </w:r>
                </w:p>
              </w:tc>
              <w:tc>
                <w:tcPr>
                  <w:tcW w:w="3783" w:type="dxa"/>
                  <w:gridSpan w:val="2"/>
                  <w:tcBorders>
                    <w:top w:val="single" w:sz="4" w:space="0" w:color="auto"/>
                    <w:left w:val="single" w:sz="4" w:space="0" w:color="auto"/>
                    <w:bottom w:val="single" w:sz="4" w:space="0" w:color="auto"/>
                    <w:right w:val="single" w:sz="4" w:space="0" w:color="auto"/>
                  </w:tcBorders>
                  <w:hideMark/>
                </w:tcPr>
                <w:p w14:paraId="7C0E455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1.5 m</w:t>
                  </w:r>
                </w:p>
              </w:tc>
            </w:tr>
            <w:tr w:rsidR="00562487" w:rsidRPr="008B34A6" w14:paraId="2C6496F2" w14:textId="77777777" w:rsidTr="0007774E">
              <w:tc>
                <w:tcPr>
                  <w:tcW w:w="2245" w:type="dxa"/>
                  <w:tcBorders>
                    <w:top w:val="single" w:sz="4" w:space="0" w:color="auto"/>
                    <w:left w:val="single" w:sz="4" w:space="0" w:color="auto"/>
                    <w:bottom w:val="single" w:sz="4" w:space="0" w:color="auto"/>
                    <w:right w:val="single" w:sz="4" w:space="0" w:color="auto"/>
                  </w:tcBorders>
                  <w:hideMark/>
                </w:tcPr>
                <w:p w14:paraId="6A289681"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UT Tx power</w:t>
                  </w:r>
                </w:p>
              </w:tc>
              <w:tc>
                <w:tcPr>
                  <w:tcW w:w="3600" w:type="dxa"/>
                  <w:tcBorders>
                    <w:top w:val="single" w:sz="4" w:space="0" w:color="auto"/>
                    <w:left w:val="single" w:sz="4" w:space="0" w:color="auto"/>
                    <w:bottom w:val="single" w:sz="4" w:space="0" w:color="auto"/>
                    <w:right w:val="single" w:sz="4" w:space="0" w:color="auto"/>
                  </w:tcBorders>
                  <w:hideMark/>
                </w:tcPr>
                <w:p w14:paraId="3222BE03"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23dBm</w:t>
                  </w:r>
                </w:p>
              </w:tc>
              <w:tc>
                <w:tcPr>
                  <w:tcW w:w="3783" w:type="dxa"/>
                  <w:gridSpan w:val="2"/>
                  <w:tcBorders>
                    <w:top w:val="single" w:sz="4" w:space="0" w:color="auto"/>
                    <w:left w:val="single" w:sz="4" w:space="0" w:color="auto"/>
                    <w:bottom w:val="single" w:sz="4" w:space="0" w:color="auto"/>
                    <w:right w:val="single" w:sz="4" w:space="0" w:color="auto"/>
                  </w:tcBorders>
                  <w:hideMark/>
                </w:tcPr>
                <w:p w14:paraId="79E0492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23dBm</w:t>
                  </w:r>
                </w:p>
              </w:tc>
            </w:tr>
            <w:tr w:rsidR="00562487" w:rsidRPr="008B34A6" w14:paraId="09F89D01" w14:textId="77777777" w:rsidTr="0007774E">
              <w:tc>
                <w:tcPr>
                  <w:tcW w:w="2245" w:type="dxa"/>
                  <w:tcBorders>
                    <w:top w:val="single" w:sz="4" w:space="0" w:color="auto"/>
                    <w:left w:val="single" w:sz="4" w:space="0" w:color="auto"/>
                    <w:bottom w:val="single" w:sz="4" w:space="0" w:color="auto"/>
                    <w:right w:val="single" w:sz="4" w:space="0" w:color="auto"/>
                  </w:tcBorders>
                  <w:hideMark/>
                </w:tcPr>
                <w:p w14:paraId="29FF99F5"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UT Distribution</w:t>
                  </w:r>
                </w:p>
              </w:tc>
              <w:tc>
                <w:tcPr>
                  <w:tcW w:w="3600" w:type="dxa"/>
                  <w:tcBorders>
                    <w:top w:val="single" w:sz="4" w:space="0" w:color="auto"/>
                    <w:left w:val="single" w:sz="4" w:space="0" w:color="auto"/>
                    <w:bottom w:val="single" w:sz="4" w:space="0" w:color="auto"/>
                    <w:right w:val="single" w:sz="4" w:space="0" w:color="auto"/>
                  </w:tcBorders>
                  <w:hideMark/>
                </w:tcPr>
                <w:p w14:paraId="4DC20FE3"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Per Table 7.8-2 Indoor-Office</w:t>
                  </w:r>
                </w:p>
                <w:p w14:paraId="28E8670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Number of UTs: 20</w:t>
                  </w:r>
                </w:p>
              </w:tc>
              <w:tc>
                <w:tcPr>
                  <w:tcW w:w="3783" w:type="dxa"/>
                  <w:gridSpan w:val="2"/>
                  <w:tcBorders>
                    <w:top w:val="single" w:sz="4" w:space="0" w:color="auto"/>
                    <w:left w:val="single" w:sz="4" w:space="0" w:color="auto"/>
                    <w:bottom w:val="single" w:sz="4" w:space="0" w:color="auto"/>
                    <w:right w:val="single" w:sz="4" w:space="0" w:color="auto"/>
                  </w:tcBorders>
                  <w:hideMark/>
                </w:tcPr>
                <w:p w14:paraId="76C5898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Per Table 7.8-2</w:t>
                  </w:r>
                </w:p>
                <w:p w14:paraId="1338ED6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Number of UTs/cell: 10</w:t>
                  </w:r>
                </w:p>
              </w:tc>
            </w:tr>
            <w:tr w:rsidR="00562487" w:rsidRPr="008B34A6" w14:paraId="1978A5E0"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21ABEA42"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Sensing target distribution</w:t>
                  </w:r>
                </w:p>
              </w:tc>
              <w:tc>
                <w:tcPr>
                  <w:tcW w:w="3600" w:type="dxa"/>
                  <w:tcBorders>
                    <w:top w:val="single" w:sz="4" w:space="0" w:color="auto"/>
                    <w:left w:val="single" w:sz="4" w:space="0" w:color="auto"/>
                    <w:bottom w:val="single" w:sz="4" w:space="0" w:color="auto"/>
                    <w:right w:val="single" w:sz="4" w:space="0" w:color="auto"/>
                  </w:tcBorders>
                  <w:hideMark/>
                </w:tcPr>
                <w:p w14:paraId="5B46B6F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iCs/>
                      <w:sz w:val="20"/>
                      <w:lang w:eastAsia="en-US"/>
                    </w:rPr>
                    <w:t>100% indoor, 1 target uniformly distributed (across multiple drops) over the convex hull of the TRP deployment</w:t>
                  </w:r>
                </w:p>
              </w:tc>
              <w:tc>
                <w:tcPr>
                  <w:tcW w:w="3783" w:type="dxa"/>
                  <w:gridSpan w:val="2"/>
                  <w:tcBorders>
                    <w:top w:val="single" w:sz="4" w:space="0" w:color="auto"/>
                    <w:left w:val="single" w:sz="4" w:space="0" w:color="auto"/>
                    <w:bottom w:val="single" w:sz="4" w:space="0" w:color="auto"/>
                    <w:right w:val="single" w:sz="4" w:space="0" w:color="auto"/>
                  </w:tcBorders>
                  <w:hideMark/>
                </w:tcPr>
                <w:p w14:paraId="42E655DC" w14:textId="77777777" w:rsidR="00562487" w:rsidRPr="008B34A6" w:rsidRDefault="00562487" w:rsidP="0007774E">
                  <w:pPr>
                    <w:suppressAutoHyphens/>
                    <w:rPr>
                      <w:rFonts w:ascii="Times" w:eastAsia="Batang" w:hAnsi="Times"/>
                      <w:iCs/>
                      <w:sz w:val="20"/>
                      <w:lang w:eastAsia="en-US"/>
                    </w:rPr>
                  </w:pPr>
                  <w:r w:rsidRPr="008B34A6">
                    <w:rPr>
                      <w:rFonts w:ascii="Times" w:eastAsia="Batang" w:hAnsi="Times"/>
                      <w:iCs/>
                      <w:sz w:val="20"/>
                      <w:szCs w:val="20"/>
                      <w:lang w:eastAsia="en-US"/>
                    </w:rPr>
                    <w:t xml:space="preserve">100% </w:t>
                  </w:r>
                  <w:r w:rsidRPr="008B34A6">
                    <w:rPr>
                      <w:rFonts w:ascii="Times" w:eastAsia="DengXian" w:hAnsi="Times"/>
                      <w:iCs/>
                      <w:sz w:val="20"/>
                      <w:szCs w:val="20"/>
                      <w:lang w:eastAsia="zh-CN"/>
                    </w:rPr>
                    <w:t xml:space="preserve">outdoor. </w:t>
                  </w:r>
                  <w:r w:rsidRPr="008B34A6">
                    <w:rPr>
                      <w:rFonts w:ascii="Times" w:eastAsia="Batang" w:hAnsi="Times"/>
                      <w:iCs/>
                      <w:sz w:val="20"/>
                      <w:lang w:eastAsia="en-US"/>
                    </w:rPr>
                    <w:t>1</w:t>
                  </w:r>
                  <w:r w:rsidRPr="008B34A6">
                    <w:rPr>
                      <w:rFonts w:ascii="Times" w:eastAsia="Batang" w:hAnsi="Times"/>
                      <w:i/>
                      <w:iCs/>
                      <w:sz w:val="20"/>
                      <w:lang w:eastAsia="en-US"/>
                    </w:rPr>
                    <w:t xml:space="preserve"> </w:t>
                  </w:r>
                  <w:r w:rsidRPr="008B34A6">
                    <w:rPr>
                      <w:rFonts w:ascii="Times" w:eastAsia="Batang" w:hAnsi="Times"/>
                      <w:sz w:val="20"/>
                      <w:lang w:eastAsia="en-US"/>
                    </w:rPr>
                    <w:t xml:space="preserve">target uniformly distributed (across multiple drops) within the center cell. </w:t>
                  </w:r>
                </w:p>
              </w:tc>
            </w:tr>
            <w:tr w:rsidR="00562487" w:rsidRPr="008B34A6" w14:paraId="4B38D2B9"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44804AC1"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Minimum 3D distances between pairs of Tx/Rx and sensing target</w:t>
                  </w:r>
                </w:p>
              </w:tc>
              <w:tc>
                <w:tcPr>
                  <w:tcW w:w="3600" w:type="dxa"/>
                  <w:tcBorders>
                    <w:top w:val="single" w:sz="4" w:space="0" w:color="auto"/>
                    <w:left w:val="single" w:sz="4" w:space="0" w:color="auto"/>
                    <w:bottom w:val="single" w:sz="4" w:space="0" w:color="auto"/>
                    <w:right w:val="single" w:sz="4" w:space="0" w:color="auto"/>
                  </w:tcBorders>
                </w:tcPr>
                <w:p w14:paraId="08C0B9CA" w14:textId="77777777" w:rsidR="00562487" w:rsidRPr="008B34A6" w:rsidRDefault="00562487" w:rsidP="0007774E">
                  <w:pPr>
                    <w:suppressAutoHyphens/>
                    <w:rPr>
                      <w:rFonts w:ascii="Times" w:eastAsia="DengXian" w:hAnsi="Times"/>
                      <w:sz w:val="20"/>
                      <w:szCs w:val="20"/>
                      <w:lang w:eastAsia="en-US"/>
                    </w:rPr>
                  </w:pPr>
                  <w:r w:rsidRPr="008B34A6">
                    <w:rPr>
                      <w:rFonts w:ascii="Times" w:eastAsia="DengXian" w:hAnsi="Times"/>
                      <w:sz w:val="20"/>
                      <w:szCs w:val="20"/>
                      <w:lang w:eastAsia="en-US"/>
                    </w:rPr>
                    <w:t>Min distances defined in TR 38.901 and TR36.843 and TR38.859</w:t>
                  </w:r>
                </w:p>
                <w:p w14:paraId="64A42E88" w14:textId="77777777" w:rsidR="00562487" w:rsidRPr="008B34A6" w:rsidRDefault="00562487" w:rsidP="0007774E">
                  <w:pPr>
                    <w:suppressAutoHyphens/>
                    <w:rPr>
                      <w:rFonts w:ascii="Times" w:eastAsia="Batang" w:hAnsi="Times" w:cs="Times"/>
                      <w:sz w:val="20"/>
                      <w:szCs w:val="20"/>
                      <w:lang w:eastAsia="en-US"/>
                    </w:rPr>
                  </w:pPr>
                </w:p>
              </w:tc>
              <w:tc>
                <w:tcPr>
                  <w:tcW w:w="3783" w:type="dxa"/>
                  <w:gridSpan w:val="2"/>
                  <w:tcBorders>
                    <w:top w:val="single" w:sz="4" w:space="0" w:color="auto"/>
                    <w:left w:val="single" w:sz="4" w:space="0" w:color="auto"/>
                    <w:bottom w:val="single" w:sz="4" w:space="0" w:color="auto"/>
                    <w:right w:val="single" w:sz="4" w:space="0" w:color="auto"/>
                  </w:tcBorders>
                </w:tcPr>
                <w:p w14:paraId="099A016F" w14:textId="77777777" w:rsidR="00562487" w:rsidRPr="008B34A6" w:rsidRDefault="00562487" w:rsidP="0007774E">
                  <w:pPr>
                    <w:suppressAutoHyphens/>
                    <w:rPr>
                      <w:rFonts w:ascii="Times" w:eastAsia="DengXian" w:hAnsi="Times"/>
                      <w:sz w:val="20"/>
                      <w:szCs w:val="20"/>
                      <w:lang w:eastAsia="en-US"/>
                    </w:rPr>
                  </w:pPr>
                  <w:r w:rsidRPr="008B34A6">
                    <w:rPr>
                      <w:rFonts w:ascii="Times" w:eastAsia="DengXian" w:hAnsi="Times"/>
                      <w:sz w:val="20"/>
                      <w:szCs w:val="20"/>
                      <w:lang w:eastAsia="en-US"/>
                    </w:rPr>
                    <w:t>Min distances defined in TR 38.901 and TR36.843 and TR38.859</w:t>
                  </w:r>
                </w:p>
                <w:p w14:paraId="7435B39F" w14:textId="77777777" w:rsidR="00562487" w:rsidRPr="008B34A6" w:rsidRDefault="00562487" w:rsidP="0007774E">
                  <w:pPr>
                    <w:suppressAutoHyphens/>
                    <w:rPr>
                      <w:rFonts w:ascii="Times" w:eastAsia="Batang" w:hAnsi="Times" w:cs="Times"/>
                      <w:sz w:val="20"/>
                      <w:szCs w:val="20"/>
                      <w:lang w:eastAsia="en-US"/>
                    </w:rPr>
                  </w:pPr>
                </w:p>
              </w:tc>
            </w:tr>
            <w:tr w:rsidR="00562487" w:rsidRPr="008B34A6" w14:paraId="0E411CF3"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5DF8D5B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RCS for each scattering point</w:t>
                  </w:r>
                </w:p>
              </w:tc>
              <w:tc>
                <w:tcPr>
                  <w:tcW w:w="3600" w:type="dxa"/>
                  <w:tcBorders>
                    <w:top w:val="single" w:sz="4" w:space="0" w:color="auto"/>
                    <w:left w:val="single" w:sz="4" w:space="0" w:color="auto"/>
                    <w:bottom w:val="single" w:sz="4" w:space="0" w:color="auto"/>
                    <w:right w:val="single" w:sz="4" w:space="0" w:color="auto"/>
                  </w:tcBorders>
                  <w:hideMark/>
                </w:tcPr>
                <w:p w14:paraId="2E2B33B5"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cs="Times"/>
                      <w:sz w:val="20"/>
                      <w:szCs w:val="20"/>
                      <w:lang w:eastAsia="en-US"/>
                    </w:rPr>
                    <w:t xml:space="preserve">Component A: </w:t>
                  </w:r>
                  <w:r w:rsidRPr="008B34A6">
                    <w:rPr>
                      <w:rFonts w:ascii="Times" w:eastAsia="Batang" w:hAnsi="Times"/>
                      <w:sz w:val="20"/>
                      <w:szCs w:val="20"/>
                      <w:lang w:eastAsia="en-US"/>
                    </w:rPr>
                    <w:t>-1.37 dBsm</w:t>
                  </w:r>
                </w:p>
                <w:p w14:paraId="4A6B6E03"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Component B1: 0 dB</w:t>
                  </w:r>
                </w:p>
                <w:p w14:paraId="166838F7"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Component B2: 3.94 dB</w:t>
                  </w:r>
                </w:p>
                <w:p w14:paraId="375E275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The same values are used for monostatic RCS and bistatic RCS</w:t>
                  </w:r>
                </w:p>
              </w:tc>
              <w:tc>
                <w:tcPr>
                  <w:tcW w:w="3783" w:type="dxa"/>
                  <w:gridSpan w:val="2"/>
                  <w:tcBorders>
                    <w:top w:val="single" w:sz="4" w:space="0" w:color="auto"/>
                    <w:left w:val="single" w:sz="4" w:space="0" w:color="auto"/>
                    <w:bottom w:val="single" w:sz="4" w:space="0" w:color="auto"/>
                    <w:right w:val="single" w:sz="4" w:space="0" w:color="auto"/>
                  </w:tcBorders>
                  <w:vAlign w:val="center"/>
                  <w:hideMark/>
                </w:tcPr>
                <w:p w14:paraId="3217CC49" w14:textId="77777777" w:rsidR="00562487" w:rsidRPr="008B34A6" w:rsidRDefault="00562487" w:rsidP="0007774E">
                  <w:pPr>
                    <w:suppressAutoHyphens/>
                    <w:rPr>
                      <w:rFonts w:ascii="Times" w:eastAsia="Batang" w:hAnsi="Times" w:cs="Times"/>
                      <w:sz w:val="20"/>
                      <w:szCs w:val="20"/>
                      <w:lang w:eastAsia="en-US"/>
                    </w:rPr>
                  </w:pPr>
                  <w:r w:rsidRPr="008B34A6">
                    <w:rPr>
                      <w:rFonts w:ascii="Times" w:eastAsia="Batang" w:hAnsi="Times" w:cs="Times"/>
                      <w:sz w:val="20"/>
                      <w:szCs w:val="20"/>
                      <w:lang w:eastAsia="en-US"/>
                    </w:rPr>
                    <w:t>Component A: -1.37 dBsm</w:t>
                  </w:r>
                </w:p>
                <w:p w14:paraId="5604CF48"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Component B1: 0 dB</w:t>
                  </w:r>
                </w:p>
                <w:p w14:paraId="1190D0EE"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Component B2: 3.94 dB</w:t>
                  </w:r>
                </w:p>
                <w:p w14:paraId="7BABF0C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The same values are used for monostatic RCS and bistatic RCS</w:t>
                  </w:r>
                </w:p>
              </w:tc>
            </w:tr>
            <w:tr w:rsidR="00562487" w:rsidRPr="008B34A6" w14:paraId="0EAD5757"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7300462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Fast fading model</w:t>
                  </w:r>
                </w:p>
              </w:tc>
              <w:tc>
                <w:tcPr>
                  <w:tcW w:w="3600" w:type="dxa"/>
                  <w:tcBorders>
                    <w:top w:val="single" w:sz="4" w:space="0" w:color="auto"/>
                    <w:left w:val="single" w:sz="4" w:space="0" w:color="auto"/>
                    <w:bottom w:val="single" w:sz="4" w:space="0" w:color="auto"/>
                    <w:right w:val="single" w:sz="4" w:space="0" w:color="auto"/>
                  </w:tcBorders>
                  <w:vAlign w:val="center"/>
                </w:tcPr>
                <w:p w14:paraId="6C9048FE"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For BS to UE link: Follow the procedure defined in TR38.901</w:t>
                  </w:r>
                  <w:r w:rsidRPr="008B34A6">
                    <w:rPr>
                      <w:rFonts w:ascii="Times" w:eastAsia="Batang" w:hAnsi="Times"/>
                      <w:sz w:val="20"/>
                      <w:lang w:eastAsia="en-US"/>
                    </w:rPr>
                    <w:br/>
                    <w:t>For BS to target link: Follow the procedure defined in TR38.901</w:t>
                  </w:r>
                  <w:r w:rsidRPr="008B34A6">
                    <w:rPr>
                      <w:rFonts w:ascii="Times" w:eastAsia="Batang" w:hAnsi="Times"/>
                      <w:sz w:val="20"/>
                      <w:lang w:eastAsia="en-US"/>
                    </w:rPr>
                    <w:br/>
                    <w:t>for target to UE link: Follow the procedure defined in 38.858</w:t>
                  </w:r>
                </w:p>
                <w:p w14:paraId="764D17CE" w14:textId="77777777" w:rsidR="00562487" w:rsidRPr="008B34A6" w:rsidRDefault="00562487" w:rsidP="0007774E">
                  <w:pPr>
                    <w:suppressAutoHyphens/>
                    <w:rPr>
                      <w:rFonts w:ascii="Times" w:eastAsia="Batang" w:hAnsi="Times"/>
                      <w:sz w:val="20"/>
                      <w:lang w:eastAsia="en-US"/>
                    </w:rPr>
                  </w:pP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06972A7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For BS to UE link: Follow the procedure defined in TR38.901</w:t>
                  </w:r>
                  <w:r w:rsidRPr="008B34A6">
                    <w:rPr>
                      <w:rFonts w:ascii="Times" w:eastAsia="Batang" w:hAnsi="Times"/>
                      <w:sz w:val="20"/>
                      <w:lang w:eastAsia="en-US"/>
                    </w:rPr>
                    <w:br/>
                    <w:t>For BS to target link: Follow the procedure defined in TR38.901</w:t>
                  </w:r>
                  <w:r w:rsidRPr="008B34A6">
                    <w:rPr>
                      <w:rFonts w:ascii="Times" w:eastAsia="Batang" w:hAnsi="Times"/>
                      <w:sz w:val="20"/>
                      <w:lang w:eastAsia="en-US"/>
                    </w:rPr>
                    <w:br/>
                    <w:t>for target to UE link: Follow the procedure defined in 38.858</w:t>
                  </w:r>
                </w:p>
                <w:p w14:paraId="70447E47" w14:textId="77777777" w:rsidR="00562487" w:rsidRPr="008B34A6" w:rsidRDefault="00562487" w:rsidP="0007774E">
                  <w:pPr>
                    <w:suppressAutoHyphens/>
                    <w:rPr>
                      <w:rFonts w:ascii="Times" w:eastAsia="Batang" w:hAnsi="Times"/>
                      <w:sz w:val="20"/>
                      <w:lang w:eastAsia="en-US"/>
                    </w:rPr>
                  </w:pPr>
                </w:p>
              </w:tc>
            </w:tr>
            <w:tr w:rsidR="00562487" w:rsidRPr="008B34A6" w14:paraId="1D149669"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2AFC6DAA"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(u, std) for XPR of target</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107CA0E" w14:textId="77777777" w:rsidR="00562487" w:rsidRPr="008B34A6" w:rsidRDefault="00562487" w:rsidP="0007774E">
                  <w:pPr>
                    <w:suppressAutoHyphens/>
                    <w:rPr>
                      <w:rFonts w:ascii="Times" w:eastAsia="Batang" w:hAnsi="Times"/>
                      <w:sz w:val="20"/>
                      <w:lang w:val="sv-SE" w:eastAsia="en-US"/>
                    </w:rPr>
                  </w:pPr>
                  <w:r w:rsidRPr="008B34A6">
                    <w:rPr>
                      <w:rFonts w:ascii="Times" w:eastAsia="Batang" w:hAnsi="Times"/>
                      <w:sz w:val="20"/>
                      <w:lang w:eastAsia="en-US"/>
                    </w:rPr>
                    <w:t xml:space="preserve">FFS  </w:t>
                  </w:r>
                </w:p>
              </w:tc>
              <w:tc>
                <w:tcPr>
                  <w:tcW w:w="3783" w:type="dxa"/>
                  <w:gridSpan w:val="2"/>
                  <w:tcBorders>
                    <w:top w:val="single" w:sz="4" w:space="0" w:color="auto"/>
                    <w:left w:val="single" w:sz="4" w:space="0" w:color="auto"/>
                    <w:bottom w:val="single" w:sz="4" w:space="0" w:color="auto"/>
                    <w:right w:val="single" w:sz="4" w:space="0" w:color="auto"/>
                  </w:tcBorders>
                  <w:vAlign w:val="center"/>
                  <w:hideMark/>
                </w:tcPr>
                <w:p w14:paraId="12DF56E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 xml:space="preserve">FFS  </w:t>
                  </w:r>
                </w:p>
              </w:tc>
            </w:tr>
            <w:tr w:rsidR="00562487" w:rsidRPr="008B34A6" w14:paraId="5C8ED7D9"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39DAF51D"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The power threshold for path dropping after concatenation for target channel</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FFA3181"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[-40dB]</w:t>
                  </w:r>
                </w:p>
                <w:p w14:paraId="5C49DEC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FFS: Other power thresholds.</w:t>
                  </w:r>
                </w:p>
              </w:tc>
              <w:tc>
                <w:tcPr>
                  <w:tcW w:w="3783" w:type="dxa"/>
                  <w:gridSpan w:val="2"/>
                  <w:tcBorders>
                    <w:top w:val="single" w:sz="4" w:space="0" w:color="auto"/>
                    <w:left w:val="single" w:sz="4" w:space="0" w:color="auto"/>
                    <w:bottom w:val="single" w:sz="4" w:space="0" w:color="auto"/>
                    <w:right w:val="single" w:sz="4" w:space="0" w:color="auto"/>
                  </w:tcBorders>
                  <w:vAlign w:val="center"/>
                  <w:hideMark/>
                </w:tcPr>
                <w:p w14:paraId="18F46BFC"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[-40dB]</w:t>
                  </w:r>
                </w:p>
                <w:p w14:paraId="73DF676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FFS: Other power thresholds.</w:t>
                  </w:r>
                </w:p>
              </w:tc>
            </w:tr>
            <w:tr w:rsidR="00562487" w:rsidRPr="008B34A6" w14:paraId="5D67F246" w14:textId="77777777" w:rsidTr="0007774E">
              <w:tc>
                <w:tcPr>
                  <w:tcW w:w="2245" w:type="dxa"/>
                  <w:tcBorders>
                    <w:top w:val="single" w:sz="4" w:space="0" w:color="auto"/>
                    <w:left w:val="single" w:sz="4" w:space="0" w:color="auto"/>
                    <w:bottom w:val="single" w:sz="4" w:space="0" w:color="auto"/>
                    <w:right w:val="single" w:sz="4" w:space="0" w:color="auto"/>
                  </w:tcBorders>
                  <w:vAlign w:val="center"/>
                  <w:hideMark/>
                </w:tcPr>
                <w:p w14:paraId="6EFB7C5E"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The power threshold for removing clusters in step 6 in section 7.5, TR 38.901 for background channel</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0DF088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[-25dB]</w:t>
                  </w:r>
                </w:p>
                <w:p w14:paraId="4755F522"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sz w:val="20"/>
                      <w:lang w:eastAsia="en-US"/>
                    </w:rPr>
                    <w:t>FFS: Other power thresholds.</w:t>
                  </w:r>
                </w:p>
              </w:tc>
              <w:tc>
                <w:tcPr>
                  <w:tcW w:w="3783" w:type="dxa"/>
                  <w:gridSpan w:val="2"/>
                  <w:tcBorders>
                    <w:top w:val="single" w:sz="4" w:space="0" w:color="auto"/>
                    <w:left w:val="single" w:sz="4" w:space="0" w:color="auto"/>
                    <w:bottom w:val="single" w:sz="4" w:space="0" w:color="auto"/>
                    <w:right w:val="single" w:sz="4" w:space="0" w:color="auto"/>
                  </w:tcBorders>
                  <w:vAlign w:val="center"/>
                  <w:hideMark/>
                </w:tcPr>
                <w:p w14:paraId="47AA030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[-25dB]</w:t>
                  </w:r>
                </w:p>
                <w:p w14:paraId="6041F52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FFS: Other power thresholds.</w:t>
                  </w:r>
                </w:p>
              </w:tc>
            </w:tr>
            <w:tr w:rsidR="00562487" w:rsidRPr="008B34A6" w14:paraId="0503614C" w14:textId="77777777" w:rsidTr="0007774E">
              <w:trPr>
                <w:trHeight w:val="4022"/>
              </w:trPr>
              <w:tc>
                <w:tcPr>
                  <w:tcW w:w="2245" w:type="dxa"/>
                  <w:tcBorders>
                    <w:top w:val="single" w:sz="4" w:space="0" w:color="auto"/>
                    <w:left w:val="single" w:sz="4" w:space="0" w:color="auto"/>
                    <w:bottom w:val="single" w:sz="4" w:space="0" w:color="auto"/>
                    <w:right w:val="single" w:sz="4" w:space="0" w:color="auto"/>
                  </w:tcBorders>
                  <w:vAlign w:val="center"/>
                  <w:hideMark/>
                </w:tcPr>
                <w:p w14:paraId="77C65E56" w14:textId="77777777" w:rsidR="00562487" w:rsidRPr="008B34A6" w:rsidRDefault="00562487" w:rsidP="0007774E">
                  <w:pPr>
                    <w:suppressAutoHyphens/>
                    <w:rPr>
                      <w:rFonts w:ascii="Times" w:eastAsia="Batang" w:hAnsi="Times"/>
                      <w:bCs/>
                      <w:sz w:val="20"/>
                      <w:lang w:eastAsia="en-US"/>
                    </w:rPr>
                  </w:pPr>
                  <w:r w:rsidRPr="008B34A6">
                    <w:rPr>
                      <w:rFonts w:ascii="Times" w:eastAsia="Malgun Gothic" w:hAnsi="Times"/>
                      <w:sz w:val="20"/>
                      <w:lang w:eastAsia="en-US"/>
                    </w:rPr>
                    <w:lastRenderedPageBreak/>
                    <w:t>Coupling loss for target channel</w:t>
                  </w:r>
                </w:p>
              </w:tc>
              <w:tc>
                <w:tcPr>
                  <w:tcW w:w="7383" w:type="dxa"/>
                  <w:gridSpan w:val="3"/>
                  <w:tcBorders>
                    <w:top w:val="single" w:sz="4" w:space="0" w:color="auto"/>
                    <w:left w:val="single" w:sz="4" w:space="0" w:color="auto"/>
                    <w:bottom w:val="single" w:sz="4" w:space="0" w:color="auto"/>
                    <w:right w:val="single" w:sz="4" w:space="0" w:color="auto"/>
                  </w:tcBorders>
                  <w:vAlign w:val="center"/>
                </w:tcPr>
                <w:p w14:paraId="101E1390" w14:textId="77777777" w:rsidR="00562487" w:rsidRPr="008B34A6" w:rsidRDefault="00562487" w:rsidP="0007774E">
                  <w:pPr>
                    <w:spacing w:line="240" w:lineRule="atLeast"/>
                    <w:ind w:leftChars="10" w:left="24"/>
                    <w:rPr>
                      <w:rFonts w:eastAsia="SimSun"/>
                      <w:sz w:val="20"/>
                      <w:szCs w:val="20"/>
                      <w:lang w:val="en-US" w:eastAsia="zh-CN"/>
                    </w:rPr>
                  </w:pPr>
                  <w:r w:rsidRPr="008B34A6">
                    <w:rPr>
                      <w:rFonts w:eastAsia="SimSun"/>
                      <w:sz w:val="20"/>
                      <w:szCs w:val="20"/>
                      <w:lang w:val="en-US" w:eastAsia="zh-CN"/>
                    </w:rPr>
                    <w:t>By definition, need to consider all direct and indirect paths. The following parameters are included in the calculation:</w:t>
                  </w:r>
                </w:p>
                <w:p w14:paraId="6CE13AC6" w14:textId="77777777" w:rsidR="00562487" w:rsidRPr="008B34A6" w:rsidRDefault="00562487" w:rsidP="0007774E">
                  <w:pPr>
                    <w:numPr>
                      <w:ilvl w:val="0"/>
                      <w:numId w:val="4"/>
                    </w:numPr>
                    <w:suppressAutoHyphens/>
                    <w:spacing w:line="240" w:lineRule="atLeast"/>
                    <w:rPr>
                      <w:rFonts w:eastAsia="SimSun"/>
                      <w:sz w:val="20"/>
                      <w:szCs w:val="20"/>
                      <w:lang w:val="en-US" w:eastAsia="zh-CN"/>
                    </w:rPr>
                  </w:pPr>
                  <w:r w:rsidRPr="008B34A6">
                    <w:rPr>
                      <w:rFonts w:eastAsia="SimSun"/>
                      <w:sz w:val="20"/>
                      <w:szCs w:val="20"/>
                      <w:lang w:val="en-US" w:eastAsia="zh-CN"/>
                    </w:rPr>
                    <w:t>power scaling factor (pathloss, shadow fading, and RCS component A included)</w:t>
                  </w:r>
                </w:p>
                <w:p w14:paraId="1798B85E" w14:textId="77777777" w:rsidR="00562487" w:rsidRPr="008B34A6" w:rsidRDefault="00562487" w:rsidP="0007774E">
                  <w:pPr>
                    <w:numPr>
                      <w:ilvl w:val="0"/>
                      <w:numId w:val="4"/>
                    </w:numPr>
                    <w:suppressAutoHyphens/>
                    <w:spacing w:line="240" w:lineRule="atLeast"/>
                    <w:rPr>
                      <w:rFonts w:eastAsia="SimSun"/>
                      <w:sz w:val="20"/>
                      <w:szCs w:val="20"/>
                      <w:lang w:val="en-US" w:eastAsia="zh-CN"/>
                    </w:rPr>
                  </w:pPr>
                  <w:r w:rsidRPr="008B34A6">
                    <w:rPr>
                      <w:rFonts w:eastAsia="SimSun"/>
                      <w:sz w:val="20"/>
                      <w:szCs w:val="20"/>
                      <w:lang w:val="en-US" w:eastAsia="zh-CN"/>
                    </w:rPr>
                    <w:t>for small scale</w:t>
                  </w:r>
                </w:p>
                <w:p w14:paraId="58E59A21" w14:textId="77777777" w:rsidR="00562487" w:rsidRPr="008B34A6" w:rsidRDefault="00562487" w:rsidP="0007774E">
                  <w:pPr>
                    <w:spacing w:line="240" w:lineRule="atLeast"/>
                    <w:ind w:left="441"/>
                    <w:rPr>
                      <w:rFonts w:eastAsia="SimSun"/>
                      <w:sz w:val="20"/>
                      <w:szCs w:val="20"/>
                      <w:lang w:val="en-US" w:eastAsia="zh-CN"/>
                    </w:rPr>
                  </w:pPr>
                  <w:r w:rsidRPr="008B34A6">
                    <w:rPr>
                      <w:rFonts w:eastAsia="SimSun"/>
                      <w:sz w:val="20"/>
                      <w:szCs w:val="20"/>
                      <w:lang w:val="en-US" w:eastAsia="zh-CN"/>
                    </w:rPr>
                    <w:t>RCS B1/B2 and power of rays in Tx-target/target-Rx links (</w:t>
                  </w:r>
                  <m:oMath>
                    <m:sSubSup>
                      <m:sSubSupPr>
                        <m:ctrlPr>
                          <w:rPr>
                            <w:rFonts w:ascii="Cambria Math" w:eastAsia="SimSun" w:hAnsi="Cambria Math" w:cs="SimSun"/>
                            <w:i/>
                            <w:lang w:val="en-US" w:eastAsia="zh-CN"/>
                          </w:rPr>
                        </m:ctrlPr>
                      </m:sSubSupPr>
                      <m:e>
                        <m:r>
                          <w:rPr>
                            <w:rFonts w:ascii="Cambria Math" w:eastAsia="SimSun" w:hAnsi="Cambria Math"/>
                            <w:sz w:val="20"/>
                            <w:szCs w:val="20"/>
                            <w:lang w:val="en-US" w:eastAsia="zh-CN"/>
                          </w:rPr>
                          <m:t>P</m:t>
                        </m:r>
                      </m:e>
                      <m:sub>
                        <m:sSup>
                          <m:sSupPr>
                            <m:ctrlPr>
                              <w:rPr>
                                <w:rFonts w:ascii="Cambria Math" w:eastAsia="SimSun" w:hAnsi="Cambria Math" w:cs="SimSun"/>
                                <w:i/>
                                <w:lang w:val="en-US" w:eastAsia="zh-CN"/>
                              </w:rPr>
                            </m:ctrlPr>
                          </m:sSupPr>
                          <m:e>
                            <m:r>
                              <w:rPr>
                                <w:rFonts w:ascii="Cambria Math" w:eastAsia="SimSun" w:hAnsi="Cambria Math"/>
                                <w:sz w:val="20"/>
                                <w:szCs w:val="20"/>
                                <w:lang w:val="en-US" w:eastAsia="zh-CN"/>
                              </w:rPr>
                              <m:t>n</m:t>
                            </m:r>
                          </m:e>
                          <m:sup>
                            <m:r>
                              <w:rPr>
                                <w:rFonts w:ascii="Cambria Math" w:eastAsia="SimSun" w:hAnsi="Cambria Math"/>
                                <w:sz w:val="20"/>
                                <w:szCs w:val="20"/>
                                <w:lang w:val="en-US" w:eastAsia="zh-CN"/>
                              </w:rPr>
                              <m:t>'</m:t>
                            </m:r>
                          </m:sup>
                        </m:sSup>
                        <m:r>
                          <w:rPr>
                            <w:rFonts w:ascii="Cambria Math" w:eastAsia="SimSun" w:hAnsi="Cambria Math"/>
                            <w:sz w:val="20"/>
                            <w:szCs w:val="20"/>
                            <w:lang w:val="en-US" w:eastAsia="zh-CN"/>
                          </w:rPr>
                          <m:t>,</m:t>
                        </m:r>
                        <m:sSup>
                          <m:sSupPr>
                            <m:ctrlPr>
                              <w:rPr>
                                <w:rFonts w:ascii="Cambria Math" w:eastAsia="SimSun" w:hAnsi="Cambria Math" w:cs="SimSun"/>
                                <w:i/>
                                <w:lang w:val="en-US" w:eastAsia="zh-CN"/>
                              </w:rPr>
                            </m:ctrlPr>
                          </m:sSupPr>
                          <m:e>
                            <m:r>
                              <w:rPr>
                                <w:rFonts w:ascii="Cambria Math" w:eastAsia="SimSun" w:hAnsi="Cambria Math"/>
                                <w:sz w:val="20"/>
                                <w:szCs w:val="20"/>
                                <w:lang w:val="en-US" w:eastAsia="zh-CN"/>
                              </w:rPr>
                              <m:t>m</m:t>
                            </m:r>
                          </m:e>
                          <m:sup>
                            <m:r>
                              <w:rPr>
                                <w:rFonts w:ascii="Cambria Math" w:eastAsia="SimSun" w:hAnsi="Cambria Math"/>
                                <w:sz w:val="20"/>
                                <w:szCs w:val="20"/>
                                <w:lang w:val="en-US" w:eastAsia="zh-CN"/>
                              </w:rPr>
                              <m:t>'</m:t>
                            </m:r>
                          </m:sup>
                        </m:sSup>
                        <m:r>
                          <w:rPr>
                            <w:rFonts w:ascii="Cambria Math" w:eastAsia="SimSun" w:hAnsi="Cambria Math"/>
                            <w:sz w:val="20"/>
                            <w:szCs w:val="20"/>
                            <w:lang w:val="en-US" w:eastAsia="zh-CN"/>
                          </w:rPr>
                          <m:t>,n,m</m:t>
                        </m:r>
                      </m:sub>
                      <m:sup>
                        <m:r>
                          <w:rPr>
                            <w:rFonts w:ascii="Cambria Math" w:eastAsia="SimSun" w:hAnsi="Cambria Math"/>
                            <w:sz w:val="20"/>
                            <w:szCs w:val="20"/>
                            <w:lang w:val="en-US" w:eastAsia="zh-CN"/>
                          </w:rPr>
                          <m:t>k,p</m:t>
                        </m:r>
                      </m:sup>
                    </m:sSubSup>
                  </m:oMath>
                  <w:r w:rsidRPr="008B34A6">
                    <w:rPr>
                      <w:rFonts w:eastAsia="SimSun"/>
                      <w:sz w:val="20"/>
                      <w:szCs w:val="20"/>
                      <w:lang w:val="en-US" w:eastAsia="zh-CN"/>
                    </w:rPr>
                    <w:t xml:space="preserve">), Tx/Rx antenna pattern, 3 polarization matrixes, i.e., </w:t>
                  </w:r>
                </w:p>
                <w:p w14:paraId="7B56D5BA" w14:textId="77777777" w:rsidR="00562487" w:rsidRPr="008B34A6" w:rsidRDefault="00562487" w:rsidP="0007774E">
                  <w:pPr>
                    <w:widowControl w:val="0"/>
                    <w:spacing w:before="60"/>
                    <w:rPr>
                      <w:rFonts w:ascii="Times" w:eastAsia="DengXian" w:hAnsi="Times"/>
                      <w:sz w:val="20"/>
                      <w:lang w:val="en-US" w:eastAsia="zh-CN"/>
                    </w:rPr>
                  </w:pPr>
                </w:p>
                <w:p w14:paraId="4D52366F" w14:textId="77777777" w:rsidR="00562487" w:rsidRPr="008B34A6" w:rsidRDefault="00BD58E5" w:rsidP="0007774E">
                  <w:pPr>
                    <w:suppressAutoHyphens/>
                    <w:rPr>
                      <w:rFonts w:ascii="Cambria Math" w:eastAsia="Batang" w:hAnsi="Cambria Math"/>
                      <w:sz w:val="20"/>
                      <w:lang w:eastAsia="en-US"/>
                    </w:rPr>
                  </w:pPr>
                  <m:oMathPara>
                    <m:oMath>
                      <m:rad>
                        <m:radPr>
                          <m:degHide m:val="1"/>
                          <m:ctrlPr>
                            <w:rPr>
                              <w:rFonts w:ascii="Cambria Math" w:eastAsia="Batang" w:hAnsi="Cambria Math"/>
                              <w:i/>
                              <w:sz w:val="20"/>
                              <w:lang w:eastAsia="en-US"/>
                            </w:rPr>
                          </m:ctrlPr>
                        </m:radPr>
                        <m:deg/>
                        <m:e>
                          <m:sSubSup>
                            <m:sSubSupPr>
                              <m:ctrlPr>
                                <w:rPr>
                                  <w:rFonts w:ascii="Cambria Math" w:eastAsia="Batang" w:hAnsi="Cambria Math"/>
                                  <w:i/>
                                  <w:sz w:val="20"/>
                                  <w:lang w:eastAsia="en-US"/>
                                </w:rPr>
                              </m:ctrlPr>
                            </m:sSubSupPr>
                            <m:e>
                              <m:r>
                                <w:rPr>
                                  <w:rFonts w:ascii="Cambria Math" w:eastAsia="Batang" w:hAnsi="Cambria Math"/>
                                  <w:sz w:val="20"/>
                                  <w:lang w:eastAsia="en-US"/>
                                </w:rPr>
                                <m:t>P</m:t>
                              </m:r>
                            </m:e>
                            <m:sub>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,n,m</m:t>
                              </m:r>
                            </m:sub>
                            <m:sup>
                              <m:r>
                                <w:rPr>
                                  <w:rFonts w:ascii="Cambria Math" w:eastAsia="Batang" w:hAnsi="Cambria Math"/>
                                  <w:sz w:val="20"/>
                                  <w:lang w:eastAsia="en-US"/>
                                </w:rPr>
                                <m:t>k,p</m:t>
                              </m:r>
                            </m:sup>
                          </m:sSubSup>
                        </m:e>
                      </m:rad>
                      <m:sSup>
                        <m:sSupPr>
                          <m:ctrlPr>
                            <w:rPr>
                              <w:rFonts w:ascii="Cambria Math" w:eastAsia="Batang" w:hAnsi="Cambria Math"/>
                              <w:i/>
                              <w:sz w:val="20"/>
                              <w:lang w:eastAsia="en-US"/>
                            </w:rPr>
                          </m:ctrlPr>
                        </m:sSupPr>
                        <m:e>
                          <m:d>
                            <m:dPr>
                              <m:begChr m:val="["/>
                              <m:endChr m:val="]"/>
                              <m:ctrlPr>
                                <w:rPr>
                                  <w:rFonts w:ascii="Cambria Math" w:eastAsia="Batang" w:hAnsi="Cambria Math"/>
                                  <w:i/>
                                  <w:sz w:val="20"/>
                                  <w:lang w:eastAsia="en-US"/>
                                </w:rPr>
                              </m:ctrlPr>
                            </m:dPr>
                            <m:e>
                              <m:m>
                                <m:mPr>
                                  <m:mcs>
                                    <m:mc>
                                      <m:mcPr>
                                        <m:count m:val="1"/>
                                        <m:mcJc m:val="center"/>
                                      </m:mcPr>
                                    </m:mc>
                                  </m:mcs>
                                  <m:ctrlPr>
                                    <w:rPr>
                                      <w:rFonts w:ascii="Cambria Math" w:eastAsia="Batang" w:hAnsi="Cambria Math"/>
                                      <w:i/>
                                      <w:sz w:val="20"/>
                                      <w:lang w:eastAsia="en-US"/>
                                    </w:rPr>
                                  </m:ctrlPr>
                                </m:mP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rx,u,θ</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,ZOA</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,AOA</m:t>
                                            </m:r>
                                          </m:sub>
                                          <m:sup>
                                            <m:r>
                                              <w:rPr>
                                                <w:rFonts w:ascii="Cambria Math" w:eastAsia="Batang" w:hAnsi="Cambria Math"/>
                                                <w:sz w:val="20"/>
                                                <w:lang w:eastAsia="en-US"/>
                                              </w:rPr>
                                              <m:t>k,p</m:t>
                                            </m:r>
                                          </m:sup>
                                        </m:sSubSup>
                                      </m:e>
                                    </m:d>
                                  </m:e>
                                </m:m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rx,u,ϕ</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,ZOA</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,AOA</m:t>
                                            </m:r>
                                          </m:sub>
                                          <m:sup>
                                            <m:r>
                                              <w:rPr>
                                                <w:rFonts w:ascii="Cambria Math" w:eastAsia="Batang" w:hAnsi="Cambria Math"/>
                                                <w:sz w:val="20"/>
                                                <w:lang w:eastAsia="en-US"/>
                                              </w:rPr>
                                              <m:t>k,p</m:t>
                                            </m:r>
                                          </m:sup>
                                        </m:sSubSup>
                                      </m:e>
                                    </m:d>
                                  </m:e>
                                </m:mr>
                              </m:m>
                            </m:e>
                          </m:d>
                        </m:e>
                        <m:sup>
                          <m:r>
                            <w:rPr>
                              <w:rFonts w:ascii="Cambria Math" w:eastAsia="Batang" w:hAnsi="Cambria Math"/>
                              <w:sz w:val="20"/>
                              <w:lang w:eastAsia="en-US"/>
                            </w:rPr>
                            <m:t>T</m:t>
                          </m:r>
                        </m:sup>
                      </m:sSup>
                      <m:r>
                        <w:rPr>
                          <w:rFonts w:ascii="Cambria Math" w:eastAsia="Batang" w:hAnsi="Cambria Math"/>
                          <w:strike/>
                          <w:color w:val="FF0000"/>
                          <w:sz w:val="20"/>
                          <w:lang w:eastAsia="en-US"/>
                        </w:rPr>
                        <m:t>C</m:t>
                      </m:r>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PM</m:t>
                          </m:r>
                        </m:e>
                        <m:sub>
                          <m:r>
                            <w:rPr>
                              <w:rFonts w:ascii="Cambria Math" w:eastAsia="Batang" w:hAnsi="Cambria Math"/>
                              <w:strike/>
                              <w:color w:val="FF0000"/>
                              <w:sz w:val="20"/>
                              <w:lang w:eastAsia="en-US"/>
                            </w:rPr>
                            <m:t>rx,</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n</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m</m:t>
                              </m:r>
                            </m:e>
                            <m:sup>
                              <m:r>
                                <w:rPr>
                                  <w:rFonts w:ascii="Cambria Math" w:eastAsia="Batang" w:hAnsi="Cambria Math"/>
                                  <w:strike/>
                                  <w:color w:val="FF0000"/>
                                  <w:sz w:val="20"/>
                                  <w:lang w:eastAsia="en-US"/>
                                </w:rPr>
                                <m:t>'</m:t>
                              </m:r>
                            </m:sup>
                          </m:sSup>
                        </m:sub>
                        <m:sup>
                          <m:r>
                            <w:rPr>
                              <w:rFonts w:ascii="Cambria Math" w:eastAsia="Batang" w:hAnsi="Cambria Math"/>
                              <w:strike/>
                              <w:color w:val="FF0000"/>
                              <w:sz w:val="20"/>
                              <w:lang w:eastAsia="en-US"/>
                            </w:rPr>
                            <m:t>k,p</m:t>
                          </m:r>
                        </m:sup>
                      </m:sSubSup>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CPM</m:t>
                          </m:r>
                        </m:e>
                        <m:sub>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n</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m</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,n,m</m:t>
                          </m:r>
                        </m:sub>
                        <m:sup>
                          <m:r>
                            <w:rPr>
                              <w:rFonts w:ascii="Cambria Math" w:eastAsia="Batang" w:hAnsi="Cambria Math"/>
                              <w:strike/>
                              <w:color w:val="FF0000"/>
                              <w:sz w:val="20"/>
                              <w:lang w:eastAsia="en-US"/>
                            </w:rPr>
                            <m:t>k,p</m:t>
                          </m:r>
                        </m:sup>
                      </m:sSubSup>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CPM</m:t>
                          </m:r>
                        </m:e>
                        <m:sub>
                          <m:r>
                            <w:rPr>
                              <w:rFonts w:ascii="Cambria Math" w:eastAsia="Batang" w:hAnsi="Cambria Math"/>
                              <w:strike/>
                              <w:color w:val="FF0000"/>
                              <w:sz w:val="20"/>
                              <w:lang w:eastAsia="en-US"/>
                            </w:rPr>
                            <m:t>tx,n, m</m:t>
                          </m:r>
                        </m:sub>
                        <m:sup>
                          <m:r>
                            <w:rPr>
                              <w:rFonts w:ascii="Cambria Math" w:eastAsia="Batang" w:hAnsi="Cambria Math"/>
                              <w:strike/>
                              <w:color w:val="FF0000"/>
                              <w:sz w:val="20"/>
                              <w:lang w:eastAsia="en-US"/>
                            </w:rPr>
                            <m:t>k,p</m:t>
                          </m:r>
                        </m:sup>
                      </m:sSubSup>
                    </m:oMath>
                  </m:oMathPara>
                </w:p>
                <w:p w14:paraId="65FF0F85" w14:textId="77777777" w:rsidR="00562487" w:rsidRPr="008B34A6" w:rsidRDefault="00BD58E5" w:rsidP="0007774E">
                  <w:pPr>
                    <w:spacing w:line="240" w:lineRule="atLeast"/>
                    <w:ind w:leftChars="10" w:left="24"/>
                    <w:rPr>
                      <w:rFonts w:eastAsia="SimSun"/>
                      <w:sz w:val="20"/>
                      <w:szCs w:val="20"/>
                      <w:lang w:val="en-US" w:eastAsia="zh-CN"/>
                    </w:rPr>
                  </w:pPr>
                  <m:oMathPara>
                    <m:oMath>
                      <m:f>
                        <m:fPr>
                          <m:ctrlPr>
                            <w:rPr>
                              <w:rFonts w:ascii="Cambria Math" w:eastAsia="SimSun" w:hAnsi="Cambria Math" w:cs="SimSun"/>
                              <w:i/>
                              <w:color w:val="FF0000"/>
                              <w:lang w:val="en-US" w:eastAsia="zh-CN"/>
                            </w:rPr>
                          </m:ctrlPr>
                        </m:fPr>
                        <m:num>
                          <m:r>
                            <w:rPr>
                              <w:rFonts w:ascii="Cambria Math" w:eastAsia="SimSun" w:hAnsi="Cambria Math" w:cs="SimSun"/>
                              <w:color w:val="FF0000"/>
                              <w:lang w:val="en-US" w:eastAsia="zh-CN"/>
                            </w:rPr>
                            <m:t>C</m:t>
                          </m:r>
                          <m:sSubSup>
                            <m:sSubSupPr>
                              <m:ctrlPr>
                                <w:rPr>
                                  <w:rFonts w:ascii="Cambria Math" w:eastAsia="SimSun" w:hAnsi="Cambria Math" w:cs="SimSun"/>
                                  <w:i/>
                                  <w:color w:val="FF0000"/>
                                  <w:lang w:val="en-US" w:eastAsia="zh-CN"/>
                                </w:rPr>
                              </m:ctrlPr>
                            </m:sSubSupPr>
                            <m:e>
                              <m:r>
                                <w:rPr>
                                  <w:rFonts w:ascii="Cambria Math" w:eastAsia="SimSun" w:hAnsi="Cambria Math" w:cs="SimSun"/>
                                  <w:color w:val="FF0000"/>
                                  <w:lang w:val="en-US" w:eastAsia="zh-CN"/>
                                </w:rPr>
                                <m:t>PM</m:t>
                              </m:r>
                            </m:e>
                            <m:sub>
                              <m:r>
                                <w:rPr>
                                  <w:rFonts w:ascii="Cambria Math" w:eastAsia="SimSun" w:hAnsi="Cambria Math" w:cs="SimSun"/>
                                  <w:color w:val="FF0000"/>
                                  <w:lang w:val="en-US" w:eastAsia="zh-CN"/>
                                </w:rPr>
                                <m:t>rx,</m:t>
                              </m:r>
                              <m:sSup>
                                <m:sSupPr>
                                  <m:ctrlPr>
                                    <w:rPr>
                                      <w:rFonts w:ascii="Cambria Math" w:eastAsia="SimSun" w:hAnsi="Cambria Math" w:cs="SimSun"/>
                                      <w:i/>
                                      <w:color w:val="FF0000"/>
                                      <w:lang w:val="en-US" w:eastAsia="zh-CN"/>
                                    </w:rPr>
                                  </m:ctrlPr>
                                </m:sSupPr>
                                <m:e>
                                  <m:r>
                                    <w:rPr>
                                      <w:rFonts w:ascii="Cambria Math" w:eastAsia="SimSun" w:hAnsi="Cambria Math" w:cs="SimSun"/>
                                      <w:color w:val="FF0000"/>
                                      <w:lang w:val="en-US" w:eastAsia="zh-CN"/>
                                    </w:rPr>
                                    <m:t>n</m:t>
                                  </m:r>
                                </m:e>
                                <m:sup>
                                  <m:r>
                                    <w:rPr>
                                      <w:rFonts w:ascii="Cambria Math" w:eastAsia="SimSun" w:hAnsi="Cambria Math" w:cs="SimSun"/>
                                      <w:color w:val="FF0000"/>
                                      <w:lang w:val="en-US" w:eastAsia="zh-CN"/>
                                    </w:rPr>
                                    <m:t>'</m:t>
                                  </m:r>
                                </m:sup>
                              </m:sSup>
                              <m:r>
                                <w:rPr>
                                  <w:rFonts w:ascii="Cambria Math" w:eastAsia="SimSun" w:hAnsi="Cambria Math" w:cs="SimSun"/>
                                  <w:color w:val="FF0000"/>
                                  <w:lang w:val="en-US" w:eastAsia="zh-CN"/>
                                </w:rPr>
                                <m:t>,</m:t>
                              </m:r>
                              <m:sSup>
                                <m:sSupPr>
                                  <m:ctrlPr>
                                    <w:rPr>
                                      <w:rFonts w:ascii="Cambria Math" w:eastAsia="SimSun" w:hAnsi="Cambria Math" w:cs="SimSun"/>
                                      <w:i/>
                                      <w:color w:val="FF0000"/>
                                      <w:lang w:val="en-US" w:eastAsia="zh-CN"/>
                                    </w:rPr>
                                  </m:ctrlPr>
                                </m:sSupPr>
                                <m:e>
                                  <m:r>
                                    <w:rPr>
                                      <w:rFonts w:ascii="Cambria Math" w:eastAsia="SimSun" w:hAnsi="Cambria Math" w:cs="SimSun"/>
                                      <w:color w:val="FF0000"/>
                                      <w:lang w:val="en-US" w:eastAsia="zh-CN"/>
                                    </w:rPr>
                                    <m:t>m</m:t>
                                  </m:r>
                                </m:e>
                                <m:sup>
                                  <m:r>
                                    <w:rPr>
                                      <w:rFonts w:ascii="Cambria Math" w:eastAsia="SimSun" w:hAnsi="Cambria Math" w:cs="SimSun"/>
                                      <w:color w:val="FF0000"/>
                                      <w:lang w:val="en-US" w:eastAsia="zh-CN"/>
                                    </w:rPr>
                                    <m:t>'</m:t>
                                  </m:r>
                                </m:sup>
                              </m:sSup>
                            </m:sub>
                            <m:sup>
                              <m:r>
                                <w:rPr>
                                  <w:rFonts w:ascii="Cambria Math" w:eastAsia="SimSun" w:hAnsi="Cambria Math" w:cs="SimSun"/>
                                  <w:color w:val="FF0000"/>
                                  <w:lang w:val="en-US" w:eastAsia="zh-CN"/>
                                </w:rPr>
                                <m:t>k,p</m:t>
                              </m:r>
                            </m:sup>
                          </m:sSubSup>
                          <m:sSubSup>
                            <m:sSubSupPr>
                              <m:ctrlPr>
                                <w:rPr>
                                  <w:rFonts w:ascii="Cambria Math" w:eastAsia="SimSun" w:hAnsi="Cambria Math" w:cs="SimSun"/>
                                  <w:i/>
                                  <w:color w:val="FF0000"/>
                                  <w:lang w:val="en-US" w:eastAsia="zh-CN"/>
                                </w:rPr>
                              </m:ctrlPr>
                            </m:sSubSupPr>
                            <m:e>
                              <m:r>
                                <w:rPr>
                                  <w:rFonts w:ascii="Cambria Math" w:eastAsia="SimSun" w:hAnsi="Cambria Math" w:cs="SimSun"/>
                                  <w:color w:val="FF0000"/>
                                  <w:lang w:val="en-US" w:eastAsia="zh-CN"/>
                                </w:rPr>
                                <m:t>CPM</m:t>
                              </m:r>
                            </m:e>
                            <m:sub>
                              <m:sSup>
                                <m:sSupPr>
                                  <m:ctrlPr>
                                    <w:rPr>
                                      <w:rFonts w:ascii="Cambria Math" w:eastAsia="SimSun" w:hAnsi="Cambria Math" w:cs="SimSun"/>
                                      <w:i/>
                                      <w:color w:val="FF0000"/>
                                      <w:lang w:val="en-US" w:eastAsia="zh-CN"/>
                                    </w:rPr>
                                  </m:ctrlPr>
                                </m:sSupPr>
                                <m:e>
                                  <m:r>
                                    <w:rPr>
                                      <w:rFonts w:ascii="Cambria Math" w:eastAsia="SimSun" w:hAnsi="Cambria Math" w:cs="SimSun"/>
                                      <w:color w:val="FF0000"/>
                                      <w:lang w:val="en-US" w:eastAsia="zh-CN"/>
                                    </w:rPr>
                                    <m:t>n</m:t>
                                  </m:r>
                                </m:e>
                                <m:sup>
                                  <m:r>
                                    <w:rPr>
                                      <w:rFonts w:ascii="Cambria Math" w:eastAsia="SimSun" w:hAnsi="Cambria Math" w:cs="SimSun"/>
                                      <w:color w:val="FF0000"/>
                                      <w:lang w:val="en-US" w:eastAsia="zh-CN"/>
                                    </w:rPr>
                                    <m:t>'</m:t>
                                  </m:r>
                                </m:sup>
                              </m:sSup>
                              <m:r>
                                <w:rPr>
                                  <w:rFonts w:ascii="Cambria Math" w:eastAsia="SimSun" w:hAnsi="Cambria Math" w:cs="SimSun"/>
                                  <w:color w:val="FF0000"/>
                                  <w:lang w:val="en-US" w:eastAsia="zh-CN"/>
                                </w:rPr>
                                <m:t>,</m:t>
                              </m:r>
                              <m:sSup>
                                <m:sSupPr>
                                  <m:ctrlPr>
                                    <w:rPr>
                                      <w:rFonts w:ascii="Cambria Math" w:eastAsia="SimSun" w:hAnsi="Cambria Math" w:cs="SimSun"/>
                                      <w:i/>
                                      <w:color w:val="FF0000"/>
                                      <w:lang w:val="en-US" w:eastAsia="zh-CN"/>
                                    </w:rPr>
                                  </m:ctrlPr>
                                </m:sSupPr>
                                <m:e>
                                  <m:r>
                                    <w:rPr>
                                      <w:rFonts w:ascii="Cambria Math" w:eastAsia="SimSun" w:hAnsi="Cambria Math" w:cs="SimSun"/>
                                      <w:color w:val="FF0000"/>
                                      <w:lang w:val="en-US" w:eastAsia="zh-CN"/>
                                    </w:rPr>
                                    <m:t>m</m:t>
                                  </m:r>
                                </m:e>
                                <m:sup>
                                  <m:r>
                                    <w:rPr>
                                      <w:rFonts w:ascii="Cambria Math" w:eastAsia="SimSun" w:hAnsi="Cambria Math" w:cs="SimSun"/>
                                      <w:color w:val="FF0000"/>
                                      <w:lang w:val="en-US" w:eastAsia="zh-CN"/>
                                    </w:rPr>
                                    <m:t>'</m:t>
                                  </m:r>
                                </m:sup>
                              </m:sSup>
                              <m:r>
                                <w:rPr>
                                  <w:rFonts w:ascii="Cambria Math" w:eastAsia="SimSun" w:hAnsi="Cambria Math" w:cs="SimSun"/>
                                  <w:color w:val="FF0000"/>
                                  <w:lang w:val="en-US" w:eastAsia="zh-CN"/>
                                </w:rPr>
                                <m:t>,n,m</m:t>
                              </m:r>
                            </m:sub>
                            <m:sup>
                              <m:r>
                                <w:rPr>
                                  <w:rFonts w:ascii="Cambria Math" w:eastAsia="SimSun" w:hAnsi="Cambria Math" w:cs="SimSun"/>
                                  <w:color w:val="FF0000"/>
                                  <w:lang w:val="en-US" w:eastAsia="zh-CN"/>
                                </w:rPr>
                                <m:t>k,p</m:t>
                              </m:r>
                            </m:sup>
                          </m:sSubSup>
                          <m:sSubSup>
                            <m:sSubSupPr>
                              <m:ctrlPr>
                                <w:rPr>
                                  <w:rFonts w:ascii="Cambria Math" w:eastAsia="SimSun" w:hAnsi="Cambria Math" w:cs="SimSun"/>
                                  <w:i/>
                                  <w:color w:val="FF0000"/>
                                  <w:lang w:val="en-US" w:eastAsia="zh-CN"/>
                                </w:rPr>
                              </m:ctrlPr>
                            </m:sSubSupPr>
                            <m:e>
                              <m:r>
                                <w:rPr>
                                  <w:rFonts w:ascii="Cambria Math" w:eastAsia="SimSun" w:hAnsi="Cambria Math" w:cs="SimSun"/>
                                  <w:color w:val="FF0000"/>
                                  <w:lang w:val="en-US" w:eastAsia="zh-CN"/>
                                </w:rPr>
                                <m:t>CPM</m:t>
                              </m:r>
                            </m:e>
                            <m:sub>
                              <m:r>
                                <w:rPr>
                                  <w:rFonts w:ascii="Cambria Math" w:eastAsia="SimSun" w:hAnsi="Cambria Math" w:cs="SimSun"/>
                                  <w:color w:val="FF0000"/>
                                  <w:lang w:val="en-US" w:eastAsia="zh-CN"/>
                                </w:rPr>
                                <m:t>tx,n, m</m:t>
                              </m:r>
                            </m:sub>
                            <m:sup>
                              <m:r>
                                <w:rPr>
                                  <w:rFonts w:ascii="Cambria Math" w:eastAsia="SimSun" w:hAnsi="Cambria Math" w:cs="SimSun"/>
                                  <w:color w:val="FF0000"/>
                                  <w:lang w:val="en-US" w:eastAsia="zh-CN"/>
                                </w:rPr>
                                <m:t>k,p</m:t>
                              </m:r>
                            </m:sup>
                          </m:sSubSup>
                        </m:num>
                        <m:den>
                          <m:rad>
                            <m:radPr>
                              <m:degHide m:val="1"/>
                              <m:ctrlPr>
                                <w:rPr>
                                  <w:rFonts w:ascii="Cambria Math" w:eastAsia="SimSun" w:hAnsi="Cambria Math" w:cs="SimSun"/>
                                  <w:color w:val="FF0000"/>
                                  <w:lang w:val="en-US" w:eastAsia="zh-CN"/>
                                </w:rPr>
                              </m:ctrlPr>
                            </m:radPr>
                            <m:deg/>
                            <m:e>
                              <m:f>
                                <m:fPr>
                                  <m:type m:val="lin"/>
                                  <m:ctrlPr>
                                    <w:rPr>
                                      <w:rFonts w:ascii="Cambria Math" w:eastAsia="SimSun" w:hAnsi="Cambria Math" w:cs="SimSun"/>
                                      <w:i/>
                                      <w:color w:val="FF0000"/>
                                      <w:lang w:val="en-US" w:eastAsia="zh-CN"/>
                                    </w:rPr>
                                  </m:ctrlPr>
                                </m:fPr>
                                <m:num>
                                  <m:d>
                                    <m:dPr>
                                      <m:ctrlPr>
                                        <w:rPr>
                                          <w:rFonts w:ascii="Cambria Math" w:eastAsia="SimSun" w:hAnsi="Cambria Math" w:cs="SimSun"/>
                                          <w:i/>
                                          <w:color w:val="FF0000"/>
                                          <w:lang w:val="en-US" w:eastAsia="zh-CN"/>
                                        </w:rPr>
                                      </m:ctrlPr>
                                    </m:dPr>
                                    <m:e>
                                      <m:sSup>
                                        <m:sSupPr>
                                          <m:ctrlPr>
                                            <w:rPr>
                                              <w:rFonts w:ascii="Cambria Math" w:eastAsia="SimSun" w:hAnsi="Cambria Math" w:cs="SimSun"/>
                                              <w:color w:val="FF0000"/>
                                              <w:lang w:val="en-US" w:eastAsia="zh-CN"/>
                                            </w:rPr>
                                          </m:ctrlPr>
                                        </m:sSupPr>
                                        <m:e>
                                          <m:d>
                                            <m:dPr>
                                              <m:begChr m:val="|"/>
                                              <m:endChr m:val="|"/>
                                              <m:ctrlPr>
                                                <w:rPr>
                                                  <w:rFonts w:ascii="Cambria Math" w:eastAsia="SimSun" w:hAnsi="Cambria Math" w:cs="SimSun"/>
                                                  <w:color w:val="FF0000"/>
                                                  <w:lang w:val="en-US" w:eastAsia="zh-CN"/>
                                                </w:rPr>
                                              </m:ctrlPr>
                                            </m:dPr>
                                            <m:e>
                                              <m:r>
                                                <w:rPr>
                                                  <w:rFonts w:ascii="Cambria Math" w:eastAsia="SimSun" w:hAnsi="Cambria Math" w:cs="SimSun"/>
                                                  <w:color w:val="FF0000"/>
                                                  <w:lang w:val="en-US" w:eastAsia="zh-CN"/>
                                                </w:rPr>
                                                <m:t>d</m:t>
                                              </m:r>
                                              <m:r>
                                                <m:rPr>
                                                  <m:sty m:val="p"/>
                                                </m:rPr>
                                                <w:rPr>
                                                  <w:rFonts w:ascii="Cambria Math" w:eastAsia="SimSun" w:hAnsi="Cambria Math" w:cs="SimSun"/>
                                                  <w:color w:val="FF0000"/>
                                                  <w:lang w:val="en-US" w:eastAsia="zh-CN"/>
                                                </w:rPr>
                                                <m:t>11</m:t>
                                              </m:r>
                                            </m:e>
                                          </m:d>
                                        </m:e>
                                        <m:sup>
                                          <m:r>
                                            <m:rPr>
                                              <m:sty m:val="p"/>
                                            </m:rPr>
                                            <w:rPr>
                                              <w:rFonts w:ascii="Cambria Math" w:eastAsia="SimSun" w:hAnsi="Cambria Math" w:cs="SimSun"/>
                                              <w:color w:val="FF0000"/>
                                              <w:lang w:val="en-US" w:eastAsia="zh-CN"/>
                                            </w:rPr>
                                            <m:t>2</m:t>
                                          </m:r>
                                        </m:sup>
                                      </m:sSup>
                                      <m:r>
                                        <m:rPr>
                                          <m:sty m:val="p"/>
                                        </m:rPr>
                                        <w:rPr>
                                          <w:rFonts w:ascii="Cambria Math" w:eastAsia="SimSun" w:hAnsi="Cambria Math" w:cs="SimSun"/>
                                          <w:color w:val="FF0000"/>
                                          <w:lang w:val="en-US" w:eastAsia="zh-CN"/>
                                        </w:rPr>
                                        <m:t>+</m:t>
                                      </m:r>
                                      <m:sSup>
                                        <m:sSupPr>
                                          <m:ctrlPr>
                                            <w:rPr>
                                              <w:rFonts w:ascii="Cambria Math" w:eastAsia="SimSun" w:hAnsi="Cambria Math" w:cs="SimSun"/>
                                              <w:color w:val="FF0000"/>
                                              <w:lang w:val="en-US" w:eastAsia="zh-CN"/>
                                            </w:rPr>
                                          </m:ctrlPr>
                                        </m:sSupPr>
                                        <m:e>
                                          <m:d>
                                            <m:dPr>
                                              <m:begChr m:val="|"/>
                                              <m:endChr m:val="|"/>
                                              <m:ctrlPr>
                                                <w:rPr>
                                                  <w:rFonts w:ascii="Cambria Math" w:eastAsia="SimSun" w:hAnsi="Cambria Math" w:cs="SimSun"/>
                                                  <w:color w:val="FF0000"/>
                                                  <w:lang w:val="en-US" w:eastAsia="zh-CN"/>
                                                </w:rPr>
                                              </m:ctrlPr>
                                            </m:dPr>
                                            <m:e>
                                              <m:r>
                                                <w:rPr>
                                                  <w:rFonts w:ascii="Cambria Math" w:eastAsia="SimSun" w:hAnsi="Cambria Math" w:cs="SimSun"/>
                                                  <w:color w:val="FF0000"/>
                                                  <w:lang w:val="en-US" w:eastAsia="zh-CN"/>
                                                </w:rPr>
                                                <m:t>d</m:t>
                                              </m:r>
                                              <m:r>
                                                <m:rPr>
                                                  <m:sty m:val="p"/>
                                                </m:rPr>
                                                <w:rPr>
                                                  <w:rFonts w:ascii="Cambria Math" w:eastAsia="SimSun" w:hAnsi="Cambria Math" w:cs="SimSun"/>
                                                  <w:color w:val="FF0000"/>
                                                  <w:lang w:val="en-US" w:eastAsia="zh-CN"/>
                                                </w:rPr>
                                                <m:t>22</m:t>
                                              </m:r>
                                            </m:e>
                                          </m:d>
                                        </m:e>
                                        <m:sup>
                                          <m:r>
                                            <m:rPr>
                                              <m:sty m:val="p"/>
                                            </m:rPr>
                                            <w:rPr>
                                              <w:rFonts w:ascii="Cambria Math" w:eastAsia="SimSun" w:hAnsi="Cambria Math" w:cs="SimSun"/>
                                              <w:color w:val="FF0000"/>
                                              <w:lang w:val="en-US" w:eastAsia="zh-CN"/>
                                            </w:rPr>
                                            <m:t>2</m:t>
                                          </m:r>
                                        </m:sup>
                                      </m:sSup>
                                    </m:e>
                                  </m:d>
                                </m:num>
                                <m:den>
                                  <m:r>
                                    <w:rPr>
                                      <w:rFonts w:ascii="Cambria Math" w:eastAsia="SimSun" w:hAnsi="Cambria Math" w:cs="SimSun"/>
                                      <w:color w:val="FF0000"/>
                                      <w:lang w:val="en-US" w:eastAsia="zh-CN"/>
                                    </w:rPr>
                                    <m:t>2</m:t>
                                  </m:r>
                                </m:den>
                              </m:f>
                            </m:e>
                          </m:rad>
                        </m:den>
                      </m:f>
                      <m:r>
                        <w:rPr>
                          <w:rFonts w:ascii="Cambria Math" w:eastAsia="SimSun" w:hAnsi="Cambria Math" w:cs="SimSun"/>
                          <w:lang w:val="en-US" w:eastAsia="zh-CN"/>
                        </w:rPr>
                        <m:t>∙</m:t>
                      </m:r>
                      <m:d>
                        <m:dPr>
                          <m:begChr m:val="["/>
                          <m:endChr m:val="]"/>
                          <m:ctrlPr>
                            <w:rPr>
                              <w:rFonts w:ascii="Cambria Math" w:eastAsia="SimSun" w:hAnsi="Cambria Math" w:cs="SimSun"/>
                              <w:i/>
                              <w:lang w:val="en-US" w:eastAsia="zh-CN"/>
                            </w:rPr>
                          </m:ctrlPr>
                        </m:dPr>
                        <m:e>
                          <m:m>
                            <m:mPr>
                              <m:mcs>
                                <m:mc>
                                  <m:mcPr>
                                    <m:count m:val="1"/>
                                    <m:mcJc m:val="center"/>
                                  </m:mcPr>
                                </m:mc>
                              </m:mcs>
                              <m:ctrlPr>
                                <w:rPr>
                                  <w:rFonts w:ascii="Cambria Math" w:eastAsia="SimSun" w:hAnsi="Cambria Math" w:cs="SimSun"/>
                                  <w:i/>
                                  <w:lang w:val="en-US" w:eastAsia="zh-CN"/>
                                </w:rPr>
                              </m:ctrlPr>
                            </m:mPr>
                            <m:mr>
                              <m:e>
                                <m:sSub>
                                  <m:sSubPr>
                                    <m:ctrlPr>
                                      <w:rPr>
                                        <w:rFonts w:ascii="Cambria Math" w:eastAsia="SimSun" w:hAnsi="Cambria Math" w:cs="SimSun"/>
                                        <w:i/>
                                        <w:lang w:val="en-US" w:eastAsia="zh-CN"/>
                                      </w:rPr>
                                    </m:ctrlPr>
                                  </m:sSubPr>
                                  <m:e>
                                    <m:r>
                                      <w:rPr>
                                        <w:rFonts w:ascii="Cambria Math" w:eastAsia="SimSun" w:hAnsi="Cambria Math" w:cs="SimSun"/>
                                        <w:lang w:val="en-US" w:eastAsia="zh-CN"/>
                                      </w:rPr>
                                      <m:t>F</m:t>
                                    </m:r>
                                  </m:e>
                                  <m:sub>
                                    <m:r>
                                      <w:rPr>
                                        <w:rFonts w:ascii="Cambria Math" w:eastAsia="SimSun" w:hAnsi="Cambria Math" w:cs="SimSun"/>
                                        <w:lang w:val="en-US" w:eastAsia="zh-CN"/>
                                      </w:rPr>
                                      <m:t>tx,s,θ</m:t>
                                    </m:r>
                                  </m:sub>
                                </m:sSub>
                                <m:d>
                                  <m:dPr>
                                    <m:ctrlPr>
                                      <w:rPr>
                                        <w:rFonts w:ascii="Cambria Math" w:eastAsia="SimSun" w:hAnsi="Cambria Math" w:cs="SimSun"/>
                                        <w:i/>
                                        <w:lang w:val="en-US" w:eastAsia="zh-CN"/>
                                      </w:rPr>
                                    </m:ctrlPr>
                                  </m:dPr>
                                  <m:e>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θ</m:t>
                                        </m:r>
                                      </m:e>
                                      <m:sub>
                                        <m:r>
                                          <w:rPr>
                                            <w:rFonts w:ascii="Cambria Math" w:eastAsia="SimSun" w:hAnsi="Cambria Math" w:cs="SimSun"/>
                                            <w:lang w:val="en-US" w:eastAsia="zh-CN"/>
                                          </w:rPr>
                                          <m:t>tx,n,m,ZOD</m:t>
                                        </m:r>
                                      </m:sub>
                                      <m:sup>
                                        <m:r>
                                          <w:rPr>
                                            <w:rFonts w:ascii="Cambria Math" w:eastAsia="SimSun" w:hAnsi="Cambria Math" w:cs="SimSun"/>
                                            <w:lang w:val="en-US" w:eastAsia="zh-CN"/>
                                          </w:rPr>
                                          <m:t>k,p</m:t>
                                        </m:r>
                                      </m:sup>
                                    </m:sSubSup>
                                    <m:r>
                                      <w:rPr>
                                        <w:rFonts w:ascii="Cambria Math" w:eastAsia="SimSun" w:hAnsi="Cambria Math" w:cs="SimSun"/>
                                        <w:lang w:val="en-US" w:eastAsia="zh-CN"/>
                                      </w:rPr>
                                      <m:t>,</m:t>
                                    </m:r>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ϕ</m:t>
                                        </m:r>
                                      </m:e>
                                      <m:sub>
                                        <m:r>
                                          <w:rPr>
                                            <w:rFonts w:ascii="Cambria Math" w:eastAsia="SimSun" w:hAnsi="Cambria Math" w:cs="SimSun"/>
                                            <w:lang w:val="en-US" w:eastAsia="zh-CN"/>
                                          </w:rPr>
                                          <m:t>tx,n,m,AOD</m:t>
                                        </m:r>
                                      </m:sub>
                                      <m:sup>
                                        <m:r>
                                          <w:rPr>
                                            <w:rFonts w:ascii="Cambria Math" w:eastAsia="SimSun" w:hAnsi="Cambria Math" w:cs="SimSun"/>
                                            <w:lang w:val="en-US" w:eastAsia="zh-CN"/>
                                          </w:rPr>
                                          <m:t>k,p</m:t>
                                        </m:r>
                                      </m:sup>
                                    </m:sSubSup>
                                  </m:e>
                                </m:d>
                              </m:e>
                            </m:mr>
                            <m:mr>
                              <m:e>
                                <m:sSub>
                                  <m:sSubPr>
                                    <m:ctrlPr>
                                      <w:rPr>
                                        <w:rFonts w:ascii="Cambria Math" w:eastAsia="SimSun" w:hAnsi="Cambria Math" w:cs="SimSun"/>
                                        <w:i/>
                                        <w:lang w:val="en-US" w:eastAsia="zh-CN"/>
                                      </w:rPr>
                                    </m:ctrlPr>
                                  </m:sSubPr>
                                  <m:e>
                                    <m:r>
                                      <w:rPr>
                                        <w:rFonts w:ascii="Cambria Math" w:eastAsia="SimSun" w:hAnsi="Cambria Math" w:cs="SimSun"/>
                                        <w:lang w:val="en-US" w:eastAsia="zh-CN"/>
                                      </w:rPr>
                                      <m:t>F</m:t>
                                    </m:r>
                                  </m:e>
                                  <m:sub>
                                    <m:r>
                                      <w:rPr>
                                        <w:rFonts w:ascii="Cambria Math" w:eastAsia="SimSun" w:hAnsi="Cambria Math" w:cs="SimSun"/>
                                        <w:lang w:val="en-US" w:eastAsia="zh-CN"/>
                                      </w:rPr>
                                      <m:t>tx,s,ϕ</m:t>
                                    </m:r>
                                  </m:sub>
                                </m:sSub>
                                <m:d>
                                  <m:dPr>
                                    <m:ctrlPr>
                                      <w:rPr>
                                        <w:rFonts w:ascii="Cambria Math" w:eastAsia="SimSun" w:hAnsi="Cambria Math" w:cs="SimSun"/>
                                        <w:i/>
                                        <w:lang w:val="en-US" w:eastAsia="zh-CN"/>
                                      </w:rPr>
                                    </m:ctrlPr>
                                  </m:dPr>
                                  <m:e>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θ</m:t>
                                        </m:r>
                                      </m:e>
                                      <m:sub>
                                        <m:r>
                                          <w:rPr>
                                            <w:rFonts w:ascii="Cambria Math" w:eastAsia="SimSun" w:hAnsi="Cambria Math" w:cs="SimSun"/>
                                            <w:lang w:val="en-US" w:eastAsia="zh-CN"/>
                                          </w:rPr>
                                          <m:t>tx,n,m,ZOD</m:t>
                                        </m:r>
                                      </m:sub>
                                      <m:sup>
                                        <m:r>
                                          <w:rPr>
                                            <w:rFonts w:ascii="Cambria Math" w:eastAsia="SimSun" w:hAnsi="Cambria Math" w:cs="SimSun"/>
                                            <w:lang w:val="en-US" w:eastAsia="zh-CN"/>
                                          </w:rPr>
                                          <m:t>k,p</m:t>
                                        </m:r>
                                      </m:sup>
                                    </m:sSubSup>
                                    <m:r>
                                      <w:rPr>
                                        <w:rFonts w:ascii="Cambria Math" w:eastAsia="SimSun" w:hAnsi="Cambria Math" w:cs="SimSun"/>
                                        <w:lang w:val="en-US" w:eastAsia="zh-CN"/>
                                      </w:rPr>
                                      <m:t>,</m:t>
                                    </m:r>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ϕ</m:t>
                                        </m:r>
                                      </m:e>
                                      <m:sub>
                                        <m:r>
                                          <w:rPr>
                                            <w:rFonts w:ascii="Cambria Math" w:eastAsia="SimSun" w:hAnsi="Cambria Math" w:cs="SimSun"/>
                                            <w:lang w:val="en-US" w:eastAsia="zh-CN"/>
                                          </w:rPr>
                                          <m:t>tx,n,m,AOD</m:t>
                                        </m:r>
                                      </m:sub>
                                      <m:sup>
                                        <m:r>
                                          <w:rPr>
                                            <w:rFonts w:ascii="Cambria Math" w:eastAsia="SimSun" w:hAnsi="Cambria Math" w:cs="SimSun"/>
                                            <w:lang w:val="en-US" w:eastAsia="zh-CN"/>
                                          </w:rPr>
                                          <m:t>k,p</m:t>
                                        </m:r>
                                      </m:sup>
                                    </m:sSubSup>
                                  </m:e>
                                </m:d>
                              </m:e>
                            </m:mr>
                          </m:m>
                        </m:e>
                      </m:d>
                    </m:oMath>
                  </m:oMathPara>
                </w:p>
              </w:tc>
            </w:tr>
            <w:tr w:rsidR="00562487" w:rsidRPr="008B34A6" w14:paraId="0DDAF433" w14:textId="77777777" w:rsidTr="0007774E">
              <w:trPr>
                <w:trHeight w:val="348"/>
              </w:trPr>
              <w:tc>
                <w:tcPr>
                  <w:tcW w:w="2245" w:type="dxa"/>
                  <w:tcBorders>
                    <w:top w:val="single" w:sz="4" w:space="0" w:color="auto"/>
                    <w:left w:val="single" w:sz="4" w:space="0" w:color="auto"/>
                    <w:bottom w:val="nil"/>
                    <w:right w:val="single" w:sz="4" w:space="0" w:color="auto"/>
                  </w:tcBorders>
                  <w:vAlign w:val="center"/>
                  <w:hideMark/>
                </w:tcPr>
                <w:p w14:paraId="6DB85D6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Tx-Rx pairing</w:t>
                  </w:r>
                </w:p>
              </w:tc>
              <w:tc>
                <w:tcPr>
                  <w:tcW w:w="7383" w:type="dxa"/>
                  <w:gridSpan w:val="3"/>
                  <w:tcBorders>
                    <w:top w:val="single" w:sz="4" w:space="0" w:color="auto"/>
                    <w:left w:val="single" w:sz="4" w:space="0" w:color="auto"/>
                    <w:bottom w:val="nil"/>
                    <w:right w:val="single" w:sz="4" w:space="0" w:color="auto"/>
                  </w:tcBorders>
                  <w:vAlign w:val="center"/>
                </w:tcPr>
                <w:p w14:paraId="54E311A0"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 xml:space="preserve">Best N = 4 Tx-Rx pairs to be selected for the target. </w:t>
                  </w:r>
                </w:p>
                <w:p w14:paraId="26281ABE" w14:textId="77777777" w:rsidR="00562487" w:rsidRPr="008B34A6" w:rsidRDefault="00562487" w:rsidP="0007774E">
                  <w:pPr>
                    <w:suppressAutoHyphens/>
                    <w:rPr>
                      <w:rFonts w:eastAsia="Batang"/>
                      <w:sz w:val="20"/>
                      <w:szCs w:val="20"/>
                      <w:lang w:eastAsia="en-US"/>
                    </w:rPr>
                  </w:pPr>
                </w:p>
                <w:p w14:paraId="6B96A8E9" w14:textId="77777777" w:rsidR="00562487" w:rsidRPr="008B34A6" w:rsidRDefault="00562487" w:rsidP="0007774E">
                  <w:pPr>
                    <w:suppressAutoHyphens/>
                    <w:rPr>
                      <w:rFonts w:ascii="Times" w:eastAsia="Batang" w:hAnsi="Times"/>
                      <w:sz w:val="20"/>
                      <w:lang w:eastAsia="en-US"/>
                    </w:rPr>
                  </w:pPr>
                  <w:r w:rsidRPr="008B34A6">
                    <w:rPr>
                      <w:rFonts w:eastAsia="Batang"/>
                      <w:sz w:val="20"/>
                      <w:szCs w:val="20"/>
                      <w:lang w:eastAsia="en-US"/>
                    </w:rPr>
                    <w:t>NOTE1: Based on the Tx-Rx pairs with the smallest power scaling factor of the target channel.</w:t>
                  </w:r>
                </w:p>
              </w:tc>
            </w:tr>
            <w:tr w:rsidR="00562487" w:rsidRPr="008B34A6" w14:paraId="220555B4" w14:textId="77777777" w:rsidTr="0007774E">
              <w:trPr>
                <w:trHeight w:val="348"/>
              </w:trPr>
              <w:tc>
                <w:tcPr>
                  <w:tcW w:w="2245" w:type="dxa"/>
                  <w:tcBorders>
                    <w:top w:val="single" w:sz="4" w:space="0" w:color="auto"/>
                    <w:left w:val="single" w:sz="4" w:space="0" w:color="auto"/>
                    <w:bottom w:val="single" w:sz="4" w:space="0" w:color="auto"/>
                    <w:right w:val="single" w:sz="4" w:space="0" w:color="auto"/>
                  </w:tcBorders>
                  <w:vAlign w:val="center"/>
                  <w:hideMark/>
                </w:tcPr>
                <w:p w14:paraId="23D6FE41"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Absolute delay</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14:paraId="09E4C02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The model of InH, InF-SH scenarios defined in TR 38.901 7-24GHz channel modeling [</w:t>
                  </w:r>
                  <w:r w:rsidRPr="008B34A6">
                    <w:rPr>
                      <w:rFonts w:eastAsia="Batang"/>
                      <w:sz w:val="20"/>
                      <w:szCs w:val="20"/>
                      <w:lang w:eastAsia="en-US"/>
                    </w:rPr>
                    <w:t>Table 7.6.9-1</w:t>
                  </w:r>
                  <w:r w:rsidRPr="008B34A6">
                    <w:rPr>
                      <w:rFonts w:ascii="Times" w:eastAsia="Batang" w:hAnsi="Times"/>
                      <w:sz w:val="20"/>
                      <w:lang w:eastAsia="en-US"/>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27AC8F61"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The model of UMa/UMi scenario defined in TR 38.901 7-24GHz channel modeling [</w:t>
                  </w:r>
                  <w:r w:rsidRPr="008B34A6">
                    <w:rPr>
                      <w:rFonts w:eastAsia="Batang"/>
                      <w:sz w:val="20"/>
                      <w:szCs w:val="20"/>
                      <w:lang w:eastAsia="en-US"/>
                    </w:rPr>
                    <w:t>Table 7.6.9-1</w:t>
                  </w:r>
                  <w:r w:rsidRPr="008B34A6">
                    <w:rPr>
                      <w:rFonts w:ascii="Times" w:eastAsia="Batang" w:hAnsi="Times"/>
                      <w:sz w:val="20"/>
                      <w:lang w:eastAsia="en-US"/>
                    </w:rPr>
                    <w:t>].</w:t>
                  </w:r>
                </w:p>
              </w:tc>
            </w:tr>
            <w:tr w:rsidR="00562487" w:rsidRPr="008B34A6" w14:paraId="23FA2C20" w14:textId="77777777" w:rsidTr="0007774E">
              <w:trPr>
                <w:trHeight w:val="1840"/>
              </w:trPr>
              <w:tc>
                <w:tcPr>
                  <w:tcW w:w="2245" w:type="dxa"/>
                  <w:tcBorders>
                    <w:top w:val="single" w:sz="4" w:space="0" w:color="auto"/>
                    <w:left w:val="single" w:sz="4" w:space="0" w:color="auto"/>
                    <w:bottom w:val="single" w:sz="4" w:space="0" w:color="auto"/>
                    <w:right w:val="single" w:sz="4" w:space="0" w:color="auto"/>
                  </w:tcBorders>
                  <w:vAlign w:val="center"/>
                </w:tcPr>
                <w:p w14:paraId="41B5AF96" w14:textId="77777777" w:rsidR="00562487" w:rsidRPr="008B34A6" w:rsidRDefault="00562487" w:rsidP="0007774E">
                  <w:pPr>
                    <w:suppressAutoHyphens/>
                    <w:rPr>
                      <w:rFonts w:ascii="Times" w:eastAsia="Batang" w:hAnsi="Times"/>
                      <w:bCs/>
                      <w:sz w:val="20"/>
                      <w:lang w:eastAsia="en-US"/>
                    </w:rPr>
                  </w:pPr>
                  <w:r w:rsidRPr="008B34A6">
                    <w:rPr>
                      <w:rFonts w:ascii="Times" w:eastAsia="Batang" w:hAnsi="Times"/>
                      <w:bCs/>
                      <w:sz w:val="20"/>
                      <w:lang w:eastAsia="en-US"/>
                    </w:rPr>
                    <w:t>Metrics</w:t>
                  </w:r>
                </w:p>
                <w:p w14:paraId="721DD51F" w14:textId="77777777" w:rsidR="00562487" w:rsidRPr="008B34A6" w:rsidRDefault="00562487" w:rsidP="0007774E">
                  <w:pPr>
                    <w:suppressAutoHyphens/>
                    <w:rPr>
                      <w:rFonts w:ascii="Times" w:eastAsia="Batang" w:hAnsi="Times"/>
                      <w:bCs/>
                      <w:sz w:val="20"/>
                      <w:lang w:eastAsia="en-US"/>
                    </w:rPr>
                  </w:pPr>
                </w:p>
              </w:tc>
              <w:tc>
                <w:tcPr>
                  <w:tcW w:w="7383" w:type="dxa"/>
                  <w:gridSpan w:val="3"/>
                  <w:tcBorders>
                    <w:top w:val="single" w:sz="4" w:space="0" w:color="auto"/>
                    <w:left w:val="single" w:sz="4" w:space="0" w:color="auto"/>
                    <w:bottom w:val="single" w:sz="4" w:space="0" w:color="auto"/>
                    <w:right w:val="single" w:sz="4" w:space="0" w:color="auto"/>
                  </w:tcBorders>
                  <w:vAlign w:val="center"/>
                </w:tcPr>
                <w:p w14:paraId="7D85F8F9"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 xml:space="preserve">Coupling loss for target channel </w:t>
                  </w:r>
                </w:p>
                <w:p w14:paraId="17AD6C42"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Coupling loss for background channel (in case of monostatic sensing, this is the linear sum of coupling losses between Tx/Rx and all reference points)</w:t>
                  </w:r>
                </w:p>
                <w:p w14:paraId="731EE6EE"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Note: CDFs can be separately generated for target channel, background channel</w:t>
                  </w:r>
                </w:p>
                <w:p w14:paraId="038E3931" w14:textId="77777777" w:rsidR="00562487" w:rsidRPr="008B34A6" w:rsidRDefault="00562487" w:rsidP="0007774E">
                  <w:pPr>
                    <w:suppressAutoHyphens/>
                    <w:rPr>
                      <w:rFonts w:ascii="Times" w:eastAsia="Batang" w:hAnsi="Times"/>
                      <w:sz w:val="20"/>
                      <w:lang w:val="es-ES" w:eastAsia="en-US"/>
                    </w:rPr>
                  </w:pPr>
                </w:p>
                <w:p w14:paraId="0234C2AE" w14:textId="77777777" w:rsidR="00562487" w:rsidRPr="008B34A6" w:rsidRDefault="00562487" w:rsidP="0007774E">
                  <w:pPr>
                    <w:suppressAutoHyphens/>
                    <w:rPr>
                      <w:rFonts w:eastAsia="Batang"/>
                      <w:sz w:val="20"/>
                      <w:szCs w:val="20"/>
                      <w:lang w:eastAsia="en-US"/>
                    </w:rPr>
                  </w:pPr>
                  <w:r w:rsidRPr="008B34A6">
                    <w:rPr>
                      <w:rFonts w:ascii="Times" w:eastAsia="Batang" w:hAnsi="Times"/>
                      <w:sz w:val="20"/>
                      <w:lang w:val="en-US" w:eastAsia="en-US"/>
                    </w:rPr>
                    <w:t xml:space="preserve">CDF of Delay Spread and Angle Spread (ASD, ZSD, ASA, ZSA). </w:t>
                  </w:r>
                  <w:r w:rsidRPr="008B34A6">
                    <w:rPr>
                      <w:rFonts w:eastAsia="Batang"/>
                      <w:sz w:val="20"/>
                      <w:szCs w:val="20"/>
                      <w:lang w:eastAsia="en-US"/>
                    </w:rPr>
                    <w:t xml:space="preserve">Definition of Delay Spread is similar to the definition of angle spread in Annex A of TR 25.996, </w:t>
                  </w:r>
                </w:p>
                <w:p w14:paraId="3D1D3154" w14:textId="77777777" w:rsidR="00562487" w:rsidRPr="008B34A6" w:rsidRDefault="00562487" w:rsidP="0007774E">
                  <w:pPr>
                    <w:suppressAutoHyphens/>
                    <w:rPr>
                      <w:rFonts w:ascii="Times" w:eastAsia="Batang" w:hAnsi="Times"/>
                      <w:sz w:val="20"/>
                      <w:lang w:eastAsia="en-US"/>
                    </w:rPr>
                  </w:pPr>
                  <w:r w:rsidRPr="008B34A6">
                    <w:rPr>
                      <w:rFonts w:eastAsia="Batang"/>
                      <w:sz w:val="20"/>
                      <w:szCs w:val="20"/>
                      <w:lang w:eastAsia="en-US"/>
                    </w:rPr>
                    <w:t>Definition of Angle Spread can ref to Annex A of TR 25.996.</w:t>
                  </w:r>
                </w:p>
              </w:tc>
            </w:tr>
          </w:tbl>
          <w:p w14:paraId="4F7B927A" w14:textId="77777777" w:rsidR="00562487" w:rsidRPr="008B34A6" w:rsidRDefault="00562487" w:rsidP="0007774E">
            <w:pPr>
              <w:suppressAutoHyphens/>
              <w:rPr>
                <w:rFonts w:ascii="Times" w:eastAsia="Batang" w:hAnsi="Times"/>
                <w:sz w:val="20"/>
                <w:lang w:eastAsia="en-US"/>
              </w:rPr>
            </w:pPr>
          </w:p>
          <w:p w14:paraId="52AF3DC4" w14:textId="77777777" w:rsidR="00562487" w:rsidRPr="008B34A6" w:rsidRDefault="00562487" w:rsidP="0007774E">
            <w:pPr>
              <w:suppressAutoHyphens/>
              <w:rPr>
                <w:rFonts w:ascii="Times" w:eastAsia="Batang" w:hAnsi="Times"/>
                <w:sz w:val="20"/>
                <w:highlight w:val="green"/>
                <w:lang w:val="en-US" w:eastAsia="zh-CN"/>
              </w:rPr>
            </w:pPr>
          </w:p>
          <w:p w14:paraId="27E1742D" w14:textId="77777777" w:rsidR="00562487" w:rsidRPr="008B34A6" w:rsidRDefault="00562487" w:rsidP="0007774E">
            <w:pPr>
              <w:suppressAutoHyphens/>
              <w:rPr>
                <w:rFonts w:ascii="Times" w:eastAsia="Batang" w:hAnsi="Times"/>
                <w:sz w:val="20"/>
                <w:highlight w:val="green"/>
                <w:lang w:val="en-US" w:eastAsia="zh-CN"/>
              </w:rPr>
            </w:pPr>
          </w:p>
          <w:p w14:paraId="0F32B260" w14:textId="77777777" w:rsidR="00562487" w:rsidRPr="008B34A6" w:rsidRDefault="00562487" w:rsidP="0007774E">
            <w:pPr>
              <w:keepNext/>
              <w:widowControl w:val="0"/>
              <w:numPr>
                <w:ilvl w:val="1"/>
                <w:numId w:val="31"/>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t xml:space="preserve">Proposal 6-2-1 </w:t>
            </w:r>
          </w:p>
          <w:p w14:paraId="26F1C00E" w14:textId="77777777" w:rsidR="00562487" w:rsidRPr="008B34A6" w:rsidRDefault="00562487" w:rsidP="0007774E">
            <w:pPr>
              <w:suppressAutoHyphens/>
              <w:rPr>
                <w:rFonts w:ascii="Times" w:eastAsia="Batang" w:hAnsi="Times"/>
                <w:sz w:val="20"/>
                <w:highlight w:val="green"/>
                <w:lang w:val="en-US" w:eastAsia="zh-CN"/>
              </w:rPr>
            </w:pPr>
          </w:p>
          <w:p w14:paraId="23618EE3"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t xml:space="preserve">Proposal 6-2-1:  </w:t>
            </w:r>
            <w:r w:rsidRPr="008B34A6">
              <w:rPr>
                <w:rFonts w:ascii="Times" w:eastAsia="Batang" w:hAnsi="Times"/>
                <w:sz w:val="20"/>
                <w:lang w:eastAsia="en-US"/>
              </w:rPr>
              <w:t xml:space="preserve">For the purposes of large scale calibration for AGV sensing targets, the following calibration parameters are proposed below in Table x. </w:t>
            </w:r>
          </w:p>
          <w:p w14:paraId="70B35DF9" w14:textId="77777777" w:rsidR="00562487" w:rsidRPr="008B34A6" w:rsidRDefault="00562487" w:rsidP="0007774E">
            <w:pPr>
              <w:suppressAutoHyphens/>
              <w:rPr>
                <w:rFonts w:ascii="Times" w:eastAsia="Batang" w:hAnsi="Times"/>
                <w:sz w:val="20"/>
                <w:lang w:eastAsia="en-US"/>
              </w:rPr>
            </w:pPr>
          </w:p>
          <w:p w14:paraId="2C290C8C" w14:textId="77777777" w:rsidR="00562487" w:rsidRPr="008B34A6" w:rsidRDefault="00562487" w:rsidP="0007774E">
            <w:pPr>
              <w:suppressAutoHyphens/>
              <w:jc w:val="center"/>
              <w:rPr>
                <w:rFonts w:ascii="Times" w:eastAsia="Batang" w:hAnsi="Times"/>
                <w:b/>
                <w:sz w:val="20"/>
                <w:lang w:val="en-US" w:eastAsia="en-US"/>
              </w:rPr>
            </w:pPr>
            <w:r w:rsidRPr="008B34A6">
              <w:rPr>
                <w:rFonts w:ascii="Times" w:eastAsia="Batang" w:hAnsi="Times"/>
                <w:b/>
                <w:sz w:val="20"/>
                <w:lang w:val="en-US" w:eastAsia="en-US"/>
              </w:rPr>
              <w:t>Table x. Simulation assumptions for large scale calibration for AGV indoor sensing targets (full calibration)</w:t>
            </w:r>
          </w:p>
          <w:tbl>
            <w:tblPr>
              <w:tblW w:w="8898" w:type="dxa"/>
              <w:tblLook w:val="04A0" w:firstRow="1" w:lastRow="0" w:firstColumn="1" w:lastColumn="0" w:noHBand="0" w:noVBand="1"/>
            </w:tblPr>
            <w:tblGrid>
              <w:gridCol w:w="1955"/>
              <w:gridCol w:w="6943"/>
            </w:tblGrid>
            <w:tr w:rsidR="00562487" w:rsidRPr="008B34A6" w14:paraId="2026F06B"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3DD330B3" w14:textId="77777777" w:rsidR="00562487" w:rsidRPr="008B34A6" w:rsidRDefault="00562487" w:rsidP="0007774E">
                  <w:pPr>
                    <w:suppressAutoHyphens/>
                    <w:rPr>
                      <w:rFonts w:ascii="Times" w:eastAsia="Batang" w:hAnsi="Times"/>
                      <w:b/>
                      <w:sz w:val="20"/>
                      <w:lang w:val="en-US" w:eastAsia="en-US"/>
                    </w:rPr>
                  </w:pPr>
                  <w:r w:rsidRPr="008B34A6">
                    <w:rPr>
                      <w:rFonts w:ascii="Times" w:eastAsia="Batang" w:hAnsi="Times"/>
                      <w:b/>
                      <w:sz w:val="20"/>
                      <w:lang w:val="en-US" w:eastAsia="en-US"/>
                    </w:rPr>
                    <w:t>Parameters</w:t>
                  </w:r>
                </w:p>
              </w:tc>
              <w:tc>
                <w:tcPr>
                  <w:tcW w:w="6943" w:type="dxa"/>
                  <w:tcBorders>
                    <w:top w:val="single" w:sz="4" w:space="0" w:color="auto"/>
                    <w:left w:val="single" w:sz="4" w:space="0" w:color="auto"/>
                    <w:bottom w:val="single" w:sz="4" w:space="0" w:color="auto"/>
                    <w:right w:val="single" w:sz="4" w:space="0" w:color="auto"/>
                  </w:tcBorders>
                  <w:hideMark/>
                </w:tcPr>
                <w:p w14:paraId="6A0014B2" w14:textId="77777777" w:rsidR="00562487" w:rsidRPr="008B34A6" w:rsidRDefault="00562487" w:rsidP="0007774E">
                  <w:pPr>
                    <w:suppressAutoHyphens/>
                    <w:rPr>
                      <w:rFonts w:ascii="Times" w:eastAsia="Batang" w:hAnsi="Times"/>
                      <w:b/>
                      <w:sz w:val="20"/>
                      <w:lang w:val="en-US" w:eastAsia="en-US"/>
                    </w:rPr>
                  </w:pPr>
                  <w:r w:rsidRPr="008B34A6">
                    <w:rPr>
                      <w:rFonts w:ascii="Times" w:eastAsia="Batang" w:hAnsi="Times"/>
                      <w:b/>
                      <w:sz w:val="20"/>
                      <w:lang w:val="en-US" w:eastAsia="en-US"/>
                    </w:rPr>
                    <w:t>Values</w:t>
                  </w:r>
                </w:p>
              </w:tc>
            </w:tr>
            <w:tr w:rsidR="00562487" w:rsidRPr="008B34A6" w14:paraId="0EC42D42"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10E2071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Scenario</w:t>
                  </w:r>
                </w:p>
              </w:tc>
              <w:tc>
                <w:tcPr>
                  <w:tcW w:w="6943" w:type="dxa"/>
                  <w:tcBorders>
                    <w:top w:val="single" w:sz="4" w:space="0" w:color="auto"/>
                    <w:left w:val="single" w:sz="4" w:space="0" w:color="auto"/>
                    <w:bottom w:val="single" w:sz="4" w:space="0" w:color="auto"/>
                    <w:right w:val="single" w:sz="4" w:space="0" w:color="auto"/>
                  </w:tcBorders>
                  <w:hideMark/>
                </w:tcPr>
                <w:p w14:paraId="4A3715D6" w14:textId="77777777" w:rsidR="00562487" w:rsidRPr="008B34A6" w:rsidRDefault="00562487" w:rsidP="0007774E">
                  <w:pPr>
                    <w:suppressAutoHyphens/>
                    <w:rPr>
                      <w:rFonts w:ascii="Times" w:eastAsia="Batang" w:hAnsi="Times"/>
                      <w:sz w:val="18"/>
                      <w:szCs w:val="18"/>
                      <w:lang w:eastAsia="ko-KR"/>
                    </w:rPr>
                  </w:pPr>
                  <w:r w:rsidRPr="008B34A6">
                    <w:rPr>
                      <w:rFonts w:ascii="Times" w:eastAsia="Batang" w:hAnsi="Times"/>
                      <w:sz w:val="18"/>
                      <w:szCs w:val="18"/>
                      <w:lang w:eastAsia="ko-KR"/>
                    </w:rPr>
                    <w:t>InF: 18 TRPs per the big hall: L = 300 m x W = 150 m</w:t>
                  </w:r>
                </w:p>
                <w:p w14:paraId="3E4D7EB8" w14:textId="77777777" w:rsidR="00562487" w:rsidRPr="008B34A6" w:rsidRDefault="00562487" w:rsidP="0007774E">
                  <w:pPr>
                    <w:suppressAutoHyphens/>
                    <w:spacing w:after="60"/>
                    <w:ind w:firstLineChars="50" w:firstLine="100"/>
                    <w:rPr>
                      <w:rFonts w:ascii="Times" w:eastAsia="Batang" w:hAnsi="Times"/>
                      <w:sz w:val="20"/>
                      <w:lang w:eastAsia="ko-KR"/>
                    </w:rPr>
                  </w:pPr>
                  <w:r w:rsidRPr="008B34A6">
                    <w:rPr>
                      <w:rFonts w:ascii="Times" w:eastAsia="Batang" w:hAnsi="Times"/>
                      <w:noProof/>
                      <w:sz w:val="20"/>
                      <w:lang w:val="en-US" w:eastAsia="zh-CN"/>
                    </w:rPr>
                    <w:drawing>
                      <wp:inline distT="0" distB="0" distL="0" distR="0" wp14:anchorId="31E48E51" wp14:editId="28347A2A">
                        <wp:extent cx="2889885" cy="1380490"/>
                        <wp:effectExtent l="0" t="0" r="5715" b="0"/>
                        <wp:docPr id="930164019"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 diagram of a diagram&#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9885" cy="1380490"/>
                                </a:xfrm>
                                <a:prstGeom prst="rect">
                                  <a:avLst/>
                                </a:prstGeom>
                                <a:noFill/>
                                <a:ln>
                                  <a:noFill/>
                                </a:ln>
                              </pic:spPr>
                            </pic:pic>
                          </a:graphicData>
                        </a:graphic>
                      </wp:inline>
                    </w:drawing>
                  </w:r>
                </w:p>
                <w:p w14:paraId="3E0339BA" w14:textId="77777777" w:rsidR="00562487" w:rsidRPr="008B34A6" w:rsidRDefault="00562487" w:rsidP="0007774E">
                  <w:pPr>
                    <w:numPr>
                      <w:ilvl w:val="0"/>
                      <w:numId w:val="32"/>
                    </w:numPr>
                    <w:tabs>
                      <w:tab w:val="left" w:pos="720"/>
                    </w:tabs>
                    <w:suppressAutoHyphens/>
                    <w:rPr>
                      <w:rFonts w:ascii="Times" w:eastAsia="Batang" w:hAnsi="Times" w:cs="Times"/>
                      <w:sz w:val="18"/>
                      <w:szCs w:val="18"/>
                      <w:lang w:eastAsia="ko-KR"/>
                    </w:rPr>
                  </w:pPr>
                  <w:r w:rsidRPr="008B34A6">
                    <w:rPr>
                      <w:rFonts w:ascii="Times" w:eastAsia="Batang" w:hAnsi="Times" w:cs="Times"/>
                      <w:sz w:val="18"/>
                      <w:szCs w:val="18"/>
                      <w:lang w:eastAsia="ko-KR"/>
                    </w:rPr>
                    <w:lastRenderedPageBreak/>
                    <w:t>X-axis is pointing down to the floor</w:t>
                  </w:r>
                </w:p>
                <w:p w14:paraId="1CCA6918" w14:textId="77777777" w:rsidR="00562487" w:rsidRPr="008B34A6" w:rsidRDefault="00562487" w:rsidP="0007774E">
                  <w:pPr>
                    <w:numPr>
                      <w:ilvl w:val="0"/>
                      <w:numId w:val="32"/>
                    </w:numPr>
                    <w:tabs>
                      <w:tab w:val="left" w:pos="720"/>
                    </w:tabs>
                    <w:suppressAutoHyphens/>
                    <w:rPr>
                      <w:rFonts w:ascii="Times" w:eastAsia="Batang" w:hAnsi="Times" w:cs="Times"/>
                      <w:sz w:val="18"/>
                      <w:szCs w:val="18"/>
                      <w:lang w:eastAsia="ko-KR"/>
                    </w:rPr>
                  </w:pPr>
                  <w:r w:rsidRPr="008B34A6">
                    <w:rPr>
                      <w:rFonts w:ascii="Times" w:eastAsia="Batang" w:hAnsi="Times" w:cs="Times"/>
                      <w:sz w:val="18"/>
                      <w:szCs w:val="18"/>
                      <w:lang w:eastAsia="ko-KR"/>
                    </w:rPr>
                    <w:t>The antenna array is mounted in the Y-Z plane with boresight along the X-axis</w:t>
                  </w:r>
                </w:p>
                <w:p w14:paraId="1C2E6D00" w14:textId="77777777" w:rsidR="00562487" w:rsidRPr="008B34A6" w:rsidRDefault="00562487" w:rsidP="0007774E">
                  <w:pPr>
                    <w:numPr>
                      <w:ilvl w:val="0"/>
                      <w:numId w:val="32"/>
                    </w:numPr>
                    <w:tabs>
                      <w:tab w:val="left" w:pos="720"/>
                    </w:tabs>
                    <w:suppressAutoHyphens/>
                    <w:rPr>
                      <w:rFonts w:ascii="Times" w:eastAsia="Batang" w:hAnsi="Times" w:cs="Times"/>
                      <w:sz w:val="18"/>
                      <w:szCs w:val="18"/>
                      <w:lang w:eastAsia="ko-KR"/>
                    </w:rPr>
                  </w:pPr>
                  <w:r w:rsidRPr="008B34A6">
                    <w:rPr>
                      <w:rFonts w:ascii="Times" w:eastAsia="Batang" w:hAnsi="Times" w:cs="Times"/>
                      <w:sz w:val="18"/>
                      <w:szCs w:val="18"/>
                      <w:lang w:eastAsia="ko-KR"/>
                    </w:rPr>
                    <w:t>The X-axis/Y-axis/Z-axis refer to LCS</w:t>
                  </w:r>
                </w:p>
                <w:p w14:paraId="3C186414" w14:textId="77777777" w:rsidR="00562487" w:rsidRPr="008B34A6" w:rsidRDefault="00562487" w:rsidP="0007774E">
                  <w:pPr>
                    <w:numPr>
                      <w:ilvl w:val="0"/>
                      <w:numId w:val="32"/>
                    </w:numPr>
                    <w:tabs>
                      <w:tab w:val="left" w:pos="720"/>
                    </w:tabs>
                    <w:suppressAutoHyphens/>
                    <w:rPr>
                      <w:rFonts w:ascii="Times" w:eastAsia="Batang" w:hAnsi="Times" w:cs="Times"/>
                      <w:b/>
                      <w:bCs/>
                      <w:sz w:val="18"/>
                      <w:szCs w:val="18"/>
                      <w:lang w:eastAsia="ko-KR"/>
                    </w:rPr>
                  </w:pPr>
                  <w:r w:rsidRPr="008B34A6">
                    <w:rPr>
                      <w:rFonts w:ascii="Times" w:eastAsia="Batang" w:hAnsi="Times" w:cs="Times"/>
                      <w:sz w:val="18"/>
                      <w:szCs w:val="18"/>
                      <w:lang w:eastAsia="ko-KR"/>
                    </w:rPr>
                    <w:t>8 m for high BS scenario</w:t>
                  </w:r>
                </w:p>
              </w:tc>
            </w:tr>
            <w:tr w:rsidR="00562487" w:rsidRPr="008B34A6" w14:paraId="5B18D588"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1708F63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lastRenderedPageBreak/>
                    <w:t>Sensing mode</w:t>
                  </w:r>
                </w:p>
              </w:tc>
              <w:tc>
                <w:tcPr>
                  <w:tcW w:w="6943" w:type="dxa"/>
                  <w:tcBorders>
                    <w:top w:val="single" w:sz="4" w:space="0" w:color="auto"/>
                    <w:left w:val="single" w:sz="4" w:space="0" w:color="auto"/>
                    <w:bottom w:val="single" w:sz="4" w:space="0" w:color="auto"/>
                    <w:right w:val="single" w:sz="4" w:space="0" w:color="auto"/>
                  </w:tcBorders>
                  <w:hideMark/>
                </w:tcPr>
                <w:p w14:paraId="4DDAB9DB"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TRP monostatic, TRP-TRP bistatic</w:t>
                  </w:r>
                  <w:r w:rsidRPr="008B34A6">
                    <w:rPr>
                      <w:rFonts w:ascii="Times" w:eastAsia="Batang" w:hAnsi="Times"/>
                      <w:bCs/>
                      <w:sz w:val="20"/>
                      <w:lang w:val="en-US" w:eastAsia="en-US"/>
                    </w:rPr>
                    <w:t>, TRP-UE bistatic, UE-UE bistatic, UE monostatic</w:t>
                  </w:r>
                </w:p>
              </w:tc>
            </w:tr>
            <w:tr w:rsidR="00562487" w:rsidRPr="008B34A6" w14:paraId="6AD1E030"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62C4AD7A"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Target type</w:t>
                  </w:r>
                </w:p>
              </w:tc>
              <w:tc>
                <w:tcPr>
                  <w:tcW w:w="6943" w:type="dxa"/>
                  <w:tcBorders>
                    <w:top w:val="single" w:sz="4" w:space="0" w:color="auto"/>
                    <w:left w:val="single" w:sz="4" w:space="0" w:color="auto"/>
                    <w:bottom w:val="single" w:sz="4" w:space="0" w:color="auto"/>
                    <w:right w:val="single" w:sz="4" w:space="0" w:color="auto"/>
                  </w:tcBorders>
                  <w:hideMark/>
                </w:tcPr>
                <w:p w14:paraId="2E4010D1"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18"/>
                      <w:szCs w:val="18"/>
                      <w:lang w:eastAsia="ko-KR"/>
                    </w:rPr>
                    <w:t>Option 2: 1.5m x 3.0m x 1.5m</w:t>
                  </w:r>
                </w:p>
              </w:tc>
            </w:tr>
            <w:tr w:rsidR="00562487" w:rsidRPr="008B34A6" w14:paraId="6DD6BB8D"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10928F78"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eastAsia="en-US"/>
                    </w:rPr>
                    <w:t>Sectorization</w:t>
                  </w:r>
                </w:p>
              </w:tc>
              <w:tc>
                <w:tcPr>
                  <w:tcW w:w="6943" w:type="dxa"/>
                  <w:tcBorders>
                    <w:top w:val="single" w:sz="4" w:space="0" w:color="auto"/>
                    <w:left w:val="single" w:sz="4" w:space="0" w:color="auto"/>
                    <w:bottom w:val="single" w:sz="4" w:space="0" w:color="auto"/>
                    <w:right w:val="single" w:sz="4" w:space="0" w:color="auto"/>
                  </w:tcBorders>
                  <w:hideMark/>
                </w:tcPr>
                <w:p w14:paraId="6196B626"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szCs w:val="20"/>
                      <w:lang w:eastAsia="en-US"/>
                    </w:rPr>
                    <w:t>Single 360-degree sector can be assumed</w:t>
                  </w:r>
                </w:p>
              </w:tc>
            </w:tr>
            <w:tr w:rsidR="00562487" w:rsidRPr="008B34A6" w14:paraId="4865AC7C"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61E5F1B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Carrier Frequency</w:t>
                  </w:r>
                </w:p>
              </w:tc>
              <w:tc>
                <w:tcPr>
                  <w:tcW w:w="6943" w:type="dxa"/>
                  <w:tcBorders>
                    <w:top w:val="single" w:sz="4" w:space="0" w:color="auto"/>
                    <w:left w:val="single" w:sz="4" w:space="0" w:color="auto"/>
                    <w:bottom w:val="single" w:sz="4" w:space="0" w:color="auto"/>
                    <w:right w:val="single" w:sz="4" w:space="0" w:color="auto"/>
                  </w:tcBorders>
                  <w:hideMark/>
                </w:tcPr>
                <w:p w14:paraId="4D766C5E"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6 GHz</w:t>
                  </w:r>
                </w:p>
                <w:p w14:paraId="5328342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FR2: 30 GHz</w:t>
                  </w:r>
                </w:p>
              </w:tc>
            </w:tr>
            <w:tr w:rsidR="00562487" w:rsidRPr="008B34A6" w14:paraId="366EB68C"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7F96F599"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BS antenna configurations</w:t>
                  </w:r>
                </w:p>
              </w:tc>
              <w:tc>
                <w:tcPr>
                  <w:tcW w:w="6943" w:type="dxa"/>
                  <w:tcBorders>
                    <w:top w:val="single" w:sz="4" w:space="0" w:color="auto"/>
                    <w:left w:val="single" w:sz="4" w:space="0" w:color="auto"/>
                    <w:bottom w:val="single" w:sz="4" w:space="0" w:color="auto"/>
                    <w:right w:val="single" w:sz="4" w:space="0" w:color="auto"/>
                  </w:tcBorders>
                  <w:hideMark/>
                </w:tcPr>
                <w:p w14:paraId="5D58E5A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Single dual-pol isotropic antenna</w:t>
                  </w:r>
                </w:p>
              </w:tc>
            </w:tr>
            <w:tr w:rsidR="00562487" w:rsidRPr="008B34A6" w14:paraId="738F95DE"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505DD6E6"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BS Tx power</w:t>
                  </w:r>
                </w:p>
              </w:tc>
              <w:tc>
                <w:tcPr>
                  <w:tcW w:w="6943" w:type="dxa"/>
                  <w:tcBorders>
                    <w:top w:val="single" w:sz="4" w:space="0" w:color="auto"/>
                    <w:left w:val="single" w:sz="4" w:space="0" w:color="auto"/>
                    <w:bottom w:val="single" w:sz="4" w:space="0" w:color="auto"/>
                    <w:right w:val="single" w:sz="4" w:space="0" w:color="auto"/>
                  </w:tcBorders>
                  <w:hideMark/>
                </w:tcPr>
                <w:p w14:paraId="3B0A1EAE"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FR1: 24</w:t>
                  </w:r>
                  <w:r w:rsidRPr="008B34A6">
                    <w:rPr>
                      <w:rFonts w:ascii="Times" w:eastAsia="Batang" w:hAnsi="Times"/>
                      <w:sz w:val="20"/>
                      <w:lang w:val="en-US" w:eastAsia="en-US"/>
                    </w:rPr>
                    <w:t>dBm</w:t>
                  </w:r>
                </w:p>
                <w:p w14:paraId="0E47CCFC"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 xml:space="preserve">FR2: </w:t>
                  </w:r>
                  <w:r w:rsidRPr="008B34A6">
                    <w:rPr>
                      <w:rFonts w:ascii="Times" w:eastAsia="Batang" w:hAnsi="Times"/>
                      <w:sz w:val="20"/>
                      <w:lang w:val="en-US" w:eastAsia="en-US"/>
                    </w:rPr>
                    <w:t>23dBm</w:t>
                  </w:r>
                </w:p>
              </w:tc>
            </w:tr>
            <w:tr w:rsidR="00562487" w:rsidRPr="008B34A6" w14:paraId="2C52B89F"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667559E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Bandwidth</w:t>
                  </w:r>
                </w:p>
              </w:tc>
              <w:tc>
                <w:tcPr>
                  <w:tcW w:w="6943" w:type="dxa"/>
                  <w:tcBorders>
                    <w:top w:val="single" w:sz="4" w:space="0" w:color="auto"/>
                    <w:left w:val="single" w:sz="4" w:space="0" w:color="auto"/>
                    <w:bottom w:val="single" w:sz="4" w:space="0" w:color="auto"/>
                    <w:right w:val="single" w:sz="4" w:space="0" w:color="auto"/>
                  </w:tcBorders>
                  <w:hideMark/>
                </w:tcPr>
                <w:p w14:paraId="3F08226E"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100MHz</w:t>
                  </w:r>
                </w:p>
                <w:p w14:paraId="361DB26C"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FR2: 400MHz</w:t>
                  </w:r>
                </w:p>
              </w:tc>
            </w:tr>
            <w:tr w:rsidR="00562487" w:rsidRPr="008B34A6" w14:paraId="34464763"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7C81680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BS noise figure</w:t>
                  </w:r>
                </w:p>
              </w:tc>
              <w:tc>
                <w:tcPr>
                  <w:tcW w:w="6943" w:type="dxa"/>
                  <w:tcBorders>
                    <w:top w:val="single" w:sz="4" w:space="0" w:color="auto"/>
                    <w:left w:val="single" w:sz="4" w:space="0" w:color="auto"/>
                    <w:bottom w:val="single" w:sz="4" w:space="0" w:color="auto"/>
                    <w:right w:val="single" w:sz="4" w:space="0" w:color="auto"/>
                  </w:tcBorders>
                  <w:hideMark/>
                </w:tcPr>
                <w:p w14:paraId="0B7FC9B4"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5dB</w:t>
                  </w:r>
                </w:p>
                <w:p w14:paraId="4069C20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FR2: 7dB</w:t>
                  </w:r>
                </w:p>
              </w:tc>
            </w:tr>
            <w:tr w:rsidR="00562487" w:rsidRPr="008B34A6" w14:paraId="4FA48EA4"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072D7291"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UT antenna configurations</w:t>
                  </w:r>
                </w:p>
              </w:tc>
              <w:tc>
                <w:tcPr>
                  <w:tcW w:w="6943" w:type="dxa"/>
                  <w:tcBorders>
                    <w:top w:val="single" w:sz="4" w:space="0" w:color="auto"/>
                    <w:left w:val="single" w:sz="4" w:space="0" w:color="auto"/>
                    <w:bottom w:val="single" w:sz="4" w:space="0" w:color="auto"/>
                    <w:right w:val="single" w:sz="4" w:space="0" w:color="auto"/>
                  </w:tcBorders>
                  <w:hideMark/>
                </w:tcPr>
                <w:p w14:paraId="7590D0BB" w14:textId="77777777" w:rsidR="00562487" w:rsidRPr="008B34A6" w:rsidRDefault="00562487" w:rsidP="0007774E">
                  <w:pPr>
                    <w:suppressAutoHyphens/>
                    <w:rPr>
                      <w:rFonts w:ascii="Times" w:eastAsia="Batang" w:hAnsi="Times"/>
                      <w:sz w:val="20"/>
                      <w:lang w:val="sv-SE" w:eastAsia="en-US"/>
                    </w:rPr>
                  </w:pPr>
                  <w:r w:rsidRPr="008B34A6">
                    <w:rPr>
                      <w:rFonts w:ascii="Times" w:eastAsia="Batang" w:hAnsi="Times"/>
                      <w:sz w:val="20"/>
                      <w:szCs w:val="20"/>
                      <w:lang w:val="sv-SE" w:eastAsia="en-US"/>
                    </w:rPr>
                    <w:t>Single dual-pol isotropic antenna; (M,N,P,Mg,Ng;Mp,Np) = (1,1,2,1,1;1,1)</w:t>
                  </w:r>
                </w:p>
              </w:tc>
            </w:tr>
            <w:tr w:rsidR="00562487" w:rsidRPr="008B34A6" w14:paraId="6878E551"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77011B6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UT noise figure</w:t>
                  </w:r>
                </w:p>
              </w:tc>
              <w:tc>
                <w:tcPr>
                  <w:tcW w:w="6943" w:type="dxa"/>
                  <w:tcBorders>
                    <w:top w:val="single" w:sz="4" w:space="0" w:color="auto"/>
                    <w:left w:val="single" w:sz="4" w:space="0" w:color="auto"/>
                    <w:bottom w:val="single" w:sz="4" w:space="0" w:color="auto"/>
                    <w:right w:val="single" w:sz="4" w:space="0" w:color="auto"/>
                  </w:tcBorders>
                  <w:hideMark/>
                </w:tcPr>
                <w:p w14:paraId="0084C82A"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9dB</w:t>
                  </w:r>
                </w:p>
                <w:p w14:paraId="00FF980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FR2: 10dB</w:t>
                  </w:r>
                </w:p>
              </w:tc>
            </w:tr>
            <w:tr w:rsidR="00562487" w:rsidRPr="008B34A6" w14:paraId="2B43A3B8" w14:textId="77777777" w:rsidTr="0007774E">
              <w:tc>
                <w:tcPr>
                  <w:tcW w:w="1955" w:type="dxa"/>
                  <w:tcBorders>
                    <w:top w:val="single" w:sz="4" w:space="0" w:color="auto"/>
                    <w:left w:val="single" w:sz="4" w:space="0" w:color="auto"/>
                    <w:bottom w:val="single" w:sz="4" w:space="0" w:color="auto"/>
                    <w:right w:val="single" w:sz="4" w:space="0" w:color="auto"/>
                  </w:tcBorders>
                  <w:hideMark/>
                </w:tcPr>
                <w:p w14:paraId="01023B6B"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UT height</w:t>
                  </w:r>
                </w:p>
              </w:tc>
              <w:tc>
                <w:tcPr>
                  <w:tcW w:w="6943" w:type="dxa"/>
                  <w:tcBorders>
                    <w:top w:val="single" w:sz="4" w:space="0" w:color="auto"/>
                    <w:left w:val="single" w:sz="4" w:space="0" w:color="auto"/>
                    <w:bottom w:val="single" w:sz="4" w:space="0" w:color="auto"/>
                    <w:right w:val="single" w:sz="4" w:space="0" w:color="auto"/>
                  </w:tcBorders>
                  <w:hideMark/>
                </w:tcPr>
                <w:p w14:paraId="4DAE1AB6"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eastAsia="en-US"/>
                    </w:rPr>
                    <w:t>1.5m</w:t>
                  </w:r>
                </w:p>
              </w:tc>
            </w:tr>
            <w:tr w:rsidR="00562487" w:rsidRPr="008B34A6" w14:paraId="373106B7" w14:textId="77777777" w:rsidTr="0007774E">
              <w:tc>
                <w:tcPr>
                  <w:tcW w:w="1955" w:type="dxa"/>
                  <w:tcBorders>
                    <w:top w:val="single" w:sz="4" w:space="0" w:color="auto"/>
                    <w:left w:val="single" w:sz="4" w:space="0" w:color="auto"/>
                    <w:bottom w:val="single" w:sz="4" w:space="0" w:color="auto"/>
                    <w:right w:val="single" w:sz="4" w:space="0" w:color="auto"/>
                  </w:tcBorders>
                  <w:hideMark/>
                </w:tcPr>
                <w:p w14:paraId="5CEC827D"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UT Tx power</w:t>
                  </w:r>
                </w:p>
              </w:tc>
              <w:tc>
                <w:tcPr>
                  <w:tcW w:w="6943" w:type="dxa"/>
                  <w:tcBorders>
                    <w:top w:val="single" w:sz="4" w:space="0" w:color="auto"/>
                    <w:left w:val="single" w:sz="4" w:space="0" w:color="auto"/>
                    <w:bottom w:val="single" w:sz="4" w:space="0" w:color="auto"/>
                    <w:right w:val="single" w:sz="4" w:space="0" w:color="auto"/>
                  </w:tcBorders>
                  <w:hideMark/>
                </w:tcPr>
                <w:p w14:paraId="7856DB89"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eastAsia="en-US"/>
                    </w:rPr>
                    <w:t>23dBm</w:t>
                  </w:r>
                </w:p>
              </w:tc>
            </w:tr>
            <w:tr w:rsidR="00562487" w:rsidRPr="008B34A6" w14:paraId="0B8E1023" w14:textId="77777777" w:rsidTr="0007774E">
              <w:tc>
                <w:tcPr>
                  <w:tcW w:w="1955" w:type="dxa"/>
                  <w:tcBorders>
                    <w:top w:val="single" w:sz="4" w:space="0" w:color="auto"/>
                    <w:left w:val="single" w:sz="4" w:space="0" w:color="auto"/>
                    <w:bottom w:val="single" w:sz="4" w:space="0" w:color="auto"/>
                    <w:right w:val="single" w:sz="4" w:space="0" w:color="auto"/>
                  </w:tcBorders>
                  <w:hideMark/>
                </w:tcPr>
                <w:p w14:paraId="6EDB5C5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UT Distribution</w:t>
                  </w:r>
                </w:p>
              </w:tc>
              <w:tc>
                <w:tcPr>
                  <w:tcW w:w="6943" w:type="dxa"/>
                  <w:tcBorders>
                    <w:top w:val="single" w:sz="4" w:space="0" w:color="auto"/>
                    <w:left w:val="single" w:sz="4" w:space="0" w:color="auto"/>
                    <w:bottom w:val="single" w:sz="4" w:space="0" w:color="auto"/>
                    <w:right w:val="single" w:sz="4" w:space="0" w:color="auto"/>
                  </w:tcBorders>
                  <w:hideMark/>
                </w:tcPr>
                <w:p w14:paraId="707268D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Per Table 7.8-7 Indoor Factory.</w:t>
                  </w:r>
                </w:p>
                <w:p w14:paraId="702D0E6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Number of UTs: 30</w:t>
                  </w:r>
                </w:p>
              </w:tc>
            </w:tr>
            <w:tr w:rsidR="00562487" w:rsidRPr="008B34A6" w14:paraId="39423BA9"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640DC14A"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Sensing target distribution</w:t>
                  </w:r>
                </w:p>
              </w:tc>
              <w:tc>
                <w:tcPr>
                  <w:tcW w:w="6943" w:type="dxa"/>
                  <w:tcBorders>
                    <w:top w:val="single" w:sz="4" w:space="0" w:color="auto"/>
                    <w:left w:val="single" w:sz="4" w:space="0" w:color="auto"/>
                    <w:bottom w:val="single" w:sz="4" w:space="0" w:color="auto"/>
                    <w:right w:val="single" w:sz="4" w:space="0" w:color="auto"/>
                  </w:tcBorders>
                  <w:hideMark/>
                </w:tcPr>
                <w:p w14:paraId="7EBD250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iCs/>
                      <w:sz w:val="20"/>
                      <w:lang w:val="en-US" w:eastAsia="en-US"/>
                    </w:rPr>
                    <w:t>100% indoor, 1 target uniformly distributed (across multiple drops) over the convex hull of the TRP deployment</w:t>
                  </w:r>
                </w:p>
              </w:tc>
            </w:tr>
            <w:tr w:rsidR="00562487" w:rsidRPr="008B34A6" w14:paraId="4CBB1D74" w14:textId="77777777" w:rsidTr="0007774E">
              <w:tc>
                <w:tcPr>
                  <w:tcW w:w="1955" w:type="dxa"/>
                  <w:tcBorders>
                    <w:top w:val="single" w:sz="4" w:space="0" w:color="auto"/>
                    <w:left w:val="single" w:sz="4" w:space="0" w:color="auto"/>
                    <w:bottom w:val="single" w:sz="4" w:space="0" w:color="auto"/>
                    <w:right w:val="single" w:sz="4" w:space="0" w:color="auto"/>
                  </w:tcBorders>
                  <w:vAlign w:val="center"/>
                  <w:hideMark/>
                </w:tcPr>
                <w:p w14:paraId="3CF78C33"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eastAsia="en-US"/>
                    </w:rPr>
                    <w:t>Component A of the RCS for each scattering point</w:t>
                  </w:r>
                </w:p>
              </w:tc>
              <w:tc>
                <w:tcPr>
                  <w:tcW w:w="6943" w:type="dxa"/>
                  <w:tcBorders>
                    <w:top w:val="single" w:sz="4" w:space="0" w:color="auto"/>
                    <w:left w:val="single" w:sz="4" w:space="0" w:color="auto"/>
                    <w:bottom w:val="single" w:sz="4" w:space="0" w:color="auto"/>
                    <w:right w:val="single" w:sz="4" w:space="0" w:color="auto"/>
                  </w:tcBorders>
                  <w:hideMark/>
                </w:tcPr>
                <w:p w14:paraId="7FCA5724"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-1.37 dBsm</w:t>
                  </w:r>
                </w:p>
                <w:p w14:paraId="107DFF62" w14:textId="77777777" w:rsidR="00562487" w:rsidRPr="008B34A6" w:rsidRDefault="00562487" w:rsidP="0007774E">
                  <w:pPr>
                    <w:suppressAutoHyphens/>
                    <w:rPr>
                      <w:rFonts w:ascii="Times" w:eastAsia="Batang" w:hAnsi="Times"/>
                      <w:sz w:val="20"/>
                      <w:lang w:eastAsia="en-US"/>
                    </w:rPr>
                  </w:pPr>
                  <w:r w:rsidRPr="008B34A6">
                    <w:rPr>
                      <w:sz w:val="20"/>
                      <w:szCs w:val="20"/>
                      <w:lang w:val="en-US" w:eastAsia="en-US"/>
                    </w:rPr>
                    <w:t>Note: For calibration purposes, other value(s) are not precluded.</w:t>
                  </w:r>
                </w:p>
              </w:tc>
            </w:tr>
            <w:tr w:rsidR="00562487" w:rsidRPr="008B34A6" w14:paraId="44FCCC27" w14:textId="77777777" w:rsidTr="0007774E">
              <w:trPr>
                <w:trHeight w:val="2150"/>
              </w:trPr>
              <w:tc>
                <w:tcPr>
                  <w:tcW w:w="1955" w:type="dxa"/>
                  <w:tcBorders>
                    <w:top w:val="single" w:sz="4" w:space="0" w:color="auto"/>
                    <w:left w:val="single" w:sz="4" w:space="0" w:color="auto"/>
                    <w:bottom w:val="nil"/>
                    <w:right w:val="single" w:sz="4" w:space="0" w:color="auto"/>
                  </w:tcBorders>
                  <w:vAlign w:val="center"/>
                  <w:hideMark/>
                </w:tcPr>
                <w:p w14:paraId="4165D697" w14:textId="77777777" w:rsidR="00562487" w:rsidRPr="008B34A6" w:rsidRDefault="00562487" w:rsidP="0007774E">
                  <w:pPr>
                    <w:suppressAutoHyphens/>
                    <w:rPr>
                      <w:rFonts w:ascii="Times" w:eastAsia="Batang" w:hAnsi="Times"/>
                      <w:sz w:val="20"/>
                      <w:lang w:eastAsia="en-US"/>
                    </w:rPr>
                  </w:pPr>
                  <w:r w:rsidRPr="008B34A6">
                    <w:rPr>
                      <w:rFonts w:ascii="Times" w:eastAsia="Malgun Gothic" w:hAnsi="Times"/>
                      <w:sz w:val="20"/>
                      <w:lang w:eastAsia="en-US"/>
                    </w:rPr>
                    <w:t>Coupling loss for target channel</w:t>
                  </w:r>
                </w:p>
              </w:tc>
              <w:tc>
                <w:tcPr>
                  <w:tcW w:w="6943" w:type="dxa"/>
                  <w:tcBorders>
                    <w:top w:val="single" w:sz="4" w:space="0" w:color="auto"/>
                    <w:left w:val="single" w:sz="4" w:space="0" w:color="auto"/>
                    <w:bottom w:val="nil"/>
                    <w:right w:val="single" w:sz="4" w:space="0" w:color="auto"/>
                  </w:tcBorders>
                  <w:hideMark/>
                </w:tcPr>
                <w:p w14:paraId="7AE62476" w14:textId="77777777" w:rsidR="00562487" w:rsidRPr="008B34A6" w:rsidRDefault="00562487" w:rsidP="0007774E">
                  <w:pPr>
                    <w:suppressAutoHyphens/>
                    <w:rPr>
                      <w:rFonts w:eastAsia="Batang"/>
                      <w:sz w:val="20"/>
                      <w:szCs w:val="20"/>
                      <w:lang w:eastAsia="en-US"/>
                    </w:rPr>
                  </w:pPr>
                  <w:r w:rsidRPr="008B34A6">
                    <w:rPr>
                      <w:rFonts w:eastAsia="Batang"/>
                      <w:sz w:val="20"/>
                      <w:szCs w:val="20"/>
                      <w:lang w:eastAsia="en-US"/>
                    </w:rPr>
                    <w:t>Power scaling factor (pathloss, shadow fading, and RCS component A included)</w:t>
                  </w:r>
                </w:p>
                <w:p w14:paraId="6A11B940" w14:textId="77777777" w:rsidR="00562487" w:rsidRPr="008B34A6" w:rsidRDefault="00BD58E5" w:rsidP="0007774E">
                  <w:pPr>
                    <w:spacing w:line="240" w:lineRule="atLeast"/>
                    <w:ind w:leftChars="10" w:left="24"/>
                    <w:rPr>
                      <w:rFonts w:eastAsia="SimSun"/>
                      <w:sz w:val="20"/>
                      <w:szCs w:val="20"/>
                      <w:lang w:val="en-US" w:eastAsia="zh-CN"/>
                    </w:rPr>
                  </w:pPr>
                  <m:oMathPara>
                    <m:oMath>
                      <m:sSub>
                        <m:sSubPr>
                          <m:ctrlPr>
                            <w:rPr>
                              <w:rFonts w:ascii="Cambria Math" w:eastAsia="SimSun" w:hAnsi="Cambria Math" w:cs="SimSun"/>
                              <w:lang w:val="en-US" w:eastAsia="zh-CN"/>
                            </w:rPr>
                          </m:ctrlPr>
                        </m:sSubPr>
                        <m:e>
                          <m:r>
                            <w:rPr>
                              <w:rFonts w:ascii="Cambria Math" w:eastAsia="SimSun" w:hAnsi="Cambria Math" w:cs="SimSun"/>
                              <w:szCs w:val="20"/>
                              <w:lang w:val="en-US" w:eastAsia="zh-CN"/>
                            </w:rPr>
                            <m:t>L</m:t>
                          </m:r>
                        </m:e>
                        <m:sub>
                          <m:r>
                            <w:rPr>
                              <w:rFonts w:ascii="Cambria Math" w:eastAsia="SimSun" w:hAnsi="Cambria Math" w:cs="SimSun"/>
                              <w:szCs w:val="20"/>
                              <w:lang w:val="en-US" w:eastAsia="zh-CN"/>
                            </w:rPr>
                            <m:t>TX-SPST-RX</m:t>
                          </m:r>
                        </m:sub>
                      </m:sSub>
                      <m:r>
                        <w:rPr>
                          <w:rFonts w:ascii="Cambria Math" w:eastAsia="SimSun" w:hAnsi="Cambria Math" w:cs="SimSun"/>
                          <w:szCs w:val="20"/>
                          <w:lang w:val="en-US" w:eastAsia="zh-CN"/>
                        </w:rPr>
                        <m:t>=</m:t>
                      </m:r>
                      <m:sSub>
                        <m:sSubPr>
                          <m:ctrlPr>
                            <w:rPr>
                              <w:rFonts w:ascii="Cambria Math" w:eastAsia="SimSun" w:hAnsi="Cambria Math" w:cs="SimSun"/>
                              <w:lang w:val="en-US" w:eastAsia="zh-CN"/>
                            </w:rPr>
                          </m:ctrlPr>
                        </m:sSubPr>
                        <m:e>
                          <m:r>
                            <w:rPr>
                              <w:rFonts w:ascii="Cambria Math" w:eastAsia="SimSun" w:hAnsi="Cambria Math" w:cs="SimSun"/>
                              <w:szCs w:val="20"/>
                              <w:lang w:val="en-US" w:eastAsia="zh-CN"/>
                            </w:rPr>
                            <m:t>PL</m:t>
                          </m:r>
                        </m:e>
                        <m:sub>
                          <m:r>
                            <w:rPr>
                              <w:rFonts w:ascii="Cambria Math" w:eastAsia="SimSun" w:hAnsi="Cambria Math" w:cs="SimSun"/>
                              <w:szCs w:val="20"/>
                              <w:lang w:val="en-US" w:eastAsia="zh-CN"/>
                            </w:rPr>
                            <m:t>dB</m:t>
                          </m:r>
                        </m:sub>
                      </m:sSub>
                      <m:d>
                        <m:dPr>
                          <m:ctrlPr>
                            <w:rPr>
                              <w:rFonts w:ascii="Cambria Math" w:eastAsia="SimSun" w:hAnsi="Cambria Math" w:cs="SimSun"/>
                              <w:lang w:val="en-US" w:eastAsia="zh-CN"/>
                            </w:rPr>
                          </m:ctrlPr>
                        </m:dPr>
                        <m:e>
                          <m:sSub>
                            <m:sSubPr>
                              <m:ctrlPr>
                                <w:rPr>
                                  <w:rFonts w:ascii="Cambria Math" w:eastAsia="SimSun" w:hAnsi="Cambria Math" w:cs="SimSun"/>
                                  <w:lang w:val="en-US" w:eastAsia="zh-CN"/>
                                </w:rPr>
                              </m:ctrlPr>
                            </m:sSubPr>
                            <m:e>
                              <m:r>
                                <w:rPr>
                                  <w:rFonts w:ascii="Cambria Math" w:eastAsia="SimSun" w:hAnsi="Cambria Math" w:cs="SimSun"/>
                                  <w:szCs w:val="20"/>
                                  <w:lang w:val="en-US" w:eastAsia="zh-CN"/>
                                </w:rPr>
                                <m:t>d</m:t>
                              </m:r>
                            </m:e>
                            <m:sub>
                              <m:r>
                                <w:rPr>
                                  <w:rFonts w:ascii="Cambria Math" w:eastAsia="SimSun" w:hAnsi="Cambria Math" w:cs="SimSun"/>
                                  <w:szCs w:val="20"/>
                                  <w:lang w:val="en-US" w:eastAsia="zh-CN"/>
                                </w:rPr>
                                <m:t>1</m:t>
                              </m:r>
                            </m:sub>
                          </m:sSub>
                        </m:e>
                      </m:d>
                      <m:r>
                        <w:rPr>
                          <w:rFonts w:ascii="Cambria Math" w:eastAsia="SimSun" w:hAnsi="Cambria Math" w:cs="SimSun"/>
                          <w:szCs w:val="20"/>
                          <w:lang w:val="en-US" w:eastAsia="zh-CN"/>
                        </w:rPr>
                        <m:t>+</m:t>
                      </m:r>
                      <m:sSub>
                        <m:sSubPr>
                          <m:ctrlPr>
                            <w:rPr>
                              <w:rFonts w:ascii="Cambria Math" w:eastAsia="SimSun" w:hAnsi="Cambria Math" w:cs="SimSun"/>
                              <w:lang w:val="en-US" w:eastAsia="zh-CN"/>
                            </w:rPr>
                          </m:ctrlPr>
                        </m:sSubPr>
                        <m:e>
                          <m:r>
                            <w:rPr>
                              <w:rFonts w:ascii="Cambria Math" w:eastAsia="SimSun" w:hAnsi="Cambria Math" w:cs="SimSun"/>
                              <w:szCs w:val="20"/>
                              <w:lang w:val="en-US" w:eastAsia="zh-CN"/>
                            </w:rPr>
                            <m:t>PL</m:t>
                          </m:r>
                        </m:e>
                        <m:sub>
                          <m:r>
                            <w:rPr>
                              <w:rFonts w:ascii="Cambria Math" w:eastAsia="SimSun" w:hAnsi="Cambria Math" w:cs="SimSun"/>
                              <w:szCs w:val="20"/>
                              <w:lang w:val="en-US" w:eastAsia="zh-CN"/>
                            </w:rPr>
                            <m:t>dB</m:t>
                          </m:r>
                        </m:sub>
                      </m:sSub>
                      <m:d>
                        <m:dPr>
                          <m:ctrlPr>
                            <w:rPr>
                              <w:rFonts w:ascii="Cambria Math" w:eastAsia="SimSun" w:hAnsi="Cambria Math" w:cs="SimSun"/>
                              <w:lang w:val="en-US" w:eastAsia="zh-CN"/>
                            </w:rPr>
                          </m:ctrlPr>
                        </m:dPr>
                        <m:e>
                          <m:sSub>
                            <m:sSubPr>
                              <m:ctrlPr>
                                <w:rPr>
                                  <w:rFonts w:ascii="Cambria Math" w:eastAsia="SimSun" w:hAnsi="Cambria Math" w:cs="SimSun"/>
                                  <w:lang w:val="en-US" w:eastAsia="zh-CN"/>
                                </w:rPr>
                              </m:ctrlPr>
                            </m:sSubPr>
                            <m:e>
                              <m:r>
                                <w:rPr>
                                  <w:rFonts w:ascii="Cambria Math" w:eastAsia="SimSun" w:hAnsi="Cambria Math" w:cs="SimSun"/>
                                  <w:szCs w:val="20"/>
                                  <w:lang w:val="en-US" w:eastAsia="zh-CN"/>
                                </w:rPr>
                                <m:t>d</m:t>
                              </m:r>
                            </m:e>
                            <m:sub>
                              <m:r>
                                <w:rPr>
                                  <w:rFonts w:ascii="Cambria Math" w:eastAsia="SimSun" w:hAnsi="Cambria Math" w:cs="SimSun"/>
                                  <w:szCs w:val="20"/>
                                  <w:lang w:val="en-US" w:eastAsia="zh-CN"/>
                                </w:rPr>
                                <m:t>2</m:t>
                              </m:r>
                            </m:sub>
                          </m:sSub>
                        </m:e>
                      </m:d>
                      <m:r>
                        <w:rPr>
                          <w:rFonts w:ascii="Cambria Math" w:eastAsia="SimSun" w:hAnsi="Cambria Math" w:cs="SimSun"/>
                          <w:szCs w:val="20"/>
                          <w:lang w:val="en-US" w:eastAsia="zh-CN"/>
                        </w:rPr>
                        <m:t>+10lg</m:t>
                      </m:r>
                      <m:d>
                        <m:dPr>
                          <m:ctrlPr>
                            <w:rPr>
                              <w:rFonts w:ascii="Cambria Math" w:eastAsia="SimSun" w:hAnsi="Cambria Math" w:cs="SimSun"/>
                              <w:lang w:val="en-US" w:eastAsia="zh-CN"/>
                            </w:rPr>
                          </m:ctrlPr>
                        </m:dPr>
                        <m:e>
                          <m:f>
                            <m:fPr>
                              <m:ctrlPr>
                                <w:rPr>
                                  <w:rFonts w:ascii="Cambria Math" w:eastAsia="SimSun" w:hAnsi="Cambria Math" w:cs="SimSun"/>
                                  <w:lang w:val="en-US" w:eastAsia="zh-CN"/>
                                </w:rPr>
                              </m:ctrlPr>
                            </m:fPr>
                            <m:num>
                              <m:sSup>
                                <m:sSupPr>
                                  <m:ctrlPr>
                                    <w:rPr>
                                      <w:rFonts w:ascii="Cambria Math" w:eastAsia="SimSun" w:hAnsi="Cambria Math" w:cs="SimSun"/>
                                      <w:lang w:val="en-US" w:eastAsia="zh-CN"/>
                                    </w:rPr>
                                  </m:ctrlPr>
                                </m:sSupPr>
                                <m:e>
                                  <m:r>
                                    <w:rPr>
                                      <w:rFonts w:ascii="Cambria Math" w:eastAsia="SimSun" w:hAnsi="Cambria Math" w:cs="SimSun"/>
                                      <w:szCs w:val="20"/>
                                      <w:lang w:val="en-US" w:eastAsia="zh-CN"/>
                                    </w:rPr>
                                    <m:t>c</m:t>
                                  </m:r>
                                </m:e>
                                <m:sup>
                                  <m:r>
                                    <w:rPr>
                                      <w:rFonts w:ascii="Cambria Math" w:eastAsia="SimSun" w:hAnsi="Cambria Math" w:cs="SimSun"/>
                                      <w:szCs w:val="20"/>
                                      <w:lang w:val="en-US" w:eastAsia="zh-CN"/>
                                    </w:rPr>
                                    <m:t>2</m:t>
                                  </m:r>
                                </m:sup>
                              </m:sSup>
                            </m:num>
                            <m:den>
                              <m:r>
                                <w:rPr>
                                  <w:rFonts w:ascii="Cambria Math" w:eastAsia="SimSun" w:hAnsi="Cambria Math" w:cs="SimSun"/>
                                  <w:szCs w:val="20"/>
                                  <w:lang w:val="en-US" w:eastAsia="zh-CN"/>
                                </w:rPr>
                                <m:t>4π</m:t>
                              </m:r>
                              <m:sSup>
                                <m:sSupPr>
                                  <m:ctrlPr>
                                    <w:rPr>
                                      <w:rFonts w:ascii="Cambria Math" w:eastAsia="SimSun" w:hAnsi="Cambria Math" w:cs="SimSun"/>
                                      <w:lang w:val="en-US" w:eastAsia="zh-CN"/>
                                    </w:rPr>
                                  </m:ctrlPr>
                                </m:sSupPr>
                                <m:e>
                                  <m:r>
                                    <w:rPr>
                                      <w:rFonts w:ascii="Cambria Math" w:eastAsia="SimSun" w:hAnsi="Cambria Math" w:cs="SimSun"/>
                                      <w:szCs w:val="20"/>
                                      <w:lang w:val="en-US" w:eastAsia="zh-CN"/>
                                    </w:rPr>
                                    <m:t>f</m:t>
                                  </m:r>
                                </m:e>
                                <m:sup>
                                  <m:r>
                                    <w:rPr>
                                      <w:rFonts w:ascii="Cambria Math" w:eastAsia="SimSun" w:hAnsi="Cambria Math" w:cs="SimSun"/>
                                      <w:szCs w:val="20"/>
                                      <w:lang w:val="en-US" w:eastAsia="zh-CN"/>
                                    </w:rPr>
                                    <m:t>2</m:t>
                                  </m:r>
                                </m:sup>
                              </m:sSup>
                            </m:den>
                          </m:f>
                        </m:e>
                      </m:d>
                      <m:r>
                        <w:rPr>
                          <w:rFonts w:ascii="Cambria Math" w:eastAsia="SimSun" w:hAnsi="Cambria Math" w:cs="SimSun"/>
                          <w:szCs w:val="20"/>
                          <w:lang w:val="en-US" w:eastAsia="zh-CN"/>
                        </w:rPr>
                        <m:t>-10lg</m:t>
                      </m:r>
                      <m:d>
                        <m:dPr>
                          <m:ctrlPr>
                            <w:rPr>
                              <w:rFonts w:ascii="Cambria Math" w:eastAsia="SimSun" w:hAnsi="Cambria Math" w:cs="SimSun"/>
                              <w:lang w:val="en-US" w:eastAsia="zh-CN"/>
                            </w:rPr>
                          </m:ctrlPr>
                        </m:dPr>
                        <m:e>
                          <m:sSub>
                            <m:sSubPr>
                              <m:ctrlPr>
                                <w:rPr>
                                  <w:rFonts w:ascii="Cambria Math" w:eastAsia="SimSun" w:hAnsi="Cambria Math" w:cs="SimSun"/>
                                  <w:lang w:val="en-US" w:eastAsia="zh-CN"/>
                                </w:rPr>
                              </m:ctrlPr>
                            </m:sSubPr>
                            <m:e>
                              <m:r>
                                <w:rPr>
                                  <w:rFonts w:ascii="Cambria Math" w:eastAsia="SimSun" w:hAnsi="Cambria Math" w:cs="SimSun"/>
                                  <w:szCs w:val="20"/>
                                  <w:lang w:val="en-US" w:eastAsia="zh-CN"/>
                                </w:rPr>
                                <m:t>σ</m:t>
                              </m:r>
                            </m:e>
                            <m:sub>
                              <m:r>
                                <w:rPr>
                                  <w:rFonts w:ascii="Cambria Math" w:eastAsia="SimSun" w:hAnsi="Cambria Math" w:cs="SimSun"/>
                                  <w:szCs w:val="20"/>
                                  <w:lang w:val="en-US" w:eastAsia="zh-CN"/>
                                </w:rPr>
                                <m:t>RCS,A</m:t>
                              </m:r>
                            </m:sub>
                          </m:sSub>
                        </m:e>
                      </m:d>
                      <m:r>
                        <w:rPr>
                          <w:rFonts w:ascii="Cambria Math" w:eastAsia="SimSun" w:hAnsi="Cambria Math" w:cs="SimSun"/>
                          <w:szCs w:val="20"/>
                          <w:lang w:val="en-US" w:eastAsia="zh-CN"/>
                        </w:rPr>
                        <m:t>+</m:t>
                      </m:r>
                      <m:sSub>
                        <m:sSubPr>
                          <m:ctrlPr>
                            <w:rPr>
                              <w:rFonts w:ascii="Cambria Math" w:eastAsia="SimSun" w:hAnsi="Cambria Math" w:cs="SimSun"/>
                              <w:lang w:val="en-US" w:eastAsia="zh-CN"/>
                            </w:rPr>
                          </m:ctrlPr>
                        </m:sSubPr>
                        <m:e>
                          <m:r>
                            <w:rPr>
                              <w:rFonts w:ascii="Cambria Math" w:eastAsia="SimSun" w:hAnsi="Cambria Math" w:cs="SimSun"/>
                              <w:szCs w:val="20"/>
                              <w:lang w:val="en-US" w:eastAsia="zh-CN"/>
                            </w:rPr>
                            <m:t>SF</m:t>
                          </m:r>
                        </m:e>
                        <m:sub>
                          <m:r>
                            <w:rPr>
                              <w:rFonts w:ascii="Cambria Math" w:eastAsia="SimSun" w:hAnsi="Cambria Math" w:cs="SimSun"/>
                              <w:szCs w:val="20"/>
                              <w:lang w:val="en-US" w:eastAsia="zh-CN"/>
                            </w:rPr>
                            <m:t>dB,1</m:t>
                          </m:r>
                        </m:sub>
                      </m:sSub>
                      <m:r>
                        <w:rPr>
                          <w:rFonts w:ascii="Cambria Math" w:eastAsia="SimSun" w:hAnsi="Cambria Math" w:cs="SimSun"/>
                          <w:szCs w:val="20"/>
                          <w:lang w:val="en-US" w:eastAsia="zh-CN"/>
                        </w:rPr>
                        <m:t>+</m:t>
                      </m:r>
                      <m:sSub>
                        <m:sSubPr>
                          <m:ctrlPr>
                            <w:rPr>
                              <w:rFonts w:ascii="Cambria Math" w:eastAsia="SimSun" w:hAnsi="Cambria Math" w:cs="SimSun"/>
                              <w:lang w:val="en-US" w:eastAsia="zh-CN"/>
                            </w:rPr>
                          </m:ctrlPr>
                        </m:sSubPr>
                        <m:e>
                          <m:r>
                            <w:rPr>
                              <w:rFonts w:ascii="Cambria Math" w:eastAsia="SimSun" w:hAnsi="Cambria Math" w:cs="SimSun"/>
                              <w:szCs w:val="20"/>
                              <w:lang w:val="en-US" w:eastAsia="zh-CN"/>
                            </w:rPr>
                            <m:t>SF</m:t>
                          </m:r>
                        </m:e>
                        <m:sub>
                          <m:r>
                            <w:rPr>
                              <w:rFonts w:ascii="Cambria Math" w:eastAsia="SimSun" w:hAnsi="Cambria Math" w:cs="SimSun"/>
                              <w:szCs w:val="20"/>
                              <w:lang w:val="en-US" w:eastAsia="zh-CN"/>
                            </w:rPr>
                            <m:t>dB,2</m:t>
                          </m:r>
                        </m:sub>
                      </m:sSub>
                    </m:oMath>
                  </m:oMathPara>
                </w:p>
              </w:tc>
            </w:tr>
            <w:tr w:rsidR="00562487" w:rsidRPr="008B34A6" w14:paraId="2AC960C5" w14:textId="77777777" w:rsidTr="0007774E">
              <w:trPr>
                <w:trHeight w:val="348"/>
              </w:trPr>
              <w:tc>
                <w:tcPr>
                  <w:tcW w:w="1955" w:type="dxa"/>
                  <w:tcBorders>
                    <w:top w:val="single" w:sz="4" w:space="0" w:color="auto"/>
                    <w:left w:val="single" w:sz="4" w:space="0" w:color="auto"/>
                    <w:bottom w:val="single" w:sz="4" w:space="0" w:color="auto"/>
                    <w:right w:val="single" w:sz="4" w:space="0" w:color="auto"/>
                  </w:tcBorders>
                  <w:vAlign w:val="center"/>
                  <w:hideMark/>
                </w:tcPr>
                <w:p w14:paraId="3130D05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Tx-Rx pairing</w:t>
                  </w:r>
                </w:p>
              </w:tc>
              <w:tc>
                <w:tcPr>
                  <w:tcW w:w="6943" w:type="dxa"/>
                  <w:tcBorders>
                    <w:top w:val="single" w:sz="4" w:space="0" w:color="auto"/>
                    <w:left w:val="single" w:sz="4" w:space="0" w:color="auto"/>
                    <w:bottom w:val="single" w:sz="4" w:space="0" w:color="auto"/>
                    <w:right w:val="single" w:sz="4" w:space="0" w:color="auto"/>
                  </w:tcBorders>
                </w:tcPr>
                <w:p w14:paraId="38B51064"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xml:space="preserve">Best N = 4 Tx-Rx pairs to be selected for the target. </w:t>
                  </w:r>
                </w:p>
                <w:p w14:paraId="1542990F" w14:textId="77777777" w:rsidR="00562487" w:rsidRPr="008B34A6" w:rsidRDefault="00562487" w:rsidP="0007774E">
                  <w:pPr>
                    <w:suppressAutoHyphens/>
                    <w:rPr>
                      <w:rFonts w:ascii="Times" w:eastAsia="Batang" w:hAnsi="Times"/>
                      <w:sz w:val="20"/>
                      <w:szCs w:val="20"/>
                      <w:lang w:eastAsia="en-US"/>
                    </w:rPr>
                  </w:pPr>
                </w:p>
                <w:p w14:paraId="36F687E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szCs w:val="20"/>
                      <w:lang w:eastAsia="en-US"/>
                    </w:rPr>
                    <w:t>Based on Tx-Rx pair with the smallest power scaling factor of the target channel.</w:t>
                  </w:r>
                </w:p>
              </w:tc>
            </w:tr>
            <w:tr w:rsidR="00562487" w:rsidRPr="008B34A6" w14:paraId="5B9B76D9" w14:textId="77777777" w:rsidTr="0007774E">
              <w:trPr>
                <w:trHeight w:val="1547"/>
              </w:trPr>
              <w:tc>
                <w:tcPr>
                  <w:tcW w:w="1955" w:type="dxa"/>
                  <w:tcBorders>
                    <w:top w:val="single" w:sz="4" w:space="0" w:color="auto"/>
                    <w:left w:val="single" w:sz="4" w:space="0" w:color="auto"/>
                    <w:bottom w:val="single" w:sz="4" w:space="0" w:color="auto"/>
                    <w:right w:val="single" w:sz="4" w:space="0" w:color="auto"/>
                  </w:tcBorders>
                  <w:vAlign w:val="center"/>
                </w:tcPr>
                <w:p w14:paraId="0A923EF6"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Metrics</w:t>
                  </w:r>
                </w:p>
                <w:p w14:paraId="27860B3B" w14:textId="77777777" w:rsidR="00562487" w:rsidRPr="008B34A6" w:rsidRDefault="00562487" w:rsidP="0007774E">
                  <w:pPr>
                    <w:suppressAutoHyphens/>
                    <w:rPr>
                      <w:rFonts w:ascii="Times" w:eastAsia="Batang" w:hAnsi="Times"/>
                      <w:sz w:val="20"/>
                      <w:lang w:eastAsia="en-US"/>
                    </w:rPr>
                  </w:pPr>
                </w:p>
              </w:tc>
              <w:tc>
                <w:tcPr>
                  <w:tcW w:w="6943" w:type="dxa"/>
                  <w:tcBorders>
                    <w:top w:val="single" w:sz="4" w:space="0" w:color="auto"/>
                    <w:left w:val="single" w:sz="4" w:space="0" w:color="auto"/>
                    <w:bottom w:val="single" w:sz="4" w:space="0" w:color="auto"/>
                    <w:right w:val="single" w:sz="4" w:space="0" w:color="auto"/>
                  </w:tcBorders>
                  <w:vAlign w:val="center"/>
                  <w:hideMark/>
                </w:tcPr>
                <w:p w14:paraId="5C69A22F"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xml:space="preserve">Coupling loss for target channel </w:t>
                  </w:r>
                </w:p>
                <w:p w14:paraId="5B7FD76A"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Coupling loss for background channel (in case of monostatic sensing, this is the coupling loss between Tx and one reference point)</w:t>
                  </w:r>
                </w:p>
                <w:p w14:paraId="5277DE6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szCs w:val="20"/>
                      <w:lang w:eastAsia="en-US"/>
                    </w:rPr>
                    <w:t>Note: CDFs can be separately generated for target channel, background channel</w:t>
                  </w:r>
                </w:p>
              </w:tc>
            </w:tr>
          </w:tbl>
          <w:p w14:paraId="762B3879" w14:textId="77777777" w:rsidR="00562487" w:rsidRPr="008B34A6" w:rsidRDefault="00562487" w:rsidP="0007774E">
            <w:pPr>
              <w:suppressAutoHyphens/>
              <w:rPr>
                <w:rFonts w:ascii="Times" w:eastAsia="Batang" w:hAnsi="Times"/>
                <w:sz w:val="20"/>
                <w:lang w:eastAsia="en-US"/>
              </w:rPr>
            </w:pPr>
          </w:p>
          <w:p w14:paraId="73226B65" w14:textId="77777777" w:rsidR="00562487" w:rsidRPr="008B34A6" w:rsidRDefault="00562487" w:rsidP="0007774E">
            <w:pPr>
              <w:suppressAutoHyphens/>
              <w:rPr>
                <w:rFonts w:ascii="Times" w:eastAsia="Batang" w:hAnsi="Times"/>
                <w:sz w:val="20"/>
                <w:highlight w:val="green"/>
                <w:lang w:val="en-US" w:eastAsia="zh-CN"/>
              </w:rPr>
            </w:pPr>
          </w:p>
          <w:p w14:paraId="0A7F0232" w14:textId="77777777" w:rsidR="00562487" w:rsidRPr="008B34A6" w:rsidRDefault="00562487" w:rsidP="0007774E">
            <w:pPr>
              <w:suppressAutoHyphens/>
              <w:rPr>
                <w:rFonts w:ascii="Times" w:eastAsia="Batang" w:hAnsi="Times"/>
                <w:sz w:val="20"/>
                <w:highlight w:val="green"/>
                <w:lang w:val="en-US" w:eastAsia="zh-CN"/>
              </w:rPr>
            </w:pPr>
          </w:p>
          <w:p w14:paraId="4583FF6C" w14:textId="77777777" w:rsidR="00562487" w:rsidRPr="008B34A6" w:rsidRDefault="00562487" w:rsidP="0007774E">
            <w:pPr>
              <w:keepNext/>
              <w:widowControl w:val="0"/>
              <w:numPr>
                <w:ilvl w:val="1"/>
                <w:numId w:val="33"/>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lastRenderedPageBreak/>
              <w:t>Proposal 6-3-2</w:t>
            </w:r>
          </w:p>
          <w:p w14:paraId="73EAA21B" w14:textId="77777777" w:rsidR="00562487" w:rsidRPr="008B34A6" w:rsidRDefault="00562487" w:rsidP="0007774E">
            <w:pPr>
              <w:suppressAutoHyphens/>
              <w:rPr>
                <w:rFonts w:ascii="Times" w:eastAsia="Batang" w:hAnsi="Times"/>
                <w:sz w:val="20"/>
                <w:highlight w:val="green"/>
                <w:lang w:val="en-US" w:eastAsia="zh-CN"/>
              </w:rPr>
            </w:pPr>
          </w:p>
          <w:p w14:paraId="0B59D7C7"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t xml:space="preserve">Proposal 6-3-2:  </w:t>
            </w:r>
            <w:r w:rsidRPr="008B34A6">
              <w:rPr>
                <w:rFonts w:ascii="Times" w:eastAsia="Batang" w:hAnsi="Times"/>
                <w:sz w:val="20"/>
                <w:lang w:eastAsia="en-US"/>
              </w:rPr>
              <w:t xml:space="preserve">For the purposes of full calibration for AGV sensing targets, the following calibration parameters are proposed below in Table x. </w:t>
            </w:r>
          </w:p>
          <w:p w14:paraId="10B7AB69" w14:textId="77777777" w:rsidR="00562487" w:rsidRPr="008B34A6" w:rsidRDefault="00562487" w:rsidP="0007774E">
            <w:pPr>
              <w:suppressAutoHyphens/>
              <w:rPr>
                <w:rFonts w:ascii="Times" w:eastAsia="Batang" w:hAnsi="Times"/>
                <w:sz w:val="20"/>
                <w:lang w:eastAsia="en-US"/>
              </w:rPr>
            </w:pPr>
          </w:p>
          <w:p w14:paraId="7137A4DF" w14:textId="77777777" w:rsidR="00562487" w:rsidRPr="008B34A6" w:rsidRDefault="00562487" w:rsidP="0007774E">
            <w:pPr>
              <w:suppressAutoHyphens/>
              <w:jc w:val="center"/>
              <w:rPr>
                <w:rFonts w:ascii="Times" w:eastAsia="Batang" w:hAnsi="Times"/>
                <w:b/>
                <w:sz w:val="20"/>
                <w:lang w:val="en-US" w:eastAsia="en-US"/>
              </w:rPr>
            </w:pPr>
            <w:r w:rsidRPr="008B34A6">
              <w:rPr>
                <w:rFonts w:ascii="Times" w:eastAsia="Batang" w:hAnsi="Times"/>
                <w:b/>
                <w:sz w:val="20"/>
                <w:lang w:val="en-US" w:eastAsia="en-US"/>
              </w:rPr>
              <w:t>Table x. Simulation assumptions for full calibration for AGV indoor sensing targets (full calibration)</w:t>
            </w:r>
          </w:p>
          <w:tbl>
            <w:tblPr>
              <w:tblW w:w="9445" w:type="dxa"/>
              <w:tblLook w:val="04A0" w:firstRow="1" w:lastRow="0" w:firstColumn="1" w:lastColumn="0" w:noHBand="0" w:noVBand="1"/>
            </w:tblPr>
            <w:tblGrid>
              <w:gridCol w:w="1634"/>
              <w:gridCol w:w="7811"/>
            </w:tblGrid>
            <w:tr w:rsidR="00562487" w:rsidRPr="008B34A6" w14:paraId="484828DF"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7EBCF505" w14:textId="77777777" w:rsidR="00562487" w:rsidRPr="008B34A6" w:rsidRDefault="00562487" w:rsidP="0007774E">
                  <w:pPr>
                    <w:suppressAutoHyphens/>
                    <w:rPr>
                      <w:rFonts w:ascii="Times" w:eastAsia="Batang" w:hAnsi="Times"/>
                      <w:b/>
                      <w:sz w:val="20"/>
                      <w:lang w:val="en-US" w:eastAsia="en-US"/>
                    </w:rPr>
                  </w:pPr>
                  <w:r w:rsidRPr="008B34A6">
                    <w:rPr>
                      <w:rFonts w:ascii="Times" w:eastAsia="Batang" w:hAnsi="Times"/>
                      <w:b/>
                      <w:sz w:val="20"/>
                      <w:lang w:val="en-US" w:eastAsia="en-US"/>
                    </w:rPr>
                    <w:t>Parameters</w:t>
                  </w:r>
                </w:p>
              </w:tc>
              <w:tc>
                <w:tcPr>
                  <w:tcW w:w="7702" w:type="dxa"/>
                  <w:tcBorders>
                    <w:top w:val="single" w:sz="4" w:space="0" w:color="auto"/>
                    <w:left w:val="single" w:sz="4" w:space="0" w:color="auto"/>
                    <w:bottom w:val="single" w:sz="4" w:space="0" w:color="auto"/>
                    <w:right w:val="single" w:sz="4" w:space="0" w:color="auto"/>
                  </w:tcBorders>
                  <w:hideMark/>
                </w:tcPr>
                <w:p w14:paraId="3210C451" w14:textId="77777777" w:rsidR="00562487" w:rsidRPr="008B34A6" w:rsidRDefault="00562487" w:rsidP="0007774E">
                  <w:pPr>
                    <w:suppressAutoHyphens/>
                    <w:rPr>
                      <w:rFonts w:ascii="Times" w:eastAsia="Batang" w:hAnsi="Times"/>
                      <w:b/>
                      <w:sz w:val="20"/>
                      <w:lang w:val="en-US" w:eastAsia="en-US"/>
                    </w:rPr>
                  </w:pPr>
                  <w:r w:rsidRPr="008B34A6">
                    <w:rPr>
                      <w:rFonts w:ascii="Times" w:eastAsia="Batang" w:hAnsi="Times"/>
                      <w:b/>
                      <w:sz w:val="20"/>
                      <w:lang w:val="en-US" w:eastAsia="en-US"/>
                    </w:rPr>
                    <w:t>Values</w:t>
                  </w:r>
                </w:p>
              </w:tc>
            </w:tr>
            <w:tr w:rsidR="00562487" w:rsidRPr="008B34A6" w14:paraId="729550EC"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1354DDD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Scenario</w:t>
                  </w:r>
                </w:p>
              </w:tc>
              <w:tc>
                <w:tcPr>
                  <w:tcW w:w="7702" w:type="dxa"/>
                  <w:tcBorders>
                    <w:top w:val="single" w:sz="4" w:space="0" w:color="auto"/>
                    <w:left w:val="single" w:sz="4" w:space="0" w:color="auto"/>
                    <w:bottom w:val="single" w:sz="4" w:space="0" w:color="auto"/>
                    <w:right w:val="single" w:sz="4" w:space="0" w:color="auto"/>
                  </w:tcBorders>
                  <w:hideMark/>
                </w:tcPr>
                <w:p w14:paraId="39D01B83" w14:textId="77777777" w:rsidR="00562487" w:rsidRPr="008B34A6" w:rsidRDefault="00562487" w:rsidP="0007774E">
                  <w:pPr>
                    <w:suppressAutoHyphens/>
                    <w:rPr>
                      <w:rFonts w:ascii="Times" w:eastAsia="Batang" w:hAnsi="Times"/>
                      <w:sz w:val="18"/>
                      <w:szCs w:val="18"/>
                      <w:lang w:eastAsia="ko-KR"/>
                    </w:rPr>
                  </w:pPr>
                  <w:r w:rsidRPr="008B34A6">
                    <w:rPr>
                      <w:rFonts w:ascii="Times" w:eastAsia="Batang" w:hAnsi="Times"/>
                      <w:sz w:val="18"/>
                      <w:szCs w:val="18"/>
                      <w:lang w:eastAsia="ko-KR"/>
                    </w:rPr>
                    <w:t>InF: 18 TRPs per the big hall: L = 300 m x W = 150 m</w:t>
                  </w:r>
                </w:p>
                <w:p w14:paraId="7FBC3B37" w14:textId="77777777" w:rsidR="00562487" w:rsidRPr="008B34A6" w:rsidRDefault="00562487" w:rsidP="0007774E">
                  <w:pPr>
                    <w:suppressAutoHyphens/>
                    <w:spacing w:after="60"/>
                    <w:ind w:firstLineChars="50" w:firstLine="100"/>
                    <w:rPr>
                      <w:rFonts w:ascii="Times" w:eastAsia="Batang" w:hAnsi="Times"/>
                      <w:sz w:val="20"/>
                      <w:lang w:eastAsia="ko-KR"/>
                    </w:rPr>
                  </w:pPr>
                  <w:r w:rsidRPr="008B34A6">
                    <w:rPr>
                      <w:rFonts w:ascii="Times" w:eastAsia="Batang" w:hAnsi="Times"/>
                      <w:noProof/>
                      <w:sz w:val="20"/>
                      <w:lang w:val="en-US" w:eastAsia="zh-CN"/>
                    </w:rPr>
                    <w:drawing>
                      <wp:inline distT="0" distB="0" distL="0" distR="0" wp14:anchorId="003F74B4" wp14:editId="1D6CCFE5">
                        <wp:extent cx="2889885" cy="1380490"/>
                        <wp:effectExtent l="0" t="0" r="5715" b="0"/>
                        <wp:docPr id="766999277"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A diagram of a diagram&#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9885" cy="1380490"/>
                                </a:xfrm>
                                <a:prstGeom prst="rect">
                                  <a:avLst/>
                                </a:prstGeom>
                                <a:noFill/>
                                <a:ln>
                                  <a:noFill/>
                                </a:ln>
                              </pic:spPr>
                            </pic:pic>
                          </a:graphicData>
                        </a:graphic>
                      </wp:inline>
                    </w:drawing>
                  </w:r>
                </w:p>
                <w:p w14:paraId="7338A9E2" w14:textId="77777777" w:rsidR="00562487" w:rsidRPr="008B34A6" w:rsidRDefault="00562487" w:rsidP="0007774E">
                  <w:pPr>
                    <w:numPr>
                      <w:ilvl w:val="0"/>
                      <w:numId w:val="32"/>
                    </w:numPr>
                    <w:tabs>
                      <w:tab w:val="left" w:pos="720"/>
                    </w:tabs>
                    <w:suppressAutoHyphens/>
                    <w:rPr>
                      <w:rFonts w:ascii="Times" w:eastAsia="Batang" w:hAnsi="Times" w:cs="Times"/>
                      <w:sz w:val="18"/>
                      <w:szCs w:val="18"/>
                      <w:lang w:eastAsia="ko-KR"/>
                    </w:rPr>
                  </w:pPr>
                  <w:r w:rsidRPr="008B34A6">
                    <w:rPr>
                      <w:rFonts w:ascii="Times" w:eastAsia="Batang" w:hAnsi="Times" w:cs="Times"/>
                      <w:sz w:val="18"/>
                      <w:szCs w:val="18"/>
                      <w:lang w:eastAsia="ko-KR"/>
                    </w:rPr>
                    <w:t>X-axis is pointing down to the floor</w:t>
                  </w:r>
                </w:p>
                <w:p w14:paraId="5FDA3B82" w14:textId="77777777" w:rsidR="00562487" w:rsidRPr="008B34A6" w:rsidRDefault="00562487" w:rsidP="0007774E">
                  <w:pPr>
                    <w:numPr>
                      <w:ilvl w:val="0"/>
                      <w:numId w:val="32"/>
                    </w:numPr>
                    <w:tabs>
                      <w:tab w:val="left" w:pos="720"/>
                    </w:tabs>
                    <w:suppressAutoHyphens/>
                    <w:rPr>
                      <w:rFonts w:ascii="Times" w:eastAsia="Batang" w:hAnsi="Times" w:cs="Times"/>
                      <w:sz w:val="18"/>
                      <w:szCs w:val="18"/>
                      <w:lang w:eastAsia="ko-KR"/>
                    </w:rPr>
                  </w:pPr>
                  <w:r w:rsidRPr="008B34A6">
                    <w:rPr>
                      <w:rFonts w:ascii="Times" w:eastAsia="Batang" w:hAnsi="Times" w:cs="Times"/>
                      <w:sz w:val="18"/>
                      <w:szCs w:val="18"/>
                      <w:lang w:eastAsia="ko-KR"/>
                    </w:rPr>
                    <w:t>The antenna array is mounted in the Y-Z plane with boresight along the X-axis</w:t>
                  </w:r>
                </w:p>
                <w:p w14:paraId="5229E688" w14:textId="77777777" w:rsidR="00562487" w:rsidRPr="008B34A6" w:rsidRDefault="00562487" w:rsidP="0007774E">
                  <w:pPr>
                    <w:numPr>
                      <w:ilvl w:val="0"/>
                      <w:numId w:val="32"/>
                    </w:numPr>
                    <w:tabs>
                      <w:tab w:val="left" w:pos="720"/>
                    </w:tabs>
                    <w:suppressAutoHyphens/>
                    <w:rPr>
                      <w:rFonts w:ascii="Times" w:eastAsia="Batang" w:hAnsi="Times" w:cs="Times"/>
                      <w:sz w:val="18"/>
                      <w:szCs w:val="18"/>
                      <w:lang w:eastAsia="ko-KR"/>
                    </w:rPr>
                  </w:pPr>
                  <w:r w:rsidRPr="008B34A6">
                    <w:rPr>
                      <w:rFonts w:ascii="Times" w:eastAsia="Batang" w:hAnsi="Times" w:cs="Times"/>
                      <w:sz w:val="18"/>
                      <w:szCs w:val="18"/>
                      <w:lang w:eastAsia="ko-KR"/>
                    </w:rPr>
                    <w:t>The X-axis/Y-axis/Z-axis refer to LCS</w:t>
                  </w:r>
                </w:p>
                <w:p w14:paraId="2C7DD65C" w14:textId="77777777" w:rsidR="00562487" w:rsidRPr="008B34A6" w:rsidRDefault="00562487" w:rsidP="0007774E">
                  <w:pPr>
                    <w:numPr>
                      <w:ilvl w:val="0"/>
                      <w:numId w:val="32"/>
                    </w:numPr>
                    <w:tabs>
                      <w:tab w:val="left" w:pos="720"/>
                    </w:tabs>
                    <w:suppressAutoHyphens/>
                    <w:rPr>
                      <w:rFonts w:ascii="Times" w:eastAsia="Batang" w:hAnsi="Times" w:cs="Times"/>
                      <w:b/>
                      <w:bCs/>
                      <w:sz w:val="18"/>
                      <w:szCs w:val="18"/>
                      <w:lang w:eastAsia="ko-KR"/>
                    </w:rPr>
                  </w:pPr>
                  <w:r w:rsidRPr="008B34A6">
                    <w:rPr>
                      <w:rFonts w:ascii="Times" w:eastAsia="Batang" w:hAnsi="Times" w:cs="Times"/>
                      <w:sz w:val="18"/>
                      <w:szCs w:val="18"/>
                      <w:lang w:eastAsia="ko-KR"/>
                    </w:rPr>
                    <w:t>8 m for high BS scenario</w:t>
                  </w:r>
                </w:p>
              </w:tc>
            </w:tr>
            <w:tr w:rsidR="00562487" w:rsidRPr="008B34A6" w14:paraId="46512DB5"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654E753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Sensing mode</w:t>
                  </w:r>
                </w:p>
              </w:tc>
              <w:tc>
                <w:tcPr>
                  <w:tcW w:w="7702" w:type="dxa"/>
                  <w:tcBorders>
                    <w:top w:val="single" w:sz="4" w:space="0" w:color="auto"/>
                    <w:left w:val="single" w:sz="4" w:space="0" w:color="auto"/>
                    <w:bottom w:val="single" w:sz="4" w:space="0" w:color="auto"/>
                    <w:right w:val="single" w:sz="4" w:space="0" w:color="auto"/>
                  </w:tcBorders>
                  <w:hideMark/>
                </w:tcPr>
                <w:p w14:paraId="0DF33551"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val="en-US" w:eastAsia="en-US"/>
                    </w:rPr>
                    <w:t>TRP monostatic, TRP-TRP bistatic</w:t>
                  </w:r>
                  <w:r w:rsidRPr="008B34A6">
                    <w:rPr>
                      <w:rFonts w:ascii="Times" w:eastAsia="Batang" w:hAnsi="Times"/>
                      <w:bCs/>
                      <w:sz w:val="20"/>
                      <w:lang w:val="en-US" w:eastAsia="en-US"/>
                    </w:rPr>
                    <w:t>, TRP-UE bistatic, UE-UE bistatic, UE monostatic</w:t>
                  </w:r>
                </w:p>
              </w:tc>
            </w:tr>
            <w:tr w:rsidR="00562487" w:rsidRPr="008B34A6" w14:paraId="5793561E"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335344F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Target type</w:t>
                  </w:r>
                </w:p>
              </w:tc>
              <w:tc>
                <w:tcPr>
                  <w:tcW w:w="7702" w:type="dxa"/>
                  <w:tcBorders>
                    <w:top w:val="single" w:sz="4" w:space="0" w:color="auto"/>
                    <w:left w:val="single" w:sz="4" w:space="0" w:color="auto"/>
                    <w:bottom w:val="single" w:sz="4" w:space="0" w:color="auto"/>
                    <w:right w:val="single" w:sz="4" w:space="0" w:color="auto"/>
                  </w:tcBorders>
                  <w:hideMark/>
                </w:tcPr>
                <w:p w14:paraId="1C893A6E"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18"/>
                      <w:szCs w:val="18"/>
                      <w:lang w:eastAsia="ko-KR"/>
                    </w:rPr>
                    <w:t>Option 2: 1.5m x 3.0m x 1.5m</w:t>
                  </w:r>
                </w:p>
              </w:tc>
            </w:tr>
            <w:tr w:rsidR="00562487" w:rsidRPr="008B34A6" w14:paraId="54C37AC0"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4A5B93AA"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eastAsia="en-US"/>
                    </w:rPr>
                    <w:t>Sectorization</w:t>
                  </w:r>
                </w:p>
              </w:tc>
              <w:tc>
                <w:tcPr>
                  <w:tcW w:w="7702" w:type="dxa"/>
                  <w:tcBorders>
                    <w:top w:val="single" w:sz="4" w:space="0" w:color="auto"/>
                    <w:left w:val="single" w:sz="4" w:space="0" w:color="auto"/>
                    <w:bottom w:val="single" w:sz="4" w:space="0" w:color="auto"/>
                    <w:right w:val="single" w:sz="4" w:space="0" w:color="auto"/>
                  </w:tcBorders>
                  <w:hideMark/>
                </w:tcPr>
                <w:p w14:paraId="363CC7A3"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szCs w:val="20"/>
                      <w:lang w:eastAsia="en-US"/>
                    </w:rPr>
                    <w:t>Single 360-degree sector can be assumed</w:t>
                  </w:r>
                </w:p>
              </w:tc>
            </w:tr>
            <w:tr w:rsidR="00562487" w:rsidRPr="008B34A6" w14:paraId="0F1C8A60"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6A48FCFA"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Carrier Frequency</w:t>
                  </w:r>
                </w:p>
              </w:tc>
              <w:tc>
                <w:tcPr>
                  <w:tcW w:w="7702" w:type="dxa"/>
                  <w:tcBorders>
                    <w:top w:val="single" w:sz="4" w:space="0" w:color="auto"/>
                    <w:left w:val="single" w:sz="4" w:space="0" w:color="auto"/>
                    <w:bottom w:val="single" w:sz="4" w:space="0" w:color="auto"/>
                    <w:right w:val="single" w:sz="4" w:space="0" w:color="auto"/>
                  </w:tcBorders>
                  <w:hideMark/>
                </w:tcPr>
                <w:p w14:paraId="0D1DEBE0"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6 GHz</w:t>
                  </w:r>
                </w:p>
                <w:p w14:paraId="4FEE96D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FR2: 30 GHz</w:t>
                  </w:r>
                </w:p>
              </w:tc>
            </w:tr>
            <w:tr w:rsidR="00562487" w:rsidRPr="008B34A6" w14:paraId="3D026778"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54F52C1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BS antenna configurations</w:t>
                  </w:r>
                </w:p>
              </w:tc>
              <w:tc>
                <w:tcPr>
                  <w:tcW w:w="7702" w:type="dxa"/>
                  <w:tcBorders>
                    <w:top w:val="single" w:sz="4" w:space="0" w:color="auto"/>
                    <w:left w:val="single" w:sz="4" w:space="0" w:color="auto"/>
                    <w:bottom w:val="single" w:sz="4" w:space="0" w:color="auto"/>
                    <w:right w:val="single" w:sz="4" w:space="0" w:color="auto"/>
                  </w:tcBorders>
                  <w:hideMark/>
                </w:tcPr>
                <w:p w14:paraId="5CA83B93"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Single dual-pol isotropic antenna</w:t>
                  </w:r>
                </w:p>
              </w:tc>
            </w:tr>
            <w:tr w:rsidR="00562487" w:rsidRPr="008B34A6" w14:paraId="5B058FB4"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2048441B"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BS Tx power</w:t>
                  </w:r>
                </w:p>
              </w:tc>
              <w:tc>
                <w:tcPr>
                  <w:tcW w:w="7702" w:type="dxa"/>
                  <w:tcBorders>
                    <w:top w:val="single" w:sz="4" w:space="0" w:color="auto"/>
                    <w:left w:val="single" w:sz="4" w:space="0" w:color="auto"/>
                    <w:bottom w:val="single" w:sz="4" w:space="0" w:color="auto"/>
                    <w:right w:val="single" w:sz="4" w:space="0" w:color="auto"/>
                  </w:tcBorders>
                  <w:hideMark/>
                </w:tcPr>
                <w:p w14:paraId="0F698DAA"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FR1: 24</w:t>
                  </w:r>
                  <w:r w:rsidRPr="008B34A6">
                    <w:rPr>
                      <w:rFonts w:ascii="Times" w:eastAsia="Batang" w:hAnsi="Times"/>
                      <w:sz w:val="20"/>
                      <w:lang w:val="en-US" w:eastAsia="en-US"/>
                    </w:rPr>
                    <w:t>dBm</w:t>
                  </w:r>
                </w:p>
                <w:p w14:paraId="5F6C5BAB"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 xml:space="preserve">FR2: </w:t>
                  </w:r>
                  <w:r w:rsidRPr="008B34A6">
                    <w:rPr>
                      <w:rFonts w:ascii="Times" w:eastAsia="Batang" w:hAnsi="Times"/>
                      <w:sz w:val="20"/>
                      <w:lang w:val="en-US" w:eastAsia="en-US"/>
                    </w:rPr>
                    <w:t>23dBm</w:t>
                  </w:r>
                </w:p>
              </w:tc>
            </w:tr>
            <w:tr w:rsidR="00562487" w:rsidRPr="008B34A6" w14:paraId="2842B09E"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7F66CB6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Bandwidth</w:t>
                  </w:r>
                </w:p>
              </w:tc>
              <w:tc>
                <w:tcPr>
                  <w:tcW w:w="7702" w:type="dxa"/>
                  <w:tcBorders>
                    <w:top w:val="single" w:sz="4" w:space="0" w:color="auto"/>
                    <w:left w:val="single" w:sz="4" w:space="0" w:color="auto"/>
                    <w:bottom w:val="single" w:sz="4" w:space="0" w:color="auto"/>
                    <w:right w:val="single" w:sz="4" w:space="0" w:color="auto"/>
                  </w:tcBorders>
                  <w:hideMark/>
                </w:tcPr>
                <w:p w14:paraId="2595EE2F"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100MHz</w:t>
                  </w:r>
                </w:p>
                <w:p w14:paraId="03DF4ABC"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FR2: 400MHz</w:t>
                  </w:r>
                </w:p>
              </w:tc>
            </w:tr>
            <w:tr w:rsidR="00562487" w:rsidRPr="008B34A6" w14:paraId="18AA83D9"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217E583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BS noise figure</w:t>
                  </w:r>
                </w:p>
              </w:tc>
              <w:tc>
                <w:tcPr>
                  <w:tcW w:w="7702" w:type="dxa"/>
                  <w:tcBorders>
                    <w:top w:val="single" w:sz="4" w:space="0" w:color="auto"/>
                    <w:left w:val="single" w:sz="4" w:space="0" w:color="auto"/>
                    <w:bottom w:val="single" w:sz="4" w:space="0" w:color="auto"/>
                    <w:right w:val="single" w:sz="4" w:space="0" w:color="auto"/>
                  </w:tcBorders>
                  <w:hideMark/>
                </w:tcPr>
                <w:p w14:paraId="070B2660"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5dB</w:t>
                  </w:r>
                </w:p>
                <w:p w14:paraId="51CBF60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FR2: 7dB</w:t>
                  </w:r>
                </w:p>
              </w:tc>
            </w:tr>
            <w:tr w:rsidR="00562487" w:rsidRPr="008B34A6" w14:paraId="35307D42"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6090E7BC"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UT antenna configurations</w:t>
                  </w:r>
                </w:p>
              </w:tc>
              <w:tc>
                <w:tcPr>
                  <w:tcW w:w="7702" w:type="dxa"/>
                  <w:tcBorders>
                    <w:top w:val="single" w:sz="4" w:space="0" w:color="auto"/>
                    <w:left w:val="single" w:sz="4" w:space="0" w:color="auto"/>
                    <w:bottom w:val="single" w:sz="4" w:space="0" w:color="auto"/>
                    <w:right w:val="single" w:sz="4" w:space="0" w:color="auto"/>
                  </w:tcBorders>
                  <w:hideMark/>
                </w:tcPr>
                <w:p w14:paraId="3216F136" w14:textId="77777777" w:rsidR="00562487" w:rsidRPr="008B34A6" w:rsidRDefault="00562487" w:rsidP="0007774E">
                  <w:pPr>
                    <w:suppressAutoHyphens/>
                    <w:rPr>
                      <w:rFonts w:ascii="Times" w:eastAsia="Batang" w:hAnsi="Times"/>
                      <w:sz w:val="20"/>
                      <w:lang w:val="sv-SE" w:eastAsia="en-US"/>
                    </w:rPr>
                  </w:pPr>
                  <w:r w:rsidRPr="008B34A6">
                    <w:rPr>
                      <w:rFonts w:ascii="Times" w:eastAsia="Batang" w:hAnsi="Times"/>
                      <w:sz w:val="20"/>
                      <w:szCs w:val="20"/>
                      <w:lang w:val="sv-SE" w:eastAsia="en-US"/>
                    </w:rPr>
                    <w:t>Single dual-pol isotropic antenna; (M,N,P,Mg,Ng;Mp,Np) = (1,1,2,1,1;1,1)</w:t>
                  </w:r>
                </w:p>
              </w:tc>
            </w:tr>
            <w:tr w:rsidR="00562487" w:rsidRPr="008B34A6" w14:paraId="26DF2951"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2042223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UT noise figure</w:t>
                  </w:r>
                </w:p>
              </w:tc>
              <w:tc>
                <w:tcPr>
                  <w:tcW w:w="7702" w:type="dxa"/>
                  <w:tcBorders>
                    <w:top w:val="single" w:sz="4" w:space="0" w:color="auto"/>
                    <w:left w:val="single" w:sz="4" w:space="0" w:color="auto"/>
                    <w:bottom w:val="single" w:sz="4" w:space="0" w:color="auto"/>
                    <w:right w:val="single" w:sz="4" w:space="0" w:color="auto"/>
                  </w:tcBorders>
                  <w:hideMark/>
                </w:tcPr>
                <w:p w14:paraId="2428997D"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FR1: 9dB</w:t>
                  </w:r>
                </w:p>
                <w:p w14:paraId="449518A4"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FR2: 10dB</w:t>
                  </w:r>
                </w:p>
              </w:tc>
            </w:tr>
            <w:tr w:rsidR="00562487" w:rsidRPr="008B34A6" w14:paraId="7475D93B" w14:textId="77777777" w:rsidTr="0007774E">
              <w:tc>
                <w:tcPr>
                  <w:tcW w:w="1743" w:type="dxa"/>
                  <w:tcBorders>
                    <w:top w:val="single" w:sz="4" w:space="0" w:color="auto"/>
                    <w:left w:val="single" w:sz="4" w:space="0" w:color="auto"/>
                    <w:bottom w:val="single" w:sz="4" w:space="0" w:color="auto"/>
                    <w:right w:val="single" w:sz="4" w:space="0" w:color="auto"/>
                  </w:tcBorders>
                  <w:hideMark/>
                </w:tcPr>
                <w:p w14:paraId="5A40C4D1"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UT height</w:t>
                  </w:r>
                </w:p>
              </w:tc>
              <w:tc>
                <w:tcPr>
                  <w:tcW w:w="7702" w:type="dxa"/>
                  <w:tcBorders>
                    <w:top w:val="single" w:sz="4" w:space="0" w:color="auto"/>
                    <w:left w:val="single" w:sz="4" w:space="0" w:color="auto"/>
                    <w:bottom w:val="single" w:sz="4" w:space="0" w:color="auto"/>
                    <w:right w:val="single" w:sz="4" w:space="0" w:color="auto"/>
                  </w:tcBorders>
                  <w:hideMark/>
                </w:tcPr>
                <w:p w14:paraId="01CB6F34"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eastAsia="en-US"/>
                    </w:rPr>
                    <w:t>1.5m</w:t>
                  </w:r>
                </w:p>
              </w:tc>
            </w:tr>
            <w:tr w:rsidR="00562487" w:rsidRPr="008B34A6" w14:paraId="7E452005" w14:textId="77777777" w:rsidTr="0007774E">
              <w:tc>
                <w:tcPr>
                  <w:tcW w:w="1743" w:type="dxa"/>
                  <w:tcBorders>
                    <w:top w:val="single" w:sz="4" w:space="0" w:color="auto"/>
                    <w:left w:val="single" w:sz="4" w:space="0" w:color="auto"/>
                    <w:bottom w:val="single" w:sz="4" w:space="0" w:color="auto"/>
                    <w:right w:val="single" w:sz="4" w:space="0" w:color="auto"/>
                  </w:tcBorders>
                  <w:hideMark/>
                </w:tcPr>
                <w:p w14:paraId="681BA73E"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UT Tx power</w:t>
                  </w:r>
                </w:p>
              </w:tc>
              <w:tc>
                <w:tcPr>
                  <w:tcW w:w="7702" w:type="dxa"/>
                  <w:tcBorders>
                    <w:top w:val="single" w:sz="4" w:space="0" w:color="auto"/>
                    <w:left w:val="single" w:sz="4" w:space="0" w:color="auto"/>
                    <w:bottom w:val="single" w:sz="4" w:space="0" w:color="auto"/>
                    <w:right w:val="single" w:sz="4" w:space="0" w:color="auto"/>
                  </w:tcBorders>
                  <w:hideMark/>
                </w:tcPr>
                <w:p w14:paraId="07EBDB34"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eastAsia="en-US"/>
                    </w:rPr>
                    <w:t>23dBm</w:t>
                  </w:r>
                </w:p>
              </w:tc>
            </w:tr>
            <w:tr w:rsidR="00562487" w:rsidRPr="008B34A6" w14:paraId="0A8CEF37" w14:textId="77777777" w:rsidTr="0007774E">
              <w:tc>
                <w:tcPr>
                  <w:tcW w:w="1743" w:type="dxa"/>
                  <w:tcBorders>
                    <w:top w:val="single" w:sz="4" w:space="0" w:color="auto"/>
                    <w:left w:val="single" w:sz="4" w:space="0" w:color="auto"/>
                    <w:bottom w:val="single" w:sz="4" w:space="0" w:color="auto"/>
                    <w:right w:val="single" w:sz="4" w:space="0" w:color="auto"/>
                  </w:tcBorders>
                  <w:hideMark/>
                </w:tcPr>
                <w:p w14:paraId="3CEA609E"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UT Distribution</w:t>
                  </w:r>
                </w:p>
              </w:tc>
              <w:tc>
                <w:tcPr>
                  <w:tcW w:w="7702" w:type="dxa"/>
                  <w:tcBorders>
                    <w:top w:val="single" w:sz="4" w:space="0" w:color="auto"/>
                    <w:left w:val="single" w:sz="4" w:space="0" w:color="auto"/>
                    <w:bottom w:val="single" w:sz="4" w:space="0" w:color="auto"/>
                    <w:right w:val="single" w:sz="4" w:space="0" w:color="auto"/>
                  </w:tcBorders>
                  <w:hideMark/>
                </w:tcPr>
                <w:p w14:paraId="06897088"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Per Table 7.8-7 Indoor-Factory.</w:t>
                  </w:r>
                </w:p>
                <w:p w14:paraId="61AED0CB"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Number of UTs: 30</w:t>
                  </w:r>
                </w:p>
              </w:tc>
            </w:tr>
            <w:tr w:rsidR="00562487" w:rsidRPr="008B34A6" w14:paraId="0C5FBCE1"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5BC1C0E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Sensing target distribution</w:t>
                  </w:r>
                </w:p>
              </w:tc>
              <w:tc>
                <w:tcPr>
                  <w:tcW w:w="7702" w:type="dxa"/>
                  <w:tcBorders>
                    <w:top w:val="single" w:sz="4" w:space="0" w:color="auto"/>
                    <w:left w:val="single" w:sz="4" w:space="0" w:color="auto"/>
                    <w:bottom w:val="single" w:sz="4" w:space="0" w:color="auto"/>
                    <w:right w:val="single" w:sz="4" w:space="0" w:color="auto"/>
                  </w:tcBorders>
                  <w:hideMark/>
                </w:tcPr>
                <w:p w14:paraId="33137441"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iCs/>
                      <w:sz w:val="20"/>
                      <w:lang w:val="en-US" w:eastAsia="en-US"/>
                    </w:rPr>
                    <w:t>100% indoor, 1 target uniformly distributed (across multiple drops) over the convex hull of the TRP deployment</w:t>
                  </w:r>
                </w:p>
              </w:tc>
            </w:tr>
            <w:tr w:rsidR="00562487" w:rsidRPr="008B34A6" w14:paraId="1CE546AB"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4FDDC05B"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Cs/>
                      <w:sz w:val="20"/>
                      <w:lang w:val="en-US" w:eastAsia="en-US"/>
                    </w:rPr>
                    <w:t>RCS for each scattering point</w:t>
                  </w:r>
                </w:p>
              </w:tc>
              <w:tc>
                <w:tcPr>
                  <w:tcW w:w="7702" w:type="dxa"/>
                  <w:tcBorders>
                    <w:top w:val="single" w:sz="4" w:space="0" w:color="auto"/>
                    <w:left w:val="single" w:sz="4" w:space="0" w:color="auto"/>
                    <w:bottom w:val="single" w:sz="4" w:space="0" w:color="auto"/>
                    <w:right w:val="single" w:sz="4" w:space="0" w:color="auto"/>
                  </w:tcBorders>
                </w:tcPr>
                <w:p w14:paraId="09293AE1" w14:textId="77777777" w:rsidR="00562487" w:rsidRPr="008B34A6" w:rsidRDefault="00562487" w:rsidP="0007774E">
                  <w:pPr>
                    <w:tabs>
                      <w:tab w:val="left" w:pos="0"/>
                    </w:tabs>
                    <w:autoSpaceDN w:val="0"/>
                    <w:ind w:left="420"/>
                    <w:rPr>
                      <w:rFonts w:eastAsia="Batang" w:cs="Times"/>
                      <w:b/>
                      <w:bCs/>
                      <w:sz w:val="22"/>
                      <w:lang w:eastAsia="en-US"/>
                    </w:rPr>
                  </w:pPr>
                  <w:r w:rsidRPr="008B34A6">
                    <w:rPr>
                      <w:rFonts w:eastAsia="Batang" w:cs="Times"/>
                      <w:sz w:val="22"/>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07"/>
                    <w:gridCol w:w="776"/>
                    <w:gridCol w:w="828"/>
                    <w:gridCol w:w="753"/>
                    <w:gridCol w:w="828"/>
                    <w:gridCol w:w="666"/>
                    <w:gridCol w:w="667"/>
                    <w:gridCol w:w="1168"/>
                    <w:gridCol w:w="1182"/>
                  </w:tblGrid>
                  <w:tr w:rsidR="00562487" w:rsidRPr="008B34A6" w14:paraId="36F3AC74" w14:textId="77777777" w:rsidTr="0007774E">
                    <w:trPr>
                      <w:trHeight w:val="366"/>
                      <w:jc w:val="center"/>
                    </w:trPr>
                    <w:tc>
                      <w:tcPr>
                        <w:tcW w:w="7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C478B9" w14:textId="77777777" w:rsidR="00562487" w:rsidRPr="008B34A6" w:rsidRDefault="00562487" w:rsidP="0007774E">
                        <w:pPr>
                          <w:suppressAutoHyphens/>
                          <w:spacing w:line="240" w:lineRule="atLeast"/>
                          <w:jc w:val="center"/>
                          <w:rPr>
                            <w:rFonts w:eastAsia="Batang"/>
                            <w:i/>
                            <w:iCs/>
                            <w:sz w:val="20"/>
                            <w:lang w:eastAsia="zh-CN"/>
                          </w:rPr>
                        </w:pPr>
                      </w:p>
                    </w:tc>
                    <w:tc>
                      <w:tcPr>
                        <w:tcW w:w="7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580069" w14:textId="77777777" w:rsidR="00562487" w:rsidRPr="008B34A6" w:rsidRDefault="00BD58E5" w:rsidP="0007774E">
                        <w:pPr>
                          <w:suppressAutoHyphens/>
                          <w:spacing w:line="240" w:lineRule="atLeast"/>
                          <w:jc w:val="center"/>
                          <w:rPr>
                            <w:rFonts w:eastAsia="Batang"/>
                            <w:i/>
                            <w:iCs/>
                            <w:sz w:val="20"/>
                            <w:lang w:eastAsia="en-US"/>
                          </w:rPr>
                        </w:pPr>
                        <m:oMathPara>
                          <m:oMath>
                            <m:sSub>
                              <m:sSubPr>
                                <m:ctrlPr>
                                  <w:rPr>
                                    <w:rFonts w:ascii="Cambria Math" w:eastAsia="Batang" w:hAnsi="Cambria Math" w:cs="SimSun"/>
                                    <w:i/>
                                    <w:iCs/>
                                    <w:sz w:val="22"/>
                                    <w:szCs w:val="22"/>
                                    <w:lang w:eastAsia="en-US"/>
                                  </w:rPr>
                                </m:ctrlPr>
                              </m:sSubPr>
                              <m:e>
                                <m:r>
                                  <w:rPr>
                                    <w:rFonts w:ascii="Cambria Math" w:eastAsia="Batang" w:hAnsi="Cambria Math"/>
                                    <w:sz w:val="20"/>
                                    <w:lang w:eastAsia="en-US"/>
                                  </w:rPr>
                                  <m:t>φ</m:t>
                                </m:r>
                              </m:e>
                              <m:sub>
                                <m:r>
                                  <w:rPr>
                                    <w:rFonts w:ascii="Cambria Math" w:eastAsia="Batang" w:hAnsi="Cambria Math"/>
                                    <w:sz w:val="20"/>
                                    <w:lang w:eastAsia="en-US"/>
                                  </w:rPr>
                                  <m:t>center</m:t>
                                </m:r>
                              </m:sub>
                            </m:sSub>
                          </m:oMath>
                        </m:oMathPara>
                      </w:p>
                    </w:tc>
                    <w:tc>
                      <w:tcPr>
                        <w:tcW w:w="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14A69E" w14:textId="77777777" w:rsidR="00562487" w:rsidRPr="008B34A6" w:rsidRDefault="00BD58E5" w:rsidP="0007774E">
                        <w:pPr>
                          <w:suppressAutoHyphens/>
                          <w:spacing w:line="240" w:lineRule="atLeast"/>
                          <w:jc w:val="center"/>
                          <w:rPr>
                            <w:rFonts w:eastAsia="Batang"/>
                            <w:i/>
                            <w:iCs/>
                            <w:sz w:val="20"/>
                            <w:lang w:eastAsia="zh-CN"/>
                          </w:rPr>
                        </w:pPr>
                        <m:oMathPara>
                          <m:oMath>
                            <m:sSub>
                              <m:sSubPr>
                                <m:ctrlPr>
                                  <w:rPr>
                                    <w:rFonts w:ascii="Cambria Math" w:eastAsia="Batang" w:hAnsi="Cambria Math" w:cs="SimSun"/>
                                    <w:i/>
                                    <w:iCs/>
                                    <w:sz w:val="22"/>
                                    <w:szCs w:val="22"/>
                                    <w:lang w:eastAsia="en-US"/>
                                  </w:rPr>
                                </m:ctrlPr>
                              </m:sSubPr>
                              <m:e>
                                <m:r>
                                  <w:rPr>
                                    <w:rFonts w:ascii="Cambria Math" w:eastAsia="Batang" w:hAnsi="Cambria Math"/>
                                    <w:sz w:val="20"/>
                                    <w:lang w:eastAsia="en-US"/>
                                  </w:rPr>
                                  <m:t>φ</m:t>
                                </m:r>
                              </m:e>
                              <m:sub>
                                <m:r>
                                  <w:rPr>
                                    <w:rFonts w:ascii="Cambria Math" w:eastAsia="Batang" w:hAnsi="Cambria Math"/>
                                    <w:sz w:val="20"/>
                                    <w:lang w:eastAsia="en-US"/>
                                  </w:rPr>
                                  <m:t>3dB, n</m:t>
                                </m:r>
                              </m:sub>
                            </m:sSub>
                          </m:oMath>
                        </m:oMathPara>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48D983" w14:textId="77777777" w:rsidR="00562487" w:rsidRPr="008B34A6" w:rsidRDefault="00BD58E5" w:rsidP="0007774E">
                        <w:pPr>
                          <w:suppressAutoHyphens/>
                          <w:spacing w:line="240" w:lineRule="atLeast"/>
                          <w:jc w:val="center"/>
                          <w:rPr>
                            <w:rFonts w:eastAsia="Batang"/>
                            <w:i/>
                            <w:iCs/>
                            <w:sz w:val="20"/>
                            <w:lang w:eastAsia="en-US"/>
                          </w:rPr>
                        </w:pPr>
                        <m:oMathPara>
                          <m:oMath>
                            <m:sSub>
                              <m:sSubPr>
                                <m:ctrlPr>
                                  <w:rPr>
                                    <w:rFonts w:ascii="Cambria Math" w:eastAsia="Batang" w:hAnsi="Cambria Math" w:cs="SimSun"/>
                                    <w:i/>
                                    <w:iCs/>
                                    <w:sz w:val="22"/>
                                    <w:szCs w:val="22"/>
                                    <w:lang w:eastAsia="en-US"/>
                                  </w:rPr>
                                </m:ctrlPr>
                              </m:sSubPr>
                              <m:e>
                                <m:r>
                                  <w:rPr>
                                    <w:rFonts w:ascii="Cambria Math" w:eastAsia="Batang" w:hAnsi="Cambria Math"/>
                                    <w:sz w:val="20"/>
                                    <w:lang w:eastAsia="en-US"/>
                                  </w:rPr>
                                  <m:t>θ</m:t>
                                </m:r>
                              </m:e>
                              <m:sub>
                                <m:r>
                                  <w:rPr>
                                    <w:rFonts w:ascii="Cambria Math" w:eastAsia="Batang" w:hAnsi="Cambria Math"/>
                                    <w:sz w:val="20"/>
                                    <w:lang w:eastAsia="en-US"/>
                                  </w:rPr>
                                  <m:t>center</m:t>
                                </m:r>
                              </m:sub>
                            </m:sSub>
                          </m:oMath>
                        </m:oMathPara>
                      </w:p>
                    </w:tc>
                    <w:tc>
                      <w:tcPr>
                        <w:tcW w:w="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CD2F76" w14:textId="77777777" w:rsidR="00562487" w:rsidRPr="008B34A6" w:rsidRDefault="00BD58E5" w:rsidP="0007774E">
                        <w:pPr>
                          <w:suppressAutoHyphens/>
                          <w:spacing w:line="240" w:lineRule="atLeast"/>
                          <w:jc w:val="center"/>
                          <w:rPr>
                            <w:rFonts w:eastAsia="Batang"/>
                            <w:i/>
                            <w:iCs/>
                            <w:sz w:val="20"/>
                            <w:lang w:val="en-US" w:eastAsia="en-US"/>
                          </w:rPr>
                        </w:pPr>
                        <m:oMathPara>
                          <m:oMath>
                            <m:sSub>
                              <m:sSubPr>
                                <m:ctrlPr>
                                  <w:rPr>
                                    <w:rFonts w:ascii="Cambria Math" w:eastAsia="Batang" w:hAnsi="Cambria Math" w:cs="SimSun"/>
                                    <w:i/>
                                    <w:iCs/>
                                    <w:sz w:val="22"/>
                                    <w:szCs w:val="22"/>
                                    <w:lang w:eastAsia="en-US"/>
                                  </w:rPr>
                                </m:ctrlPr>
                              </m:sSubPr>
                              <m:e>
                                <m:r>
                                  <w:rPr>
                                    <w:rFonts w:ascii="Cambria Math" w:eastAsia="Batang" w:hAnsi="Cambria Math"/>
                                    <w:sz w:val="20"/>
                                    <w:lang w:eastAsia="en-US"/>
                                  </w:rPr>
                                  <m:t>θ</m:t>
                                </m:r>
                              </m:e>
                              <m:sub>
                                <m:r>
                                  <w:rPr>
                                    <w:rFonts w:ascii="Cambria Math" w:eastAsia="Batang" w:hAnsi="Cambria Math"/>
                                    <w:sz w:val="20"/>
                                    <w:lang w:eastAsia="en-US"/>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2968A" w14:textId="77777777" w:rsidR="00562487" w:rsidRPr="008B34A6" w:rsidRDefault="00BD58E5" w:rsidP="0007774E">
                        <w:pPr>
                          <w:suppressAutoHyphens/>
                          <w:spacing w:line="240" w:lineRule="atLeast"/>
                          <w:jc w:val="center"/>
                          <w:rPr>
                            <w:rFonts w:eastAsia="Batang"/>
                            <w:i/>
                            <w:iCs/>
                            <w:sz w:val="20"/>
                            <w:lang w:eastAsia="en-US"/>
                          </w:rPr>
                        </w:pPr>
                        <m:oMathPara>
                          <m:oMath>
                            <m:sSub>
                              <m:sSubPr>
                                <m:ctrlPr>
                                  <w:rPr>
                                    <w:rFonts w:ascii="Cambria Math" w:eastAsia="Batang" w:hAnsi="Cambria Math" w:cs="SimSun"/>
                                    <w:i/>
                                    <w:iCs/>
                                    <w:sz w:val="22"/>
                                    <w:szCs w:val="22"/>
                                    <w:lang w:eastAsia="en-US"/>
                                  </w:rPr>
                                </m:ctrlPr>
                              </m:sSubPr>
                              <m:e>
                                <m:r>
                                  <w:rPr>
                                    <w:rFonts w:ascii="Cambria Math" w:eastAsia="Batang" w:hAnsi="Cambria Math"/>
                                    <w:sz w:val="20"/>
                                    <w:lang w:eastAsia="en-US"/>
                                  </w:rPr>
                                  <m:t>G</m:t>
                                </m:r>
                              </m:e>
                              <m:sub>
                                <m:r>
                                  <w:rPr>
                                    <w:rFonts w:ascii="Cambria Math" w:eastAsia="Batang" w:hAnsi="Cambria Math"/>
                                    <w:sz w:val="20"/>
                                    <w:lang w:eastAsia="en-US"/>
                                  </w:rPr>
                                  <m:t>max</m:t>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75E95A" w14:textId="77777777" w:rsidR="00562487" w:rsidRPr="008B34A6" w:rsidRDefault="00BD58E5" w:rsidP="0007774E">
                        <w:pPr>
                          <w:suppressAutoHyphens/>
                          <w:spacing w:line="240" w:lineRule="atLeast"/>
                          <w:jc w:val="center"/>
                          <w:rPr>
                            <w:rFonts w:eastAsia="Batang"/>
                            <w:i/>
                            <w:iCs/>
                            <w:sz w:val="20"/>
                            <w:lang w:eastAsia="en-US"/>
                          </w:rPr>
                        </w:pPr>
                        <m:oMathPara>
                          <m:oMath>
                            <m:sSub>
                              <m:sSubPr>
                                <m:ctrlPr>
                                  <w:rPr>
                                    <w:rFonts w:ascii="Cambria Math" w:eastAsia="Batang" w:hAnsi="Cambria Math" w:cs="SimSun"/>
                                    <w:i/>
                                    <w:iCs/>
                                    <w:sz w:val="22"/>
                                    <w:szCs w:val="22"/>
                                    <w:lang w:eastAsia="en-US"/>
                                  </w:rPr>
                                </m:ctrlPr>
                              </m:sSubPr>
                              <m:e>
                                <m:r>
                                  <w:rPr>
                                    <w:rFonts w:ascii="Cambria Math" w:eastAsia="Batang" w:hAnsi="Cambria Math"/>
                                    <w:sz w:val="20"/>
                                    <w:lang w:eastAsia="en-US"/>
                                  </w:rPr>
                                  <m:t>σ</m:t>
                                </m:r>
                              </m:e>
                              <m:sub>
                                <m:r>
                                  <w:rPr>
                                    <w:rFonts w:ascii="Cambria Math" w:eastAsia="Batang" w:hAnsi="Cambria Math"/>
                                    <w:sz w:val="20"/>
                                    <w:lang w:eastAsia="en-US"/>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85E488" w14:textId="77777777" w:rsidR="00562487" w:rsidRPr="008B34A6" w:rsidRDefault="00562487" w:rsidP="0007774E">
                        <w:pPr>
                          <w:suppressAutoHyphens/>
                          <w:spacing w:line="240" w:lineRule="atLeast"/>
                          <w:jc w:val="center"/>
                          <w:rPr>
                            <w:rFonts w:eastAsia="Batang"/>
                            <w:i/>
                            <w:iCs/>
                            <w:sz w:val="20"/>
                            <w:lang w:val="en-US" w:eastAsia="en-US"/>
                          </w:rPr>
                        </w:pPr>
                        <w:r w:rsidRPr="008B34A6">
                          <w:rPr>
                            <w:rFonts w:eastAsia="Batang"/>
                            <w:i/>
                            <w:iCs/>
                            <w:sz w:val="20"/>
                            <w:lang w:eastAsia="en-US"/>
                          </w:rPr>
                          <w:t xml:space="preserve">Applicable Range of </w:t>
                        </w:r>
                        <m:oMath>
                          <m:r>
                            <w:rPr>
                              <w:rFonts w:ascii="Cambria Math" w:eastAsia="Batang" w:hAnsi="Cambria Math"/>
                              <w:sz w:val="20"/>
                              <w:lang w:eastAsia="en-US"/>
                            </w:rPr>
                            <m:t>θ</m:t>
                          </m:r>
                        </m:oMath>
                      </w:p>
                    </w:tc>
                    <w:tc>
                      <w:tcPr>
                        <w:tcW w:w="11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9D2725"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Batang"/>
                            <w:i/>
                            <w:iCs/>
                            <w:sz w:val="20"/>
                            <w:lang w:eastAsia="en-US"/>
                          </w:rPr>
                          <w:t xml:space="preserve">Applicable Range of </w:t>
                        </w:r>
                        <m:oMath>
                          <m:r>
                            <w:rPr>
                              <w:rFonts w:ascii="Cambria Math" w:eastAsia="Batang" w:hAnsi="Cambria Math"/>
                              <w:sz w:val="20"/>
                              <w:lang w:eastAsia="en-US"/>
                            </w:rPr>
                            <m:t>φ</m:t>
                          </m:r>
                        </m:oMath>
                      </w:p>
                    </w:tc>
                  </w:tr>
                  <w:tr w:rsidR="00562487" w:rsidRPr="008B34A6" w14:paraId="4EAB6A8C" w14:textId="77777777" w:rsidTr="0007774E">
                    <w:trPr>
                      <w:trHeight w:val="366"/>
                      <w:jc w:val="center"/>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BBB34"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Front</w:t>
                        </w:r>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9844B" w14:textId="77777777" w:rsidR="00562487" w:rsidRPr="008B34A6" w:rsidRDefault="00562487" w:rsidP="0007774E">
                        <w:pPr>
                          <w:suppressAutoHyphens/>
                          <w:spacing w:line="240" w:lineRule="atLeast"/>
                          <w:jc w:val="center"/>
                          <w:rPr>
                            <w:rFonts w:eastAsia="Batang"/>
                            <w:i/>
                            <w:iCs/>
                            <w:sz w:val="20"/>
                            <w:lang w:val="en-US" w:eastAsia="en-US"/>
                          </w:rPr>
                        </w:pPr>
                        <w:r w:rsidRPr="008B34A6">
                          <w:rPr>
                            <w:rFonts w:eastAsia="DengXian"/>
                            <w:i/>
                            <w:iCs/>
                            <w:sz w:val="20"/>
                            <w:szCs w:val="20"/>
                            <w:lang w:eastAsia="en-US"/>
                          </w:rPr>
                          <w:t>0°</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5193F"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13.68°</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66439" w14:textId="77777777" w:rsidR="00562487" w:rsidRPr="008B34A6" w:rsidRDefault="00562487" w:rsidP="0007774E">
                        <w:pPr>
                          <w:suppressAutoHyphens/>
                          <w:spacing w:line="240" w:lineRule="atLeast"/>
                          <w:jc w:val="center"/>
                          <w:rPr>
                            <w:rFonts w:eastAsia="Batang"/>
                            <w:i/>
                            <w:iCs/>
                            <w:sz w:val="20"/>
                            <w:lang w:eastAsia="zh-CN"/>
                          </w:rPr>
                        </w:pPr>
                        <w:r w:rsidRPr="008B34A6">
                          <w:rPr>
                            <w:rFonts w:eastAsia="DengXian"/>
                            <w:i/>
                            <w:iCs/>
                            <w:sz w:val="20"/>
                            <w:szCs w:val="20"/>
                            <w:lang w:eastAsia="en-US"/>
                          </w:rPr>
                          <w:t>90°</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FAC7B"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8D95B"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 xml:space="preserve">13.02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73665"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 xml:space="preserve">23.29 </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EC5B1" w14:textId="77777777" w:rsidR="00562487" w:rsidRPr="008B34A6" w:rsidRDefault="00562487" w:rsidP="0007774E">
                        <w:pPr>
                          <w:suppressAutoHyphens/>
                          <w:spacing w:line="240" w:lineRule="atLeast"/>
                          <w:jc w:val="center"/>
                          <w:rPr>
                            <w:rFonts w:eastAsia="Batang"/>
                            <w:i/>
                            <w:iCs/>
                            <w:sz w:val="20"/>
                            <w:lang w:eastAsia="en-US"/>
                          </w:rPr>
                        </w:pPr>
                        <w:r w:rsidRPr="008B34A6">
                          <w:rPr>
                            <w:rFonts w:ascii="Times" w:eastAsia="Batang" w:hAnsi="Times"/>
                            <w:i/>
                            <w:iCs/>
                            <w:sz w:val="20"/>
                            <w:lang w:eastAsia="en-US"/>
                          </w:rPr>
                          <w:t>[30°,180°]</w:t>
                        </w:r>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2DAA9" w14:textId="77777777" w:rsidR="00562487" w:rsidRPr="008B34A6" w:rsidRDefault="00562487" w:rsidP="0007774E">
                        <w:pPr>
                          <w:suppressAutoHyphens/>
                          <w:spacing w:line="240" w:lineRule="atLeast"/>
                          <w:jc w:val="center"/>
                          <w:rPr>
                            <w:rFonts w:eastAsia="Batang"/>
                            <w:i/>
                            <w:iCs/>
                            <w:color w:val="FF0000"/>
                            <w:sz w:val="20"/>
                            <w:lang w:eastAsia="en-US"/>
                          </w:rPr>
                        </w:pPr>
                        <w:r w:rsidRPr="008B34A6">
                          <w:rPr>
                            <w:rFonts w:ascii="Times" w:eastAsia="Batang" w:hAnsi="Times"/>
                            <w:i/>
                            <w:iCs/>
                            <w:sz w:val="20"/>
                            <w:lang w:eastAsia="en-US"/>
                          </w:rPr>
                          <w:t>[45°,135°]</w:t>
                        </w:r>
                      </w:p>
                    </w:tc>
                  </w:tr>
                  <w:tr w:rsidR="00562487" w:rsidRPr="008B34A6" w14:paraId="2AABE896" w14:textId="77777777" w:rsidTr="0007774E">
                    <w:trPr>
                      <w:trHeight w:val="366"/>
                      <w:jc w:val="center"/>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35EF1"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Left</w:t>
                        </w:r>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E1479"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90°</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44665"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15.53°</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D3B66"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75°</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CA66D"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9836D"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 xml:space="preserve">7.33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3F904"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 xml:space="preserve">17.60 </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4D136" w14:textId="77777777" w:rsidR="00562487" w:rsidRPr="008B34A6" w:rsidRDefault="00562487" w:rsidP="0007774E">
                        <w:pPr>
                          <w:suppressAutoHyphens/>
                          <w:spacing w:line="240" w:lineRule="atLeast"/>
                          <w:jc w:val="center"/>
                          <w:rPr>
                            <w:rFonts w:eastAsia="Batang"/>
                            <w:i/>
                            <w:iCs/>
                            <w:sz w:val="20"/>
                            <w:lang w:eastAsia="en-US"/>
                          </w:rPr>
                        </w:pPr>
                        <w:r w:rsidRPr="008B34A6">
                          <w:rPr>
                            <w:rFonts w:ascii="Times" w:eastAsia="Batang" w:hAnsi="Times"/>
                            <w:i/>
                            <w:iCs/>
                            <w:sz w:val="20"/>
                            <w:lang w:eastAsia="en-US"/>
                          </w:rPr>
                          <w:t>[30°,180°]</w:t>
                        </w:r>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AFEC0" w14:textId="77777777" w:rsidR="00562487" w:rsidRPr="008B34A6" w:rsidRDefault="00562487" w:rsidP="0007774E">
                        <w:pPr>
                          <w:suppressAutoHyphens/>
                          <w:spacing w:line="240" w:lineRule="atLeast"/>
                          <w:jc w:val="center"/>
                          <w:rPr>
                            <w:rFonts w:eastAsia="Batang"/>
                            <w:i/>
                            <w:iCs/>
                            <w:color w:val="FF0000"/>
                            <w:sz w:val="20"/>
                            <w:lang w:eastAsia="en-US"/>
                          </w:rPr>
                        </w:pPr>
                        <w:r w:rsidRPr="008B34A6">
                          <w:rPr>
                            <w:rFonts w:ascii="Times" w:eastAsia="Batang" w:hAnsi="Times"/>
                            <w:i/>
                            <w:iCs/>
                            <w:sz w:val="20"/>
                            <w:lang w:eastAsia="en-US"/>
                          </w:rPr>
                          <w:t>[135°,225°]</w:t>
                        </w:r>
                      </w:p>
                    </w:tc>
                  </w:tr>
                  <w:tr w:rsidR="00562487" w:rsidRPr="008B34A6" w14:paraId="6AC0B303" w14:textId="77777777" w:rsidTr="0007774E">
                    <w:trPr>
                      <w:trHeight w:val="366"/>
                      <w:jc w:val="center"/>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69E5B"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Back</w:t>
                        </w:r>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5D70F"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180°</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837A9"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12.49°</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C26BC"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90°</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6DA0E"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11.89°</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82A2B"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 xml:space="preserve">11.01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6A0B8" w14:textId="77777777" w:rsidR="00562487" w:rsidRPr="008B34A6" w:rsidRDefault="00562487" w:rsidP="0007774E">
                        <w:pPr>
                          <w:suppressAutoHyphens/>
                          <w:spacing w:line="240" w:lineRule="atLeast"/>
                          <w:jc w:val="center"/>
                          <w:rPr>
                            <w:rFonts w:eastAsia="Batang"/>
                            <w:i/>
                            <w:iCs/>
                            <w:sz w:val="20"/>
                            <w:lang w:eastAsia="en-US"/>
                          </w:rPr>
                        </w:pPr>
                        <w:r w:rsidRPr="008B34A6">
                          <w:rPr>
                            <w:rFonts w:eastAsia="DengXian"/>
                            <w:i/>
                            <w:iCs/>
                            <w:sz w:val="20"/>
                            <w:szCs w:val="20"/>
                            <w:lang w:eastAsia="en-US"/>
                          </w:rPr>
                          <w:t xml:space="preserve">21.28 </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0784E" w14:textId="77777777" w:rsidR="00562487" w:rsidRPr="008B34A6" w:rsidRDefault="00562487" w:rsidP="0007774E">
                        <w:pPr>
                          <w:suppressAutoHyphens/>
                          <w:spacing w:line="240" w:lineRule="atLeast"/>
                          <w:jc w:val="center"/>
                          <w:rPr>
                            <w:rFonts w:eastAsia="Batang"/>
                            <w:i/>
                            <w:iCs/>
                            <w:sz w:val="20"/>
                            <w:lang w:eastAsia="en-US"/>
                          </w:rPr>
                        </w:pPr>
                        <w:r w:rsidRPr="008B34A6">
                          <w:rPr>
                            <w:rFonts w:ascii="Times" w:eastAsia="Batang" w:hAnsi="Times"/>
                            <w:i/>
                            <w:iCs/>
                            <w:sz w:val="20"/>
                            <w:lang w:eastAsia="en-US"/>
                          </w:rPr>
                          <w:t>[30°,180°]</w:t>
                        </w:r>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40A6C" w14:textId="77777777" w:rsidR="00562487" w:rsidRPr="008B34A6" w:rsidRDefault="00562487" w:rsidP="0007774E">
                        <w:pPr>
                          <w:suppressAutoHyphens/>
                          <w:jc w:val="center"/>
                          <w:rPr>
                            <w:rFonts w:eastAsia="Batang"/>
                            <w:i/>
                            <w:iCs/>
                            <w:color w:val="FF0000"/>
                            <w:sz w:val="20"/>
                            <w:lang w:eastAsia="en-US"/>
                          </w:rPr>
                        </w:pPr>
                        <w:r w:rsidRPr="008B34A6">
                          <w:rPr>
                            <w:rFonts w:eastAsia="Batang"/>
                            <w:i/>
                            <w:iCs/>
                            <w:sz w:val="20"/>
                            <w:lang w:eastAsia="en-US"/>
                          </w:rPr>
                          <w:t>[225°,315°]</w:t>
                        </w:r>
                      </w:p>
                    </w:tc>
                  </w:tr>
                  <w:tr w:rsidR="00562487" w:rsidRPr="008B34A6" w14:paraId="36A70634" w14:textId="77777777" w:rsidTr="0007774E">
                    <w:trPr>
                      <w:trHeight w:val="366"/>
                      <w:jc w:val="center"/>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07BDD"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lastRenderedPageBreak/>
                          <w:t>Right</w:t>
                        </w:r>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CBE35"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270°</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9A08A"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15.53°</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0AB32"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75°</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46792"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60DAE"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 xml:space="preserve">7.33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7842F"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 xml:space="preserve">17.60 </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6CCDA"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ascii="Times" w:eastAsia="Batang" w:hAnsi="Times"/>
                            <w:i/>
                            <w:iCs/>
                            <w:sz w:val="20"/>
                            <w:lang w:eastAsia="en-US"/>
                          </w:rPr>
                          <w:t>[30°,180°]</w:t>
                        </w:r>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D8F80" w14:textId="77777777" w:rsidR="00562487" w:rsidRPr="008B34A6" w:rsidRDefault="00562487" w:rsidP="0007774E">
                        <w:pPr>
                          <w:suppressAutoHyphens/>
                          <w:jc w:val="center"/>
                          <w:rPr>
                            <w:rFonts w:eastAsia="DengXian"/>
                            <w:i/>
                            <w:iCs/>
                            <w:color w:val="FF0000"/>
                            <w:sz w:val="20"/>
                            <w:szCs w:val="20"/>
                            <w:lang w:eastAsia="en-US"/>
                          </w:rPr>
                        </w:pPr>
                        <w:r w:rsidRPr="008B34A6">
                          <w:rPr>
                            <w:rFonts w:ascii="Times" w:eastAsia="Batang" w:hAnsi="Times"/>
                            <w:i/>
                            <w:iCs/>
                            <w:sz w:val="20"/>
                            <w:lang w:eastAsia="en-US"/>
                          </w:rPr>
                          <w:t>[-45°,45°]</w:t>
                        </w:r>
                      </w:p>
                    </w:tc>
                  </w:tr>
                  <w:tr w:rsidR="00562487" w:rsidRPr="008B34A6" w14:paraId="6F1517A6" w14:textId="77777777" w:rsidTr="0007774E">
                    <w:trPr>
                      <w:trHeight w:val="366"/>
                      <w:jc w:val="center"/>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5D786"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Roof</w:t>
                        </w:r>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A1954"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A89B3"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7E3A"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0°</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46DFC"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11.44°</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C1A36"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 xml:space="preserve">11.79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67643"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eastAsia="DengXian"/>
                            <w:i/>
                            <w:iCs/>
                            <w:sz w:val="20"/>
                            <w:szCs w:val="20"/>
                            <w:lang w:eastAsia="en-US"/>
                          </w:rPr>
                          <w:t xml:space="preserve">22.06 </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3D0B7" w14:textId="77777777" w:rsidR="00562487" w:rsidRPr="008B34A6" w:rsidRDefault="00562487" w:rsidP="0007774E">
                        <w:pPr>
                          <w:suppressAutoHyphens/>
                          <w:spacing w:line="240" w:lineRule="atLeast"/>
                          <w:jc w:val="center"/>
                          <w:rPr>
                            <w:rFonts w:eastAsia="DengXian"/>
                            <w:i/>
                            <w:iCs/>
                            <w:sz w:val="20"/>
                            <w:szCs w:val="20"/>
                            <w:lang w:eastAsia="en-US"/>
                          </w:rPr>
                        </w:pPr>
                        <w:r w:rsidRPr="008B34A6">
                          <w:rPr>
                            <w:rFonts w:ascii="Times" w:eastAsia="Batang" w:hAnsi="Times"/>
                            <w:i/>
                            <w:iCs/>
                            <w:sz w:val="20"/>
                            <w:lang w:eastAsia="en-US"/>
                          </w:rPr>
                          <w:t>[0°,30°]</w:t>
                        </w:r>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AD75F" w14:textId="77777777" w:rsidR="00562487" w:rsidRPr="008B34A6" w:rsidRDefault="00562487" w:rsidP="0007774E">
                        <w:pPr>
                          <w:suppressAutoHyphens/>
                          <w:jc w:val="center"/>
                          <w:rPr>
                            <w:rFonts w:eastAsia="DengXian"/>
                            <w:i/>
                            <w:iCs/>
                            <w:color w:val="FF0000"/>
                            <w:sz w:val="20"/>
                            <w:szCs w:val="20"/>
                            <w:lang w:eastAsia="en-US"/>
                          </w:rPr>
                        </w:pPr>
                        <w:r w:rsidRPr="008B34A6">
                          <w:rPr>
                            <w:rFonts w:eastAsia="Batang"/>
                            <w:i/>
                            <w:iCs/>
                            <w:sz w:val="20"/>
                            <w:lang w:eastAsia="en-US"/>
                          </w:rPr>
                          <w:t>[0°,360°]</w:t>
                        </w:r>
                      </w:p>
                    </w:tc>
                  </w:tr>
                </w:tbl>
                <w:p w14:paraId="173927BB" w14:textId="77777777" w:rsidR="00562487" w:rsidRPr="008B34A6" w:rsidRDefault="00562487" w:rsidP="0007774E">
                  <w:pPr>
                    <w:numPr>
                      <w:ilvl w:val="1"/>
                      <w:numId w:val="34"/>
                    </w:numPr>
                    <w:suppressAutoHyphens/>
                    <w:autoSpaceDN w:val="0"/>
                    <w:rPr>
                      <w:rFonts w:ascii="Malgun Gothic" w:eastAsia="Batang" w:hAnsi="Malgun Gothic" w:cs="SimSun"/>
                      <w:b/>
                      <w:bCs/>
                      <w:sz w:val="22"/>
                      <w:szCs w:val="22"/>
                      <w:lang w:val="en-US" w:eastAsia="ja-JP"/>
                    </w:rPr>
                  </w:pPr>
                  <w:r w:rsidRPr="008B34A6">
                    <w:rPr>
                      <w:rFonts w:eastAsia="Batang" w:cs="Times"/>
                      <w:b/>
                      <w:bCs/>
                      <w:sz w:val="22"/>
                      <w:lang w:eastAsia="ja-JP"/>
                    </w:rPr>
                    <w:t xml:space="preserve">When </w:t>
                  </w:r>
                  <m:oMath>
                    <m:r>
                      <m:rPr>
                        <m:sty m:val="b"/>
                      </m:rPr>
                      <w:rPr>
                        <w:rFonts w:ascii="Cambria Math" w:eastAsia="Batang" w:hAnsi="Cambria Math" w:cs="Times"/>
                        <w:sz w:val="22"/>
                        <w:lang w:eastAsia="ja-JP"/>
                      </w:rPr>
                      <m:t>θ</m:t>
                    </m:r>
                  </m:oMath>
                  <w:r w:rsidRPr="008B34A6">
                    <w:rPr>
                      <w:rFonts w:eastAsia="Batang" w:cs="Times"/>
                      <w:b/>
                      <w:bCs/>
                      <w:sz w:val="22"/>
                      <w:lang w:eastAsia="ja-JP"/>
                    </w:rPr>
                    <w:t xml:space="preserve"> is in the range [0</w:t>
                  </w:r>
                  <w:r w:rsidRPr="008B34A6">
                    <w:rPr>
                      <w:rFonts w:eastAsia="Batang" w:cs="Times" w:hint="eastAsia"/>
                      <w:b/>
                      <w:bCs/>
                      <w:sz w:val="22"/>
                      <w:lang w:eastAsia="ja-JP"/>
                    </w:rPr>
                    <w:t>°</w:t>
                  </w:r>
                  <w:r w:rsidRPr="008B34A6">
                    <w:rPr>
                      <w:rFonts w:eastAsia="Batang" w:cs="Times"/>
                      <w:b/>
                      <w:bCs/>
                      <w:sz w:val="22"/>
                      <w:lang w:eastAsia="ja-JP"/>
                    </w:rPr>
                    <w:t>,30</w:t>
                  </w:r>
                  <w:r w:rsidRPr="008B34A6">
                    <w:rPr>
                      <w:rFonts w:eastAsia="Batang" w:cs="Times" w:hint="eastAsia"/>
                      <w:b/>
                      <w:bCs/>
                      <w:sz w:val="22"/>
                      <w:lang w:eastAsia="ja-JP"/>
                    </w:rPr>
                    <w:t>°</w:t>
                  </w:r>
                  <w:r w:rsidRPr="008B34A6">
                    <w:rPr>
                      <w:rFonts w:eastAsia="Batang" w:cs="Times"/>
                      <w:b/>
                      <w:bCs/>
                      <w:sz w:val="22"/>
                      <w:lang w:eastAsia="ja-JP"/>
                    </w:rPr>
                    <w:t xml:space="preserve"> )</w:t>
                  </w:r>
                  <w:r w:rsidRPr="008B34A6">
                    <w:rPr>
                      <w:rFonts w:ascii="Times" w:eastAsia="Batang" w:hAnsi="Times" w:cs="Times"/>
                      <w:b/>
                      <w:bCs/>
                      <w:sz w:val="22"/>
                      <w:lang w:eastAsia="ja-JP"/>
                    </w:rPr>
                    <w:t xml:space="preserve">, </w:t>
                  </w:r>
                  <m:oMath>
                    <m:sSub>
                      <m:sSubPr>
                        <m:ctrlPr>
                          <w:rPr>
                            <w:rFonts w:ascii="Cambria Math" w:eastAsia="Batang" w:hAnsi="Cambria Math" w:cs="SimSun"/>
                            <w:b/>
                            <w:bCs/>
                            <w:sz w:val="22"/>
                            <w:szCs w:val="22"/>
                            <w:lang w:eastAsia="ja-JP"/>
                          </w:rPr>
                        </m:ctrlPr>
                      </m:sSubPr>
                      <m:e>
                        <m:sSup>
                          <m:sSupPr>
                            <m:ctrlPr>
                              <w:rPr>
                                <w:rFonts w:ascii="Cambria Math" w:eastAsia="Batang" w:hAnsi="Cambria Math" w:cs="SimSun"/>
                                <w:b/>
                                <w:bCs/>
                                <w:sz w:val="22"/>
                                <w:szCs w:val="22"/>
                                <w:lang w:eastAsia="ja-JP"/>
                              </w:rPr>
                            </m:ctrlPr>
                          </m:sSupPr>
                          <m:e>
                            <m:r>
                              <m:rPr>
                                <m:sty m:val="bi"/>
                              </m:rPr>
                              <w:rPr>
                                <w:rFonts w:ascii="Cambria Math" w:eastAsia="Batang" w:hAnsi="Cambria Math" w:cs="Times"/>
                                <w:sz w:val="22"/>
                                <w:lang w:eastAsia="ja-JP"/>
                              </w:rPr>
                              <m:t>σ</m:t>
                            </m:r>
                          </m:e>
                          <m:sup>
                            <m:r>
                              <m:rPr>
                                <m:sty m:val="bi"/>
                              </m:rPr>
                              <w:rPr>
                                <w:rFonts w:ascii="Cambria Math" w:eastAsia="Batang" w:hAnsi="Cambria Math" w:cs="Times"/>
                                <w:sz w:val="22"/>
                                <w:lang w:eastAsia="ja-JP"/>
                              </w:rPr>
                              <m:t>H</m:t>
                            </m:r>
                          </m:sup>
                        </m:sSup>
                      </m:e>
                      <m:sub>
                        <m:r>
                          <m:rPr>
                            <m:sty m:val="b"/>
                          </m:rPr>
                          <w:rPr>
                            <w:rFonts w:ascii="Cambria Math" w:eastAsia="Batang" w:hAnsi="Cambria Math" w:cs="Times"/>
                            <w:sz w:val="22"/>
                            <w:lang w:eastAsia="ja-JP"/>
                          </w:rPr>
                          <m:t>dB</m:t>
                        </m:r>
                      </m:sub>
                    </m:sSub>
                    <m:d>
                      <m:dPr>
                        <m:ctrlPr>
                          <w:rPr>
                            <w:rFonts w:ascii="Cambria Math" w:eastAsia="Batang" w:hAnsi="Cambria Math" w:cs="SimSun"/>
                            <w:b/>
                            <w:bCs/>
                            <w:sz w:val="22"/>
                            <w:szCs w:val="22"/>
                            <w:lang w:eastAsia="ja-JP"/>
                          </w:rPr>
                        </m:ctrlPr>
                      </m:dPr>
                      <m:e>
                        <m:r>
                          <m:rPr>
                            <m:sty m:val="b"/>
                          </m:rPr>
                          <w:rPr>
                            <w:rFonts w:ascii="Cambria Math" w:eastAsia="MS Mincho" w:hAnsi="Cambria Math" w:cs="MS Mincho" w:hint="eastAsia"/>
                            <w:sz w:val="22"/>
                            <w:lang w:eastAsia="ja-JP"/>
                          </w:rPr>
                          <m:t> </m:t>
                        </m:r>
                        <m:r>
                          <m:rPr>
                            <m:sty m:val="bi"/>
                          </m:rPr>
                          <w:rPr>
                            <w:rFonts w:ascii="Cambria Math" w:eastAsia="Batang" w:hAnsi="Cambria Math" w:cs="Times"/>
                            <w:sz w:val="22"/>
                            <w:lang w:eastAsia="ja-JP"/>
                          </w:rPr>
                          <m:t>φ</m:t>
                        </m:r>
                      </m:e>
                    </m:d>
                    <m:r>
                      <m:rPr>
                        <m:sty m:val="b"/>
                      </m:rPr>
                      <w:rPr>
                        <w:rFonts w:ascii="Cambria Math" w:eastAsia="Batang" w:hAnsi="Cambria Math" w:cs="Times"/>
                        <w:sz w:val="22"/>
                        <w:lang w:eastAsia="ja-JP"/>
                      </w:rPr>
                      <m:t>=0</m:t>
                    </m:r>
                  </m:oMath>
                </w:p>
                <w:p w14:paraId="06B5F50C" w14:textId="77777777" w:rsidR="00562487" w:rsidRPr="008B34A6" w:rsidRDefault="00562487" w:rsidP="0007774E">
                  <w:pPr>
                    <w:suppressAutoHyphens/>
                    <w:rPr>
                      <w:rFonts w:eastAsia="Batang"/>
                      <w:sz w:val="20"/>
                      <w:lang w:eastAsia="ja-JP"/>
                    </w:rPr>
                  </w:pPr>
                </w:p>
                <w:p w14:paraId="0D86851C" w14:textId="77777777" w:rsidR="00562487" w:rsidRPr="008B34A6" w:rsidRDefault="00562487" w:rsidP="0007774E">
                  <w:pPr>
                    <w:suppressAutoHyphens/>
                    <w:rPr>
                      <w:rFonts w:ascii="Times" w:eastAsia="Batang" w:hAnsi="Times"/>
                      <w:sz w:val="20"/>
                      <w:lang w:val="en-US" w:eastAsia="en-US"/>
                    </w:rPr>
                  </w:pPr>
                  <w:r w:rsidRPr="008B34A6">
                    <w:rPr>
                      <w:rFonts w:eastAsia="Batang"/>
                      <w:sz w:val="20"/>
                      <w:lang w:eastAsia="ja-JP"/>
                    </w:rPr>
                    <w:t>The standard deviation of component B2 is 2.51 dB</w:t>
                  </w:r>
                </w:p>
                <w:p w14:paraId="7CAD3C0A"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val="en-US" w:eastAsia="en-US"/>
                    </w:rPr>
                    <w:t>The same values are used for monostatic RCS and bistatic RCS</w:t>
                  </w:r>
                </w:p>
              </w:tc>
            </w:tr>
            <w:tr w:rsidR="00562487" w:rsidRPr="008B34A6" w14:paraId="6C79F850"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22D4CB7D"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lastRenderedPageBreak/>
                    <w:t>Fast fading model (Full calibration)</w:t>
                  </w:r>
                </w:p>
              </w:tc>
              <w:tc>
                <w:tcPr>
                  <w:tcW w:w="7702" w:type="dxa"/>
                  <w:tcBorders>
                    <w:top w:val="single" w:sz="4" w:space="0" w:color="auto"/>
                    <w:left w:val="single" w:sz="4" w:space="0" w:color="auto"/>
                    <w:bottom w:val="single" w:sz="4" w:space="0" w:color="auto"/>
                    <w:right w:val="single" w:sz="4" w:space="0" w:color="auto"/>
                  </w:tcBorders>
                  <w:vAlign w:val="center"/>
                  <w:hideMark/>
                </w:tcPr>
                <w:p w14:paraId="588F4B2F"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For BS to UE link: Follow the procedure defined in TR38.901</w:t>
                  </w:r>
                </w:p>
                <w:p w14:paraId="0C441C93"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For BS to target link: Follow the procedure defined in TR38.901</w:t>
                  </w:r>
                </w:p>
                <w:p w14:paraId="2C08E65B" w14:textId="77777777" w:rsidR="00562487" w:rsidRPr="008B34A6" w:rsidRDefault="00562487" w:rsidP="0007774E">
                  <w:pPr>
                    <w:suppressAutoHyphens/>
                    <w:rPr>
                      <w:rFonts w:ascii="Times" w:eastAsia="Batang" w:hAnsi="Times" w:cs="Times"/>
                      <w:sz w:val="20"/>
                      <w:szCs w:val="20"/>
                      <w:lang w:eastAsia="en-US"/>
                    </w:rPr>
                  </w:pPr>
                  <w:r w:rsidRPr="008B34A6">
                    <w:rPr>
                      <w:rFonts w:ascii="Times" w:eastAsia="Batang" w:hAnsi="Times"/>
                      <w:sz w:val="20"/>
                      <w:lang w:eastAsia="en-US"/>
                    </w:rPr>
                    <w:t>for target to UE link: Follow the procedure defined in TR 38.858</w:t>
                  </w:r>
                </w:p>
              </w:tc>
            </w:tr>
            <w:tr w:rsidR="00562487" w:rsidRPr="008B34A6" w14:paraId="5EBD2F8C"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1E380B4D"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(u, std) for XPR of target</w:t>
                  </w:r>
                </w:p>
              </w:tc>
              <w:tc>
                <w:tcPr>
                  <w:tcW w:w="7702" w:type="dxa"/>
                  <w:tcBorders>
                    <w:top w:val="single" w:sz="4" w:space="0" w:color="auto"/>
                    <w:left w:val="single" w:sz="4" w:space="0" w:color="auto"/>
                    <w:bottom w:val="single" w:sz="4" w:space="0" w:color="auto"/>
                    <w:right w:val="single" w:sz="4" w:space="0" w:color="auto"/>
                  </w:tcBorders>
                  <w:vAlign w:val="center"/>
                  <w:hideMark/>
                </w:tcPr>
                <w:p w14:paraId="671654B9" w14:textId="77777777" w:rsidR="00562487" w:rsidRPr="008B34A6" w:rsidRDefault="00562487" w:rsidP="0007774E">
                  <w:pPr>
                    <w:suppressAutoHyphens/>
                    <w:rPr>
                      <w:rFonts w:ascii="Times" w:eastAsia="Batang" w:hAnsi="Times" w:cs="Times"/>
                      <w:sz w:val="20"/>
                      <w:szCs w:val="20"/>
                      <w:lang w:eastAsia="en-US"/>
                    </w:rPr>
                  </w:pPr>
                  <w:r w:rsidRPr="008B34A6">
                    <w:rPr>
                      <w:rFonts w:ascii="Times" w:eastAsia="Batang" w:hAnsi="Times"/>
                      <w:sz w:val="20"/>
                      <w:lang w:eastAsia="en-US"/>
                    </w:rPr>
                    <w:t>FFS</w:t>
                  </w:r>
                </w:p>
              </w:tc>
            </w:tr>
            <w:tr w:rsidR="00562487" w:rsidRPr="008B34A6" w14:paraId="0BED0D29"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1AD5EEBF"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The power threshold for path dropping after concatenation for target channel</w:t>
                  </w:r>
                </w:p>
              </w:tc>
              <w:tc>
                <w:tcPr>
                  <w:tcW w:w="7702" w:type="dxa"/>
                  <w:tcBorders>
                    <w:top w:val="single" w:sz="4" w:space="0" w:color="auto"/>
                    <w:left w:val="single" w:sz="4" w:space="0" w:color="auto"/>
                    <w:bottom w:val="single" w:sz="4" w:space="0" w:color="auto"/>
                    <w:right w:val="single" w:sz="4" w:space="0" w:color="auto"/>
                  </w:tcBorders>
                  <w:vAlign w:val="center"/>
                  <w:hideMark/>
                </w:tcPr>
                <w:p w14:paraId="1C34C38C"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[-40dB]</w:t>
                  </w:r>
                </w:p>
                <w:p w14:paraId="2F3E8124" w14:textId="77777777" w:rsidR="00562487" w:rsidRPr="008B34A6" w:rsidRDefault="00562487" w:rsidP="0007774E">
                  <w:pPr>
                    <w:suppressAutoHyphens/>
                    <w:rPr>
                      <w:rFonts w:ascii="Times" w:eastAsia="Batang" w:hAnsi="Times" w:cs="Times"/>
                      <w:sz w:val="20"/>
                      <w:szCs w:val="20"/>
                      <w:lang w:eastAsia="en-US"/>
                    </w:rPr>
                  </w:pPr>
                  <w:r w:rsidRPr="008B34A6">
                    <w:rPr>
                      <w:rFonts w:ascii="Times" w:eastAsia="Batang" w:hAnsi="Times"/>
                      <w:sz w:val="20"/>
                      <w:lang w:eastAsia="en-US"/>
                    </w:rPr>
                    <w:t>FFS: Other power thresholds.</w:t>
                  </w:r>
                </w:p>
              </w:tc>
            </w:tr>
            <w:tr w:rsidR="00562487" w:rsidRPr="008B34A6" w14:paraId="243DEADD" w14:textId="77777777" w:rsidTr="0007774E">
              <w:tc>
                <w:tcPr>
                  <w:tcW w:w="1743" w:type="dxa"/>
                  <w:tcBorders>
                    <w:top w:val="single" w:sz="4" w:space="0" w:color="auto"/>
                    <w:left w:val="single" w:sz="4" w:space="0" w:color="auto"/>
                    <w:bottom w:val="single" w:sz="4" w:space="0" w:color="auto"/>
                    <w:right w:val="single" w:sz="4" w:space="0" w:color="auto"/>
                  </w:tcBorders>
                  <w:vAlign w:val="center"/>
                  <w:hideMark/>
                </w:tcPr>
                <w:p w14:paraId="201E9186"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sz w:val="20"/>
                      <w:lang w:eastAsia="en-US"/>
                    </w:rPr>
                    <w:t>The power threshold for removing clusters in step 6 in section 7.5, TR 38.901 for background channel</w:t>
                  </w:r>
                </w:p>
              </w:tc>
              <w:tc>
                <w:tcPr>
                  <w:tcW w:w="7702" w:type="dxa"/>
                  <w:tcBorders>
                    <w:top w:val="single" w:sz="4" w:space="0" w:color="auto"/>
                    <w:left w:val="single" w:sz="4" w:space="0" w:color="auto"/>
                    <w:bottom w:val="single" w:sz="4" w:space="0" w:color="auto"/>
                    <w:right w:val="single" w:sz="4" w:space="0" w:color="auto"/>
                  </w:tcBorders>
                  <w:vAlign w:val="center"/>
                  <w:hideMark/>
                </w:tcPr>
                <w:p w14:paraId="4FC17AED"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[-25dB]</w:t>
                  </w:r>
                </w:p>
                <w:p w14:paraId="4C95A73F" w14:textId="77777777" w:rsidR="00562487" w:rsidRPr="008B34A6" w:rsidRDefault="00562487" w:rsidP="0007774E">
                  <w:pPr>
                    <w:suppressAutoHyphens/>
                    <w:rPr>
                      <w:rFonts w:ascii="Times" w:eastAsia="Batang" w:hAnsi="Times" w:cs="Times"/>
                      <w:sz w:val="20"/>
                      <w:szCs w:val="20"/>
                      <w:lang w:eastAsia="en-US"/>
                    </w:rPr>
                  </w:pPr>
                  <w:r w:rsidRPr="008B34A6">
                    <w:rPr>
                      <w:rFonts w:ascii="Times" w:eastAsia="Batang" w:hAnsi="Times"/>
                      <w:sz w:val="20"/>
                      <w:lang w:eastAsia="en-US"/>
                    </w:rPr>
                    <w:t>FFS: Other power thresholds.</w:t>
                  </w:r>
                </w:p>
              </w:tc>
            </w:tr>
            <w:tr w:rsidR="00562487" w:rsidRPr="008B34A6" w14:paraId="276315B8" w14:textId="77777777" w:rsidTr="0007774E">
              <w:trPr>
                <w:trHeight w:val="2150"/>
              </w:trPr>
              <w:tc>
                <w:tcPr>
                  <w:tcW w:w="1743" w:type="dxa"/>
                  <w:tcBorders>
                    <w:top w:val="single" w:sz="4" w:space="0" w:color="auto"/>
                    <w:left w:val="single" w:sz="4" w:space="0" w:color="auto"/>
                    <w:bottom w:val="nil"/>
                    <w:right w:val="single" w:sz="4" w:space="0" w:color="auto"/>
                  </w:tcBorders>
                  <w:vAlign w:val="center"/>
                  <w:hideMark/>
                </w:tcPr>
                <w:p w14:paraId="7667E4FE" w14:textId="77777777" w:rsidR="00562487" w:rsidRPr="008B34A6" w:rsidRDefault="00562487" w:rsidP="0007774E">
                  <w:pPr>
                    <w:suppressAutoHyphens/>
                    <w:rPr>
                      <w:rFonts w:ascii="Times" w:eastAsia="Batang" w:hAnsi="Times"/>
                      <w:sz w:val="20"/>
                      <w:lang w:eastAsia="en-US"/>
                    </w:rPr>
                  </w:pPr>
                  <w:r w:rsidRPr="008B34A6">
                    <w:rPr>
                      <w:rFonts w:ascii="Times" w:eastAsia="Malgun Gothic" w:hAnsi="Times"/>
                      <w:sz w:val="20"/>
                      <w:lang w:eastAsia="en-US"/>
                    </w:rPr>
                    <w:t>Coupling loss for target channel</w:t>
                  </w:r>
                </w:p>
              </w:tc>
              <w:tc>
                <w:tcPr>
                  <w:tcW w:w="7702" w:type="dxa"/>
                  <w:tcBorders>
                    <w:top w:val="single" w:sz="4" w:space="0" w:color="auto"/>
                    <w:left w:val="single" w:sz="4" w:space="0" w:color="auto"/>
                    <w:bottom w:val="nil"/>
                    <w:right w:val="single" w:sz="4" w:space="0" w:color="auto"/>
                  </w:tcBorders>
                  <w:vAlign w:val="center"/>
                  <w:hideMark/>
                </w:tcPr>
                <w:p w14:paraId="0AC8D3C5" w14:textId="77777777" w:rsidR="00562487" w:rsidRPr="008B34A6" w:rsidRDefault="00562487" w:rsidP="0007774E">
                  <w:pPr>
                    <w:spacing w:line="240" w:lineRule="atLeast"/>
                    <w:ind w:leftChars="10" w:left="24"/>
                    <w:rPr>
                      <w:rFonts w:eastAsia="SimSun"/>
                      <w:sz w:val="20"/>
                      <w:szCs w:val="20"/>
                      <w:lang w:val="en-US" w:eastAsia="zh-CN"/>
                    </w:rPr>
                  </w:pPr>
                  <w:r w:rsidRPr="008B34A6">
                    <w:rPr>
                      <w:rFonts w:eastAsia="SimSun"/>
                      <w:sz w:val="20"/>
                      <w:szCs w:val="20"/>
                      <w:lang w:val="en-US" w:eastAsia="zh-CN"/>
                    </w:rPr>
                    <w:t>By definition, need to consider all direct and indirect paths. The following parameters are included in the calculation:</w:t>
                  </w:r>
                </w:p>
                <w:p w14:paraId="5570EAD5" w14:textId="77777777" w:rsidR="00562487" w:rsidRPr="008B34A6" w:rsidRDefault="00562487" w:rsidP="0007774E">
                  <w:pPr>
                    <w:numPr>
                      <w:ilvl w:val="0"/>
                      <w:numId w:val="4"/>
                    </w:numPr>
                    <w:suppressAutoHyphens/>
                    <w:spacing w:line="240" w:lineRule="atLeast"/>
                    <w:rPr>
                      <w:rFonts w:eastAsia="SimSun"/>
                      <w:sz w:val="20"/>
                      <w:szCs w:val="20"/>
                      <w:lang w:val="en-US" w:eastAsia="zh-CN"/>
                    </w:rPr>
                  </w:pPr>
                  <w:r w:rsidRPr="008B34A6">
                    <w:rPr>
                      <w:rFonts w:eastAsia="SimSun"/>
                      <w:sz w:val="20"/>
                      <w:szCs w:val="20"/>
                      <w:lang w:val="en-US" w:eastAsia="zh-CN"/>
                    </w:rPr>
                    <w:t>power scaling factor (pathloss, shadow fading, and RCS component A included)</w:t>
                  </w:r>
                </w:p>
                <w:p w14:paraId="67EDC50B" w14:textId="77777777" w:rsidR="00562487" w:rsidRPr="008B34A6" w:rsidRDefault="00562487" w:rsidP="0007774E">
                  <w:pPr>
                    <w:numPr>
                      <w:ilvl w:val="0"/>
                      <w:numId w:val="4"/>
                    </w:numPr>
                    <w:suppressAutoHyphens/>
                    <w:spacing w:line="240" w:lineRule="atLeast"/>
                    <w:rPr>
                      <w:rFonts w:eastAsia="SimSun"/>
                      <w:sz w:val="20"/>
                      <w:szCs w:val="20"/>
                      <w:lang w:val="en-US" w:eastAsia="zh-CN"/>
                    </w:rPr>
                  </w:pPr>
                  <w:r w:rsidRPr="008B34A6">
                    <w:rPr>
                      <w:rFonts w:eastAsia="SimSun"/>
                      <w:sz w:val="20"/>
                      <w:szCs w:val="20"/>
                      <w:lang w:val="en-US" w:eastAsia="zh-CN"/>
                    </w:rPr>
                    <w:t>for small scale</w:t>
                  </w:r>
                </w:p>
                <w:p w14:paraId="27AD24C5" w14:textId="77777777" w:rsidR="00562487" w:rsidRPr="008B34A6" w:rsidRDefault="00562487" w:rsidP="0007774E">
                  <w:pPr>
                    <w:spacing w:line="240" w:lineRule="atLeast"/>
                    <w:ind w:left="441"/>
                    <w:rPr>
                      <w:rFonts w:eastAsia="SimSun"/>
                      <w:sz w:val="20"/>
                      <w:szCs w:val="20"/>
                      <w:lang w:val="en-US" w:eastAsia="zh-CN"/>
                    </w:rPr>
                  </w:pPr>
                  <w:r w:rsidRPr="008B34A6">
                    <w:rPr>
                      <w:rFonts w:eastAsia="SimSun"/>
                      <w:sz w:val="20"/>
                      <w:szCs w:val="20"/>
                      <w:lang w:val="en-US" w:eastAsia="zh-CN"/>
                    </w:rPr>
                    <w:t>RCS B1/B2 and power of rays in Tx-target/target-Rx links (</w:t>
                  </w:r>
                  <m:oMath>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P</m:t>
                        </m:r>
                      </m:e>
                      <m:sub>
                        <m:sSup>
                          <m:sSupPr>
                            <m:ctrlPr>
                              <w:rPr>
                                <w:rFonts w:ascii="Cambria Math" w:eastAsia="SimSun" w:hAnsi="Cambria Math" w:cs="SimSun"/>
                                <w:i/>
                                <w:lang w:val="en-US" w:eastAsia="zh-CN"/>
                              </w:rPr>
                            </m:ctrlPr>
                          </m:sSupPr>
                          <m:e>
                            <m:r>
                              <w:rPr>
                                <w:rFonts w:ascii="Cambria Math" w:eastAsia="SimSun" w:hAnsi="Cambria Math" w:cs="SimSun"/>
                                <w:lang w:val="en-US" w:eastAsia="zh-CN"/>
                              </w:rPr>
                              <m:t>n</m:t>
                            </m:r>
                          </m:e>
                          <m:sup>
                            <m:r>
                              <w:rPr>
                                <w:rFonts w:ascii="Cambria Math" w:eastAsia="SimSun" w:hAnsi="Cambria Math" w:cs="SimSun"/>
                                <w:lang w:val="en-US" w:eastAsia="zh-CN"/>
                              </w:rPr>
                              <m:t>'</m:t>
                            </m:r>
                          </m:sup>
                        </m:sSup>
                        <m:r>
                          <w:rPr>
                            <w:rFonts w:ascii="Cambria Math" w:eastAsia="SimSun" w:hAnsi="Cambria Math" w:cs="SimSun"/>
                            <w:lang w:val="en-US" w:eastAsia="zh-CN"/>
                          </w:rPr>
                          <m:t>,</m:t>
                        </m:r>
                        <m:sSup>
                          <m:sSupPr>
                            <m:ctrlPr>
                              <w:rPr>
                                <w:rFonts w:ascii="Cambria Math" w:eastAsia="SimSun" w:hAnsi="Cambria Math" w:cs="SimSun"/>
                                <w:i/>
                                <w:lang w:val="en-US" w:eastAsia="zh-CN"/>
                              </w:rPr>
                            </m:ctrlPr>
                          </m:sSupPr>
                          <m:e>
                            <m:r>
                              <w:rPr>
                                <w:rFonts w:ascii="Cambria Math" w:eastAsia="SimSun" w:hAnsi="Cambria Math" w:cs="SimSun"/>
                                <w:lang w:val="en-US" w:eastAsia="zh-CN"/>
                              </w:rPr>
                              <m:t>m</m:t>
                            </m:r>
                          </m:e>
                          <m:sup>
                            <m:r>
                              <w:rPr>
                                <w:rFonts w:ascii="Cambria Math" w:eastAsia="SimSun" w:hAnsi="Cambria Math" w:cs="SimSun"/>
                                <w:lang w:val="en-US" w:eastAsia="zh-CN"/>
                              </w:rPr>
                              <m:t>'</m:t>
                            </m:r>
                          </m:sup>
                        </m:sSup>
                        <m:r>
                          <w:rPr>
                            <w:rFonts w:ascii="Cambria Math" w:eastAsia="SimSun" w:hAnsi="Cambria Math" w:cs="SimSun"/>
                            <w:lang w:val="en-US" w:eastAsia="zh-CN"/>
                          </w:rPr>
                          <m:t>,n,m</m:t>
                        </m:r>
                      </m:sub>
                      <m:sup>
                        <m:r>
                          <w:rPr>
                            <w:rFonts w:ascii="Cambria Math" w:eastAsia="SimSun" w:hAnsi="Cambria Math" w:cs="SimSun"/>
                            <w:lang w:val="en-US" w:eastAsia="zh-CN"/>
                          </w:rPr>
                          <m:t>k,p</m:t>
                        </m:r>
                      </m:sup>
                    </m:sSubSup>
                  </m:oMath>
                  <w:r w:rsidRPr="008B34A6">
                    <w:rPr>
                      <w:rFonts w:eastAsia="SimSun"/>
                      <w:sz w:val="20"/>
                      <w:szCs w:val="20"/>
                      <w:lang w:val="en-US" w:eastAsia="zh-CN"/>
                    </w:rPr>
                    <w:t xml:space="preserve">), Tx/Rx antenna pattern, 3 polarization matrixes, i.e., </w:t>
                  </w:r>
                </w:p>
                <w:p w14:paraId="38685104" w14:textId="77777777" w:rsidR="00562487" w:rsidRPr="008B34A6" w:rsidRDefault="00BD58E5" w:rsidP="0007774E">
                  <w:pPr>
                    <w:suppressAutoHyphens/>
                    <w:rPr>
                      <w:rFonts w:ascii="Cambria Math" w:eastAsia="Batang" w:hAnsi="Cambria Math"/>
                      <w:sz w:val="20"/>
                      <w:lang w:eastAsia="en-US"/>
                    </w:rPr>
                  </w:pPr>
                  <m:oMathPara>
                    <m:oMath>
                      <m:rad>
                        <m:radPr>
                          <m:degHide m:val="1"/>
                          <m:ctrlPr>
                            <w:rPr>
                              <w:rFonts w:ascii="Cambria Math" w:eastAsia="Batang" w:hAnsi="Cambria Math"/>
                              <w:i/>
                              <w:sz w:val="20"/>
                              <w:lang w:eastAsia="en-US"/>
                            </w:rPr>
                          </m:ctrlPr>
                        </m:radPr>
                        <m:deg/>
                        <m:e>
                          <m:sSubSup>
                            <m:sSubSupPr>
                              <m:ctrlPr>
                                <w:rPr>
                                  <w:rFonts w:ascii="Cambria Math" w:eastAsia="Batang" w:hAnsi="Cambria Math"/>
                                  <w:i/>
                                  <w:sz w:val="20"/>
                                  <w:lang w:eastAsia="en-US"/>
                                </w:rPr>
                              </m:ctrlPr>
                            </m:sSubSupPr>
                            <m:e>
                              <m:r>
                                <w:rPr>
                                  <w:rFonts w:ascii="Cambria Math" w:eastAsia="Batang" w:hAnsi="Cambria Math"/>
                                  <w:sz w:val="20"/>
                                  <w:lang w:eastAsia="en-US"/>
                                </w:rPr>
                                <m:t>P</m:t>
                              </m:r>
                            </m:e>
                            <m:sub>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,n,m</m:t>
                              </m:r>
                            </m:sub>
                            <m:sup>
                              <m:r>
                                <w:rPr>
                                  <w:rFonts w:ascii="Cambria Math" w:eastAsia="Batang" w:hAnsi="Cambria Math"/>
                                  <w:sz w:val="20"/>
                                  <w:lang w:eastAsia="en-US"/>
                                </w:rPr>
                                <m:t>k,p</m:t>
                              </m:r>
                            </m:sup>
                          </m:sSubSup>
                        </m:e>
                      </m:rad>
                      <m:sSup>
                        <m:sSupPr>
                          <m:ctrlPr>
                            <w:rPr>
                              <w:rFonts w:ascii="Cambria Math" w:eastAsia="Batang" w:hAnsi="Cambria Math"/>
                              <w:i/>
                              <w:sz w:val="20"/>
                              <w:lang w:eastAsia="en-US"/>
                            </w:rPr>
                          </m:ctrlPr>
                        </m:sSupPr>
                        <m:e>
                          <m:d>
                            <m:dPr>
                              <m:begChr m:val="["/>
                              <m:endChr m:val="]"/>
                              <m:ctrlPr>
                                <w:rPr>
                                  <w:rFonts w:ascii="Cambria Math" w:eastAsia="Batang" w:hAnsi="Cambria Math"/>
                                  <w:i/>
                                  <w:sz w:val="20"/>
                                  <w:lang w:eastAsia="en-US"/>
                                </w:rPr>
                              </m:ctrlPr>
                            </m:dPr>
                            <m:e>
                              <m:m>
                                <m:mPr>
                                  <m:mcs>
                                    <m:mc>
                                      <m:mcPr>
                                        <m:count m:val="1"/>
                                        <m:mcJc m:val="center"/>
                                      </m:mcPr>
                                    </m:mc>
                                  </m:mcs>
                                  <m:ctrlPr>
                                    <w:rPr>
                                      <w:rFonts w:ascii="Cambria Math" w:eastAsia="Batang" w:hAnsi="Cambria Math"/>
                                      <w:i/>
                                      <w:sz w:val="20"/>
                                      <w:lang w:eastAsia="en-US"/>
                                    </w:rPr>
                                  </m:ctrlPr>
                                </m:mP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rx,u,θ</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,ZOA</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,AOA</m:t>
                                            </m:r>
                                          </m:sub>
                                          <m:sup>
                                            <m:r>
                                              <w:rPr>
                                                <w:rFonts w:ascii="Cambria Math" w:eastAsia="Batang" w:hAnsi="Cambria Math"/>
                                                <w:sz w:val="20"/>
                                                <w:lang w:eastAsia="en-US"/>
                                              </w:rPr>
                                              <m:t>k,p</m:t>
                                            </m:r>
                                          </m:sup>
                                        </m:sSubSup>
                                      </m:e>
                                    </m:d>
                                  </m:e>
                                </m:m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rx,u,ϕ</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,ZOA</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,AOA</m:t>
                                            </m:r>
                                          </m:sub>
                                          <m:sup>
                                            <m:r>
                                              <w:rPr>
                                                <w:rFonts w:ascii="Cambria Math" w:eastAsia="Batang" w:hAnsi="Cambria Math"/>
                                                <w:sz w:val="20"/>
                                                <w:lang w:eastAsia="en-US"/>
                                              </w:rPr>
                                              <m:t>k,p</m:t>
                                            </m:r>
                                          </m:sup>
                                        </m:sSubSup>
                                      </m:e>
                                    </m:d>
                                  </m:e>
                                </m:mr>
                              </m:m>
                            </m:e>
                          </m:d>
                        </m:e>
                        <m:sup>
                          <m:r>
                            <w:rPr>
                              <w:rFonts w:ascii="Cambria Math" w:eastAsia="Batang" w:hAnsi="Cambria Math"/>
                              <w:sz w:val="20"/>
                              <w:lang w:eastAsia="en-US"/>
                            </w:rPr>
                            <m:t>T</m:t>
                          </m:r>
                        </m:sup>
                      </m:sSup>
                      <m:r>
                        <w:rPr>
                          <w:rFonts w:ascii="Cambria Math" w:eastAsia="Batang" w:hAnsi="Cambria Math"/>
                          <w:strike/>
                          <w:color w:val="FF0000"/>
                          <w:sz w:val="20"/>
                          <w:lang w:eastAsia="en-US"/>
                        </w:rPr>
                        <m:t>C</m:t>
                      </m:r>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PM</m:t>
                          </m:r>
                        </m:e>
                        <m:sub>
                          <m:r>
                            <w:rPr>
                              <w:rFonts w:ascii="Cambria Math" w:eastAsia="Batang" w:hAnsi="Cambria Math"/>
                              <w:strike/>
                              <w:color w:val="FF0000"/>
                              <w:sz w:val="20"/>
                              <w:lang w:eastAsia="en-US"/>
                            </w:rPr>
                            <m:t>rx,</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n</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m</m:t>
                              </m:r>
                            </m:e>
                            <m:sup>
                              <m:r>
                                <w:rPr>
                                  <w:rFonts w:ascii="Cambria Math" w:eastAsia="Batang" w:hAnsi="Cambria Math"/>
                                  <w:strike/>
                                  <w:color w:val="FF0000"/>
                                  <w:sz w:val="20"/>
                                  <w:lang w:eastAsia="en-US"/>
                                </w:rPr>
                                <m:t>'</m:t>
                              </m:r>
                            </m:sup>
                          </m:sSup>
                        </m:sub>
                        <m:sup>
                          <m:r>
                            <w:rPr>
                              <w:rFonts w:ascii="Cambria Math" w:eastAsia="Batang" w:hAnsi="Cambria Math"/>
                              <w:strike/>
                              <w:color w:val="FF0000"/>
                              <w:sz w:val="20"/>
                              <w:lang w:eastAsia="en-US"/>
                            </w:rPr>
                            <m:t>k,p</m:t>
                          </m:r>
                        </m:sup>
                      </m:sSubSup>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CPM</m:t>
                          </m:r>
                        </m:e>
                        <m:sub>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n</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m</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,n,m</m:t>
                          </m:r>
                        </m:sub>
                        <m:sup>
                          <m:r>
                            <w:rPr>
                              <w:rFonts w:ascii="Cambria Math" w:eastAsia="Batang" w:hAnsi="Cambria Math"/>
                              <w:strike/>
                              <w:color w:val="FF0000"/>
                              <w:sz w:val="20"/>
                              <w:lang w:eastAsia="en-US"/>
                            </w:rPr>
                            <m:t>k,p</m:t>
                          </m:r>
                        </m:sup>
                      </m:sSubSup>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CPM</m:t>
                          </m:r>
                        </m:e>
                        <m:sub>
                          <m:r>
                            <w:rPr>
                              <w:rFonts w:ascii="Cambria Math" w:eastAsia="Batang" w:hAnsi="Cambria Math"/>
                              <w:strike/>
                              <w:color w:val="FF0000"/>
                              <w:sz w:val="20"/>
                              <w:lang w:eastAsia="en-US"/>
                            </w:rPr>
                            <m:t>tx,n, m</m:t>
                          </m:r>
                        </m:sub>
                        <m:sup>
                          <m:r>
                            <w:rPr>
                              <w:rFonts w:ascii="Cambria Math" w:eastAsia="Batang" w:hAnsi="Cambria Math"/>
                              <w:strike/>
                              <w:color w:val="FF0000"/>
                              <w:sz w:val="20"/>
                              <w:lang w:eastAsia="en-US"/>
                            </w:rPr>
                            <m:t>k,p</m:t>
                          </m:r>
                        </m:sup>
                      </m:sSubSup>
                    </m:oMath>
                  </m:oMathPara>
                </w:p>
                <w:p w14:paraId="14F8C9D1" w14:textId="77777777" w:rsidR="00562487" w:rsidRPr="008B34A6" w:rsidRDefault="00BD58E5" w:rsidP="0007774E">
                  <w:pPr>
                    <w:spacing w:line="240" w:lineRule="atLeast"/>
                    <w:ind w:left="441"/>
                    <w:rPr>
                      <w:rFonts w:eastAsia="SimSun"/>
                      <w:sz w:val="20"/>
                      <w:szCs w:val="20"/>
                      <w:lang w:val="en-US" w:eastAsia="zh-CN"/>
                    </w:rPr>
                  </w:pPr>
                  <m:oMathPara>
                    <m:oMath>
                      <m:f>
                        <m:fPr>
                          <m:ctrlPr>
                            <w:rPr>
                              <w:rFonts w:ascii="Cambria Math" w:eastAsia="SimSun" w:hAnsi="Cambria Math" w:cs="SimSun"/>
                              <w:i/>
                              <w:color w:val="FF0000"/>
                              <w:lang w:val="en-US" w:eastAsia="zh-CN"/>
                            </w:rPr>
                          </m:ctrlPr>
                        </m:fPr>
                        <m:num>
                          <m:r>
                            <w:rPr>
                              <w:rFonts w:ascii="Cambria Math" w:eastAsia="SimSun" w:hAnsi="Cambria Math" w:cs="SimSun"/>
                              <w:color w:val="FF0000"/>
                              <w:lang w:val="en-US" w:eastAsia="zh-CN"/>
                            </w:rPr>
                            <m:t>C</m:t>
                          </m:r>
                          <m:sSubSup>
                            <m:sSubSupPr>
                              <m:ctrlPr>
                                <w:rPr>
                                  <w:rFonts w:ascii="Cambria Math" w:eastAsia="SimSun" w:hAnsi="Cambria Math" w:cs="SimSun"/>
                                  <w:i/>
                                  <w:color w:val="FF0000"/>
                                  <w:lang w:val="en-US" w:eastAsia="zh-CN"/>
                                </w:rPr>
                              </m:ctrlPr>
                            </m:sSubSupPr>
                            <m:e>
                              <m:r>
                                <w:rPr>
                                  <w:rFonts w:ascii="Cambria Math" w:eastAsia="SimSun" w:hAnsi="Cambria Math" w:cs="SimSun"/>
                                  <w:color w:val="FF0000"/>
                                  <w:lang w:val="en-US" w:eastAsia="zh-CN"/>
                                </w:rPr>
                                <m:t>PM</m:t>
                              </m:r>
                            </m:e>
                            <m:sub>
                              <m:r>
                                <w:rPr>
                                  <w:rFonts w:ascii="Cambria Math" w:eastAsia="SimSun" w:hAnsi="Cambria Math" w:cs="SimSun"/>
                                  <w:color w:val="FF0000"/>
                                  <w:lang w:val="en-US" w:eastAsia="zh-CN"/>
                                </w:rPr>
                                <m:t>rx,</m:t>
                              </m:r>
                              <m:sSup>
                                <m:sSupPr>
                                  <m:ctrlPr>
                                    <w:rPr>
                                      <w:rFonts w:ascii="Cambria Math" w:eastAsia="SimSun" w:hAnsi="Cambria Math" w:cs="SimSun"/>
                                      <w:i/>
                                      <w:color w:val="FF0000"/>
                                      <w:lang w:val="en-US" w:eastAsia="zh-CN"/>
                                    </w:rPr>
                                  </m:ctrlPr>
                                </m:sSupPr>
                                <m:e>
                                  <m:r>
                                    <w:rPr>
                                      <w:rFonts w:ascii="Cambria Math" w:eastAsia="SimSun" w:hAnsi="Cambria Math" w:cs="SimSun"/>
                                      <w:color w:val="FF0000"/>
                                      <w:lang w:val="en-US" w:eastAsia="zh-CN"/>
                                    </w:rPr>
                                    <m:t>n</m:t>
                                  </m:r>
                                </m:e>
                                <m:sup>
                                  <m:r>
                                    <w:rPr>
                                      <w:rFonts w:ascii="Cambria Math" w:eastAsia="SimSun" w:hAnsi="Cambria Math" w:cs="SimSun"/>
                                      <w:color w:val="FF0000"/>
                                      <w:lang w:val="en-US" w:eastAsia="zh-CN"/>
                                    </w:rPr>
                                    <m:t>'</m:t>
                                  </m:r>
                                </m:sup>
                              </m:sSup>
                              <m:r>
                                <w:rPr>
                                  <w:rFonts w:ascii="Cambria Math" w:eastAsia="SimSun" w:hAnsi="Cambria Math" w:cs="SimSun"/>
                                  <w:color w:val="FF0000"/>
                                  <w:lang w:val="en-US" w:eastAsia="zh-CN"/>
                                </w:rPr>
                                <m:t>,</m:t>
                              </m:r>
                              <m:sSup>
                                <m:sSupPr>
                                  <m:ctrlPr>
                                    <w:rPr>
                                      <w:rFonts w:ascii="Cambria Math" w:eastAsia="SimSun" w:hAnsi="Cambria Math" w:cs="SimSun"/>
                                      <w:i/>
                                      <w:color w:val="FF0000"/>
                                      <w:lang w:val="en-US" w:eastAsia="zh-CN"/>
                                    </w:rPr>
                                  </m:ctrlPr>
                                </m:sSupPr>
                                <m:e>
                                  <m:r>
                                    <w:rPr>
                                      <w:rFonts w:ascii="Cambria Math" w:eastAsia="SimSun" w:hAnsi="Cambria Math" w:cs="SimSun"/>
                                      <w:color w:val="FF0000"/>
                                      <w:lang w:val="en-US" w:eastAsia="zh-CN"/>
                                    </w:rPr>
                                    <m:t>m</m:t>
                                  </m:r>
                                </m:e>
                                <m:sup>
                                  <m:r>
                                    <w:rPr>
                                      <w:rFonts w:ascii="Cambria Math" w:eastAsia="SimSun" w:hAnsi="Cambria Math" w:cs="SimSun"/>
                                      <w:color w:val="FF0000"/>
                                      <w:lang w:val="en-US" w:eastAsia="zh-CN"/>
                                    </w:rPr>
                                    <m:t>'</m:t>
                                  </m:r>
                                </m:sup>
                              </m:sSup>
                            </m:sub>
                            <m:sup>
                              <m:r>
                                <w:rPr>
                                  <w:rFonts w:ascii="Cambria Math" w:eastAsia="SimSun" w:hAnsi="Cambria Math" w:cs="SimSun"/>
                                  <w:color w:val="FF0000"/>
                                  <w:lang w:val="en-US" w:eastAsia="zh-CN"/>
                                </w:rPr>
                                <m:t>k,p</m:t>
                              </m:r>
                            </m:sup>
                          </m:sSubSup>
                          <m:sSubSup>
                            <m:sSubSupPr>
                              <m:ctrlPr>
                                <w:rPr>
                                  <w:rFonts w:ascii="Cambria Math" w:eastAsia="SimSun" w:hAnsi="Cambria Math" w:cs="SimSun"/>
                                  <w:i/>
                                  <w:color w:val="FF0000"/>
                                  <w:lang w:val="en-US" w:eastAsia="zh-CN"/>
                                </w:rPr>
                              </m:ctrlPr>
                            </m:sSubSupPr>
                            <m:e>
                              <m:r>
                                <w:rPr>
                                  <w:rFonts w:ascii="Cambria Math" w:eastAsia="SimSun" w:hAnsi="Cambria Math" w:cs="SimSun"/>
                                  <w:color w:val="FF0000"/>
                                  <w:lang w:val="en-US" w:eastAsia="zh-CN"/>
                                </w:rPr>
                                <m:t>CPM</m:t>
                              </m:r>
                            </m:e>
                            <m:sub>
                              <m:sSup>
                                <m:sSupPr>
                                  <m:ctrlPr>
                                    <w:rPr>
                                      <w:rFonts w:ascii="Cambria Math" w:eastAsia="SimSun" w:hAnsi="Cambria Math" w:cs="SimSun"/>
                                      <w:i/>
                                      <w:color w:val="FF0000"/>
                                      <w:lang w:val="en-US" w:eastAsia="zh-CN"/>
                                    </w:rPr>
                                  </m:ctrlPr>
                                </m:sSupPr>
                                <m:e>
                                  <m:r>
                                    <w:rPr>
                                      <w:rFonts w:ascii="Cambria Math" w:eastAsia="SimSun" w:hAnsi="Cambria Math" w:cs="SimSun"/>
                                      <w:color w:val="FF0000"/>
                                      <w:lang w:val="en-US" w:eastAsia="zh-CN"/>
                                    </w:rPr>
                                    <m:t>n</m:t>
                                  </m:r>
                                </m:e>
                                <m:sup>
                                  <m:r>
                                    <w:rPr>
                                      <w:rFonts w:ascii="Cambria Math" w:eastAsia="SimSun" w:hAnsi="Cambria Math" w:cs="SimSun"/>
                                      <w:color w:val="FF0000"/>
                                      <w:lang w:val="en-US" w:eastAsia="zh-CN"/>
                                    </w:rPr>
                                    <m:t>'</m:t>
                                  </m:r>
                                </m:sup>
                              </m:sSup>
                              <m:r>
                                <w:rPr>
                                  <w:rFonts w:ascii="Cambria Math" w:eastAsia="SimSun" w:hAnsi="Cambria Math" w:cs="SimSun"/>
                                  <w:color w:val="FF0000"/>
                                  <w:lang w:val="en-US" w:eastAsia="zh-CN"/>
                                </w:rPr>
                                <m:t>,</m:t>
                              </m:r>
                              <m:sSup>
                                <m:sSupPr>
                                  <m:ctrlPr>
                                    <w:rPr>
                                      <w:rFonts w:ascii="Cambria Math" w:eastAsia="SimSun" w:hAnsi="Cambria Math" w:cs="SimSun"/>
                                      <w:i/>
                                      <w:color w:val="FF0000"/>
                                      <w:lang w:val="en-US" w:eastAsia="zh-CN"/>
                                    </w:rPr>
                                  </m:ctrlPr>
                                </m:sSupPr>
                                <m:e>
                                  <m:r>
                                    <w:rPr>
                                      <w:rFonts w:ascii="Cambria Math" w:eastAsia="SimSun" w:hAnsi="Cambria Math" w:cs="SimSun"/>
                                      <w:color w:val="FF0000"/>
                                      <w:lang w:val="en-US" w:eastAsia="zh-CN"/>
                                    </w:rPr>
                                    <m:t>m</m:t>
                                  </m:r>
                                </m:e>
                                <m:sup>
                                  <m:r>
                                    <w:rPr>
                                      <w:rFonts w:ascii="Cambria Math" w:eastAsia="SimSun" w:hAnsi="Cambria Math" w:cs="SimSun"/>
                                      <w:color w:val="FF0000"/>
                                      <w:lang w:val="en-US" w:eastAsia="zh-CN"/>
                                    </w:rPr>
                                    <m:t>'</m:t>
                                  </m:r>
                                </m:sup>
                              </m:sSup>
                              <m:r>
                                <w:rPr>
                                  <w:rFonts w:ascii="Cambria Math" w:eastAsia="SimSun" w:hAnsi="Cambria Math" w:cs="SimSun"/>
                                  <w:color w:val="FF0000"/>
                                  <w:lang w:val="en-US" w:eastAsia="zh-CN"/>
                                </w:rPr>
                                <m:t>,n,m</m:t>
                              </m:r>
                            </m:sub>
                            <m:sup>
                              <m:r>
                                <w:rPr>
                                  <w:rFonts w:ascii="Cambria Math" w:eastAsia="SimSun" w:hAnsi="Cambria Math" w:cs="SimSun"/>
                                  <w:color w:val="FF0000"/>
                                  <w:lang w:val="en-US" w:eastAsia="zh-CN"/>
                                </w:rPr>
                                <m:t>k,p</m:t>
                              </m:r>
                            </m:sup>
                          </m:sSubSup>
                          <m:sSubSup>
                            <m:sSubSupPr>
                              <m:ctrlPr>
                                <w:rPr>
                                  <w:rFonts w:ascii="Cambria Math" w:eastAsia="SimSun" w:hAnsi="Cambria Math" w:cs="SimSun"/>
                                  <w:i/>
                                  <w:color w:val="FF0000"/>
                                  <w:lang w:val="en-US" w:eastAsia="zh-CN"/>
                                </w:rPr>
                              </m:ctrlPr>
                            </m:sSubSupPr>
                            <m:e>
                              <m:r>
                                <w:rPr>
                                  <w:rFonts w:ascii="Cambria Math" w:eastAsia="SimSun" w:hAnsi="Cambria Math" w:cs="SimSun"/>
                                  <w:color w:val="FF0000"/>
                                  <w:lang w:val="en-US" w:eastAsia="zh-CN"/>
                                </w:rPr>
                                <m:t>CPM</m:t>
                              </m:r>
                            </m:e>
                            <m:sub>
                              <m:r>
                                <w:rPr>
                                  <w:rFonts w:ascii="Cambria Math" w:eastAsia="SimSun" w:hAnsi="Cambria Math" w:cs="SimSun"/>
                                  <w:color w:val="FF0000"/>
                                  <w:lang w:val="en-US" w:eastAsia="zh-CN"/>
                                </w:rPr>
                                <m:t>tx,n, m</m:t>
                              </m:r>
                            </m:sub>
                            <m:sup>
                              <m:r>
                                <w:rPr>
                                  <w:rFonts w:ascii="Cambria Math" w:eastAsia="SimSun" w:hAnsi="Cambria Math" w:cs="SimSun"/>
                                  <w:color w:val="FF0000"/>
                                  <w:lang w:val="en-US" w:eastAsia="zh-CN"/>
                                </w:rPr>
                                <m:t>k,p</m:t>
                              </m:r>
                            </m:sup>
                          </m:sSubSup>
                        </m:num>
                        <m:den>
                          <m:rad>
                            <m:radPr>
                              <m:degHide m:val="1"/>
                              <m:ctrlPr>
                                <w:rPr>
                                  <w:rFonts w:ascii="Cambria Math" w:eastAsia="SimSun" w:hAnsi="Cambria Math" w:cs="SimSun"/>
                                  <w:color w:val="FF0000"/>
                                  <w:lang w:val="en-US" w:eastAsia="zh-CN"/>
                                </w:rPr>
                              </m:ctrlPr>
                            </m:radPr>
                            <m:deg/>
                            <m:e>
                              <m:f>
                                <m:fPr>
                                  <m:type m:val="lin"/>
                                  <m:ctrlPr>
                                    <w:rPr>
                                      <w:rFonts w:ascii="Cambria Math" w:eastAsia="SimSun" w:hAnsi="Cambria Math" w:cs="SimSun"/>
                                      <w:i/>
                                      <w:color w:val="FF0000"/>
                                      <w:lang w:val="en-US" w:eastAsia="zh-CN"/>
                                    </w:rPr>
                                  </m:ctrlPr>
                                </m:fPr>
                                <m:num>
                                  <m:d>
                                    <m:dPr>
                                      <m:ctrlPr>
                                        <w:rPr>
                                          <w:rFonts w:ascii="Cambria Math" w:eastAsia="SimSun" w:hAnsi="Cambria Math" w:cs="SimSun"/>
                                          <w:i/>
                                          <w:color w:val="FF0000"/>
                                          <w:lang w:val="en-US" w:eastAsia="zh-CN"/>
                                        </w:rPr>
                                      </m:ctrlPr>
                                    </m:dPr>
                                    <m:e>
                                      <m:sSup>
                                        <m:sSupPr>
                                          <m:ctrlPr>
                                            <w:rPr>
                                              <w:rFonts w:ascii="Cambria Math" w:eastAsia="SimSun" w:hAnsi="Cambria Math" w:cs="SimSun"/>
                                              <w:color w:val="FF0000"/>
                                              <w:lang w:val="en-US" w:eastAsia="zh-CN"/>
                                            </w:rPr>
                                          </m:ctrlPr>
                                        </m:sSupPr>
                                        <m:e>
                                          <m:d>
                                            <m:dPr>
                                              <m:begChr m:val="|"/>
                                              <m:endChr m:val="|"/>
                                              <m:ctrlPr>
                                                <w:rPr>
                                                  <w:rFonts w:ascii="Cambria Math" w:eastAsia="SimSun" w:hAnsi="Cambria Math" w:cs="SimSun"/>
                                                  <w:color w:val="FF0000"/>
                                                  <w:lang w:val="en-US" w:eastAsia="zh-CN"/>
                                                </w:rPr>
                                              </m:ctrlPr>
                                            </m:dPr>
                                            <m:e>
                                              <m:r>
                                                <w:rPr>
                                                  <w:rFonts w:ascii="Cambria Math" w:eastAsia="SimSun" w:hAnsi="Cambria Math" w:cs="SimSun"/>
                                                  <w:color w:val="FF0000"/>
                                                  <w:lang w:val="en-US" w:eastAsia="zh-CN"/>
                                                </w:rPr>
                                                <m:t>d</m:t>
                                              </m:r>
                                              <m:r>
                                                <m:rPr>
                                                  <m:sty m:val="p"/>
                                                </m:rPr>
                                                <w:rPr>
                                                  <w:rFonts w:ascii="Cambria Math" w:eastAsia="SimSun" w:hAnsi="Cambria Math" w:cs="SimSun"/>
                                                  <w:color w:val="FF0000"/>
                                                  <w:lang w:val="en-US" w:eastAsia="zh-CN"/>
                                                </w:rPr>
                                                <m:t>11</m:t>
                                              </m:r>
                                            </m:e>
                                          </m:d>
                                        </m:e>
                                        <m:sup>
                                          <m:r>
                                            <m:rPr>
                                              <m:sty m:val="p"/>
                                            </m:rPr>
                                            <w:rPr>
                                              <w:rFonts w:ascii="Cambria Math" w:eastAsia="SimSun" w:hAnsi="Cambria Math" w:cs="SimSun"/>
                                              <w:color w:val="FF0000"/>
                                              <w:lang w:val="en-US" w:eastAsia="zh-CN"/>
                                            </w:rPr>
                                            <m:t>2</m:t>
                                          </m:r>
                                        </m:sup>
                                      </m:sSup>
                                      <m:r>
                                        <m:rPr>
                                          <m:sty m:val="p"/>
                                        </m:rPr>
                                        <w:rPr>
                                          <w:rFonts w:ascii="Cambria Math" w:eastAsia="SimSun" w:hAnsi="Cambria Math" w:cs="SimSun"/>
                                          <w:color w:val="FF0000"/>
                                          <w:lang w:val="en-US" w:eastAsia="zh-CN"/>
                                        </w:rPr>
                                        <m:t>+</m:t>
                                      </m:r>
                                      <m:sSup>
                                        <m:sSupPr>
                                          <m:ctrlPr>
                                            <w:rPr>
                                              <w:rFonts w:ascii="Cambria Math" w:eastAsia="SimSun" w:hAnsi="Cambria Math" w:cs="SimSun"/>
                                              <w:color w:val="FF0000"/>
                                              <w:lang w:val="en-US" w:eastAsia="zh-CN"/>
                                            </w:rPr>
                                          </m:ctrlPr>
                                        </m:sSupPr>
                                        <m:e>
                                          <m:d>
                                            <m:dPr>
                                              <m:begChr m:val="|"/>
                                              <m:endChr m:val="|"/>
                                              <m:ctrlPr>
                                                <w:rPr>
                                                  <w:rFonts w:ascii="Cambria Math" w:eastAsia="SimSun" w:hAnsi="Cambria Math" w:cs="SimSun"/>
                                                  <w:color w:val="FF0000"/>
                                                  <w:lang w:val="en-US" w:eastAsia="zh-CN"/>
                                                </w:rPr>
                                              </m:ctrlPr>
                                            </m:dPr>
                                            <m:e>
                                              <m:r>
                                                <w:rPr>
                                                  <w:rFonts w:ascii="Cambria Math" w:eastAsia="SimSun" w:hAnsi="Cambria Math" w:cs="SimSun"/>
                                                  <w:color w:val="FF0000"/>
                                                  <w:lang w:val="en-US" w:eastAsia="zh-CN"/>
                                                </w:rPr>
                                                <m:t>d</m:t>
                                              </m:r>
                                              <m:r>
                                                <m:rPr>
                                                  <m:sty m:val="p"/>
                                                </m:rPr>
                                                <w:rPr>
                                                  <w:rFonts w:ascii="Cambria Math" w:eastAsia="SimSun" w:hAnsi="Cambria Math" w:cs="SimSun"/>
                                                  <w:color w:val="FF0000"/>
                                                  <w:lang w:val="en-US" w:eastAsia="zh-CN"/>
                                                </w:rPr>
                                                <m:t>22</m:t>
                                              </m:r>
                                            </m:e>
                                          </m:d>
                                        </m:e>
                                        <m:sup>
                                          <m:r>
                                            <m:rPr>
                                              <m:sty m:val="p"/>
                                            </m:rPr>
                                            <w:rPr>
                                              <w:rFonts w:ascii="Cambria Math" w:eastAsia="SimSun" w:hAnsi="Cambria Math" w:cs="SimSun"/>
                                              <w:color w:val="FF0000"/>
                                              <w:lang w:val="en-US" w:eastAsia="zh-CN"/>
                                            </w:rPr>
                                            <m:t>2</m:t>
                                          </m:r>
                                        </m:sup>
                                      </m:sSup>
                                    </m:e>
                                  </m:d>
                                </m:num>
                                <m:den>
                                  <m:r>
                                    <w:rPr>
                                      <w:rFonts w:ascii="Cambria Math" w:eastAsia="SimSun" w:hAnsi="Cambria Math" w:cs="SimSun"/>
                                      <w:color w:val="FF0000"/>
                                      <w:lang w:val="en-US" w:eastAsia="zh-CN"/>
                                    </w:rPr>
                                    <m:t>2</m:t>
                                  </m:r>
                                </m:den>
                              </m:f>
                            </m:e>
                          </m:rad>
                        </m:den>
                      </m:f>
                      <m:r>
                        <w:rPr>
                          <w:rFonts w:ascii="Cambria Math" w:eastAsia="SimSun" w:hAnsi="Cambria Math" w:cs="SimSun"/>
                          <w:lang w:val="en-US" w:eastAsia="zh-CN"/>
                        </w:rPr>
                        <m:t>∙</m:t>
                      </m:r>
                      <m:d>
                        <m:dPr>
                          <m:begChr m:val="["/>
                          <m:endChr m:val="]"/>
                          <m:ctrlPr>
                            <w:rPr>
                              <w:rFonts w:ascii="Cambria Math" w:eastAsia="SimSun" w:hAnsi="Cambria Math" w:cs="SimSun"/>
                              <w:i/>
                              <w:lang w:val="en-US" w:eastAsia="zh-CN"/>
                            </w:rPr>
                          </m:ctrlPr>
                        </m:dPr>
                        <m:e>
                          <m:m>
                            <m:mPr>
                              <m:mcs>
                                <m:mc>
                                  <m:mcPr>
                                    <m:count m:val="1"/>
                                    <m:mcJc m:val="center"/>
                                  </m:mcPr>
                                </m:mc>
                              </m:mcs>
                              <m:ctrlPr>
                                <w:rPr>
                                  <w:rFonts w:ascii="Cambria Math" w:eastAsia="SimSun" w:hAnsi="Cambria Math" w:cs="SimSun"/>
                                  <w:i/>
                                  <w:lang w:val="en-US" w:eastAsia="zh-CN"/>
                                </w:rPr>
                              </m:ctrlPr>
                            </m:mPr>
                            <m:mr>
                              <m:e>
                                <m:sSub>
                                  <m:sSubPr>
                                    <m:ctrlPr>
                                      <w:rPr>
                                        <w:rFonts w:ascii="Cambria Math" w:eastAsia="SimSun" w:hAnsi="Cambria Math" w:cs="SimSun"/>
                                        <w:i/>
                                        <w:lang w:val="en-US" w:eastAsia="zh-CN"/>
                                      </w:rPr>
                                    </m:ctrlPr>
                                  </m:sSubPr>
                                  <m:e>
                                    <m:r>
                                      <w:rPr>
                                        <w:rFonts w:ascii="Cambria Math" w:eastAsia="SimSun" w:hAnsi="Cambria Math" w:cs="SimSun"/>
                                        <w:lang w:val="en-US" w:eastAsia="zh-CN"/>
                                      </w:rPr>
                                      <m:t>F</m:t>
                                    </m:r>
                                  </m:e>
                                  <m:sub>
                                    <m:r>
                                      <w:rPr>
                                        <w:rFonts w:ascii="Cambria Math" w:eastAsia="SimSun" w:hAnsi="Cambria Math" w:cs="SimSun"/>
                                        <w:lang w:val="en-US" w:eastAsia="zh-CN"/>
                                      </w:rPr>
                                      <m:t>tx,s,θ</m:t>
                                    </m:r>
                                  </m:sub>
                                </m:sSub>
                                <m:d>
                                  <m:dPr>
                                    <m:ctrlPr>
                                      <w:rPr>
                                        <w:rFonts w:ascii="Cambria Math" w:eastAsia="SimSun" w:hAnsi="Cambria Math" w:cs="SimSun"/>
                                        <w:i/>
                                        <w:lang w:val="en-US" w:eastAsia="zh-CN"/>
                                      </w:rPr>
                                    </m:ctrlPr>
                                  </m:dPr>
                                  <m:e>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θ</m:t>
                                        </m:r>
                                      </m:e>
                                      <m:sub>
                                        <m:r>
                                          <w:rPr>
                                            <w:rFonts w:ascii="Cambria Math" w:eastAsia="SimSun" w:hAnsi="Cambria Math" w:cs="SimSun"/>
                                            <w:lang w:val="en-US" w:eastAsia="zh-CN"/>
                                          </w:rPr>
                                          <m:t>tx,n,m,ZOD</m:t>
                                        </m:r>
                                      </m:sub>
                                      <m:sup>
                                        <m:r>
                                          <w:rPr>
                                            <w:rFonts w:ascii="Cambria Math" w:eastAsia="SimSun" w:hAnsi="Cambria Math" w:cs="SimSun"/>
                                            <w:lang w:val="en-US" w:eastAsia="zh-CN"/>
                                          </w:rPr>
                                          <m:t>k,p</m:t>
                                        </m:r>
                                      </m:sup>
                                    </m:sSubSup>
                                    <m:r>
                                      <w:rPr>
                                        <w:rFonts w:ascii="Cambria Math" w:eastAsia="SimSun" w:hAnsi="Cambria Math" w:cs="SimSun"/>
                                        <w:lang w:val="en-US" w:eastAsia="zh-CN"/>
                                      </w:rPr>
                                      <m:t>,</m:t>
                                    </m:r>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ϕ</m:t>
                                        </m:r>
                                      </m:e>
                                      <m:sub>
                                        <m:r>
                                          <w:rPr>
                                            <w:rFonts w:ascii="Cambria Math" w:eastAsia="SimSun" w:hAnsi="Cambria Math" w:cs="SimSun"/>
                                            <w:lang w:val="en-US" w:eastAsia="zh-CN"/>
                                          </w:rPr>
                                          <m:t>tx,n,m,AOD</m:t>
                                        </m:r>
                                      </m:sub>
                                      <m:sup>
                                        <m:r>
                                          <w:rPr>
                                            <w:rFonts w:ascii="Cambria Math" w:eastAsia="SimSun" w:hAnsi="Cambria Math" w:cs="SimSun"/>
                                            <w:lang w:val="en-US" w:eastAsia="zh-CN"/>
                                          </w:rPr>
                                          <m:t>k,p</m:t>
                                        </m:r>
                                      </m:sup>
                                    </m:sSubSup>
                                  </m:e>
                                </m:d>
                              </m:e>
                            </m:mr>
                            <m:mr>
                              <m:e>
                                <m:sSub>
                                  <m:sSubPr>
                                    <m:ctrlPr>
                                      <w:rPr>
                                        <w:rFonts w:ascii="Cambria Math" w:eastAsia="SimSun" w:hAnsi="Cambria Math" w:cs="SimSun"/>
                                        <w:i/>
                                        <w:lang w:val="en-US" w:eastAsia="zh-CN"/>
                                      </w:rPr>
                                    </m:ctrlPr>
                                  </m:sSubPr>
                                  <m:e>
                                    <m:r>
                                      <w:rPr>
                                        <w:rFonts w:ascii="Cambria Math" w:eastAsia="SimSun" w:hAnsi="Cambria Math" w:cs="SimSun"/>
                                        <w:lang w:val="en-US" w:eastAsia="zh-CN"/>
                                      </w:rPr>
                                      <m:t>F</m:t>
                                    </m:r>
                                  </m:e>
                                  <m:sub>
                                    <m:r>
                                      <w:rPr>
                                        <w:rFonts w:ascii="Cambria Math" w:eastAsia="SimSun" w:hAnsi="Cambria Math" w:cs="SimSun"/>
                                        <w:lang w:val="en-US" w:eastAsia="zh-CN"/>
                                      </w:rPr>
                                      <m:t>tx,s,ϕ</m:t>
                                    </m:r>
                                  </m:sub>
                                </m:sSub>
                                <m:d>
                                  <m:dPr>
                                    <m:ctrlPr>
                                      <w:rPr>
                                        <w:rFonts w:ascii="Cambria Math" w:eastAsia="SimSun" w:hAnsi="Cambria Math" w:cs="SimSun"/>
                                        <w:i/>
                                        <w:lang w:val="en-US" w:eastAsia="zh-CN"/>
                                      </w:rPr>
                                    </m:ctrlPr>
                                  </m:dPr>
                                  <m:e>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θ</m:t>
                                        </m:r>
                                      </m:e>
                                      <m:sub>
                                        <m:r>
                                          <w:rPr>
                                            <w:rFonts w:ascii="Cambria Math" w:eastAsia="SimSun" w:hAnsi="Cambria Math" w:cs="SimSun"/>
                                            <w:lang w:val="en-US" w:eastAsia="zh-CN"/>
                                          </w:rPr>
                                          <m:t>tx,n,m,ZOD</m:t>
                                        </m:r>
                                      </m:sub>
                                      <m:sup>
                                        <m:r>
                                          <w:rPr>
                                            <w:rFonts w:ascii="Cambria Math" w:eastAsia="SimSun" w:hAnsi="Cambria Math" w:cs="SimSun"/>
                                            <w:lang w:val="en-US" w:eastAsia="zh-CN"/>
                                          </w:rPr>
                                          <m:t>k,p</m:t>
                                        </m:r>
                                      </m:sup>
                                    </m:sSubSup>
                                    <m:r>
                                      <w:rPr>
                                        <w:rFonts w:ascii="Cambria Math" w:eastAsia="SimSun" w:hAnsi="Cambria Math" w:cs="SimSun"/>
                                        <w:lang w:val="en-US" w:eastAsia="zh-CN"/>
                                      </w:rPr>
                                      <m:t>,</m:t>
                                    </m:r>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ϕ</m:t>
                                        </m:r>
                                      </m:e>
                                      <m:sub>
                                        <m:r>
                                          <w:rPr>
                                            <w:rFonts w:ascii="Cambria Math" w:eastAsia="SimSun" w:hAnsi="Cambria Math" w:cs="SimSun"/>
                                            <w:lang w:val="en-US" w:eastAsia="zh-CN"/>
                                          </w:rPr>
                                          <m:t>tx,n,m,AOD</m:t>
                                        </m:r>
                                      </m:sub>
                                      <m:sup>
                                        <m:r>
                                          <w:rPr>
                                            <w:rFonts w:ascii="Cambria Math" w:eastAsia="SimSun" w:hAnsi="Cambria Math" w:cs="SimSun"/>
                                            <w:lang w:val="en-US" w:eastAsia="zh-CN"/>
                                          </w:rPr>
                                          <m:t>k,p</m:t>
                                        </m:r>
                                      </m:sup>
                                    </m:sSubSup>
                                  </m:e>
                                </m:d>
                              </m:e>
                            </m:mr>
                          </m:m>
                        </m:e>
                      </m:d>
                    </m:oMath>
                  </m:oMathPara>
                </w:p>
              </w:tc>
            </w:tr>
            <w:tr w:rsidR="00562487" w:rsidRPr="008B34A6" w14:paraId="7D03B13B" w14:textId="77777777" w:rsidTr="0007774E">
              <w:trPr>
                <w:trHeight w:val="348"/>
              </w:trPr>
              <w:tc>
                <w:tcPr>
                  <w:tcW w:w="1743" w:type="dxa"/>
                  <w:tcBorders>
                    <w:top w:val="single" w:sz="4" w:space="0" w:color="auto"/>
                    <w:left w:val="single" w:sz="4" w:space="0" w:color="auto"/>
                    <w:bottom w:val="single" w:sz="4" w:space="0" w:color="auto"/>
                    <w:right w:val="single" w:sz="4" w:space="0" w:color="auto"/>
                  </w:tcBorders>
                  <w:vAlign w:val="center"/>
                  <w:hideMark/>
                </w:tcPr>
                <w:p w14:paraId="1F44EF90"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lang w:eastAsia="en-US"/>
                    </w:rPr>
                    <w:t>Tx-Rx pairing</w:t>
                  </w:r>
                </w:p>
              </w:tc>
              <w:tc>
                <w:tcPr>
                  <w:tcW w:w="7702" w:type="dxa"/>
                  <w:tcBorders>
                    <w:top w:val="single" w:sz="4" w:space="0" w:color="auto"/>
                    <w:left w:val="single" w:sz="4" w:space="0" w:color="auto"/>
                    <w:bottom w:val="single" w:sz="4" w:space="0" w:color="auto"/>
                    <w:right w:val="single" w:sz="4" w:space="0" w:color="auto"/>
                  </w:tcBorders>
                </w:tcPr>
                <w:p w14:paraId="32A7383C"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en-US"/>
                    </w:rPr>
                    <w:t xml:space="preserve">Best N = 4 Tx-Rx pairs to be selected for the target. </w:t>
                  </w:r>
                </w:p>
                <w:p w14:paraId="5425363B" w14:textId="77777777" w:rsidR="00562487" w:rsidRPr="008B34A6" w:rsidRDefault="00562487" w:rsidP="0007774E">
                  <w:pPr>
                    <w:suppressAutoHyphens/>
                    <w:rPr>
                      <w:rFonts w:ascii="Times" w:eastAsia="Batang" w:hAnsi="Times"/>
                      <w:sz w:val="20"/>
                      <w:szCs w:val="20"/>
                      <w:lang w:eastAsia="en-US"/>
                    </w:rPr>
                  </w:pPr>
                </w:p>
                <w:p w14:paraId="329E4682"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sz w:val="20"/>
                      <w:szCs w:val="20"/>
                      <w:lang w:eastAsia="en-US"/>
                    </w:rPr>
                    <w:t>Based on Tx-Rx pair with the smallest power scaling factor of the target channel.</w:t>
                  </w:r>
                </w:p>
              </w:tc>
            </w:tr>
            <w:tr w:rsidR="00562487" w:rsidRPr="008B34A6" w14:paraId="39B5C2AD" w14:textId="77777777" w:rsidTr="0007774E">
              <w:trPr>
                <w:trHeight w:val="348"/>
              </w:trPr>
              <w:tc>
                <w:tcPr>
                  <w:tcW w:w="1743" w:type="dxa"/>
                  <w:tcBorders>
                    <w:top w:val="single" w:sz="4" w:space="0" w:color="auto"/>
                    <w:left w:val="single" w:sz="4" w:space="0" w:color="auto"/>
                    <w:bottom w:val="single" w:sz="4" w:space="0" w:color="auto"/>
                    <w:right w:val="single" w:sz="4" w:space="0" w:color="auto"/>
                  </w:tcBorders>
                  <w:vAlign w:val="center"/>
                  <w:hideMark/>
                </w:tcPr>
                <w:p w14:paraId="11B313A1" w14:textId="77777777" w:rsidR="00562487" w:rsidRPr="008B34A6" w:rsidRDefault="00562487" w:rsidP="0007774E">
                  <w:pPr>
                    <w:suppressAutoHyphens/>
                    <w:rPr>
                      <w:rFonts w:ascii="Times" w:eastAsia="Batang" w:hAnsi="Times"/>
                      <w:sz w:val="20"/>
                      <w:lang w:eastAsia="en-US"/>
                    </w:rPr>
                  </w:pPr>
                  <w:r w:rsidRPr="008B34A6">
                    <w:rPr>
                      <w:rFonts w:eastAsia="Batang"/>
                      <w:sz w:val="20"/>
                      <w:szCs w:val="20"/>
                      <w:lang w:eastAsia="en-US"/>
                    </w:rPr>
                    <w:t>Absolute delay</w:t>
                  </w:r>
                </w:p>
              </w:tc>
              <w:tc>
                <w:tcPr>
                  <w:tcW w:w="7702" w:type="dxa"/>
                  <w:tcBorders>
                    <w:top w:val="single" w:sz="4" w:space="0" w:color="auto"/>
                    <w:left w:val="single" w:sz="4" w:space="0" w:color="auto"/>
                    <w:bottom w:val="single" w:sz="4" w:space="0" w:color="auto"/>
                    <w:right w:val="single" w:sz="4" w:space="0" w:color="auto"/>
                  </w:tcBorders>
                  <w:vAlign w:val="center"/>
                  <w:hideMark/>
                </w:tcPr>
                <w:p w14:paraId="1E04D03F" w14:textId="77777777" w:rsidR="00562487" w:rsidRPr="008B34A6" w:rsidRDefault="00562487" w:rsidP="0007774E">
                  <w:pPr>
                    <w:suppressAutoHyphens/>
                    <w:rPr>
                      <w:rFonts w:ascii="Times" w:eastAsia="Batang" w:hAnsi="Times"/>
                      <w:sz w:val="20"/>
                      <w:szCs w:val="20"/>
                      <w:lang w:eastAsia="en-US"/>
                    </w:rPr>
                  </w:pPr>
                  <w:r w:rsidRPr="008B34A6">
                    <w:rPr>
                      <w:rFonts w:eastAsia="Batang"/>
                      <w:sz w:val="20"/>
                      <w:szCs w:val="20"/>
                      <w:lang w:eastAsia="en-US"/>
                    </w:rPr>
                    <w:t>The model of InF scenario defined in TR 38.901 7-24GHz channel modeling [Table 7.6.9-1] is reused for all sensing modes.</w:t>
                  </w:r>
                </w:p>
              </w:tc>
            </w:tr>
            <w:tr w:rsidR="00562487" w:rsidRPr="008B34A6" w14:paraId="7157D9AF" w14:textId="77777777" w:rsidTr="0007774E">
              <w:trPr>
                <w:trHeight w:val="1547"/>
              </w:trPr>
              <w:tc>
                <w:tcPr>
                  <w:tcW w:w="1743" w:type="dxa"/>
                  <w:tcBorders>
                    <w:top w:val="single" w:sz="4" w:space="0" w:color="auto"/>
                    <w:left w:val="single" w:sz="4" w:space="0" w:color="auto"/>
                    <w:bottom w:val="single" w:sz="4" w:space="0" w:color="auto"/>
                    <w:right w:val="single" w:sz="4" w:space="0" w:color="auto"/>
                  </w:tcBorders>
                  <w:vAlign w:val="center"/>
                </w:tcPr>
                <w:p w14:paraId="0CFA2CC2" w14:textId="77777777" w:rsidR="00562487" w:rsidRPr="008B34A6" w:rsidRDefault="00562487" w:rsidP="0007774E">
                  <w:pPr>
                    <w:suppressAutoHyphens/>
                    <w:rPr>
                      <w:rFonts w:ascii="Times" w:eastAsia="Batang" w:hAnsi="Times"/>
                      <w:bCs/>
                      <w:sz w:val="20"/>
                      <w:lang w:val="en-US" w:eastAsia="en-US"/>
                    </w:rPr>
                  </w:pPr>
                  <w:r w:rsidRPr="008B34A6">
                    <w:rPr>
                      <w:rFonts w:ascii="Times" w:eastAsia="Batang" w:hAnsi="Times"/>
                      <w:bCs/>
                      <w:sz w:val="20"/>
                      <w:lang w:val="en-US" w:eastAsia="en-US"/>
                    </w:rPr>
                    <w:t>Metrics</w:t>
                  </w:r>
                </w:p>
                <w:p w14:paraId="7493D402" w14:textId="77777777" w:rsidR="00562487" w:rsidRPr="008B34A6" w:rsidRDefault="00562487" w:rsidP="0007774E">
                  <w:pPr>
                    <w:suppressAutoHyphens/>
                    <w:rPr>
                      <w:rFonts w:ascii="Times" w:eastAsia="Batang" w:hAnsi="Times"/>
                      <w:sz w:val="20"/>
                      <w:lang w:eastAsia="en-US"/>
                    </w:rPr>
                  </w:pPr>
                </w:p>
              </w:tc>
              <w:tc>
                <w:tcPr>
                  <w:tcW w:w="7702" w:type="dxa"/>
                  <w:tcBorders>
                    <w:top w:val="single" w:sz="4" w:space="0" w:color="auto"/>
                    <w:left w:val="single" w:sz="4" w:space="0" w:color="auto"/>
                    <w:bottom w:val="single" w:sz="4" w:space="0" w:color="auto"/>
                    <w:right w:val="single" w:sz="4" w:space="0" w:color="auto"/>
                  </w:tcBorders>
                  <w:vAlign w:val="center"/>
                </w:tcPr>
                <w:p w14:paraId="66394025"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 xml:space="preserve">Coupling loss for target channel </w:t>
                  </w:r>
                </w:p>
                <w:p w14:paraId="3D5EA92D"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Coupling loss for background channel (in case of monostatic sensing, this is the linear sum of coupling losses between Tx/Rx and all reference points)</w:t>
                  </w:r>
                </w:p>
                <w:p w14:paraId="738D061A" w14:textId="77777777" w:rsidR="00562487" w:rsidRPr="008B34A6" w:rsidRDefault="00562487" w:rsidP="0007774E">
                  <w:pPr>
                    <w:suppressAutoHyphens/>
                    <w:rPr>
                      <w:rFonts w:ascii="Times" w:eastAsia="Batang" w:hAnsi="Times"/>
                      <w:sz w:val="20"/>
                      <w:lang w:val="en-US" w:eastAsia="en-US"/>
                    </w:rPr>
                  </w:pPr>
                  <w:r w:rsidRPr="008B34A6">
                    <w:rPr>
                      <w:rFonts w:ascii="Times" w:eastAsia="Batang" w:hAnsi="Times"/>
                      <w:sz w:val="20"/>
                      <w:lang w:val="en-US" w:eastAsia="en-US"/>
                    </w:rPr>
                    <w:t>Note: CDFs can be separately generated for target channel, background channel</w:t>
                  </w:r>
                </w:p>
                <w:p w14:paraId="042FFCB9" w14:textId="77777777" w:rsidR="00562487" w:rsidRPr="008B34A6" w:rsidRDefault="00562487" w:rsidP="0007774E">
                  <w:pPr>
                    <w:suppressAutoHyphens/>
                    <w:rPr>
                      <w:rFonts w:ascii="Times" w:eastAsia="Batang" w:hAnsi="Times"/>
                      <w:sz w:val="20"/>
                      <w:lang w:val="es-ES" w:eastAsia="en-US"/>
                    </w:rPr>
                  </w:pPr>
                </w:p>
                <w:p w14:paraId="3FFF00A0" w14:textId="77777777" w:rsidR="00562487" w:rsidRPr="008B34A6" w:rsidRDefault="00562487" w:rsidP="0007774E">
                  <w:pPr>
                    <w:suppressAutoHyphens/>
                    <w:rPr>
                      <w:rFonts w:eastAsia="Batang"/>
                      <w:sz w:val="20"/>
                      <w:szCs w:val="20"/>
                      <w:lang w:eastAsia="en-US"/>
                    </w:rPr>
                  </w:pPr>
                  <w:r w:rsidRPr="008B34A6">
                    <w:rPr>
                      <w:rFonts w:ascii="Times" w:eastAsia="Batang" w:hAnsi="Times"/>
                      <w:sz w:val="20"/>
                      <w:lang w:val="en-US" w:eastAsia="en-US"/>
                    </w:rPr>
                    <w:t xml:space="preserve">CDF of Delay Spread and Angle Spread (ASD, ZSD, ASA, ZSA). </w:t>
                  </w:r>
                  <w:r w:rsidRPr="008B34A6">
                    <w:rPr>
                      <w:rFonts w:eastAsia="Batang"/>
                      <w:sz w:val="20"/>
                      <w:szCs w:val="20"/>
                      <w:lang w:eastAsia="en-US"/>
                    </w:rPr>
                    <w:t xml:space="preserve">Definition of Delay Spread is similar to the definition of angle spread in Annex A of TR 25.996, </w:t>
                  </w:r>
                </w:p>
                <w:p w14:paraId="34C7D58A" w14:textId="77777777" w:rsidR="00562487" w:rsidRPr="008B34A6" w:rsidRDefault="00562487" w:rsidP="0007774E">
                  <w:pPr>
                    <w:suppressAutoHyphens/>
                    <w:rPr>
                      <w:rFonts w:ascii="Times" w:eastAsia="Batang" w:hAnsi="Times"/>
                      <w:sz w:val="20"/>
                      <w:lang w:eastAsia="en-US"/>
                    </w:rPr>
                  </w:pPr>
                  <w:r w:rsidRPr="008B34A6">
                    <w:rPr>
                      <w:rFonts w:eastAsia="Batang"/>
                      <w:sz w:val="20"/>
                      <w:szCs w:val="20"/>
                      <w:lang w:eastAsia="en-US"/>
                    </w:rPr>
                    <w:t>Definition of Angle Spread can ref to Annex A of TR 25.996.</w:t>
                  </w:r>
                </w:p>
              </w:tc>
            </w:tr>
          </w:tbl>
          <w:p w14:paraId="52470483" w14:textId="77777777" w:rsidR="00562487" w:rsidRPr="008B34A6" w:rsidRDefault="00562487" w:rsidP="0007774E">
            <w:pPr>
              <w:suppressAutoHyphens/>
              <w:rPr>
                <w:rFonts w:ascii="Times" w:eastAsia="Batang" w:hAnsi="Times"/>
                <w:sz w:val="20"/>
                <w:lang w:eastAsia="en-US"/>
              </w:rPr>
            </w:pPr>
          </w:p>
          <w:p w14:paraId="0984EBD6" w14:textId="77777777" w:rsidR="00562487" w:rsidRPr="008B34A6" w:rsidRDefault="00562487" w:rsidP="0007774E">
            <w:pPr>
              <w:suppressAutoHyphens/>
              <w:rPr>
                <w:rFonts w:ascii="Times" w:eastAsia="Batang" w:hAnsi="Times"/>
                <w:sz w:val="20"/>
                <w:highlight w:val="green"/>
                <w:lang w:val="en-US" w:eastAsia="zh-CN"/>
              </w:rPr>
            </w:pPr>
          </w:p>
          <w:p w14:paraId="4B5826D7" w14:textId="77777777" w:rsidR="00562487" w:rsidRPr="008B34A6" w:rsidRDefault="00562487" w:rsidP="0007774E">
            <w:pPr>
              <w:suppressAutoHyphens/>
              <w:rPr>
                <w:rFonts w:ascii="Times" w:eastAsia="Batang" w:hAnsi="Times"/>
                <w:sz w:val="20"/>
                <w:highlight w:val="green"/>
                <w:lang w:val="en-US" w:eastAsia="zh-CN"/>
              </w:rPr>
            </w:pPr>
          </w:p>
          <w:p w14:paraId="0FD6E57E" w14:textId="77777777" w:rsidR="00562487" w:rsidRPr="008B34A6" w:rsidRDefault="00562487" w:rsidP="0007774E">
            <w:pPr>
              <w:keepNext/>
              <w:widowControl w:val="0"/>
              <w:numPr>
                <w:ilvl w:val="1"/>
                <w:numId w:val="35"/>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t>Proposal 8.1.1.1</w:t>
            </w:r>
          </w:p>
          <w:p w14:paraId="422ECF04" w14:textId="77777777" w:rsidR="00562487" w:rsidRPr="008B34A6" w:rsidRDefault="00562487" w:rsidP="0007774E">
            <w:pPr>
              <w:suppressAutoHyphens/>
              <w:rPr>
                <w:rFonts w:ascii="Times" w:eastAsia="Batang" w:hAnsi="Times"/>
                <w:sz w:val="20"/>
                <w:highlight w:val="green"/>
                <w:lang w:val="en-US" w:eastAsia="zh-CN"/>
              </w:rPr>
            </w:pPr>
          </w:p>
          <w:p w14:paraId="18C8A7CB"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t xml:space="preserve">Proposal 8-1-1-1:  </w:t>
            </w:r>
            <w:r w:rsidRPr="008B34A6">
              <w:rPr>
                <w:rFonts w:ascii="Times" w:eastAsia="Batang" w:hAnsi="Times"/>
                <w:sz w:val="20"/>
                <w:lang w:eastAsia="en-US"/>
              </w:rPr>
              <w:t xml:space="preserve">RAN1 may calibrate </w:t>
            </w:r>
            <w:r w:rsidRPr="008B34A6">
              <w:rPr>
                <w:rFonts w:eastAsia="Batang"/>
                <w:sz w:val="20"/>
                <w:lang w:eastAsia="en-US"/>
              </w:rPr>
              <w:t>E</w:t>
            </w:r>
            <w:r w:rsidRPr="008B34A6">
              <w:rPr>
                <w:rFonts w:eastAsia="DengXian"/>
                <w:sz w:val="20"/>
                <w:lang w:eastAsia="zh-CN"/>
              </w:rPr>
              <w:t xml:space="preserve">O Type-2 </w:t>
            </w:r>
            <w:r w:rsidRPr="008B34A6">
              <w:rPr>
                <w:rFonts w:ascii="Times" w:eastAsia="Batang" w:hAnsi="Times"/>
                <w:sz w:val="20"/>
                <w:lang w:eastAsia="en-US"/>
              </w:rPr>
              <w:t>for ISAC in Rel-19. Interested companies can provide results. For the purposes of EO</w:t>
            </w:r>
            <w:r w:rsidRPr="008B34A6">
              <w:rPr>
                <w:rFonts w:eastAsia="DengXian"/>
                <w:sz w:val="20"/>
                <w:lang w:eastAsia="zh-CN"/>
              </w:rPr>
              <w:t xml:space="preserve"> Type-2 </w:t>
            </w:r>
            <w:r w:rsidRPr="008B34A6">
              <w:rPr>
                <w:rFonts w:ascii="Times" w:eastAsia="Batang" w:hAnsi="Times"/>
                <w:sz w:val="20"/>
                <w:lang w:eastAsia="en-US"/>
              </w:rPr>
              <w:t xml:space="preserve">calibration, the following calibration parameters are proposed below in Table x. </w:t>
            </w:r>
          </w:p>
          <w:p w14:paraId="64D9DA54" w14:textId="77777777" w:rsidR="00562487" w:rsidRPr="008B34A6" w:rsidRDefault="00562487" w:rsidP="0007774E">
            <w:pPr>
              <w:suppressAutoHyphens/>
              <w:rPr>
                <w:rFonts w:ascii="Times" w:eastAsia="Yu Mincho" w:hAnsi="Times"/>
                <w:sz w:val="20"/>
                <w:lang w:eastAsia="ja-JP"/>
              </w:rPr>
            </w:pPr>
          </w:p>
          <w:p w14:paraId="1499C294" w14:textId="77777777" w:rsidR="00562487" w:rsidRPr="008B34A6" w:rsidRDefault="00562487" w:rsidP="0007774E">
            <w:pPr>
              <w:suppressAutoHyphens/>
              <w:jc w:val="center"/>
              <w:rPr>
                <w:rFonts w:ascii="Times" w:eastAsia="Batang" w:hAnsi="Times"/>
                <w:b/>
                <w:sz w:val="20"/>
                <w:lang w:val="en-US" w:eastAsia="en-US"/>
              </w:rPr>
            </w:pPr>
            <w:r w:rsidRPr="008B34A6">
              <w:rPr>
                <w:rFonts w:ascii="Times" w:eastAsia="Batang" w:hAnsi="Times"/>
                <w:b/>
                <w:sz w:val="20"/>
                <w:lang w:val="en-US" w:eastAsia="en-US"/>
              </w:rPr>
              <w:t>Table x. Simulation assumptions for calibration of EO type-2</w:t>
            </w:r>
          </w:p>
          <w:tbl>
            <w:tblPr>
              <w:tblStyle w:val="TableGrid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7083"/>
            </w:tblGrid>
            <w:tr w:rsidR="00562487" w:rsidRPr="008B34A6" w14:paraId="63343691"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69CA571E"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b/>
                      <w:bCs/>
                      <w:sz w:val="20"/>
                      <w:szCs w:val="20"/>
                      <w:lang w:eastAsia="zh-CN"/>
                    </w:rPr>
                    <w:t>Parameter</w:t>
                  </w:r>
                </w:p>
              </w:tc>
              <w:tc>
                <w:tcPr>
                  <w:tcW w:w="7229" w:type="dxa"/>
                  <w:tcBorders>
                    <w:top w:val="single" w:sz="4" w:space="0" w:color="auto"/>
                    <w:left w:val="single" w:sz="4" w:space="0" w:color="auto"/>
                    <w:bottom w:val="single" w:sz="4" w:space="0" w:color="auto"/>
                    <w:right w:val="single" w:sz="4" w:space="0" w:color="auto"/>
                  </w:tcBorders>
                  <w:vAlign w:val="center"/>
                  <w:hideMark/>
                </w:tcPr>
                <w:p w14:paraId="127D1250" w14:textId="77777777" w:rsidR="00562487" w:rsidRPr="008B34A6" w:rsidRDefault="00562487" w:rsidP="0007774E">
                  <w:pPr>
                    <w:widowControl w:val="0"/>
                    <w:spacing w:before="60"/>
                    <w:jc w:val="center"/>
                    <w:rPr>
                      <w:rFonts w:ascii="Times" w:eastAsia="DengXian" w:hAnsi="Times" w:cs="Times"/>
                      <w:b/>
                      <w:sz w:val="20"/>
                      <w:szCs w:val="20"/>
                      <w:lang w:val="en-US" w:eastAsia="zh-CN"/>
                    </w:rPr>
                  </w:pPr>
                  <w:r w:rsidRPr="008B34A6">
                    <w:rPr>
                      <w:rFonts w:ascii="Times" w:eastAsia="DengXian" w:hAnsi="Times" w:cs="Times"/>
                      <w:b/>
                      <w:sz w:val="20"/>
                      <w:szCs w:val="20"/>
                      <w:lang w:eastAsia="zh-CN"/>
                    </w:rPr>
                    <w:t>Values</w:t>
                  </w:r>
                </w:p>
              </w:tc>
            </w:tr>
            <w:tr w:rsidR="00562487" w:rsidRPr="008B34A6" w14:paraId="1CDF958D"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651E38A8"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eastAsia="zh-CN"/>
                    </w:rPr>
                    <w:t>Scenario</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3707905"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eastAsia="zh-CN"/>
                    </w:rPr>
                    <w:t>Urban grid</w:t>
                  </w:r>
                </w:p>
              </w:tc>
            </w:tr>
            <w:tr w:rsidR="00562487" w:rsidRPr="008B34A6" w14:paraId="6AF49DDA" w14:textId="77777777" w:rsidTr="0007774E">
              <w:tc>
                <w:tcPr>
                  <w:tcW w:w="2112" w:type="dxa"/>
                  <w:tcBorders>
                    <w:top w:val="single" w:sz="4" w:space="0" w:color="auto"/>
                    <w:left w:val="single" w:sz="4" w:space="0" w:color="auto"/>
                    <w:bottom w:val="single" w:sz="4" w:space="0" w:color="auto"/>
                    <w:right w:val="single" w:sz="4" w:space="0" w:color="auto"/>
                  </w:tcBorders>
                  <w:hideMark/>
                </w:tcPr>
                <w:p w14:paraId="487908CE"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eastAsia="zh-CN"/>
                    </w:rPr>
                    <w:t>Cell layout</w:t>
                  </w:r>
                </w:p>
              </w:tc>
              <w:tc>
                <w:tcPr>
                  <w:tcW w:w="7229" w:type="dxa"/>
                  <w:tcBorders>
                    <w:top w:val="single" w:sz="4" w:space="0" w:color="auto"/>
                    <w:left w:val="single" w:sz="4" w:space="0" w:color="auto"/>
                    <w:bottom w:val="single" w:sz="4" w:space="0" w:color="auto"/>
                    <w:right w:val="single" w:sz="4" w:space="0" w:color="auto"/>
                  </w:tcBorders>
                  <w:hideMark/>
                </w:tcPr>
                <w:p w14:paraId="6653A4B8"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val="en-US" w:eastAsia="zh-CN"/>
                    </w:rPr>
                    <w:t>For FR1: ISD = 500m, the layout is defined as below:</w:t>
                  </w:r>
                </w:p>
                <w:p w14:paraId="31E31789" w14:textId="77777777" w:rsidR="00562487" w:rsidRPr="008B34A6" w:rsidRDefault="00562487" w:rsidP="0007774E">
                  <w:pPr>
                    <w:widowControl w:val="0"/>
                    <w:spacing w:before="60"/>
                    <w:rPr>
                      <w:rFonts w:ascii="Times" w:eastAsia="DengXian" w:hAnsi="Times" w:cs="Times"/>
                      <w:sz w:val="20"/>
                      <w:szCs w:val="20"/>
                      <w:lang w:eastAsia="zh-CN"/>
                    </w:rPr>
                  </w:pPr>
                  <w:r w:rsidRPr="008B34A6">
                    <w:rPr>
                      <w:rFonts w:ascii="Times" w:eastAsia="DengXian" w:hAnsi="Times" w:cs="Times"/>
                      <w:sz w:val="20"/>
                      <w:szCs w:val="20"/>
                      <w:lang w:eastAsia="zh-CN"/>
                    </w:rPr>
                    <w:t xml:space="preserve">The BSs are placed at the top of buildings at one corner. Specifically, the road grids shall be shifted by </w:t>
                  </w:r>
                  <w:r w:rsidRPr="008B34A6">
                    <w:rPr>
                      <w:rFonts w:ascii="Times" w:eastAsia="SimSun" w:hAnsi="Times" w:cs="Times"/>
                      <w:sz w:val="20"/>
                      <w:szCs w:val="20"/>
                      <w:lang w:eastAsia="zh-CN"/>
                    </w:rPr>
                    <w:t>(</w:t>
                  </w:r>
                  <m:oMath>
                    <m:f>
                      <m:fPr>
                        <m:ctrlPr>
                          <w:rPr>
                            <w:rFonts w:ascii="Cambria Math" w:eastAsia="SimSun" w:hAnsi="Cambria Math" w:cs="Times"/>
                            <w:sz w:val="20"/>
                            <w:lang w:eastAsia="en-US"/>
                          </w:rPr>
                        </m:ctrlPr>
                      </m:fPr>
                      <m:num>
                        <m:r>
                          <m:rPr>
                            <m:sty m:val="p"/>
                          </m:rPr>
                          <w:rPr>
                            <w:rFonts w:ascii="Cambria Math" w:eastAsia="SimSun" w:hAnsi="Cambria Math" w:cs="Times"/>
                            <w:sz w:val="20"/>
                            <w:szCs w:val="20"/>
                            <w:lang w:eastAsia="zh-CN"/>
                          </w:rPr>
                          <m:t>ISD</m:t>
                        </m:r>
                      </m:num>
                      <m:den>
                        <m:r>
                          <m:rPr>
                            <m:sty m:val="p"/>
                          </m:rPr>
                          <w:rPr>
                            <w:rFonts w:ascii="Cambria Math" w:eastAsia="SimSun" w:hAnsi="Cambria Math" w:cs="Times"/>
                            <w:sz w:val="20"/>
                            <w:szCs w:val="20"/>
                            <w:lang w:eastAsia="zh-CN"/>
                          </w:rPr>
                          <m:t>3</m:t>
                        </m:r>
                      </m:den>
                    </m:f>
                    <m:r>
                      <w:rPr>
                        <w:rFonts w:ascii="Cambria Math" w:eastAsia="SimSun" w:hAnsi="Cambria Math" w:cs="Times"/>
                        <w:sz w:val="20"/>
                        <w:szCs w:val="20"/>
                        <w:lang w:eastAsia="zh-CN"/>
                      </w:rPr>
                      <m:t>-10</m:t>
                    </m:r>
                    <m:r>
                      <m:rPr>
                        <m:sty m:val="p"/>
                      </m:rPr>
                      <w:rPr>
                        <w:rFonts w:ascii="Cambria Math" w:eastAsia="SimSun" w:hAnsi="Cambria Math" w:cs="Times"/>
                        <w:sz w:val="20"/>
                        <w:szCs w:val="20"/>
                        <w:lang w:eastAsia="zh-CN"/>
                      </w:rPr>
                      <m:t>,</m:t>
                    </m:r>
                    <m:f>
                      <m:fPr>
                        <m:ctrlPr>
                          <w:rPr>
                            <w:rFonts w:ascii="Cambria Math" w:eastAsia="SimSun" w:hAnsi="Cambria Math" w:cs="Times"/>
                            <w:i/>
                            <w:sz w:val="20"/>
                            <w:lang w:eastAsia="en-US"/>
                          </w:rPr>
                        </m:ctrlPr>
                      </m:fPr>
                      <m:num>
                        <m:rad>
                          <m:radPr>
                            <m:degHide m:val="1"/>
                            <m:ctrlPr>
                              <w:rPr>
                                <w:rFonts w:ascii="Cambria Math" w:eastAsia="SimSun" w:hAnsi="Cambria Math" w:cs="Times"/>
                                <w:sz w:val="20"/>
                                <w:lang w:eastAsia="en-US"/>
                              </w:rPr>
                            </m:ctrlPr>
                          </m:radPr>
                          <m:deg/>
                          <m:e>
                            <m:r>
                              <w:rPr>
                                <w:rFonts w:ascii="Cambria Math" w:eastAsia="SimSun" w:hAnsi="Cambria Math" w:cs="Times"/>
                                <w:sz w:val="20"/>
                                <w:szCs w:val="20"/>
                                <w:lang w:eastAsia="zh-CN"/>
                              </w:rPr>
                              <m:t>3</m:t>
                            </m:r>
                          </m:e>
                        </m:rad>
                      </m:num>
                      <m:den>
                        <m:r>
                          <w:rPr>
                            <w:rFonts w:ascii="Cambria Math" w:eastAsia="SimSun" w:hAnsi="Cambria Math" w:cs="Times"/>
                            <w:sz w:val="20"/>
                            <w:szCs w:val="20"/>
                            <w:lang w:eastAsia="zh-CN"/>
                          </w:rPr>
                          <m:t>2</m:t>
                        </m:r>
                      </m:den>
                    </m:f>
                    <m:r>
                      <w:rPr>
                        <w:rFonts w:ascii="Cambria Math" w:eastAsia="SimSun" w:hAnsi="Cambria Math" w:cs="Times"/>
                        <w:sz w:val="20"/>
                        <w:szCs w:val="20"/>
                        <w:lang w:eastAsia="zh-CN"/>
                      </w:rPr>
                      <m:t>*</m:t>
                    </m:r>
                    <m:f>
                      <m:fPr>
                        <m:ctrlPr>
                          <w:rPr>
                            <w:rFonts w:ascii="Cambria Math" w:eastAsia="SimSun" w:hAnsi="Cambria Math" w:cs="Times"/>
                            <w:sz w:val="20"/>
                            <w:lang w:eastAsia="en-US"/>
                          </w:rPr>
                        </m:ctrlPr>
                      </m:fPr>
                      <m:num>
                        <m:r>
                          <m:rPr>
                            <m:sty m:val="p"/>
                          </m:rPr>
                          <w:rPr>
                            <w:rFonts w:ascii="Cambria Math" w:eastAsia="SimSun" w:hAnsi="Cambria Math" w:cs="Times"/>
                            <w:sz w:val="20"/>
                            <w:szCs w:val="20"/>
                            <w:lang w:eastAsia="zh-CN"/>
                          </w:rPr>
                          <m:t>ISD</m:t>
                        </m:r>
                      </m:num>
                      <m:den>
                        <m:r>
                          <m:rPr>
                            <m:sty m:val="p"/>
                          </m:rPr>
                          <w:rPr>
                            <w:rFonts w:ascii="Cambria Math" w:eastAsia="SimSun" w:hAnsi="Cambria Math" w:cs="Times"/>
                            <w:sz w:val="20"/>
                            <w:szCs w:val="20"/>
                            <w:lang w:eastAsia="zh-CN"/>
                          </w:rPr>
                          <m:t>3</m:t>
                        </m:r>
                      </m:den>
                    </m:f>
                    <m:r>
                      <w:rPr>
                        <w:rFonts w:ascii="Cambria Math" w:eastAsia="SimSun" w:hAnsi="Cambria Math" w:cs="Times"/>
                        <w:sz w:val="20"/>
                        <w:szCs w:val="20"/>
                        <w:lang w:eastAsia="zh-CN"/>
                      </w:rPr>
                      <m:t>-10</m:t>
                    </m:r>
                  </m:oMath>
                  <w:r w:rsidRPr="008B34A6">
                    <w:rPr>
                      <w:rFonts w:ascii="Times" w:eastAsia="SimSun" w:hAnsi="Times" w:cs="Times"/>
                      <w:sz w:val="20"/>
                      <w:szCs w:val="20"/>
                      <w:lang w:eastAsia="zh-CN"/>
                    </w:rPr>
                    <w:t>)</w:t>
                  </w:r>
                  <w:r w:rsidRPr="008B34A6">
                    <w:rPr>
                      <w:rFonts w:ascii="Times" w:eastAsia="DengXian" w:hAnsi="Times" w:cs="Times"/>
                      <w:sz w:val="20"/>
                      <w:szCs w:val="20"/>
                      <w:lang w:eastAsia="zh-CN"/>
                    </w:rPr>
                    <w:t xml:space="preserve"> m in horizontal plane, or the BSs are shifted by</w:t>
                  </w:r>
                  <w:r w:rsidRPr="008B34A6">
                    <w:rPr>
                      <w:rFonts w:ascii="Times" w:eastAsia="SimSun" w:hAnsi="Times" w:cs="Times"/>
                      <w:sz w:val="20"/>
                      <w:szCs w:val="20"/>
                      <w:lang w:eastAsia="zh-CN"/>
                    </w:rPr>
                    <w:t xml:space="preserve"> (</w:t>
                  </w:r>
                  <m:oMath>
                    <m:r>
                      <m:rPr>
                        <m:sty m:val="p"/>
                      </m:rPr>
                      <w:rPr>
                        <w:rFonts w:ascii="Cambria Math" w:eastAsia="SimSun" w:hAnsi="Cambria Math" w:cs="Times"/>
                        <w:sz w:val="20"/>
                        <w:szCs w:val="20"/>
                        <w:lang w:eastAsia="zh-CN"/>
                      </w:rPr>
                      <m:t>-</m:t>
                    </m:r>
                    <m:f>
                      <m:fPr>
                        <m:ctrlPr>
                          <w:rPr>
                            <w:rFonts w:ascii="Cambria Math" w:eastAsia="SimSun" w:hAnsi="Cambria Math" w:cs="Times"/>
                            <w:sz w:val="20"/>
                            <w:lang w:eastAsia="en-US"/>
                          </w:rPr>
                        </m:ctrlPr>
                      </m:fPr>
                      <m:num>
                        <m:r>
                          <m:rPr>
                            <m:sty m:val="p"/>
                          </m:rPr>
                          <w:rPr>
                            <w:rFonts w:ascii="Cambria Math" w:eastAsia="SimSun" w:hAnsi="Cambria Math" w:cs="Times"/>
                            <w:sz w:val="20"/>
                            <w:szCs w:val="20"/>
                            <w:lang w:eastAsia="zh-CN"/>
                          </w:rPr>
                          <m:t>ISD</m:t>
                        </m:r>
                      </m:num>
                      <m:den>
                        <m:r>
                          <m:rPr>
                            <m:sty m:val="p"/>
                          </m:rPr>
                          <w:rPr>
                            <w:rFonts w:ascii="Cambria Math" w:eastAsia="SimSun" w:hAnsi="Cambria Math" w:cs="Times"/>
                            <w:sz w:val="20"/>
                            <w:szCs w:val="20"/>
                            <w:lang w:eastAsia="zh-CN"/>
                          </w:rPr>
                          <m:t>3</m:t>
                        </m:r>
                      </m:den>
                    </m:f>
                    <m:r>
                      <w:rPr>
                        <w:rFonts w:ascii="Cambria Math" w:eastAsia="SimSun" w:hAnsi="Cambria Math" w:cs="Times"/>
                        <w:sz w:val="20"/>
                        <w:szCs w:val="20"/>
                        <w:lang w:eastAsia="zh-CN"/>
                      </w:rPr>
                      <m:t>+10</m:t>
                    </m:r>
                    <m:r>
                      <m:rPr>
                        <m:sty m:val="p"/>
                      </m:rPr>
                      <w:rPr>
                        <w:rFonts w:ascii="Cambria Math" w:eastAsia="SimSun" w:hAnsi="Cambria Math" w:cs="Times"/>
                        <w:sz w:val="20"/>
                        <w:szCs w:val="20"/>
                        <w:lang w:eastAsia="zh-CN"/>
                      </w:rPr>
                      <m:t>,-</m:t>
                    </m:r>
                    <m:f>
                      <m:fPr>
                        <m:ctrlPr>
                          <w:rPr>
                            <w:rFonts w:ascii="Cambria Math" w:eastAsia="SimSun" w:hAnsi="Cambria Math" w:cs="Times"/>
                            <w:i/>
                            <w:sz w:val="20"/>
                            <w:lang w:eastAsia="en-US"/>
                          </w:rPr>
                        </m:ctrlPr>
                      </m:fPr>
                      <m:num>
                        <m:rad>
                          <m:radPr>
                            <m:degHide m:val="1"/>
                            <m:ctrlPr>
                              <w:rPr>
                                <w:rFonts w:ascii="Cambria Math" w:eastAsia="SimSun" w:hAnsi="Cambria Math" w:cs="Times"/>
                                <w:sz w:val="20"/>
                                <w:lang w:eastAsia="en-US"/>
                              </w:rPr>
                            </m:ctrlPr>
                          </m:radPr>
                          <m:deg/>
                          <m:e>
                            <m:r>
                              <w:rPr>
                                <w:rFonts w:ascii="Cambria Math" w:eastAsia="SimSun" w:hAnsi="Cambria Math" w:cs="Times"/>
                                <w:sz w:val="20"/>
                                <w:szCs w:val="20"/>
                                <w:lang w:eastAsia="zh-CN"/>
                              </w:rPr>
                              <m:t>3</m:t>
                            </m:r>
                          </m:e>
                        </m:rad>
                      </m:num>
                      <m:den>
                        <m:r>
                          <w:rPr>
                            <w:rFonts w:ascii="Cambria Math" w:eastAsia="SimSun" w:hAnsi="Cambria Math" w:cs="Times"/>
                            <w:sz w:val="20"/>
                            <w:szCs w:val="20"/>
                            <w:lang w:eastAsia="zh-CN"/>
                          </w:rPr>
                          <m:t>2</m:t>
                        </m:r>
                      </m:den>
                    </m:f>
                    <m:r>
                      <w:rPr>
                        <w:rFonts w:ascii="Cambria Math" w:eastAsia="SimSun" w:hAnsi="Cambria Math" w:cs="Times"/>
                        <w:sz w:val="20"/>
                        <w:szCs w:val="20"/>
                        <w:lang w:eastAsia="zh-CN"/>
                      </w:rPr>
                      <m:t>*</m:t>
                    </m:r>
                    <m:f>
                      <m:fPr>
                        <m:ctrlPr>
                          <w:rPr>
                            <w:rFonts w:ascii="Cambria Math" w:eastAsia="SimSun" w:hAnsi="Cambria Math" w:cs="Times"/>
                            <w:sz w:val="20"/>
                            <w:lang w:eastAsia="en-US"/>
                          </w:rPr>
                        </m:ctrlPr>
                      </m:fPr>
                      <m:num>
                        <m:r>
                          <m:rPr>
                            <m:sty m:val="p"/>
                          </m:rPr>
                          <w:rPr>
                            <w:rFonts w:ascii="Cambria Math" w:eastAsia="SimSun" w:hAnsi="Cambria Math" w:cs="Times"/>
                            <w:sz w:val="20"/>
                            <w:szCs w:val="20"/>
                            <w:lang w:eastAsia="zh-CN"/>
                          </w:rPr>
                          <m:t>ISD</m:t>
                        </m:r>
                      </m:num>
                      <m:den>
                        <m:r>
                          <m:rPr>
                            <m:sty m:val="p"/>
                          </m:rPr>
                          <w:rPr>
                            <w:rFonts w:ascii="Cambria Math" w:eastAsia="SimSun" w:hAnsi="Cambria Math" w:cs="Times"/>
                            <w:sz w:val="20"/>
                            <w:szCs w:val="20"/>
                            <w:lang w:eastAsia="zh-CN"/>
                          </w:rPr>
                          <m:t>3</m:t>
                        </m:r>
                      </m:den>
                    </m:f>
                    <m:r>
                      <w:rPr>
                        <w:rFonts w:ascii="Cambria Math" w:eastAsia="SimSun" w:hAnsi="Cambria Math" w:cs="Times"/>
                        <w:sz w:val="20"/>
                        <w:szCs w:val="20"/>
                        <w:lang w:eastAsia="zh-CN"/>
                      </w:rPr>
                      <m:t>+10</m:t>
                    </m:r>
                  </m:oMath>
                  <w:r w:rsidRPr="008B34A6">
                    <w:rPr>
                      <w:rFonts w:ascii="Times" w:eastAsia="SimSun" w:hAnsi="Times" w:cs="Times"/>
                      <w:sz w:val="20"/>
                      <w:szCs w:val="20"/>
                      <w:lang w:eastAsia="zh-CN"/>
                    </w:rPr>
                    <w:t>)</w:t>
                  </w:r>
                  <w:r w:rsidRPr="008B34A6">
                    <w:rPr>
                      <w:rFonts w:ascii="Times" w:eastAsia="DengXian" w:hAnsi="Times" w:cs="Times"/>
                      <w:sz w:val="20"/>
                      <w:szCs w:val="20"/>
                      <w:lang w:eastAsia="zh-CN"/>
                    </w:rPr>
                    <w:t>m in horizontal plane equivalently.</w:t>
                  </w:r>
                </w:p>
                <w:p w14:paraId="700AC3CD" w14:textId="77777777" w:rsidR="00562487" w:rsidRPr="008B34A6" w:rsidRDefault="00562487" w:rsidP="0007774E">
                  <w:pPr>
                    <w:widowControl w:val="0"/>
                    <w:spacing w:before="60"/>
                    <w:rPr>
                      <w:rFonts w:ascii="Times" w:eastAsia="DengXian" w:hAnsi="Times" w:cs="Times"/>
                      <w:sz w:val="20"/>
                      <w:szCs w:val="20"/>
                      <w:lang w:eastAsia="zh-CN"/>
                    </w:rPr>
                  </w:pPr>
                  <w:r w:rsidRPr="008B34A6">
                    <w:rPr>
                      <w:rFonts w:ascii="Times" w:eastAsia="DengXian" w:hAnsi="Times" w:cs="Times"/>
                      <w:noProof/>
                      <w:sz w:val="20"/>
                      <w:szCs w:val="20"/>
                      <w:lang w:val="en-US" w:eastAsia="zh-CN"/>
                    </w:rPr>
                    <w:drawing>
                      <wp:inline distT="0" distB="0" distL="0" distR="0" wp14:anchorId="72704800" wp14:editId="1470CB76">
                        <wp:extent cx="1828800" cy="1898015"/>
                        <wp:effectExtent l="0" t="0" r="0" b="6985"/>
                        <wp:docPr id="1195819073"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screenshot of a map&#10;&#10;AI-generated content may be incorrect."/>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1898015"/>
                                </a:xfrm>
                                <a:prstGeom prst="rect">
                                  <a:avLst/>
                                </a:prstGeom>
                                <a:noFill/>
                                <a:ln>
                                  <a:noFill/>
                                </a:ln>
                              </pic:spPr>
                            </pic:pic>
                          </a:graphicData>
                        </a:graphic>
                      </wp:inline>
                    </w:drawing>
                  </w:r>
                </w:p>
                <w:p w14:paraId="680671ED" w14:textId="77777777" w:rsidR="00562487" w:rsidRPr="008B34A6" w:rsidRDefault="00562487" w:rsidP="0007774E">
                  <w:pPr>
                    <w:widowControl w:val="0"/>
                    <w:spacing w:before="60"/>
                    <w:rPr>
                      <w:rFonts w:ascii="Times" w:eastAsia="DengXian" w:hAnsi="Times" w:cs="Times"/>
                      <w:sz w:val="20"/>
                      <w:szCs w:val="20"/>
                      <w:lang w:eastAsia="zh-CN"/>
                    </w:rPr>
                  </w:pPr>
                  <w:r w:rsidRPr="008B34A6">
                    <w:rPr>
                      <w:rFonts w:ascii="Times" w:eastAsia="DengXian" w:hAnsi="Times" w:cs="Times"/>
                      <w:sz w:val="20"/>
                      <w:szCs w:val="20"/>
                      <w:lang w:eastAsia="zh-CN"/>
                    </w:rPr>
                    <w:t>For FR2 ISD=250m, the cell layout is as follows:</w:t>
                  </w:r>
                </w:p>
                <w:p w14:paraId="5A4D8503" w14:textId="77777777" w:rsidR="00562487" w:rsidRPr="008B34A6" w:rsidRDefault="00562487" w:rsidP="0007774E">
                  <w:pPr>
                    <w:widowControl w:val="0"/>
                    <w:spacing w:before="60"/>
                    <w:rPr>
                      <w:rFonts w:ascii="Times" w:eastAsia="DengXian" w:hAnsi="Times" w:cs="Times"/>
                      <w:sz w:val="20"/>
                      <w:szCs w:val="20"/>
                      <w:lang w:eastAsia="zh-CN"/>
                    </w:rPr>
                  </w:pPr>
                  <w:r w:rsidRPr="008B34A6">
                    <w:rPr>
                      <w:rFonts w:ascii="Times" w:eastAsia="DengXian" w:hAnsi="Times"/>
                      <w:noProof/>
                      <w:sz w:val="20"/>
                      <w:lang w:val="en-US" w:eastAsia="zh-CN"/>
                    </w:rPr>
                    <w:drawing>
                      <wp:inline distT="0" distB="0" distL="0" distR="0" wp14:anchorId="52BC9478" wp14:editId="2798A127">
                        <wp:extent cx="3044825" cy="3200400"/>
                        <wp:effectExtent l="0" t="0" r="3175" b="0"/>
                        <wp:docPr id="1608872563"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diagram of a road with red arrows&#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4825" cy="3200400"/>
                                </a:xfrm>
                                <a:prstGeom prst="rect">
                                  <a:avLst/>
                                </a:prstGeom>
                                <a:noFill/>
                                <a:ln>
                                  <a:noFill/>
                                </a:ln>
                              </pic:spPr>
                            </pic:pic>
                          </a:graphicData>
                        </a:graphic>
                      </wp:inline>
                    </w:drawing>
                  </w:r>
                </w:p>
              </w:tc>
            </w:tr>
            <w:tr w:rsidR="00562487" w:rsidRPr="008B34A6" w14:paraId="2F1429EA"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4558A543"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eastAsia="zh-CN"/>
                    </w:rPr>
                    <w:t>Sensing mode</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4C8D8EC" w14:textId="77777777" w:rsidR="00562487" w:rsidRPr="008B34A6" w:rsidRDefault="00562487" w:rsidP="0007774E">
                  <w:pPr>
                    <w:suppressAutoHyphens/>
                    <w:jc w:val="both"/>
                    <w:rPr>
                      <w:rFonts w:ascii="Times" w:eastAsia="DengXian" w:hAnsi="Times" w:cs="Times"/>
                      <w:bCs/>
                      <w:sz w:val="20"/>
                      <w:szCs w:val="20"/>
                      <w:lang w:eastAsia="zh-CN"/>
                    </w:rPr>
                  </w:pPr>
                  <w:r w:rsidRPr="008B34A6">
                    <w:rPr>
                      <w:rFonts w:ascii="Times" w:eastAsia="Malgun Gothic" w:hAnsi="Times" w:cs="Times"/>
                      <w:bCs/>
                      <w:sz w:val="20"/>
                      <w:szCs w:val="20"/>
                      <w:lang w:eastAsia="zh-CN"/>
                    </w:rPr>
                    <w:t>TRP- pedestrian UE bistatic</w:t>
                  </w:r>
                </w:p>
                <w:p w14:paraId="5836D0EA" w14:textId="77777777" w:rsidR="00562487" w:rsidRPr="008B34A6" w:rsidRDefault="00562487" w:rsidP="0007774E">
                  <w:pPr>
                    <w:suppressAutoHyphens/>
                    <w:jc w:val="both"/>
                    <w:rPr>
                      <w:rFonts w:ascii="Times" w:eastAsia="Malgun Gothic" w:hAnsi="Times" w:cs="Times"/>
                      <w:bCs/>
                      <w:sz w:val="20"/>
                      <w:szCs w:val="20"/>
                      <w:lang w:eastAsia="en-US"/>
                    </w:rPr>
                  </w:pPr>
                  <w:r w:rsidRPr="008B34A6">
                    <w:rPr>
                      <w:rFonts w:ascii="Times" w:eastAsia="Malgun Gothic" w:hAnsi="Times" w:cs="Times"/>
                      <w:bCs/>
                      <w:sz w:val="20"/>
                      <w:szCs w:val="20"/>
                      <w:lang w:eastAsia="zh-CN"/>
                    </w:rPr>
                    <w:lastRenderedPageBreak/>
                    <w:t xml:space="preserve">TRP- RSU type </w:t>
                  </w:r>
                  <w:r w:rsidRPr="008B34A6">
                    <w:rPr>
                      <w:rFonts w:ascii="Times" w:eastAsia="DengXian" w:hAnsi="Times" w:cs="Times"/>
                      <w:bCs/>
                      <w:sz w:val="20"/>
                      <w:szCs w:val="20"/>
                      <w:lang w:eastAsia="zh-CN"/>
                    </w:rPr>
                    <w:t>UE</w:t>
                  </w:r>
                  <w:r w:rsidRPr="008B34A6">
                    <w:rPr>
                      <w:rFonts w:ascii="Times" w:eastAsia="Malgun Gothic" w:hAnsi="Times" w:cs="Times"/>
                      <w:bCs/>
                      <w:sz w:val="20"/>
                      <w:szCs w:val="20"/>
                      <w:lang w:eastAsia="zh-CN"/>
                    </w:rPr>
                    <w:t xml:space="preserve"> bistatic </w:t>
                  </w:r>
                </w:p>
                <w:p w14:paraId="49F99286" w14:textId="77777777" w:rsidR="00562487" w:rsidRPr="008B34A6" w:rsidRDefault="00562487" w:rsidP="0007774E">
                  <w:pPr>
                    <w:suppressAutoHyphens/>
                    <w:jc w:val="both"/>
                    <w:rPr>
                      <w:rFonts w:ascii="Times" w:eastAsia="Batang" w:hAnsi="Times"/>
                      <w:sz w:val="20"/>
                      <w:lang w:val="en-US" w:eastAsia="zh-CN"/>
                    </w:rPr>
                  </w:pPr>
                  <w:r w:rsidRPr="008B34A6">
                    <w:rPr>
                      <w:rFonts w:ascii="Times" w:eastAsia="Batang" w:hAnsi="Times"/>
                      <w:sz w:val="20"/>
                      <w:lang w:val="en-US" w:eastAsia="zh-CN"/>
                    </w:rPr>
                    <w:t>TRP monostatic</w:t>
                  </w:r>
                </w:p>
                <w:p w14:paraId="0676FFA4" w14:textId="77777777" w:rsidR="00562487" w:rsidRPr="008B34A6" w:rsidRDefault="00562487" w:rsidP="0007774E">
                  <w:pPr>
                    <w:suppressAutoHyphens/>
                    <w:jc w:val="both"/>
                    <w:rPr>
                      <w:rFonts w:ascii="Times" w:eastAsia="Malgun Gothic" w:hAnsi="Times" w:cs="Times"/>
                      <w:bCs/>
                      <w:sz w:val="20"/>
                      <w:szCs w:val="20"/>
                      <w:lang w:eastAsia="zh-CN"/>
                    </w:rPr>
                  </w:pPr>
                  <w:r w:rsidRPr="008B34A6">
                    <w:rPr>
                      <w:rFonts w:ascii="Times" w:eastAsia="Batang" w:hAnsi="Times"/>
                      <w:sz w:val="20"/>
                      <w:lang w:val="en-US" w:eastAsia="zh-CN"/>
                    </w:rPr>
                    <w:t>TRP-TRP bistatic</w:t>
                  </w:r>
                </w:p>
                <w:p w14:paraId="1E39EBB4" w14:textId="77777777" w:rsidR="00562487" w:rsidRPr="008B34A6" w:rsidRDefault="00562487" w:rsidP="0007774E">
                  <w:pPr>
                    <w:suppressAutoHyphens/>
                    <w:jc w:val="both"/>
                    <w:rPr>
                      <w:rFonts w:ascii="Times" w:eastAsia="DengXian" w:hAnsi="Times" w:cs="Times"/>
                      <w:bCs/>
                      <w:sz w:val="20"/>
                      <w:szCs w:val="20"/>
                      <w:highlight w:val="yellow"/>
                      <w:lang w:eastAsia="zh-CN"/>
                    </w:rPr>
                  </w:pPr>
                  <w:r w:rsidRPr="008B34A6">
                    <w:rPr>
                      <w:rFonts w:ascii="Times" w:eastAsia="Malgun Gothic" w:hAnsi="Times" w:cs="Times"/>
                      <w:bCs/>
                      <w:sz w:val="20"/>
                      <w:szCs w:val="20"/>
                      <w:lang w:eastAsia="zh-CN"/>
                    </w:rPr>
                    <w:t xml:space="preserve">RSU type </w:t>
                  </w:r>
                  <w:r w:rsidRPr="008B34A6">
                    <w:rPr>
                      <w:rFonts w:ascii="Times" w:eastAsia="DengXian" w:hAnsi="Times" w:cs="Times"/>
                      <w:bCs/>
                      <w:sz w:val="20"/>
                      <w:szCs w:val="20"/>
                      <w:lang w:eastAsia="zh-CN"/>
                    </w:rPr>
                    <w:t xml:space="preserve">UE - </w:t>
                  </w:r>
                  <w:r w:rsidRPr="008B34A6">
                    <w:rPr>
                      <w:rFonts w:ascii="Times" w:eastAsia="Malgun Gothic" w:hAnsi="Times" w:cs="Times"/>
                      <w:bCs/>
                      <w:sz w:val="20"/>
                      <w:szCs w:val="20"/>
                      <w:lang w:eastAsia="zh-CN"/>
                    </w:rPr>
                    <w:t xml:space="preserve">RSU type </w:t>
                  </w:r>
                  <w:r w:rsidRPr="008B34A6">
                    <w:rPr>
                      <w:rFonts w:ascii="Times" w:eastAsia="DengXian" w:hAnsi="Times" w:cs="Times"/>
                      <w:bCs/>
                      <w:sz w:val="20"/>
                      <w:szCs w:val="20"/>
                      <w:lang w:eastAsia="zh-CN"/>
                    </w:rPr>
                    <w:t>UE bistatic (optional)</w:t>
                  </w:r>
                </w:p>
              </w:tc>
            </w:tr>
            <w:tr w:rsidR="00562487" w:rsidRPr="008B34A6" w14:paraId="455A883F"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3398C176"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eastAsia="zh-CN"/>
                    </w:rPr>
                    <w:lastRenderedPageBreak/>
                    <w:t>EO deployment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642A257"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eastAsia="zh-CN"/>
                    </w:rPr>
                    <w:t>9 buildings with size 413m x 230m x 20m illustrated by the green blocks as in the figure shown in the row of cell layout.</w:t>
                  </w:r>
                </w:p>
              </w:tc>
            </w:tr>
            <w:tr w:rsidR="00562487" w:rsidRPr="008B34A6" w14:paraId="6C438EDC"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3D29ABE8" w14:textId="77777777" w:rsidR="00562487" w:rsidRPr="008B34A6" w:rsidRDefault="00562487" w:rsidP="0007774E">
                  <w:pPr>
                    <w:widowControl w:val="0"/>
                    <w:spacing w:before="60"/>
                    <w:rPr>
                      <w:rFonts w:ascii="Times" w:eastAsia="DengXian" w:hAnsi="Times" w:cs="Times"/>
                      <w:sz w:val="20"/>
                      <w:szCs w:val="20"/>
                      <w:lang w:eastAsia="zh-CN"/>
                    </w:rPr>
                  </w:pPr>
                  <w:r w:rsidRPr="008B34A6">
                    <w:rPr>
                      <w:rFonts w:ascii="Times" w:eastAsia="DengXian" w:hAnsi="Times" w:cs="Times"/>
                      <w:sz w:val="20"/>
                      <w:szCs w:val="20"/>
                      <w:lang w:eastAsia="zh-CN"/>
                    </w:rPr>
                    <w:t>ST distribution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2B4C704" w14:textId="77777777" w:rsidR="00562487" w:rsidRPr="008B34A6" w:rsidRDefault="00562487" w:rsidP="0007774E">
                  <w:pPr>
                    <w:suppressAutoHyphens/>
                    <w:rPr>
                      <w:rFonts w:ascii="Times" w:eastAsia="Batang" w:hAnsi="Times" w:cs="Times"/>
                      <w:sz w:val="20"/>
                      <w:szCs w:val="20"/>
                      <w:lang w:eastAsia="en-US"/>
                    </w:rPr>
                  </w:pPr>
                  <w:r w:rsidRPr="008B34A6">
                    <w:rPr>
                      <w:rFonts w:ascii="Times" w:eastAsia="Batang" w:hAnsi="Times" w:cs="Times"/>
                      <w:sz w:val="20"/>
                      <w:szCs w:val="20"/>
                      <w:lang w:eastAsia="zh-CN"/>
                    </w:rPr>
                    <w:t xml:space="preserve">one target is uniformly distributed (across multiple drops) within the center of the outside lane of the grid. </w:t>
                  </w:r>
                </w:p>
              </w:tc>
            </w:tr>
            <w:tr w:rsidR="00562487" w:rsidRPr="008B34A6" w14:paraId="1BBCFF1C" w14:textId="77777777" w:rsidTr="0007774E">
              <w:tc>
                <w:tcPr>
                  <w:tcW w:w="2112" w:type="dxa"/>
                  <w:tcBorders>
                    <w:top w:val="single" w:sz="4" w:space="0" w:color="auto"/>
                    <w:left w:val="single" w:sz="4" w:space="0" w:color="auto"/>
                    <w:bottom w:val="single" w:sz="4" w:space="0" w:color="auto"/>
                    <w:right w:val="single" w:sz="4" w:space="0" w:color="auto"/>
                  </w:tcBorders>
                  <w:hideMark/>
                </w:tcPr>
                <w:p w14:paraId="76CC86C8"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eastAsia="zh-CN"/>
                    </w:rPr>
                    <w:t>UT distribution</w:t>
                  </w:r>
                </w:p>
              </w:tc>
              <w:tc>
                <w:tcPr>
                  <w:tcW w:w="7229" w:type="dxa"/>
                  <w:tcBorders>
                    <w:top w:val="single" w:sz="4" w:space="0" w:color="auto"/>
                    <w:left w:val="single" w:sz="4" w:space="0" w:color="auto"/>
                    <w:bottom w:val="single" w:sz="4" w:space="0" w:color="auto"/>
                    <w:right w:val="single" w:sz="4" w:space="0" w:color="auto"/>
                  </w:tcBorders>
                </w:tcPr>
                <w:p w14:paraId="1F5B96FA" w14:textId="77777777" w:rsidR="00562487" w:rsidRPr="008B34A6" w:rsidRDefault="00562487" w:rsidP="0007774E">
                  <w:pPr>
                    <w:numPr>
                      <w:ilvl w:val="0"/>
                      <w:numId w:val="36"/>
                    </w:numPr>
                    <w:tabs>
                      <w:tab w:val="left" w:pos="0"/>
                    </w:tabs>
                    <w:suppressAutoHyphens/>
                    <w:ind w:left="320" w:hanging="320"/>
                    <w:rPr>
                      <w:rFonts w:ascii="Times" w:eastAsia="DengXian" w:hAnsi="Times" w:cs="Times"/>
                      <w:b/>
                      <w:bCs/>
                      <w:sz w:val="22"/>
                      <w:szCs w:val="20"/>
                      <w:lang w:eastAsia="zh-CN"/>
                    </w:rPr>
                  </w:pPr>
                  <w:r w:rsidRPr="008B34A6">
                    <w:rPr>
                      <w:rFonts w:ascii="Times" w:eastAsia="DengXian" w:hAnsi="Times" w:cs="Times"/>
                      <w:b/>
                      <w:bCs/>
                      <w:sz w:val="22"/>
                      <w:szCs w:val="20"/>
                      <w:lang w:eastAsia="zh-CN"/>
                    </w:rPr>
                    <w:t>For pedestrian UT</w:t>
                  </w:r>
                </w:p>
                <w:p w14:paraId="17BBB317" w14:textId="77777777" w:rsidR="00562487" w:rsidRPr="008B34A6" w:rsidRDefault="00562487" w:rsidP="0007774E">
                  <w:pPr>
                    <w:numPr>
                      <w:ilvl w:val="0"/>
                      <w:numId w:val="37"/>
                    </w:numPr>
                    <w:suppressAutoHyphens/>
                    <w:rPr>
                      <w:rFonts w:ascii="Times" w:eastAsia="Malgun Gothic" w:hAnsi="Times" w:cs="Times"/>
                      <w:sz w:val="20"/>
                      <w:szCs w:val="20"/>
                      <w:lang w:eastAsia="ko-KR"/>
                    </w:rPr>
                  </w:pPr>
                  <w:r w:rsidRPr="008B34A6">
                    <w:rPr>
                      <w:rFonts w:ascii="Times" w:eastAsia="Malgun Gothic" w:hAnsi="Times" w:cs="Times"/>
                      <w:sz w:val="20"/>
                      <w:szCs w:val="20"/>
                      <w:lang w:eastAsia="ko-KR"/>
                    </w:rPr>
                    <w:t>Pedestrian type UE, the dropping using equally spaced along the sidewalk with a fixed inter-pedestrian X m dropped per TR36.885.</w:t>
                  </w:r>
                </w:p>
                <w:p w14:paraId="16D22AA9" w14:textId="77777777" w:rsidR="00562487" w:rsidRPr="008B34A6" w:rsidRDefault="00562487" w:rsidP="0007774E">
                  <w:pPr>
                    <w:numPr>
                      <w:ilvl w:val="1"/>
                      <w:numId w:val="37"/>
                    </w:numPr>
                    <w:suppressAutoHyphens/>
                    <w:rPr>
                      <w:rFonts w:ascii="Times" w:eastAsia="Malgun Gothic" w:hAnsi="Times" w:cs="Times"/>
                      <w:sz w:val="20"/>
                      <w:szCs w:val="20"/>
                      <w:lang w:eastAsia="ko-KR"/>
                    </w:rPr>
                  </w:pPr>
                  <w:r w:rsidRPr="008B34A6">
                    <w:rPr>
                      <w:rFonts w:ascii="Times" w:eastAsia="Malgun Gothic" w:hAnsi="Times" w:cs="Times"/>
                      <w:sz w:val="20"/>
                      <w:szCs w:val="20"/>
                      <w:lang w:eastAsia="ko-KR"/>
                    </w:rPr>
                    <w:t xml:space="preserve">Total number of pedestrian UEs is </w:t>
                  </w:r>
                  <w:r w:rsidRPr="008B34A6">
                    <w:rPr>
                      <w:rFonts w:ascii="Times" w:eastAsia="Malgun Gothic" w:hAnsi="Times" w:cs="Times"/>
                      <w:color w:val="FF0000"/>
                      <w:sz w:val="20"/>
                      <w:szCs w:val="20"/>
                      <w:lang w:eastAsia="ko-KR"/>
                    </w:rPr>
                    <w:t>16 in the centre grid.</w:t>
                  </w:r>
                </w:p>
                <w:p w14:paraId="17BB5CCE" w14:textId="77777777" w:rsidR="00562487" w:rsidRPr="008B34A6" w:rsidRDefault="00562487" w:rsidP="0007774E">
                  <w:pPr>
                    <w:numPr>
                      <w:ilvl w:val="1"/>
                      <w:numId w:val="37"/>
                    </w:numPr>
                    <w:suppressAutoHyphens/>
                    <w:rPr>
                      <w:rFonts w:ascii="Times" w:eastAsia="Malgun Gothic" w:hAnsi="Times" w:cs="Times"/>
                      <w:sz w:val="20"/>
                      <w:szCs w:val="20"/>
                      <w:lang w:eastAsia="ko-KR"/>
                    </w:rPr>
                  </w:pPr>
                  <w:r w:rsidRPr="008B34A6">
                    <w:rPr>
                      <w:rFonts w:ascii="Times" w:eastAsia="Malgun Gothic" w:hAnsi="Times" w:cs="Times"/>
                      <w:sz w:val="20"/>
                      <w:szCs w:val="20"/>
                      <w:lang w:eastAsia="ko-KR"/>
                    </w:rPr>
                    <w:t>Pedestrian UE is in the middle of the sidewalk</w:t>
                  </w:r>
                </w:p>
                <w:p w14:paraId="09E40249" w14:textId="77777777" w:rsidR="00562487" w:rsidRPr="008B34A6" w:rsidRDefault="00562487" w:rsidP="0007774E">
                  <w:pPr>
                    <w:numPr>
                      <w:ilvl w:val="1"/>
                      <w:numId w:val="37"/>
                    </w:numPr>
                    <w:suppressAutoHyphens/>
                    <w:rPr>
                      <w:rFonts w:ascii="Times" w:eastAsia="Malgun Gothic" w:hAnsi="Times" w:cs="Times"/>
                      <w:sz w:val="20"/>
                      <w:szCs w:val="20"/>
                      <w:lang w:eastAsia="ko-KR"/>
                    </w:rPr>
                  </w:pPr>
                  <w:r w:rsidRPr="008B34A6">
                    <w:rPr>
                      <w:rFonts w:ascii="Times" w:eastAsia="Malgun Gothic" w:hAnsi="Times" w:cs="Times"/>
                      <w:sz w:val="20"/>
                      <w:szCs w:val="20"/>
                      <w:lang w:eastAsia="ko-KR"/>
                    </w:rPr>
                    <w:t>The inter-pedestrian UE distance (m) (i.e., X) is calculated by ‘A/</w:t>
                  </w:r>
                  <w:r w:rsidRPr="008B34A6">
                    <w:rPr>
                      <w:rFonts w:ascii="Times" w:eastAsia="Malgun Gothic" w:hAnsi="Times" w:cs="Times"/>
                      <w:color w:val="FF0000"/>
                      <w:sz w:val="20"/>
                      <w:szCs w:val="20"/>
                      <w:lang w:eastAsia="ko-KR"/>
                    </w:rPr>
                    <w:t>16</w:t>
                  </w:r>
                  <w:r w:rsidRPr="008B34A6">
                    <w:rPr>
                      <w:rFonts w:ascii="Times" w:eastAsia="Malgun Gothic" w:hAnsi="Times" w:cs="Times"/>
                      <w:sz w:val="20"/>
                      <w:szCs w:val="20"/>
                      <w:lang w:eastAsia="ko-KR"/>
                    </w:rPr>
                    <w:t>’, where ‘A’ is the total length of sidewalk where the pedestrian UEs are dropped under the assumption of ‘N’ road grids (i.e., ‘{(250m – 17m) + (433m – 17m)} * 2 * N’). For example, if the pedestrian UEs are dropped in ‘14’ road grids, the inter-pedestrian UE distance (m) is ‘36.344’.</w:t>
                  </w:r>
                </w:p>
                <w:p w14:paraId="0B386DE2" w14:textId="77777777" w:rsidR="00562487" w:rsidRPr="008B34A6" w:rsidRDefault="00562487" w:rsidP="0007774E">
                  <w:pPr>
                    <w:numPr>
                      <w:ilvl w:val="2"/>
                      <w:numId w:val="37"/>
                    </w:numPr>
                    <w:suppressAutoHyphens/>
                    <w:rPr>
                      <w:rFonts w:ascii="Times" w:eastAsia="Malgun Gothic" w:hAnsi="Times" w:cs="Times"/>
                      <w:sz w:val="20"/>
                      <w:szCs w:val="20"/>
                      <w:lang w:eastAsia="ko-KR"/>
                    </w:rPr>
                  </w:pPr>
                  <w:r w:rsidRPr="008B34A6">
                    <w:rPr>
                      <w:rFonts w:ascii="Times" w:eastAsia="DengXian" w:hAnsi="Times" w:cs="Times"/>
                      <w:sz w:val="20"/>
                      <w:szCs w:val="20"/>
                      <w:lang w:eastAsia="zh-CN"/>
                    </w:rPr>
                    <w:t>N=1;</w:t>
                  </w:r>
                </w:p>
                <w:p w14:paraId="0EDC35E5" w14:textId="77777777" w:rsidR="00562487" w:rsidRPr="008B34A6" w:rsidRDefault="00562487" w:rsidP="0007774E">
                  <w:pPr>
                    <w:numPr>
                      <w:ilvl w:val="0"/>
                      <w:numId w:val="36"/>
                    </w:numPr>
                    <w:tabs>
                      <w:tab w:val="left" w:pos="0"/>
                    </w:tabs>
                    <w:suppressAutoHyphens/>
                    <w:ind w:left="320" w:hanging="320"/>
                    <w:rPr>
                      <w:rFonts w:ascii="Times" w:eastAsia="Malgun Gothic" w:hAnsi="Times" w:cs="Times"/>
                      <w:b/>
                      <w:bCs/>
                      <w:sz w:val="22"/>
                      <w:szCs w:val="20"/>
                      <w:lang w:eastAsia="ko-KR"/>
                    </w:rPr>
                  </w:pPr>
                  <w:r w:rsidRPr="008B34A6">
                    <w:rPr>
                      <w:rFonts w:ascii="Times" w:eastAsia="DengXian" w:hAnsi="Times" w:cs="Times"/>
                      <w:b/>
                      <w:bCs/>
                      <w:sz w:val="22"/>
                      <w:szCs w:val="20"/>
                      <w:lang w:eastAsia="zh-CN"/>
                    </w:rPr>
                    <w:t>For RSU type UT</w:t>
                  </w:r>
                </w:p>
                <w:p w14:paraId="310C4DE9" w14:textId="77777777" w:rsidR="00562487" w:rsidRPr="008B34A6" w:rsidRDefault="00562487" w:rsidP="0007774E">
                  <w:pPr>
                    <w:numPr>
                      <w:ilvl w:val="0"/>
                      <w:numId w:val="37"/>
                    </w:numPr>
                    <w:suppressAutoHyphens/>
                    <w:rPr>
                      <w:rFonts w:ascii="Times" w:eastAsia="Malgun Gothic" w:hAnsi="Times" w:cs="Times"/>
                      <w:sz w:val="20"/>
                      <w:szCs w:val="20"/>
                      <w:lang w:eastAsia="ko-KR"/>
                    </w:rPr>
                  </w:pPr>
                  <w:r w:rsidRPr="008B34A6">
                    <w:rPr>
                      <w:rFonts w:ascii="Times" w:eastAsia="Malgun Gothic" w:hAnsi="Times" w:cs="Times"/>
                      <w:sz w:val="20"/>
                      <w:szCs w:val="20"/>
                      <w:lang w:eastAsia="ko-KR"/>
                    </w:rPr>
                    <w:t>The dropping is at the center of intersection per TR36.885.</w:t>
                  </w:r>
                </w:p>
                <w:p w14:paraId="4015B491" w14:textId="77777777" w:rsidR="00562487" w:rsidRPr="008B34A6" w:rsidRDefault="00562487" w:rsidP="0007774E">
                  <w:pPr>
                    <w:suppressAutoHyphens/>
                    <w:ind w:left="851" w:hanging="284"/>
                    <w:rPr>
                      <w:rFonts w:ascii="Times" w:eastAsia="MS Mincho" w:hAnsi="Times" w:cs="Times"/>
                      <w:sz w:val="22"/>
                      <w:szCs w:val="20"/>
                      <w:lang w:eastAsia="zh-CN"/>
                    </w:rPr>
                  </w:pPr>
                </w:p>
              </w:tc>
            </w:tr>
            <w:tr w:rsidR="00562487" w:rsidRPr="008B34A6" w14:paraId="16B23E3D" w14:textId="77777777" w:rsidTr="0007774E">
              <w:tc>
                <w:tcPr>
                  <w:tcW w:w="2112" w:type="dxa"/>
                  <w:tcBorders>
                    <w:top w:val="single" w:sz="4" w:space="0" w:color="auto"/>
                    <w:left w:val="single" w:sz="4" w:space="0" w:color="auto"/>
                    <w:bottom w:val="single" w:sz="4" w:space="0" w:color="auto"/>
                    <w:right w:val="single" w:sz="4" w:space="0" w:color="auto"/>
                  </w:tcBorders>
                  <w:hideMark/>
                </w:tcPr>
                <w:p w14:paraId="3C93A63F" w14:textId="77777777" w:rsidR="00562487" w:rsidRPr="008B34A6" w:rsidRDefault="00562487" w:rsidP="0007774E">
                  <w:pPr>
                    <w:widowControl w:val="0"/>
                    <w:spacing w:before="60"/>
                    <w:rPr>
                      <w:rFonts w:ascii="Times" w:eastAsia="DengXian" w:hAnsi="Times" w:cs="Times"/>
                      <w:sz w:val="20"/>
                      <w:szCs w:val="20"/>
                      <w:lang w:eastAsia="zh-CN"/>
                    </w:rPr>
                  </w:pPr>
                  <w:r w:rsidRPr="008B34A6">
                    <w:rPr>
                      <w:rFonts w:ascii="Times" w:eastAsia="DengXian" w:hAnsi="Times" w:cs="Times"/>
                      <w:sz w:val="20"/>
                      <w:szCs w:val="20"/>
                      <w:lang w:eastAsia="zh-CN"/>
                    </w:rPr>
                    <w:t>EM-parameters</w:t>
                  </w:r>
                </w:p>
              </w:tc>
              <w:tc>
                <w:tcPr>
                  <w:tcW w:w="7229" w:type="dxa"/>
                  <w:tcBorders>
                    <w:top w:val="single" w:sz="4" w:space="0" w:color="auto"/>
                    <w:left w:val="single" w:sz="4" w:space="0" w:color="auto"/>
                    <w:bottom w:val="single" w:sz="4" w:space="0" w:color="auto"/>
                    <w:right w:val="single" w:sz="4" w:space="0" w:color="auto"/>
                  </w:tcBorders>
                  <w:hideMark/>
                </w:tcPr>
                <w:p w14:paraId="075D86E6" w14:textId="77777777" w:rsidR="00562487" w:rsidRPr="008B34A6" w:rsidRDefault="00562487" w:rsidP="0007774E">
                  <w:pPr>
                    <w:suppressAutoHyphens/>
                    <w:spacing w:before="60" w:after="180"/>
                    <w:jc w:val="center"/>
                    <w:rPr>
                      <w:rFonts w:ascii="Times" w:hAnsi="Times" w:cs="Times"/>
                      <w:b/>
                      <w:sz w:val="22"/>
                      <w:szCs w:val="20"/>
                      <w:lang w:val="en-US" w:eastAsia="ko-KR"/>
                    </w:rPr>
                  </w:pPr>
                  <w:r w:rsidRPr="008B34A6">
                    <w:rPr>
                      <w:rFonts w:ascii="Times" w:hAnsi="Times" w:cs="Times"/>
                      <w:b/>
                      <w:sz w:val="22"/>
                      <w:szCs w:val="22"/>
                      <w:lang w:val="en-US" w:eastAsia="ko-KR"/>
                    </w:rPr>
                    <w:t>Table 7.6.8-1 Material properties [TR38.901]</w:t>
                  </w:r>
                </w:p>
                <w:tbl>
                  <w:tblPr>
                    <w:tblW w:w="5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685"/>
                    <w:gridCol w:w="601"/>
                    <w:gridCol w:w="766"/>
                    <w:gridCol w:w="766"/>
                    <w:gridCol w:w="1231"/>
                  </w:tblGrid>
                  <w:tr w:rsidR="00562487" w:rsidRPr="008B34A6" w14:paraId="13656DA7" w14:textId="77777777" w:rsidTr="0007774E">
                    <w:trPr>
                      <w:cantSplit/>
                      <w:trHeight w:val="227"/>
                      <w:jc w:val="center"/>
                    </w:trPr>
                    <w:tc>
                      <w:tcPr>
                        <w:tcW w:w="10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A0CC806" w14:textId="77777777" w:rsidR="00562487" w:rsidRPr="008B34A6" w:rsidRDefault="00562487" w:rsidP="0007774E">
                        <w:pPr>
                          <w:suppressAutoHyphens/>
                          <w:autoSpaceDE w:val="0"/>
                          <w:autoSpaceDN w:val="0"/>
                          <w:adjustRightInd w:val="0"/>
                          <w:ind w:left="573" w:hangingChars="286" w:hanging="573"/>
                          <w:jc w:val="center"/>
                          <w:rPr>
                            <w:rFonts w:ascii="Times" w:eastAsia="Batang" w:hAnsi="Times" w:cs="Times"/>
                            <w:b/>
                            <w:bCs/>
                            <w:color w:val="000000"/>
                            <w:sz w:val="20"/>
                            <w:szCs w:val="20"/>
                            <w:lang w:val="en-US" w:eastAsia="en-US"/>
                          </w:rPr>
                        </w:pPr>
                        <w:r w:rsidRPr="008B34A6">
                          <w:rPr>
                            <w:rFonts w:ascii="Times" w:eastAsia="Batang" w:hAnsi="Times" w:cs="Times"/>
                            <w:b/>
                            <w:bCs/>
                            <w:color w:val="000000"/>
                            <w:sz w:val="20"/>
                            <w:szCs w:val="20"/>
                            <w:lang w:val="en-US" w:eastAsia="en-US"/>
                          </w:rPr>
                          <w:t xml:space="preserve">Material </w:t>
                        </w:r>
                      </w:p>
                      <w:p w14:paraId="476256EF" w14:textId="77777777" w:rsidR="00562487" w:rsidRPr="008B34A6" w:rsidRDefault="00562487" w:rsidP="0007774E">
                        <w:pPr>
                          <w:suppressAutoHyphens/>
                          <w:autoSpaceDE w:val="0"/>
                          <w:autoSpaceDN w:val="0"/>
                          <w:adjustRightInd w:val="0"/>
                          <w:ind w:left="573" w:hangingChars="286" w:hanging="573"/>
                          <w:jc w:val="center"/>
                          <w:rPr>
                            <w:rFonts w:ascii="Times" w:eastAsia="Batang" w:hAnsi="Times" w:cs="Times"/>
                            <w:b/>
                            <w:color w:val="000000"/>
                            <w:sz w:val="20"/>
                            <w:szCs w:val="20"/>
                            <w:lang w:val="en-US" w:eastAsia="en-US"/>
                          </w:rPr>
                        </w:pPr>
                        <w:r w:rsidRPr="008B34A6">
                          <w:rPr>
                            <w:rFonts w:ascii="Times" w:eastAsia="Batang" w:hAnsi="Times" w:cs="Times"/>
                            <w:b/>
                            <w:bCs/>
                            <w:color w:val="000000"/>
                            <w:sz w:val="20"/>
                            <w:szCs w:val="20"/>
                            <w:lang w:val="en-US" w:eastAsia="en-US"/>
                          </w:rPr>
                          <w:t>class</w:t>
                        </w:r>
                      </w:p>
                    </w:tc>
                    <w:tc>
                      <w:tcPr>
                        <w:tcW w:w="132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2ADF6FA" w14:textId="77777777" w:rsidR="00562487" w:rsidRPr="008B34A6" w:rsidRDefault="00562487" w:rsidP="0007774E">
                        <w:pPr>
                          <w:suppressAutoHyphens/>
                          <w:autoSpaceDE w:val="0"/>
                          <w:autoSpaceDN w:val="0"/>
                          <w:adjustRightInd w:val="0"/>
                          <w:jc w:val="center"/>
                          <w:rPr>
                            <w:rFonts w:ascii="Times" w:eastAsia="Batang" w:hAnsi="Times" w:cs="Times"/>
                            <w:b/>
                            <w:color w:val="000000"/>
                            <w:sz w:val="20"/>
                            <w:szCs w:val="20"/>
                            <w:lang w:val="en-US" w:eastAsia="en-US"/>
                          </w:rPr>
                        </w:pPr>
                        <w:r w:rsidRPr="008B34A6">
                          <w:rPr>
                            <w:rFonts w:ascii="Times" w:eastAsia="Batang" w:hAnsi="Times" w:cs="Times"/>
                            <w:b/>
                            <w:bCs/>
                            <w:color w:val="000000"/>
                            <w:sz w:val="20"/>
                            <w:szCs w:val="20"/>
                            <w:lang w:val="en-US" w:eastAsia="en-US"/>
                          </w:rPr>
                          <w:t>Relative permittivity</w:t>
                        </w:r>
                      </w:p>
                    </w:tc>
                    <w:tc>
                      <w:tcPr>
                        <w:tcW w:w="138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6E89ABB" w14:textId="77777777" w:rsidR="00562487" w:rsidRPr="008B34A6" w:rsidRDefault="00562487" w:rsidP="0007774E">
                        <w:pPr>
                          <w:suppressAutoHyphens/>
                          <w:autoSpaceDE w:val="0"/>
                          <w:autoSpaceDN w:val="0"/>
                          <w:adjustRightInd w:val="0"/>
                          <w:jc w:val="center"/>
                          <w:rPr>
                            <w:rFonts w:ascii="Times" w:eastAsia="Batang" w:hAnsi="Times" w:cs="Times"/>
                            <w:b/>
                            <w:color w:val="000000"/>
                            <w:sz w:val="20"/>
                            <w:szCs w:val="20"/>
                            <w:lang w:val="en-US" w:eastAsia="en-US"/>
                          </w:rPr>
                        </w:pPr>
                        <w:r w:rsidRPr="008B34A6">
                          <w:rPr>
                            <w:rFonts w:ascii="Times" w:eastAsia="Batang" w:hAnsi="Times" w:cs="Times"/>
                            <w:b/>
                            <w:bCs/>
                            <w:color w:val="000000"/>
                            <w:sz w:val="20"/>
                            <w:szCs w:val="20"/>
                            <w:lang w:val="en-US" w:eastAsia="en-US"/>
                          </w:rPr>
                          <w:t>Conductivity</w:t>
                        </w:r>
                      </w:p>
                    </w:tc>
                    <w:tc>
                      <w:tcPr>
                        <w:tcW w:w="13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484BD78" w14:textId="77777777" w:rsidR="00562487" w:rsidRPr="008B34A6" w:rsidRDefault="00562487" w:rsidP="0007774E">
                        <w:pPr>
                          <w:suppressAutoHyphens/>
                          <w:autoSpaceDE w:val="0"/>
                          <w:autoSpaceDN w:val="0"/>
                          <w:adjustRightInd w:val="0"/>
                          <w:jc w:val="center"/>
                          <w:rPr>
                            <w:rFonts w:ascii="Times" w:eastAsia="Batang" w:hAnsi="Times" w:cs="Times"/>
                            <w:b/>
                            <w:color w:val="000000"/>
                            <w:sz w:val="20"/>
                            <w:szCs w:val="20"/>
                            <w:lang w:val="en-US" w:eastAsia="en-US"/>
                          </w:rPr>
                        </w:pPr>
                        <w:r w:rsidRPr="008B34A6">
                          <w:rPr>
                            <w:rFonts w:ascii="Times" w:eastAsia="Batang" w:hAnsi="Times" w:cs="Times"/>
                            <w:b/>
                            <w:bCs/>
                            <w:color w:val="000000"/>
                            <w:sz w:val="20"/>
                            <w:szCs w:val="20"/>
                            <w:lang w:val="en-US" w:eastAsia="en-US"/>
                          </w:rPr>
                          <w:t>Frequency range</w:t>
                        </w:r>
                        <w:r w:rsidRPr="008B34A6">
                          <w:rPr>
                            <w:rFonts w:ascii="Times" w:eastAsia="Batang" w:hAnsi="Times" w:cs="Times"/>
                            <w:b/>
                            <w:color w:val="000000"/>
                            <w:sz w:val="20"/>
                            <w:szCs w:val="20"/>
                            <w:lang w:val="en-US" w:eastAsia="en-US"/>
                          </w:rPr>
                          <w:t xml:space="preserve"> in [GHz]</w:t>
                        </w:r>
                      </w:p>
                    </w:tc>
                  </w:tr>
                  <w:tr w:rsidR="00562487" w:rsidRPr="008B34A6" w14:paraId="334A6CE4" w14:textId="77777777" w:rsidTr="0007774E">
                    <w:trPr>
                      <w:cantSplit/>
                      <w:trHeight w:val="227"/>
                      <w:jc w:val="center"/>
                    </w:trPr>
                    <w:tc>
                      <w:tcPr>
                        <w:tcW w:w="1040" w:type="dxa"/>
                        <w:vMerge/>
                        <w:tcBorders>
                          <w:top w:val="single" w:sz="4" w:space="0" w:color="auto"/>
                          <w:left w:val="single" w:sz="4" w:space="0" w:color="auto"/>
                          <w:bottom w:val="single" w:sz="4" w:space="0" w:color="auto"/>
                          <w:right w:val="single" w:sz="4" w:space="0" w:color="auto"/>
                        </w:tcBorders>
                        <w:vAlign w:val="center"/>
                        <w:hideMark/>
                      </w:tcPr>
                      <w:p w14:paraId="352C56F7" w14:textId="77777777" w:rsidR="00562487" w:rsidRPr="008B34A6" w:rsidRDefault="00562487" w:rsidP="0007774E">
                        <w:pPr>
                          <w:rPr>
                            <w:rFonts w:ascii="Times" w:eastAsia="Batang" w:hAnsi="Times" w:cs="Times"/>
                            <w:b/>
                            <w:color w:val="000000"/>
                            <w:sz w:val="20"/>
                            <w:szCs w:val="20"/>
                            <w:lang w:val="en-US" w:eastAsia="en-US"/>
                          </w:rPr>
                        </w:pPr>
                      </w:p>
                    </w:tc>
                    <w:tc>
                      <w:tcPr>
                        <w:tcW w:w="6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11D86"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position w:val="-12"/>
                            <w:sz w:val="20"/>
                            <w:szCs w:val="20"/>
                            <w:lang w:eastAsia="en-US"/>
                          </w:rPr>
                          <w:object w:dxaOrig="165" w:dyaOrig="255" w14:anchorId="7E940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4.25pt" o:ole="">
                              <v:imagedata r:id="rId30" o:title=""/>
                            </v:shape>
                            <o:OLEObject Type="Embed" ProgID="Equation.3" ShapeID="_x0000_i1025" DrawAspect="Content" ObjectID="_1808305833" r:id="rId31"/>
                          </w:object>
                        </w:r>
                      </w:p>
                    </w:tc>
                    <w:tc>
                      <w:tcPr>
                        <w:tcW w:w="6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A63E5A"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position w:val="-12"/>
                            <w:sz w:val="20"/>
                            <w:szCs w:val="20"/>
                            <w:lang w:eastAsia="en-US"/>
                          </w:rPr>
                          <w:object w:dxaOrig="210" w:dyaOrig="330" w14:anchorId="1118515A">
                            <v:shape id="_x0000_i1026" type="#_x0000_t75" style="width:10.5pt;height:15.75pt" o:ole="">
                              <v:imagedata r:id="rId32" o:title=""/>
                            </v:shape>
                            <o:OLEObject Type="Embed" ProgID="Equation.3" ShapeID="_x0000_i1026" DrawAspect="Content" ObjectID="_1808305834" r:id="rId33"/>
                          </w:object>
                        </w:r>
                      </w:p>
                    </w:tc>
                    <w:tc>
                      <w:tcPr>
                        <w:tcW w:w="6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2BDAA"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position w:val="-12"/>
                            <w:sz w:val="20"/>
                            <w:szCs w:val="20"/>
                            <w:lang w:eastAsia="en-US"/>
                          </w:rPr>
                          <w:object w:dxaOrig="210" w:dyaOrig="330" w14:anchorId="6CF5AF27">
                            <v:shape id="_x0000_i1027" type="#_x0000_t75" style="width:10.5pt;height:15.75pt" o:ole="">
                              <v:imagedata r:id="rId34" o:title=""/>
                            </v:shape>
                            <o:OLEObject Type="Embed" ProgID="Equation.3" ShapeID="_x0000_i1027" DrawAspect="Content" ObjectID="_1808305835" r:id="rId35"/>
                          </w:objec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23063A"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position w:val="-12"/>
                            <w:sz w:val="20"/>
                            <w:szCs w:val="20"/>
                            <w:lang w:eastAsia="en-US"/>
                          </w:rPr>
                          <w:object w:dxaOrig="210" w:dyaOrig="330" w14:anchorId="284D539F">
                            <v:shape id="_x0000_i1028" type="#_x0000_t75" style="width:10.5pt;height:15.75pt" o:ole="">
                              <v:imagedata r:id="rId36" o:title=""/>
                            </v:shape>
                            <o:OLEObject Type="Embed" ProgID="Equation.3" ShapeID="_x0000_i1028" DrawAspect="Content" ObjectID="_1808305836" r:id="rId37"/>
                          </w:object>
                        </w: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7AB2AAAB" w14:textId="77777777" w:rsidR="00562487" w:rsidRPr="008B34A6" w:rsidRDefault="00562487" w:rsidP="0007774E">
                        <w:pPr>
                          <w:rPr>
                            <w:rFonts w:ascii="Times" w:eastAsia="Batang" w:hAnsi="Times" w:cs="Times"/>
                            <w:b/>
                            <w:color w:val="000000"/>
                            <w:sz w:val="20"/>
                            <w:szCs w:val="20"/>
                            <w:lang w:val="en-US" w:eastAsia="en-US"/>
                          </w:rPr>
                        </w:pPr>
                      </w:p>
                    </w:tc>
                  </w:tr>
                  <w:tr w:rsidR="00562487" w:rsidRPr="008B34A6" w14:paraId="4F84195F" w14:textId="77777777" w:rsidTr="0007774E">
                    <w:trPr>
                      <w:cantSplit/>
                      <w:trHeight w:val="227"/>
                      <w:jc w:val="center"/>
                    </w:trPr>
                    <w:tc>
                      <w:tcPr>
                        <w:tcW w:w="1040" w:type="dxa"/>
                        <w:tcBorders>
                          <w:top w:val="single" w:sz="4" w:space="0" w:color="auto"/>
                          <w:left w:val="single" w:sz="4" w:space="0" w:color="auto"/>
                          <w:bottom w:val="single" w:sz="4" w:space="0" w:color="auto"/>
                          <w:right w:val="single" w:sz="4" w:space="0" w:color="auto"/>
                        </w:tcBorders>
                        <w:vAlign w:val="center"/>
                        <w:hideMark/>
                      </w:tcPr>
                      <w:p w14:paraId="49402997"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color w:val="000000"/>
                            <w:sz w:val="20"/>
                            <w:szCs w:val="20"/>
                            <w:lang w:val="en-US" w:eastAsia="en-US"/>
                          </w:rPr>
                          <w:t>Concrete</w:t>
                        </w:r>
                      </w:p>
                    </w:tc>
                    <w:tc>
                      <w:tcPr>
                        <w:tcW w:w="685" w:type="dxa"/>
                        <w:tcBorders>
                          <w:top w:val="single" w:sz="4" w:space="0" w:color="auto"/>
                          <w:left w:val="single" w:sz="4" w:space="0" w:color="auto"/>
                          <w:bottom w:val="single" w:sz="4" w:space="0" w:color="auto"/>
                          <w:right w:val="single" w:sz="4" w:space="0" w:color="auto"/>
                        </w:tcBorders>
                        <w:vAlign w:val="center"/>
                        <w:hideMark/>
                      </w:tcPr>
                      <w:p w14:paraId="3D8859A0"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color w:val="000000"/>
                            <w:sz w:val="20"/>
                            <w:szCs w:val="20"/>
                            <w:lang w:val="en-US" w:eastAsia="en-US"/>
                          </w:rPr>
                          <w:t>5.31</w:t>
                        </w:r>
                      </w:p>
                    </w:tc>
                    <w:tc>
                      <w:tcPr>
                        <w:tcW w:w="637" w:type="dxa"/>
                        <w:tcBorders>
                          <w:top w:val="single" w:sz="4" w:space="0" w:color="auto"/>
                          <w:left w:val="single" w:sz="4" w:space="0" w:color="auto"/>
                          <w:bottom w:val="single" w:sz="4" w:space="0" w:color="auto"/>
                          <w:right w:val="single" w:sz="4" w:space="0" w:color="auto"/>
                        </w:tcBorders>
                        <w:vAlign w:val="center"/>
                        <w:hideMark/>
                      </w:tcPr>
                      <w:p w14:paraId="32E32BD0"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color w:val="000000"/>
                            <w:sz w:val="20"/>
                            <w:szCs w:val="20"/>
                            <w:lang w:val="en-US" w:eastAsia="en-US"/>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14987D"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color w:val="000000"/>
                            <w:sz w:val="20"/>
                            <w:szCs w:val="20"/>
                            <w:lang w:val="en-US" w:eastAsia="en-US"/>
                          </w:rPr>
                          <w:t>0.0326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AC9A7"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color w:val="000000"/>
                            <w:sz w:val="20"/>
                            <w:szCs w:val="20"/>
                            <w:lang w:val="en-US" w:eastAsia="en-US"/>
                          </w:rPr>
                          <w:t>0.8095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186E822" w14:textId="77777777" w:rsidR="00562487" w:rsidRPr="008B34A6" w:rsidRDefault="00562487" w:rsidP="0007774E">
                        <w:pPr>
                          <w:suppressAutoHyphens/>
                          <w:autoSpaceDE w:val="0"/>
                          <w:autoSpaceDN w:val="0"/>
                          <w:adjustRightInd w:val="0"/>
                          <w:jc w:val="center"/>
                          <w:rPr>
                            <w:rFonts w:ascii="Times" w:eastAsia="Batang" w:hAnsi="Times" w:cs="Times"/>
                            <w:color w:val="000000"/>
                            <w:sz w:val="20"/>
                            <w:szCs w:val="20"/>
                            <w:lang w:val="en-US" w:eastAsia="en-US"/>
                          </w:rPr>
                        </w:pPr>
                        <w:r w:rsidRPr="008B34A6">
                          <w:rPr>
                            <w:rFonts w:ascii="Times" w:eastAsia="Batang" w:hAnsi="Times" w:cs="Times"/>
                            <w:color w:val="000000"/>
                            <w:sz w:val="20"/>
                            <w:szCs w:val="20"/>
                            <w:lang w:val="en-US" w:eastAsia="en-US"/>
                          </w:rPr>
                          <w:t>1-100</w:t>
                        </w:r>
                      </w:p>
                    </w:tc>
                  </w:tr>
                </w:tbl>
                <w:p w14:paraId="19CE341F" w14:textId="77777777" w:rsidR="00562487" w:rsidRPr="008B34A6" w:rsidRDefault="00562487" w:rsidP="0007774E">
                  <w:pPr>
                    <w:suppressAutoHyphens/>
                    <w:rPr>
                      <w:rFonts w:ascii="Times" w:eastAsia="Malgun Gothic" w:hAnsi="Times" w:cs="Times"/>
                      <w:sz w:val="20"/>
                      <w:szCs w:val="20"/>
                      <w:lang w:eastAsia="ko-KR"/>
                    </w:rPr>
                  </w:pPr>
                </w:p>
              </w:tc>
            </w:tr>
            <w:tr w:rsidR="00562487" w:rsidRPr="008B34A6" w14:paraId="23412E79"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4F0A6DBF" w14:textId="77777777" w:rsidR="00562487" w:rsidRPr="008B34A6" w:rsidRDefault="00562487" w:rsidP="0007774E">
                  <w:pPr>
                    <w:widowControl w:val="0"/>
                    <w:spacing w:before="60"/>
                    <w:rPr>
                      <w:rFonts w:ascii="Times" w:eastAsia="DengXian" w:hAnsi="Times" w:cs="Times"/>
                      <w:sz w:val="20"/>
                      <w:szCs w:val="20"/>
                      <w:lang w:eastAsia="zh-CN"/>
                    </w:rPr>
                  </w:pPr>
                  <w:r w:rsidRPr="008B34A6">
                    <w:rPr>
                      <w:rFonts w:ascii="Times" w:eastAsia="DengXian" w:hAnsi="Times" w:cs="Times"/>
                      <w:sz w:val="20"/>
                      <w:szCs w:val="20"/>
                      <w:lang w:eastAsia="zh-CN"/>
                    </w:rPr>
                    <w:t>Metrics</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E210C15" w14:textId="77777777" w:rsidR="00562487" w:rsidRPr="008B34A6" w:rsidRDefault="00562487" w:rsidP="0007774E">
                  <w:pPr>
                    <w:jc w:val="both"/>
                    <w:rPr>
                      <w:rFonts w:ascii="Times" w:eastAsia="DengXian" w:hAnsi="Times" w:cs="Times"/>
                      <w:b/>
                      <w:sz w:val="20"/>
                      <w:szCs w:val="20"/>
                      <w:lang w:eastAsia="en-US"/>
                    </w:rPr>
                  </w:pPr>
                  <w:r w:rsidRPr="008B34A6">
                    <w:rPr>
                      <w:rFonts w:ascii="Times" w:eastAsia="DengXian" w:hAnsi="Times" w:cs="Times"/>
                      <w:sz w:val="20"/>
                      <w:szCs w:val="20"/>
                      <w:lang w:eastAsia="zh-CN"/>
                    </w:rPr>
                    <w:t>CDF curves:</w:t>
                  </w:r>
                </w:p>
                <w:p w14:paraId="34D95759" w14:textId="77777777" w:rsidR="00562487" w:rsidRPr="008B34A6" w:rsidRDefault="00562487" w:rsidP="0007774E">
                  <w:pPr>
                    <w:numPr>
                      <w:ilvl w:val="0"/>
                      <w:numId w:val="38"/>
                    </w:numPr>
                    <w:tabs>
                      <w:tab w:val="left" w:pos="0"/>
                    </w:tabs>
                    <w:suppressAutoHyphens/>
                    <w:contextualSpacing/>
                    <w:jc w:val="both"/>
                    <w:rPr>
                      <w:rFonts w:ascii="Times" w:eastAsia="DengXian" w:hAnsi="Times" w:cs="Times"/>
                      <w:bCs/>
                      <w:sz w:val="22"/>
                      <w:szCs w:val="20"/>
                      <w:lang w:eastAsia="zh-CN"/>
                    </w:rPr>
                  </w:pPr>
                  <w:r w:rsidRPr="008B34A6">
                    <w:rPr>
                      <w:rFonts w:ascii="Times" w:eastAsia="DengXian" w:hAnsi="Times" w:cs="Times"/>
                      <w:bCs/>
                      <w:sz w:val="22"/>
                      <w:szCs w:val="20"/>
                      <w:lang w:eastAsia="zh-CN"/>
                    </w:rPr>
                    <w:t>Full coupling loss: calculate the coupling loss for each Tx-EO-ST-LOS-Rx and Tx-LOS-ST-EO-Rx rays.</w:t>
                  </w:r>
                </w:p>
                <w:p w14:paraId="10F8C362" w14:textId="77777777" w:rsidR="00562487" w:rsidRPr="008B34A6" w:rsidRDefault="00562487" w:rsidP="0007774E">
                  <w:pPr>
                    <w:numPr>
                      <w:ilvl w:val="0"/>
                      <w:numId w:val="38"/>
                    </w:numPr>
                    <w:tabs>
                      <w:tab w:val="left" w:pos="0"/>
                    </w:tabs>
                    <w:suppressAutoHyphens/>
                    <w:contextualSpacing/>
                    <w:jc w:val="both"/>
                    <w:rPr>
                      <w:rFonts w:ascii="Times" w:eastAsia="DengXian" w:hAnsi="Times" w:cs="Times"/>
                      <w:bCs/>
                      <w:sz w:val="22"/>
                      <w:szCs w:val="20"/>
                      <w:lang w:eastAsia="zh-CN"/>
                    </w:rPr>
                  </w:pPr>
                  <w:r w:rsidRPr="008B34A6">
                    <w:rPr>
                      <w:rFonts w:ascii="Times" w:eastAsia="DengXian" w:hAnsi="Times" w:cs="Times"/>
                      <w:bCs/>
                      <w:sz w:val="22"/>
                      <w:szCs w:val="20"/>
                      <w:lang w:eastAsia="zh-CN"/>
                    </w:rPr>
                    <w:t>CDF of the Delay.</w:t>
                  </w:r>
                </w:p>
                <w:p w14:paraId="326C361B" w14:textId="77777777" w:rsidR="00562487" w:rsidRPr="008B34A6" w:rsidRDefault="00562487" w:rsidP="0007774E">
                  <w:pPr>
                    <w:widowControl w:val="0"/>
                    <w:numPr>
                      <w:ilvl w:val="0"/>
                      <w:numId w:val="38"/>
                    </w:numPr>
                    <w:tabs>
                      <w:tab w:val="left" w:pos="0"/>
                    </w:tabs>
                    <w:suppressAutoHyphens/>
                    <w:spacing w:before="60"/>
                    <w:rPr>
                      <w:rFonts w:ascii="Times" w:eastAsia="DengXian" w:hAnsi="Times" w:cs="Times"/>
                      <w:b/>
                      <w:bCs/>
                      <w:sz w:val="22"/>
                      <w:szCs w:val="20"/>
                      <w:lang w:val="en-US" w:eastAsia="zh-CN"/>
                    </w:rPr>
                  </w:pPr>
                  <w:r w:rsidRPr="008B34A6">
                    <w:rPr>
                      <w:rFonts w:ascii="Times" w:eastAsia="DengXian" w:hAnsi="Times" w:cs="Times"/>
                      <w:bCs/>
                      <w:sz w:val="22"/>
                      <w:szCs w:val="20"/>
                      <w:lang w:eastAsia="zh-CN"/>
                    </w:rPr>
                    <w:t>CDF of the AoA, AoD, ZoA, ZoD.</w:t>
                  </w:r>
                </w:p>
                <w:p w14:paraId="7C6489CA" w14:textId="77777777" w:rsidR="00562487" w:rsidRPr="008B34A6" w:rsidRDefault="00562487" w:rsidP="0007774E">
                  <w:pPr>
                    <w:widowControl w:val="0"/>
                    <w:spacing w:before="60"/>
                    <w:rPr>
                      <w:rFonts w:ascii="Times" w:eastAsia="DengXian" w:hAnsi="Times" w:cs="Times"/>
                      <w:sz w:val="20"/>
                      <w:szCs w:val="20"/>
                      <w:lang w:val="en-US" w:eastAsia="zh-CN"/>
                    </w:rPr>
                  </w:pPr>
                  <w:r w:rsidRPr="008B34A6">
                    <w:rPr>
                      <w:rFonts w:ascii="Times" w:eastAsia="DengXian" w:hAnsi="Times" w:cs="Times"/>
                      <w:sz w:val="20"/>
                      <w:szCs w:val="20"/>
                      <w:lang w:val="en-US" w:eastAsia="zh-CN"/>
                    </w:rPr>
                    <w:t>Additional CDF curves:</w:t>
                  </w:r>
                </w:p>
                <w:p w14:paraId="3806FE5F" w14:textId="77777777" w:rsidR="00562487" w:rsidRPr="008B34A6" w:rsidRDefault="00562487" w:rsidP="0007774E">
                  <w:pPr>
                    <w:numPr>
                      <w:ilvl w:val="0"/>
                      <w:numId w:val="38"/>
                    </w:numPr>
                    <w:tabs>
                      <w:tab w:val="left" w:pos="0"/>
                    </w:tabs>
                    <w:suppressAutoHyphens/>
                    <w:rPr>
                      <w:rFonts w:ascii="Times" w:eastAsia="Batang" w:hAnsi="Times"/>
                      <w:bCs/>
                      <w:sz w:val="22"/>
                      <w:lang w:val="en-US" w:eastAsia="zh-CN"/>
                    </w:rPr>
                  </w:pPr>
                  <w:r w:rsidRPr="008B34A6">
                    <w:rPr>
                      <w:rFonts w:ascii="Times" w:eastAsia="Batang" w:hAnsi="Times" w:cs="Times"/>
                      <w:bCs/>
                      <w:sz w:val="22"/>
                      <w:lang w:val="en-US" w:eastAsia="zh-CN"/>
                    </w:rPr>
                    <w:t xml:space="preserve">Coupling loss for target channel </w:t>
                  </w:r>
                </w:p>
                <w:p w14:paraId="7F59633E" w14:textId="77777777" w:rsidR="00562487" w:rsidRPr="008B34A6" w:rsidRDefault="00562487" w:rsidP="0007774E">
                  <w:pPr>
                    <w:numPr>
                      <w:ilvl w:val="0"/>
                      <w:numId w:val="38"/>
                    </w:numPr>
                    <w:tabs>
                      <w:tab w:val="left" w:pos="0"/>
                    </w:tabs>
                    <w:suppressAutoHyphens/>
                    <w:rPr>
                      <w:rFonts w:ascii="Times" w:eastAsia="DengXian" w:hAnsi="Times" w:cs="Times"/>
                      <w:bCs/>
                      <w:sz w:val="22"/>
                      <w:lang w:val="en-US" w:eastAsia="zh-CN"/>
                    </w:rPr>
                  </w:pPr>
                  <w:r w:rsidRPr="008B34A6">
                    <w:rPr>
                      <w:rFonts w:ascii="Times" w:eastAsia="Batang" w:hAnsi="Times" w:cs="Times"/>
                      <w:bCs/>
                      <w:sz w:val="22"/>
                      <w:lang w:val="en-US" w:eastAsia="zh-CN"/>
                    </w:rPr>
                    <w:t xml:space="preserve">CDF of Delay Spread and Angle Spread (ASD, ZSD, ASA, ZSA). </w:t>
                  </w:r>
                  <w:r w:rsidRPr="008B34A6">
                    <w:rPr>
                      <w:rFonts w:eastAsia="Batang" w:cs="Times"/>
                      <w:bCs/>
                      <w:sz w:val="22"/>
                      <w:szCs w:val="20"/>
                      <w:lang w:eastAsia="zh-CN"/>
                    </w:rPr>
                    <w:t xml:space="preserve">Definition of Delay Spread is similar to the definition of angle spread [TR 25.996, Annex A]. </w:t>
                  </w:r>
                </w:p>
              </w:tc>
            </w:tr>
            <w:tr w:rsidR="00562487" w:rsidRPr="008B34A6" w14:paraId="28B2EBC1" w14:textId="77777777" w:rsidTr="0007774E">
              <w:tc>
                <w:tcPr>
                  <w:tcW w:w="9341" w:type="dxa"/>
                  <w:gridSpan w:val="2"/>
                  <w:tcBorders>
                    <w:top w:val="single" w:sz="4" w:space="0" w:color="auto"/>
                    <w:left w:val="single" w:sz="4" w:space="0" w:color="auto"/>
                    <w:bottom w:val="single" w:sz="4" w:space="0" w:color="auto"/>
                    <w:right w:val="single" w:sz="4" w:space="0" w:color="auto"/>
                  </w:tcBorders>
                  <w:hideMark/>
                </w:tcPr>
                <w:p w14:paraId="16A08FA2" w14:textId="77777777" w:rsidR="00562487" w:rsidRPr="008B34A6" w:rsidRDefault="00562487" w:rsidP="0007774E">
                  <w:pPr>
                    <w:suppressAutoHyphens/>
                    <w:spacing w:after="120"/>
                    <w:jc w:val="both"/>
                    <w:rPr>
                      <w:rFonts w:ascii="Times" w:eastAsia="DengXian" w:hAnsi="Times" w:cs="Times"/>
                      <w:sz w:val="20"/>
                      <w:szCs w:val="20"/>
                      <w:lang w:eastAsia="zh-CN"/>
                    </w:rPr>
                  </w:pPr>
                  <w:r w:rsidRPr="008B34A6">
                    <w:rPr>
                      <w:rFonts w:ascii="Times" w:eastAsia="DengXian" w:hAnsi="Times" w:cs="Times"/>
                      <w:sz w:val="20"/>
                      <w:szCs w:val="20"/>
                      <w:lang w:eastAsia="zh-CN"/>
                    </w:rPr>
                    <w:t>Note: Other necessary but unspecified parameters in this table are the same as those in the table for urban grid scenario calibration.</w:t>
                  </w:r>
                </w:p>
              </w:tc>
            </w:tr>
          </w:tbl>
          <w:p w14:paraId="730B23E7" w14:textId="77777777" w:rsidR="00562487" w:rsidRPr="008B34A6" w:rsidRDefault="00562487" w:rsidP="0007774E">
            <w:pPr>
              <w:suppressAutoHyphens/>
              <w:rPr>
                <w:rFonts w:ascii="Times" w:eastAsia="Batang" w:hAnsi="Times"/>
                <w:sz w:val="20"/>
                <w:lang w:eastAsia="en-US"/>
              </w:rPr>
            </w:pPr>
          </w:p>
          <w:p w14:paraId="0D6D3820" w14:textId="77777777" w:rsidR="00562487" w:rsidRPr="008B34A6" w:rsidRDefault="00562487" w:rsidP="0007774E">
            <w:pPr>
              <w:suppressAutoHyphens/>
              <w:rPr>
                <w:rFonts w:ascii="Times" w:eastAsia="Batang" w:hAnsi="Times"/>
                <w:sz w:val="20"/>
                <w:highlight w:val="green"/>
                <w:lang w:val="en-US" w:eastAsia="zh-CN"/>
              </w:rPr>
            </w:pPr>
          </w:p>
          <w:p w14:paraId="320EE9FC" w14:textId="77777777" w:rsidR="00562487" w:rsidRPr="008B34A6" w:rsidRDefault="00562487" w:rsidP="0007774E">
            <w:pPr>
              <w:suppressAutoHyphens/>
              <w:rPr>
                <w:rFonts w:ascii="Times" w:eastAsia="Batang" w:hAnsi="Times"/>
                <w:sz w:val="20"/>
                <w:highlight w:val="green"/>
                <w:lang w:val="en-US" w:eastAsia="zh-CN"/>
              </w:rPr>
            </w:pPr>
          </w:p>
          <w:p w14:paraId="01333188" w14:textId="77777777" w:rsidR="00562487" w:rsidRPr="008B34A6" w:rsidRDefault="00562487" w:rsidP="0007774E">
            <w:pPr>
              <w:keepNext/>
              <w:widowControl w:val="0"/>
              <w:numPr>
                <w:ilvl w:val="1"/>
                <w:numId w:val="39"/>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t xml:space="preserve">Proposal 8-1-2 </w:t>
            </w:r>
          </w:p>
          <w:p w14:paraId="23FFDEBD" w14:textId="77777777" w:rsidR="00562487" w:rsidRPr="008B34A6" w:rsidRDefault="00562487" w:rsidP="0007774E">
            <w:pPr>
              <w:suppressAutoHyphens/>
              <w:rPr>
                <w:rFonts w:ascii="Times" w:eastAsia="Batang" w:hAnsi="Times"/>
                <w:sz w:val="20"/>
                <w:highlight w:val="green"/>
                <w:lang w:val="en-US" w:eastAsia="zh-CN"/>
              </w:rPr>
            </w:pPr>
          </w:p>
          <w:p w14:paraId="2A10B235"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t xml:space="preserve">Proposal 8-1-2:  </w:t>
            </w:r>
            <w:r w:rsidRPr="008B34A6">
              <w:rPr>
                <w:rFonts w:ascii="Times" w:eastAsia="Batang" w:hAnsi="Times"/>
                <w:sz w:val="20"/>
                <w:lang w:eastAsia="en-US"/>
              </w:rPr>
              <w:t xml:space="preserve">RAN1 may calibrate spatial consistency for ISAC in Rel-19. Interested companies can provide results. For the purposes of spatial consistency calibration, the following calibration parameters are proposed below in Table x. </w:t>
            </w:r>
          </w:p>
          <w:p w14:paraId="5D916D69" w14:textId="77777777" w:rsidR="00562487" w:rsidRPr="008B34A6" w:rsidRDefault="00562487" w:rsidP="0007774E">
            <w:pPr>
              <w:suppressAutoHyphens/>
              <w:rPr>
                <w:rFonts w:ascii="Times" w:eastAsia="Batang" w:hAnsi="Times"/>
                <w:sz w:val="20"/>
                <w:lang w:eastAsia="en-US"/>
              </w:rPr>
            </w:pPr>
          </w:p>
          <w:p w14:paraId="2F1F48A6" w14:textId="77777777" w:rsidR="00562487" w:rsidRPr="008B34A6" w:rsidRDefault="00562487" w:rsidP="0007774E">
            <w:pPr>
              <w:suppressAutoHyphens/>
              <w:jc w:val="center"/>
              <w:rPr>
                <w:rFonts w:ascii="Times" w:eastAsia="Batang" w:hAnsi="Times"/>
                <w:b/>
                <w:sz w:val="20"/>
                <w:lang w:val="en-US" w:eastAsia="en-US"/>
              </w:rPr>
            </w:pPr>
            <w:r w:rsidRPr="008B34A6">
              <w:rPr>
                <w:rFonts w:ascii="Times" w:eastAsia="Batang" w:hAnsi="Times"/>
                <w:b/>
                <w:sz w:val="20"/>
                <w:lang w:val="en-US" w:eastAsia="en-US"/>
              </w:rPr>
              <w:t>Table x. Simulation assumptions for calibration of spatial consistency</w:t>
            </w:r>
          </w:p>
          <w:tbl>
            <w:tblPr>
              <w:tblStyle w:val="TableGrid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7044"/>
            </w:tblGrid>
            <w:tr w:rsidR="00562487" w:rsidRPr="008B34A6" w14:paraId="1AA81F07"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5E32CEE3" w14:textId="77777777" w:rsidR="00562487" w:rsidRPr="008B34A6" w:rsidRDefault="00562487" w:rsidP="0007774E">
                  <w:pPr>
                    <w:widowControl w:val="0"/>
                    <w:spacing w:before="60"/>
                    <w:rPr>
                      <w:rFonts w:eastAsia="DengXian"/>
                      <w:sz w:val="20"/>
                      <w:szCs w:val="20"/>
                      <w:lang w:val="en-US" w:eastAsia="zh-CN"/>
                    </w:rPr>
                  </w:pPr>
                  <w:r w:rsidRPr="008B34A6">
                    <w:rPr>
                      <w:rFonts w:eastAsia="DengXian"/>
                      <w:b/>
                      <w:bCs/>
                      <w:sz w:val="20"/>
                      <w:szCs w:val="20"/>
                      <w:lang w:eastAsia="zh-CN"/>
                    </w:rPr>
                    <w:lastRenderedPageBreak/>
                    <w:t>Parameter</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E37B859" w14:textId="77777777" w:rsidR="00562487" w:rsidRPr="008B34A6" w:rsidRDefault="00562487" w:rsidP="0007774E">
                  <w:pPr>
                    <w:widowControl w:val="0"/>
                    <w:spacing w:before="60"/>
                    <w:jc w:val="center"/>
                    <w:rPr>
                      <w:rFonts w:eastAsia="DengXian"/>
                      <w:b/>
                      <w:sz w:val="20"/>
                      <w:szCs w:val="20"/>
                      <w:lang w:val="en-US" w:eastAsia="zh-CN"/>
                    </w:rPr>
                  </w:pPr>
                  <w:r w:rsidRPr="008B34A6">
                    <w:rPr>
                      <w:rFonts w:eastAsia="DengXian"/>
                      <w:b/>
                      <w:sz w:val="20"/>
                      <w:szCs w:val="20"/>
                      <w:lang w:eastAsia="zh-CN"/>
                    </w:rPr>
                    <w:t>Values</w:t>
                  </w:r>
                </w:p>
              </w:tc>
            </w:tr>
            <w:tr w:rsidR="00562487" w:rsidRPr="008B34A6" w14:paraId="5C07524D"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3EBB0A36"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eastAsia="zh-CN"/>
                    </w:rPr>
                    <w:t>Scenario</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8839C13"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eastAsia="zh-CN"/>
                    </w:rPr>
                    <w:t>Urban grid, Indoor office</w:t>
                  </w:r>
                </w:p>
              </w:tc>
            </w:tr>
            <w:tr w:rsidR="00562487" w:rsidRPr="008B34A6" w14:paraId="73EB72B5"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1FED462A"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eastAsia="zh-CN"/>
                    </w:rPr>
                    <w:t>Cell layout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CA98C33" w14:textId="77777777" w:rsidR="00562487" w:rsidRPr="008B34A6" w:rsidRDefault="00562487" w:rsidP="0007774E">
                  <w:pPr>
                    <w:widowControl w:val="0"/>
                    <w:spacing w:before="60"/>
                    <w:rPr>
                      <w:rFonts w:eastAsia="DengXian"/>
                      <w:sz w:val="20"/>
                      <w:szCs w:val="20"/>
                      <w:lang w:eastAsia="zh-CN"/>
                    </w:rPr>
                  </w:pPr>
                  <w:r w:rsidRPr="008B34A6">
                    <w:rPr>
                      <w:rFonts w:eastAsia="DengXian"/>
                      <w:sz w:val="20"/>
                      <w:szCs w:val="20"/>
                      <w:lang w:eastAsia="zh-CN"/>
                    </w:rPr>
                    <w:t>Urban grid: ISD = 500m, the same layout with 37.885</w:t>
                  </w:r>
                </w:p>
                <w:p w14:paraId="3F7483A7" w14:textId="77777777" w:rsidR="00562487" w:rsidRPr="008B34A6" w:rsidRDefault="00562487" w:rsidP="0007774E">
                  <w:pPr>
                    <w:widowControl w:val="0"/>
                    <w:spacing w:before="60"/>
                    <w:rPr>
                      <w:rFonts w:eastAsia="DengXian"/>
                      <w:sz w:val="20"/>
                      <w:szCs w:val="20"/>
                      <w:lang w:eastAsia="zh-CN"/>
                    </w:rPr>
                  </w:pPr>
                  <w:r w:rsidRPr="008B34A6">
                    <w:rPr>
                      <w:rFonts w:eastAsia="DengXian"/>
                      <w:sz w:val="20"/>
                      <w:szCs w:val="20"/>
                      <w:lang w:eastAsia="zh-CN"/>
                    </w:rPr>
                    <w:t>Indoor office: Office size (WxLxH): 120mx50mx3m, ISD=20m (refer to TR 38.901)</w:t>
                  </w:r>
                </w:p>
              </w:tc>
            </w:tr>
            <w:tr w:rsidR="00562487" w:rsidRPr="008B34A6" w14:paraId="543BD3E7"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2A9C902D"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eastAsia="zh-CN"/>
                    </w:rPr>
                    <w:t>Sensing mode</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353E317" w14:textId="77777777" w:rsidR="00562487" w:rsidRPr="008B34A6" w:rsidRDefault="00562487" w:rsidP="0007774E">
                  <w:pPr>
                    <w:suppressAutoHyphens/>
                    <w:jc w:val="both"/>
                    <w:rPr>
                      <w:rFonts w:eastAsia="DengXian"/>
                      <w:bCs/>
                      <w:sz w:val="20"/>
                      <w:szCs w:val="20"/>
                      <w:lang w:eastAsia="zh-CN"/>
                    </w:rPr>
                  </w:pPr>
                  <w:r w:rsidRPr="008B34A6">
                    <w:rPr>
                      <w:rFonts w:eastAsia="Malgun Gothic"/>
                      <w:bCs/>
                      <w:sz w:val="20"/>
                      <w:szCs w:val="20"/>
                      <w:lang w:eastAsia="zh-CN"/>
                    </w:rPr>
                    <w:t>TRP- pedestrian UE bistatic in urban grid and TRP-UE bistatic in indoor office</w:t>
                  </w:r>
                </w:p>
              </w:tc>
            </w:tr>
            <w:tr w:rsidR="00562487" w:rsidRPr="008B34A6" w14:paraId="4586F8CB"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163D2A00"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BS antenna configuration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380F6C0"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Single dual-pol isotropic antenna</w:t>
                  </w:r>
                </w:p>
              </w:tc>
            </w:tr>
            <w:tr w:rsidR="00562487" w:rsidRPr="008B34A6" w14:paraId="6C4F1A92"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660363CD"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UT antenna configuration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B18AA6E"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(M,N,P,Mg,Ng;Mp,Np) = (1,1,2,1,1;1,1)</w:t>
                  </w:r>
                </w:p>
              </w:tc>
            </w:tr>
            <w:tr w:rsidR="00562487" w:rsidRPr="008B34A6" w14:paraId="725251F9"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31BB405C"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Polarized antenna model</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7A0E3DB"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Model-2 in clause 7.3.2 in TR 38.901</w:t>
                  </w:r>
                </w:p>
              </w:tc>
            </w:tr>
            <w:tr w:rsidR="00562487" w:rsidRPr="008B34A6" w14:paraId="69943C00"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5B1FC2C1"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Scattering point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C7F4558"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Single point</w:t>
                  </w:r>
                </w:p>
              </w:tc>
            </w:tr>
            <w:tr w:rsidR="00562487" w:rsidRPr="008B34A6" w14:paraId="15AE5FD9"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76CEAFBA"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Calibration link and calibration method</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23869B4" w14:textId="77777777" w:rsidR="00562487" w:rsidRPr="008B34A6" w:rsidRDefault="00562487" w:rsidP="0007774E">
                  <w:pPr>
                    <w:widowControl w:val="0"/>
                    <w:numPr>
                      <w:ilvl w:val="0"/>
                      <w:numId w:val="40"/>
                    </w:numPr>
                    <w:tabs>
                      <w:tab w:val="left" w:pos="0"/>
                    </w:tabs>
                    <w:suppressAutoHyphens/>
                    <w:spacing w:before="60"/>
                    <w:rPr>
                      <w:rFonts w:eastAsia="DengXian" w:cs="Times"/>
                      <w:bCs/>
                      <w:sz w:val="22"/>
                      <w:szCs w:val="20"/>
                      <w:lang w:val="en-US" w:eastAsia="zh-CN"/>
                    </w:rPr>
                  </w:pPr>
                  <w:r w:rsidRPr="008B34A6">
                    <w:rPr>
                      <w:rFonts w:eastAsia="DengXian" w:cs="Times"/>
                      <w:bCs/>
                      <w:sz w:val="22"/>
                      <w:szCs w:val="20"/>
                      <w:lang w:val="en-US" w:eastAsia="zh-CN"/>
                    </w:rPr>
                    <w:t>Calibration link: same target associated to different UT as following figure</w:t>
                  </w:r>
                </w:p>
                <w:p w14:paraId="793C1766" w14:textId="77777777" w:rsidR="00562487" w:rsidRPr="008B34A6" w:rsidRDefault="00562487" w:rsidP="0007774E">
                  <w:pPr>
                    <w:widowControl w:val="0"/>
                    <w:spacing w:before="60"/>
                    <w:jc w:val="center"/>
                    <w:rPr>
                      <w:rFonts w:eastAsia="DengXian"/>
                      <w:sz w:val="20"/>
                      <w:szCs w:val="20"/>
                      <w:lang w:val="en-US" w:eastAsia="zh-CN"/>
                    </w:rPr>
                  </w:pPr>
                  <w:r w:rsidRPr="008B34A6">
                    <w:rPr>
                      <w:rFonts w:ascii="Times" w:eastAsia="Batang" w:hAnsi="Times"/>
                      <w:noProof/>
                      <w:sz w:val="20"/>
                      <w:szCs w:val="20"/>
                      <w:lang w:val="en-US" w:eastAsia="zh-CN"/>
                    </w:rPr>
                    <w:drawing>
                      <wp:inline distT="0" distB="0" distL="0" distR="0" wp14:anchorId="256B1BAD" wp14:editId="191192C4">
                        <wp:extent cx="1104265" cy="1104265"/>
                        <wp:effectExtent l="0" t="0" r="635" b="635"/>
                        <wp:docPr id="694118901"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diagram of a cell phon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265" cy="1104265"/>
                                </a:xfrm>
                                <a:prstGeom prst="rect">
                                  <a:avLst/>
                                </a:prstGeom>
                                <a:noFill/>
                                <a:ln>
                                  <a:noFill/>
                                </a:ln>
                              </pic:spPr>
                            </pic:pic>
                          </a:graphicData>
                        </a:graphic>
                      </wp:inline>
                    </w:drawing>
                  </w:r>
                </w:p>
                <w:p w14:paraId="115A8B62" w14:textId="77777777" w:rsidR="00562487" w:rsidRPr="008B34A6" w:rsidRDefault="00562487" w:rsidP="0007774E">
                  <w:pPr>
                    <w:widowControl w:val="0"/>
                    <w:numPr>
                      <w:ilvl w:val="0"/>
                      <w:numId w:val="40"/>
                    </w:numPr>
                    <w:tabs>
                      <w:tab w:val="left" w:pos="0"/>
                    </w:tabs>
                    <w:suppressAutoHyphens/>
                    <w:spacing w:before="60"/>
                    <w:rPr>
                      <w:rFonts w:eastAsia="DengXian" w:cs="Times"/>
                      <w:bCs/>
                      <w:sz w:val="22"/>
                      <w:szCs w:val="20"/>
                      <w:lang w:val="en-US" w:eastAsia="zh-CN"/>
                    </w:rPr>
                  </w:pPr>
                  <w:r w:rsidRPr="008B34A6">
                    <w:rPr>
                      <w:rFonts w:eastAsia="DengXian" w:cs="Times"/>
                      <w:bCs/>
                      <w:sz w:val="22"/>
                      <w:szCs w:val="20"/>
                      <w:lang w:val="en-US" w:eastAsia="zh-CN"/>
                    </w:rPr>
                    <w:t>Calibration method</w:t>
                  </w:r>
                </w:p>
                <w:p w14:paraId="59A1F4A9"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Step1: In single drop simulation, drop one Target and multiple UTs.</w:t>
                  </w:r>
                </w:p>
                <w:p w14:paraId="3533CADE"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 xml:space="preserve">Step2: Generate the channel of each link based on </w:t>
                  </w:r>
                  <w:r w:rsidRPr="008B34A6">
                    <w:rPr>
                      <w:rFonts w:eastAsia="DengXian"/>
                      <w:color w:val="FF0000"/>
                      <w:sz w:val="20"/>
                      <w:szCs w:val="20"/>
                      <w:lang w:val="en-US" w:eastAsia="zh-CN"/>
                    </w:rPr>
                    <w:t>Target level spatial consistency method</w:t>
                  </w:r>
                  <w:r w:rsidRPr="008B34A6">
                    <w:rPr>
                      <w:rFonts w:eastAsia="DengXian"/>
                      <w:sz w:val="20"/>
                      <w:szCs w:val="20"/>
                      <w:lang w:val="en-US" w:eastAsia="zh-CN"/>
                    </w:rPr>
                    <w:t>.</w:t>
                  </w:r>
                </w:p>
                <w:p w14:paraId="1EFA6777"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Step3: Determine Target-UT groups based on the distance between UTs.</w:t>
                  </w:r>
                </w:p>
                <w:p w14:paraId="075FF848"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Step4: Bin all the link pairs into certain distance groups, e.g.,</w:t>
                  </w:r>
                </w:p>
                <w:p w14:paraId="07C4908A" w14:textId="77777777" w:rsidR="00562487" w:rsidRPr="008B34A6" w:rsidRDefault="00562487" w:rsidP="0007774E">
                  <w:pPr>
                    <w:widowControl w:val="0"/>
                    <w:numPr>
                      <w:ilvl w:val="0"/>
                      <w:numId w:val="41"/>
                    </w:numPr>
                    <w:tabs>
                      <w:tab w:val="left" w:pos="0"/>
                    </w:tabs>
                    <w:suppressAutoHyphens/>
                    <w:spacing w:before="60"/>
                    <w:rPr>
                      <w:rFonts w:eastAsia="DengXian" w:cs="Times"/>
                      <w:bCs/>
                      <w:sz w:val="22"/>
                      <w:szCs w:val="20"/>
                      <w:lang w:val="en-US" w:eastAsia="zh-CN"/>
                    </w:rPr>
                  </w:pPr>
                  <w:r w:rsidRPr="008B34A6">
                    <w:rPr>
                      <w:rFonts w:eastAsia="DengXian" w:cs="Times"/>
                      <w:bCs/>
                      <w:sz w:val="22"/>
                      <w:szCs w:val="20"/>
                      <w:lang w:val="en-US" w:eastAsia="zh-CN"/>
                    </w:rPr>
                    <w:t>0m &lt;= the location distance of link pair &lt; 1m -&gt; 0m group</w:t>
                  </w:r>
                </w:p>
                <w:p w14:paraId="1AE9C252" w14:textId="77777777" w:rsidR="00562487" w:rsidRPr="008B34A6" w:rsidRDefault="00562487" w:rsidP="0007774E">
                  <w:pPr>
                    <w:widowControl w:val="0"/>
                    <w:numPr>
                      <w:ilvl w:val="0"/>
                      <w:numId w:val="41"/>
                    </w:numPr>
                    <w:tabs>
                      <w:tab w:val="left" w:pos="0"/>
                    </w:tabs>
                    <w:suppressAutoHyphens/>
                    <w:spacing w:before="60"/>
                    <w:rPr>
                      <w:rFonts w:eastAsia="DengXian" w:cs="Times"/>
                      <w:bCs/>
                      <w:sz w:val="22"/>
                      <w:szCs w:val="20"/>
                      <w:lang w:val="en-US" w:eastAsia="zh-CN"/>
                    </w:rPr>
                  </w:pPr>
                  <w:r w:rsidRPr="008B34A6">
                    <w:rPr>
                      <w:rFonts w:eastAsia="DengXian" w:cs="Times"/>
                      <w:bCs/>
                      <w:sz w:val="22"/>
                      <w:szCs w:val="20"/>
                      <w:lang w:val="en-US" w:eastAsia="zh-CN"/>
                    </w:rPr>
                    <w:t>1m &lt;= the location distance of link pair &lt; 2m -&gt; 1m group</w:t>
                  </w:r>
                </w:p>
                <w:p w14:paraId="14D08282" w14:textId="77777777" w:rsidR="00562487" w:rsidRPr="008B34A6" w:rsidRDefault="00562487" w:rsidP="0007774E">
                  <w:pPr>
                    <w:widowControl w:val="0"/>
                    <w:numPr>
                      <w:ilvl w:val="0"/>
                      <w:numId w:val="41"/>
                    </w:numPr>
                    <w:tabs>
                      <w:tab w:val="left" w:pos="0"/>
                    </w:tabs>
                    <w:suppressAutoHyphens/>
                    <w:spacing w:before="60"/>
                    <w:rPr>
                      <w:rFonts w:eastAsia="DengXian" w:cs="Times"/>
                      <w:bCs/>
                      <w:sz w:val="22"/>
                      <w:szCs w:val="20"/>
                      <w:lang w:val="en-US" w:eastAsia="zh-CN"/>
                    </w:rPr>
                  </w:pPr>
                  <w:r w:rsidRPr="008B34A6">
                    <w:rPr>
                      <w:rFonts w:eastAsia="DengXian" w:cs="Times"/>
                      <w:bCs/>
                      <w:sz w:val="22"/>
                      <w:szCs w:val="20"/>
                      <w:lang w:val="en-US" w:eastAsia="zh-CN"/>
                    </w:rPr>
                    <w:t>2m &lt;= the location distance of link pair &lt; 3m -&gt; 2m group</w:t>
                  </w:r>
                </w:p>
                <w:p w14:paraId="1E2B69FA" w14:textId="77777777" w:rsidR="00562487" w:rsidRPr="008B34A6" w:rsidRDefault="00562487" w:rsidP="0007774E">
                  <w:pPr>
                    <w:widowControl w:val="0"/>
                    <w:numPr>
                      <w:ilvl w:val="0"/>
                      <w:numId w:val="41"/>
                    </w:numPr>
                    <w:tabs>
                      <w:tab w:val="left" w:pos="0"/>
                    </w:tabs>
                    <w:suppressAutoHyphens/>
                    <w:spacing w:before="60"/>
                    <w:rPr>
                      <w:rFonts w:eastAsia="DengXian" w:cs="Times"/>
                      <w:bCs/>
                      <w:sz w:val="22"/>
                      <w:szCs w:val="20"/>
                      <w:lang w:val="en-US" w:eastAsia="zh-CN"/>
                    </w:rPr>
                  </w:pPr>
                  <w:r w:rsidRPr="008B34A6">
                    <w:rPr>
                      <w:rFonts w:eastAsia="DengXian" w:cs="Times"/>
                      <w:bCs/>
                      <w:sz w:val="22"/>
                      <w:szCs w:val="20"/>
                      <w:lang w:val="en-US" w:eastAsia="zh-CN"/>
                    </w:rPr>
                    <w:t>3m &lt;= the location distance of link pair &lt; 4m -&gt; 3m group</w:t>
                  </w:r>
                </w:p>
                <w:p w14:paraId="028D70DE" w14:textId="77777777" w:rsidR="00562487" w:rsidRPr="008B34A6" w:rsidRDefault="00562487" w:rsidP="0007774E">
                  <w:pPr>
                    <w:widowControl w:val="0"/>
                    <w:spacing w:before="60"/>
                    <w:ind w:left="360"/>
                    <w:rPr>
                      <w:rFonts w:eastAsia="DengXian"/>
                      <w:sz w:val="20"/>
                      <w:szCs w:val="20"/>
                      <w:lang w:val="en-US" w:eastAsia="zh-CN"/>
                    </w:rPr>
                  </w:pPr>
                  <w:r w:rsidRPr="008B34A6">
                    <w:rPr>
                      <w:rFonts w:eastAsia="DengXian" w:hint="eastAsia"/>
                      <w:sz w:val="20"/>
                      <w:szCs w:val="20"/>
                      <w:lang w:val="en-US" w:eastAsia="zh-CN"/>
                    </w:rPr>
                    <w:t>……</w:t>
                  </w:r>
                </w:p>
                <w:p w14:paraId="072FAE59" w14:textId="77777777" w:rsidR="00562487" w:rsidRPr="008B34A6" w:rsidRDefault="00562487" w:rsidP="0007774E">
                  <w:pPr>
                    <w:widowControl w:val="0"/>
                    <w:numPr>
                      <w:ilvl w:val="0"/>
                      <w:numId w:val="41"/>
                    </w:numPr>
                    <w:tabs>
                      <w:tab w:val="left" w:pos="0"/>
                    </w:tabs>
                    <w:suppressAutoHyphens/>
                    <w:spacing w:before="60"/>
                    <w:rPr>
                      <w:rFonts w:eastAsia="DengXian" w:cs="Times"/>
                      <w:bCs/>
                      <w:sz w:val="22"/>
                      <w:szCs w:val="20"/>
                      <w:lang w:val="en-US" w:eastAsia="zh-CN"/>
                    </w:rPr>
                  </w:pPr>
                  <w:r w:rsidRPr="008B34A6">
                    <w:rPr>
                      <w:rFonts w:eastAsia="DengXian" w:cs="Times"/>
                      <w:bCs/>
                      <w:sz w:val="22"/>
                      <w:szCs w:val="20"/>
                      <w:lang w:val="en-US" w:eastAsia="zh-CN"/>
                    </w:rPr>
                    <w:t>(N)m &lt;= the location distance of pair &lt; (N+1)m -&gt; (N)m group</w:t>
                  </w:r>
                </w:p>
                <w:p w14:paraId="4B403A91" w14:textId="77777777" w:rsidR="00562487" w:rsidRPr="008B34A6" w:rsidRDefault="00562487" w:rsidP="0007774E">
                  <w:pPr>
                    <w:widowControl w:val="0"/>
                    <w:spacing w:before="60"/>
                    <w:ind w:left="360"/>
                    <w:rPr>
                      <w:rFonts w:eastAsia="DengXian"/>
                      <w:sz w:val="20"/>
                      <w:szCs w:val="20"/>
                      <w:lang w:val="en-US" w:eastAsia="zh-CN"/>
                    </w:rPr>
                  </w:pPr>
                  <w:r w:rsidRPr="008B34A6">
                    <w:rPr>
                      <w:rFonts w:eastAsia="DengXian"/>
                      <w:sz w:val="20"/>
                      <w:szCs w:val="20"/>
                      <w:lang w:val="en-US" w:eastAsia="zh-CN"/>
                    </w:rPr>
                    <w:t>Note: N is at least twice the maximum correlation distance associated with the channel parameters in the scenario</w:t>
                  </w:r>
                </w:p>
                <w:p w14:paraId="7A1399EA"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Step5: Calculate the correlation coefficient metric of each distance groups.</w:t>
                  </w:r>
                </w:p>
                <w:p w14:paraId="5D04A157" w14:textId="77777777" w:rsidR="00562487" w:rsidRPr="008B34A6" w:rsidRDefault="00562487" w:rsidP="0007774E">
                  <w:pPr>
                    <w:widowControl w:val="0"/>
                    <w:spacing w:before="60"/>
                    <w:rPr>
                      <w:rFonts w:eastAsia="DengXian"/>
                      <w:sz w:val="20"/>
                      <w:szCs w:val="20"/>
                      <w:lang w:val="en-US" w:eastAsia="zh-CN"/>
                    </w:rPr>
                  </w:pPr>
                  <w:r w:rsidRPr="008B34A6">
                    <w:rPr>
                      <w:rFonts w:eastAsia="DengXian"/>
                      <w:sz w:val="20"/>
                      <w:szCs w:val="20"/>
                      <w:lang w:val="en-US" w:eastAsia="zh-CN"/>
                    </w:rPr>
                    <w:t>Step6: Draw the x-y cure, where x=0, …, N, y= correlation coefficient metric related to (x)m group</w:t>
                  </w:r>
                </w:p>
              </w:tc>
            </w:tr>
            <w:tr w:rsidR="00562487" w:rsidRPr="008B34A6" w14:paraId="25B0E406"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5D9FC81E" w14:textId="77777777" w:rsidR="00562487" w:rsidRPr="008B34A6" w:rsidRDefault="00562487" w:rsidP="0007774E">
                  <w:pPr>
                    <w:widowControl w:val="0"/>
                    <w:spacing w:before="60"/>
                    <w:rPr>
                      <w:rFonts w:eastAsia="DengXian"/>
                      <w:sz w:val="20"/>
                      <w:szCs w:val="20"/>
                      <w:lang w:eastAsia="zh-CN"/>
                    </w:rPr>
                  </w:pPr>
                  <w:r w:rsidRPr="008B34A6">
                    <w:rPr>
                      <w:rFonts w:eastAsia="DengXian"/>
                      <w:sz w:val="20"/>
                      <w:szCs w:val="20"/>
                      <w:lang w:eastAsia="zh-CN"/>
                    </w:rPr>
                    <w:t>ST and UT distribution</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5CD2141" w14:textId="77777777" w:rsidR="00562487" w:rsidRPr="008B34A6" w:rsidRDefault="00562487" w:rsidP="0007774E">
                  <w:pPr>
                    <w:numPr>
                      <w:ilvl w:val="0"/>
                      <w:numId w:val="40"/>
                    </w:numPr>
                    <w:tabs>
                      <w:tab w:val="left" w:pos="0"/>
                    </w:tabs>
                    <w:suppressAutoHyphens/>
                    <w:rPr>
                      <w:rFonts w:ascii="Times" w:eastAsia="DengXian" w:hAnsi="Times" w:cs="Times"/>
                      <w:bCs/>
                      <w:sz w:val="22"/>
                      <w:szCs w:val="20"/>
                      <w:lang w:eastAsia="zh-CN"/>
                    </w:rPr>
                  </w:pPr>
                  <w:r w:rsidRPr="008B34A6">
                    <w:rPr>
                      <w:rFonts w:ascii="Times" w:eastAsia="DengXian" w:hAnsi="Times" w:cs="Times"/>
                      <w:bCs/>
                      <w:sz w:val="22"/>
                      <w:szCs w:val="20"/>
                      <w:lang w:eastAsia="zh-CN"/>
                    </w:rPr>
                    <w:t>Urban grid</w:t>
                  </w:r>
                </w:p>
                <w:p w14:paraId="3981AC35" w14:textId="77777777" w:rsidR="00562487" w:rsidRPr="008B34A6" w:rsidRDefault="00562487" w:rsidP="0007774E">
                  <w:pPr>
                    <w:suppressAutoHyphens/>
                    <w:rPr>
                      <w:rFonts w:ascii="Times" w:eastAsia="Batang" w:hAnsi="Times"/>
                      <w:sz w:val="20"/>
                      <w:szCs w:val="20"/>
                      <w:lang w:eastAsia="zh-CN"/>
                    </w:rPr>
                  </w:pPr>
                  <w:r w:rsidRPr="008B34A6">
                    <w:rPr>
                      <w:rFonts w:ascii="Times" w:eastAsia="Batang" w:hAnsi="Times"/>
                      <w:sz w:val="20"/>
                      <w:szCs w:val="20"/>
                      <w:lang w:eastAsia="zh-CN"/>
                    </w:rPr>
                    <w:t xml:space="preserve">one target is uniformly dropped within the center grid in the outside lane with length of 433m, </w:t>
                  </w:r>
                </w:p>
                <w:p w14:paraId="3EB82ED1" w14:textId="77777777" w:rsidR="00562487" w:rsidRPr="008B34A6" w:rsidRDefault="00562487" w:rsidP="0007774E">
                  <w:pPr>
                    <w:suppressAutoHyphens/>
                    <w:rPr>
                      <w:rFonts w:ascii="Times" w:eastAsia="Batang" w:hAnsi="Times"/>
                      <w:sz w:val="20"/>
                      <w:szCs w:val="20"/>
                      <w:lang w:eastAsia="zh-CN"/>
                    </w:rPr>
                  </w:pPr>
                  <w:r w:rsidRPr="008B34A6">
                    <w:rPr>
                      <w:rFonts w:ascii="Times" w:eastAsia="Batang" w:hAnsi="Times"/>
                      <w:sz w:val="20"/>
                      <w:szCs w:val="20"/>
                      <w:lang w:eastAsia="zh-CN"/>
                    </w:rPr>
                    <w:t xml:space="preserve">the UT is distributed by a uniform distribution distance of [0,1]m in the walk road where is in the same street with the target. </w:t>
                  </w:r>
                </w:p>
                <w:p w14:paraId="3AE8DF4B" w14:textId="77777777" w:rsidR="00562487" w:rsidRPr="008B34A6" w:rsidRDefault="00562487" w:rsidP="0007774E">
                  <w:pPr>
                    <w:suppressAutoHyphens/>
                    <w:rPr>
                      <w:rFonts w:ascii="Times" w:eastAsia="Batang" w:hAnsi="Times"/>
                      <w:sz w:val="20"/>
                      <w:szCs w:val="20"/>
                      <w:lang w:eastAsia="zh-CN"/>
                    </w:rPr>
                  </w:pPr>
                  <w:r w:rsidRPr="008B34A6">
                    <w:rPr>
                      <w:rFonts w:ascii="Times" w:eastAsia="Batang" w:hAnsi="Times"/>
                      <w:sz w:val="20"/>
                      <w:szCs w:val="20"/>
                      <w:lang w:eastAsia="zh-CN"/>
                    </w:rPr>
                    <w:t>As following figure.</w:t>
                  </w:r>
                </w:p>
                <w:p w14:paraId="12CB1225" w14:textId="77777777" w:rsidR="00562487" w:rsidRPr="008B34A6" w:rsidRDefault="00562487" w:rsidP="0007774E">
                  <w:pPr>
                    <w:suppressAutoHyphens/>
                    <w:jc w:val="center"/>
                    <w:rPr>
                      <w:rFonts w:ascii="Times" w:eastAsia="Batang" w:hAnsi="Times"/>
                      <w:sz w:val="20"/>
                      <w:szCs w:val="20"/>
                      <w:lang w:eastAsia="zh-CN"/>
                    </w:rPr>
                  </w:pPr>
                  <w:r w:rsidRPr="008B34A6">
                    <w:rPr>
                      <w:rFonts w:ascii="Times" w:eastAsia="Batang" w:hAnsi="Times"/>
                      <w:sz w:val="20"/>
                      <w:szCs w:val="20"/>
                      <w:lang w:eastAsia="en-US"/>
                    </w:rPr>
                    <w:object w:dxaOrig="2205" w:dyaOrig="3270" w14:anchorId="398DB655">
                      <v:shape id="_x0000_i1029" type="#_x0000_t75" style="width:111pt;height:163.5pt" o:ole="">
                        <v:imagedata r:id="rId38" o:title=""/>
                      </v:shape>
                      <o:OLEObject Type="Embed" ProgID="Visio.Drawing.15" ShapeID="_x0000_i1029" DrawAspect="Content" ObjectID="_1808305837" r:id="rId39"/>
                    </w:object>
                  </w:r>
                </w:p>
                <w:p w14:paraId="1383DD60" w14:textId="77777777" w:rsidR="00562487" w:rsidRPr="008B34A6" w:rsidRDefault="00562487" w:rsidP="0007774E">
                  <w:pPr>
                    <w:suppressAutoHyphens/>
                    <w:rPr>
                      <w:rFonts w:ascii="Times" w:eastAsia="DengXian" w:hAnsi="Times"/>
                      <w:sz w:val="20"/>
                      <w:szCs w:val="20"/>
                      <w:lang w:eastAsia="zh-CN"/>
                    </w:rPr>
                  </w:pPr>
                  <w:r w:rsidRPr="008B34A6">
                    <w:rPr>
                      <w:rFonts w:ascii="Times" w:eastAsia="DengXian" w:hAnsi="Times"/>
                      <w:sz w:val="20"/>
                      <w:szCs w:val="20"/>
                      <w:lang w:eastAsia="zh-CN"/>
                    </w:rPr>
                    <w:t>Note: The ST-UT link only consider LOS condition discarding NLOSv condition.</w:t>
                  </w:r>
                </w:p>
                <w:p w14:paraId="44D06DBD" w14:textId="77777777" w:rsidR="00562487" w:rsidRPr="008B34A6" w:rsidRDefault="00562487" w:rsidP="0007774E">
                  <w:pPr>
                    <w:suppressAutoHyphens/>
                    <w:rPr>
                      <w:rFonts w:ascii="Times" w:eastAsia="Batang" w:hAnsi="Times"/>
                      <w:sz w:val="20"/>
                      <w:szCs w:val="20"/>
                      <w:lang w:eastAsia="en-US"/>
                    </w:rPr>
                  </w:pPr>
                  <w:r w:rsidRPr="008B34A6">
                    <w:rPr>
                      <w:rFonts w:ascii="Times" w:eastAsia="Batang" w:hAnsi="Times"/>
                      <w:sz w:val="20"/>
                      <w:szCs w:val="20"/>
                      <w:lang w:eastAsia="zh-CN"/>
                    </w:rPr>
                    <w:t xml:space="preserve"> </w:t>
                  </w:r>
                </w:p>
                <w:p w14:paraId="0B0EB88A" w14:textId="77777777" w:rsidR="00562487" w:rsidRPr="008B34A6" w:rsidRDefault="00562487" w:rsidP="0007774E">
                  <w:pPr>
                    <w:numPr>
                      <w:ilvl w:val="0"/>
                      <w:numId w:val="40"/>
                    </w:numPr>
                    <w:tabs>
                      <w:tab w:val="left" w:pos="0"/>
                    </w:tabs>
                    <w:suppressAutoHyphens/>
                    <w:rPr>
                      <w:rFonts w:ascii="Times" w:eastAsia="Batang" w:hAnsi="Times" w:cs="Times"/>
                      <w:bCs/>
                      <w:sz w:val="22"/>
                      <w:szCs w:val="20"/>
                      <w:lang w:eastAsia="zh-CN"/>
                    </w:rPr>
                  </w:pPr>
                  <w:r w:rsidRPr="008B34A6">
                    <w:rPr>
                      <w:rFonts w:ascii="Times" w:eastAsia="DengXian" w:hAnsi="Times" w:cs="Times"/>
                      <w:bCs/>
                      <w:sz w:val="22"/>
                      <w:szCs w:val="20"/>
                      <w:lang w:eastAsia="zh-CN"/>
                    </w:rPr>
                    <w:t>Indoor office</w:t>
                  </w:r>
                </w:p>
                <w:p w14:paraId="4ECA478B" w14:textId="77777777" w:rsidR="00562487" w:rsidRPr="008B34A6" w:rsidRDefault="00562487" w:rsidP="0007774E">
                  <w:pPr>
                    <w:suppressAutoHyphens/>
                    <w:rPr>
                      <w:rFonts w:ascii="Times" w:eastAsia="Batang" w:hAnsi="Times"/>
                      <w:sz w:val="20"/>
                      <w:szCs w:val="20"/>
                      <w:lang w:eastAsia="zh-CN"/>
                    </w:rPr>
                  </w:pPr>
                  <w:r w:rsidRPr="008B34A6">
                    <w:rPr>
                      <w:rFonts w:ascii="Times" w:eastAsia="Batang" w:hAnsi="Times"/>
                      <w:sz w:val="20"/>
                      <w:szCs w:val="20"/>
                      <w:lang w:eastAsia="zh-CN"/>
                    </w:rPr>
                    <w:t>1 Target is uniform dropped in office region</w:t>
                  </w:r>
                </w:p>
                <w:p w14:paraId="41278F4A" w14:textId="77777777" w:rsidR="00562487" w:rsidRPr="008B34A6" w:rsidRDefault="00562487" w:rsidP="0007774E">
                  <w:pPr>
                    <w:suppressAutoHyphens/>
                    <w:rPr>
                      <w:rFonts w:ascii="Times" w:eastAsia="Batang" w:hAnsi="Times"/>
                      <w:sz w:val="20"/>
                      <w:szCs w:val="20"/>
                      <w:lang w:eastAsia="zh-CN"/>
                    </w:rPr>
                  </w:pPr>
                  <w:r w:rsidRPr="008B34A6">
                    <w:rPr>
                      <w:rFonts w:ascii="Times" w:eastAsia="Batang" w:hAnsi="Times"/>
                      <w:sz w:val="20"/>
                      <w:szCs w:val="20"/>
                      <w:lang w:eastAsia="zh-CN"/>
                    </w:rPr>
                    <w:t xml:space="preserve">10 UTs are dropped uniformly per cell, i.e., totally 120 UTs are uniformly dropped in office region. </w:t>
                  </w:r>
                </w:p>
              </w:tc>
            </w:tr>
            <w:tr w:rsidR="00562487" w:rsidRPr="008B34A6" w14:paraId="0BB1AEE7" w14:textId="77777777" w:rsidTr="0007774E">
              <w:tc>
                <w:tcPr>
                  <w:tcW w:w="2112" w:type="dxa"/>
                  <w:tcBorders>
                    <w:top w:val="single" w:sz="4" w:space="0" w:color="auto"/>
                    <w:left w:val="single" w:sz="4" w:space="0" w:color="auto"/>
                    <w:bottom w:val="single" w:sz="4" w:space="0" w:color="auto"/>
                    <w:right w:val="single" w:sz="4" w:space="0" w:color="auto"/>
                  </w:tcBorders>
                  <w:vAlign w:val="center"/>
                  <w:hideMark/>
                </w:tcPr>
                <w:p w14:paraId="0E28815D" w14:textId="77777777" w:rsidR="00562487" w:rsidRPr="008B34A6" w:rsidRDefault="00562487" w:rsidP="0007774E">
                  <w:pPr>
                    <w:widowControl w:val="0"/>
                    <w:spacing w:before="60"/>
                    <w:rPr>
                      <w:rFonts w:eastAsia="DengXian"/>
                      <w:sz w:val="20"/>
                      <w:szCs w:val="20"/>
                      <w:lang w:eastAsia="zh-CN"/>
                    </w:rPr>
                  </w:pPr>
                  <w:r w:rsidRPr="008B34A6">
                    <w:rPr>
                      <w:rFonts w:eastAsia="DengXian"/>
                      <w:sz w:val="20"/>
                      <w:szCs w:val="20"/>
                      <w:lang w:eastAsia="zh-CN"/>
                    </w:rPr>
                    <w:lastRenderedPageBreak/>
                    <w:t>Metrics</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2F795B1" w14:textId="77777777" w:rsidR="00562487" w:rsidRPr="008B34A6" w:rsidRDefault="00562487" w:rsidP="0007774E">
                  <w:pPr>
                    <w:numPr>
                      <w:ilvl w:val="0"/>
                      <w:numId w:val="38"/>
                    </w:numPr>
                    <w:tabs>
                      <w:tab w:val="left" w:pos="0"/>
                    </w:tabs>
                    <w:suppressAutoHyphens/>
                    <w:contextualSpacing/>
                    <w:jc w:val="both"/>
                    <w:rPr>
                      <w:rFonts w:eastAsia="DengXian" w:cs="Times"/>
                      <w:bCs/>
                      <w:sz w:val="22"/>
                      <w:szCs w:val="20"/>
                      <w:lang w:eastAsia="zh-CN"/>
                    </w:rPr>
                  </w:pPr>
                  <w:r w:rsidRPr="008B34A6">
                    <w:rPr>
                      <w:rFonts w:eastAsia="DengXian" w:cs="Times"/>
                      <w:bCs/>
                      <w:sz w:val="22"/>
                      <w:szCs w:val="20"/>
                      <w:lang w:eastAsia="zh-CN"/>
                    </w:rPr>
                    <w:t>Cross-correlation coefficient of delay for the third cluster of channel between link pairs.</w:t>
                  </w:r>
                </w:p>
                <w:p w14:paraId="2F367707" w14:textId="77777777" w:rsidR="00562487" w:rsidRPr="008B34A6" w:rsidRDefault="00562487" w:rsidP="0007774E">
                  <w:pPr>
                    <w:numPr>
                      <w:ilvl w:val="0"/>
                      <w:numId w:val="38"/>
                    </w:numPr>
                    <w:tabs>
                      <w:tab w:val="left" w:pos="0"/>
                    </w:tabs>
                    <w:suppressAutoHyphens/>
                    <w:contextualSpacing/>
                    <w:jc w:val="both"/>
                    <w:rPr>
                      <w:rFonts w:eastAsia="DengXian" w:cs="Times"/>
                      <w:bCs/>
                      <w:sz w:val="22"/>
                      <w:szCs w:val="20"/>
                      <w:lang w:eastAsia="zh-CN"/>
                    </w:rPr>
                  </w:pPr>
                  <w:r w:rsidRPr="008B34A6">
                    <w:rPr>
                      <w:rFonts w:eastAsia="DengXian" w:cs="Times"/>
                      <w:bCs/>
                      <w:sz w:val="22"/>
                      <w:szCs w:val="20"/>
                      <w:lang w:eastAsia="zh-CN"/>
                    </w:rPr>
                    <w:t>Cross-correlation coefficient of AOA (for UT) for the third cluster of channel between link pairs.</w:t>
                  </w:r>
                </w:p>
                <w:p w14:paraId="57810535" w14:textId="77777777" w:rsidR="00562487" w:rsidRPr="008B34A6" w:rsidRDefault="00562487" w:rsidP="0007774E">
                  <w:pPr>
                    <w:widowControl w:val="0"/>
                    <w:numPr>
                      <w:ilvl w:val="0"/>
                      <w:numId w:val="38"/>
                    </w:numPr>
                    <w:tabs>
                      <w:tab w:val="left" w:pos="0"/>
                    </w:tabs>
                    <w:suppressAutoHyphens/>
                    <w:spacing w:before="60"/>
                    <w:rPr>
                      <w:rFonts w:eastAsia="DengXian" w:cs="Times"/>
                      <w:b/>
                      <w:bCs/>
                      <w:sz w:val="22"/>
                      <w:szCs w:val="20"/>
                      <w:lang w:val="en-US" w:eastAsia="zh-CN"/>
                    </w:rPr>
                  </w:pPr>
                  <w:r w:rsidRPr="008B34A6">
                    <w:rPr>
                      <w:rFonts w:eastAsia="DengXian" w:cs="Times"/>
                      <w:bCs/>
                      <w:sz w:val="22"/>
                      <w:szCs w:val="20"/>
                      <w:lang w:eastAsia="zh-CN"/>
                    </w:rPr>
                    <w:t>Cross-correlation coefficient of LOS/NLOS status of channel between link pairs(only for indoor office scenario).</w:t>
                  </w:r>
                </w:p>
              </w:tc>
            </w:tr>
            <w:tr w:rsidR="00562487" w:rsidRPr="008B34A6" w14:paraId="3177A646" w14:textId="77777777" w:rsidTr="0007774E">
              <w:tc>
                <w:tcPr>
                  <w:tcW w:w="9341" w:type="dxa"/>
                  <w:gridSpan w:val="2"/>
                  <w:tcBorders>
                    <w:top w:val="single" w:sz="4" w:space="0" w:color="auto"/>
                    <w:left w:val="single" w:sz="4" w:space="0" w:color="auto"/>
                    <w:bottom w:val="single" w:sz="4" w:space="0" w:color="auto"/>
                    <w:right w:val="single" w:sz="4" w:space="0" w:color="auto"/>
                  </w:tcBorders>
                  <w:vAlign w:val="center"/>
                  <w:hideMark/>
                </w:tcPr>
                <w:p w14:paraId="3A8F95EE" w14:textId="77777777" w:rsidR="00562487" w:rsidRPr="008B34A6" w:rsidRDefault="00562487" w:rsidP="0007774E">
                  <w:pPr>
                    <w:suppressAutoHyphens/>
                    <w:spacing w:after="120"/>
                    <w:jc w:val="both"/>
                    <w:rPr>
                      <w:rFonts w:eastAsia="DengXian"/>
                      <w:sz w:val="20"/>
                      <w:szCs w:val="20"/>
                      <w:lang w:eastAsia="zh-CN"/>
                    </w:rPr>
                  </w:pPr>
                  <w:r w:rsidRPr="008B34A6">
                    <w:rPr>
                      <w:rFonts w:eastAsia="DengXian"/>
                      <w:sz w:val="20"/>
                      <w:szCs w:val="20"/>
                      <w:lang w:eastAsia="zh-CN"/>
                    </w:rPr>
                    <w:t>Note: Other necessary but unspecified parameters in this table are the same as those in the table for urban grid scenario calibration and indoor office scenario calibration.</w:t>
                  </w:r>
                </w:p>
              </w:tc>
            </w:tr>
          </w:tbl>
          <w:p w14:paraId="5632AAF6" w14:textId="77777777" w:rsidR="00562487" w:rsidRPr="008B34A6" w:rsidRDefault="00562487" w:rsidP="0007774E">
            <w:pPr>
              <w:suppressAutoHyphens/>
              <w:rPr>
                <w:rFonts w:ascii="Times" w:eastAsia="Batang" w:hAnsi="Times"/>
                <w:sz w:val="20"/>
                <w:lang w:eastAsia="en-US"/>
              </w:rPr>
            </w:pPr>
          </w:p>
          <w:p w14:paraId="70D58FE8" w14:textId="77777777" w:rsidR="00562487" w:rsidRPr="008B34A6" w:rsidRDefault="00562487" w:rsidP="0007774E">
            <w:pPr>
              <w:suppressAutoHyphens/>
              <w:rPr>
                <w:rFonts w:ascii="Times" w:eastAsia="Batang" w:hAnsi="Times"/>
                <w:sz w:val="20"/>
                <w:highlight w:val="green"/>
                <w:lang w:val="en-US" w:eastAsia="zh-CN"/>
              </w:rPr>
            </w:pPr>
          </w:p>
          <w:p w14:paraId="4BFEB0BD" w14:textId="77777777" w:rsidR="00562487" w:rsidRPr="008B34A6" w:rsidRDefault="00562487" w:rsidP="0007774E">
            <w:pPr>
              <w:suppressAutoHyphens/>
              <w:rPr>
                <w:rFonts w:ascii="Times" w:eastAsia="Batang" w:hAnsi="Times"/>
                <w:sz w:val="20"/>
                <w:highlight w:val="green"/>
                <w:lang w:val="en-US" w:eastAsia="zh-CN"/>
              </w:rPr>
            </w:pPr>
          </w:p>
          <w:p w14:paraId="04CF2D70" w14:textId="77777777" w:rsidR="00562487" w:rsidRPr="008B34A6" w:rsidRDefault="00562487" w:rsidP="0007774E">
            <w:pPr>
              <w:keepNext/>
              <w:widowControl w:val="0"/>
              <w:numPr>
                <w:ilvl w:val="1"/>
                <w:numId w:val="42"/>
              </w:numPr>
              <w:tabs>
                <w:tab w:val="left" w:pos="432"/>
                <w:tab w:val="left" w:pos="576"/>
              </w:tabs>
              <w:suppressAutoHyphens/>
              <w:spacing w:before="240" w:after="60"/>
              <w:outlineLvl w:val="1"/>
              <w:rPr>
                <w:rFonts w:ascii="Arial" w:eastAsia="Batang" w:hAnsi="Arial"/>
                <w:b/>
                <w:bCs/>
                <w:sz w:val="20"/>
                <w:szCs w:val="22"/>
                <w:highlight w:val="green"/>
                <w:lang w:val="en-US" w:eastAsia="zh-CN"/>
              </w:rPr>
            </w:pPr>
            <w:r w:rsidRPr="008B34A6">
              <w:rPr>
                <w:rFonts w:ascii="Arial" w:eastAsia="Batang" w:hAnsi="Arial"/>
                <w:b/>
                <w:bCs/>
                <w:sz w:val="20"/>
                <w:szCs w:val="22"/>
                <w:highlight w:val="green"/>
                <w:lang w:val="en-US" w:eastAsia="zh-CN"/>
              </w:rPr>
              <w:t xml:space="preserve">Proposal 8-3 </w:t>
            </w:r>
          </w:p>
          <w:p w14:paraId="1B0ECEF2" w14:textId="77777777" w:rsidR="00562487" w:rsidRPr="008B34A6" w:rsidRDefault="00562487" w:rsidP="0007774E">
            <w:pPr>
              <w:suppressAutoHyphens/>
              <w:rPr>
                <w:rFonts w:ascii="Times" w:eastAsia="Batang" w:hAnsi="Times"/>
                <w:sz w:val="20"/>
                <w:highlight w:val="green"/>
                <w:lang w:val="en-US" w:eastAsia="zh-CN"/>
              </w:rPr>
            </w:pPr>
          </w:p>
          <w:p w14:paraId="2225E8AA" w14:textId="77777777" w:rsidR="00562487" w:rsidRPr="008B34A6" w:rsidRDefault="00562487" w:rsidP="0007774E">
            <w:pPr>
              <w:suppressAutoHyphens/>
              <w:rPr>
                <w:rFonts w:ascii="Times" w:eastAsia="Batang" w:hAnsi="Times"/>
                <w:sz w:val="20"/>
                <w:lang w:eastAsia="en-US"/>
              </w:rPr>
            </w:pPr>
            <w:r w:rsidRPr="008B34A6">
              <w:rPr>
                <w:rFonts w:ascii="Times" w:eastAsia="Batang" w:hAnsi="Times"/>
                <w:b/>
                <w:sz w:val="20"/>
                <w:u w:val="single"/>
                <w:lang w:eastAsia="en-US"/>
              </w:rPr>
              <w:t xml:space="preserve">Proposal 8-3:  </w:t>
            </w:r>
            <w:r w:rsidRPr="008B34A6">
              <w:rPr>
                <w:rFonts w:ascii="Times" w:eastAsia="Batang" w:hAnsi="Times"/>
                <w:sz w:val="20"/>
                <w:lang w:eastAsia="en-US"/>
              </w:rPr>
              <w:t xml:space="preserve">For the purposes of full calibration for UAV sensing targets, the following update is proposed below based on the agreement from RAN1#120-bis for </w:t>
            </w:r>
            <w:r w:rsidRPr="008B34A6">
              <w:rPr>
                <w:rFonts w:eastAsia="Malgun Gothic"/>
                <w:sz w:val="20"/>
                <w:szCs w:val="20"/>
                <w:lang w:eastAsia="en-US"/>
              </w:rPr>
              <w:t>Coupling loss for target channel</w:t>
            </w:r>
            <w:r w:rsidRPr="008B34A6">
              <w:rPr>
                <w:rFonts w:ascii="Times" w:eastAsia="Batang" w:hAnsi="Times"/>
                <w:sz w:val="20"/>
                <w:lang w:eastAsia="zh-CN"/>
              </w:rPr>
              <w:t>:</w:t>
            </w:r>
          </w:p>
          <w:p w14:paraId="235B97ED" w14:textId="77777777" w:rsidR="00562487" w:rsidRPr="008B34A6" w:rsidRDefault="00562487" w:rsidP="0007774E">
            <w:pPr>
              <w:suppressAutoHyphens/>
              <w:rPr>
                <w:rFonts w:ascii="Times" w:eastAsia="Batang" w:hAnsi="Times"/>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7187"/>
            </w:tblGrid>
            <w:tr w:rsidR="00562487" w:rsidRPr="008B34A6" w14:paraId="6C7D033C" w14:textId="77777777" w:rsidTr="0007774E">
              <w:trPr>
                <w:trHeight w:val="1358"/>
              </w:trPr>
              <w:tc>
                <w:tcPr>
                  <w:tcW w:w="2425" w:type="dxa"/>
                  <w:tcBorders>
                    <w:top w:val="single" w:sz="4" w:space="0" w:color="auto"/>
                    <w:left w:val="single" w:sz="4" w:space="0" w:color="auto"/>
                    <w:bottom w:val="single" w:sz="4" w:space="0" w:color="auto"/>
                    <w:right w:val="single" w:sz="4" w:space="0" w:color="auto"/>
                  </w:tcBorders>
                  <w:vAlign w:val="center"/>
                  <w:hideMark/>
                </w:tcPr>
                <w:p w14:paraId="0BE03498" w14:textId="77777777" w:rsidR="00562487" w:rsidRPr="008B34A6" w:rsidRDefault="00562487" w:rsidP="0007774E">
                  <w:pPr>
                    <w:suppressAutoHyphens/>
                    <w:rPr>
                      <w:rFonts w:ascii="Times" w:eastAsia="Batang" w:hAnsi="Times"/>
                      <w:bCs/>
                      <w:sz w:val="20"/>
                      <w:lang w:val="en-US" w:eastAsia="en-US"/>
                    </w:rPr>
                  </w:pPr>
                  <w:r w:rsidRPr="008B34A6">
                    <w:rPr>
                      <w:rFonts w:eastAsia="Malgun Gothic"/>
                      <w:sz w:val="20"/>
                      <w:szCs w:val="20"/>
                      <w:lang w:eastAsia="en-US"/>
                    </w:rPr>
                    <w:t>Coupling loss for target channel</w:t>
                  </w:r>
                </w:p>
              </w:tc>
              <w:tc>
                <w:tcPr>
                  <w:tcW w:w="7203" w:type="dxa"/>
                  <w:tcBorders>
                    <w:top w:val="single" w:sz="4" w:space="0" w:color="auto"/>
                    <w:left w:val="single" w:sz="4" w:space="0" w:color="auto"/>
                    <w:bottom w:val="single" w:sz="4" w:space="0" w:color="auto"/>
                    <w:right w:val="single" w:sz="4" w:space="0" w:color="auto"/>
                  </w:tcBorders>
                </w:tcPr>
                <w:p w14:paraId="334E685D" w14:textId="77777777" w:rsidR="00562487" w:rsidRPr="008B34A6" w:rsidRDefault="00562487" w:rsidP="0007774E">
                  <w:pPr>
                    <w:spacing w:line="240" w:lineRule="atLeast"/>
                    <w:ind w:leftChars="10" w:left="24"/>
                    <w:rPr>
                      <w:rFonts w:eastAsia="SimSun"/>
                      <w:sz w:val="20"/>
                      <w:szCs w:val="20"/>
                      <w:lang w:val="en-US" w:eastAsia="zh-CN"/>
                    </w:rPr>
                  </w:pPr>
                  <w:r w:rsidRPr="008B34A6">
                    <w:rPr>
                      <w:rFonts w:eastAsia="SimSun"/>
                      <w:sz w:val="20"/>
                      <w:szCs w:val="20"/>
                      <w:lang w:val="en-US" w:eastAsia="zh-CN"/>
                    </w:rPr>
                    <w:t>By definition, need to consider all direct and indirect paths. The following parameters are included in the calculation:</w:t>
                  </w:r>
                </w:p>
                <w:p w14:paraId="620673A7" w14:textId="77777777" w:rsidR="00562487" w:rsidRPr="008B34A6" w:rsidRDefault="00562487" w:rsidP="0007774E">
                  <w:pPr>
                    <w:numPr>
                      <w:ilvl w:val="0"/>
                      <w:numId w:val="4"/>
                    </w:numPr>
                    <w:suppressAutoHyphens/>
                    <w:spacing w:line="240" w:lineRule="atLeast"/>
                    <w:rPr>
                      <w:rFonts w:eastAsia="SimSun"/>
                      <w:sz w:val="20"/>
                      <w:szCs w:val="20"/>
                      <w:lang w:val="en-US" w:eastAsia="zh-CN"/>
                    </w:rPr>
                  </w:pPr>
                  <w:r w:rsidRPr="008B34A6">
                    <w:rPr>
                      <w:rFonts w:eastAsia="SimSun"/>
                      <w:sz w:val="20"/>
                      <w:szCs w:val="20"/>
                      <w:lang w:val="en-US" w:eastAsia="zh-CN"/>
                    </w:rPr>
                    <w:t>power scaling factor (pathloss, shadow fading, and RCS component A included)</w:t>
                  </w:r>
                </w:p>
                <w:p w14:paraId="2C8FAC87" w14:textId="77777777" w:rsidR="00562487" w:rsidRPr="008B34A6" w:rsidRDefault="00562487" w:rsidP="0007774E">
                  <w:pPr>
                    <w:numPr>
                      <w:ilvl w:val="0"/>
                      <w:numId w:val="4"/>
                    </w:numPr>
                    <w:suppressAutoHyphens/>
                    <w:spacing w:line="240" w:lineRule="atLeast"/>
                    <w:rPr>
                      <w:rFonts w:eastAsia="SimSun"/>
                      <w:sz w:val="20"/>
                      <w:szCs w:val="20"/>
                      <w:lang w:val="en-US" w:eastAsia="zh-CN"/>
                    </w:rPr>
                  </w:pPr>
                  <w:r w:rsidRPr="008B34A6">
                    <w:rPr>
                      <w:rFonts w:eastAsia="SimSun"/>
                      <w:sz w:val="20"/>
                      <w:szCs w:val="20"/>
                      <w:lang w:val="en-US" w:eastAsia="zh-CN"/>
                    </w:rPr>
                    <w:t>for small scale</w:t>
                  </w:r>
                </w:p>
                <w:p w14:paraId="1EDA8F3C" w14:textId="77777777" w:rsidR="00562487" w:rsidRPr="008B34A6" w:rsidRDefault="00562487" w:rsidP="0007774E">
                  <w:pPr>
                    <w:spacing w:line="240" w:lineRule="atLeast"/>
                    <w:ind w:left="441"/>
                    <w:rPr>
                      <w:rFonts w:eastAsia="SimSun"/>
                      <w:sz w:val="20"/>
                      <w:szCs w:val="20"/>
                      <w:lang w:val="en-US" w:eastAsia="zh-CN"/>
                    </w:rPr>
                  </w:pPr>
                  <w:r w:rsidRPr="008B34A6">
                    <w:rPr>
                      <w:rFonts w:eastAsia="SimSun"/>
                      <w:sz w:val="20"/>
                      <w:szCs w:val="20"/>
                      <w:lang w:val="en-US" w:eastAsia="zh-CN"/>
                    </w:rPr>
                    <w:t>RCS B1/B2 and power of rays in Tx-target/target-Rx links (</w:t>
                  </w:r>
                  <m:oMath>
                    <m:sSubSup>
                      <m:sSubSupPr>
                        <m:ctrlPr>
                          <w:rPr>
                            <w:rFonts w:ascii="Cambria Math" w:eastAsia="SimSun" w:hAnsi="Cambria Math" w:cs="SimSun"/>
                            <w:i/>
                            <w:lang w:val="en-US" w:eastAsia="zh-CN"/>
                          </w:rPr>
                        </m:ctrlPr>
                      </m:sSubSupPr>
                      <m:e>
                        <m:r>
                          <w:rPr>
                            <w:rFonts w:ascii="Cambria Math" w:eastAsia="SimSun" w:hAnsi="Cambria Math" w:cs="SimSun"/>
                            <w:lang w:val="en-US" w:eastAsia="zh-CN"/>
                          </w:rPr>
                          <m:t>P</m:t>
                        </m:r>
                      </m:e>
                      <m:sub>
                        <m:sSup>
                          <m:sSupPr>
                            <m:ctrlPr>
                              <w:rPr>
                                <w:rFonts w:ascii="Cambria Math" w:eastAsia="SimSun" w:hAnsi="Cambria Math" w:cs="SimSun"/>
                                <w:i/>
                                <w:lang w:val="en-US" w:eastAsia="zh-CN"/>
                              </w:rPr>
                            </m:ctrlPr>
                          </m:sSupPr>
                          <m:e>
                            <m:r>
                              <w:rPr>
                                <w:rFonts w:ascii="Cambria Math" w:eastAsia="SimSun" w:hAnsi="Cambria Math" w:cs="SimSun"/>
                                <w:lang w:val="en-US" w:eastAsia="zh-CN"/>
                              </w:rPr>
                              <m:t>n</m:t>
                            </m:r>
                          </m:e>
                          <m:sup>
                            <m:r>
                              <w:rPr>
                                <w:rFonts w:ascii="Cambria Math" w:eastAsia="SimSun" w:hAnsi="Cambria Math" w:cs="SimSun"/>
                                <w:lang w:val="en-US" w:eastAsia="zh-CN"/>
                              </w:rPr>
                              <m:t>'</m:t>
                            </m:r>
                          </m:sup>
                        </m:sSup>
                        <m:r>
                          <w:rPr>
                            <w:rFonts w:ascii="Cambria Math" w:eastAsia="SimSun" w:hAnsi="Cambria Math" w:cs="SimSun"/>
                            <w:lang w:val="en-US" w:eastAsia="zh-CN"/>
                          </w:rPr>
                          <m:t>,</m:t>
                        </m:r>
                        <m:sSup>
                          <m:sSupPr>
                            <m:ctrlPr>
                              <w:rPr>
                                <w:rFonts w:ascii="Cambria Math" w:eastAsia="SimSun" w:hAnsi="Cambria Math" w:cs="SimSun"/>
                                <w:i/>
                                <w:lang w:val="en-US" w:eastAsia="zh-CN"/>
                              </w:rPr>
                            </m:ctrlPr>
                          </m:sSupPr>
                          <m:e>
                            <m:r>
                              <w:rPr>
                                <w:rFonts w:ascii="Cambria Math" w:eastAsia="SimSun" w:hAnsi="Cambria Math" w:cs="SimSun"/>
                                <w:lang w:val="en-US" w:eastAsia="zh-CN"/>
                              </w:rPr>
                              <m:t>m</m:t>
                            </m:r>
                          </m:e>
                          <m:sup>
                            <m:r>
                              <w:rPr>
                                <w:rFonts w:ascii="Cambria Math" w:eastAsia="SimSun" w:hAnsi="Cambria Math" w:cs="SimSun"/>
                                <w:lang w:val="en-US" w:eastAsia="zh-CN"/>
                              </w:rPr>
                              <m:t>'</m:t>
                            </m:r>
                          </m:sup>
                        </m:sSup>
                        <m:r>
                          <w:rPr>
                            <w:rFonts w:ascii="Cambria Math" w:eastAsia="SimSun" w:hAnsi="Cambria Math" w:cs="SimSun"/>
                            <w:lang w:val="en-US" w:eastAsia="zh-CN"/>
                          </w:rPr>
                          <m:t>,n,m</m:t>
                        </m:r>
                      </m:sub>
                      <m:sup>
                        <m:r>
                          <w:rPr>
                            <w:rFonts w:ascii="Cambria Math" w:eastAsia="SimSun" w:hAnsi="Cambria Math" w:cs="SimSun"/>
                            <w:lang w:val="en-US" w:eastAsia="zh-CN"/>
                          </w:rPr>
                          <m:t>k,p</m:t>
                        </m:r>
                      </m:sup>
                    </m:sSubSup>
                  </m:oMath>
                  <w:r w:rsidRPr="008B34A6">
                    <w:rPr>
                      <w:rFonts w:eastAsia="SimSun"/>
                      <w:sz w:val="20"/>
                      <w:szCs w:val="20"/>
                      <w:lang w:val="en-US" w:eastAsia="zh-CN"/>
                    </w:rPr>
                    <w:t xml:space="preserve">), Tx/Rx antenna pattern, 3 polarization matrixes, i.e., </w:t>
                  </w:r>
                </w:p>
                <w:p w14:paraId="41B5C29E" w14:textId="77777777" w:rsidR="00562487" w:rsidRPr="008B34A6" w:rsidRDefault="00562487" w:rsidP="0007774E">
                  <w:pPr>
                    <w:widowControl w:val="0"/>
                    <w:spacing w:before="60"/>
                    <w:rPr>
                      <w:rFonts w:ascii="Times" w:eastAsia="DengXian" w:hAnsi="Times"/>
                      <w:sz w:val="20"/>
                      <w:lang w:val="en-US" w:eastAsia="zh-CN"/>
                    </w:rPr>
                  </w:pPr>
                </w:p>
                <w:p w14:paraId="74F80EB9" w14:textId="77777777" w:rsidR="00562487" w:rsidRPr="008B34A6" w:rsidRDefault="00BD58E5" w:rsidP="0007774E">
                  <w:pPr>
                    <w:suppressAutoHyphens/>
                    <w:rPr>
                      <w:rFonts w:ascii="Cambria Math" w:eastAsia="Batang" w:hAnsi="Cambria Math"/>
                      <w:sz w:val="20"/>
                      <w:lang w:eastAsia="en-US"/>
                    </w:rPr>
                  </w:pPr>
                  <m:oMathPara>
                    <m:oMath>
                      <m:rad>
                        <m:radPr>
                          <m:degHide m:val="1"/>
                          <m:ctrlPr>
                            <w:rPr>
                              <w:rFonts w:ascii="Cambria Math" w:eastAsia="Batang" w:hAnsi="Cambria Math"/>
                              <w:i/>
                              <w:sz w:val="20"/>
                              <w:lang w:eastAsia="en-US"/>
                            </w:rPr>
                          </m:ctrlPr>
                        </m:radPr>
                        <m:deg/>
                        <m:e>
                          <m:sSubSup>
                            <m:sSubSupPr>
                              <m:ctrlPr>
                                <w:rPr>
                                  <w:rFonts w:ascii="Cambria Math" w:eastAsia="Batang" w:hAnsi="Cambria Math"/>
                                  <w:i/>
                                  <w:sz w:val="20"/>
                                  <w:lang w:eastAsia="en-US"/>
                                </w:rPr>
                              </m:ctrlPr>
                            </m:sSubSupPr>
                            <m:e>
                              <m:r>
                                <w:rPr>
                                  <w:rFonts w:ascii="Cambria Math" w:eastAsia="Batang" w:hAnsi="Cambria Math"/>
                                  <w:sz w:val="20"/>
                                  <w:lang w:eastAsia="en-US"/>
                                </w:rPr>
                                <m:t>P</m:t>
                              </m:r>
                            </m:e>
                            <m:sub>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,n,m</m:t>
                              </m:r>
                            </m:sub>
                            <m:sup>
                              <m:r>
                                <w:rPr>
                                  <w:rFonts w:ascii="Cambria Math" w:eastAsia="Batang" w:hAnsi="Cambria Math"/>
                                  <w:sz w:val="20"/>
                                  <w:lang w:eastAsia="en-US"/>
                                </w:rPr>
                                <m:t>k,p</m:t>
                              </m:r>
                            </m:sup>
                          </m:sSubSup>
                        </m:e>
                      </m:rad>
                      <m:sSup>
                        <m:sSupPr>
                          <m:ctrlPr>
                            <w:rPr>
                              <w:rFonts w:ascii="Cambria Math" w:eastAsia="Batang" w:hAnsi="Cambria Math"/>
                              <w:i/>
                              <w:sz w:val="20"/>
                              <w:lang w:eastAsia="en-US"/>
                            </w:rPr>
                          </m:ctrlPr>
                        </m:sSupPr>
                        <m:e>
                          <m:d>
                            <m:dPr>
                              <m:begChr m:val="["/>
                              <m:endChr m:val="]"/>
                              <m:ctrlPr>
                                <w:rPr>
                                  <w:rFonts w:ascii="Cambria Math" w:eastAsia="Batang" w:hAnsi="Cambria Math"/>
                                  <w:i/>
                                  <w:sz w:val="20"/>
                                  <w:lang w:eastAsia="en-US"/>
                                </w:rPr>
                              </m:ctrlPr>
                            </m:dPr>
                            <m:e>
                              <m:m>
                                <m:mPr>
                                  <m:mcs>
                                    <m:mc>
                                      <m:mcPr>
                                        <m:count m:val="1"/>
                                        <m:mcJc m:val="center"/>
                                      </m:mcPr>
                                    </m:mc>
                                  </m:mcs>
                                  <m:ctrlPr>
                                    <w:rPr>
                                      <w:rFonts w:ascii="Cambria Math" w:eastAsia="Batang" w:hAnsi="Cambria Math"/>
                                      <w:i/>
                                      <w:sz w:val="20"/>
                                      <w:lang w:eastAsia="en-US"/>
                                    </w:rPr>
                                  </m:ctrlPr>
                                </m:mP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rx,u,θ</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,ZOA</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,AOA</m:t>
                                            </m:r>
                                          </m:sub>
                                          <m:sup>
                                            <m:r>
                                              <w:rPr>
                                                <w:rFonts w:ascii="Cambria Math" w:eastAsia="Batang" w:hAnsi="Cambria Math"/>
                                                <w:sz w:val="20"/>
                                                <w:lang w:eastAsia="en-US"/>
                                              </w:rPr>
                                              <m:t>k,p</m:t>
                                            </m:r>
                                          </m:sup>
                                        </m:sSubSup>
                                      </m:e>
                                    </m:d>
                                  </m:e>
                                </m:m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rx,u,ϕ</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,ZOA</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rx,</m:t>
                                            </m:r>
                                            <m:sSup>
                                              <m:sSupPr>
                                                <m:ctrlPr>
                                                  <w:rPr>
                                                    <w:rFonts w:ascii="Cambria Math" w:eastAsia="Batang" w:hAnsi="Cambria Math"/>
                                                    <w:i/>
                                                    <w:sz w:val="20"/>
                                                    <w:lang w:eastAsia="en-US"/>
                                                  </w:rPr>
                                                </m:ctrlPr>
                                              </m:sSupPr>
                                              <m:e>
                                                <m:r>
                                                  <w:rPr>
                                                    <w:rFonts w:ascii="Cambria Math" w:eastAsia="Batang" w:hAnsi="Cambria Math"/>
                                                    <w:sz w:val="20"/>
                                                    <w:lang w:eastAsia="en-US"/>
                                                  </w:rPr>
                                                  <m:t>n</m:t>
                                                </m:r>
                                              </m:e>
                                              <m:sup>
                                                <m:r>
                                                  <w:rPr>
                                                    <w:rFonts w:ascii="Cambria Math" w:eastAsia="Batang" w:hAnsi="Cambria Math"/>
                                                    <w:sz w:val="20"/>
                                                    <w:lang w:eastAsia="en-US"/>
                                                  </w:rPr>
                                                  <m:t>'</m:t>
                                                </m:r>
                                              </m:sup>
                                            </m:sSup>
                                            <m:r>
                                              <w:rPr>
                                                <w:rFonts w:ascii="Cambria Math" w:eastAsia="Batang" w:hAnsi="Cambria Math"/>
                                                <w:sz w:val="20"/>
                                                <w:lang w:eastAsia="en-US"/>
                                              </w:rPr>
                                              <m:t>,</m:t>
                                            </m:r>
                                            <m:sSup>
                                              <m:sSupPr>
                                                <m:ctrlPr>
                                                  <w:rPr>
                                                    <w:rFonts w:ascii="Cambria Math" w:eastAsia="Batang" w:hAnsi="Cambria Math"/>
                                                    <w:i/>
                                                    <w:sz w:val="20"/>
                                                    <w:lang w:eastAsia="en-US"/>
                                                  </w:rPr>
                                                </m:ctrlPr>
                                              </m:sSupPr>
                                              <m:e>
                                                <m:r>
                                                  <w:rPr>
                                                    <w:rFonts w:ascii="Cambria Math" w:eastAsia="Batang" w:hAnsi="Cambria Math"/>
                                                    <w:sz w:val="20"/>
                                                    <w:lang w:eastAsia="en-US"/>
                                                  </w:rPr>
                                                  <m:t>m</m:t>
                                                </m:r>
                                              </m:e>
                                              <m:sup>
                                                <m:r>
                                                  <w:rPr>
                                                    <w:rFonts w:ascii="Cambria Math" w:eastAsia="Batang" w:hAnsi="Cambria Math"/>
                                                    <w:sz w:val="20"/>
                                                    <w:lang w:eastAsia="en-US"/>
                                                  </w:rPr>
                                                  <m:t>'</m:t>
                                                </m:r>
                                              </m:sup>
                                            </m:sSup>
                                            <m:r>
                                              <w:rPr>
                                                <w:rFonts w:ascii="Cambria Math" w:eastAsia="Batang" w:hAnsi="Cambria Math"/>
                                                <w:sz w:val="20"/>
                                                <w:lang w:eastAsia="en-US"/>
                                              </w:rPr>
                                              <m:t>,AOA</m:t>
                                            </m:r>
                                          </m:sub>
                                          <m:sup>
                                            <m:r>
                                              <w:rPr>
                                                <w:rFonts w:ascii="Cambria Math" w:eastAsia="Batang" w:hAnsi="Cambria Math"/>
                                                <w:sz w:val="20"/>
                                                <w:lang w:eastAsia="en-US"/>
                                              </w:rPr>
                                              <m:t>k,p</m:t>
                                            </m:r>
                                          </m:sup>
                                        </m:sSubSup>
                                      </m:e>
                                    </m:d>
                                  </m:e>
                                </m:mr>
                              </m:m>
                            </m:e>
                          </m:d>
                        </m:e>
                        <m:sup>
                          <m:r>
                            <w:rPr>
                              <w:rFonts w:ascii="Cambria Math" w:eastAsia="Batang" w:hAnsi="Cambria Math"/>
                              <w:sz w:val="20"/>
                              <w:lang w:eastAsia="en-US"/>
                            </w:rPr>
                            <m:t>T</m:t>
                          </m:r>
                        </m:sup>
                      </m:sSup>
                      <m:r>
                        <w:rPr>
                          <w:rFonts w:ascii="Cambria Math" w:eastAsia="Batang" w:hAnsi="Cambria Math"/>
                          <w:strike/>
                          <w:color w:val="FF0000"/>
                          <w:sz w:val="20"/>
                          <w:lang w:eastAsia="en-US"/>
                        </w:rPr>
                        <m:t>C</m:t>
                      </m:r>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PM</m:t>
                          </m:r>
                        </m:e>
                        <m:sub>
                          <m:r>
                            <w:rPr>
                              <w:rFonts w:ascii="Cambria Math" w:eastAsia="Batang" w:hAnsi="Cambria Math"/>
                              <w:strike/>
                              <w:color w:val="FF0000"/>
                              <w:sz w:val="20"/>
                              <w:lang w:eastAsia="en-US"/>
                            </w:rPr>
                            <m:t>rx,</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n</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m</m:t>
                              </m:r>
                            </m:e>
                            <m:sup>
                              <m:r>
                                <w:rPr>
                                  <w:rFonts w:ascii="Cambria Math" w:eastAsia="Batang" w:hAnsi="Cambria Math"/>
                                  <w:strike/>
                                  <w:color w:val="FF0000"/>
                                  <w:sz w:val="20"/>
                                  <w:lang w:eastAsia="en-US"/>
                                </w:rPr>
                                <m:t>'</m:t>
                              </m:r>
                            </m:sup>
                          </m:sSup>
                        </m:sub>
                        <m:sup>
                          <m:r>
                            <w:rPr>
                              <w:rFonts w:ascii="Cambria Math" w:eastAsia="Batang" w:hAnsi="Cambria Math"/>
                              <w:strike/>
                              <w:color w:val="FF0000"/>
                              <w:sz w:val="20"/>
                              <w:lang w:eastAsia="en-US"/>
                            </w:rPr>
                            <m:t>k,p</m:t>
                          </m:r>
                        </m:sup>
                      </m:sSubSup>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CPM</m:t>
                          </m:r>
                        </m:e>
                        <m:sub>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n</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m:t>
                          </m:r>
                          <m:sSup>
                            <m:sSupPr>
                              <m:ctrlPr>
                                <w:rPr>
                                  <w:rFonts w:ascii="Cambria Math" w:eastAsia="Batang" w:hAnsi="Cambria Math"/>
                                  <w:i/>
                                  <w:strike/>
                                  <w:color w:val="FF0000"/>
                                  <w:sz w:val="20"/>
                                  <w:lang w:eastAsia="en-US"/>
                                </w:rPr>
                              </m:ctrlPr>
                            </m:sSupPr>
                            <m:e>
                              <m:r>
                                <w:rPr>
                                  <w:rFonts w:ascii="Cambria Math" w:eastAsia="Batang" w:hAnsi="Cambria Math"/>
                                  <w:strike/>
                                  <w:color w:val="FF0000"/>
                                  <w:sz w:val="20"/>
                                  <w:lang w:eastAsia="en-US"/>
                                </w:rPr>
                                <m:t>m</m:t>
                              </m:r>
                            </m:e>
                            <m:sup>
                              <m:r>
                                <w:rPr>
                                  <w:rFonts w:ascii="Cambria Math" w:eastAsia="Batang" w:hAnsi="Cambria Math"/>
                                  <w:strike/>
                                  <w:color w:val="FF0000"/>
                                  <w:sz w:val="20"/>
                                  <w:lang w:eastAsia="en-US"/>
                                </w:rPr>
                                <m:t>'</m:t>
                              </m:r>
                            </m:sup>
                          </m:sSup>
                          <m:r>
                            <w:rPr>
                              <w:rFonts w:ascii="Cambria Math" w:eastAsia="Batang" w:hAnsi="Cambria Math"/>
                              <w:strike/>
                              <w:color w:val="FF0000"/>
                              <w:sz w:val="20"/>
                              <w:lang w:eastAsia="en-US"/>
                            </w:rPr>
                            <m:t>,n,m</m:t>
                          </m:r>
                        </m:sub>
                        <m:sup>
                          <m:r>
                            <w:rPr>
                              <w:rFonts w:ascii="Cambria Math" w:eastAsia="Batang" w:hAnsi="Cambria Math"/>
                              <w:strike/>
                              <w:color w:val="FF0000"/>
                              <w:sz w:val="20"/>
                              <w:lang w:eastAsia="en-US"/>
                            </w:rPr>
                            <m:t>k,p</m:t>
                          </m:r>
                        </m:sup>
                      </m:sSubSup>
                      <m:sSubSup>
                        <m:sSubSupPr>
                          <m:ctrlPr>
                            <w:rPr>
                              <w:rFonts w:ascii="Cambria Math" w:eastAsia="Batang" w:hAnsi="Cambria Math"/>
                              <w:i/>
                              <w:strike/>
                              <w:color w:val="FF0000"/>
                              <w:sz w:val="20"/>
                              <w:lang w:eastAsia="en-US"/>
                            </w:rPr>
                          </m:ctrlPr>
                        </m:sSubSupPr>
                        <m:e>
                          <m:r>
                            <w:rPr>
                              <w:rFonts w:ascii="Cambria Math" w:eastAsia="Batang" w:hAnsi="Cambria Math"/>
                              <w:strike/>
                              <w:color w:val="FF0000"/>
                              <w:sz w:val="20"/>
                              <w:lang w:eastAsia="en-US"/>
                            </w:rPr>
                            <m:t>CPM</m:t>
                          </m:r>
                        </m:e>
                        <m:sub>
                          <m:r>
                            <w:rPr>
                              <w:rFonts w:ascii="Cambria Math" w:eastAsia="Batang" w:hAnsi="Cambria Math"/>
                              <w:strike/>
                              <w:color w:val="FF0000"/>
                              <w:sz w:val="20"/>
                              <w:lang w:eastAsia="en-US"/>
                            </w:rPr>
                            <m:t>tx,n, m</m:t>
                          </m:r>
                        </m:sub>
                        <m:sup>
                          <m:r>
                            <w:rPr>
                              <w:rFonts w:ascii="Cambria Math" w:eastAsia="Batang" w:hAnsi="Cambria Math"/>
                              <w:strike/>
                              <w:color w:val="FF0000"/>
                              <w:sz w:val="20"/>
                              <w:lang w:eastAsia="en-US"/>
                            </w:rPr>
                            <m:t>k,p</m:t>
                          </m:r>
                        </m:sup>
                      </m:sSubSup>
                    </m:oMath>
                  </m:oMathPara>
                </w:p>
                <w:p w14:paraId="6B59BB8D" w14:textId="77777777" w:rsidR="00562487" w:rsidRPr="008B34A6" w:rsidRDefault="00BD58E5" w:rsidP="0007774E">
                  <w:pPr>
                    <w:suppressAutoHyphens/>
                    <w:rPr>
                      <w:rFonts w:ascii="Times" w:eastAsia="Batang" w:hAnsi="Times"/>
                      <w:sz w:val="20"/>
                      <w:lang w:val="en-US" w:eastAsia="en-US"/>
                    </w:rPr>
                  </w:pPr>
                  <m:oMathPara>
                    <m:oMath>
                      <m:f>
                        <m:fPr>
                          <m:ctrlPr>
                            <w:rPr>
                              <w:rFonts w:ascii="Cambria Math" w:eastAsia="Batang" w:hAnsi="Cambria Math"/>
                              <w:i/>
                              <w:color w:val="FF0000"/>
                              <w:sz w:val="20"/>
                              <w:lang w:eastAsia="en-US"/>
                            </w:rPr>
                          </m:ctrlPr>
                        </m:fPr>
                        <m:num>
                          <m:r>
                            <w:rPr>
                              <w:rFonts w:ascii="Cambria Math" w:eastAsia="Batang" w:hAnsi="Cambria Math"/>
                              <w:color w:val="FF0000"/>
                              <w:sz w:val="20"/>
                              <w:lang w:eastAsia="en-US"/>
                            </w:rPr>
                            <m:t>C</m:t>
                          </m:r>
                          <m:sSubSup>
                            <m:sSubSupPr>
                              <m:ctrlPr>
                                <w:rPr>
                                  <w:rFonts w:ascii="Cambria Math" w:eastAsia="Batang" w:hAnsi="Cambria Math"/>
                                  <w:i/>
                                  <w:color w:val="FF0000"/>
                                  <w:sz w:val="20"/>
                                  <w:lang w:eastAsia="en-US"/>
                                </w:rPr>
                              </m:ctrlPr>
                            </m:sSubSupPr>
                            <m:e>
                              <m:r>
                                <w:rPr>
                                  <w:rFonts w:ascii="Cambria Math" w:eastAsia="Batang" w:hAnsi="Cambria Math"/>
                                  <w:color w:val="FF0000"/>
                                  <w:sz w:val="20"/>
                                  <w:lang w:eastAsia="en-US"/>
                                </w:rPr>
                                <m:t>PM</m:t>
                              </m:r>
                            </m:e>
                            <m:sub>
                              <m:r>
                                <w:rPr>
                                  <w:rFonts w:ascii="Cambria Math" w:eastAsia="Batang" w:hAnsi="Cambria Math"/>
                                  <w:color w:val="FF0000"/>
                                  <w:sz w:val="20"/>
                                  <w:lang w:eastAsia="en-US"/>
                                </w:rPr>
                                <m:t>rx,</m:t>
                              </m:r>
                              <m:sSup>
                                <m:sSupPr>
                                  <m:ctrlPr>
                                    <w:rPr>
                                      <w:rFonts w:ascii="Cambria Math" w:eastAsia="Batang" w:hAnsi="Cambria Math"/>
                                      <w:i/>
                                      <w:color w:val="FF0000"/>
                                      <w:sz w:val="20"/>
                                      <w:lang w:eastAsia="en-US"/>
                                    </w:rPr>
                                  </m:ctrlPr>
                                </m:sSupPr>
                                <m:e>
                                  <m:r>
                                    <w:rPr>
                                      <w:rFonts w:ascii="Cambria Math" w:eastAsia="Batang" w:hAnsi="Cambria Math"/>
                                      <w:color w:val="FF0000"/>
                                      <w:sz w:val="20"/>
                                      <w:lang w:eastAsia="en-US"/>
                                    </w:rPr>
                                    <m:t>n</m:t>
                                  </m:r>
                                </m:e>
                                <m:sup>
                                  <m:r>
                                    <w:rPr>
                                      <w:rFonts w:ascii="Cambria Math" w:eastAsia="Batang" w:hAnsi="Cambria Math"/>
                                      <w:color w:val="FF0000"/>
                                      <w:sz w:val="20"/>
                                      <w:lang w:eastAsia="en-US"/>
                                    </w:rPr>
                                    <m:t>'</m:t>
                                  </m:r>
                                </m:sup>
                              </m:sSup>
                              <m:r>
                                <w:rPr>
                                  <w:rFonts w:ascii="Cambria Math" w:eastAsia="Batang" w:hAnsi="Cambria Math"/>
                                  <w:color w:val="FF0000"/>
                                  <w:sz w:val="20"/>
                                  <w:lang w:eastAsia="en-US"/>
                                </w:rPr>
                                <m:t>,</m:t>
                              </m:r>
                              <m:sSup>
                                <m:sSupPr>
                                  <m:ctrlPr>
                                    <w:rPr>
                                      <w:rFonts w:ascii="Cambria Math" w:eastAsia="Batang" w:hAnsi="Cambria Math"/>
                                      <w:i/>
                                      <w:color w:val="FF0000"/>
                                      <w:sz w:val="20"/>
                                      <w:lang w:eastAsia="en-US"/>
                                    </w:rPr>
                                  </m:ctrlPr>
                                </m:sSupPr>
                                <m:e>
                                  <m:r>
                                    <w:rPr>
                                      <w:rFonts w:ascii="Cambria Math" w:eastAsia="Batang" w:hAnsi="Cambria Math"/>
                                      <w:color w:val="FF0000"/>
                                      <w:sz w:val="20"/>
                                      <w:lang w:eastAsia="en-US"/>
                                    </w:rPr>
                                    <m:t>m</m:t>
                                  </m:r>
                                </m:e>
                                <m:sup>
                                  <m:r>
                                    <w:rPr>
                                      <w:rFonts w:ascii="Cambria Math" w:eastAsia="Batang" w:hAnsi="Cambria Math"/>
                                      <w:color w:val="FF0000"/>
                                      <w:sz w:val="20"/>
                                      <w:lang w:eastAsia="en-US"/>
                                    </w:rPr>
                                    <m:t>'</m:t>
                                  </m:r>
                                </m:sup>
                              </m:sSup>
                            </m:sub>
                            <m:sup>
                              <m:r>
                                <w:rPr>
                                  <w:rFonts w:ascii="Cambria Math" w:eastAsia="Batang" w:hAnsi="Cambria Math"/>
                                  <w:color w:val="FF0000"/>
                                  <w:sz w:val="20"/>
                                  <w:lang w:eastAsia="en-US"/>
                                </w:rPr>
                                <m:t>k,p</m:t>
                              </m:r>
                            </m:sup>
                          </m:sSubSup>
                          <m:sSubSup>
                            <m:sSubSupPr>
                              <m:ctrlPr>
                                <w:rPr>
                                  <w:rFonts w:ascii="Cambria Math" w:eastAsia="Batang" w:hAnsi="Cambria Math"/>
                                  <w:i/>
                                  <w:color w:val="FF0000"/>
                                  <w:sz w:val="20"/>
                                  <w:lang w:eastAsia="en-US"/>
                                </w:rPr>
                              </m:ctrlPr>
                            </m:sSubSupPr>
                            <m:e>
                              <m:r>
                                <w:rPr>
                                  <w:rFonts w:ascii="Cambria Math" w:eastAsia="Batang" w:hAnsi="Cambria Math"/>
                                  <w:color w:val="FF0000"/>
                                  <w:sz w:val="20"/>
                                  <w:lang w:eastAsia="en-US"/>
                                </w:rPr>
                                <m:t>CPM</m:t>
                              </m:r>
                            </m:e>
                            <m:sub>
                              <m:sSup>
                                <m:sSupPr>
                                  <m:ctrlPr>
                                    <w:rPr>
                                      <w:rFonts w:ascii="Cambria Math" w:eastAsia="Batang" w:hAnsi="Cambria Math"/>
                                      <w:i/>
                                      <w:color w:val="FF0000"/>
                                      <w:sz w:val="20"/>
                                      <w:lang w:eastAsia="en-US"/>
                                    </w:rPr>
                                  </m:ctrlPr>
                                </m:sSupPr>
                                <m:e>
                                  <m:r>
                                    <w:rPr>
                                      <w:rFonts w:ascii="Cambria Math" w:eastAsia="Batang" w:hAnsi="Cambria Math"/>
                                      <w:color w:val="FF0000"/>
                                      <w:sz w:val="20"/>
                                      <w:lang w:eastAsia="en-US"/>
                                    </w:rPr>
                                    <m:t>n</m:t>
                                  </m:r>
                                </m:e>
                                <m:sup>
                                  <m:r>
                                    <w:rPr>
                                      <w:rFonts w:ascii="Cambria Math" w:eastAsia="Batang" w:hAnsi="Cambria Math"/>
                                      <w:color w:val="FF0000"/>
                                      <w:sz w:val="20"/>
                                      <w:lang w:eastAsia="en-US"/>
                                    </w:rPr>
                                    <m:t>'</m:t>
                                  </m:r>
                                </m:sup>
                              </m:sSup>
                              <m:r>
                                <w:rPr>
                                  <w:rFonts w:ascii="Cambria Math" w:eastAsia="Batang" w:hAnsi="Cambria Math"/>
                                  <w:color w:val="FF0000"/>
                                  <w:sz w:val="20"/>
                                  <w:lang w:eastAsia="en-US"/>
                                </w:rPr>
                                <m:t>,</m:t>
                              </m:r>
                              <m:sSup>
                                <m:sSupPr>
                                  <m:ctrlPr>
                                    <w:rPr>
                                      <w:rFonts w:ascii="Cambria Math" w:eastAsia="Batang" w:hAnsi="Cambria Math"/>
                                      <w:i/>
                                      <w:color w:val="FF0000"/>
                                      <w:sz w:val="20"/>
                                      <w:lang w:eastAsia="en-US"/>
                                    </w:rPr>
                                  </m:ctrlPr>
                                </m:sSupPr>
                                <m:e>
                                  <m:r>
                                    <w:rPr>
                                      <w:rFonts w:ascii="Cambria Math" w:eastAsia="Batang" w:hAnsi="Cambria Math"/>
                                      <w:color w:val="FF0000"/>
                                      <w:sz w:val="20"/>
                                      <w:lang w:eastAsia="en-US"/>
                                    </w:rPr>
                                    <m:t>m</m:t>
                                  </m:r>
                                </m:e>
                                <m:sup>
                                  <m:r>
                                    <w:rPr>
                                      <w:rFonts w:ascii="Cambria Math" w:eastAsia="Batang" w:hAnsi="Cambria Math"/>
                                      <w:color w:val="FF0000"/>
                                      <w:sz w:val="20"/>
                                      <w:lang w:eastAsia="en-US"/>
                                    </w:rPr>
                                    <m:t>'</m:t>
                                  </m:r>
                                </m:sup>
                              </m:sSup>
                              <m:r>
                                <w:rPr>
                                  <w:rFonts w:ascii="Cambria Math" w:eastAsia="Batang" w:hAnsi="Cambria Math"/>
                                  <w:color w:val="FF0000"/>
                                  <w:sz w:val="20"/>
                                  <w:lang w:eastAsia="en-US"/>
                                </w:rPr>
                                <m:t>,n,m</m:t>
                              </m:r>
                            </m:sub>
                            <m:sup>
                              <m:r>
                                <w:rPr>
                                  <w:rFonts w:ascii="Cambria Math" w:eastAsia="Batang" w:hAnsi="Cambria Math"/>
                                  <w:color w:val="FF0000"/>
                                  <w:sz w:val="20"/>
                                  <w:lang w:eastAsia="en-US"/>
                                </w:rPr>
                                <m:t>k,p</m:t>
                              </m:r>
                            </m:sup>
                          </m:sSubSup>
                          <m:sSubSup>
                            <m:sSubSupPr>
                              <m:ctrlPr>
                                <w:rPr>
                                  <w:rFonts w:ascii="Cambria Math" w:eastAsia="Batang" w:hAnsi="Cambria Math"/>
                                  <w:i/>
                                  <w:color w:val="FF0000"/>
                                  <w:sz w:val="20"/>
                                  <w:lang w:eastAsia="en-US"/>
                                </w:rPr>
                              </m:ctrlPr>
                            </m:sSubSupPr>
                            <m:e>
                              <m:r>
                                <w:rPr>
                                  <w:rFonts w:ascii="Cambria Math" w:eastAsia="Batang" w:hAnsi="Cambria Math"/>
                                  <w:color w:val="FF0000"/>
                                  <w:sz w:val="20"/>
                                  <w:lang w:eastAsia="en-US"/>
                                </w:rPr>
                                <m:t>CPM</m:t>
                              </m:r>
                            </m:e>
                            <m:sub>
                              <m:r>
                                <w:rPr>
                                  <w:rFonts w:ascii="Cambria Math" w:eastAsia="Batang" w:hAnsi="Cambria Math"/>
                                  <w:color w:val="FF0000"/>
                                  <w:sz w:val="20"/>
                                  <w:lang w:eastAsia="en-US"/>
                                </w:rPr>
                                <m:t>tx,n, m</m:t>
                              </m:r>
                            </m:sub>
                            <m:sup>
                              <m:r>
                                <w:rPr>
                                  <w:rFonts w:ascii="Cambria Math" w:eastAsia="Batang" w:hAnsi="Cambria Math"/>
                                  <w:color w:val="FF0000"/>
                                  <w:sz w:val="20"/>
                                  <w:lang w:eastAsia="en-US"/>
                                </w:rPr>
                                <m:t>k,p</m:t>
                              </m:r>
                            </m:sup>
                          </m:sSubSup>
                        </m:num>
                        <m:den>
                          <m:rad>
                            <m:radPr>
                              <m:degHide m:val="1"/>
                              <m:ctrlPr>
                                <w:rPr>
                                  <w:rFonts w:ascii="Cambria Math" w:eastAsia="Batang" w:hAnsi="Cambria Math"/>
                                  <w:color w:val="FF0000"/>
                                  <w:sz w:val="20"/>
                                  <w:lang w:eastAsia="en-US"/>
                                </w:rPr>
                              </m:ctrlPr>
                            </m:radPr>
                            <m:deg/>
                            <m:e>
                              <m:f>
                                <m:fPr>
                                  <m:type m:val="lin"/>
                                  <m:ctrlPr>
                                    <w:rPr>
                                      <w:rFonts w:ascii="Cambria Math" w:eastAsia="Batang" w:hAnsi="Cambria Math"/>
                                      <w:i/>
                                      <w:color w:val="FF0000"/>
                                      <w:sz w:val="20"/>
                                      <w:lang w:eastAsia="en-US"/>
                                    </w:rPr>
                                  </m:ctrlPr>
                                </m:fPr>
                                <m:num>
                                  <m:d>
                                    <m:dPr>
                                      <m:ctrlPr>
                                        <w:rPr>
                                          <w:rFonts w:ascii="Cambria Math" w:eastAsia="Batang" w:hAnsi="Cambria Math"/>
                                          <w:i/>
                                          <w:color w:val="FF0000"/>
                                          <w:sz w:val="20"/>
                                          <w:lang w:eastAsia="en-US"/>
                                        </w:rPr>
                                      </m:ctrlPr>
                                    </m:dPr>
                                    <m:e>
                                      <m:sSup>
                                        <m:sSupPr>
                                          <m:ctrlPr>
                                            <w:rPr>
                                              <w:rFonts w:ascii="Cambria Math" w:eastAsia="Batang" w:hAnsi="Cambria Math"/>
                                              <w:color w:val="FF0000"/>
                                              <w:sz w:val="20"/>
                                              <w:lang w:eastAsia="en-US"/>
                                            </w:rPr>
                                          </m:ctrlPr>
                                        </m:sSupPr>
                                        <m:e>
                                          <m:d>
                                            <m:dPr>
                                              <m:begChr m:val="|"/>
                                              <m:endChr m:val="|"/>
                                              <m:ctrlPr>
                                                <w:rPr>
                                                  <w:rFonts w:ascii="Cambria Math" w:eastAsia="Batang" w:hAnsi="Cambria Math"/>
                                                  <w:color w:val="FF0000"/>
                                                  <w:sz w:val="20"/>
                                                  <w:lang w:eastAsia="en-US"/>
                                                </w:rPr>
                                              </m:ctrlPr>
                                            </m:dPr>
                                            <m:e>
                                              <m:r>
                                                <w:rPr>
                                                  <w:rFonts w:ascii="Cambria Math" w:eastAsia="Batang" w:hAnsi="Cambria Math"/>
                                                  <w:color w:val="FF0000"/>
                                                  <w:sz w:val="20"/>
                                                  <w:lang w:eastAsia="en-US"/>
                                                </w:rPr>
                                                <m:t>d</m:t>
                                              </m:r>
                                              <m:r>
                                                <m:rPr>
                                                  <m:sty m:val="p"/>
                                                </m:rPr>
                                                <w:rPr>
                                                  <w:rFonts w:ascii="Cambria Math" w:eastAsia="Batang" w:hAnsi="Cambria Math"/>
                                                  <w:color w:val="FF0000"/>
                                                  <w:sz w:val="20"/>
                                                  <w:lang w:eastAsia="en-US"/>
                                                </w:rPr>
                                                <m:t>11</m:t>
                                              </m:r>
                                            </m:e>
                                          </m:d>
                                        </m:e>
                                        <m:sup>
                                          <m:r>
                                            <m:rPr>
                                              <m:sty m:val="p"/>
                                            </m:rPr>
                                            <w:rPr>
                                              <w:rFonts w:ascii="Cambria Math" w:eastAsia="Batang" w:hAnsi="Cambria Math"/>
                                              <w:color w:val="FF0000"/>
                                              <w:sz w:val="20"/>
                                              <w:lang w:eastAsia="en-US"/>
                                            </w:rPr>
                                            <m:t>2</m:t>
                                          </m:r>
                                        </m:sup>
                                      </m:sSup>
                                      <m:r>
                                        <m:rPr>
                                          <m:sty m:val="p"/>
                                        </m:rPr>
                                        <w:rPr>
                                          <w:rFonts w:ascii="Cambria Math" w:eastAsia="Batang" w:hAnsi="Cambria Math"/>
                                          <w:color w:val="FF0000"/>
                                          <w:sz w:val="20"/>
                                          <w:lang w:eastAsia="en-US"/>
                                        </w:rPr>
                                        <m:t>+</m:t>
                                      </m:r>
                                      <m:sSup>
                                        <m:sSupPr>
                                          <m:ctrlPr>
                                            <w:rPr>
                                              <w:rFonts w:ascii="Cambria Math" w:eastAsia="Batang" w:hAnsi="Cambria Math"/>
                                              <w:color w:val="FF0000"/>
                                              <w:sz w:val="20"/>
                                              <w:lang w:eastAsia="en-US"/>
                                            </w:rPr>
                                          </m:ctrlPr>
                                        </m:sSupPr>
                                        <m:e>
                                          <m:d>
                                            <m:dPr>
                                              <m:begChr m:val="|"/>
                                              <m:endChr m:val="|"/>
                                              <m:ctrlPr>
                                                <w:rPr>
                                                  <w:rFonts w:ascii="Cambria Math" w:eastAsia="Batang" w:hAnsi="Cambria Math"/>
                                                  <w:color w:val="FF0000"/>
                                                  <w:sz w:val="20"/>
                                                  <w:lang w:eastAsia="en-US"/>
                                                </w:rPr>
                                              </m:ctrlPr>
                                            </m:dPr>
                                            <m:e>
                                              <m:r>
                                                <w:rPr>
                                                  <w:rFonts w:ascii="Cambria Math" w:eastAsia="Batang" w:hAnsi="Cambria Math"/>
                                                  <w:color w:val="FF0000"/>
                                                  <w:sz w:val="20"/>
                                                  <w:lang w:eastAsia="en-US"/>
                                                </w:rPr>
                                                <m:t>d</m:t>
                                              </m:r>
                                              <m:r>
                                                <m:rPr>
                                                  <m:sty m:val="p"/>
                                                </m:rPr>
                                                <w:rPr>
                                                  <w:rFonts w:ascii="Cambria Math" w:eastAsia="Batang" w:hAnsi="Cambria Math"/>
                                                  <w:color w:val="FF0000"/>
                                                  <w:sz w:val="20"/>
                                                  <w:lang w:eastAsia="en-US"/>
                                                </w:rPr>
                                                <m:t>22</m:t>
                                              </m:r>
                                            </m:e>
                                          </m:d>
                                        </m:e>
                                        <m:sup>
                                          <m:r>
                                            <m:rPr>
                                              <m:sty m:val="p"/>
                                            </m:rPr>
                                            <w:rPr>
                                              <w:rFonts w:ascii="Cambria Math" w:eastAsia="Batang" w:hAnsi="Cambria Math"/>
                                              <w:color w:val="FF0000"/>
                                              <w:sz w:val="20"/>
                                              <w:lang w:eastAsia="en-US"/>
                                            </w:rPr>
                                            <m:t>2</m:t>
                                          </m:r>
                                        </m:sup>
                                      </m:sSup>
                                    </m:e>
                                  </m:d>
                                </m:num>
                                <m:den>
                                  <m:r>
                                    <w:rPr>
                                      <w:rFonts w:ascii="Cambria Math" w:eastAsia="Batang" w:hAnsi="Cambria Math"/>
                                      <w:color w:val="FF0000"/>
                                      <w:sz w:val="20"/>
                                      <w:lang w:eastAsia="en-US"/>
                                    </w:rPr>
                                    <m:t>2</m:t>
                                  </m:r>
                                </m:den>
                              </m:f>
                            </m:e>
                          </m:rad>
                        </m:den>
                      </m:f>
                      <m:r>
                        <w:rPr>
                          <w:rFonts w:ascii="Cambria Math" w:eastAsia="Batang" w:hAnsi="Cambria Math"/>
                          <w:sz w:val="20"/>
                          <w:lang w:eastAsia="en-US"/>
                        </w:rPr>
                        <m:t>∙</m:t>
                      </m:r>
                      <m:d>
                        <m:dPr>
                          <m:begChr m:val="["/>
                          <m:endChr m:val="]"/>
                          <m:ctrlPr>
                            <w:rPr>
                              <w:rFonts w:ascii="Cambria Math" w:eastAsia="Batang" w:hAnsi="Cambria Math"/>
                              <w:i/>
                              <w:sz w:val="20"/>
                              <w:lang w:eastAsia="en-US"/>
                            </w:rPr>
                          </m:ctrlPr>
                        </m:dPr>
                        <m:e>
                          <m:m>
                            <m:mPr>
                              <m:mcs>
                                <m:mc>
                                  <m:mcPr>
                                    <m:count m:val="1"/>
                                    <m:mcJc m:val="center"/>
                                  </m:mcPr>
                                </m:mc>
                              </m:mcs>
                              <m:ctrlPr>
                                <w:rPr>
                                  <w:rFonts w:ascii="Cambria Math" w:eastAsia="Batang" w:hAnsi="Cambria Math"/>
                                  <w:i/>
                                  <w:sz w:val="20"/>
                                  <w:lang w:eastAsia="en-US"/>
                                </w:rPr>
                              </m:ctrlPr>
                            </m:mP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tx,s,θ</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tx,n,m,ZOD</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tx,n,m,AOD</m:t>
                                        </m:r>
                                      </m:sub>
                                      <m:sup>
                                        <m:r>
                                          <w:rPr>
                                            <w:rFonts w:ascii="Cambria Math" w:eastAsia="Batang" w:hAnsi="Cambria Math"/>
                                            <w:sz w:val="20"/>
                                            <w:lang w:eastAsia="en-US"/>
                                          </w:rPr>
                                          <m:t>k,p</m:t>
                                        </m:r>
                                      </m:sup>
                                    </m:sSubSup>
                                  </m:e>
                                </m:d>
                              </m:e>
                            </m:mr>
                            <m:mr>
                              <m:e>
                                <m:sSub>
                                  <m:sSubPr>
                                    <m:ctrlPr>
                                      <w:rPr>
                                        <w:rFonts w:ascii="Cambria Math" w:eastAsia="Batang" w:hAnsi="Cambria Math"/>
                                        <w:i/>
                                        <w:sz w:val="20"/>
                                        <w:lang w:eastAsia="en-US"/>
                                      </w:rPr>
                                    </m:ctrlPr>
                                  </m:sSubPr>
                                  <m:e>
                                    <m:r>
                                      <w:rPr>
                                        <w:rFonts w:ascii="Cambria Math" w:eastAsia="Batang" w:hAnsi="Cambria Math"/>
                                        <w:sz w:val="20"/>
                                        <w:lang w:eastAsia="en-US"/>
                                      </w:rPr>
                                      <m:t>F</m:t>
                                    </m:r>
                                  </m:e>
                                  <m:sub>
                                    <m:r>
                                      <w:rPr>
                                        <w:rFonts w:ascii="Cambria Math" w:eastAsia="Batang" w:hAnsi="Cambria Math"/>
                                        <w:sz w:val="20"/>
                                        <w:lang w:eastAsia="en-US"/>
                                      </w:rPr>
                                      <m:t>tx,s,ϕ</m:t>
                                    </m:r>
                                  </m:sub>
                                </m:sSub>
                                <m:d>
                                  <m:dPr>
                                    <m:ctrlPr>
                                      <w:rPr>
                                        <w:rFonts w:ascii="Cambria Math" w:eastAsia="Batang" w:hAnsi="Cambria Math"/>
                                        <w:i/>
                                        <w:sz w:val="20"/>
                                        <w:lang w:eastAsia="en-US"/>
                                      </w:rPr>
                                    </m:ctrlPr>
                                  </m:dPr>
                                  <m:e>
                                    <m:sSubSup>
                                      <m:sSubSupPr>
                                        <m:ctrlPr>
                                          <w:rPr>
                                            <w:rFonts w:ascii="Cambria Math" w:eastAsia="Batang" w:hAnsi="Cambria Math"/>
                                            <w:i/>
                                            <w:sz w:val="20"/>
                                            <w:lang w:eastAsia="en-US"/>
                                          </w:rPr>
                                        </m:ctrlPr>
                                      </m:sSubSupPr>
                                      <m:e>
                                        <m:r>
                                          <w:rPr>
                                            <w:rFonts w:ascii="Cambria Math" w:eastAsia="Batang" w:hAnsi="Cambria Math"/>
                                            <w:sz w:val="20"/>
                                            <w:lang w:eastAsia="en-US"/>
                                          </w:rPr>
                                          <m:t>θ</m:t>
                                        </m:r>
                                      </m:e>
                                      <m:sub>
                                        <m:r>
                                          <w:rPr>
                                            <w:rFonts w:ascii="Cambria Math" w:eastAsia="Batang" w:hAnsi="Cambria Math"/>
                                            <w:sz w:val="20"/>
                                            <w:lang w:eastAsia="en-US"/>
                                          </w:rPr>
                                          <m:t>tx,n,m,ZOD</m:t>
                                        </m:r>
                                      </m:sub>
                                      <m:sup>
                                        <m:r>
                                          <w:rPr>
                                            <w:rFonts w:ascii="Cambria Math" w:eastAsia="Batang" w:hAnsi="Cambria Math"/>
                                            <w:sz w:val="20"/>
                                            <w:lang w:eastAsia="en-US"/>
                                          </w:rPr>
                                          <m:t>k,p</m:t>
                                        </m:r>
                                      </m:sup>
                                    </m:sSubSup>
                                    <m:r>
                                      <w:rPr>
                                        <w:rFonts w:ascii="Cambria Math" w:eastAsia="Batang" w:hAnsi="Cambria Math"/>
                                        <w:sz w:val="20"/>
                                        <w:lang w:eastAsia="en-US"/>
                                      </w:rPr>
                                      <m:t>,</m:t>
                                    </m:r>
                                    <m:sSubSup>
                                      <m:sSubSupPr>
                                        <m:ctrlPr>
                                          <w:rPr>
                                            <w:rFonts w:ascii="Cambria Math" w:eastAsia="Batang" w:hAnsi="Cambria Math"/>
                                            <w:i/>
                                            <w:sz w:val="20"/>
                                            <w:lang w:eastAsia="en-US"/>
                                          </w:rPr>
                                        </m:ctrlPr>
                                      </m:sSubSupPr>
                                      <m:e>
                                        <m:r>
                                          <w:rPr>
                                            <w:rFonts w:ascii="Cambria Math" w:eastAsia="Batang" w:hAnsi="Cambria Math"/>
                                            <w:sz w:val="20"/>
                                            <w:lang w:eastAsia="en-US"/>
                                          </w:rPr>
                                          <m:t>ϕ</m:t>
                                        </m:r>
                                      </m:e>
                                      <m:sub>
                                        <m:r>
                                          <w:rPr>
                                            <w:rFonts w:ascii="Cambria Math" w:eastAsia="Batang" w:hAnsi="Cambria Math"/>
                                            <w:sz w:val="20"/>
                                            <w:lang w:eastAsia="en-US"/>
                                          </w:rPr>
                                          <m:t>tx,n,m,AOD</m:t>
                                        </m:r>
                                      </m:sub>
                                      <m:sup>
                                        <m:r>
                                          <w:rPr>
                                            <w:rFonts w:ascii="Cambria Math" w:eastAsia="Batang" w:hAnsi="Cambria Math"/>
                                            <w:sz w:val="20"/>
                                            <w:lang w:eastAsia="en-US"/>
                                          </w:rPr>
                                          <m:t>k,p</m:t>
                                        </m:r>
                                      </m:sup>
                                    </m:sSubSup>
                                  </m:e>
                                </m:d>
                              </m:e>
                            </m:mr>
                          </m:m>
                        </m:e>
                      </m:d>
                    </m:oMath>
                  </m:oMathPara>
                </w:p>
              </w:tc>
            </w:tr>
          </w:tbl>
          <w:p w14:paraId="12F20E1C" w14:textId="77777777" w:rsidR="00562487" w:rsidRPr="008B34A6" w:rsidRDefault="00562487" w:rsidP="0007774E">
            <w:pPr>
              <w:suppressAutoHyphens/>
              <w:rPr>
                <w:rFonts w:ascii="Times" w:eastAsia="Batang" w:hAnsi="Times"/>
                <w:sz w:val="20"/>
                <w:lang w:eastAsia="zh-CN"/>
              </w:rPr>
            </w:pPr>
          </w:p>
          <w:p w14:paraId="6B13FEA4" w14:textId="77777777" w:rsidR="00562487" w:rsidRPr="008B34A6" w:rsidRDefault="00562487" w:rsidP="0007774E">
            <w:pPr>
              <w:suppressAutoHyphens/>
              <w:rPr>
                <w:rFonts w:ascii="Times" w:eastAsia="Batang" w:hAnsi="Times"/>
                <w:sz w:val="20"/>
                <w:highlight w:val="green"/>
                <w:lang w:val="en-US" w:eastAsia="zh-CN"/>
              </w:rPr>
            </w:pPr>
          </w:p>
          <w:p w14:paraId="791CDBCD" w14:textId="77777777" w:rsidR="00562487" w:rsidRDefault="00562487" w:rsidP="0007774E">
            <w:pPr>
              <w:rPr>
                <w:lang w:eastAsia="zh-CN"/>
              </w:rPr>
            </w:pPr>
          </w:p>
        </w:tc>
      </w:tr>
    </w:tbl>
    <w:p w14:paraId="3FEF1DC5" w14:textId="77777777" w:rsidR="00562487" w:rsidRPr="008B34A6" w:rsidRDefault="00562487" w:rsidP="00562487">
      <w:pPr>
        <w:rPr>
          <w:lang w:eastAsia="zh-CN"/>
        </w:rPr>
      </w:pPr>
    </w:p>
    <w:p w14:paraId="7FBF2182" w14:textId="77777777" w:rsidR="00562487" w:rsidRPr="008B34A6" w:rsidRDefault="00562487" w:rsidP="00562487">
      <w:pPr>
        <w:rPr>
          <w:lang w:eastAsia="zh-CN"/>
        </w:rPr>
      </w:pPr>
    </w:p>
    <w:p w14:paraId="09D409DA" w14:textId="77777777" w:rsidR="00DC7B94" w:rsidRPr="001D16EB" w:rsidRDefault="00DC7B94" w:rsidP="00402E71">
      <w:pPr>
        <w:pStyle w:val="ListParagraph"/>
        <w:ind w:left="0"/>
      </w:pPr>
    </w:p>
    <w:sectPr w:rsidR="00DC7B94" w:rsidRPr="001D16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FE60B" w14:textId="77777777" w:rsidR="0046044A" w:rsidRDefault="0046044A" w:rsidP="008120AD">
      <w:r>
        <w:separator/>
      </w:r>
    </w:p>
  </w:endnote>
  <w:endnote w:type="continuationSeparator" w:id="0">
    <w:p w14:paraId="5442AAE6" w14:textId="77777777" w:rsidR="0046044A" w:rsidRDefault="0046044A" w:rsidP="0081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7C8EC" w14:textId="77777777" w:rsidR="0046044A" w:rsidRDefault="0046044A" w:rsidP="008120AD">
      <w:r>
        <w:separator/>
      </w:r>
    </w:p>
  </w:footnote>
  <w:footnote w:type="continuationSeparator" w:id="0">
    <w:p w14:paraId="49478C2F" w14:textId="77777777" w:rsidR="0046044A" w:rsidRDefault="0046044A" w:rsidP="00812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webHidden w:val="0"/>
        <w:color w:val="000000"/>
        <w:position w:val="0"/>
        <w:sz w:val="20"/>
        <w:u w:val="none"/>
        <w:effect w:val="none"/>
        <w:vertAlign w:val="baseline"/>
        <w:specVanish w:val="0"/>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6"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webHidden w:val="0"/>
        <w:color w:val="000000"/>
        <w:spacing w:val="0"/>
        <w:kern w:val="0"/>
        <w:position w:val="0"/>
        <w:sz w:val="20"/>
        <w:szCs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FFFFFF80"/>
    <w:multiLevelType w:val="singleLevel"/>
    <w:tmpl w:val="62A24DD8"/>
    <w:lvl w:ilvl="0">
      <w:start w:val="1"/>
      <w:numFmt w:val="bullet"/>
      <w:pStyle w:val="ListBullet5"/>
      <w:lvlText w:val=""/>
      <w:lvlJc w:val="left"/>
      <w:pPr>
        <w:tabs>
          <w:tab w:val="num" w:pos="1800"/>
        </w:tabs>
        <w:ind w:left="1800" w:hanging="360"/>
      </w:pPr>
      <w:rPr>
        <w:rFonts w:ascii="Symbol" w:hAnsi="Symbol" w:hint="default"/>
      </w:rPr>
    </w:lvl>
  </w:abstractNum>
  <w:abstractNum w:abstractNumId="9" w15:restartNumberingAfterBreak="0">
    <w:nsid w:val="FFFFFF81"/>
    <w:multiLevelType w:val="singleLevel"/>
    <w:tmpl w:val="97960214"/>
    <w:lvl w:ilvl="0">
      <w:start w:val="1"/>
      <w:numFmt w:val="bullet"/>
      <w:pStyle w:val="ListBullet4"/>
      <w:lvlText w:val=""/>
      <w:lvlJc w:val="left"/>
      <w:pPr>
        <w:tabs>
          <w:tab w:val="num" w:pos="1440"/>
        </w:tabs>
        <w:ind w:left="1440" w:hanging="360"/>
      </w:pPr>
      <w:rPr>
        <w:rFonts w:ascii="Symbol" w:hAnsi="Symbol" w:hint="default"/>
      </w:rPr>
    </w:lvl>
  </w:abstractNum>
  <w:abstractNum w:abstractNumId="10" w15:restartNumberingAfterBreak="0">
    <w:nsid w:val="FFFFFF82"/>
    <w:multiLevelType w:val="singleLevel"/>
    <w:tmpl w:val="6CC2C640"/>
    <w:lvl w:ilvl="0">
      <w:start w:val="1"/>
      <w:numFmt w:val="bullet"/>
      <w:pStyle w:val="ListBullet3"/>
      <w:lvlText w:val=""/>
      <w:lvlJc w:val="left"/>
      <w:pPr>
        <w:tabs>
          <w:tab w:val="num" w:pos="1080"/>
        </w:tabs>
        <w:ind w:left="1080" w:hanging="360"/>
      </w:pPr>
      <w:rPr>
        <w:rFonts w:ascii="Symbol" w:hAnsi="Symbol"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8F3CC6"/>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4"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670783"/>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5C907E1"/>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9" w15:restartNumberingAfterBreak="0">
    <w:nsid w:val="226B1C3C"/>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2A20DD"/>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0EC134C"/>
    <w:multiLevelType w:val="hybridMultilevel"/>
    <w:tmpl w:val="E4AA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webHidden w:val="0"/>
        <w:color w:val="000000"/>
        <w:spacing w:val="0"/>
        <w:kern w:val="0"/>
        <w:position w:val="0"/>
        <w:sz w:val="20"/>
        <w:u w:val="none"/>
        <w:effect w:val="none"/>
        <w:vertAlign w:val="baseline"/>
        <w:specVanish w:val="0"/>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27"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D337C4"/>
    <w:multiLevelType w:val="multilevel"/>
    <w:tmpl w:val="52D337C4"/>
    <w:lvl w:ilvl="0">
      <w:start w:val="1"/>
      <w:numFmt w:val="bullet"/>
      <w:lvlText w:val="•"/>
      <w:lvlJc w:val="left"/>
      <w:pPr>
        <w:ind w:left="441" w:hanging="420"/>
      </w:pPr>
      <w:rPr>
        <w:rFonts w:ascii="Arial" w:hAnsi="Arial" w:cs="Times New Roman"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2" w15:restartNumberingAfterBreak="0">
    <w:nsid w:val="59AA2099"/>
    <w:multiLevelType w:val="multilevel"/>
    <w:tmpl w:val="59AA2099"/>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3" w15:restartNumberingAfterBreak="0">
    <w:nsid w:val="59DA4E0F"/>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4"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430C9A"/>
    <w:multiLevelType w:val="hybridMultilevel"/>
    <w:tmpl w:val="565C6F50"/>
    <w:lvl w:ilvl="0" w:tplc="639A87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486ECA"/>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751621BD"/>
    <w:multiLevelType w:val="multilevel"/>
    <w:tmpl w:val="751621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57081"/>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7A100B78"/>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16cid:durableId="24138883">
    <w:abstractNumId w:val="11"/>
  </w:num>
  <w:num w:numId="2" w16cid:durableId="7754242">
    <w:abstractNumId w:val="35"/>
  </w:num>
  <w:num w:numId="3" w16cid:durableId="1162159045">
    <w:abstractNumId w:val="39"/>
  </w:num>
  <w:num w:numId="4" w16cid:durableId="1466503813">
    <w:abstractNumId w:val="31"/>
  </w:num>
  <w:num w:numId="5" w16cid:durableId="2078893851">
    <w:abstractNumId w:val="32"/>
  </w:num>
  <w:num w:numId="6" w16cid:durableId="478502485">
    <w:abstractNumId w:val="28"/>
  </w:num>
  <w:num w:numId="7" w16cid:durableId="431702895">
    <w:abstractNumId w:val="10"/>
  </w:num>
  <w:num w:numId="8" w16cid:durableId="2063675309">
    <w:abstractNumId w:val="9"/>
  </w:num>
  <w:num w:numId="9" w16cid:durableId="1086808394">
    <w:abstractNumId w:val="8"/>
  </w:num>
  <w:num w:numId="10" w16cid:durableId="158355331">
    <w:abstractNumId w:val="2"/>
  </w:num>
  <w:num w:numId="11" w16cid:durableId="122844942">
    <w:abstractNumId w:val="5"/>
  </w:num>
  <w:num w:numId="12" w16cid:durableId="530848848">
    <w:abstractNumId w:val="6"/>
  </w:num>
  <w:num w:numId="13" w16cid:durableId="1299072151">
    <w:abstractNumId w:val="26"/>
  </w:num>
  <w:num w:numId="14" w16cid:durableId="438724656">
    <w:abstractNumId w:val="7"/>
  </w:num>
  <w:num w:numId="15" w16cid:durableId="171651703">
    <w:abstractNumId w:val="1"/>
  </w:num>
  <w:num w:numId="16" w16cid:durableId="1944721445">
    <w:abstractNumId w:val="27"/>
  </w:num>
  <w:num w:numId="17" w16cid:durableId="796026107">
    <w:abstractNumId w:val="3"/>
  </w:num>
  <w:num w:numId="18" w16cid:durableId="1086195515">
    <w:abstractNumId w:val="42"/>
  </w:num>
  <w:num w:numId="19" w16cid:durableId="151917964">
    <w:abstractNumId w:val="4"/>
  </w:num>
  <w:num w:numId="20" w16cid:durableId="1328051889">
    <w:abstractNumId w:val="0"/>
  </w:num>
  <w:num w:numId="21" w16cid:durableId="1140416887">
    <w:abstractNumId w:val="29"/>
  </w:num>
  <w:num w:numId="22" w16cid:durableId="1643804832">
    <w:abstractNumId w:val="18"/>
  </w:num>
  <w:num w:numId="23" w16cid:durableId="780302154">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3167665">
    <w:abstractNumId w:val="36"/>
  </w:num>
  <w:num w:numId="25" w16cid:durableId="1775205299">
    <w:abstractNumId w:val="14"/>
  </w:num>
  <w:num w:numId="26" w16cid:durableId="1660380592">
    <w:abstractNumId w:val="13"/>
  </w:num>
  <w:num w:numId="27" w16cid:durableId="1459032045">
    <w:abstractNumId w:val="30"/>
  </w:num>
  <w:num w:numId="28" w16cid:durableId="176560846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05118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9841580">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24769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9450038">
    <w:abstractNumId w:val="34"/>
  </w:num>
  <w:num w:numId="33" w16cid:durableId="186412964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4959344">
    <w:abstractNumId w:val="16"/>
  </w:num>
  <w:num w:numId="35" w16cid:durableId="342437119">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9281940">
    <w:abstractNumId w:val="24"/>
  </w:num>
  <w:num w:numId="37" w16cid:durableId="1328703632">
    <w:abstractNumId w:val="20"/>
  </w:num>
  <w:num w:numId="38" w16cid:durableId="670530169">
    <w:abstractNumId w:val="21"/>
  </w:num>
  <w:num w:numId="39" w16cid:durableId="210137217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9242789">
    <w:abstractNumId w:val="37"/>
  </w:num>
  <w:num w:numId="41" w16cid:durableId="1218474127">
    <w:abstractNumId w:val="23"/>
  </w:num>
  <w:num w:numId="42" w16cid:durableId="178369357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7786755">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B"/>
    <w:rsid w:val="00005BB7"/>
    <w:rsid w:val="00011468"/>
    <w:rsid w:val="00011E3E"/>
    <w:rsid w:val="00017919"/>
    <w:rsid w:val="000279C5"/>
    <w:rsid w:val="00027F5D"/>
    <w:rsid w:val="0003061A"/>
    <w:rsid w:val="000318FE"/>
    <w:rsid w:val="000327A8"/>
    <w:rsid w:val="00032889"/>
    <w:rsid w:val="00033A2D"/>
    <w:rsid w:val="00035DFE"/>
    <w:rsid w:val="00050EFF"/>
    <w:rsid w:val="000545FF"/>
    <w:rsid w:val="000603FC"/>
    <w:rsid w:val="00060A0B"/>
    <w:rsid w:val="0006227D"/>
    <w:rsid w:val="00066049"/>
    <w:rsid w:val="0007164B"/>
    <w:rsid w:val="00071A81"/>
    <w:rsid w:val="0007379C"/>
    <w:rsid w:val="00073A15"/>
    <w:rsid w:val="00083559"/>
    <w:rsid w:val="00084B0E"/>
    <w:rsid w:val="000863A6"/>
    <w:rsid w:val="0008699E"/>
    <w:rsid w:val="00090BAC"/>
    <w:rsid w:val="00094B0C"/>
    <w:rsid w:val="000B0E12"/>
    <w:rsid w:val="000C2479"/>
    <w:rsid w:val="000C4B2D"/>
    <w:rsid w:val="000C5005"/>
    <w:rsid w:val="000C5AFC"/>
    <w:rsid w:val="000C68C6"/>
    <w:rsid w:val="000D0BBC"/>
    <w:rsid w:val="000D2CC4"/>
    <w:rsid w:val="000D5943"/>
    <w:rsid w:val="000D655F"/>
    <w:rsid w:val="000D7147"/>
    <w:rsid w:val="000E3F82"/>
    <w:rsid w:val="000E41DE"/>
    <w:rsid w:val="000E7B7F"/>
    <w:rsid w:val="000F1806"/>
    <w:rsid w:val="00107FA4"/>
    <w:rsid w:val="001127D2"/>
    <w:rsid w:val="0011451D"/>
    <w:rsid w:val="00114D7E"/>
    <w:rsid w:val="001172EB"/>
    <w:rsid w:val="00125455"/>
    <w:rsid w:val="001319BC"/>
    <w:rsid w:val="00135B11"/>
    <w:rsid w:val="0014028B"/>
    <w:rsid w:val="00142594"/>
    <w:rsid w:val="001444E0"/>
    <w:rsid w:val="00144787"/>
    <w:rsid w:val="00145F42"/>
    <w:rsid w:val="0015160C"/>
    <w:rsid w:val="0015530F"/>
    <w:rsid w:val="00160829"/>
    <w:rsid w:val="001673F2"/>
    <w:rsid w:val="00167EEF"/>
    <w:rsid w:val="00170E67"/>
    <w:rsid w:val="00187006"/>
    <w:rsid w:val="00195A42"/>
    <w:rsid w:val="00197A24"/>
    <w:rsid w:val="00197D02"/>
    <w:rsid w:val="001A2495"/>
    <w:rsid w:val="001A35B6"/>
    <w:rsid w:val="001A6225"/>
    <w:rsid w:val="001A7EB3"/>
    <w:rsid w:val="001B3C7D"/>
    <w:rsid w:val="001C0F0F"/>
    <w:rsid w:val="001C12C3"/>
    <w:rsid w:val="001C6ACF"/>
    <w:rsid w:val="001C71F2"/>
    <w:rsid w:val="001D16EB"/>
    <w:rsid w:val="001D23B5"/>
    <w:rsid w:val="001D43AB"/>
    <w:rsid w:val="001D5C69"/>
    <w:rsid w:val="001D5D3B"/>
    <w:rsid w:val="001D7776"/>
    <w:rsid w:val="001D7983"/>
    <w:rsid w:val="001E087E"/>
    <w:rsid w:val="001E3F30"/>
    <w:rsid w:val="001E789E"/>
    <w:rsid w:val="001F005B"/>
    <w:rsid w:val="001F1331"/>
    <w:rsid w:val="001F216F"/>
    <w:rsid w:val="0020076E"/>
    <w:rsid w:val="00203A83"/>
    <w:rsid w:val="00203D63"/>
    <w:rsid w:val="00203F77"/>
    <w:rsid w:val="002056B4"/>
    <w:rsid w:val="0021085D"/>
    <w:rsid w:val="002114CD"/>
    <w:rsid w:val="0021391B"/>
    <w:rsid w:val="00220843"/>
    <w:rsid w:val="002265E4"/>
    <w:rsid w:val="0022750F"/>
    <w:rsid w:val="002305F1"/>
    <w:rsid w:val="00235A6A"/>
    <w:rsid w:val="0023616B"/>
    <w:rsid w:val="00240A73"/>
    <w:rsid w:val="002446AD"/>
    <w:rsid w:val="002501DD"/>
    <w:rsid w:val="002504A5"/>
    <w:rsid w:val="002504B5"/>
    <w:rsid w:val="0025099C"/>
    <w:rsid w:val="002565A8"/>
    <w:rsid w:val="002600CB"/>
    <w:rsid w:val="00264560"/>
    <w:rsid w:val="00266C5E"/>
    <w:rsid w:val="00292608"/>
    <w:rsid w:val="00292C6A"/>
    <w:rsid w:val="002969E8"/>
    <w:rsid w:val="002A09E9"/>
    <w:rsid w:val="002A508E"/>
    <w:rsid w:val="002B4C83"/>
    <w:rsid w:val="002B7D87"/>
    <w:rsid w:val="002C10C0"/>
    <w:rsid w:val="002C2050"/>
    <w:rsid w:val="002C3ED3"/>
    <w:rsid w:val="002C5EBD"/>
    <w:rsid w:val="002C7720"/>
    <w:rsid w:val="002C7FE2"/>
    <w:rsid w:val="002E3C57"/>
    <w:rsid w:val="002E74ED"/>
    <w:rsid w:val="002F0777"/>
    <w:rsid w:val="002F1EC3"/>
    <w:rsid w:val="002F2899"/>
    <w:rsid w:val="002F3B25"/>
    <w:rsid w:val="00303028"/>
    <w:rsid w:val="00303441"/>
    <w:rsid w:val="0030513D"/>
    <w:rsid w:val="003075C3"/>
    <w:rsid w:val="00311C82"/>
    <w:rsid w:val="00313B43"/>
    <w:rsid w:val="00314BEB"/>
    <w:rsid w:val="00316C00"/>
    <w:rsid w:val="0032204D"/>
    <w:rsid w:val="00327435"/>
    <w:rsid w:val="00331DB8"/>
    <w:rsid w:val="0033457F"/>
    <w:rsid w:val="00341DCC"/>
    <w:rsid w:val="00344FAF"/>
    <w:rsid w:val="00351238"/>
    <w:rsid w:val="0035176D"/>
    <w:rsid w:val="00362B27"/>
    <w:rsid w:val="003657A4"/>
    <w:rsid w:val="003678F1"/>
    <w:rsid w:val="00370347"/>
    <w:rsid w:val="00370353"/>
    <w:rsid w:val="0037063D"/>
    <w:rsid w:val="00373B51"/>
    <w:rsid w:val="0037476F"/>
    <w:rsid w:val="003822E3"/>
    <w:rsid w:val="00386938"/>
    <w:rsid w:val="003878E2"/>
    <w:rsid w:val="00392CA1"/>
    <w:rsid w:val="003A4470"/>
    <w:rsid w:val="003A5D12"/>
    <w:rsid w:val="003A7106"/>
    <w:rsid w:val="003B01F1"/>
    <w:rsid w:val="003B1013"/>
    <w:rsid w:val="003B2FA6"/>
    <w:rsid w:val="003C23F8"/>
    <w:rsid w:val="003C46CB"/>
    <w:rsid w:val="003C54AA"/>
    <w:rsid w:val="003C6D28"/>
    <w:rsid w:val="003D146C"/>
    <w:rsid w:val="003D3E82"/>
    <w:rsid w:val="003D50FC"/>
    <w:rsid w:val="003E1471"/>
    <w:rsid w:val="003E3478"/>
    <w:rsid w:val="003E5BF4"/>
    <w:rsid w:val="003E6021"/>
    <w:rsid w:val="003F5A64"/>
    <w:rsid w:val="00400AB3"/>
    <w:rsid w:val="00402E71"/>
    <w:rsid w:val="00405976"/>
    <w:rsid w:val="00413734"/>
    <w:rsid w:val="00413C4F"/>
    <w:rsid w:val="0042002A"/>
    <w:rsid w:val="00421B4E"/>
    <w:rsid w:val="00421FA7"/>
    <w:rsid w:val="00423F8F"/>
    <w:rsid w:val="004270E0"/>
    <w:rsid w:val="00452BD4"/>
    <w:rsid w:val="0046044A"/>
    <w:rsid w:val="004608BE"/>
    <w:rsid w:val="00465CB6"/>
    <w:rsid w:val="00472328"/>
    <w:rsid w:val="004773E9"/>
    <w:rsid w:val="00477EFC"/>
    <w:rsid w:val="004853E7"/>
    <w:rsid w:val="0048572E"/>
    <w:rsid w:val="00485B85"/>
    <w:rsid w:val="00486E56"/>
    <w:rsid w:val="00490BF9"/>
    <w:rsid w:val="00493FAE"/>
    <w:rsid w:val="00496818"/>
    <w:rsid w:val="004A2954"/>
    <w:rsid w:val="004A47A8"/>
    <w:rsid w:val="004C29BD"/>
    <w:rsid w:val="004C3A58"/>
    <w:rsid w:val="004C7627"/>
    <w:rsid w:val="004D6D3C"/>
    <w:rsid w:val="004D79FF"/>
    <w:rsid w:val="004E426D"/>
    <w:rsid w:val="004E588A"/>
    <w:rsid w:val="004E6D74"/>
    <w:rsid w:val="004E72BC"/>
    <w:rsid w:val="004E7941"/>
    <w:rsid w:val="004F1B1E"/>
    <w:rsid w:val="004F2A89"/>
    <w:rsid w:val="004F7847"/>
    <w:rsid w:val="00500B54"/>
    <w:rsid w:val="00501BDF"/>
    <w:rsid w:val="00506A91"/>
    <w:rsid w:val="00510638"/>
    <w:rsid w:val="00511A27"/>
    <w:rsid w:val="00513281"/>
    <w:rsid w:val="005176A2"/>
    <w:rsid w:val="0052368A"/>
    <w:rsid w:val="005238C1"/>
    <w:rsid w:val="005260D7"/>
    <w:rsid w:val="00526A1D"/>
    <w:rsid w:val="00530A91"/>
    <w:rsid w:val="005324F8"/>
    <w:rsid w:val="005469C6"/>
    <w:rsid w:val="0055000E"/>
    <w:rsid w:val="00553B7E"/>
    <w:rsid w:val="00554442"/>
    <w:rsid w:val="00554F87"/>
    <w:rsid w:val="005555E5"/>
    <w:rsid w:val="0055676D"/>
    <w:rsid w:val="00556CB1"/>
    <w:rsid w:val="005574E3"/>
    <w:rsid w:val="005608B4"/>
    <w:rsid w:val="005609B0"/>
    <w:rsid w:val="00562487"/>
    <w:rsid w:val="00562548"/>
    <w:rsid w:val="005657A9"/>
    <w:rsid w:val="0056788F"/>
    <w:rsid w:val="00574240"/>
    <w:rsid w:val="00580730"/>
    <w:rsid w:val="005837A6"/>
    <w:rsid w:val="00590188"/>
    <w:rsid w:val="00591B18"/>
    <w:rsid w:val="00591F09"/>
    <w:rsid w:val="00593A88"/>
    <w:rsid w:val="00597261"/>
    <w:rsid w:val="005A0DB4"/>
    <w:rsid w:val="005A55A7"/>
    <w:rsid w:val="005B0C52"/>
    <w:rsid w:val="005B1B85"/>
    <w:rsid w:val="005B1DE4"/>
    <w:rsid w:val="005B2639"/>
    <w:rsid w:val="005B2CE3"/>
    <w:rsid w:val="005B5758"/>
    <w:rsid w:val="005B60A8"/>
    <w:rsid w:val="005C1B89"/>
    <w:rsid w:val="005D3B14"/>
    <w:rsid w:val="005D3CD1"/>
    <w:rsid w:val="005D55D3"/>
    <w:rsid w:val="005E284E"/>
    <w:rsid w:val="005E4416"/>
    <w:rsid w:val="005F0079"/>
    <w:rsid w:val="005F282C"/>
    <w:rsid w:val="00601D71"/>
    <w:rsid w:val="006028DA"/>
    <w:rsid w:val="00606E15"/>
    <w:rsid w:val="00610302"/>
    <w:rsid w:val="00614E76"/>
    <w:rsid w:val="00622EF9"/>
    <w:rsid w:val="00624B0C"/>
    <w:rsid w:val="00630FAC"/>
    <w:rsid w:val="0063212A"/>
    <w:rsid w:val="00632386"/>
    <w:rsid w:val="00634734"/>
    <w:rsid w:val="00636BAD"/>
    <w:rsid w:val="0064784D"/>
    <w:rsid w:val="00653330"/>
    <w:rsid w:val="006556A6"/>
    <w:rsid w:val="00663B6C"/>
    <w:rsid w:val="00664FF3"/>
    <w:rsid w:val="00666CF4"/>
    <w:rsid w:val="006712DE"/>
    <w:rsid w:val="00672415"/>
    <w:rsid w:val="0067403F"/>
    <w:rsid w:val="0067734F"/>
    <w:rsid w:val="00684BD0"/>
    <w:rsid w:val="006920F0"/>
    <w:rsid w:val="0069244D"/>
    <w:rsid w:val="006939B9"/>
    <w:rsid w:val="006A1276"/>
    <w:rsid w:val="006A59CF"/>
    <w:rsid w:val="006B6763"/>
    <w:rsid w:val="006C4531"/>
    <w:rsid w:val="006D17D6"/>
    <w:rsid w:val="006D3535"/>
    <w:rsid w:val="006D3B50"/>
    <w:rsid w:val="006D4148"/>
    <w:rsid w:val="006D6EF6"/>
    <w:rsid w:val="006E03D8"/>
    <w:rsid w:val="006E117B"/>
    <w:rsid w:val="006E29EC"/>
    <w:rsid w:val="006E2FBB"/>
    <w:rsid w:val="006E7824"/>
    <w:rsid w:val="006E78C1"/>
    <w:rsid w:val="006F0409"/>
    <w:rsid w:val="006F0626"/>
    <w:rsid w:val="006F12A4"/>
    <w:rsid w:val="006F16A6"/>
    <w:rsid w:val="006F18DE"/>
    <w:rsid w:val="006F2312"/>
    <w:rsid w:val="006F24D1"/>
    <w:rsid w:val="006F4734"/>
    <w:rsid w:val="0070569E"/>
    <w:rsid w:val="00706FB6"/>
    <w:rsid w:val="0071076D"/>
    <w:rsid w:val="00715070"/>
    <w:rsid w:val="007312B0"/>
    <w:rsid w:val="0073595A"/>
    <w:rsid w:val="00741B3B"/>
    <w:rsid w:val="00742E8E"/>
    <w:rsid w:val="007435CA"/>
    <w:rsid w:val="00751BB3"/>
    <w:rsid w:val="00754959"/>
    <w:rsid w:val="007569BE"/>
    <w:rsid w:val="00757A86"/>
    <w:rsid w:val="007604EF"/>
    <w:rsid w:val="00761A2B"/>
    <w:rsid w:val="00771036"/>
    <w:rsid w:val="00775099"/>
    <w:rsid w:val="00775141"/>
    <w:rsid w:val="00780F69"/>
    <w:rsid w:val="007928B7"/>
    <w:rsid w:val="00795707"/>
    <w:rsid w:val="007A47D0"/>
    <w:rsid w:val="007A70C2"/>
    <w:rsid w:val="007B04AF"/>
    <w:rsid w:val="007B2617"/>
    <w:rsid w:val="007B2648"/>
    <w:rsid w:val="007B5C0F"/>
    <w:rsid w:val="007C125D"/>
    <w:rsid w:val="007C2694"/>
    <w:rsid w:val="007C6560"/>
    <w:rsid w:val="007C7878"/>
    <w:rsid w:val="007C7D98"/>
    <w:rsid w:val="007D058C"/>
    <w:rsid w:val="007D2CC8"/>
    <w:rsid w:val="007D2D9E"/>
    <w:rsid w:val="007D412E"/>
    <w:rsid w:val="007D4736"/>
    <w:rsid w:val="007D75D7"/>
    <w:rsid w:val="007E1398"/>
    <w:rsid w:val="007E16E7"/>
    <w:rsid w:val="007E1C10"/>
    <w:rsid w:val="007E7572"/>
    <w:rsid w:val="007F1062"/>
    <w:rsid w:val="007F35BD"/>
    <w:rsid w:val="00811831"/>
    <w:rsid w:val="008120AD"/>
    <w:rsid w:val="008130E2"/>
    <w:rsid w:val="00814C86"/>
    <w:rsid w:val="00815617"/>
    <w:rsid w:val="00815C94"/>
    <w:rsid w:val="00817BA2"/>
    <w:rsid w:val="00817EDB"/>
    <w:rsid w:val="008235F8"/>
    <w:rsid w:val="00826A35"/>
    <w:rsid w:val="008328A2"/>
    <w:rsid w:val="00841194"/>
    <w:rsid w:val="008418CA"/>
    <w:rsid w:val="00844883"/>
    <w:rsid w:val="008449AC"/>
    <w:rsid w:val="008474FE"/>
    <w:rsid w:val="008477F5"/>
    <w:rsid w:val="00847812"/>
    <w:rsid w:val="00847FB7"/>
    <w:rsid w:val="00853009"/>
    <w:rsid w:val="00857F6D"/>
    <w:rsid w:val="00861172"/>
    <w:rsid w:val="0086430A"/>
    <w:rsid w:val="00865E71"/>
    <w:rsid w:val="00871433"/>
    <w:rsid w:val="00872C3E"/>
    <w:rsid w:val="00873FCB"/>
    <w:rsid w:val="00875A9C"/>
    <w:rsid w:val="00882115"/>
    <w:rsid w:val="008876C7"/>
    <w:rsid w:val="00890D39"/>
    <w:rsid w:val="008916A4"/>
    <w:rsid w:val="008928F4"/>
    <w:rsid w:val="008957AD"/>
    <w:rsid w:val="00896454"/>
    <w:rsid w:val="00897417"/>
    <w:rsid w:val="008A0855"/>
    <w:rsid w:val="008A27C2"/>
    <w:rsid w:val="008A397D"/>
    <w:rsid w:val="008B2ECC"/>
    <w:rsid w:val="008B34A6"/>
    <w:rsid w:val="008B4603"/>
    <w:rsid w:val="008B5C2F"/>
    <w:rsid w:val="008D1E97"/>
    <w:rsid w:val="008D26F5"/>
    <w:rsid w:val="008D312B"/>
    <w:rsid w:val="008E279F"/>
    <w:rsid w:val="008E6101"/>
    <w:rsid w:val="008F1611"/>
    <w:rsid w:val="00900989"/>
    <w:rsid w:val="0090721B"/>
    <w:rsid w:val="009132B2"/>
    <w:rsid w:val="00921459"/>
    <w:rsid w:val="00925B77"/>
    <w:rsid w:val="009312C2"/>
    <w:rsid w:val="009342F2"/>
    <w:rsid w:val="00936209"/>
    <w:rsid w:val="009435DD"/>
    <w:rsid w:val="00945EF7"/>
    <w:rsid w:val="00956B84"/>
    <w:rsid w:val="00957199"/>
    <w:rsid w:val="00957B94"/>
    <w:rsid w:val="00957E69"/>
    <w:rsid w:val="00960BCB"/>
    <w:rsid w:val="0096118D"/>
    <w:rsid w:val="00961E8D"/>
    <w:rsid w:val="00962A3A"/>
    <w:rsid w:val="00962F1C"/>
    <w:rsid w:val="00964BD7"/>
    <w:rsid w:val="0096697C"/>
    <w:rsid w:val="00967110"/>
    <w:rsid w:val="009718A5"/>
    <w:rsid w:val="00971AD0"/>
    <w:rsid w:val="00972F1D"/>
    <w:rsid w:val="00976135"/>
    <w:rsid w:val="00981778"/>
    <w:rsid w:val="00982595"/>
    <w:rsid w:val="00985067"/>
    <w:rsid w:val="00994D2C"/>
    <w:rsid w:val="009A09C8"/>
    <w:rsid w:val="009A5975"/>
    <w:rsid w:val="009B072A"/>
    <w:rsid w:val="009B1B10"/>
    <w:rsid w:val="009B20CE"/>
    <w:rsid w:val="009B50CC"/>
    <w:rsid w:val="009C0BE1"/>
    <w:rsid w:val="009C334E"/>
    <w:rsid w:val="009C3FAC"/>
    <w:rsid w:val="009C750B"/>
    <w:rsid w:val="009C7C69"/>
    <w:rsid w:val="009D19E0"/>
    <w:rsid w:val="009D28E9"/>
    <w:rsid w:val="009D53EA"/>
    <w:rsid w:val="009E1610"/>
    <w:rsid w:val="009E1CC1"/>
    <w:rsid w:val="009E36FC"/>
    <w:rsid w:val="009E3862"/>
    <w:rsid w:val="009E4A74"/>
    <w:rsid w:val="009E5DA5"/>
    <w:rsid w:val="009E65B2"/>
    <w:rsid w:val="009F0B4C"/>
    <w:rsid w:val="009F1EA4"/>
    <w:rsid w:val="009F1F28"/>
    <w:rsid w:val="00A01AFD"/>
    <w:rsid w:val="00A106BA"/>
    <w:rsid w:val="00A1072D"/>
    <w:rsid w:val="00A107AF"/>
    <w:rsid w:val="00A121BB"/>
    <w:rsid w:val="00A12F3F"/>
    <w:rsid w:val="00A13DDB"/>
    <w:rsid w:val="00A16988"/>
    <w:rsid w:val="00A16A96"/>
    <w:rsid w:val="00A23D77"/>
    <w:rsid w:val="00A24FF4"/>
    <w:rsid w:val="00A25F58"/>
    <w:rsid w:val="00A26000"/>
    <w:rsid w:val="00A31F89"/>
    <w:rsid w:val="00A34E89"/>
    <w:rsid w:val="00A350D3"/>
    <w:rsid w:val="00A352FD"/>
    <w:rsid w:val="00A41898"/>
    <w:rsid w:val="00A461B9"/>
    <w:rsid w:val="00A52FB5"/>
    <w:rsid w:val="00A53F61"/>
    <w:rsid w:val="00A5496C"/>
    <w:rsid w:val="00A61B45"/>
    <w:rsid w:val="00A669C5"/>
    <w:rsid w:val="00A7164F"/>
    <w:rsid w:val="00A71B72"/>
    <w:rsid w:val="00A7698B"/>
    <w:rsid w:val="00A81853"/>
    <w:rsid w:val="00A82782"/>
    <w:rsid w:val="00A82CCA"/>
    <w:rsid w:val="00A84AF9"/>
    <w:rsid w:val="00A907ED"/>
    <w:rsid w:val="00A911AC"/>
    <w:rsid w:val="00A95912"/>
    <w:rsid w:val="00AA3071"/>
    <w:rsid w:val="00AB3FFC"/>
    <w:rsid w:val="00AB5592"/>
    <w:rsid w:val="00AB7AB4"/>
    <w:rsid w:val="00AD0667"/>
    <w:rsid w:val="00AD24BA"/>
    <w:rsid w:val="00AD2814"/>
    <w:rsid w:val="00AE036D"/>
    <w:rsid w:val="00AE28D8"/>
    <w:rsid w:val="00AE3564"/>
    <w:rsid w:val="00AE381D"/>
    <w:rsid w:val="00AF25EA"/>
    <w:rsid w:val="00AF4213"/>
    <w:rsid w:val="00AF6425"/>
    <w:rsid w:val="00AF6756"/>
    <w:rsid w:val="00AF7C9A"/>
    <w:rsid w:val="00B0712A"/>
    <w:rsid w:val="00B0796C"/>
    <w:rsid w:val="00B14195"/>
    <w:rsid w:val="00B226B8"/>
    <w:rsid w:val="00B22B56"/>
    <w:rsid w:val="00B22C21"/>
    <w:rsid w:val="00B22E5B"/>
    <w:rsid w:val="00B27555"/>
    <w:rsid w:val="00B32CA8"/>
    <w:rsid w:val="00B3527E"/>
    <w:rsid w:val="00B43C99"/>
    <w:rsid w:val="00B53D87"/>
    <w:rsid w:val="00B54CDA"/>
    <w:rsid w:val="00B5540F"/>
    <w:rsid w:val="00B56C19"/>
    <w:rsid w:val="00B6218B"/>
    <w:rsid w:val="00B72CBC"/>
    <w:rsid w:val="00B730BE"/>
    <w:rsid w:val="00B73C68"/>
    <w:rsid w:val="00B74B6E"/>
    <w:rsid w:val="00B756A1"/>
    <w:rsid w:val="00B75D7D"/>
    <w:rsid w:val="00B77FE6"/>
    <w:rsid w:val="00B8059D"/>
    <w:rsid w:val="00B84DD0"/>
    <w:rsid w:val="00B91D0D"/>
    <w:rsid w:val="00B92B79"/>
    <w:rsid w:val="00B936B2"/>
    <w:rsid w:val="00B938F1"/>
    <w:rsid w:val="00B97856"/>
    <w:rsid w:val="00B97C72"/>
    <w:rsid w:val="00BA21C8"/>
    <w:rsid w:val="00BA29A1"/>
    <w:rsid w:val="00BA3667"/>
    <w:rsid w:val="00BA5F75"/>
    <w:rsid w:val="00BA7E2D"/>
    <w:rsid w:val="00BB0B76"/>
    <w:rsid w:val="00BC1ECD"/>
    <w:rsid w:val="00BC44C3"/>
    <w:rsid w:val="00BC52AD"/>
    <w:rsid w:val="00BD39E9"/>
    <w:rsid w:val="00BD5458"/>
    <w:rsid w:val="00BD58E5"/>
    <w:rsid w:val="00BD671B"/>
    <w:rsid w:val="00BD6B33"/>
    <w:rsid w:val="00BE0391"/>
    <w:rsid w:val="00BE2168"/>
    <w:rsid w:val="00BE5D10"/>
    <w:rsid w:val="00BE6248"/>
    <w:rsid w:val="00BF182B"/>
    <w:rsid w:val="00BF2229"/>
    <w:rsid w:val="00BF769F"/>
    <w:rsid w:val="00C06E11"/>
    <w:rsid w:val="00C161B9"/>
    <w:rsid w:val="00C16C79"/>
    <w:rsid w:val="00C20153"/>
    <w:rsid w:val="00C21B8E"/>
    <w:rsid w:val="00C242FA"/>
    <w:rsid w:val="00C25D2A"/>
    <w:rsid w:val="00C26673"/>
    <w:rsid w:val="00C500F6"/>
    <w:rsid w:val="00C5369A"/>
    <w:rsid w:val="00C542E7"/>
    <w:rsid w:val="00C5460B"/>
    <w:rsid w:val="00C62618"/>
    <w:rsid w:val="00C728FF"/>
    <w:rsid w:val="00C73512"/>
    <w:rsid w:val="00C77CFE"/>
    <w:rsid w:val="00C8108F"/>
    <w:rsid w:val="00C8230C"/>
    <w:rsid w:val="00C83216"/>
    <w:rsid w:val="00C86758"/>
    <w:rsid w:val="00C87BD7"/>
    <w:rsid w:val="00C91D7E"/>
    <w:rsid w:val="00CA5EC0"/>
    <w:rsid w:val="00CA7539"/>
    <w:rsid w:val="00CB613A"/>
    <w:rsid w:val="00CB6205"/>
    <w:rsid w:val="00CC6B5D"/>
    <w:rsid w:val="00CC79F5"/>
    <w:rsid w:val="00CD0E24"/>
    <w:rsid w:val="00CE1067"/>
    <w:rsid w:val="00CE4AF3"/>
    <w:rsid w:val="00CE5081"/>
    <w:rsid w:val="00CE7255"/>
    <w:rsid w:val="00CE74BA"/>
    <w:rsid w:val="00CE7B51"/>
    <w:rsid w:val="00CF3E6C"/>
    <w:rsid w:val="00CF41FD"/>
    <w:rsid w:val="00CF433E"/>
    <w:rsid w:val="00CF621D"/>
    <w:rsid w:val="00CF7F4A"/>
    <w:rsid w:val="00D007D0"/>
    <w:rsid w:val="00D03092"/>
    <w:rsid w:val="00D1335B"/>
    <w:rsid w:val="00D13583"/>
    <w:rsid w:val="00D13882"/>
    <w:rsid w:val="00D13A68"/>
    <w:rsid w:val="00D13D16"/>
    <w:rsid w:val="00D15A1E"/>
    <w:rsid w:val="00D22410"/>
    <w:rsid w:val="00D23713"/>
    <w:rsid w:val="00D31029"/>
    <w:rsid w:val="00D3337B"/>
    <w:rsid w:val="00D363FA"/>
    <w:rsid w:val="00D43B57"/>
    <w:rsid w:val="00D44A8A"/>
    <w:rsid w:val="00D453F6"/>
    <w:rsid w:val="00D4645D"/>
    <w:rsid w:val="00D504E2"/>
    <w:rsid w:val="00D53BC7"/>
    <w:rsid w:val="00D563E8"/>
    <w:rsid w:val="00D63376"/>
    <w:rsid w:val="00D76403"/>
    <w:rsid w:val="00D76C89"/>
    <w:rsid w:val="00D801DC"/>
    <w:rsid w:val="00D8585D"/>
    <w:rsid w:val="00D85CA5"/>
    <w:rsid w:val="00D876E5"/>
    <w:rsid w:val="00D93F2A"/>
    <w:rsid w:val="00DA3FA1"/>
    <w:rsid w:val="00DA6337"/>
    <w:rsid w:val="00DB1781"/>
    <w:rsid w:val="00DB2E32"/>
    <w:rsid w:val="00DB3780"/>
    <w:rsid w:val="00DB37D5"/>
    <w:rsid w:val="00DC148D"/>
    <w:rsid w:val="00DC2EC7"/>
    <w:rsid w:val="00DC63DB"/>
    <w:rsid w:val="00DC70A9"/>
    <w:rsid w:val="00DC7B94"/>
    <w:rsid w:val="00DC7CBF"/>
    <w:rsid w:val="00DD4B4C"/>
    <w:rsid w:val="00DD6F2D"/>
    <w:rsid w:val="00DD7A73"/>
    <w:rsid w:val="00DE1569"/>
    <w:rsid w:val="00DE3D97"/>
    <w:rsid w:val="00DF45D9"/>
    <w:rsid w:val="00DF650C"/>
    <w:rsid w:val="00E06DD0"/>
    <w:rsid w:val="00E15552"/>
    <w:rsid w:val="00E1701A"/>
    <w:rsid w:val="00E17183"/>
    <w:rsid w:val="00E21536"/>
    <w:rsid w:val="00E226DF"/>
    <w:rsid w:val="00E229FB"/>
    <w:rsid w:val="00E23D8F"/>
    <w:rsid w:val="00E314D7"/>
    <w:rsid w:val="00E32A28"/>
    <w:rsid w:val="00E3408D"/>
    <w:rsid w:val="00E35FE5"/>
    <w:rsid w:val="00E365BA"/>
    <w:rsid w:val="00E40D8D"/>
    <w:rsid w:val="00E42DB4"/>
    <w:rsid w:val="00E44857"/>
    <w:rsid w:val="00E52094"/>
    <w:rsid w:val="00E54D34"/>
    <w:rsid w:val="00E56DA9"/>
    <w:rsid w:val="00E60673"/>
    <w:rsid w:val="00E648CC"/>
    <w:rsid w:val="00E7543E"/>
    <w:rsid w:val="00E75965"/>
    <w:rsid w:val="00E7692E"/>
    <w:rsid w:val="00E8400C"/>
    <w:rsid w:val="00E857F2"/>
    <w:rsid w:val="00E905F9"/>
    <w:rsid w:val="00E96F16"/>
    <w:rsid w:val="00EA5904"/>
    <w:rsid w:val="00EB4B8A"/>
    <w:rsid w:val="00EC04E2"/>
    <w:rsid w:val="00EC10F2"/>
    <w:rsid w:val="00EC20FA"/>
    <w:rsid w:val="00ED1CD0"/>
    <w:rsid w:val="00ED3997"/>
    <w:rsid w:val="00ED3C10"/>
    <w:rsid w:val="00ED6445"/>
    <w:rsid w:val="00EE242A"/>
    <w:rsid w:val="00EF0D7A"/>
    <w:rsid w:val="00EF1441"/>
    <w:rsid w:val="00F01651"/>
    <w:rsid w:val="00F03F03"/>
    <w:rsid w:val="00F10DD9"/>
    <w:rsid w:val="00F1188D"/>
    <w:rsid w:val="00F11F4E"/>
    <w:rsid w:val="00F14831"/>
    <w:rsid w:val="00F176AA"/>
    <w:rsid w:val="00F200D9"/>
    <w:rsid w:val="00F21272"/>
    <w:rsid w:val="00F3095B"/>
    <w:rsid w:val="00F33D46"/>
    <w:rsid w:val="00F418C7"/>
    <w:rsid w:val="00F41B04"/>
    <w:rsid w:val="00F42FE6"/>
    <w:rsid w:val="00F45EE8"/>
    <w:rsid w:val="00F46E78"/>
    <w:rsid w:val="00F504BC"/>
    <w:rsid w:val="00F507E3"/>
    <w:rsid w:val="00F50DA8"/>
    <w:rsid w:val="00F51274"/>
    <w:rsid w:val="00F53BF2"/>
    <w:rsid w:val="00F54B27"/>
    <w:rsid w:val="00F55752"/>
    <w:rsid w:val="00F55890"/>
    <w:rsid w:val="00F60837"/>
    <w:rsid w:val="00F6254B"/>
    <w:rsid w:val="00F674DB"/>
    <w:rsid w:val="00F70B99"/>
    <w:rsid w:val="00F70CEB"/>
    <w:rsid w:val="00F745E6"/>
    <w:rsid w:val="00F77700"/>
    <w:rsid w:val="00F80316"/>
    <w:rsid w:val="00F92C82"/>
    <w:rsid w:val="00F94A88"/>
    <w:rsid w:val="00FA3AF1"/>
    <w:rsid w:val="00FB3F16"/>
    <w:rsid w:val="00FC68EA"/>
    <w:rsid w:val="00FD07DE"/>
    <w:rsid w:val="00FD2728"/>
    <w:rsid w:val="00FD53B5"/>
    <w:rsid w:val="00FD6D3C"/>
    <w:rsid w:val="00FE20A4"/>
    <w:rsid w:val="00FE2D0D"/>
    <w:rsid w:val="00FE534A"/>
    <w:rsid w:val="00FE66F0"/>
    <w:rsid w:val="00FF15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95847A8"/>
  <w15:chartTrackingRefBased/>
  <w15:docId w15:val="{317A760C-2EC3-4813-928E-A5D42A27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F4E"/>
    <w:pPr>
      <w:spacing w:after="0" w:line="240" w:lineRule="auto"/>
    </w:pPr>
    <w:rPr>
      <w:rFonts w:ascii="Times New Roman" w:eastAsia="Times New Roman" w:hAnsi="Times New Roman" w:cs="Times New Roman"/>
      <w:sz w:val="24"/>
      <w:szCs w:val="24"/>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F674DB"/>
    <w:pPr>
      <w:keepNext/>
      <w:keepLines/>
      <w:numPr>
        <w:numId w:val="1"/>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14:ligatures w14:val="standardContextual"/>
    </w:rPr>
  </w:style>
  <w:style w:type="paragraph" w:styleId="Heading2">
    <w:name w:val="heading 2"/>
    <w:aliases w:val="H2,h2,Head2A,2,UNDERRUBRIK 1-2,DO NOT USE_h2,h21,H2 Char,h2 Char,标题 2"/>
    <w:basedOn w:val="Heading1"/>
    <w:next w:val="Normal"/>
    <w:link w:val="Heading2Char"/>
    <w:qFormat/>
    <w:rsid w:val="00F674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674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F674DB"/>
    <w:pPr>
      <w:numPr>
        <w:ilvl w:val="3"/>
      </w:numPr>
      <w:outlineLvl w:val="3"/>
    </w:pPr>
    <w:rPr>
      <w:sz w:val="24"/>
      <w:szCs w:val="24"/>
    </w:rPr>
  </w:style>
  <w:style w:type="paragraph" w:styleId="Heading5">
    <w:name w:val="heading 5"/>
    <w:basedOn w:val="Heading4"/>
    <w:next w:val="Normal"/>
    <w:link w:val="Heading5Char"/>
    <w:qFormat/>
    <w:rsid w:val="00F674DB"/>
    <w:pPr>
      <w:numPr>
        <w:ilvl w:val="4"/>
      </w:numPr>
      <w:outlineLvl w:val="4"/>
    </w:pPr>
    <w:rPr>
      <w:sz w:val="22"/>
      <w:szCs w:val="22"/>
    </w:rPr>
  </w:style>
  <w:style w:type="paragraph" w:styleId="Heading6">
    <w:name w:val="heading 6"/>
    <w:basedOn w:val="Normal"/>
    <w:next w:val="Normal"/>
    <w:link w:val="Heading6Char"/>
    <w:qFormat/>
    <w:rsid w:val="00F674DB"/>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F674DB"/>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F674DB"/>
    <w:pPr>
      <w:numPr>
        <w:ilvl w:val="7"/>
      </w:numPr>
      <w:outlineLvl w:val="7"/>
    </w:pPr>
  </w:style>
  <w:style w:type="paragraph" w:styleId="Heading9">
    <w:name w:val="heading 9"/>
    <w:basedOn w:val="Heading8"/>
    <w:next w:val="Normal"/>
    <w:link w:val="Heading9Char"/>
    <w:qFormat/>
    <w:rsid w:val="00F674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F674DB"/>
    <w:rPr>
      <w:rFonts w:ascii="Times New Roman" w:eastAsia="SimSun" w:hAnsi="Times New Roman" w:cs="Times New Roman"/>
      <w:sz w:val="36"/>
      <w:szCs w:val="36"/>
      <w:lang w:val="en-GB" w:eastAsia="zh-CN"/>
      <w14:ligatures w14:val="standardContextual"/>
    </w:rPr>
  </w:style>
  <w:style w:type="character" w:customStyle="1" w:styleId="Heading2Char">
    <w:name w:val="Heading 2 Char"/>
    <w:aliases w:val="H2 Char1,h2 Char1,Head2A Char,2 Char,UNDERRUBRIK 1-2 Char,DO NOT USE_h2 Char,h21 Char,H2 Char Char,h2 Char Char,标题 2 Char"/>
    <w:basedOn w:val="DefaultParagraphFont"/>
    <w:link w:val="Heading2"/>
    <w:qFormat/>
    <w:rsid w:val="00F674DB"/>
    <w:rPr>
      <w:rFonts w:ascii="Times New Roman" w:eastAsia="SimSun" w:hAnsi="Times New Roman" w:cs="Times New Roman"/>
      <w:sz w:val="32"/>
      <w:szCs w:val="32"/>
      <w:lang w:val="en-GB" w:eastAsia="zh-CN"/>
      <w14:ligatures w14:val="standardContextual"/>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F674DB"/>
    <w:rPr>
      <w:rFonts w:ascii="Times New Roman" w:eastAsia="SimSun" w:hAnsi="Times New Roman" w:cs="Times New Roman"/>
      <w:sz w:val="28"/>
      <w:szCs w:val="2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74DB"/>
    <w:rPr>
      <w:rFonts w:ascii="Times New Roman" w:eastAsia="SimSun" w:hAnsi="Times New Roman" w:cs="Times New Roman"/>
      <w:sz w:val="24"/>
      <w:szCs w:val="24"/>
      <w:lang w:val="en-GB" w:eastAsia="zh-CN"/>
      <w14:ligatures w14:val="standardContextual"/>
    </w:rPr>
  </w:style>
  <w:style w:type="character" w:customStyle="1" w:styleId="Heading5Char">
    <w:name w:val="Heading 5 Char"/>
    <w:basedOn w:val="DefaultParagraphFont"/>
    <w:link w:val="Heading5"/>
    <w:qFormat/>
    <w:rsid w:val="00F674DB"/>
    <w:rPr>
      <w:rFonts w:ascii="Times New Roman" w:eastAsia="SimSun" w:hAnsi="Times New Roman" w:cs="Times New Roman"/>
      <w:lang w:val="en-GB" w:eastAsia="zh-CN"/>
      <w14:ligatures w14:val="standardContextual"/>
    </w:rPr>
  </w:style>
  <w:style w:type="character" w:customStyle="1" w:styleId="Heading6Char">
    <w:name w:val="Heading 6 Char"/>
    <w:basedOn w:val="DefaultParagraphFont"/>
    <w:link w:val="Heading6"/>
    <w:qFormat/>
    <w:rsid w:val="00F674DB"/>
    <w:rPr>
      <w:rFonts w:ascii="Arial" w:eastAsia="Times New Roman" w:hAnsi="Arial" w:cs="Arial"/>
      <w:sz w:val="24"/>
      <w:szCs w:val="24"/>
      <w:lang w:val="en-GB" w:eastAsia="en-GB"/>
    </w:rPr>
  </w:style>
  <w:style w:type="character" w:customStyle="1" w:styleId="Heading7Char">
    <w:name w:val="Heading 7 Char"/>
    <w:basedOn w:val="DefaultParagraphFont"/>
    <w:link w:val="Heading7"/>
    <w:qFormat/>
    <w:rsid w:val="00F674DB"/>
    <w:rPr>
      <w:rFonts w:ascii="Arial" w:eastAsia="Times New Roman" w:hAnsi="Arial" w:cs="Arial"/>
      <w:sz w:val="24"/>
      <w:szCs w:val="24"/>
      <w:lang w:val="en-GB" w:eastAsia="en-GB"/>
    </w:rPr>
  </w:style>
  <w:style w:type="character" w:customStyle="1" w:styleId="Heading8Char">
    <w:name w:val="Heading 8 Char"/>
    <w:basedOn w:val="DefaultParagraphFont"/>
    <w:link w:val="Heading8"/>
    <w:qFormat/>
    <w:rsid w:val="00F674DB"/>
    <w:rPr>
      <w:rFonts w:ascii="Arial" w:eastAsia="Times New Roman" w:hAnsi="Arial" w:cs="Arial"/>
      <w:sz w:val="24"/>
      <w:szCs w:val="24"/>
      <w:lang w:val="en-GB" w:eastAsia="en-GB"/>
    </w:rPr>
  </w:style>
  <w:style w:type="character" w:customStyle="1" w:styleId="Heading9Char">
    <w:name w:val="Heading 9 Char"/>
    <w:basedOn w:val="DefaultParagraphFont"/>
    <w:link w:val="Heading9"/>
    <w:qFormat/>
    <w:rsid w:val="00F674DB"/>
    <w:rPr>
      <w:rFonts w:ascii="Arial" w:eastAsia="Times New Roman" w:hAnsi="Arial" w:cs="Arial"/>
      <w:sz w:val="24"/>
      <w:szCs w:val="24"/>
      <w:lang w:val="en-GB" w:eastAsia="en-GB"/>
    </w:rPr>
  </w:style>
  <w:style w:type="paragraph" w:customStyle="1" w:styleId="CRCoverPage">
    <w:name w:val="CR Cover Page"/>
    <w:rsid w:val="00F674DB"/>
    <w:pPr>
      <w:spacing w:after="120" w:line="240" w:lineRule="auto"/>
    </w:pPr>
    <w:rPr>
      <w:rFonts w:ascii="Arial" w:eastAsia="MS Mincho" w:hAnsi="Arial" w:cs="Times New Roman"/>
      <w:sz w:val="20"/>
      <w:szCs w:val="20"/>
      <w:lang w:val="en-GB"/>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74DB"/>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674DB"/>
    <w:rPr>
      <w:rFonts w:ascii="Times New Roman" w:eastAsia="Calibri" w:hAnsi="Times New Roman"/>
      <w:szCs w:val="24"/>
      <w:lang w:eastAsia="ja-JP"/>
      <w14:ligatures w14:val="standardContextual"/>
    </w:rPr>
  </w:style>
  <w:style w:type="table" w:styleId="TableGrid">
    <w:name w:val="Table Grid"/>
    <w:basedOn w:val="TableNormal"/>
    <w:uiPriority w:val="39"/>
    <w:rsid w:val="00F674DB"/>
    <w:pPr>
      <w:spacing w:after="0" w:line="240" w:lineRule="auto"/>
    </w:pPr>
    <w:rPr>
      <w:rFonts w:eastAsiaTheme="minorEastAsia"/>
      <w:lang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674DB"/>
    <w:rPr>
      <w:rFonts w:ascii="Times New Roman" w:eastAsia="SimSun" w:hAnsi="Times New Roman" w:cs="Times New Roman"/>
      <w:lang w:eastAsia="x-none"/>
    </w:rPr>
  </w:style>
  <w:style w:type="paragraph" w:customStyle="1" w:styleId="TAC">
    <w:name w:val="TAC"/>
    <w:basedOn w:val="Normal"/>
    <w:link w:val="TACChar"/>
    <w:qFormat/>
    <w:rsid w:val="00F674DB"/>
    <w:pPr>
      <w:keepLines/>
      <w:spacing w:before="40" w:after="40"/>
      <w:jc w:val="center"/>
    </w:pPr>
    <w:rPr>
      <w:rFonts w:eastAsia="SimSun"/>
      <w:lang w:eastAsia="x-none"/>
    </w:rPr>
  </w:style>
  <w:style w:type="character" w:customStyle="1" w:styleId="0MaintextChar">
    <w:name w:val="0 Main text Char"/>
    <w:link w:val="0Maintext"/>
    <w:qFormat/>
    <w:locked/>
    <w:rsid w:val="00F674DB"/>
    <w:rPr>
      <w:rFonts w:ascii="Times New Roman" w:hAnsi="Times New Roman"/>
    </w:rPr>
  </w:style>
  <w:style w:type="paragraph" w:customStyle="1" w:styleId="0Maintext">
    <w:name w:val="0 Main text"/>
    <w:basedOn w:val="Normal"/>
    <w:link w:val="0MaintextChar"/>
    <w:qFormat/>
    <w:rsid w:val="00F674DB"/>
    <w:rPr>
      <w:rFonts w:eastAsiaTheme="minorHAnsi"/>
      <w:lang w:eastAsia="en-US"/>
    </w:rPr>
  </w:style>
  <w:style w:type="paragraph" w:styleId="Footer">
    <w:name w:val="footer"/>
    <w:basedOn w:val="Normal"/>
    <w:link w:val="FooterChar"/>
    <w:uiPriority w:val="99"/>
    <w:unhideWhenUsed/>
    <w:qFormat/>
    <w:rsid w:val="00F674DB"/>
    <w:pPr>
      <w:tabs>
        <w:tab w:val="center" w:pos="4513"/>
        <w:tab w:val="right" w:pos="9026"/>
      </w:tabs>
    </w:pPr>
  </w:style>
  <w:style w:type="character" w:customStyle="1" w:styleId="FooterChar">
    <w:name w:val="Footer Char"/>
    <w:basedOn w:val="DefaultParagraphFont"/>
    <w:link w:val="Footer"/>
    <w:uiPriority w:val="99"/>
    <w:qFormat/>
    <w:rsid w:val="00F674DB"/>
    <w:rPr>
      <w:rFonts w:ascii="Times New Roman" w:eastAsiaTheme="minorEastAsia" w:hAnsi="Times New Roman"/>
      <w:lang w:eastAsia="ja-JP"/>
      <w14:ligatures w14:val="standardContextual"/>
    </w:rPr>
  </w:style>
  <w:style w:type="paragraph" w:customStyle="1" w:styleId="TAL">
    <w:name w:val="TAL"/>
    <w:basedOn w:val="Normal"/>
    <w:link w:val="TALChar"/>
    <w:qFormat/>
    <w:rsid w:val="00F674DB"/>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har">
    <w:name w:val="TAL Char"/>
    <w:link w:val="TAL"/>
    <w:qFormat/>
    <w:rsid w:val="00F674DB"/>
    <w:rPr>
      <w:rFonts w:ascii="Arial" w:eastAsia="Times New Roman" w:hAnsi="Arial" w:cs="Times New Roman"/>
      <w:sz w:val="18"/>
      <w:szCs w:val="20"/>
      <w:lang w:val="x-none" w:eastAsia="x-none"/>
      <w14:ligatures w14:val="standardContextual"/>
    </w:rPr>
  </w:style>
  <w:style w:type="paragraph" w:styleId="NormalWeb">
    <w:name w:val="Normal (Web)"/>
    <w:basedOn w:val="Normal"/>
    <w:uiPriority w:val="99"/>
    <w:semiHidden/>
    <w:unhideWhenUsed/>
    <w:qFormat/>
    <w:rsid w:val="00F674DB"/>
    <w:pPr>
      <w:spacing w:before="100" w:beforeAutospacing="1" w:after="100" w:afterAutospacing="1"/>
    </w:pPr>
  </w:style>
  <w:style w:type="paragraph" w:styleId="z-TopofForm">
    <w:name w:val="HTML Top of Form"/>
    <w:basedOn w:val="Normal"/>
    <w:next w:val="Normal"/>
    <w:link w:val="z-TopofFormChar"/>
    <w:hidden/>
    <w:uiPriority w:val="99"/>
    <w:semiHidden/>
    <w:unhideWhenUsed/>
    <w:rsid w:val="00F674D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674DB"/>
    <w:rPr>
      <w:rFonts w:ascii="Arial" w:eastAsia="Times New Roman" w:hAnsi="Arial" w:cs="Arial"/>
      <w:vanish/>
      <w:sz w:val="16"/>
      <w:szCs w:val="16"/>
      <w:lang w:val="en-GB" w:eastAsia="en-GB"/>
      <w14:ligatures w14:val="standardContextual"/>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35"/>
    <w:unhideWhenUsed/>
    <w:qFormat/>
    <w:rsid w:val="00F674DB"/>
    <w:pPr>
      <w:spacing w:after="200"/>
    </w:pPr>
    <w:rPr>
      <w:i/>
      <w:iCs/>
      <w:color w:val="44546A" w:themeColor="text2"/>
      <w:sz w:val="18"/>
      <w:szCs w:val="18"/>
    </w:rPr>
  </w:style>
  <w:style w:type="character" w:customStyle="1" w:styleId="normaltextrun">
    <w:name w:val="normaltextrun"/>
    <w:qFormat/>
    <w:rsid w:val="00F674DB"/>
  </w:style>
  <w:style w:type="character" w:customStyle="1" w:styleId="spellingerror">
    <w:name w:val="spellingerror"/>
    <w:qFormat/>
    <w:rsid w:val="00F674DB"/>
  </w:style>
  <w:style w:type="character" w:styleId="PlaceholderText">
    <w:name w:val="Placeholder Text"/>
    <w:basedOn w:val="DefaultParagraphFont"/>
    <w:uiPriority w:val="99"/>
    <w:semiHidden/>
    <w:rsid w:val="00F674DB"/>
    <w:rPr>
      <w:color w:val="666666"/>
    </w:rPr>
  </w:style>
  <w:style w:type="paragraph" w:styleId="Revision">
    <w:name w:val="Revision"/>
    <w:hidden/>
    <w:uiPriority w:val="99"/>
    <w:semiHidden/>
    <w:qFormat/>
    <w:rsid w:val="00F674DB"/>
    <w:pPr>
      <w:spacing w:after="0" w:line="240" w:lineRule="auto"/>
    </w:pPr>
    <w:rPr>
      <w:rFonts w:ascii="Times New Roman" w:eastAsiaTheme="minorEastAsia" w:hAnsi="Times New Roman"/>
      <w:lang w:eastAsia="ja-JP"/>
      <w14:ligatures w14:val="standardContextual"/>
    </w:rPr>
  </w:style>
  <w:style w:type="character" w:styleId="CommentReference">
    <w:name w:val="annotation reference"/>
    <w:basedOn w:val="DefaultParagraphFont"/>
    <w:uiPriority w:val="99"/>
    <w:semiHidden/>
    <w:unhideWhenUsed/>
    <w:qFormat/>
    <w:rsid w:val="00F674DB"/>
    <w:rPr>
      <w:sz w:val="16"/>
      <w:szCs w:val="16"/>
    </w:rPr>
  </w:style>
  <w:style w:type="paragraph" w:styleId="CommentText">
    <w:name w:val="annotation text"/>
    <w:basedOn w:val="Normal"/>
    <w:link w:val="CommentTextChar"/>
    <w:uiPriority w:val="99"/>
    <w:unhideWhenUsed/>
    <w:qFormat/>
    <w:rsid w:val="00F674DB"/>
    <w:rPr>
      <w:sz w:val="20"/>
      <w:szCs w:val="20"/>
    </w:rPr>
  </w:style>
  <w:style w:type="character" w:customStyle="1" w:styleId="CommentTextChar">
    <w:name w:val="Comment Text Char"/>
    <w:basedOn w:val="DefaultParagraphFont"/>
    <w:link w:val="CommentText"/>
    <w:uiPriority w:val="99"/>
    <w:qFormat/>
    <w:rsid w:val="00F674DB"/>
    <w:rPr>
      <w:rFonts w:ascii="Times New Roman" w:eastAsiaTheme="minorEastAsia" w:hAnsi="Times New Roman"/>
      <w:sz w:val="20"/>
      <w:szCs w:val="20"/>
      <w:lang w:eastAsia="ja-JP"/>
      <w14:ligatures w14:val="standardContextual"/>
    </w:rPr>
  </w:style>
  <w:style w:type="paragraph" w:styleId="CommentSubject">
    <w:name w:val="annotation subject"/>
    <w:basedOn w:val="CommentText"/>
    <w:next w:val="CommentText"/>
    <w:link w:val="CommentSubjectChar"/>
    <w:uiPriority w:val="99"/>
    <w:semiHidden/>
    <w:unhideWhenUsed/>
    <w:qFormat/>
    <w:rsid w:val="00F674DB"/>
    <w:rPr>
      <w:b/>
      <w:bCs/>
    </w:rPr>
  </w:style>
  <w:style w:type="character" w:customStyle="1" w:styleId="CommentSubjectChar">
    <w:name w:val="Comment Subject Char"/>
    <w:basedOn w:val="CommentTextChar"/>
    <w:link w:val="CommentSubject"/>
    <w:uiPriority w:val="99"/>
    <w:semiHidden/>
    <w:qFormat/>
    <w:rsid w:val="00F674DB"/>
    <w:rPr>
      <w:rFonts w:ascii="Times New Roman" w:eastAsiaTheme="minorEastAsia" w:hAnsi="Times New Roman"/>
      <w:b/>
      <w:bCs/>
      <w:sz w:val="20"/>
      <w:szCs w:val="20"/>
      <w:lang w:eastAsia="ja-JP"/>
      <w14:ligatures w14:val="standardContextual"/>
    </w:rPr>
  </w:style>
  <w:style w:type="character" w:styleId="Hyperlink">
    <w:name w:val="Hyperlink"/>
    <w:basedOn w:val="DefaultParagraphFont"/>
    <w:uiPriority w:val="99"/>
    <w:unhideWhenUsed/>
    <w:qFormat/>
    <w:rsid w:val="00F674DB"/>
    <w:rPr>
      <w:color w:val="0563C1" w:themeColor="hyperlink"/>
      <w:u w:val="single"/>
    </w:rPr>
  </w:style>
  <w:style w:type="character" w:styleId="UnresolvedMention">
    <w:name w:val="Unresolved Mention"/>
    <w:basedOn w:val="DefaultParagraphFont"/>
    <w:uiPriority w:val="99"/>
    <w:semiHidden/>
    <w:unhideWhenUsed/>
    <w:rsid w:val="00F674DB"/>
    <w:rPr>
      <w:color w:val="605E5C"/>
      <w:shd w:val="clear" w:color="auto" w:fill="E1DFDD"/>
    </w:rPr>
  </w:style>
  <w:style w:type="paragraph" w:styleId="Header">
    <w:name w:val="header"/>
    <w:basedOn w:val="Normal"/>
    <w:link w:val="HeaderChar"/>
    <w:uiPriority w:val="99"/>
    <w:unhideWhenUsed/>
    <w:qFormat/>
    <w:rsid w:val="008120AD"/>
    <w:pPr>
      <w:tabs>
        <w:tab w:val="center" w:pos="4513"/>
        <w:tab w:val="right" w:pos="9026"/>
      </w:tabs>
    </w:pPr>
  </w:style>
  <w:style w:type="character" w:customStyle="1" w:styleId="HeaderChar">
    <w:name w:val="Header Char"/>
    <w:basedOn w:val="DefaultParagraphFont"/>
    <w:link w:val="Header"/>
    <w:uiPriority w:val="99"/>
    <w:qFormat/>
    <w:rsid w:val="008120AD"/>
    <w:rPr>
      <w:rFonts w:ascii="Times New Roman" w:eastAsiaTheme="minorEastAsia" w:hAnsi="Times New Roman"/>
      <w:lang w:eastAsia="ja-JP"/>
      <w14:ligatures w14:val="standardContextual"/>
    </w:rPr>
  </w:style>
  <w:style w:type="table" w:customStyle="1" w:styleId="TableGrid1">
    <w:name w:val="Table Grid1"/>
    <w:basedOn w:val="TableNormal"/>
    <w:uiPriority w:val="39"/>
    <w:qFormat/>
    <w:rsid w:val="005609B0"/>
    <w:pPr>
      <w:spacing w:after="0" w:line="240" w:lineRule="auto"/>
      <w:jc w:val="both"/>
    </w:pPr>
    <w:rPr>
      <w:rFonts w:ascii="Malgun Gothic" w:eastAsia="Malgun Gothic" w:hAnsi="Malgun Gothic" w:cs="Arial"/>
      <w:kern w:val="2"/>
      <w:sz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B34A6"/>
  </w:style>
  <w:style w:type="character" w:styleId="FollowedHyperlink">
    <w:name w:val="FollowedHyperlink"/>
    <w:semiHidden/>
    <w:unhideWhenUsed/>
    <w:qFormat/>
    <w:rsid w:val="008B34A6"/>
    <w:rPr>
      <w:color w:val="954F72"/>
      <w:u w:val="single"/>
    </w:rPr>
  </w:style>
  <w:style w:type="paragraph" w:customStyle="1" w:styleId="msonormal0">
    <w:name w:val="msonormal"/>
    <w:basedOn w:val="Normal"/>
    <w:uiPriority w:val="99"/>
    <w:qFormat/>
    <w:rsid w:val="008B34A6"/>
    <w:pPr>
      <w:suppressAutoHyphens/>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autoRedefine/>
    <w:uiPriority w:val="99"/>
    <w:semiHidden/>
    <w:unhideWhenUsed/>
    <w:qFormat/>
    <w:rsid w:val="008B34A6"/>
    <w:pPr>
      <w:keepLines/>
      <w:suppressAutoHyphens/>
    </w:pPr>
    <w:rPr>
      <w:sz w:val="20"/>
      <w:szCs w:val="20"/>
    </w:rPr>
  </w:style>
  <w:style w:type="paragraph" w:styleId="TOC1">
    <w:name w:val="toc 1"/>
    <w:basedOn w:val="Normal"/>
    <w:next w:val="Normal"/>
    <w:autoRedefine/>
    <w:uiPriority w:val="39"/>
    <w:semiHidden/>
    <w:unhideWhenUsed/>
    <w:qFormat/>
    <w:rsid w:val="008B34A6"/>
    <w:pPr>
      <w:tabs>
        <w:tab w:val="left" w:pos="403"/>
        <w:tab w:val="right" w:leader="dot" w:pos="9631"/>
      </w:tabs>
      <w:suppressAutoHyphens/>
      <w:spacing w:before="120" w:after="120"/>
    </w:pPr>
    <w:rPr>
      <w:b/>
      <w:bCs/>
      <w:caps/>
      <w:sz w:val="20"/>
      <w:szCs w:val="20"/>
      <w:lang w:val="en-US" w:eastAsia="en-US"/>
    </w:rPr>
  </w:style>
  <w:style w:type="paragraph" w:styleId="TOC2">
    <w:name w:val="toc 2"/>
    <w:basedOn w:val="Normal"/>
    <w:next w:val="Normal"/>
    <w:autoRedefine/>
    <w:uiPriority w:val="39"/>
    <w:semiHidden/>
    <w:unhideWhenUsed/>
    <w:qFormat/>
    <w:rsid w:val="008B34A6"/>
    <w:pPr>
      <w:tabs>
        <w:tab w:val="left" w:pos="960"/>
        <w:tab w:val="right" w:leader="dot" w:pos="9631"/>
      </w:tabs>
      <w:suppressAutoHyphens/>
      <w:ind w:left="238"/>
    </w:pPr>
    <w:rPr>
      <w:smallCaps/>
      <w:sz w:val="20"/>
      <w:szCs w:val="20"/>
      <w:lang w:val="en-US" w:eastAsia="en-US"/>
    </w:rPr>
  </w:style>
  <w:style w:type="paragraph" w:styleId="TOC3">
    <w:name w:val="toc 3"/>
    <w:basedOn w:val="Normal"/>
    <w:next w:val="Normal"/>
    <w:autoRedefine/>
    <w:uiPriority w:val="39"/>
    <w:semiHidden/>
    <w:unhideWhenUsed/>
    <w:qFormat/>
    <w:rsid w:val="008B34A6"/>
    <w:pPr>
      <w:tabs>
        <w:tab w:val="left" w:pos="1200"/>
        <w:tab w:val="right" w:leader="dot" w:pos="9631"/>
      </w:tabs>
      <w:suppressAutoHyphens/>
      <w:ind w:left="403"/>
    </w:pPr>
    <w:rPr>
      <w:rFonts w:ascii="Times" w:eastAsia="Batang" w:hAnsi="Times"/>
      <w:sz w:val="20"/>
      <w:lang w:eastAsia="en-US"/>
    </w:rPr>
  </w:style>
  <w:style w:type="paragraph" w:styleId="TOC4">
    <w:name w:val="toc 4"/>
    <w:basedOn w:val="Normal"/>
    <w:next w:val="Normal"/>
    <w:autoRedefine/>
    <w:uiPriority w:val="39"/>
    <w:semiHidden/>
    <w:unhideWhenUsed/>
    <w:qFormat/>
    <w:rsid w:val="008B34A6"/>
    <w:pPr>
      <w:tabs>
        <w:tab w:val="left" w:pos="1440"/>
        <w:tab w:val="right" w:leader="dot" w:pos="9631"/>
      </w:tabs>
      <w:suppressAutoHyphens/>
      <w:ind w:left="601"/>
    </w:pPr>
    <w:rPr>
      <w:rFonts w:ascii="Times" w:eastAsia="Batang" w:hAnsi="Times"/>
      <w:sz w:val="20"/>
      <w:lang w:eastAsia="en-US"/>
    </w:rPr>
  </w:style>
  <w:style w:type="paragraph" w:styleId="TOC5">
    <w:name w:val="toc 5"/>
    <w:basedOn w:val="Normal"/>
    <w:next w:val="Normal"/>
    <w:autoRedefine/>
    <w:uiPriority w:val="39"/>
    <w:semiHidden/>
    <w:unhideWhenUsed/>
    <w:qFormat/>
    <w:rsid w:val="008B34A6"/>
    <w:pPr>
      <w:suppressAutoHyphens/>
      <w:ind w:left="960"/>
    </w:pPr>
    <w:rPr>
      <w:rFonts w:eastAsia="MS Mincho"/>
      <w:lang w:eastAsia="ja-JP"/>
    </w:rPr>
  </w:style>
  <w:style w:type="paragraph" w:styleId="TOC6">
    <w:name w:val="toc 6"/>
    <w:basedOn w:val="Normal"/>
    <w:next w:val="Normal"/>
    <w:autoRedefine/>
    <w:uiPriority w:val="39"/>
    <w:semiHidden/>
    <w:unhideWhenUsed/>
    <w:qFormat/>
    <w:rsid w:val="008B34A6"/>
    <w:pPr>
      <w:suppressAutoHyphens/>
      <w:ind w:left="1200"/>
    </w:pPr>
    <w:rPr>
      <w:rFonts w:eastAsia="MS Mincho"/>
      <w:lang w:eastAsia="ja-JP"/>
    </w:rPr>
  </w:style>
  <w:style w:type="paragraph" w:styleId="TOC7">
    <w:name w:val="toc 7"/>
    <w:basedOn w:val="Normal"/>
    <w:next w:val="Normal"/>
    <w:autoRedefine/>
    <w:uiPriority w:val="39"/>
    <w:semiHidden/>
    <w:unhideWhenUsed/>
    <w:qFormat/>
    <w:rsid w:val="008B34A6"/>
    <w:pPr>
      <w:suppressAutoHyphens/>
    </w:pPr>
    <w:rPr>
      <w:rFonts w:eastAsia="MS Mincho"/>
      <w:lang w:eastAsia="ja-JP"/>
    </w:rPr>
  </w:style>
  <w:style w:type="paragraph" w:styleId="TOC8">
    <w:name w:val="toc 8"/>
    <w:basedOn w:val="Normal"/>
    <w:next w:val="Normal"/>
    <w:autoRedefine/>
    <w:uiPriority w:val="39"/>
    <w:semiHidden/>
    <w:unhideWhenUsed/>
    <w:qFormat/>
    <w:rsid w:val="008B34A6"/>
    <w:pPr>
      <w:suppressAutoHyphens/>
      <w:ind w:left="1680"/>
    </w:pPr>
    <w:rPr>
      <w:rFonts w:eastAsia="MS Mincho"/>
      <w:lang w:eastAsia="ja-JP"/>
    </w:rPr>
  </w:style>
  <w:style w:type="paragraph" w:styleId="TOC9">
    <w:name w:val="toc 9"/>
    <w:basedOn w:val="Normal"/>
    <w:next w:val="Normal"/>
    <w:autoRedefine/>
    <w:uiPriority w:val="39"/>
    <w:semiHidden/>
    <w:unhideWhenUsed/>
    <w:qFormat/>
    <w:rsid w:val="008B34A6"/>
    <w:pPr>
      <w:suppressAutoHyphens/>
      <w:ind w:left="1920"/>
    </w:pPr>
    <w:rPr>
      <w:rFonts w:eastAsia="MS Mincho"/>
      <w:lang w:eastAsia="ja-JP"/>
    </w:rPr>
  </w:style>
  <w:style w:type="paragraph" w:styleId="FootnoteText">
    <w:name w:val="footnote text"/>
    <w:basedOn w:val="Normal"/>
    <w:link w:val="FootnoteTextChar"/>
    <w:uiPriority w:val="99"/>
    <w:semiHidden/>
    <w:unhideWhenUsed/>
    <w:qFormat/>
    <w:rsid w:val="008B34A6"/>
    <w:pPr>
      <w:suppressAutoHyphens/>
      <w:jc w:val="both"/>
    </w:pPr>
    <w:rPr>
      <w:rFonts w:ascii="Times" w:eastAsia="Batang" w:hAnsi="Times"/>
      <w:sz w:val="20"/>
      <w:szCs w:val="20"/>
      <w:lang w:val="zh-CN" w:eastAsia="zh-CN"/>
    </w:rPr>
  </w:style>
  <w:style w:type="character" w:customStyle="1" w:styleId="FootnoteTextChar">
    <w:name w:val="Footnote Text Char"/>
    <w:basedOn w:val="DefaultParagraphFont"/>
    <w:link w:val="FootnoteText"/>
    <w:uiPriority w:val="99"/>
    <w:semiHidden/>
    <w:qFormat/>
    <w:rsid w:val="008B34A6"/>
    <w:rPr>
      <w:rFonts w:ascii="Times" w:eastAsia="Batang" w:hAnsi="Times" w:cs="Times New Roman"/>
      <w:sz w:val="20"/>
      <w:szCs w:val="20"/>
      <w:lang w:val="zh-CN" w:eastAsia="zh-CN"/>
    </w:r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uiPriority w:val="35"/>
    <w:qFormat/>
    <w:locked/>
    <w:rsid w:val="008B34A6"/>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qFormat/>
    <w:rsid w:val="008B34A6"/>
    <w:pPr>
      <w:tabs>
        <w:tab w:val="left" w:pos="1080"/>
        <w:tab w:val="left" w:pos="1411"/>
      </w:tabs>
      <w:suppressAutoHyphens/>
      <w:jc w:val="both"/>
    </w:pPr>
    <w:rPr>
      <w:rFonts w:ascii="Calibri" w:eastAsia="Calibri" w:hAnsi="Calibri"/>
      <w:b/>
      <w:bCs/>
      <w:lang w:val="en-US" w:eastAsia="en-US"/>
    </w:rPr>
  </w:style>
  <w:style w:type="paragraph" w:styleId="List">
    <w:name w:val="List"/>
    <w:basedOn w:val="Normal"/>
    <w:uiPriority w:val="99"/>
    <w:semiHidden/>
    <w:unhideWhenUsed/>
    <w:qFormat/>
    <w:rsid w:val="008B34A6"/>
    <w:pPr>
      <w:suppressAutoHyphens/>
      <w:ind w:left="283" w:hanging="283"/>
    </w:pPr>
    <w:rPr>
      <w:rFonts w:ascii="Times" w:eastAsia="Batang" w:hAnsi="Times"/>
      <w:sz w:val="20"/>
      <w:lang w:eastAsia="en-US"/>
    </w:rPr>
  </w:style>
  <w:style w:type="paragraph" w:styleId="ListBullet">
    <w:name w:val="List Bullet"/>
    <w:basedOn w:val="Normal"/>
    <w:uiPriority w:val="99"/>
    <w:semiHidden/>
    <w:unhideWhenUsed/>
    <w:qFormat/>
    <w:rsid w:val="008B34A6"/>
    <w:pPr>
      <w:widowControl w:val="0"/>
      <w:numPr>
        <w:numId w:val="6"/>
      </w:numPr>
      <w:suppressAutoHyphens/>
      <w:ind w:hanging="200"/>
      <w:jc w:val="both"/>
    </w:pPr>
    <w:rPr>
      <w:rFonts w:eastAsia="MS Gothic"/>
      <w:kern w:val="2"/>
      <w:sz w:val="20"/>
      <w:szCs w:val="20"/>
      <w:lang w:val="en-US" w:eastAsia="ja-JP"/>
    </w:rPr>
  </w:style>
  <w:style w:type="paragraph" w:styleId="ListBullet3">
    <w:name w:val="List Bullet 3"/>
    <w:basedOn w:val="Normal"/>
    <w:uiPriority w:val="99"/>
    <w:semiHidden/>
    <w:unhideWhenUsed/>
    <w:qFormat/>
    <w:rsid w:val="008B34A6"/>
    <w:pPr>
      <w:numPr>
        <w:numId w:val="7"/>
      </w:numPr>
      <w:tabs>
        <w:tab w:val="clear" w:pos="1080"/>
      </w:tabs>
      <w:suppressAutoHyphens/>
      <w:ind w:left="566" w:hanging="283"/>
    </w:pPr>
    <w:rPr>
      <w:rFonts w:ascii="Times" w:eastAsia="Batang" w:hAnsi="Times"/>
      <w:sz w:val="20"/>
      <w:lang w:eastAsia="en-US"/>
    </w:rPr>
  </w:style>
  <w:style w:type="paragraph" w:styleId="ListBullet4">
    <w:name w:val="List Bullet 4"/>
    <w:basedOn w:val="Normal"/>
    <w:uiPriority w:val="99"/>
    <w:semiHidden/>
    <w:unhideWhenUsed/>
    <w:qFormat/>
    <w:rsid w:val="008B34A6"/>
    <w:pPr>
      <w:numPr>
        <w:numId w:val="8"/>
      </w:numPr>
      <w:tabs>
        <w:tab w:val="clear" w:pos="1440"/>
      </w:tabs>
      <w:suppressAutoHyphens/>
      <w:ind w:left="1080"/>
      <w:contextualSpacing/>
    </w:pPr>
    <w:rPr>
      <w:rFonts w:ascii="Times" w:eastAsia="Batang" w:hAnsi="Times"/>
      <w:sz w:val="20"/>
      <w:lang w:eastAsia="en-US"/>
    </w:rPr>
  </w:style>
  <w:style w:type="paragraph" w:styleId="ListBullet5">
    <w:name w:val="List Bullet 5"/>
    <w:basedOn w:val="Normal"/>
    <w:uiPriority w:val="99"/>
    <w:semiHidden/>
    <w:unhideWhenUsed/>
    <w:qFormat/>
    <w:rsid w:val="008B34A6"/>
    <w:pPr>
      <w:numPr>
        <w:numId w:val="9"/>
      </w:numPr>
      <w:tabs>
        <w:tab w:val="clear" w:pos="1800"/>
      </w:tabs>
      <w:suppressAutoHyphens/>
      <w:ind w:left="1440"/>
      <w:contextualSpacing/>
    </w:pPr>
    <w:rPr>
      <w:rFonts w:ascii="Times" w:eastAsia="Batang" w:hAnsi="Times"/>
      <w:sz w:val="20"/>
      <w:lang w:eastAsia="en-US"/>
    </w:rPr>
  </w:style>
  <w:style w:type="paragraph" w:styleId="BodyText">
    <w:name w:val="Body Text"/>
    <w:basedOn w:val="Normal"/>
    <w:link w:val="BodyTextChar"/>
    <w:uiPriority w:val="99"/>
    <w:semiHidden/>
    <w:unhideWhenUsed/>
    <w:qFormat/>
    <w:rsid w:val="008B34A6"/>
    <w:pPr>
      <w:spacing w:before="120" w:after="120" w:line="280" w:lineRule="atLeast"/>
      <w:ind w:left="540"/>
      <w:jc w:val="center"/>
    </w:pPr>
    <w:rPr>
      <w:rFonts w:ascii="Times" w:eastAsia="Batang" w:hAnsi="Times"/>
      <w:sz w:val="20"/>
      <w:lang w:eastAsia="zh-CN"/>
    </w:rPr>
  </w:style>
  <w:style w:type="character" w:customStyle="1" w:styleId="BodyTextChar">
    <w:name w:val="Body Text Char"/>
    <w:basedOn w:val="DefaultParagraphFont"/>
    <w:link w:val="BodyText"/>
    <w:uiPriority w:val="99"/>
    <w:semiHidden/>
    <w:qFormat/>
    <w:rsid w:val="008B34A6"/>
    <w:rPr>
      <w:rFonts w:ascii="Times" w:eastAsia="Batang" w:hAnsi="Times" w:cs="Times New Roman"/>
      <w:sz w:val="20"/>
      <w:szCs w:val="24"/>
      <w:lang w:val="en-GB" w:eastAsia="zh-CN"/>
    </w:rPr>
  </w:style>
  <w:style w:type="paragraph" w:styleId="Date">
    <w:name w:val="Date"/>
    <w:basedOn w:val="Normal"/>
    <w:next w:val="Normal"/>
    <w:link w:val="DateChar"/>
    <w:uiPriority w:val="99"/>
    <w:semiHidden/>
    <w:unhideWhenUsed/>
    <w:qFormat/>
    <w:rsid w:val="008B34A6"/>
    <w:pPr>
      <w:suppressAutoHyphens/>
    </w:pPr>
    <w:rPr>
      <w:rFonts w:ascii="Times" w:eastAsia="Batang" w:hAnsi="Times"/>
      <w:sz w:val="20"/>
      <w:lang w:eastAsia="zh-CN"/>
    </w:rPr>
  </w:style>
  <w:style w:type="character" w:customStyle="1" w:styleId="DateChar">
    <w:name w:val="Date Char"/>
    <w:basedOn w:val="DefaultParagraphFont"/>
    <w:link w:val="Date"/>
    <w:uiPriority w:val="99"/>
    <w:semiHidden/>
    <w:qFormat/>
    <w:rsid w:val="008B34A6"/>
    <w:rPr>
      <w:rFonts w:ascii="Times" w:eastAsia="Batang" w:hAnsi="Times" w:cs="Times New Roman"/>
      <w:sz w:val="20"/>
      <w:szCs w:val="24"/>
      <w:lang w:val="en-GB" w:eastAsia="zh-CN"/>
    </w:rPr>
  </w:style>
  <w:style w:type="paragraph" w:styleId="BodyText2">
    <w:name w:val="Body Text 2"/>
    <w:basedOn w:val="Normal"/>
    <w:link w:val="BodyText2Char"/>
    <w:uiPriority w:val="99"/>
    <w:semiHidden/>
    <w:unhideWhenUsed/>
    <w:qFormat/>
    <w:rsid w:val="008B34A6"/>
    <w:pPr>
      <w:suppressAutoHyphens/>
      <w:spacing w:after="120" w:line="480" w:lineRule="auto"/>
    </w:pPr>
    <w:rPr>
      <w:rFonts w:ascii="Times" w:eastAsia="Batang" w:hAnsi="Times"/>
      <w:sz w:val="20"/>
      <w:lang w:eastAsia="en-US"/>
    </w:rPr>
  </w:style>
  <w:style w:type="character" w:customStyle="1" w:styleId="BodyText2Char">
    <w:name w:val="Body Text 2 Char"/>
    <w:basedOn w:val="DefaultParagraphFont"/>
    <w:link w:val="BodyText2"/>
    <w:uiPriority w:val="99"/>
    <w:semiHidden/>
    <w:qFormat/>
    <w:rsid w:val="008B34A6"/>
    <w:rPr>
      <w:rFonts w:ascii="Times" w:eastAsia="Batang" w:hAnsi="Times" w:cs="Times New Roman"/>
      <w:sz w:val="20"/>
      <w:szCs w:val="24"/>
      <w:lang w:val="en-GB"/>
    </w:rPr>
  </w:style>
  <w:style w:type="paragraph" w:styleId="DocumentMap">
    <w:name w:val="Document Map"/>
    <w:basedOn w:val="Normal"/>
    <w:link w:val="DocumentMapChar"/>
    <w:uiPriority w:val="99"/>
    <w:semiHidden/>
    <w:unhideWhenUsed/>
    <w:qFormat/>
    <w:rsid w:val="008B34A6"/>
    <w:pPr>
      <w:shd w:val="clear" w:color="auto" w:fill="000080"/>
      <w:suppressAutoHyphens/>
    </w:pPr>
    <w:rPr>
      <w:rFonts w:ascii="Tahoma" w:eastAsia="Batang" w:hAnsi="Tahoma"/>
      <w:sz w:val="20"/>
      <w:lang w:eastAsia="zh-CN"/>
    </w:rPr>
  </w:style>
  <w:style w:type="character" w:customStyle="1" w:styleId="DocumentMapChar">
    <w:name w:val="Document Map Char"/>
    <w:basedOn w:val="DefaultParagraphFont"/>
    <w:link w:val="DocumentMap"/>
    <w:uiPriority w:val="99"/>
    <w:semiHidden/>
    <w:qFormat/>
    <w:rsid w:val="008B34A6"/>
    <w:rPr>
      <w:rFonts w:ascii="Tahoma" w:eastAsia="Batang" w:hAnsi="Tahoma" w:cs="Times New Roman"/>
      <w:sz w:val="20"/>
      <w:szCs w:val="24"/>
      <w:shd w:val="clear" w:color="auto" w:fill="000080"/>
      <w:lang w:val="en-GB" w:eastAsia="zh-CN"/>
    </w:rPr>
  </w:style>
  <w:style w:type="paragraph" w:styleId="PlainText">
    <w:name w:val="Plain Text"/>
    <w:basedOn w:val="Normal"/>
    <w:link w:val="PlainTextChar"/>
    <w:uiPriority w:val="99"/>
    <w:semiHidden/>
    <w:unhideWhenUsed/>
    <w:qFormat/>
    <w:rsid w:val="008B34A6"/>
    <w:pPr>
      <w:suppressAutoHyphens/>
    </w:pPr>
    <w:rPr>
      <w:rFonts w:ascii="Arial" w:eastAsia="MS Gothic" w:hAnsi="Arial"/>
      <w:color w:val="000000"/>
      <w:sz w:val="20"/>
      <w:szCs w:val="20"/>
      <w:lang w:val="zh-CN" w:eastAsia="zh-CN"/>
    </w:rPr>
  </w:style>
  <w:style w:type="character" w:customStyle="1" w:styleId="PlainTextChar">
    <w:name w:val="Plain Text Char"/>
    <w:basedOn w:val="DefaultParagraphFont"/>
    <w:link w:val="PlainText"/>
    <w:uiPriority w:val="99"/>
    <w:semiHidden/>
    <w:qFormat/>
    <w:rsid w:val="008B34A6"/>
    <w:rPr>
      <w:rFonts w:ascii="Arial" w:eastAsia="MS Gothic" w:hAnsi="Arial" w:cs="Times New Roman"/>
      <w:color w:val="000000"/>
      <w:sz w:val="20"/>
      <w:szCs w:val="20"/>
      <w:lang w:val="zh-CN" w:eastAsia="zh-CN"/>
    </w:rPr>
  </w:style>
  <w:style w:type="paragraph" w:styleId="BalloonText">
    <w:name w:val="Balloon Text"/>
    <w:basedOn w:val="Normal"/>
    <w:link w:val="BalloonTextChar"/>
    <w:uiPriority w:val="99"/>
    <w:semiHidden/>
    <w:unhideWhenUsed/>
    <w:qFormat/>
    <w:rsid w:val="008B34A6"/>
    <w:pPr>
      <w:suppressAutoHyphens/>
    </w:pPr>
    <w:rPr>
      <w:rFonts w:ascii="Malgun Gothic" w:eastAsia="Malgun Gothic" w:hAnsi="Malgun Gothic"/>
      <w:sz w:val="18"/>
      <w:szCs w:val="18"/>
      <w:lang w:eastAsia="en-US"/>
    </w:rPr>
  </w:style>
  <w:style w:type="character" w:customStyle="1" w:styleId="BalloonTextChar">
    <w:name w:val="Balloon Text Char"/>
    <w:basedOn w:val="DefaultParagraphFont"/>
    <w:link w:val="BalloonText"/>
    <w:uiPriority w:val="99"/>
    <w:semiHidden/>
    <w:qFormat/>
    <w:rsid w:val="008B34A6"/>
    <w:rPr>
      <w:rFonts w:ascii="Malgun Gothic" w:eastAsia="Malgun Gothic" w:hAnsi="Malgun Gothic" w:cs="Times New Roman"/>
      <w:sz w:val="18"/>
      <w:szCs w:val="18"/>
      <w:lang w:val="en-GB"/>
    </w:rPr>
  </w:style>
  <w:style w:type="paragraph" w:styleId="NoSpacing">
    <w:name w:val="No Spacing"/>
    <w:uiPriority w:val="1"/>
    <w:qFormat/>
    <w:rsid w:val="008B34A6"/>
    <w:pPr>
      <w:suppressAutoHyphens/>
      <w:spacing w:after="0" w:line="240" w:lineRule="auto"/>
      <w:ind w:left="720" w:hanging="360"/>
    </w:pPr>
    <w:rPr>
      <w:rFonts w:ascii="Calibri" w:eastAsia="SimSun" w:hAnsi="Calibri" w:cs="Times New Roman"/>
      <w:lang w:eastAsia="zh-CN"/>
    </w:rPr>
  </w:style>
  <w:style w:type="character" w:customStyle="1" w:styleId="3GPPNormalTextChar">
    <w:name w:val="3GPP Normal Text Char"/>
    <w:link w:val="3GPPNormalText"/>
    <w:qFormat/>
    <w:locked/>
    <w:rsid w:val="008B34A6"/>
    <w:rPr>
      <w:rFonts w:ascii="Times New Roman" w:eastAsia="MS Mincho" w:hAnsi="Times New Roman" w:cs="Times New Roman"/>
      <w:szCs w:val="24"/>
      <w:lang w:val="zh-CN"/>
    </w:rPr>
  </w:style>
  <w:style w:type="paragraph" w:customStyle="1" w:styleId="3GPPNormalText">
    <w:name w:val="3GPP Normal Text"/>
    <w:basedOn w:val="BodyText"/>
    <w:link w:val="3GPPNormalTextChar"/>
    <w:qFormat/>
    <w:rsid w:val="008B34A6"/>
    <w:rPr>
      <w:rFonts w:ascii="Times New Roman" w:eastAsia="MS Mincho" w:hAnsi="Times New Roman"/>
      <w:sz w:val="22"/>
      <w:lang w:val="zh-CN" w:eastAsia="en-US"/>
    </w:rPr>
  </w:style>
  <w:style w:type="character" w:customStyle="1" w:styleId="B1">
    <w:name w:val="B1 (文字)"/>
    <w:link w:val="B10"/>
    <w:qFormat/>
    <w:locked/>
    <w:rsid w:val="008B34A6"/>
    <w:rPr>
      <w:rFonts w:ascii="Times New Roman" w:eastAsia="MS Mincho" w:hAnsi="Times New Roman" w:cs="Times New Roman"/>
      <w:lang w:val="en-GB"/>
    </w:rPr>
  </w:style>
  <w:style w:type="paragraph" w:customStyle="1" w:styleId="B10">
    <w:name w:val="B1"/>
    <w:basedOn w:val="List"/>
    <w:link w:val="B1"/>
    <w:qFormat/>
    <w:rsid w:val="008B34A6"/>
    <w:pPr>
      <w:spacing w:after="180"/>
      <w:ind w:left="568" w:hanging="284"/>
    </w:pPr>
    <w:rPr>
      <w:rFonts w:ascii="Times New Roman" w:eastAsia="MS Mincho" w:hAnsi="Times New Roman"/>
      <w:sz w:val="22"/>
      <w:szCs w:val="22"/>
    </w:rPr>
  </w:style>
  <w:style w:type="character" w:customStyle="1" w:styleId="B2Char">
    <w:name w:val="B2 Char"/>
    <w:link w:val="B2"/>
    <w:qFormat/>
    <w:locked/>
    <w:rsid w:val="008B34A6"/>
    <w:rPr>
      <w:rFonts w:ascii="Times New Roman" w:eastAsia="MS Mincho" w:hAnsi="Times New Roman" w:cs="Times New Roman"/>
      <w:lang w:val="en-GB"/>
    </w:rPr>
  </w:style>
  <w:style w:type="paragraph" w:customStyle="1" w:styleId="B2">
    <w:name w:val="B2"/>
    <w:basedOn w:val="ListBullet3"/>
    <w:link w:val="B2Char"/>
    <w:qFormat/>
    <w:rsid w:val="008B34A6"/>
    <w:pPr>
      <w:spacing w:after="180"/>
      <w:ind w:left="851" w:hanging="284"/>
    </w:pPr>
    <w:rPr>
      <w:rFonts w:ascii="Times New Roman" w:eastAsia="MS Mincho" w:hAnsi="Times New Roman"/>
      <w:sz w:val="22"/>
      <w:szCs w:val="22"/>
    </w:rPr>
  </w:style>
  <w:style w:type="character" w:customStyle="1" w:styleId="StatementBodyChar">
    <w:name w:val="Statement Body Char"/>
    <w:link w:val="StatementBody"/>
    <w:qFormat/>
    <w:locked/>
    <w:rsid w:val="008B34A6"/>
    <w:rPr>
      <w:rFonts w:ascii="Times New Roman" w:eastAsia="Times New Roman" w:hAnsi="Times New Roman" w:cs="Times New Roman"/>
      <w:szCs w:val="24"/>
      <w:lang w:val="zh-CN"/>
    </w:rPr>
  </w:style>
  <w:style w:type="paragraph" w:customStyle="1" w:styleId="StatementBody">
    <w:name w:val="Statement Body"/>
    <w:basedOn w:val="Normal"/>
    <w:link w:val="StatementBodyChar"/>
    <w:qFormat/>
    <w:rsid w:val="008B34A6"/>
    <w:pPr>
      <w:numPr>
        <w:numId w:val="10"/>
      </w:numPr>
      <w:suppressAutoHyphens/>
      <w:spacing w:after="100" w:afterAutospacing="1"/>
      <w:contextualSpacing/>
    </w:pPr>
    <w:rPr>
      <w:sz w:val="22"/>
      <w:lang w:val="zh-CN" w:eastAsia="en-US"/>
    </w:rPr>
  </w:style>
  <w:style w:type="character" w:customStyle="1" w:styleId="CommentsChar">
    <w:name w:val="Comments Char"/>
    <w:link w:val="Comments"/>
    <w:qFormat/>
    <w:locked/>
    <w:rsid w:val="008B34A6"/>
    <w:rPr>
      <w:rFonts w:ascii="Arial" w:eastAsia="MS Mincho" w:hAnsi="Arial" w:cs="Arial"/>
      <w:i/>
      <w:sz w:val="18"/>
      <w:szCs w:val="24"/>
      <w:lang w:val="en-GB" w:eastAsia="en-GB"/>
    </w:rPr>
  </w:style>
  <w:style w:type="paragraph" w:customStyle="1" w:styleId="Comments">
    <w:name w:val="Comments"/>
    <w:basedOn w:val="Normal"/>
    <w:link w:val="CommentsChar"/>
    <w:qFormat/>
    <w:rsid w:val="008B34A6"/>
    <w:pPr>
      <w:suppressAutoHyphens/>
      <w:spacing w:before="40"/>
    </w:pPr>
    <w:rPr>
      <w:rFonts w:ascii="Arial" w:eastAsia="MS Mincho" w:hAnsi="Arial" w:cs="Arial"/>
      <w:i/>
      <w:sz w:val="18"/>
    </w:rPr>
  </w:style>
  <w:style w:type="character" w:customStyle="1" w:styleId="THChar">
    <w:name w:val="TH Char"/>
    <w:link w:val="TH"/>
    <w:qFormat/>
    <w:locked/>
    <w:rsid w:val="008B34A6"/>
    <w:rPr>
      <w:rFonts w:ascii="Arial" w:eastAsia="Times New Roman" w:hAnsi="Arial" w:cs="Arial"/>
      <w:b/>
      <w:lang w:val="en-GB" w:eastAsia="en-GB"/>
    </w:rPr>
  </w:style>
  <w:style w:type="paragraph" w:customStyle="1" w:styleId="TH">
    <w:name w:val="TH"/>
    <w:basedOn w:val="Normal"/>
    <w:link w:val="THChar"/>
    <w:qFormat/>
    <w:rsid w:val="008B34A6"/>
    <w:pPr>
      <w:keepNext/>
      <w:keepLines/>
      <w:suppressAutoHyphens/>
      <w:spacing w:before="60" w:after="180"/>
      <w:jc w:val="center"/>
    </w:pPr>
    <w:rPr>
      <w:rFonts w:ascii="Arial" w:hAnsi="Arial" w:cs="Arial"/>
      <w:b/>
      <w:sz w:val="22"/>
      <w:szCs w:val="22"/>
    </w:rPr>
  </w:style>
  <w:style w:type="character" w:customStyle="1" w:styleId="Doc-text2Char">
    <w:name w:val="Doc-text2 Char"/>
    <w:link w:val="Doc-text2"/>
    <w:qFormat/>
    <w:locked/>
    <w:rsid w:val="008B34A6"/>
    <w:rPr>
      <w:rFonts w:ascii="Arial" w:eastAsia="MS Mincho" w:hAnsi="Arial" w:cs="Arial"/>
      <w:szCs w:val="24"/>
      <w:lang w:val="en-GB" w:eastAsia="en-GB"/>
    </w:rPr>
  </w:style>
  <w:style w:type="paragraph" w:customStyle="1" w:styleId="Doc-text2">
    <w:name w:val="Doc-text2"/>
    <w:basedOn w:val="Normal"/>
    <w:link w:val="Doc-text2Char"/>
    <w:qFormat/>
    <w:rsid w:val="008B34A6"/>
    <w:pPr>
      <w:tabs>
        <w:tab w:val="left" w:pos="1622"/>
      </w:tabs>
      <w:suppressAutoHyphens/>
      <w:ind w:left="1622" w:hanging="363"/>
    </w:pPr>
    <w:rPr>
      <w:rFonts w:ascii="Arial" w:eastAsia="MS Mincho" w:hAnsi="Arial" w:cs="Arial"/>
      <w:sz w:val="22"/>
    </w:rPr>
  </w:style>
  <w:style w:type="character" w:customStyle="1" w:styleId="5Char">
    <w:name w:val="标题 5 Char"/>
    <w:link w:val="51"/>
    <w:qFormat/>
    <w:locked/>
    <w:rsid w:val="008B34A6"/>
    <w:rPr>
      <w:rFonts w:ascii="Arial" w:hAnsi="Arial" w:cs="Arial"/>
    </w:rPr>
  </w:style>
  <w:style w:type="paragraph" w:customStyle="1" w:styleId="51">
    <w:name w:val="标题 51"/>
    <w:basedOn w:val="Normal"/>
    <w:link w:val="5Char"/>
    <w:qFormat/>
    <w:rsid w:val="008B34A6"/>
    <w:pPr>
      <w:keepNext/>
      <w:tabs>
        <w:tab w:val="left" w:pos="1008"/>
      </w:tabs>
      <w:suppressAutoHyphens/>
      <w:spacing w:before="240" w:after="60"/>
      <w:ind w:left="1008" w:hanging="1008"/>
    </w:pPr>
    <w:rPr>
      <w:rFonts w:ascii="Arial" w:eastAsiaTheme="minorHAnsi" w:hAnsi="Arial" w:cs="Arial"/>
      <w:sz w:val="22"/>
      <w:szCs w:val="22"/>
      <w:lang w:val="en-US" w:eastAsia="en-US"/>
    </w:rPr>
  </w:style>
  <w:style w:type="character" w:customStyle="1" w:styleId="IvDbodytextChar">
    <w:name w:val="IvD bodytext Char"/>
    <w:link w:val="IvDbodytext"/>
    <w:qFormat/>
    <w:locked/>
    <w:rsid w:val="008B34A6"/>
    <w:rPr>
      <w:rFonts w:ascii="Arial" w:eastAsia="Times New Roman" w:hAnsi="Arial" w:cs="Arial"/>
      <w:spacing w:val="2"/>
    </w:rPr>
  </w:style>
  <w:style w:type="paragraph" w:customStyle="1" w:styleId="IvDbodytext">
    <w:name w:val="IvD bodytext"/>
    <w:basedOn w:val="BodyText"/>
    <w:link w:val="IvDbodytextChar"/>
    <w:qFormat/>
    <w:rsid w:val="008B34A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Arial"/>
      <w:spacing w:val="2"/>
      <w:sz w:val="22"/>
      <w:szCs w:val="22"/>
      <w:lang w:val="en-US" w:eastAsia="en-US"/>
    </w:rPr>
  </w:style>
  <w:style w:type="character" w:customStyle="1" w:styleId="ParagraphChar">
    <w:name w:val="Paragraph Char"/>
    <w:link w:val="Paragraph"/>
    <w:qFormat/>
    <w:locked/>
    <w:rsid w:val="008B34A6"/>
    <w:rPr>
      <w:rFonts w:ascii="Times New Roman" w:eastAsia="SimSun" w:hAnsi="Times New Roman" w:cs="Times New Roman"/>
      <w:lang w:val="en-GB"/>
    </w:rPr>
  </w:style>
  <w:style w:type="paragraph" w:customStyle="1" w:styleId="Paragraph">
    <w:name w:val="Paragraph"/>
    <w:basedOn w:val="Normal"/>
    <w:link w:val="ParagraphChar"/>
    <w:qFormat/>
    <w:rsid w:val="008B34A6"/>
    <w:pPr>
      <w:suppressAutoHyphens/>
      <w:spacing w:before="220"/>
    </w:pPr>
    <w:rPr>
      <w:rFonts w:eastAsia="SimSun"/>
      <w:sz w:val="22"/>
      <w:szCs w:val="22"/>
      <w:lang w:eastAsia="en-US"/>
    </w:rPr>
  </w:style>
  <w:style w:type="character" w:customStyle="1" w:styleId="maintextChar">
    <w:name w:val="main text Char"/>
    <w:link w:val="maintext"/>
    <w:qFormat/>
    <w:locked/>
    <w:rsid w:val="008B34A6"/>
    <w:rPr>
      <w:rFonts w:ascii="Times New Roman" w:hAnsi="Times New Roman" w:cs="Times New Roman"/>
      <w:lang w:val="en-GB"/>
    </w:rPr>
  </w:style>
  <w:style w:type="paragraph" w:customStyle="1" w:styleId="maintext">
    <w:name w:val="main text"/>
    <w:basedOn w:val="Normal"/>
    <w:link w:val="maintextChar"/>
    <w:qFormat/>
    <w:rsid w:val="008B34A6"/>
    <w:pPr>
      <w:suppressAutoHyphens/>
      <w:spacing w:before="60" w:after="60" w:line="288" w:lineRule="auto"/>
      <w:ind w:firstLine="200"/>
      <w:jc w:val="both"/>
    </w:pPr>
    <w:rPr>
      <w:rFonts w:eastAsiaTheme="minorHAnsi"/>
      <w:sz w:val="22"/>
      <w:szCs w:val="22"/>
      <w:lang w:eastAsia="en-US"/>
    </w:rPr>
  </w:style>
  <w:style w:type="character" w:customStyle="1" w:styleId="discussionpointChar">
    <w:name w:val="discussion point Char"/>
    <w:link w:val="discussionpoint"/>
    <w:qFormat/>
    <w:locked/>
    <w:rsid w:val="008B34A6"/>
    <w:rPr>
      <w:rFonts w:ascii="Times New Roman" w:eastAsia="Batang" w:hAnsi="Times New Roman" w:cs="Times New Roman"/>
      <w:kern w:val="2"/>
      <w:lang w:val="en-GB"/>
    </w:rPr>
  </w:style>
  <w:style w:type="paragraph" w:customStyle="1" w:styleId="discussionpoint">
    <w:name w:val="discussion point"/>
    <w:basedOn w:val="Normal"/>
    <w:link w:val="discussionpointChar"/>
    <w:qFormat/>
    <w:rsid w:val="008B34A6"/>
    <w:pPr>
      <w:widowControl w:val="0"/>
      <w:suppressAutoHyphens/>
      <w:spacing w:after="60" w:line="256" w:lineRule="auto"/>
      <w:jc w:val="both"/>
      <w:outlineLvl w:val="4"/>
    </w:pPr>
    <w:rPr>
      <w:rFonts w:eastAsia="Batang"/>
      <w:kern w:val="2"/>
      <w:sz w:val="22"/>
      <w:szCs w:val="22"/>
      <w:lang w:eastAsia="en-US"/>
    </w:rPr>
  </w:style>
  <w:style w:type="character" w:customStyle="1" w:styleId="3GPPAgreementsChar">
    <w:name w:val="3GPP Agreements Char"/>
    <w:link w:val="3GPPAgreements"/>
    <w:qFormat/>
    <w:locked/>
    <w:rsid w:val="008B34A6"/>
    <w:rPr>
      <w:rFonts w:ascii="Times New Roman" w:eastAsia="SimSun" w:hAnsi="Times New Roman" w:cs="Times New Roman"/>
    </w:rPr>
  </w:style>
  <w:style w:type="paragraph" w:customStyle="1" w:styleId="3GPPAgreements">
    <w:name w:val="3GPP Agreements"/>
    <w:basedOn w:val="Normal"/>
    <w:link w:val="3GPPAgreementsChar"/>
    <w:qFormat/>
    <w:rsid w:val="008B34A6"/>
    <w:pPr>
      <w:numPr>
        <w:numId w:val="11"/>
      </w:numPr>
      <w:suppressAutoHyphens/>
      <w:snapToGrid w:val="0"/>
      <w:spacing w:after="120"/>
      <w:jc w:val="both"/>
    </w:pPr>
    <w:rPr>
      <w:rFonts w:eastAsia="SimSun"/>
      <w:sz w:val="22"/>
      <w:szCs w:val="22"/>
      <w:lang w:val="en-US" w:eastAsia="en-US"/>
    </w:rPr>
  </w:style>
  <w:style w:type="character" w:customStyle="1" w:styleId="3GPPTextChar">
    <w:name w:val="3GPP Text Char"/>
    <w:link w:val="3GPPText"/>
    <w:qFormat/>
    <w:locked/>
    <w:rsid w:val="008B34A6"/>
    <w:rPr>
      <w:rFonts w:ascii="Times New Roman" w:eastAsia="SimSun" w:hAnsi="Times New Roman" w:cs="Times New Roman"/>
    </w:rPr>
  </w:style>
  <w:style w:type="paragraph" w:customStyle="1" w:styleId="3GPPText">
    <w:name w:val="3GPP Text"/>
    <w:basedOn w:val="Normal"/>
    <w:link w:val="3GPPTextChar"/>
    <w:qFormat/>
    <w:rsid w:val="008B34A6"/>
    <w:pPr>
      <w:suppressAutoHyphens/>
      <w:spacing w:before="120" w:after="120"/>
      <w:jc w:val="both"/>
    </w:pPr>
    <w:rPr>
      <w:rFonts w:eastAsia="SimSun"/>
      <w:sz w:val="22"/>
      <w:szCs w:val="22"/>
      <w:lang w:val="en-US" w:eastAsia="en-US"/>
    </w:rPr>
  </w:style>
  <w:style w:type="character" w:customStyle="1" w:styleId="ProposalChar">
    <w:name w:val="Proposal Char"/>
    <w:link w:val="Proposal0"/>
    <w:qFormat/>
    <w:locked/>
    <w:rsid w:val="008B34A6"/>
    <w:rPr>
      <w:rFonts w:ascii="Times New Roman" w:eastAsia="Times New Roman" w:hAnsi="Times New Roman" w:cs="Times New Roman"/>
      <w:b/>
      <w:bCs/>
      <w:lang w:val="en-GB"/>
    </w:rPr>
  </w:style>
  <w:style w:type="paragraph" w:customStyle="1" w:styleId="Proposal0">
    <w:name w:val="Proposal"/>
    <w:basedOn w:val="Normal"/>
    <w:link w:val="ProposalChar"/>
    <w:qFormat/>
    <w:rsid w:val="008B34A6"/>
    <w:pPr>
      <w:tabs>
        <w:tab w:val="left" w:pos="1701"/>
      </w:tabs>
      <w:suppressAutoHyphens/>
      <w:spacing w:after="120"/>
      <w:ind w:left="1701" w:hanging="1701"/>
      <w:jc w:val="both"/>
    </w:pPr>
    <w:rPr>
      <w:b/>
      <w:bCs/>
      <w:sz w:val="22"/>
      <w:szCs w:val="22"/>
      <w:lang w:eastAsia="en-US"/>
    </w:rPr>
  </w:style>
  <w:style w:type="character" w:customStyle="1" w:styleId="observation0">
    <w:name w:val="observation 字符"/>
    <w:link w:val="observation1"/>
    <w:qFormat/>
    <w:locked/>
    <w:rsid w:val="008B34A6"/>
    <w:rPr>
      <w:rFonts w:ascii="Times New Roman" w:eastAsia="MS Mincho" w:hAnsi="Times New Roman" w:cs="Times New Roman"/>
      <w:b/>
      <w:szCs w:val="24"/>
      <w:lang w:eastAsia="ja-JP"/>
    </w:rPr>
  </w:style>
  <w:style w:type="paragraph" w:customStyle="1" w:styleId="observation1">
    <w:name w:val="observation"/>
    <w:basedOn w:val="Normal"/>
    <w:link w:val="observation0"/>
    <w:qFormat/>
    <w:rsid w:val="008B34A6"/>
    <w:pPr>
      <w:tabs>
        <w:tab w:val="left" w:pos="322"/>
      </w:tabs>
      <w:suppressAutoHyphens/>
      <w:spacing w:before="120" w:after="120"/>
      <w:ind w:left="1325" w:hanging="1325"/>
    </w:pPr>
    <w:rPr>
      <w:rFonts w:eastAsia="MS Mincho"/>
      <w:b/>
      <w:sz w:val="22"/>
      <w:lang w:val="en-US" w:eastAsia="ja-JP"/>
    </w:rPr>
  </w:style>
  <w:style w:type="character" w:customStyle="1" w:styleId="ObservationChar">
    <w:name w:val="Observation Char"/>
    <w:link w:val="Observation"/>
    <w:qFormat/>
    <w:locked/>
    <w:rsid w:val="008B34A6"/>
    <w:rPr>
      <w:rFonts w:ascii="Arial" w:eastAsia="Calibri" w:hAnsi="Arial" w:cs="DengXian"/>
      <w:b/>
      <w:bCs/>
      <w:lang w:eastAsia="ja-JP"/>
    </w:rPr>
  </w:style>
  <w:style w:type="paragraph" w:customStyle="1" w:styleId="Observation">
    <w:name w:val="Observation"/>
    <w:basedOn w:val="Proposal0"/>
    <w:link w:val="ObservationChar"/>
    <w:qFormat/>
    <w:rsid w:val="008B34A6"/>
    <w:pPr>
      <w:numPr>
        <w:numId w:val="12"/>
      </w:numPr>
      <w:suppressAutoHyphens w:val="0"/>
      <w:spacing w:line="256" w:lineRule="auto"/>
    </w:pPr>
    <w:rPr>
      <w:rFonts w:ascii="Arial" w:eastAsia="Calibri" w:hAnsi="Arial" w:cs="DengXian"/>
      <w:lang w:val="en-US" w:eastAsia="ja-JP"/>
    </w:rPr>
  </w:style>
  <w:style w:type="character" w:customStyle="1" w:styleId="Proposal1Char">
    <w:name w:val="Proposal_1 Char"/>
    <w:basedOn w:val="DefaultParagraphFont"/>
    <w:link w:val="Proposal1"/>
    <w:qFormat/>
    <w:locked/>
    <w:rsid w:val="008B34A6"/>
    <w:rPr>
      <w:rFonts w:ascii="Times New Roman" w:eastAsia="DengXian" w:hAnsi="Times New Roman" w:cs="Arial"/>
      <w:b/>
    </w:rPr>
  </w:style>
  <w:style w:type="paragraph" w:customStyle="1" w:styleId="Proposal1">
    <w:name w:val="Proposal_1"/>
    <w:basedOn w:val="Normal"/>
    <w:link w:val="Proposal1Char"/>
    <w:qFormat/>
    <w:rsid w:val="008B34A6"/>
    <w:pPr>
      <w:numPr>
        <w:numId w:val="13"/>
      </w:numPr>
      <w:tabs>
        <w:tab w:val="left" w:pos="360"/>
      </w:tabs>
      <w:spacing w:before="120" w:after="120"/>
    </w:pPr>
    <w:rPr>
      <w:rFonts w:eastAsia="DengXian" w:cs="Arial"/>
      <w:b/>
      <w:sz w:val="22"/>
      <w:szCs w:val="22"/>
      <w:lang w:val="en-US" w:eastAsia="en-US"/>
    </w:rPr>
  </w:style>
  <w:style w:type="character" w:customStyle="1" w:styleId="table0">
    <w:name w:val="table 字符"/>
    <w:basedOn w:val="DefaultParagraphFont"/>
    <w:link w:val="table"/>
    <w:qFormat/>
    <w:locked/>
    <w:rsid w:val="008B34A6"/>
    <w:rPr>
      <w:rFonts w:ascii="Times New Roman" w:eastAsia="DengXian" w:hAnsi="Times New Roman" w:cs="Times New Roman"/>
      <w:szCs w:val="24"/>
    </w:rPr>
  </w:style>
  <w:style w:type="paragraph" w:customStyle="1" w:styleId="table">
    <w:name w:val="table"/>
    <w:basedOn w:val="Normal"/>
    <w:next w:val="Normal"/>
    <w:link w:val="table0"/>
    <w:qFormat/>
    <w:rsid w:val="008B34A6"/>
    <w:pPr>
      <w:numPr>
        <w:numId w:val="14"/>
      </w:numPr>
      <w:spacing w:after="120"/>
      <w:jc w:val="center"/>
    </w:pPr>
    <w:rPr>
      <w:rFonts w:eastAsia="DengXian"/>
      <w:sz w:val="22"/>
      <w:lang w:val="en-US" w:eastAsia="en-US"/>
    </w:rPr>
  </w:style>
  <w:style w:type="paragraph" w:customStyle="1" w:styleId="Index">
    <w:name w:val="Index"/>
    <w:basedOn w:val="Normal"/>
    <w:uiPriority w:val="99"/>
    <w:qFormat/>
    <w:rsid w:val="008B34A6"/>
    <w:pPr>
      <w:suppressLineNumbers/>
      <w:suppressAutoHyphens/>
    </w:pPr>
    <w:rPr>
      <w:rFonts w:ascii="Times" w:eastAsia="Batang" w:hAnsi="Times" w:cs="Lohit Devanagari"/>
      <w:sz w:val="20"/>
      <w:lang w:eastAsia="en-US"/>
    </w:rPr>
  </w:style>
  <w:style w:type="paragraph" w:customStyle="1" w:styleId="HeaderandFooter">
    <w:name w:val="Header and Footer"/>
    <w:basedOn w:val="Normal"/>
    <w:uiPriority w:val="99"/>
    <w:qFormat/>
    <w:rsid w:val="008B34A6"/>
    <w:pPr>
      <w:suppressAutoHyphens/>
    </w:pPr>
    <w:rPr>
      <w:rFonts w:ascii="Times" w:eastAsia="Batang" w:hAnsi="Times"/>
      <w:sz w:val="20"/>
      <w:lang w:eastAsia="en-US"/>
    </w:rPr>
  </w:style>
  <w:style w:type="paragraph" w:customStyle="1" w:styleId="References">
    <w:name w:val="References"/>
    <w:basedOn w:val="Normal"/>
    <w:uiPriority w:val="99"/>
    <w:qFormat/>
    <w:rsid w:val="008B34A6"/>
    <w:pPr>
      <w:numPr>
        <w:ilvl w:val="2"/>
        <w:numId w:val="15"/>
      </w:numPr>
      <w:suppressAutoHyphens/>
    </w:pPr>
    <w:rPr>
      <w:sz w:val="20"/>
      <w:lang w:val="en-US" w:eastAsia="en-US"/>
    </w:rPr>
  </w:style>
  <w:style w:type="paragraph" w:customStyle="1" w:styleId="1">
    <w:name w:val="수정1"/>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TdocHeader2">
    <w:name w:val="Tdoc_Header_2"/>
    <w:basedOn w:val="Normal"/>
    <w:uiPriority w:val="99"/>
    <w:qFormat/>
    <w:rsid w:val="008B34A6"/>
    <w:pPr>
      <w:widowControl w:val="0"/>
      <w:tabs>
        <w:tab w:val="left" w:pos="1701"/>
        <w:tab w:val="right" w:pos="9072"/>
        <w:tab w:val="right" w:pos="10206"/>
      </w:tabs>
      <w:suppressAutoHyphens/>
      <w:jc w:val="both"/>
    </w:pPr>
    <w:rPr>
      <w:rFonts w:ascii="Arial" w:eastAsia="Batang" w:hAnsi="Arial"/>
      <w:b/>
      <w:sz w:val="18"/>
      <w:szCs w:val="20"/>
      <w:lang w:eastAsia="en-US"/>
    </w:rPr>
  </w:style>
  <w:style w:type="paragraph" w:customStyle="1" w:styleId="TdocHeading1">
    <w:name w:val="Tdoc_Heading_1"/>
    <w:basedOn w:val="Heading1"/>
    <w:next w:val="BodyText"/>
    <w:uiPriority w:val="99"/>
    <w:qFormat/>
    <w:rsid w:val="008B34A6"/>
    <w:pPr>
      <w:keepNext w:val="0"/>
      <w:keepLines w:val="0"/>
      <w:widowControl w:val="0"/>
      <w:numPr>
        <w:numId w:val="0"/>
      </w:numPr>
      <w:pBdr>
        <w:top w:val="none" w:sz="0" w:space="0" w:color="auto"/>
      </w:pBdr>
      <w:suppressAutoHyphens/>
      <w:overflowPunct/>
      <w:autoSpaceDE/>
      <w:autoSpaceDN/>
      <w:adjustRightInd/>
      <w:spacing w:after="120"/>
      <w:ind w:left="357" w:hanging="357"/>
      <w:jc w:val="both"/>
      <w:textAlignment w:val="auto"/>
    </w:pPr>
    <w:rPr>
      <w:rFonts w:ascii="Arial" w:eastAsia="Batang" w:hAnsi="Arial"/>
      <w:b/>
      <w:kern w:val="2"/>
      <w:sz w:val="24"/>
      <w:szCs w:val="20"/>
      <w:lang w:val="en-US"/>
      <w14:ligatures w14:val="none"/>
    </w:rPr>
  </w:style>
  <w:style w:type="paragraph" w:customStyle="1" w:styleId="TdocHeader1">
    <w:name w:val="Tdoc_Header_1"/>
    <w:basedOn w:val="Header"/>
    <w:uiPriority w:val="99"/>
    <w:qFormat/>
    <w:rsid w:val="008B34A6"/>
  </w:style>
  <w:style w:type="paragraph" w:customStyle="1" w:styleId="TdocHeading2">
    <w:name w:val="Tdoc_Heading_2"/>
    <w:basedOn w:val="Normal"/>
    <w:uiPriority w:val="99"/>
    <w:qFormat/>
    <w:rsid w:val="008B34A6"/>
    <w:pPr>
      <w:suppressAutoHyphens/>
    </w:pPr>
    <w:rPr>
      <w:rFonts w:ascii="Times" w:eastAsia="Batang" w:hAnsi="Times"/>
      <w:sz w:val="20"/>
      <w:lang w:eastAsia="en-US"/>
    </w:rPr>
  </w:style>
  <w:style w:type="paragraph" w:customStyle="1" w:styleId="NO">
    <w:name w:val="NO"/>
    <w:basedOn w:val="Normal"/>
    <w:uiPriority w:val="99"/>
    <w:qFormat/>
    <w:rsid w:val="008B34A6"/>
    <w:pPr>
      <w:keepLines/>
      <w:suppressAutoHyphens/>
      <w:ind w:left="1135" w:hanging="851"/>
    </w:pPr>
    <w:rPr>
      <w:rFonts w:eastAsia="Batang"/>
      <w:szCs w:val="20"/>
      <w:lang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8B34A6"/>
    <w:pPr>
      <w:keepNext/>
      <w:tabs>
        <w:tab w:val="left" w:pos="360"/>
      </w:tabs>
      <w:suppressAutoHyphens/>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Default">
    <w:name w:val="Default"/>
    <w:uiPriority w:val="99"/>
    <w:qFormat/>
    <w:rsid w:val="008B34A6"/>
    <w:pPr>
      <w:suppressAutoHyphens/>
      <w:spacing w:after="0" w:line="240" w:lineRule="auto"/>
      <w:ind w:left="720" w:hanging="360"/>
    </w:pPr>
    <w:rPr>
      <w:rFonts w:ascii="Arial" w:eastAsia="SimSun" w:hAnsi="Arial" w:cs="Arial"/>
      <w:color w:val="000000"/>
      <w:sz w:val="24"/>
      <w:szCs w:val="24"/>
    </w:rPr>
  </w:style>
  <w:style w:type="paragraph" w:customStyle="1" w:styleId="Statement">
    <w:name w:val="Statement"/>
    <w:basedOn w:val="Normal"/>
    <w:uiPriority w:val="99"/>
    <w:qFormat/>
    <w:rsid w:val="008B34A6"/>
    <w:pPr>
      <w:keepNext/>
      <w:suppressAutoHyphens/>
      <w:ind w:left="601" w:hanging="601"/>
    </w:pPr>
    <w:rPr>
      <w:rFonts w:eastAsia="Batang"/>
      <w:b/>
      <w:i/>
      <w:sz w:val="20"/>
      <w:lang w:val="en-US" w:eastAsia="ko-KR"/>
    </w:rPr>
  </w:style>
  <w:style w:type="paragraph" w:customStyle="1" w:styleId="EQ">
    <w:name w:val="EQ"/>
    <w:basedOn w:val="Normal"/>
    <w:next w:val="Normal"/>
    <w:uiPriority w:val="99"/>
    <w:qFormat/>
    <w:rsid w:val="008B34A6"/>
    <w:pPr>
      <w:keepLines/>
      <w:tabs>
        <w:tab w:val="center" w:pos="4536"/>
        <w:tab w:val="right" w:pos="9072"/>
      </w:tabs>
      <w:suppressAutoHyphens/>
      <w:spacing w:after="180"/>
    </w:pPr>
    <w:rPr>
      <w:sz w:val="20"/>
      <w:szCs w:val="20"/>
      <w:lang w:eastAsia="en-US"/>
    </w:rPr>
  </w:style>
  <w:style w:type="paragraph" w:customStyle="1" w:styleId="ZchnZchn">
    <w:name w:val="Zchn Zchn"/>
    <w:uiPriority w:val="99"/>
    <w:qFormat/>
    <w:rsid w:val="008B34A6"/>
    <w:pPr>
      <w:keepNext/>
      <w:tabs>
        <w:tab w:val="left" w:pos="851"/>
      </w:tabs>
      <w:suppressAutoHyphens/>
      <w:spacing w:before="60" w:after="60" w:line="240" w:lineRule="auto"/>
      <w:ind w:left="851" w:hanging="851"/>
      <w:jc w:val="both"/>
    </w:pPr>
    <w:rPr>
      <w:rFonts w:ascii="Arial" w:eastAsia="SimSun" w:hAnsi="Arial" w:cs="Arial"/>
      <w:color w:val="0000FF"/>
      <w:kern w:val="2"/>
      <w:sz w:val="20"/>
      <w:szCs w:val="20"/>
      <w:lang w:eastAsia="ar-SA"/>
    </w:rPr>
  </w:style>
  <w:style w:type="paragraph" w:customStyle="1" w:styleId="ListParagraph1">
    <w:name w:val="List Paragraph1"/>
    <w:basedOn w:val="Normal"/>
    <w:uiPriority w:val="99"/>
    <w:qFormat/>
    <w:rsid w:val="008B34A6"/>
    <w:pPr>
      <w:suppressAutoHyphens/>
      <w:ind w:left="720"/>
      <w:contextualSpacing/>
    </w:pPr>
    <w:rPr>
      <w:lang w:val="en-US" w:eastAsia="zh-CN"/>
    </w:rPr>
  </w:style>
  <w:style w:type="paragraph" w:customStyle="1" w:styleId="StyleHeading1NMPHeading1H1h11h12h13h14h15h16appheadin">
    <w:name w:val="Style Heading 1NMP Heading 1H1h11h12h13h14h15h16app headin..."/>
    <w:basedOn w:val="Heading1"/>
    <w:uiPriority w:val="99"/>
    <w:qFormat/>
    <w:rsid w:val="008B34A6"/>
    <w:pPr>
      <w:keepNext w:val="0"/>
      <w:keepLines w:val="0"/>
      <w:widowControl w:val="0"/>
      <w:numPr>
        <w:numId w:val="0"/>
      </w:numPr>
      <w:pBdr>
        <w:top w:val="none" w:sz="0" w:space="0" w:color="auto"/>
      </w:pBdr>
      <w:suppressAutoHyphens/>
      <w:overflowPunct/>
      <w:autoSpaceDE/>
      <w:autoSpaceDN/>
      <w:adjustRightInd/>
      <w:spacing w:after="60"/>
      <w:ind w:left="432" w:hanging="432"/>
      <w:textAlignment w:val="auto"/>
    </w:pPr>
    <w:rPr>
      <w:rFonts w:ascii="Arial" w:eastAsia="Batang" w:hAnsi="Arial"/>
      <w:b/>
      <w:bCs/>
      <w:kern w:val="2"/>
      <w:sz w:val="28"/>
      <w:szCs w:val="32"/>
      <w14:ligatures w14:val="none"/>
    </w:rPr>
  </w:style>
  <w:style w:type="paragraph" w:customStyle="1" w:styleId="TableCell">
    <w:name w:val="TableCell"/>
    <w:basedOn w:val="Normal"/>
    <w:uiPriority w:val="99"/>
    <w:qFormat/>
    <w:rsid w:val="008B34A6"/>
    <w:pPr>
      <w:suppressAutoHyphens/>
      <w:snapToGrid w:val="0"/>
      <w:spacing w:before="20" w:after="20"/>
    </w:pPr>
    <w:rPr>
      <w:sz w:val="20"/>
      <w:szCs w:val="21"/>
      <w:lang w:val="en-US" w:eastAsia="zh-CN"/>
    </w:rPr>
  </w:style>
  <w:style w:type="paragraph" w:customStyle="1" w:styleId="ListParagraph3">
    <w:name w:val="List Paragraph3"/>
    <w:basedOn w:val="Normal"/>
    <w:uiPriority w:val="99"/>
    <w:qFormat/>
    <w:rsid w:val="008B34A6"/>
    <w:pPr>
      <w:suppressAutoHyphens/>
      <w:ind w:left="720"/>
      <w:contextualSpacing/>
    </w:pPr>
    <w:rPr>
      <w:lang w:val="en-US" w:eastAsia="zh-CN"/>
    </w:rPr>
  </w:style>
  <w:style w:type="paragraph" w:customStyle="1" w:styleId="ListParagraph2">
    <w:name w:val="List Paragraph2"/>
    <w:basedOn w:val="Normal"/>
    <w:uiPriority w:val="99"/>
    <w:qFormat/>
    <w:rsid w:val="008B34A6"/>
    <w:pPr>
      <w:suppressAutoHyphens/>
      <w:ind w:left="720"/>
      <w:contextualSpacing/>
    </w:pPr>
    <w:rPr>
      <w:lang w:val="en-US" w:eastAsia="zh-CN"/>
    </w:rPr>
  </w:style>
  <w:style w:type="paragraph" w:customStyle="1" w:styleId="ListParagraph5">
    <w:name w:val="List Paragraph5"/>
    <w:basedOn w:val="Normal"/>
    <w:uiPriority w:val="99"/>
    <w:qFormat/>
    <w:rsid w:val="008B34A6"/>
    <w:pPr>
      <w:suppressAutoHyphens/>
      <w:ind w:left="720"/>
      <w:contextualSpacing/>
    </w:pPr>
    <w:rPr>
      <w:lang w:val="en-US" w:eastAsia="zh-CN"/>
    </w:rPr>
  </w:style>
  <w:style w:type="paragraph" w:customStyle="1" w:styleId="ListParagraph4">
    <w:name w:val="List Paragraph4"/>
    <w:basedOn w:val="Normal"/>
    <w:uiPriority w:val="99"/>
    <w:qFormat/>
    <w:rsid w:val="008B34A6"/>
    <w:pPr>
      <w:suppressAutoHyphens/>
      <w:ind w:left="720"/>
      <w:contextualSpacing/>
    </w:pPr>
    <w:rPr>
      <w:lang w:val="en-US" w:eastAsia="zh-CN"/>
    </w:rPr>
  </w:style>
  <w:style w:type="paragraph" w:customStyle="1" w:styleId="81">
    <w:name w:val="标题 81"/>
    <w:basedOn w:val="Normal"/>
    <w:uiPriority w:val="99"/>
    <w:qFormat/>
    <w:rsid w:val="008B34A6"/>
    <w:pPr>
      <w:tabs>
        <w:tab w:val="left" w:pos="1440"/>
      </w:tabs>
      <w:suppressAutoHyphens/>
      <w:spacing w:before="240" w:after="60"/>
    </w:pPr>
    <w:rPr>
      <w:rFonts w:eastAsia="MS PGothic"/>
      <w:i/>
      <w:iCs/>
      <w:lang w:val="en-US" w:eastAsia="ja-JP"/>
    </w:rPr>
  </w:style>
  <w:style w:type="paragraph" w:customStyle="1" w:styleId="91">
    <w:name w:val="标题 91"/>
    <w:basedOn w:val="Normal"/>
    <w:uiPriority w:val="99"/>
    <w:qFormat/>
    <w:rsid w:val="008B34A6"/>
    <w:pPr>
      <w:tabs>
        <w:tab w:val="left" w:pos="1584"/>
      </w:tabs>
      <w:suppressAutoHyphen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uiPriority w:val="99"/>
    <w:qFormat/>
    <w:rsid w:val="008B34A6"/>
    <w:pPr>
      <w:tabs>
        <w:tab w:val="left" w:pos="1152"/>
      </w:tabs>
      <w:suppressAutoHyphens/>
    </w:pPr>
    <w:rPr>
      <w:rFonts w:ascii="Times" w:eastAsia="MS PGothic" w:hAnsi="Times" w:cs="Times"/>
      <w:sz w:val="20"/>
      <w:szCs w:val="20"/>
      <w:lang w:val="en-US" w:eastAsia="ja-JP"/>
    </w:rPr>
  </w:style>
  <w:style w:type="paragraph" w:customStyle="1" w:styleId="71">
    <w:name w:val="标题 71"/>
    <w:basedOn w:val="Normal"/>
    <w:uiPriority w:val="99"/>
    <w:qFormat/>
    <w:rsid w:val="008B34A6"/>
    <w:pPr>
      <w:tabs>
        <w:tab w:val="left" w:pos="1296"/>
      </w:tabs>
      <w:suppressAutoHyphen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uiPriority w:val="99"/>
    <w:qFormat/>
    <w:rsid w:val="008B34A6"/>
    <w:pPr>
      <w:keepLines w:val="0"/>
      <w:numPr>
        <w:ilvl w:val="0"/>
        <w:numId w:val="0"/>
      </w:numPr>
      <w:suppressAutoHyphens/>
      <w:overflowPunct/>
      <w:autoSpaceDE/>
      <w:autoSpaceDN/>
      <w:adjustRightInd/>
      <w:spacing w:before="240" w:after="60"/>
      <w:ind w:left="720" w:hanging="720"/>
      <w:textAlignment w:val="auto"/>
    </w:pPr>
    <w:rPr>
      <w:rFonts w:ascii="Arial" w:eastAsia="Batang" w:hAnsi="Arial"/>
      <w:b/>
      <w:sz w:val="20"/>
      <w:szCs w:val="26"/>
      <w14:ligatures w14:val="none"/>
    </w:rPr>
  </w:style>
  <w:style w:type="paragraph" w:customStyle="1" w:styleId="ListParagraph7">
    <w:name w:val="List Paragraph7"/>
    <w:basedOn w:val="Normal"/>
    <w:uiPriority w:val="99"/>
    <w:qFormat/>
    <w:rsid w:val="008B34A6"/>
    <w:pPr>
      <w:suppressAutoHyphens/>
      <w:ind w:left="720"/>
      <w:contextualSpacing/>
    </w:pPr>
    <w:rPr>
      <w:lang w:val="en-US" w:eastAsia="zh-CN"/>
    </w:rPr>
  </w:style>
  <w:style w:type="paragraph" w:customStyle="1" w:styleId="ListParagraph6">
    <w:name w:val="List Paragraph6"/>
    <w:basedOn w:val="Normal"/>
    <w:uiPriority w:val="99"/>
    <w:qFormat/>
    <w:rsid w:val="008B34A6"/>
    <w:pPr>
      <w:suppressAutoHyphens/>
      <w:ind w:left="720"/>
      <w:contextualSpacing/>
    </w:pPr>
    <w:rPr>
      <w:lang w:val="en-US" w:eastAsia="zh-CN"/>
    </w:rPr>
  </w:style>
  <w:style w:type="paragraph" w:customStyle="1" w:styleId="611">
    <w:name w:val="标题 611"/>
    <w:basedOn w:val="Normal"/>
    <w:uiPriority w:val="99"/>
    <w:qFormat/>
    <w:rsid w:val="008B34A6"/>
    <w:pPr>
      <w:tabs>
        <w:tab w:val="left" w:pos="1152"/>
      </w:tabs>
      <w:suppressAutoHyphens/>
    </w:pPr>
    <w:rPr>
      <w:rFonts w:ascii="Times" w:eastAsia="MS PGothic" w:hAnsi="Times" w:cs="Times"/>
      <w:sz w:val="20"/>
      <w:szCs w:val="20"/>
      <w:lang w:val="en-US" w:eastAsia="ja-JP"/>
    </w:rPr>
  </w:style>
  <w:style w:type="paragraph" w:customStyle="1" w:styleId="ListParagraph8">
    <w:name w:val="List Paragraph8"/>
    <w:basedOn w:val="Normal"/>
    <w:uiPriority w:val="99"/>
    <w:qFormat/>
    <w:rsid w:val="008B34A6"/>
    <w:pPr>
      <w:suppressAutoHyphens/>
      <w:ind w:left="720"/>
      <w:contextualSpacing/>
    </w:pPr>
    <w:rPr>
      <w:lang w:val="en-US" w:eastAsia="zh-CN"/>
    </w:rPr>
  </w:style>
  <w:style w:type="paragraph" w:customStyle="1" w:styleId="StyleHeading1H1h1appheading1l1MemoHeading1h11h12h13h">
    <w:name w:val="Style Heading 1H1h1app heading 1l1Memo Heading 1h11h12h13h..."/>
    <w:basedOn w:val="Heading1"/>
    <w:uiPriority w:val="99"/>
    <w:qFormat/>
    <w:rsid w:val="008B34A6"/>
    <w:pPr>
      <w:keepNext w:val="0"/>
      <w:keepLines w:val="0"/>
      <w:widowControl w:val="0"/>
      <w:numPr>
        <w:numId w:val="16"/>
      </w:numPr>
      <w:pBdr>
        <w:top w:val="none" w:sz="0" w:space="0" w:color="auto"/>
      </w:pBdr>
      <w:tabs>
        <w:tab w:val="clear" w:pos="360"/>
        <w:tab w:val="left" w:pos="432"/>
      </w:tabs>
      <w:suppressAutoHyphens/>
      <w:overflowPunct/>
      <w:autoSpaceDE/>
      <w:autoSpaceDN/>
      <w:adjustRightInd/>
      <w:spacing w:after="60"/>
      <w:textAlignment w:val="auto"/>
    </w:pPr>
    <w:rPr>
      <w:rFonts w:ascii="Helvetica" w:eastAsia="Times New Roman" w:hAnsi="Helvetica"/>
      <w:b/>
      <w:bCs/>
      <w:kern w:val="2"/>
      <w:sz w:val="28"/>
      <w:szCs w:val="20"/>
      <w:lang w:val="en-US" w:eastAsia="en-US"/>
      <w14:ligatures w14:val="none"/>
    </w:rPr>
  </w:style>
  <w:style w:type="paragraph" w:customStyle="1" w:styleId="711">
    <w:name w:val="标题 711"/>
    <w:basedOn w:val="Normal"/>
    <w:uiPriority w:val="99"/>
    <w:qFormat/>
    <w:rsid w:val="008B34A6"/>
    <w:pPr>
      <w:tabs>
        <w:tab w:val="left" w:pos="1296"/>
      </w:tabs>
      <w:suppressAutoHyphens/>
    </w:pPr>
    <w:rPr>
      <w:rFonts w:ascii="Times" w:eastAsia="MS PGothic" w:hAnsi="Times" w:cs="Times"/>
      <w:sz w:val="20"/>
      <w:szCs w:val="20"/>
      <w:lang w:val="en-US" w:eastAsia="ja-JP"/>
    </w:rPr>
  </w:style>
  <w:style w:type="paragraph" w:customStyle="1" w:styleId="tac0">
    <w:name w:val="tac"/>
    <w:basedOn w:val="Normal"/>
    <w:uiPriority w:val="99"/>
    <w:qFormat/>
    <w:rsid w:val="008B34A6"/>
    <w:pPr>
      <w:keepNext/>
      <w:suppressAutoHyphens/>
      <w:jc w:val="center"/>
    </w:pPr>
    <w:rPr>
      <w:rFonts w:ascii="Arial" w:eastAsia="SimSun" w:hAnsi="Arial" w:cs="Arial"/>
      <w:sz w:val="18"/>
      <w:szCs w:val="18"/>
      <w:lang w:val="en-US" w:eastAsia="zh-CN"/>
    </w:rPr>
  </w:style>
  <w:style w:type="paragraph" w:customStyle="1" w:styleId="th0">
    <w:name w:val="th"/>
    <w:basedOn w:val="Normal"/>
    <w:uiPriority w:val="99"/>
    <w:qFormat/>
    <w:rsid w:val="008B34A6"/>
    <w:pPr>
      <w:keepNext/>
      <w:suppressAutoHyphens/>
      <w:spacing w:before="60" w:after="180"/>
      <w:jc w:val="center"/>
    </w:pPr>
    <w:rPr>
      <w:rFonts w:ascii="Arial" w:eastAsia="SimSun" w:hAnsi="Arial" w:cs="Arial"/>
      <w:b/>
      <w:bCs/>
      <w:sz w:val="20"/>
      <w:szCs w:val="20"/>
      <w:lang w:val="en-US" w:eastAsia="zh-CN"/>
    </w:rPr>
  </w:style>
  <w:style w:type="paragraph" w:customStyle="1" w:styleId="tah">
    <w:name w:val="tah"/>
    <w:basedOn w:val="Normal"/>
    <w:uiPriority w:val="99"/>
    <w:qFormat/>
    <w:rsid w:val="008B34A6"/>
    <w:pPr>
      <w:keepNext/>
      <w:suppressAutoHyphens/>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qFormat/>
    <w:rsid w:val="008B34A6"/>
    <w:pPr>
      <w:keepLines w:val="0"/>
      <w:numPr>
        <w:ilvl w:val="0"/>
        <w:numId w:val="0"/>
      </w:numPr>
      <w:tabs>
        <w:tab w:val="left" w:pos="720"/>
      </w:tabs>
      <w:suppressAutoHyphens/>
      <w:overflowPunct/>
      <w:autoSpaceDE/>
      <w:autoSpaceDN/>
      <w:adjustRightInd/>
      <w:spacing w:before="240" w:after="60"/>
      <w:ind w:left="864" w:hanging="864"/>
      <w:textAlignment w:val="auto"/>
    </w:pPr>
    <w:rPr>
      <w:rFonts w:ascii="Arial" w:eastAsia="MS Mincho" w:hAnsi="Arial"/>
      <w:b/>
      <w:i/>
      <w:iCs/>
      <w:color w:val="000000"/>
      <w:sz w:val="20"/>
      <w:szCs w:val="26"/>
      <w14:ligatures w14:val="none"/>
    </w:rPr>
  </w:style>
  <w:style w:type="paragraph" w:customStyle="1" w:styleId="LGTdoc">
    <w:name w:val="LGTdoc_본문"/>
    <w:basedOn w:val="Normal"/>
    <w:uiPriority w:val="99"/>
    <w:qFormat/>
    <w:rsid w:val="008B34A6"/>
    <w:pPr>
      <w:widowControl w:val="0"/>
      <w:suppressAutoHyphens/>
      <w:snapToGrid w:val="0"/>
      <w:spacing w:line="264" w:lineRule="auto"/>
      <w:jc w:val="both"/>
    </w:pPr>
    <w:rPr>
      <w:rFonts w:eastAsia="Batang"/>
      <w:kern w:val="2"/>
      <w:sz w:val="22"/>
      <w:lang w:eastAsia="ko-KR"/>
    </w:rPr>
  </w:style>
  <w:style w:type="paragraph" w:customStyle="1" w:styleId="LGTdoc1">
    <w:name w:val="LGTdoc_제목1"/>
    <w:basedOn w:val="Normal"/>
    <w:uiPriority w:val="99"/>
    <w:qFormat/>
    <w:rsid w:val="008B34A6"/>
    <w:pPr>
      <w:suppressAutoHyphens/>
      <w:snapToGrid w:val="0"/>
      <w:spacing w:before="120" w:after="100" w:afterAutospacing="1"/>
      <w:jc w:val="both"/>
    </w:pPr>
    <w:rPr>
      <w:rFonts w:eastAsia="Batang"/>
      <w:b/>
      <w:sz w:val="28"/>
      <w:szCs w:val="20"/>
      <w:lang w:eastAsia="ko-KR"/>
    </w:rPr>
  </w:style>
  <w:style w:type="paragraph" w:customStyle="1" w:styleId="heading30">
    <w:name w:val="heading3"/>
    <w:basedOn w:val="Normal"/>
    <w:uiPriority w:val="99"/>
    <w:qFormat/>
    <w:rsid w:val="008B34A6"/>
    <w:pPr>
      <w:keepNext/>
      <w:suppressAutoHyphens/>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qFormat/>
    <w:rsid w:val="008B34A6"/>
    <w:pPr>
      <w:keepNext/>
      <w:suppressAutoHyphens/>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uiPriority w:val="99"/>
    <w:qFormat/>
    <w:rsid w:val="008B34A6"/>
    <w:pPr>
      <w:keepLines w:val="0"/>
      <w:numPr>
        <w:ilvl w:val="0"/>
        <w:numId w:val="0"/>
      </w:numPr>
      <w:tabs>
        <w:tab w:val="left" w:pos="720"/>
      </w:tabs>
      <w:suppressAutoHyphens/>
      <w:overflowPunct/>
      <w:autoSpaceDE/>
      <w:autoSpaceDN/>
      <w:adjustRightInd/>
      <w:spacing w:before="240" w:after="60"/>
      <w:ind w:left="864" w:hanging="864"/>
      <w:textAlignment w:val="auto"/>
    </w:pPr>
    <w:rPr>
      <w:rFonts w:ascii="Arial" w:hAnsi="Arial"/>
      <w:b/>
      <w:i/>
      <w:iCs/>
      <w:sz w:val="20"/>
      <w:szCs w:val="26"/>
      <w14:ligatures w14:val="none"/>
    </w:rPr>
  </w:style>
  <w:style w:type="paragraph" w:customStyle="1" w:styleId="4h4H4H41h41H42h42H43h43H411h411H421h421H44h">
    <w:name w:val="スタイル 見出し 4h4H4H41h41H42h42H43h43H411h411H421h421H44h..."/>
    <w:basedOn w:val="Heading4"/>
    <w:uiPriority w:val="99"/>
    <w:qFormat/>
    <w:rsid w:val="008B34A6"/>
    <w:pPr>
      <w:keepLines w:val="0"/>
      <w:numPr>
        <w:ilvl w:val="0"/>
        <w:numId w:val="0"/>
      </w:numPr>
      <w:tabs>
        <w:tab w:val="left" w:pos="720"/>
      </w:tabs>
      <w:suppressAutoHyphens/>
      <w:overflowPunct/>
      <w:autoSpaceDE/>
      <w:autoSpaceDN/>
      <w:adjustRightInd/>
      <w:spacing w:before="240" w:after="60"/>
      <w:ind w:left="2880" w:hanging="360"/>
      <w:textAlignment w:val="auto"/>
    </w:pPr>
    <w:rPr>
      <w:rFonts w:ascii="Arial" w:eastAsia="Batang" w:hAnsi="Arial"/>
      <w:b/>
      <w:i/>
      <w:iCs/>
      <w:sz w:val="20"/>
      <w:szCs w:val="26"/>
      <w14:ligatures w14:val="none"/>
    </w:rPr>
  </w:style>
  <w:style w:type="paragraph" w:customStyle="1" w:styleId="xmsonormal">
    <w:name w:val="x_msonormal"/>
    <w:basedOn w:val="Normal"/>
    <w:uiPriority w:val="99"/>
    <w:qFormat/>
    <w:rsid w:val="008B34A6"/>
    <w:pPr>
      <w:suppressAutoHyphens/>
    </w:pPr>
    <w:rPr>
      <w:rFonts w:ascii="Calibri" w:eastAsia="Calibri" w:hAnsi="Calibri" w:cs="Calibri"/>
      <w:sz w:val="22"/>
      <w:szCs w:val="22"/>
      <w:lang w:val="en-US" w:eastAsia="en-US"/>
    </w:rPr>
  </w:style>
  <w:style w:type="paragraph" w:customStyle="1" w:styleId="xlistparagraph">
    <w:name w:val="x_listparagraph"/>
    <w:basedOn w:val="Normal"/>
    <w:uiPriority w:val="99"/>
    <w:qFormat/>
    <w:rsid w:val="008B34A6"/>
    <w:pPr>
      <w:suppressAutoHyphens/>
    </w:pPr>
    <w:rPr>
      <w:rFonts w:ascii="Calibri" w:eastAsia="Calibri" w:hAnsi="Calibri" w:cs="Calibri"/>
      <w:sz w:val="22"/>
      <w:szCs w:val="22"/>
      <w:lang w:val="en-US" w:eastAsia="en-US"/>
    </w:rPr>
  </w:style>
  <w:style w:type="paragraph" w:customStyle="1" w:styleId="xa0">
    <w:name w:val="xa0"/>
    <w:basedOn w:val="Normal"/>
    <w:uiPriority w:val="99"/>
    <w:qFormat/>
    <w:rsid w:val="008B34A6"/>
    <w:pPr>
      <w:suppressAutoHyphens/>
      <w:spacing w:before="100" w:beforeAutospacing="1" w:after="100" w:afterAutospacing="1"/>
    </w:pPr>
    <w:rPr>
      <w:rFonts w:ascii="Calibri" w:eastAsia="Calibri" w:hAnsi="Calibri" w:cs="Calibri"/>
      <w:sz w:val="22"/>
      <w:szCs w:val="22"/>
      <w:lang w:val="en-US" w:eastAsia="zh-CN"/>
    </w:rPr>
  </w:style>
  <w:style w:type="paragraph" w:customStyle="1" w:styleId="a0">
    <w:name w:val="a0"/>
    <w:basedOn w:val="Normal"/>
    <w:uiPriority w:val="99"/>
    <w:qFormat/>
    <w:rsid w:val="008B34A6"/>
    <w:pPr>
      <w:suppressAutoHyphens/>
      <w:spacing w:before="100" w:beforeAutospacing="1" w:after="100" w:afterAutospacing="1"/>
    </w:pPr>
    <w:rPr>
      <w:rFonts w:ascii="SimSun" w:eastAsia="SimSun" w:hAnsi="SimSun"/>
      <w:lang w:val="en-US" w:eastAsia="ko-KR"/>
    </w:rPr>
  </w:style>
  <w:style w:type="paragraph" w:customStyle="1" w:styleId="figure">
    <w:name w:val="figure"/>
    <w:basedOn w:val="Normal"/>
    <w:next w:val="Normal"/>
    <w:uiPriority w:val="99"/>
    <w:qFormat/>
    <w:rsid w:val="008B34A6"/>
    <w:pPr>
      <w:numPr>
        <w:numId w:val="17"/>
      </w:numPr>
      <w:suppressAutoHyphens/>
      <w:spacing w:after="120"/>
      <w:ind w:left="720" w:hanging="360"/>
      <w:jc w:val="center"/>
    </w:pPr>
    <w:rPr>
      <w:sz w:val="22"/>
      <w:lang w:val="zh-CN" w:eastAsia="en-US"/>
    </w:rPr>
  </w:style>
  <w:style w:type="paragraph" w:customStyle="1" w:styleId="xxmsolistparagraph">
    <w:name w:val="x_xmsolistparagraph"/>
    <w:basedOn w:val="Normal"/>
    <w:uiPriority w:val="99"/>
    <w:qFormat/>
    <w:rsid w:val="008B34A6"/>
    <w:pPr>
      <w:suppressAutoHyphens/>
    </w:pPr>
    <w:rPr>
      <w:rFonts w:ascii="SimSun" w:eastAsia="SimSun" w:hAnsi="SimSun" w:cs="SimSun"/>
      <w:lang w:val="en-US" w:eastAsia="zh-CN"/>
    </w:rPr>
  </w:style>
  <w:style w:type="paragraph" w:customStyle="1" w:styleId="xx0maintext">
    <w:name w:val="x_x0maintext"/>
    <w:basedOn w:val="Normal"/>
    <w:uiPriority w:val="99"/>
    <w:qFormat/>
    <w:rsid w:val="008B34A6"/>
    <w:pPr>
      <w:suppressAutoHyphens/>
    </w:pPr>
    <w:rPr>
      <w:rFonts w:ascii="SimSun" w:eastAsia="SimSun" w:hAnsi="SimSun" w:cs="SimSun"/>
      <w:lang w:val="en-US" w:eastAsia="zh-CN"/>
    </w:rPr>
  </w:style>
  <w:style w:type="paragraph" w:customStyle="1" w:styleId="xxxmsonormal">
    <w:name w:val="x_xxmsonormal"/>
    <w:basedOn w:val="Normal"/>
    <w:uiPriority w:val="99"/>
    <w:qFormat/>
    <w:rsid w:val="008B34A6"/>
    <w:pPr>
      <w:suppressAutoHyphens/>
    </w:pPr>
    <w:rPr>
      <w:rFonts w:ascii="Calibri" w:eastAsia="Malgun Gothic" w:hAnsi="Calibri" w:cs="Calibri"/>
      <w:sz w:val="22"/>
      <w:szCs w:val="22"/>
      <w:lang w:val="en-US" w:eastAsia="ko-KR"/>
    </w:rPr>
  </w:style>
  <w:style w:type="paragraph" w:customStyle="1" w:styleId="xxmsonormal">
    <w:name w:val="x_xmsonormal"/>
    <w:basedOn w:val="Normal"/>
    <w:uiPriority w:val="99"/>
    <w:qFormat/>
    <w:rsid w:val="008B34A6"/>
    <w:pPr>
      <w:suppressAutoHyphens/>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8B34A6"/>
    <w:pPr>
      <w:suppressAutoHyphens/>
      <w:spacing w:before="100" w:beforeAutospacing="1" w:after="100" w:afterAutospacing="1"/>
    </w:pPr>
    <w:rPr>
      <w:rFonts w:ascii="SimSun" w:eastAsia="SimSun" w:hAnsi="SimSun"/>
      <w:lang w:val="en-US" w:eastAsia="ko-KR"/>
    </w:rPr>
  </w:style>
  <w:style w:type="paragraph" w:customStyle="1" w:styleId="xmsonormal0">
    <w:name w:val="xmsonormal"/>
    <w:basedOn w:val="Normal"/>
    <w:uiPriority w:val="99"/>
    <w:qFormat/>
    <w:rsid w:val="008B34A6"/>
    <w:pPr>
      <w:suppressAutoHyphens/>
      <w:spacing w:before="100" w:beforeAutospacing="1" w:after="100" w:afterAutospacing="1"/>
    </w:pPr>
    <w:rPr>
      <w:rFonts w:eastAsia="Malgun Gothic"/>
      <w:lang w:val="en-US" w:eastAsia="ko-KR"/>
    </w:rPr>
  </w:style>
  <w:style w:type="paragraph" w:customStyle="1" w:styleId="xxxxmsonormal">
    <w:name w:val="xxxxmsonormal"/>
    <w:basedOn w:val="Normal"/>
    <w:uiPriority w:val="99"/>
    <w:semiHidden/>
    <w:qFormat/>
    <w:rsid w:val="008B34A6"/>
    <w:pPr>
      <w:suppressAutoHyphens/>
      <w:spacing w:before="100" w:beforeAutospacing="1" w:after="100" w:afterAutospacing="1"/>
    </w:pPr>
    <w:rPr>
      <w:rFonts w:eastAsia="Malgun Gothic"/>
      <w:lang w:val="en-US" w:eastAsia="ko-KR"/>
    </w:rPr>
  </w:style>
  <w:style w:type="paragraph" w:customStyle="1" w:styleId="Bulletedo1">
    <w:name w:val="Bulleted o 1"/>
    <w:basedOn w:val="Normal"/>
    <w:uiPriority w:val="99"/>
    <w:qFormat/>
    <w:rsid w:val="008B34A6"/>
    <w:pPr>
      <w:numPr>
        <w:numId w:val="18"/>
      </w:numPr>
      <w:suppressAutoHyphens/>
      <w:spacing w:after="180" w:line="256" w:lineRule="auto"/>
    </w:pPr>
    <w:rPr>
      <w:rFonts w:eastAsia="SimSun"/>
      <w:sz w:val="20"/>
      <w:szCs w:val="20"/>
      <w:lang w:val="en-US" w:eastAsia="en-US"/>
    </w:rPr>
  </w:style>
  <w:style w:type="paragraph" w:customStyle="1" w:styleId="3GPPHeader">
    <w:name w:val="3GPP_Header"/>
    <w:basedOn w:val="BodyText"/>
    <w:qFormat/>
    <w:rsid w:val="008B34A6"/>
    <w:pPr>
      <w:tabs>
        <w:tab w:val="left" w:pos="540"/>
        <w:tab w:val="right" w:pos="9639"/>
      </w:tabs>
      <w:spacing w:after="240" w:line="256" w:lineRule="auto"/>
    </w:pPr>
    <w:rPr>
      <w:rFonts w:ascii="Arial" w:eastAsia="Calibri" w:hAnsi="Arial"/>
      <w:b/>
      <w:sz w:val="24"/>
      <w:szCs w:val="22"/>
      <w:lang w:val="en-US"/>
    </w:rPr>
  </w:style>
  <w:style w:type="paragraph" w:customStyle="1" w:styleId="DraftProposal">
    <w:name w:val="Draft Proposal"/>
    <w:basedOn w:val="BodyText"/>
    <w:next w:val="Normal"/>
    <w:uiPriority w:val="99"/>
    <w:qFormat/>
    <w:rsid w:val="008B34A6"/>
    <w:pPr>
      <w:tabs>
        <w:tab w:val="left" w:pos="720"/>
        <w:tab w:val="left" w:pos="1701"/>
      </w:tabs>
      <w:spacing w:after="160" w:line="256"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8B34A6"/>
    <w:pPr>
      <w:tabs>
        <w:tab w:val="left" w:pos="0"/>
      </w:tabs>
      <w:suppressAutoHyphens/>
      <w:ind w:left="0"/>
    </w:pPr>
    <w:rPr>
      <w:rFonts w:eastAsia="SimSun" w:cs="Times"/>
      <w:bCs/>
      <w:sz w:val="22"/>
      <w:szCs w:val="21"/>
      <w:lang w:val="en-US" w:eastAsia="en-US"/>
    </w:rPr>
  </w:style>
  <w:style w:type="paragraph" w:customStyle="1" w:styleId="IEEEStdsRegularTableCaption">
    <w:name w:val="IEEEStds Regular Table Caption"/>
    <w:basedOn w:val="Normal"/>
    <w:next w:val="Normal"/>
    <w:uiPriority w:val="99"/>
    <w:qFormat/>
    <w:rsid w:val="008B34A6"/>
    <w:pPr>
      <w:keepNext/>
      <w:keepLines/>
      <w:numPr>
        <w:numId w:val="19"/>
      </w:numPr>
      <w:tabs>
        <w:tab w:val="left" w:pos="360"/>
        <w:tab w:val="left" w:pos="432"/>
        <w:tab w:val="left" w:pos="504"/>
      </w:tabs>
      <w:suppressAutoHyphens/>
      <w:spacing w:before="120" w:after="120"/>
      <w:jc w:val="center"/>
    </w:pPr>
    <w:rPr>
      <w:rFonts w:ascii="Arial" w:hAnsi="Arial"/>
      <w:b/>
      <w:sz w:val="20"/>
      <w:szCs w:val="20"/>
      <w:lang w:val="en-US" w:eastAsia="ja-JP"/>
    </w:rPr>
  </w:style>
  <w:style w:type="paragraph" w:customStyle="1" w:styleId="3gppagreements0">
    <w:name w:val="3gppagreements"/>
    <w:basedOn w:val="Normal"/>
    <w:uiPriority w:val="99"/>
    <w:qFormat/>
    <w:rsid w:val="008B34A6"/>
    <w:pPr>
      <w:suppressAutoHyphens/>
      <w:spacing w:before="100" w:beforeAutospacing="1" w:after="100" w:afterAutospacing="1"/>
    </w:pPr>
    <w:rPr>
      <w:rFonts w:ascii="SimSun" w:eastAsia="SimSun" w:hAnsi="SimSun" w:cs="SimSun"/>
      <w:lang w:val="en-US" w:eastAsia="zh-CN"/>
    </w:rPr>
  </w:style>
  <w:style w:type="paragraph" w:customStyle="1" w:styleId="62">
    <w:name w:val="标题 62"/>
    <w:basedOn w:val="Normal"/>
    <w:uiPriority w:val="99"/>
    <w:qFormat/>
    <w:rsid w:val="008B34A6"/>
    <w:pPr>
      <w:tabs>
        <w:tab w:val="left" w:pos="1152"/>
      </w:tabs>
      <w:suppressAutoHyphens/>
    </w:pPr>
    <w:rPr>
      <w:rFonts w:ascii="Times" w:eastAsia="MS PGothic" w:hAnsi="Times" w:cs="Times"/>
      <w:sz w:val="20"/>
      <w:szCs w:val="20"/>
      <w:lang w:val="en-US" w:eastAsia="ja-JP"/>
    </w:rPr>
  </w:style>
  <w:style w:type="paragraph" w:customStyle="1" w:styleId="72">
    <w:name w:val="标题 72"/>
    <w:basedOn w:val="Normal"/>
    <w:uiPriority w:val="99"/>
    <w:qFormat/>
    <w:rsid w:val="008B34A6"/>
    <w:pPr>
      <w:tabs>
        <w:tab w:val="left" w:pos="1296"/>
      </w:tabs>
      <w:suppressAutoHyphens/>
    </w:pPr>
    <w:rPr>
      <w:rFonts w:ascii="Times" w:eastAsia="MS PGothic" w:hAnsi="Times" w:cs="Times"/>
      <w:sz w:val="20"/>
      <w:szCs w:val="20"/>
      <w:lang w:val="en-US" w:eastAsia="ja-JP"/>
    </w:rPr>
  </w:style>
  <w:style w:type="paragraph" w:customStyle="1" w:styleId="511">
    <w:name w:val="标题 511"/>
    <w:basedOn w:val="Normal"/>
    <w:uiPriority w:val="99"/>
    <w:qFormat/>
    <w:rsid w:val="008B34A6"/>
    <w:pPr>
      <w:keepNext/>
      <w:tabs>
        <w:tab w:val="left" w:pos="1008"/>
      </w:tabs>
      <w:suppressAutoHyphens/>
      <w:spacing w:before="240" w:after="60"/>
      <w:ind w:left="1008" w:hanging="1008"/>
    </w:pPr>
    <w:rPr>
      <w:rFonts w:ascii="Arial" w:eastAsia="Batang" w:hAnsi="Arial"/>
      <w:sz w:val="20"/>
      <w:szCs w:val="20"/>
      <w:lang w:val="en-US" w:eastAsia="ja-JP"/>
    </w:rPr>
  </w:style>
  <w:style w:type="paragraph" w:customStyle="1" w:styleId="811">
    <w:name w:val="标题 811"/>
    <w:basedOn w:val="Normal"/>
    <w:uiPriority w:val="99"/>
    <w:qFormat/>
    <w:rsid w:val="008B34A6"/>
    <w:pPr>
      <w:tabs>
        <w:tab w:val="left" w:pos="1440"/>
      </w:tabs>
      <w:suppressAutoHyphens/>
      <w:spacing w:before="240" w:after="60"/>
    </w:pPr>
    <w:rPr>
      <w:rFonts w:eastAsia="MS PGothic"/>
      <w:i/>
      <w:iCs/>
      <w:lang w:val="en-US" w:eastAsia="ja-JP"/>
    </w:rPr>
  </w:style>
  <w:style w:type="paragraph" w:customStyle="1" w:styleId="911">
    <w:name w:val="标题 911"/>
    <w:basedOn w:val="Normal"/>
    <w:uiPriority w:val="99"/>
    <w:qFormat/>
    <w:rsid w:val="008B34A6"/>
    <w:pPr>
      <w:tabs>
        <w:tab w:val="left" w:pos="1584"/>
      </w:tabs>
      <w:suppressAutoHyphens/>
      <w:spacing w:before="240" w:after="60"/>
      <w:ind w:left="1584" w:hanging="1584"/>
    </w:pPr>
    <w:rPr>
      <w:rFonts w:ascii="Arial" w:eastAsia="MS PGothic" w:hAnsi="Arial" w:cs="Arial"/>
      <w:sz w:val="22"/>
      <w:szCs w:val="22"/>
      <w:lang w:val="en-US" w:eastAsia="ja-JP"/>
    </w:rPr>
  </w:style>
  <w:style w:type="paragraph" w:customStyle="1" w:styleId="ZG">
    <w:name w:val="ZG"/>
    <w:uiPriority w:val="99"/>
    <w:qFormat/>
    <w:rsid w:val="008B34A6"/>
    <w:pPr>
      <w:widowControl w:val="0"/>
      <w:suppressAutoHyphens/>
      <w:spacing w:line="256" w:lineRule="auto"/>
      <w:jc w:val="right"/>
    </w:pPr>
    <w:rPr>
      <w:rFonts w:ascii="Arial" w:eastAsia="SimSun" w:hAnsi="Arial" w:cs="Times New Roman"/>
      <w:sz w:val="20"/>
      <w:szCs w:val="20"/>
    </w:rPr>
  </w:style>
  <w:style w:type="paragraph" w:customStyle="1" w:styleId="b20">
    <w:name w:val="b2"/>
    <w:basedOn w:val="Normal"/>
    <w:uiPriority w:val="99"/>
    <w:qFormat/>
    <w:rsid w:val="008B34A6"/>
    <w:pPr>
      <w:suppressAutoHyphens/>
      <w:spacing w:before="100" w:beforeAutospacing="1" w:after="100" w:afterAutospacing="1"/>
    </w:pPr>
    <w:rPr>
      <w:rFonts w:ascii="SimSun" w:eastAsia="SimSun" w:hAnsi="SimSun" w:cs="SimSun"/>
      <w:lang w:val="en-US" w:eastAsia="zh-CN"/>
    </w:rPr>
  </w:style>
  <w:style w:type="paragraph" w:customStyle="1" w:styleId="bodytext0">
    <w:name w:val="bodytext"/>
    <w:basedOn w:val="Normal"/>
    <w:uiPriority w:val="99"/>
    <w:qFormat/>
    <w:rsid w:val="008B34A6"/>
    <w:pPr>
      <w:suppressAutoHyphens/>
      <w:spacing w:before="100" w:beforeAutospacing="1" w:after="100" w:afterAutospacing="1"/>
    </w:pPr>
    <w:rPr>
      <w:rFonts w:ascii="Gulim" w:eastAsia="Gulim" w:hAnsi="Gulim"/>
      <w:lang w:val="en-US" w:eastAsia="ko-KR"/>
    </w:rPr>
  </w:style>
  <w:style w:type="paragraph" w:customStyle="1" w:styleId="TAN">
    <w:name w:val="TAN"/>
    <w:basedOn w:val="Normal"/>
    <w:uiPriority w:val="99"/>
    <w:qFormat/>
    <w:rsid w:val="008B34A6"/>
    <w:pPr>
      <w:keepNext/>
      <w:suppressAutoHyphens/>
      <w:ind w:left="851" w:hanging="851"/>
    </w:pPr>
    <w:rPr>
      <w:rFonts w:ascii="Arial" w:eastAsia="Malgun Gothic" w:hAnsi="Arial" w:cs="Arial"/>
      <w:sz w:val="18"/>
      <w:szCs w:val="18"/>
      <w:lang w:val="en-US" w:eastAsia="en-US"/>
    </w:rPr>
  </w:style>
  <w:style w:type="paragraph" w:customStyle="1" w:styleId="paragraph0">
    <w:name w:val="paragraph"/>
    <w:basedOn w:val="Normal"/>
    <w:uiPriority w:val="99"/>
    <w:qFormat/>
    <w:rsid w:val="008B34A6"/>
    <w:pPr>
      <w:suppressAutoHyphens/>
      <w:spacing w:before="100" w:beforeAutospacing="1" w:after="100" w:afterAutospacing="1"/>
    </w:pPr>
    <w:rPr>
      <w:rFonts w:eastAsia="Malgun Gothic"/>
      <w:lang w:val="en-US" w:eastAsia="ko-KR"/>
    </w:rPr>
  </w:style>
  <w:style w:type="paragraph" w:customStyle="1" w:styleId="Revision1">
    <w:name w:val="Revision1"/>
    <w:uiPriority w:val="99"/>
    <w:qFormat/>
    <w:rsid w:val="008B34A6"/>
    <w:pPr>
      <w:suppressAutoHyphens/>
      <w:spacing w:after="0" w:line="240" w:lineRule="auto"/>
    </w:pPr>
    <w:rPr>
      <w:rFonts w:ascii="Times" w:eastAsia="Batang" w:hAnsi="Times" w:cs="Times New Roman"/>
      <w:sz w:val="20"/>
      <w:szCs w:val="24"/>
      <w:lang w:val="en-GB"/>
    </w:rPr>
  </w:style>
  <w:style w:type="paragraph" w:customStyle="1" w:styleId="Revision2">
    <w:name w:val="Revision2"/>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FrameContents">
    <w:name w:val="Frame Contents"/>
    <w:basedOn w:val="Normal"/>
    <w:uiPriority w:val="99"/>
    <w:qFormat/>
    <w:rsid w:val="008B34A6"/>
    <w:pPr>
      <w:suppressAutoHyphens/>
    </w:pPr>
    <w:rPr>
      <w:rFonts w:ascii="Times" w:eastAsia="Batang" w:hAnsi="Times"/>
      <w:sz w:val="20"/>
      <w:lang w:eastAsia="en-US"/>
    </w:rPr>
  </w:style>
  <w:style w:type="paragraph" w:customStyle="1" w:styleId="TableContents">
    <w:name w:val="Table Contents"/>
    <w:basedOn w:val="Normal"/>
    <w:uiPriority w:val="99"/>
    <w:qFormat/>
    <w:rsid w:val="008B34A6"/>
    <w:pPr>
      <w:widowControl w:val="0"/>
      <w:suppressLineNumbers/>
      <w:suppressAutoHyphens/>
    </w:pPr>
    <w:rPr>
      <w:rFonts w:ascii="Times" w:eastAsia="Batang" w:hAnsi="Times"/>
      <w:sz w:val="20"/>
      <w:lang w:eastAsia="en-US"/>
    </w:rPr>
  </w:style>
  <w:style w:type="paragraph" w:customStyle="1" w:styleId="TableHeading">
    <w:name w:val="Table Heading"/>
    <w:basedOn w:val="TableContents"/>
    <w:uiPriority w:val="99"/>
    <w:qFormat/>
    <w:rsid w:val="008B34A6"/>
    <w:pPr>
      <w:jc w:val="center"/>
    </w:pPr>
    <w:rPr>
      <w:b/>
      <w:bCs/>
    </w:rPr>
  </w:style>
  <w:style w:type="paragraph" w:customStyle="1" w:styleId="Style1">
    <w:name w:val="Style1"/>
    <w:basedOn w:val="ListParagraph"/>
    <w:uiPriority w:val="99"/>
    <w:qFormat/>
    <w:rsid w:val="008B34A6"/>
    <w:pPr>
      <w:tabs>
        <w:tab w:val="left" w:pos="0"/>
      </w:tabs>
      <w:spacing w:after="120"/>
      <w:ind w:hanging="360"/>
      <w:contextualSpacing/>
      <w:jc w:val="both"/>
    </w:pPr>
    <w:rPr>
      <w:rFonts w:ascii="Times" w:eastAsia="Batang" w:hAnsi="Times" w:cs="Times"/>
      <w:sz w:val="22"/>
      <w:lang w:eastAsia="en-US"/>
    </w:rPr>
  </w:style>
  <w:style w:type="character" w:customStyle="1" w:styleId="proposal10">
    <w:name w:val="proposal 字符1"/>
    <w:link w:val="proposal"/>
    <w:qFormat/>
    <w:locked/>
    <w:rsid w:val="008B34A6"/>
    <w:rPr>
      <w:rFonts w:ascii="Times New Roman" w:eastAsia="SimSun" w:hAnsi="Times New Roman" w:cs="Times New Roman"/>
      <w:b/>
    </w:rPr>
  </w:style>
  <w:style w:type="paragraph" w:customStyle="1" w:styleId="proposal">
    <w:name w:val="proposal"/>
    <w:basedOn w:val="BodyText"/>
    <w:next w:val="Normal"/>
    <w:link w:val="proposal10"/>
    <w:qFormat/>
    <w:rsid w:val="008B34A6"/>
    <w:pPr>
      <w:numPr>
        <w:numId w:val="20"/>
      </w:numPr>
      <w:spacing w:before="50" w:after="50" w:line="240" w:lineRule="auto"/>
      <w:jc w:val="both"/>
    </w:pPr>
    <w:rPr>
      <w:rFonts w:ascii="Times New Roman" w:eastAsia="SimSun" w:hAnsi="Times New Roman"/>
      <w:b/>
      <w:sz w:val="22"/>
      <w:szCs w:val="22"/>
      <w:lang w:val="en-US" w:eastAsia="en-US"/>
    </w:rPr>
  </w:style>
  <w:style w:type="paragraph" w:customStyle="1" w:styleId="Tabletext">
    <w:name w:val="Table_text"/>
    <w:basedOn w:val="Normal"/>
    <w:uiPriority w:val="99"/>
    <w:qFormat/>
    <w:rsid w:val="008B34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DengXian"/>
      <w:sz w:val="22"/>
      <w:szCs w:val="20"/>
      <w:lang w:val="fr-FR" w:eastAsia="en-US"/>
    </w:rPr>
  </w:style>
  <w:style w:type="paragraph" w:customStyle="1" w:styleId="10">
    <w:name w:val="修订1"/>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2">
    <w:name w:val="수정2"/>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B3">
    <w:name w:val="B3"/>
    <w:basedOn w:val="ListBullet4"/>
    <w:uiPriority w:val="99"/>
    <w:qFormat/>
    <w:rsid w:val="008B34A6"/>
    <w:pPr>
      <w:suppressAutoHyphens w:val="0"/>
      <w:spacing w:after="120"/>
      <w:ind w:left="1135" w:hanging="284"/>
      <w:contextualSpacing w:val="0"/>
    </w:pPr>
    <w:rPr>
      <w:rFonts w:ascii="Times New Roman" w:eastAsia="DengXian" w:hAnsi="Times New Roman"/>
      <w:szCs w:val="20"/>
    </w:rPr>
  </w:style>
  <w:style w:type="paragraph" w:customStyle="1" w:styleId="B4">
    <w:name w:val="B4"/>
    <w:basedOn w:val="ListBullet5"/>
    <w:uiPriority w:val="99"/>
    <w:qFormat/>
    <w:rsid w:val="008B34A6"/>
  </w:style>
  <w:style w:type="paragraph" w:customStyle="1" w:styleId="20">
    <w:name w:val="修订2"/>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Revision3">
    <w:name w:val="Revision3"/>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11">
    <w:name w:val="変更箇所1"/>
    <w:uiPriority w:val="99"/>
    <w:semiHidden/>
    <w:qFormat/>
    <w:rsid w:val="008B34A6"/>
    <w:pPr>
      <w:spacing w:after="0" w:line="240" w:lineRule="auto"/>
    </w:pPr>
    <w:rPr>
      <w:rFonts w:ascii="Times" w:eastAsia="Batang" w:hAnsi="Times" w:cs="Times New Roman"/>
      <w:sz w:val="20"/>
      <w:szCs w:val="24"/>
      <w:lang w:val="en-GB"/>
    </w:rPr>
  </w:style>
  <w:style w:type="paragraph" w:customStyle="1" w:styleId="Revision4">
    <w:name w:val="Revision4"/>
    <w:uiPriority w:val="99"/>
    <w:qFormat/>
    <w:rsid w:val="008B34A6"/>
    <w:pPr>
      <w:spacing w:after="0" w:line="240" w:lineRule="auto"/>
    </w:pPr>
    <w:rPr>
      <w:rFonts w:ascii="Times" w:eastAsia="Batang" w:hAnsi="Times" w:cs="Times New Roman"/>
      <w:sz w:val="20"/>
      <w:szCs w:val="24"/>
      <w:lang w:val="en-GB"/>
    </w:rPr>
  </w:style>
  <w:style w:type="paragraph" w:customStyle="1" w:styleId="3">
    <w:name w:val="修订3"/>
    <w:uiPriority w:val="99"/>
    <w:qFormat/>
    <w:rsid w:val="008B34A6"/>
    <w:pPr>
      <w:spacing w:after="0" w:line="240" w:lineRule="auto"/>
    </w:pPr>
    <w:rPr>
      <w:rFonts w:ascii="Times" w:eastAsia="Batang" w:hAnsi="Times" w:cs="Times New Roman"/>
      <w:sz w:val="20"/>
      <w:szCs w:val="24"/>
      <w:lang w:val="en-GB"/>
    </w:rPr>
  </w:style>
  <w:style w:type="paragraph" w:customStyle="1" w:styleId="21">
    <w:name w:val="変更箇所2"/>
    <w:uiPriority w:val="99"/>
    <w:semiHidden/>
    <w:qFormat/>
    <w:rsid w:val="008B34A6"/>
    <w:pPr>
      <w:spacing w:after="0" w:line="240" w:lineRule="auto"/>
    </w:pPr>
    <w:rPr>
      <w:rFonts w:ascii="Times" w:eastAsia="Batang" w:hAnsi="Times" w:cs="Times New Roman"/>
      <w:sz w:val="20"/>
      <w:szCs w:val="24"/>
      <w:lang w:val="en-GB"/>
    </w:rPr>
  </w:style>
  <w:style w:type="character" w:customStyle="1" w:styleId="TFChar">
    <w:name w:val="TF Char"/>
    <w:link w:val="TF"/>
    <w:qFormat/>
    <w:locked/>
    <w:rsid w:val="008B34A6"/>
    <w:rPr>
      <w:rFonts w:ascii="Arial" w:eastAsia="Times New Roman" w:hAnsi="Arial" w:cs="Arial"/>
      <w:b/>
      <w:lang w:val="en-GB" w:eastAsia="en-GB"/>
    </w:rPr>
  </w:style>
  <w:style w:type="paragraph" w:customStyle="1" w:styleId="TF">
    <w:name w:val="TF"/>
    <w:basedOn w:val="TH"/>
    <w:link w:val="TFChar"/>
    <w:qFormat/>
    <w:rsid w:val="008B34A6"/>
    <w:pPr>
      <w:keepNext w:val="0"/>
      <w:suppressAutoHyphens w:val="0"/>
      <w:overflowPunct w:val="0"/>
      <w:autoSpaceDE w:val="0"/>
      <w:autoSpaceDN w:val="0"/>
      <w:adjustRightInd w:val="0"/>
      <w:spacing w:before="0" w:after="240"/>
    </w:pPr>
  </w:style>
  <w:style w:type="paragraph" w:customStyle="1" w:styleId="Revision5">
    <w:name w:val="Revision5"/>
    <w:uiPriority w:val="99"/>
    <w:semiHidden/>
    <w:qFormat/>
    <w:rsid w:val="008B34A6"/>
    <w:pPr>
      <w:spacing w:after="0" w:line="240" w:lineRule="auto"/>
    </w:pPr>
    <w:rPr>
      <w:rFonts w:ascii="Times" w:eastAsia="Batang" w:hAnsi="Times" w:cs="Times New Roman"/>
      <w:sz w:val="20"/>
      <w:szCs w:val="24"/>
      <w:lang w:val="en-GB"/>
    </w:rPr>
  </w:style>
  <w:style w:type="paragraph" w:customStyle="1" w:styleId="Revision6">
    <w:name w:val="Revision6"/>
    <w:uiPriority w:val="99"/>
    <w:qFormat/>
    <w:rsid w:val="008B34A6"/>
    <w:pPr>
      <w:spacing w:after="0" w:line="240" w:lineRule="auto"/>
    </w:pPr>
    <w:rPr>
      <w:rFonts w:ascii="Times" w:eastAsia="Batang" w:hAnsi="Times" w:cs="Times New Roman"/>
      <w:sz w:val="20"/>
      <w:szCs w:val="24"/>
      <w:lang w:val="en-GB"/>
    </w:rPr>
  </w:style>
  <w:style w:type="paragraph" w:customStyle="1" w:styleId="Revision7">
    <w:name w:val="Revision7"/>
    <w:uiPriority w:val="99"/>
    <w:qFormat/>
    <w:rsid w:val="008B34A6"/>
    <w:pPr>
      <w:spacing w:after="0" w:line="240" w:lineRule="auto"/>
    </w:pPr>
    <w:rPr>
      <w:rFonts w:ascii="Times" w:eastAsia="Batang" w:hAnsi="Times" w:cs="Times New Roman"/>
      <w:sz w:val="20"/>
      <w:szCs w:val="24"/>
      <w:lang w:val="en-GB"/>
    </w:rPr>
  </w:style>
  <w:style w:type="paragraph" w:customStyle="1" w:styleId="Revision8">
    <w:name w:val="Revision8"/>
    <w:uiPriority w:val="99"/>
    <w:qFormat/>
    <w:rsid w:val="008B34A6"/>
    <w:pPr>
      <w:spacing w:after="0" w:line="240" w:lineRule="auto"/>
    </w:pPr>
    <w:rPr>
      <w:rFonts w:ascii="Times" w:eastAsia="Batang" w:hAnsi="Times" w:cs="Times New Roman"/>
      <w:sz w:val="20"/>
      <w:szCs w:val="24"/>
      <w:lang w:val="en-GB"/>
    </w:rPr>
  </w:style>
  <w:style w:type="paragraph" w:customStyle="1" w:styleId="ace-line">
    <w:name w:val="ace-line"/>
    <w:basedOn w:val="Normal"/>
    <w:uiPriority w:val="99"/>
    <w:qFormat/>
    <w:rsid w:val="008B34A6"/>
    <w:pPr>
      <w:spacing w:before="100" w:beforeAutospacing="1" w:after="100" w:afterAutospacing="1"/>
    </w:pPr>
    <w:rPr>
      <w:rFonts w:ascii="SimSun" w:eastAsia="SimSun" w:hAnsi="SimSun" w:cs="SimSun"/>
      <w:lang w:val="en-US" w:eastAsia="zh-CN"/>
    </w:rPr>
  </w:style>
  <w:style w:type="paragraph" w:customStyle="1" w:styleId="30">
    <w:name w:val="수정3"/>
    <w:uiPriority w:val="99"/>
    <w:qFormat/>
    <w:rsid w:val="008B34A6"/>
    <w:pPr>
      <w:spacing w:after="0" w:line="240" w:lineRule="auto"/>
    </w:pPr>
    <w:rPr>
      <w:rFonts w:ascii="Times" w:eastAsia="Batang" w:hAnsi="Times" w:cs="Times New Roman"/>
      <w:sz w:val="20"/>
      <w:szCs w:val="24"/>
      <w:lang w:val="en-GB"/>
    </w:rPr>
  </w:style>
  <w:style w:type="paragraph" w:customStyle="1" w:styleId="textintend1">
    <w:name w:val="text intend 1"/>
    <w:basedOn w:val="Normal"/>
    <w:uiPriority w:val="99"/>
    <w:qFormat/>
    <w:rsid w:val="008B34A6"/>
    <w:pPr>
      <w:numPr>
        <w:numId w:val="21"/>
      </w:numPr>
      <w:overflowPunct w:val="0"/>
      <w:autoSpaceDE w:val="0"/>
      <w:autoSpaceDN w:val="0"/>
      <w:adjustRightInd w:val="0"/>
      <w:spacing w:after="120"/>
      <w:jc w:val="both"/>
    </w:pPr>
    <w:rPr>
      <w:rFonts w:eastAsia="MS Mincho"/>
      <w:szCs w:val="20"/>
      <w:lang w:val="en-US"/>
    </w:rPr>
  </w:style>
  <w:style w:type="paragraph" w:customStyle="1" w:styleId="NotDone">
    <w:name w:val="Not Done"/>
    <w:basedOn w:val="Normal"/>
    <w:uiPriority w:val="99"/>
    <w:qFormat/>
    <w:rsid w:val="008B34A6"/>
    <w:pPr>
      <w:keepNext/>
      <w:keepLines/>
      <w:widowControl w:val="0"/>
      <w:numPr>
        <w:numId w:val="22"/>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pPr>
    <w:rPr>
      <w:rFonts w:ascii="Arial" w:eastAsia="MS Mincho" w:hAnsi="Arial"/>
      <w:b/>
      <w:color w:val="FF0000"/>
      <w:sz w:val="20"/>
      <w:szCs w:val="20"/>
      <w:lang w:val="en-US" w:eastAsia="en-US"/>
    </w:rPr>
  </w:style>
  <w:style w:type="paragraph" w:customStyle="1" w:styleId="4">
    <w:name w:val="修订4"/>
    <w:uiPriority w:val="99"/>
    <w:qFormat/>
    <w:rsid w:val="008B34A6"/>
    <w:pPr>
      <w:spacing w:after="0" w:line="240" w:lineRule="auto"/>
    </w:pPr>
    <w:rPr>
      <w:rFonts w:ascii="Times" w:eastAsia="Batang" w:hAnsi="Times" w:cs="Times New Roman"/>
      <w:sz w:val="20"/>
      <w:szCs w:val="24"/>
      <w:lang w:val="en-GB"/>
    </w:rPr>
  </w:style>
  <w:style w:type="paragraph" w:customStyle="1" w:styleId="ListParagraph9">
    <w:name w:val="List Paragraph9"/>
    <w:basedOn w:val="Normal"/>
    <w:uiPriority w:val="99"/>
    <w:qFormat/>
    <w:rsid w:val="008B34A6"/>
    <w:pPr>
      <w:suppressAutoHyphens/>
      <w:ind w:firstLine="420"/>
    </w:pPr>
    <w:rPr>
      <w:rFonts w:ascii="Times" w:eastAsia="Batang" w:hAnsi="Times"/>
      <w:lang w:val="en-US" w:eastAsia="zh-CN"/>
    </w:rPr>
  </w:style>
  <w:style w:type="character" w:customStyle="1" w:styleId="12">
    <w:name w:val="未解決のメンション1"/>
    <w:uiPriority w:val="99"/>
    <w:qFormat/>
    <w:rsid w:val="008B34A6"/>
    <w:rPr>
      <w:color w:val="605E5C"/>
      <w:shd w:val="clear" w:color="auto" w:fill="E1DFDD"/>
    </w:rPr>
  </w:style>
  <w:style w:type="character" w:customStyle="1" w:styleId="Alcatel-Lucent-4">
    <w:name w:val="Alcatel-Lucent-4"/>
    <w:semiHidden/>
    <w:qFormat/>
    <w:rsid w:val="008B34A6"/>
    <w:rPr>
      <w:rFonts w:ascii="Arial" w:hAnsi="Arial" w:cs="Arial" w:hint="default"/>
      <w:color w:val="auto"/>
      <w:sz w:val="20"/>
      <w:szCs w:val="20"/>
    </w:rPr>
  </w:style>
  <w:style w:type="character" w:customStyle="1" w:styleId="B1Char1">
    <w:name w:val="B1 Char1"/>
    <w:qFormat/>
    <w:rsid w:val="008B34A6"/>
    <w:rPr>
      <w:rFonts w:ascii="Times New Roman" w:hAnsi="Times New Roman" w:cs="Times New Roman" w:hint="default"/>
      <w:lang w:val="en-GB" w:eastAsia="en-US"/>
    </w:rPr>
  </w:style>
  <w:style w:type="character" w:customStyle="1" w:styleId="B1Zchn">
    <w:name w:val="B1 Zchn"/>
    <w:qFormat/>
    <w:rsid w:val="008B34A6"/>
    <w:rPr>
      <w:rFonts w:ascii="SimSun" w:eastAsia="SimSun" w:hAnsi="SimSun" w:hint="eastAsia"/>
      <w:lang w:val="en-US" w:eastAsia="en-US" w:bidi="ar-SA"/>
    </w:rPr>
  </w:style>
  <w:style w:type="character" w:customStyle="1" w:styleId="Alcatel-Lucent2">
    <w:name w:val="Alcatel-Lucent2"/>
    <w:semiHidden/>
    <w:qFormat/>
    <w:rsid w:val="008B34A6"/>
    <w:rPr>
      <w:rFonts w:ascii="Arial" w:hAnsi="Arial" w:cs="Arial" w:hint="default"/>
      <w:color w:val="auto"/>
      <w:sz w:val="20"/>
      <w:szCs w:val="20"/>
    </w:rPr>
  </w:style>
  <w:style w:type="character" w:customStyle="1" w:styleId="5">
    <w:name w:val="(文字) (文字)5"/>
    <w:semiHidden/>
    <w:qFormat/>
    <w:rsid w:val="008B34A6"/>
    <w:rPr>
      <w:rFonts w:ascii="Times New Roman" w:hAnsi="Times New Roman" w:cs="Times New Roman" w:hint="default"/>
      <w:lang w:eastAsia="en-US"/>
    </w:rPr>
  </w:style>
  <w:style w:type="character" w:customStyle="1" w:styleId="TALCar">
    <w:name w:val="TAL Car"/>
    <w:qFormat/>
    <w:rsid w:val="008B34A6"/>
    <w:rPr>
      <w:rFonts w:ascii="Arial" w:eastAsia="Times New Roman" w:hAnsi="Arial" w:cs="Times New Roman" w:hint="default"/>
      <w:sz w:val="18"/>
      <w:szCs w:val="20"/>
      <w:lang w:val="en-GB" w:eastAsia="en-GB"/>
    </w:rPr>
  </w:style>
  <w:style w:type="paragraph" w:customStyle="1" w:styleId="TAH0">
    <w:name w:val="TAH"/>
    <w:basedOn w:val="TAC"/>
    <w:link w:val="TAHCar"/>
    <w:qFormat/>
    <w:rsid w:val="008B34A6"/>
    <w:pPr>
      <w:keepNext/>
      <w:widowControl w:val="0"/>
      <w:suppressAutoHyphens/>
      <w:spacing w:before="0" w:after="0"/>
    </w:pPr>
    <w:rPr>
      <w:rFonts w:ascii="Arial" w:eastAsia="Times New Roman" w:hAnsi="Arial"/>
      <w:b/>
      <w:sz w:val="18"/>
      <w:szCs w:val="22"/>
      <w:lang w:eastAsia="en-GB"/>
    </w:rPr>
  </w:style>
  <w:style w:type="character" w:customStyle="1" w:styleId="TAHCar">
    <w:name w:val="TAH Car"/>
    <w:link w:val="TAH0"/>
    <w:qFormat/>
    <w:locked/>
    <w:rsid w:val="008B34A6"/>
    <w:rPr>
      <w:rFonts w:ascii="Arial" w:eastAsia="Times New Roman" w:hAnsi="Arial" w:cs="Times New Roman"/>
      <w:b/>
      <w:sz w:val="18"/>
      <w:lang w:val="en-GB" w:eastAsia="en-GB"/>
    </w:rPr>
  </w:style>
  <w:style w:type="character" w:customStyle="1" w:styleId="13">
    <w:name w:val="약한 강조1"/>
    <w:uiPriority w:val="19"/>
    <w:qFormat/>
    <w:rsid w:val="008B34A6"/>
    <w:rPr>
      <w:i/>
      <w:iCs/>
      <w:color w:val="404040"/>
    </w:rPr>
  </w:style>
  <w:style w:type="character" w:customStyle="1" w:styleId="130">
    <w:name w:val="表 (青) 13 (文字)"/>
    <w:uiPriority w:val="34"/>
    <w:qFormat/>
    <w:locked/>
    <w:rsid w:val="008B34A6"/>
    <w:rPr>
      <w:rFonts w:ascii="MS Gothic" w:eastAsia="MS Gothic" w:hAnsi="MS Gothic" w:hint="eastAsia"/>
      <w:sz w:val="24"/>
      <w:szCs w:val="24"/>
      <w:lang w:val="en-GB" w:eastAsia="en-US"/>
    </w:rPr>
  </w:style>
  <w:style w:type="character" w:customStyle="1" w:styleId="14">
    <w:name w:val="メンション1"/>
    <w:uiPriority w:val="99"/>
    <w:qFormat/>
    <w:rsid w:val="008B34A6"/>
    <w:rPr>
      <w:color w:val="2B579A"/>
      <w:shd w:val="clear" w:color="auto" w:fill="E6E6E6"/>
    </w:rPr>
  </w:style>
  <w:style w:type="character" w:customStyle="1" w:styleId="Heading3Char1">
    <w:name w:val="Heading 3 Char1"/>
    <w:qFormat/>
    <w:rsid w:val="008B34A6"/>
    <w:rPr>
      <w:rFonts w:ascii="Arial" w:hAnsi="Arial" w:cs="Arial" w:hint="default"/>
      <w:b/>
      <w:bCs w:val="0"/>
      <w:szCs w:val="26"/>
      <w:lang w:val="en-GB" w:eastAsia="zh-CN"/>
    </w:rPr>
  </w:style>
  <w:style w:type="character" w:customStyle="1" w:styleId="Heading4Char1">
    <w:name w:val="Heading 4 Char1"/>
    <w:uiPriority w:val="9"/>
    <w:qFormat/>
    <w:rsid w:val="008B34A6"/>
    <w:rPr>
      <w:rFonts w:ascii="Arial" w:hAnsi="Arial" w:cs="Arial" w:hint="default"/>
      <w:b/>
      <w:bCs w:val="0"/>
      <w:i/>
      <w:iCs w:val="0"/>
      <w:szCs w:val="26"/>
      <w:lang w:val="en-GB" w:eastAsia="zh-CN"/>
    </w:rPr>
  </w:style>
  <w:style w:type="character" w:customStyle="1" w:styleId="ColorfulList-Accent1Char">
    <w:name w:val="Colorful List - Accent 1 Char"/>
    <w:uiPriority w:val="34"/>
    <w:qFormat/>
    <w:locked/>
    <w:rsid w:val="008B34A6"/>
    <w:rPr>
      <w:rFonts w:ascii="MS Gothic" w:eastAsia="MS Gothic" w:hAnsi="MS Gothic" w:hint="eastAsia"/>
      <w:sz w:val="24"/>
      <w:szCs w:val="24"/>
      <w:lang w:eastAsia="en-US"/>
    </w:rPr>
  </w:style>
  <w:style w:type="character" w:customStyle="1" w:styleId="emailstyle15">
    <w:name w:val="emailstyle15"/>
    <w:semiHidden/>
    <w:qFormat/>
    <w:rsid w:val="008B34A6"/>
    <w:rPr>
      <w:color w:val="000000"/>
    </w:rPr>
  </w:style>
  <w:style w:type="character" w:customStyle="1" w:styleId="apple-converted-space">
    <w:name w:val="apple-converted-space"/>
    <w:qFormat/>
    <w:rsid w:val="008B34A6"/>
  </w:style>
  <w:style w:type="character" w:customStyle="1" w:styleId="xapple-converted-space">
    <w:name w:val="x_apple-converted-space"/>
    <w:qFormat/>
    <w:rsid w:val="008B34A6"/>
  </w:style>
  <w:style w:type="character" w:customStyle="1" w:styleId="15">
    <w:name w:val="15"/>
    <w:qFormat/>
    <w:rsid w:val="008B34A6"/>
    <w:rPr>
      <w:rFonts w:ascii="Symbol" w:hAnsi="Symbol" w:hint="default"/>
      <w:b/>
      <w:bCs/>
    </w:rPr>
  </w:style>
  <w:style w:type="character" w:customStyle="1" w:styleId="B1Char">
    <w:name w:val="B1 Char"/>
    <w:qFormat/>
    <w:rsid w:val="008B34A6"/>
    <w:rPr>
      <w:rFonts w:ascii="Times New Roman" w:hAnsi="Times New Roman" w:cs="Times New Roman" w:hint="default"/>
      <w:lang w:val="en-GB"/>
    </w:rPr>
  </w:style>
  <w:style w:type="character" w:customStyle="1" w:styleId="mark5gnezsh2s">
    <w:name w:val="mark5gnezsh2s"/>
    <w:qFormat/>
    <w:rsid w:val="008B34A6"/>
  </w:style>
  <w:style w:type="character" w:customStyle="1" w:styleId="markca674dpc9">
    <w:name w:val="markca674dpc9"/>
    <w:qFormat/>
    <w:rsid w:val="008B34A6"/>
  </w:style>
  <w:style w:type="character" w:customStyle="1" w:styleId="a">
    <w:name w:val="列表段落 字符"/>
    <w:aliases w:val="列出段落 字符,リスト段落 字符"/>
    <w:uiPriority w:val="34"/>
    <w:qFormat/>
    <w:locked/>
    <w:rsid w:val="008B34A6"/>
    <w:rPr>
      <w:rFonts w:ascii="Calibri" w:hAnsi="Calibri" w:cs="Calibri" w:hint="default"/>
    </w:rPr>
  </w:style>
  <w:style w:type="character" w:customStyle="1" w:styleId="xxxxxapple-converted-space">
    <w:name w:val="xxxxxapple-converted-space"/>
    <w:qFormat/>
    <w:rsid w:val="008B34A6"/>
  </w:style>
  <w:style w:type="character" w:customStyle="1" w:styleId="xxapple-converted-space">
    <w:name w:val="xxapple-converted-space"/>
    <w:qFormat/>
    <w:rsid w:val="008B34A6"/>
  </w:style>
  <w:style w:type="character" w:customStyle="1" w:styleId="xxxapple-converted-space">
    <w:name w:val="xxxapple-converted-space"/>
    <w:qFormat/>
    <w:rsid w:val="008B34A6"/>
  </w:style>
  <w:style w:type="character" w:customStyle="1" w:styleId="xxxxapple-converted-space">
    <w:name w:val="xxxxapple-converted-space"/>
    <w:qFormat/>
    <w:rsid w:val="008B34A6"/>
  </w:style>
  <w:style w:type="character" w:customStyle="1" w:styleId="xxxxxxxxxxapple-converted-space">
    <w:name w:val="xxxxxxxxxxapple-converted-space"/>
    <w:qFormat/>
    <w:rsid w:val="008B34A6"/>
  </w:style>
  <w:style w:type="character" w:customStyle="1" w:styleId="xxxxxxxapple-converted-space">
    <w:name w:val="xxxxxxxapple-converted-space"/>
    <w:qFormat/>
    <w:rsid w:val="008B34A6"/>
  </w:style>
  <w:style w:type="character" w:customStyle="1" w:styleId="xxxxmarkuzf5ivend">
    <w:name w:val="x_xxxmarkuzf5ivend"/>
    <w:qFormat/>
    <w:rsid w:val="008B34A6"/>
  </w:style>
  <w:style w:type="character" w:customStyle="1" w:styleId="NOChar1">
    <w:name w:val="NO Char1"/>
    <w:qFormat/>
    <w:locked/>
    <w:rsid w:val="008B34A6"/>
    <w:rPr>
      <w:rFonts w:ascii="Times New Roman" w:hAnsi="Times New Roman" w:cs="Times New Roman" w:hint="default"/>
      <w:lang w:val="en-GB"/>
    </w:rPr>
  </w:style>
  <w:style w:type="character" w:customStyle="1" w:styleId="16">
    <w:name w:val="未处理的提及1"/>
    <w:uiPriority w:val="99"/>
    <w:semiHidden/>
    <w:qFormat/>
    <w:rsid w:val="008B34A6"/>
    <w:rPr>
      <w:color w:val="605E5C"/>
      <w:shd w:val="clear" w:color="auto" w:fill="E1DFDD"/>
    </w:rPr>
  </w:style>
  <w:style w:type="character" w:customStyle="1" w:styleId="msoins0">
    <w:name w:val="msoins"/>
    <w:qFormat/>
    <w:rsid w:val="008B34A6"/>
  </w:style>
  <w:style w:type="character" w:customStyle="1" w:styleId="31">
    <w:name w:val="見出し 3 (文字)"/>
    <w:qFormat/>
    <w:locked/>
    <w:rsid w:val="008B34A6"/>
    <w:rPr>
      <w:rFonts w:ascii="Arial" w:hAnsi="Arial" w:cs="Arial" w:hint="default"/>
    </w:rPr>
  </w:style>
  <w:style w:type="character" w:customStyle="1" w:styleId="a1">
    <w:name w:val="リスト段落 (文字)"/>
    <w:uiPriority w:val="34"/>
    <w:qFormat/>
    <w:locked/>
    <w:rsid w:val="008B34A6"/>
    <w:rPr>
      <w:rFonts w:ascii="MS Gothic" w:eastAsia="MS Gothic" w:hAnsi="MS Gothic" w:hint="eastAsia"/>
    </w:rPr>
  </w:style>
  <w:style w:type="character" w:customStyle="1" w:styleId="eop">
    <w:name w:val="eop"/>
    <w:qFormat/>
    <w:rsid w:val="008B34A6"/>
  </w:style>
  <w:style w:type="character" w:customStyle="1" w:styleId="IndexLink">
    <w:name w:val="Index Link"/>
    <w:qFormat/>
    <w:rsid w:val="008B34A6"/>
  </w:style>
  <w:style w:type="character" w:customStyle="1" w:styleId="LineNumbering">
    <w:name w:val="Line Numbering"/>
    <w:qFormat/>
    <w:rsid w:val="008B34A6"/>
  </w:style>
  <w:style w:type="character" w:customStyle="1" w:styleId="CaptionChar1">
    <w:name w:val="Caption Char1"/>
    <w:qFormat/>
    <w:rsid w:val="008B34A6"/>
    <w:rPr>
      <w:rFonts w:ascii="Times New Roman" w:eastAsia="Times New Roman" w:hAnsi="Times New Roman" w:cs="Times New Roman" w:hint="default"/>
      <w:lang w:eastAsia="en-US"/>
    </w:rPr>
  </w:style>
  <w:style w:type="character" w:customStyle="1" w:styleId="ListParagraphChar1">
    <w:name w:val="List Paragraph Char1"/>
    <w:uiPriority w:val="34"/>
    <w:qFormat/>
    <w:locked/>
    <w:rsid w:val="008B34A6"/>
    <w:rPr>
      <w:sz w:val="22"/>
      <w:lang w:eastAsia="ja-JP"/>
    </w:rPr>
  </w:style>
  <w:style w:type="character" w:customStyle="1" w:styleId="17">
    <w:name w:val="@他1"/>
    <w:basedOn w:val="DefaultParagraphFont"/>
    <w:uiPriority w:val="99"/>
    <w:qFormat/>
    <w:rsid w:val="008B34A6"/>
    <w:rPr>
      <w:color w:val="2B579A"/>
      <w:shd w:val="clear" w:color="auto" w:fill="E1DFDD"/>
    </w:rPr>
  </w:style>
  <w:style w:type="character" w:customStyle="1" w:styleId="cf01">
    <w:name w:val="cf01"/>
    <w:basedOn w:val="DefaultParagraphFont"/>
    <w:qFormat/>
    <w:rsid w:val="008B34A6"/>
    <w:rPr>
      <w:rFonts w:ascii="Segoe UI" w:hAnsi="Segoe UI" w:cs="Segoe UI" w:hint="default"/>
      <w:sz w:val="18"/>
      <w:szCs w:val="18"/>
    </w:rPr>
  </w:style>
  <w:style w:type="character" w:customStyle="1" w:styleId="18">
    <w:name w:val="확인되지 않은 멘션1"/>
    <w:basedOn w:val="DefaultParagraphFont"/>
    <w:uiPriority w:val="99"/>
    <w:semiHidden/>
    <w:qFormat/>
    <w:rsid w:val="008B34A6"/>
    <w:rPr>
      <w:color w:val="605E5C"/>
      <w:shd w:val="clear" w:color="auto" w:fill="E1DFDD"/>
    </w:rPr>
  </w:style>
  <w:style w:type="character" w:customStyle="1" w:styleId="UnresolvedMention1">
    <w:name w:val="Unresolved Mention1"/>
    <w:basedOn w:val="DefaultParagraphFont"/>
    <w:uiPriority w:val="99"/>
    <w:semiHidden/>
    <w:qFormat/>
    <w:rsid w:val="008B34A6"/>
    <w:rPr>
      <w:color w:val="605E5C"/>
      <w:shd w:val="clear" w:color="auto" w:fill="E1DFDD"/>
    </w:rPr>
  </w:style>
  <w:style w:type="character" w:customStyle="1" w:styleId="CaptionChar3">
    <w:name w:val="Caption Char3"/>
    <w:qFormat/>
    <w:rsid w:val="008B34A6"/>
    <w:rPr>
      <w:rFonts w:ascii="Times New Roman" w:eastAsia="MS Gothic" w:hAnsi="Times New Roman" w:cs="Times New Roman" w:hint="default"/>
      <w:b/>
      <w:bCs w:val="0"/>
      <w:kern w:val="0"/>
      <w:sz w:val="22"/>
      <w:szCs w:val="20"/>
      <w:lang w:eastAsia="ja-JP"/>
    </w:rPr>
  </w:style>
  <w:style w:type="character" w:customStyle="1" w:styleId="22">
    <w:name w:val="@他2"/>
    <w:basedOn w:val="DefaultParagraphFont"/>
    <w:uiPriority w:val="99"/>
    <w:qFormat/>
    <w:rsid w:val="008B34A6"/>
    <w:rPr>
      <w:color w:val="2B579A"/>
      <w:shd w:val="clear" w:color="auto" w:fill="E1DFDD"/>
    </w:rPr>
  </w:style>
  <w:style w:type="character" w:customStyle="1" w:styleId="19">
    <w:name w:val="批注文字 字符1"/>
    <w:uiPriority w:val="99"/>
    <w:rsid w:val="008B34A6"/>
    <w:rPr>
      <w:rFonts w:ascii="Times New Roman" w:hAnsi="Times New Roman" w:cs="Times New Roman" w:hint="default"/>
      <w:bCs/>
      <w:color w:val="auto"/>
      <w:kern w:val="0"/>
      <w:sz w:val="20"/>
      <w:szCs w:val="20"/>
      <w:lang w:val="en-GB" w:eastAsia="x-none"/>
    </w:rPr>
  </w:style>
  <w:style w:type="table" w:customStyle="1" w:styleId="TableGrid2">
    <w:name w:val="Table Grid2"/>
    <w:basedOn w:val="TableNormal"/>
    <w:next w:val="TableGrid"/>
    <w:uiPriority w:val="39"/>
    <w:qFormat/>
    <w:rsid w:val="008B34A6"/>
    <w:pPr>
      <w:spacing w:after="0" w:line="240" w:lineRule="auto"/>
    </w:pPr>
    <w:rPr>
      <w:rFonts w:ascii="Malgun Gothic" w:eastAsia="Malgun Gothic" w:hAnsi="Malgun Gothic" w:cs="Times New Roman"/>
      <w:sz w:val="20"/>
      <w:szCs w:val="20"/>
      <w:lang w:eastAsia="zh-CN"/>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semiHidden/>
    <w:unhideWhenUsed/>
    <w:qFormat/>
    <w:rsid w:val="008B34A6"/>
    <w:pPr>
      <w:spacing w:after="0" w:line="240" w:lineRule="auto"/>
    </w:pPr>
    <w:rPr>
      <w:rFonts w:ascii="Malgun Gothic" w:eastAsia="Malgun Gothic" w:hAnsi="Malgun Gothic" w:cs="Times New Roman"/>
      <w:sz w:val="24"/>
      <w:szCs w:val="24"/>
      <w:lang w:eastAsia="zh-CN"/>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Normal"/>
    <w:uiPriority w:val="49"/>
    <w:qFormat/>
    <w:rsid w:val="008B34A6"/>
    <w:pPr>
      <w:spacing w:after="0" w:line="240" w:lineRule="auto"/>
    </w:pPr>
    <w:rPr>
      <w:rFonts w:ascii="Malgun Gothic" w:eastAsia="Malgun Gothic" w:hAnsi="Malgun Gothic" w:cs="Times New Roman"/>
      <w:sz w:val="20"/>
      <w:szCs w:val="20"/>
      <w:lang w:eastAsia="zh-C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sid w:val="008B34A6"/>
    <w:pPr>
      <w:spacing w:after="0" w:line="240" w:lineRule="auto"/>
    </w:pPr>
    <w:rPr>
      <w:rFonts w:ascii="Malgun Gothic" w:eastAsia="Malgun Gothic" w:hAnsi="Malgun Gothic"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uiPriority w:val="59"/>
    <w:qFormat/>
    <w:rsid w:val="008B34A6"/>
    <w:pPr>
      <w:spacing w:after="0" w:line="240" w:lineRule="auto"/>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8B34A6"/>
    <w:pPr>
      <w:spacing w:after="0" w:line="240" w:lineRule="auto"/>
    </w:pPr>
    <w:rPr>
      <w:rFonts w:ascii="Malgun Gothic" w:eastAsia="Malgun Gothic" w:hAnsi="Malgun Gothic" w:cs="Times New Roman"/>
      <w:sz w:val="20"/>
      <w:szCs w:val="20"/>
      <w:lang w:eastAsia="zh-CN"/>
    </w:rPr>
    <w:tblPr>
      <w:tblInd w:w="0" w:type="nil"/>
    </w:tblPr>
  </w:style>
  <w:style w:type="table" w:customStyle="1" w:styleId="TableGrid20">
    <w:name w:val="TableGrid2"/>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8B34A6"/>
    <w:pPr>
      <w:spacing w:after="0" w:line="240" w:lineRule="auto"/>
      <w:jc w:val="both"/>
    </w:pPr>
    <w:rPr>
      <w:rFonts w:ascii="Malgun Gothic" w:eastAsia="Malgun Gothic" w:hAnsi="Malgun Gothic" w:cs="Arial"/>
      <w:kern w:val="2"/>
      <w:sz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8B34A6"/>
    <w:pPr>
      <w:spacing w:after="0" w:line="240" w:lineRule="auto"/>
    </w:pPr>
    <w:rPr>
      <w:rFonts w:ascii="Malgun Gothic" w:eastAsia="Malgun Gothic" w:hAnsi="Malgun Gothic" w:cs="Times New Roman"/>
      <w:sz w:val="20"/>
      <w:szCs w:val="20"/>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6957">
      <w:bodyDiv w:val="1"/>
      <w:marLeft w:val="0"/>
      <w:marRight w:val="0"/>
      <w:marTop w:val="0"/>
      <w:marBottom w:val="0"/>
      <w:divBdr>
        <w:top w:val="none" w:sz="0" w:space="0" w:color="auto"/>
        <w:left w:val="none" w:sz="0" w:space="0" w:color="auto"/>
        <w:bottom w:val="none" w:sz="0" w:space="0" w:color="auto"/>
        <w:right w:val="none" w:sz="0" w:space="0" w:color="auto"/>
      </w:divBdr>
    </w:div>
    <w:div w:id="32118388">
      <w:bodyDiv w:val="1"/>
      <w:marLeft w:val="0"/>
      <w:marRight w:val="0"/>
      <w:marTop w:val="0"/>
      <w:marBottom w:val="0"/>
      <w:divBdr>
        <w:top w:val="none" w:sz="0" w:space="0" w:color="auto"/>
        <w:left w:val="none" w:sz="0" w:space="0" w:color="auto"/>
        <w:bottom w:val="none" w:sz="0" w:space="0" w:color="auto"/>
        <w:right w:val="none" w:sz="0" w:space="0" w:color="auto"/>
      </w:divBdr>
    </w:div>
    <w:div w:id="85349566">
      <w:bodyDiv w:val="1"/>
      <w:marLeft w:val="0"/>
      <w:marRight w:val="0"/>
      <w:marTop w:val="0"/>
      <w:marBottom w:val="0"/>
      <w:divBdr>
        <w:top w:val="none" w:sz="0" w:space="0" w:color="auto"/>
        <w:left w:val="none" w:sz="0" w:space="0" w:color="auto"/>
        <w:bottom w:val="none" w:sz="0" w:space="0" w:color="auto"/>
        <w:right w:val="none" w:sz="0" w:space="0" w:color="auto"/>
      </w:divBdr>
    </w:div>
    <w:div w:id="93131722">
      <w:bodyDiv w:val="1"/>
      <w:marLeft w:val="0"/>
      <w:marRight w:val="0"/>
      <w:marTop w:val="0"/>
      <w:marBottom w:val="0"/>
      <w:divBdr>
        <w:top w:val="none" w:sz="0" w:space="0" w:color="auto"/>
        <w:left w:val="none" w:sz="0" w:space="0" w:color="auto"/>
        <w:bottom w:val="none" w:sz="0" w:space="0" w:color="auto"/>
        <w:right w:val="none" w:sz="0" w:space="0" w:color="auto"/>
      </w:divBdr>
    </w:div>
    <w:div w:id="101534658">
      <w:bodyDiv w:val="1"/>
      <w:marLeft w:val="0"/>
      <w:marRight w:val="0"/>
      <w:marTop w:val="0"/>
      <w:marBottom w:val="0"/>
      <w:divBdr>
        <w:top w:val="none" w:sz="0" w:space="0" w:color="auto"/>
        <w:left w:val="none" w:sz="0" w:space="0" w:color="auto"/>
        <w:bottom w:val="none" w:sz="0" w:space="0" w:color="auto"/>
        <w:right w:val="none" w:sz="0" w:space="0" w:color="auto"/>
      </w:divBdr>
    </w:div>
    <w:div w:id="112023850">
      <w:bodyDiv w:val="1"/>
      <w:marLeft w:val="0"/>
      <w:marRight w:val="0"/>
      <w:marTop w:val="0"/>
      <w:marBottom w:val="0"/>
      <w:divBdr>
        <w:top w:val="none" w:sz="0" w:space="0" w:color="auto"/>
        <w:left w:val="none" w:sz="0" w:space="0" w:color="auto"/>
        <w:bottom w:val="none" w:sz="0" w:space="0" w:color="auto"/>
        <w:right w:val="none" w:sz="0" w:space="0" w:color="auto"/>
      </w:divBdr>
    </w:div>
    <w:div w:id="120195942">
      <w:bodyDiv w:val="1"/>
      <w:marLeft w:val="0"/>
      <w:marRight w:val="0"/>
      <w:marTop w:val="0"/>
      <w:marBottom w:val="0"/>
      <w:divBdr>
        <w:top w:val="none" w:sz="0" w:space="0" w:color="auto"/>
        <w:left w:val="none" w:sz="0" w:space="0" w:color="auto"/>
        <w:bottom w:val="none" w:sz="0" w:space="0" w:color="auto"/>
        <w:right w:val="none" w:sz="0" w:space="0" w:color="auto"/>
      </w:divBdr>
    </w:div>
    <w:div w:id="134833031">
      <w:bodyDiv w:val="1"/>
      <w:marLeft w:val="0"/>
      <w:marRight w:val="0"/>
      <w:marTop w:val="0"/>
      <w:marBottom w:val="0"/>
      <w:divBdr>
        <w:top w:val="none" w:sz="0" w:space="0" w:color="auto"/>
        <w:left w:val="none" w:sz="0" w:space="0" w:color="auto"/>
        <w:bottom w:val="none" w:sz="0" w:space="0" w:color="auto"/>
        <w:right w:val="none" w:sz="0" w:space="0" w:color="auto"/>
      </w:divBdr>
    </w:div>
    <w:div w:id="146870877">
      <w:bodyDiv w:val="1"/>
      <w:marLeft w:val="0"/>
      <w:marRight w:val="0"/>
      <w:marTop w:val="0"/>
      <w:marBottom w:val="0"/>
      <w:divBdr>
        <w:top w:val="none" w:sz="0" w:space="0" w:color="auto"/>
        <w:left w:val="none" w:sz="0" w:space="0" w:color="auto"/>
        <w:bottom w:val="none" w:sz="0" w:space="0" w:color="auto"/>
        <w:right w:val="none" w:sz="0" w:space="0" w:color="auto"/>
      </w:divBdr>
    </w:div>
    <w:div w:id="182940630">
      <w:bodyDiv w:val="1"/>
      <w:marLeft w:val="0"/>
      <w:marRight w:val="0"/>
      <w:marTop w:val="0"/>
      <w:marBottom w:val="0"/>
      <w:divBdr>
        <w:top w:val="none" w:sz="0" w:space="0" w:color="auto"/>
        <w:left w:val="none" w:sz="0" w:space="0" w:color="auto"/>
        <w:bottom w:val="none" w:sz="0" w:space="0" w:color="auto"/>
        <w:right w:val="none" w:sz="0" w:space="0" w:color="auto"/>
      </w:divBdr>
    </w:div>
    <w:div w:id="198397100">
      <w:bodyDiv w:val="1"/>
      <w:marLeft w:val="0"/>
      <w:marRight w:val="0"/>
      <w:marTop w:val="0"/>
      <w:marBottom w:val="0"/>
      <w:divBdr>
        <w:top w:val="none" w:sz="0" w:space="0" w:color="auto"/>
        <w:left w:val="none" w:sz="0" w:space="0" w:color="auto"/>
        <w:bottom w:val="none" w:sz="0" w:space="0" w:color="auto"/>
        <w:right w:val="none" w:sz="0" w:space="0" w:color="auto"/>
      </w:divBdr>
    </w:div>
    <w:div w:id="233860880">
      <w:bodyDiv w:val="1"/>
      <w:marLeft w:val="0"/>
      <w:marRight w:val="0"/>
      <w:marTop w:val="0"/>
      <w:marBottom w:val="0"/>
      <w:divBdr>
        <w:top w:val="none" w:sz="0" w:space="0" w:color="auto"/>
        <w:left w:val="none" w:sz="0" w:space="0" w:color="auto"/>
        <w:bottom w:val="none" w:sz="0" w:space="0" w:color="auto"/>
        <w:right w:val="none" w:sz="0" w:space="0" w:color="auto"/>
      </w:divBdr>
    </w:div>
    <w:div w:id="244800180">
      <w:bodyDiv w:val="1"/>
      <w:marLeft w:val="0"/>
      <w:marRight w:val="0"/>
      <w:marTop w:val="0"/>
      <w:marBottom w:val="0"/>
      <w:divBdr>
        <w:top w:val="none" w:sz="0" w:space="0" w:color="auto"/>
        <w:left w:val="none" w:sz="0" w:space="0" w:color="auto"/>
        <w:bottom w:val="none" w:sz="0" w:space="0" w:color="auto"/>
        <w:right w:val="none" w:sz="0" w:space="0" w:color="auto"/>
      </w:divBdr>
    </w:div>
    <w:div w:id="254633115">
      <w:bodyDiv w:val="1"/>
      <w:marLeft w:val="0"/>
      <w:marRight w:val="0"/>
      <w:marTop w:val="0"/>
      <w:marBottom w:val="0"/>
      <w:divBdr>
        <w:top w:val="none" w:sz="0" w:space="0" w:color="auto"/>
        <w:left w:val="none" w:sz="0" w:space="0" w:color="auto"/>
        <w:bottom w:val="none" w:sz="0" w:space="0" w:color="auto"/>
        <w:right w:val="none" w:sz="0" w:space="0" w:color="auto"/>
      </w:divBdr>
      <w:divsChild>
        <w:div w:id="576280743">
          <w:marLeft w:val="0"/>
          <w:marRight w:val="0"/>
          <w:marTop w:val="0"/>
          <w:marBottom w:val="0"/>
          <w:divBdr>
            <w:top w:val="none" w:sz="0" w:space="0" w:color="auto"/>
            <w:left w:val="none" w:sz="0" w:space="0" w:color="auto"/>
            <w:bottom w:val="none" w:sz="0" w:space="0" w:color="auto"/>
            <w:right w:val="none" w:sz="0" w:space="0" w:color="auto"/>
          </w:divBdr>
          <w:divsChild>
            <w:div w:id="192882411">
              <w:marLeft w:val="0"/>
              <w:marRight w:val="0"/>
              <w:marTop w:val="0"/>
              <w:marBottom w:val="0"/>
              <w:divBdr>
                <w:top w:val="none" w:sz="0" w:space="0" w:color="auto"/>
                <w:left w:val="none" w:sz="0" w:space="0" w:color="auto"/>
                <w:bottom w:val="none" w:sz="0" w:space="0" w:color="auto"/>
                <w:right w:val="none" w:sz="0" w:space="0" w:color="auto"/>
              </w:divBdr>
              <w:divsChild>
                <w:div w:id="446200928">
                  <w:marLeft w:val="0"/>
                  <w:marRight w:val="0"/>
                  <w:marTop w:val="0"/>
                  <w:marBottom w:val="0"/>
                  <w:divBdr>
                    <w:top w:val="none" w:sz="0" w:space="0" w:color="auto"/>
                    <w:left w:val="none" w:sz="0" w:space="0" w:color="auto"/>
                    <w:bottom w:val="none" w:sz="0" w:space="0" w:color="auto"/>
                    <w:right w:val="none" w:sz="0" w:space="0" w:color="auto"/>
                  </w:divBdr>
                  <w:divsChild>
                    <w:div w:id="56461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505954">
      <w:bodyDiv w:val="1"/>
      <w:marLeft w:val="0"/>
      <w:marRight w:val="0"/>
      <w:marTop w:val="0"/>
      <w:marBottom w:val="0"/>
      <w:divBdr>
        <w:top w:val="none" w:sz="0" w:space="0" w:color="auto"/>
        <w:left w:val="none" w:sz="0" w:space="0" w:color="auto"/>
        <w:bottom w:val="none" w:sz="0" w:space="0" w:color="auto"/>
        <w:right w:val="none" w:sz="0" w:space="0" w:color="auto"/>
      </w:divBdr>
    </w:div>
    <w:div w:id="292710999">
      <w:bodyDiv w:val="1"/>
      <w:marLeft w:val="0"/>
      <w:marRight w:val="0"/>
      <w:marTop w:val="0"/>
      <w:marBottom w:val="0"/>
      <w:divBdr>
        <w:top w:val="none" w:sz="0" w:space="0" w:color="auto"/>
        <w:left w:val="none" w:sz="0" w:space="0" w:color="auto"/>
        <w:bottom w:val="none" w:sz="0" w:space="0" w:color="auto"/>
        <w:right w:val="none" w:sz="0" w:space="0" w:color="auto"/>
      </w:divBdr>
    </w:div>
    <w:div w:id="303778877">
      <w:bodyDiv w:val="1"/>
      <w:marLeft w:val="0"/>
      <w:marRight w:val="0"/>
      <w:marTop w:val="0"/>
      <w:marBottom w:val="0"/>
      <w:divBdr>
        <w:top w:val="none" w:sz="0" w:space="0" w:color="auto"/>
        <w:left w:val="none" w:sz="0" w:space="0" w:color="auto"/>
        <w:bottom w:val="none" w:sz="0" w:space="0" w:color="auto"/>
        <w:right w:val="none" w:sz="0" w:space="0" w:color="auto"/>
      </w:divBdr>
    </w:div>
    <w:div w:id="310795189">
      <w:bodyDiv w:val="1"/>
      <w:marLeft w:val="0"/>
      <w:marRight w:val="0"/>
      <w:marTop w:val="0"/>
      <w:marBottom w:val="0"/>
      <w:divBdr>
        <w:top w:val="none" w:sz="0" w:space="0" w:color="auto"/>
        <w:left w:val="none" w:sz="0" w:space="0" w:color="auto"/>
        <w:bottom w:val="none" w:sz="0" w:space="0" w:color="auto"/>
        <w:right w:val="none" w:sz="0" w:space="0" w:color="auto"/>
      </w:divBdr>
    </w:div>
    <w:div w:id="317078732">
      <w:bodyDiv w:val="1"/>
      <w:marLeft w:val="0"/>
      <w:marRight w:val="0"/>
      <w:marTop w:val="0"/>
      <w:marBottom w:val="0"/>
      <w:divBdr>
        <w:top w:val="none" w:sz="0" w:space="0" w:color="auto"/>
        <w:left w:val="none" w:sz="0" w:space="0" w:color="auto"/>
        <w:bottom w:val="none" w:sz="0" w:space="0" w:color="auto"/>
        <w:right w:val="none" w:sz="0" w:space="0" w:color="auto"/>
      </w:divBdr>
    </w:div>
    <w:div w:id="321547067">
      <w:bodyDiv w:val="1"/>
      <w:marLeft w:val="0"/>
      <w:marRight w:val="0"/>
      <w:marTop w:val="0"/>
      <w:marBottom w:val="0"/>
      <w:divBdr>
        <w:top w:val="none" w:sz="0" w:space="0" w:color="auto"/>
        <w:left w:val="none" w:sz="0" w:space="0" w:color="auto"/>
        <w:bottom w:val="none" w:sz="0" w:space="0" w:color="auto"/>
        <w:right w:val="none" w:sz="0" w:space="0" w:color="auto"/>
      </w:divBdr>
    </w:div>
    <w:div w:id="327946513">
      <w:bodyDiv w:val="1"/>
      <w:marLeft w:val="0"/>
      <w:marRight w:val="0"/>
      <w:marTop w:val="0"/>
      <w:marBottom w:val="0"/>
      <w:divBdr>
        <w:top w:val="none" w:sz="0" w:space="0" w:color="auto"/>
        <w:left w:val="none" w:sz="0" w:space="0" w:color="auto"/>
        <w:bottom w:val="none" w:sz="0" w:space="0" w:color="auto"/>
        <w:right w:val="none" w:sz="0" w:space="0" w:color="auto"/>
      </w:divBdr>
    </w:div>
    <w:div w:id="330182456">
      <w:bodyDiv w:val="1"/>
      <w:marLeft w:val="0"/>
      <w:marRight w:val="0"/>
      <w:marTop w:val="0"/>
      <w:marBottom w:val="0"/>
      <w:divBdr>
        <w:top w:val="none" w:sz="0" w:space="0" w:color="auto"/>
        <w:left w:val="none" w:sz="0" w:space="0" w:color="auto"/>
        <w:bottom w:val="none" w:sz="0" w:space="0" w:color="auto"/>
        <w:right w:val="none" w:sz="0" w:space="0" w:color="auto"/>
      </w:divBdr>
    </w:div>
    <w:div w:id="342977228">
      <w:bodyDiv w:val="1"/>
      <w:marLeft w:val="0"/>
      <w:marRight w:val="0"/>
      <w:marTop w:val="0"/>
      <w:marBottom w:val="0"/>
      <w:divBdr>
        <w:top w:val="none" w:sz="0" w:space="0" w:color="auto"/>
        <w:left w:val="none" w:sz="0" w:space="0" w:color="auto"/>
        <w:bottom w:val="none" w:sz="0" w:space="0" w:color="auto"/>
        <w:right w:val="none" w:sz="0" w:space="0" w:color="auto"/>
      </w:divBdr>
      <w:divsChild>
        <w:div w:id="91543232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359862965">
      <w:bodyDiv w:val="1"/>
      <w:marLeft w:val="0"/>
      <w:marRight w:val="0"/>
      <w:marTop w:val="0"/>
      <w:marBottom w:val="0"/>
      <w:divBdr>
        <w:top w:val="none" w:sz="0" w:space="0" w:color="auto"/>
        <w:left w:val="none" w:sz="0" w:space="0" w:color="auto"/>
        <w:bottom w:val="none" w:sz="0" w:space="0" w:color="auto"/>
        <w:right w:val="none" w:sz="0" w:space="0" w:color="auto"/>
      </w:divBdr>
    </w:div>
    <w:div w:id="362827189">
      <w:bodyDiv w:val="1"/>
      <w:marLeft w:val="0"/>
      <w:marRight w:val="0"/>
      <w:marTop w:val="0"/>
      <w:marBottom w:val="0"/>
      <w:divBdr>
        <w:top w:val="none" w:sz="0" w:space="0" w:color="auto"/>
        <w:left w:val="none" w:sz="0" w:space="0" w:color="auto"/>
        <w:bottom w:val="none" w:sz="0" w:space="0" w:color="auto"/>
        <w:right w:val="none" w:sz="0" w:space="0" w:color="auto"/>
      </w:divBdr>
    </w:div>
    <w:div w:id="389154848">
      <w:bodyDiv w:val="1"/>
      <w:marLeft w:val="0"/>
      <w:marRight w:val="0"/>
      <w:marTop w:val="0"/>
      <w:marBottom w:val="0"/>
      <w:divBdr>
        <w:top w:val="none" w:sz="0" w:space="0" w:color="auto"/>
        <w:left w:val="none" w:sz="0" w:space="0" w:color="auto"/>
        <w:bottom w:val="none" w:sz="0" w:space="0" w:color="auto"/>
        <w:right w:val="none" w:sz="0" w:space="0" w:color="auto"/>
      </w:divBdr>
    </w:div>
    <w:div w:id="430399507">
      <w:bodyDiv w:val="1"/>
      <w:marLeft w:val="0"/>
      <w:marRight w:val="0"/>
      <w:marTop w:val="0"/>
      <w:marBottom w:val="0"/>
      <w:divBdr>
        <w:top w:val="none" w:sz="0" w:space="0" w:color="auto"/>
        <w:left w:val="none" w:sz="0" w:space="0" w:color="auto"/>
        <w:bottom w:val="none" w:sz="0" w:space="0" w:color="auto"/>
        <w:right w:val="none" w:sz="0" w:space="0" w:color="auto"/>
      </w:divBdr>
    </w:div>
    <w:div w:id="436491360">
      <w:bodyDiv w:val="1"/>
      <w:marLeft w:val="0"/>
      <w:marRight w:val="0"/>
      <w:marTop w:val="0"/>
      <w:marBottom w:val="0"/>
      <w:divBdr>
        <w:top w:val="none" w:sz="0" w:space="0" w:color="auto"/>
        <w:left w:val="none" w:sz="0" w:space="0" w:color="auto"/>
        <w:bottom w:val="none" w:sz="0" w:space="0" w:color="auto"/>
        <w:right w:val="none" w:sz="0" w:space="0" w:color="auto"/>
      </w:divBdr>
    </w:div>
    <w:div w:id="469060714">
      <w:bodyDiv w:val="1"/>
      <w:marLeft w:val="0"/>
      <w:marRight w:val="0"/>
      <w:marTop w:val="0"/>
      <w:marBottom w:val="0"/>
      <w:divBdr>
        <w:top w:val="none" w:sz="0" w:space="0" w:color="auto"/>
        <w:left w:val="none" w:sz="0" w:space="0" w:color="auto"/>
        <w:bottom w:val="none" w:sz="0" w:space="0" w:color="auto"/>
        <w:right w:val="none" w:sz="0" w:space="0" w:color="auto"/>
      </w:divBdr>
    </w:div>
    <w:div w:id="471558036">
      <w:bodyDiv w:val="1"/>
      <w:marLeft w:val="0"/>
      <w:marRight w:val="0"/>
      <w:marTop w:val="0"/>
      <w:marBottom w:val="0"/>
      <w:divBdr>
        <w:top w:val="none" w:sz="0" w:space="0" w:color="auto"/>
        <w:left w:val="none" w:sz="0" w:space="0" w:color="auto"/>
        <w:bottom w:val="none" w:sz="0" w:space="0" w:color="auto"/>
        <w:right w:val="none" w:sz="0" w:space="0" w:color="auto"/>
      </w:divBdr>
    </w:div>
    <w:div w:id="472866502">
      <w:bodyDiv w:val="1"/>
      <w:marLeft w:val="0"/>
      <w:marRight w:val="0"/>
      <w:marTop w:val="0"/>
      <w:marBottom w:val="0"/>
      <w:divBdr>
        <w:top w:val="none" w:sz="0" w:space="0" w:color="auto"/>
        <w:left w:val="none" w:sz="0" w:space="0" w:color="auto"/>
        <w:bottom w:val="none" w:sz="0" w:space="0" w:color="auto"/>
        <w:right w:val="none" w:sz="0" w:space="0" w:color="auto"/>
      </w:divBdr>
      <w:divsChild>
        <w:div w:id="928854936">
          <w:marLeft w:val="0"/>
          <w:marRight w:val="0"/>
          <w:marTop w:val="0"/>
          <w:marBottom w:val="0"/>
          <w:divBdr>
            <w:top w:val="none" w:sz="0" w:space="0" w:color="auto"/>
            <w:left w:val="none" w:sz="0" w:space="0" w:color="auto"/>
            <w:bottom w:val="none" w:sz="0" w:space="0" w:color="auto"/>
            <w:right w:val="none" w:sz="0" w:space="0" w:color="auto"/>
          </w:divBdr>
          <w:divsChild>
            <w:div w:id="829248723">
              <w:marLeft w:val="0"/>
              <w:marRight w:val="0"/>
              <w:marTop w:val="0"/>
              <w:marBottom w:val="0"/>
              <w:divBdr>
                <w:top w:val="none" w:sz="0" w:space="0" w:color="auto"/>
                <w:left w:val="none" w:sz="0" w:space="0" w:color="auto"/>
                <w:bottom w:val="none" w:sz="0" w:space="0" w:color="auto"/>
                <w:right w:val="none" w:sz="0" w:space="0" w:color="auto"/>
              </w:divBdr>
              <w:divsChild>
                <w:div w:id="1480538307">
                  <w:marLeft w:val="0"/>
                  <w:marRight w:val="0"/>
                  <w:marTop w:val="0"/>
                  <w:marBottom w:val="0"/>
                  <w:divBdr>
                    <w:top w:val="none" w:sz="0" w:space="0" w:color="auto"/>
                    <w:left w:val="none" w:sz="0" w:space="0" w:color="auto"/>
                    <w:bottom w:val="none" w:sz="0" w:space="0" w:color="auto"/>
                    <w:right w:val="none" w:sz="0" w:space="0" w:color="auto"/>
                  </w:divBdr>
                  <w:divsChild>
                    <w:div w:id="1093553023">
                      <w:marLeft w:val="0"/>
                      <w:marRight w:val="0"/>
                      <w:marTop w:val="0"/>
                      <w:marBottom w:val="0"/>
                      <w:divBdr>
                        <w:top w:val="none" w:sz="0" w:space="0" w:color="auto"/>
                        <w:left w:val="none" w:sz="0" w:space="0" w:color="auto"/>
                        <w:bottom w:val="none" w:sz="0" w:space="0" w:color="auto"/>
                        <w:right w:val="none" w:sz="0" w:space="0" w:color="auto"/>
                      </w:divBdr>
                      <w:divsChild>
                        <w:div w:id="858736737">
                          <w:marLeft w:val="0"/>
                          <w:marRight w:val="0"/>
                          <w:marTop w:val="0"/>
                          <w:marBottom w:val="0"/>
                          <w:divBdr>
                            <w:top w:val="none" w:sz="0" w:space="0" w:color="auto"/>
                            <w:left w:val="none" w:sz="0" w:space="0" w:color="auto"/>
                            <w:bottom w:val="none" w:sz="0" w:space="0" w:color="auto"/>
                            <w:right w:val="none" w:sz="0" w:space="0" w:color="auto"/>
                          </w:divBdr>
                          <w:divsChild>
                            <w:div w:id="706680164">
                              <w:marLeft w:val="0"/>
                              <w:marRight w:val="0"/>
                              <w:marTop w:val="0"/>
                              <w:marBottom w:val="0"/>
                              <w:divBdr>
                                <w:top w:val="none" w:sz="0" w:space="0" w:color="auto"/>
                                <w:left w:val="none" w:sz="0" w:space="0" w:color="auto"/>
                                <w:bottom w:val="none" w:sz="0" w:space="0" w:color="auto"/>
                                <w:right w:val="none" w:sz="0" w:space="0" w:color="auto"/>
                              </w:divBdr>
                              <w:divsChild>
                                <w:div w:id="1933464443">
                                  <w:marLeft w:val="0"/>
                                  <w:marRight w:val="0"/>
                                  <w:marTop w:val="0"/>
                                  <w:marBottom w:val="0"/>
                                  <w:divBdr>
                                    <w:top w:val="none" w:sz="0" w:space="0" w:color="auto"/>
                                    <w:left w:val="none" w:sz="0" w:space="0" w:color="auto"/>
                                    <w:bottom w:val="none" w:sz="0" w:space="0" w:color="auto"/>
                                    <w:right w:val="none" w:sz="0" w:space="0" w:color="auto"/>
                                  </w:divBdr>
                                  <w:divsChild>
                                    <w:div w:id="1221281059">
                                      <w:marLeft w:val="0"/>
                                      <w:marRight w:val="0"/>
                                      <w:marTop w:val="0"/>
                                      <w:marBottom w:val="0"/>
                                      <w:divBdr>
                                        <w:top w:val="none" w:sz="0" w:space="0" w:color="auto"/>
                                        <w:left w:val="none" w:sz="0" w:space="0" w:color="auto"/>
                                        <w:bottom w:val="none" w:sz="0" w:space="0" w:color="auto"/>
                                        <w:right w:val="none" w:sz="0" w:space="0" w:color="auto"/>
                                      </w:divBdr>
                                      <w:divsChild>
                                        <w:div w:id="204754504">
                                          <w:marLeft w:val="0"/>
                                          <w:marRight w:val="0"/>
                                          <w:marTop w:val="0"/>
                                          <w:marBottom w:val="0"/>
                                          <w:divBdr>
                                            <w:top w:val="none" w:sz="0" w:space="0" w:color="auto"/>
                                            <w:left w:val="none" w:sz="0" w:space="0" w:color="auto"/>
                                            <w:bottom w:val="none" w:sz="0" w:space="0" w:color="auto"/>
                                            <w:right w:val="none" w:sz="0" w:space="0" w:color="auto"/>
                                          </w:divBdr>
                                          <w:divsChild>
                                            <w:div w:id="1493058366">
                                              <w:marLeft w:val="0"/>
                                              <w:marRight w:val="0"/>
                                              <w:marTop w:val="0"/>
                                              <w:marBottom w:val="0"/>
                                              <w:divBdr>
                                                <w:top w:val="none" w:sz="0" w:space="0" w:color="auto"/>
                                                <w:left w:val="none" w:sz="0" w:space="0" w:color="auto"/>
                                                <w:bottom w:val="none" w:sz="0" w:space="0" w:color="auto"/>
                                                <w:right w:val="none" w:sz="0" w:space="0" w:color="auto"/>
                                              </w:divBdr>
                                              <w:divsChild>
                                                <w:div w:id="796751889">
                                                  <w:marLeft w:val="0"/>
                                                  <w:marRight w:val="0"/>
                                                  <w:marTop w:val="0"/>
                                                  <w:marBottom w:val="0"/>
                                                  <w:divBdr>
                                                    <w:top w:val="none" w:sz="0" w:space="0" w:color="auto"/>
                                                    <w:left w:val="none" w:sz="0" w:space="0" w:color="auto"/>
                                                    <w:bottom w:val="none" w:sz="0" w:space="0" w:color="auto"/>
                                                    <w:right w:val="none" w:sz="0" w:space="0" w:color="auto"/>
                                                  </w:divBdr>
                                                  <w:divsChild>
                                                    <w:div w:id="1028523990">
                                                      <w:marLeft w:val="0"/>
                                                      <w:marRight w:val="0"/>
                                                      <w:marTop w:val="0"/>
                                                      <w:marBottom w:val="0"/>
                                                      <w:divBdr>
                                                        <w:top w:val="none" w:sz="0" w:space="0" w:color="auto"/>
                                                        <w:left w:val="none" w:sz="0" w:space="0" w:color="auto"/>
                                                        <w:bottom w:val="none" w:sz="0" w:space="0" w:color="auto"/>
                                                        <w:right w:val="none" w:sz="0" w:space="0" w:color="auto"/>
                                                      </w:divBdr>
                                                      <w:divsChild>
                                                        <w:div w:id="10154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992">
                                              <w:marLeft w:val="0"/>
                                              <w:marRight w:val="0"/>
                                              <w:marTop w:val="0"/>
                                              <w:marBottom w:val="0"/>
                                              <w:divBdr>
                                                <w:top w:val="none" w:sz="0" w:space="0" w:color="auto"/>
                                                <w:left w:val="none" w:sz="0" w:space="0" w:color="auto"/>
                                                <w:bottom w:val="none" w:sz="0" w:space="0" w:color="auto"/>
                                                <w:right w:val="none" w:sz="0" w:space="0" w:color="auto"/>
                                              </w:divBdr>
                                              <w:divsChild>
                                                <w:div w:id="124005516">
                                                  <w:marLeft w:val="0"/>
                                                  <w:marRight w:val="0"/>
                                                  <w:marTop w:val="0"/>
                                                  <w:marBottom w:val="0"/>
                                                  <w:divBdr>
                                                    <w:top w:val="none" w:sz="0" w:space="0" w:color="auto"/>
                                                    <w:left w:val="none" w:sz="0" w:space="0" w:color="auto"/>
                                                    <w:bottom w:val="none" w:sz="0" w:space="0" w:color="auto"/>
                                                    <w:right w:val="none" w:sz="0" w:space="0" w:color="auto"/>
                                                  </w:divBdr>
                                                  <w:divsChild>
                                                    <w:div w:id="1122923481">
                                                      <w:marLeft w:val="0"/>
                                                      <w:marRight w:val="0"/>
                                                      <w:marTop w:val="0"/>
                                                      <w:marBottom w:val="0"/>
                                                      <w:divBdr>
                                                        <w:top w:val="none" w:sz="0" w:space="0" w:color="auto"/>
                                                        <w:left w:val="none" w:sz="0" w:space="0" w:color="auto"/>
                                                        <w:bottom w:val="none" w:sz="0" w:space="0" w:color="auto"/>
                                                        <w:right w:val="none" w:sz="0" w:space="0" w:color="auto"/>
                                                      </w:divBdr>
                                                      <w:divsChild>
                                                        <w:div w:id="13457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063006">
          <w:marLeft w:val="0"/>
          <w:marRight w:val="0"/>
          <w:marTop w:val="0"/>
          <w:marBottom w:val="0"/>
          <w:divBdr>
            <w:top w:val="none" w:sz="0" w:space="0" w:color="auto"/>
            <w:left w:val="none" w:sz="0" w:space="0" w:color="auto"/>
            <w:bottom w:val="none" w:sz="0" w:space="0" w:color="auto"/>
            <w:right w:val="none" w:sz="0" w:space="0" w:color="auto"/>
          </w:divBdr>
          <w:divsChild>
            <w:div w:id="198781765">
              <w:marLeft w:val="0"/>
              <w:marRight w:val="0"/>
              <w:marTop w:val="0"/>
              <w:marBottom w:val="0"/>
              <w:divBdr>
                <w:top w:val="none" w:sz="0" w:space="0" w:color="auto"/>
                <w:left w:val="none" w:sz="0" w:space="0" w:color="auto"/>
                <w:bottom w:val="none" w:sz="0" w:space="0" w:color="auto"/>
                <w:right w:val="none" w:sz="0" w:space="0" w:color="auto"/>
              </w:divBdr>
              <w:divsChild>
                <w:div w:id="1678458995">
                  <w:marLeft w:val="0"/>
                  <w:marRight w:val="0"/>
                  <w:marTop w:val="0"/>
                  <w:marBottom w:val="0"/>
                  <w:divBdr>
                    <w:top w:val="none" w:sz="0" w:space="0" w:color="auto"/>
                    <w:left w:val="none" w:sz="0" w:space="0" w:color="auto"/>
                    <w:bottom w:val="none" w:sz="0" w:space="0" w:color="auto"/>
                    <w:right w:val="none" w:sz="0" w:space="0" w:color="auto"/>
                  </w:divBdr>
                  <w:divsChild>
                    <w:div w:id="102455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502499">
      <w:bodyDiv w:val="1"/>
      <w:marLeft w:val="0"/>
      <w:marRight w:val="0"/>
      <w:marTop w:val="0"/>
      <w:marBottom w:val="0"/>
      <w:divBdr>
        <w:top w:val="none" w:sz="0" w:space="0" w:color="auto"/>
        <w:left w:val="none" w:sz="0" w:space="0" w:color="auto"/>
        <w:bottom w:val="none" w:sz="0" w:space="0" w:color="auto"/>
        <w:right w:val="none" w:sz="0" w:space="0" w:color="auto"/>
      </w:divBdr>
    </w:div>
    <w:div w:id="479540378">
      <w:bodyDiv w:val="1"/>
      <w:marLeft w:val="0"/>
      <w:marRight w:val="0"/>
      <w:marTop w:val="0"/>
      <w:marBottom w:val="0"/>
      <w:divBdr>
        <w:top w:val="none" w:sz="0" w:space="0" w:color="auto"/>
        <w:left w:val="none" w:sz="0" w:space="0" w:color="auto"/>
        <w:bottom w:val="none" w:sz="0" w:space="0" w:color="auto"/>
        <w:right w:val="none" w:sz="0" w:space="0" w:color="auto"/>
      </w:divBdr>
    </w:div>
    <w:div w:id="489100410">
      <w:bodyDiv w:val="1"/>
      <w:marLeft w:val="0"/>
      <w:marRight w:val="0"/>
      <w:marTop w:val="0"/>
      <w:marBottom w:val="0"/>
      <w:divBdr>
        <w:top w:val="none" w:sz="0" w:space="0" w:color="auto"/>
        <w:left w:val="none" w:sz="0" w:space="0" w:color="auto"/>
        <w:bottom w:val="none" w:sz="0" w:space="0" w:color="auto"/>
        <w:right w:val="none" w:sz="0" w:space="0" w:color="auto"/>
      </w:divBdr>
    </w:div>
    <w:div w:id="509177086">
      <w:bodyDiv w:val="1"/>
      <w:marLeft w:val="0"/>
      <w:marRight w:val="0"/>
      <w:marTop w:val="0"/>
      <w:marBottom w:val="0"/>
      <w:divBdr>
        <w:top w:val="none" w:sz="0" w:space="0" w:color="auto"/>
        <w:left w:val="none" w:sz="0" w:space="0" w:color="auto"/>
        <w:bottom w:val="none" w:sz="0" w:space="0" w:color="auto"/>
        <w:right w:val="none" w:sz="0" w:space="0" w:color="auto"/>
      </w:divBdr>
    </w:div>
    <w:div w:id="525751784">
      <w:bodyDiv w:val="1"/>
      <w:marLeft w:val="0"/>
      <w:marRight w:val="0"/>
      <w:marTop w:val="0"/>
      <w:marBottom w:val="0"/>
      <w:divBdr>
        <w:top w:val="none" w:sz="0" w:space="0" w:color="auto"/>
        <w:left w:val="none" w:sz="0" w:space="0" w:color="auto"/>
        <w:bottom w:val="none" w:sz="0" w:space="0" w:color="auto"/>
        <w:right w:val="none" w:sz="0" w:space="0" w:color="auto"/>
      </w:divBdr>
    </w:div>
    <w:div w:id="530998665">
      <w:bodyDiv w:val="1"/>
      <w:marLeft w:val="0"/>
      <w:marRight w:val="0"/>
      <w:marTop w:val="0"/>
      <w:marBottom w:val="0"/>
      <w:divBdr>
        <w:top w:val="none" w:sz="0" w:space="0" w:color="auto"/>
        <w:left w:val="none" w:sz="0" w:space="0" w:color="auto"/>
        <w:bottom w:val="none" w:sz="0" w:space="0" w:color="auto"/>
        <w:right w:val="none" w:sz="0" w:space="0" w:color="auto"/>
      </w:divBdr>
    </w:div>
    <w:div w:id="572203177">
      <w:bodyDiv w:val="1"/>
      <w:marLeft w:val="0"/>
      <w:marRight w:val="0"/>
      <w:marTop w:val="0"/>
      <w:marBottom w:val="0"/>
      <w:divBdr>
        <w:top w:val="none" w:sz="0" w:space="0" w:color="auto"/>
        <w:left w:val="none" w:sz="0" w:space="0" w:color="auto"/>
        <w:bottom w:val="none" w:sz="0" w:space="0" w:color="auto"/>
        <w:right w:val="none" w:sz="0" w:space="0" w:color="auto"/>
      </w:divBdr>
    </w:div>
    <w:div w:id="590968050">
      <w:bodyDiv w:val="1"/>
      <w:marLeft w:val="0"/>
      <w:marRight w:val="0"/>
      <w:marTop w:val="0"/>
      <w:marBottom w:val="0"/>
      <w:divBdr>
        <w:top w:val="none" w:sz="0" w:space="0" w:color="auto"/>
        <w:left w:val="none" w:sz="0" w:space="0" w:color="auto"/>
        <w:bottom w:val="none" w:sz="0" w:space="0" w:color="auto"/>
        <w:right w:val="none" w:sz="0" w:space="0" w:color="auto"/>
      </w:divBdr>
    </w:div>
    <w:div w:id="591352258">
      <w:bodyDiv w:val="1"/>
      <w:marLeft w:val="0"/>
      <w:marRight w:val="0"/>
      <w:marTop w:val="0"/>
      <w:marBottom w:val="0"/>
      <w:divBdr>
        <w:top w:val="none" w:sz="0" w:space="0" w:color="auto"/>
        <w:left w:val="none" w:sz="0" w:space="0" w:color="auto"/>
        <w:bottom w:val="none" w:sz="0" w:space="0" w:color="auto"/>
        <w:right w:val="none" w:sz="0" w:space="0" w:color="auto"/>
      </w:divBdr>
    </w:div>
    <w:div w:id="593706652">
      <w:bodyDiv w:val="1"/>
      <w:marLeft w:val="0"/>
      <w:marRight w:val="0"/>
      <w:marTop w:val="0"/>
      <w:marBottom w:val="0"/>
      <w:divBdr>
        <w:top w:val="none" w:sz="0" w:space="0" w:color="auto"/>
        <w:left w:val="none" w:sz="0" w:space="0" w:color="auto"/>
        <w:bottom w:val="none" w:sz="0" w:space="0" w:color="auto"/>
        <w:right w:val="none" w:sz="0" w:space="0" w:color="auto"/>
      </w:divBdr>
    </w:div>
    <w:div w:id="618344577">
      <w:bodyDiv w:val="1"/>
      <w:marLeft w:val="0"/>
      <w:marRight w:val="0"/>
      <w:marTop w:val="0"/>
      <w:marBottom w:val="0"/>
      <w:divBdr>
        <w:top w:val="none" w:sz="0" w:space="0" w:color="auto"/>
        <w:left w:val="none" w:sz="0" w:space="0" w:color="auto"/>
        <w:bottom w:val="none" w:sz="0" w:space="0" w:color="auto"/>
        <w:right w:val="none" w:sz="0" w:space="0" w:color="auto"/>
      </w:divBdr>
    </w:div>
    <w:div w:id="641079456">
      <w:bodyDiv w:val="1"/>
      <w:marLeft w:val="0"/>
      <w:marRight w:val="0"/>
      <w:marTop w:val="0"/>
      <w:marBottom w:val="0"/>
      <w:divBdr>
        <w:top w:val="none" w:sz="0" w:space="0" w:color="auto"/>
        <w:left w:val="none" w:sz="0" w:space="0" w:color="auto"/>
        <w:bottom w:val="none" w:sz="0" w:space="0" w:color="auto"/>
        <w:right w:val="none" w:sz="0" w:space="0" w:color="auto"/>
      </w:divBdr>
    </w:div>
    <w:div w:id="665281520">
      <w:bodyDiv w:val="1"/>
      <w:marLeft w:val="0"/>
      <w:marRight w:val="0"/>
      <w:marTop w:val="0"/>
      <w:marBottom w:val="0"/>
      <w:divBdr>
        <w:top w:val="none" w:sz="0" w:space="0" w:color="auto"/>
        <w:left w:val="none" w:sz="0" w:space="0" w:color="auto"/>
        <w:bottom w:val="none" w:sz="0" w:space="0" w:color="auto"/>
        <w:right w:val="none" w:sz="0" w:space="0" w:color="auto"/>
      </w:divBdr>
    </w:div>
    <w:div w:id="665478262">
      <w:bodyDiv w:val="1"/>
      <w:marLeft w:val="0"/>
      <w:marRight w:val="0"/>
      <w:marTop w:val="0"/>
      <w:marBottom w:val="0"/>
      <w:divBdr>
        <w:top w:val="none" w:sz="0" w:space="0" w:color="auto"/>
        <w:left w:val="none" w:sz="0" w:space="0" w:color="auto"/>
        <w:bottom w:val="none" w:sz="0" w:space="0" w:color="auto"/>
        <w:right w:val="none" w:sz="0" w:space="0" w:color="auto"/>
      </w:divBdr>
    </w:div>
    <w:div w:id="686441810">
      <w:bodyDiv w:val="1"/>
      <w:marLeft w:val="0"/>
      <w:marRight w:val="0"/>
      <w:marTop w:val="0"/>
      <w:marBottom w:val="0"/>
      <w:divBdr>
        <w:top w:val="none" w:sz="0" w:space="0" w:color="auto"/>
        <w:left w:val="none" w:sz="0" w:space="0" w:color="auto"/>
        <w:bottom w:val="none" w:sz="0" w:space="0" w:color="auto"/>
        <w:right w:val="none" w:sz="0" w:space="0" w:color="auto"/>
      </w:divBdr>
    </w:div>
    <w:div w:id="711223502">
      <w:bodyDiv w:val="1"/>
      <w:marLeft w:val="0"/>
      <w:marRight w:val="0"/>
      <w:marTop w:val="0"/>
      <w:marBottom w:val="0"/>
      <w:divBdr>
        <w:top w:val="none" w:sz="0" w:space="0" w:color="auto"/>
        <w:left w:val="none" w:sz="0" w:space="0" w:color="auto"/>
        <w:bottom w:val="none" w:sz="0" w:space="0" w:color="auto"/>
        <w:right w:val="none" w:sz="0" w:space="0" w:color="auto"/>
      </w:divBdr>
    </w:div>
    <w:div w:id="726419918">
      <w:bodyDiv w:val="1"/>
      <w:marLeft w:val="0"/>
      <w:marRight w:val="0"/>
      <w:marTop w:val="0"/>
      <w:marBottom w:val="0"/>
      <w:divBdr>
        <w:top w:val="none" w:sz="0" w:space="0" w:color="auto"/>
        <w:left w:val="none" w:sz="0" w:space="0" w:color="auto"/>
        <w:bottom w:val="none" w:sz="0" w:space="0" w:color="auto"/>
        <w:right w:val="none" w:sz="0" w:space="0" w:color="auto"/>
      </w:divBdr>
    </w:div>
    <w:div w:id="729309893">
      <w:bodyDiv w:val="1"/>
      <w:marLeft w:val="0"/>
      <w:marRight w:val="0"/>
      <w:marTop w:val="0"/>
      <w:marBottom w:val="0"/>
      <w:divBdr>
        <w:top w:val="none" w:sz="0" w:space="0" w:color="auto"/>
        <w:left w:val="none" w:sz="0" w:space="0" w:color="auto"/>
        <w:bottom w:val="none" w:sz="0" w:space="0" w:color="auto"/>
        <w:right w:val="none" w:sz="0" w:space="0" w:color="auto"/>
      </w:divBdr>
      <w:divsChild>
        <w:div w:id="796141565">
          <w:marLeft w:val="0"/>
          <w:marRight w:val="0"/>
          <w:marTop w:val="0"/>
          <w:marBottom w:val="0"/>
          <w:divBdr>
            <w:top w:val="none" w:sz="0" w:space="0" w:color="auto"/>
            <w:left w:val="none" w:sz="0" w:space="0" w:color="auto"/>
            <w:bottom w:val="none" w:sz="0" w:space="0" w:color="auto"/>
            <w:right w:val="none" w:sz="0" w:space="0" w:color="auto"/>
          </w:divBdr>
        </w:div>
      </w:divsChild>
    </w:div>
    <w:div w:id="733089356">
      <w:bodyDiv w:val="1"/>
      <w:marLeft w:val="0"/>
      <w:marRight w:val="0"/>
      <w:marTop w:val="0"/>
      <w:marBottom w:val="0"/>
      <w:divBdr>
        <w:top w:val="none" w:sz="0" w:space="0" w:color="auto"/>
        <w:left w:val="none" w:sz="0" w:space="0" w:color="auto"/>
        <w:bottom w:val="none" w:sz="0" w:space="0" w:color="auto"/>
        <w:right w:val="none" w:sz="0" w:space="0" w:color="auto"/>
      </w:divBdr>
    </w:div>
    <w:div w:id="746734411">
      <w:bodyDiv w:val="1"/>
      <w:marLeft w:val="0"/>
      <w:marRight w:val="0"/>
      <w:marTop w:val="0"/>
      <w:marBottom w:val="0"/>
      <w:divBdr>
        <w:top w:val="none" w:sz="0" w:space="0" w:color="auto"/>
        <w:left w:val="none" w:sz="0" w:space="0" w:color="auto"/>
        <w:bottom w:val="none" w:sz="0" w:space="0" w:color="auto"/>
        <w:right w:val="none" w:sz="0" w:space="0" w:color="auto"/>
      </w:divBdr>
    </w:div>
    <w:div w:id="747732536">
      <w:bodyDiv w:val="1"/>
      <w:marLeft w:val="0"/>
      <w:marRight w:val="0"/>
      <w:marTop w:val="0"/>
      <w:marBottom w:val="0"/>
      <w:divBdr>
        <w:top w:val="none" w:sz="0" w:space="0" w:color="auto"/>
        <w:left w:val="none" w:sz="0" w:space="0" w:color="auto"/>
        <w:bottom w:val="none" w:sz="0" w:space="0" w:color="auto"/>
        <w:right w:val="none" w:sz="0" w:space="0" w:color="auto"/>
      </w:divBdr>
    </w:div>
    <w:div w:id="759639338">
      <w:bodyDiv w:val="1"/>
      <w:marLeft w:val="0"/>
      <w:marRight w:val="0"/>
      <w:marTop w:val="0"/>
      <w:marBottom w:val="0"/>
      <w:divBdr>
        <w:top w:val="none" w:sz="0" w:space="0" w:color="auto"/>
        <w:left w:val="none" w:sz="0" w:space="0" w:color="auto"/>
        <w:bottom w:val="none" w:sz="0" w:space="0" w:color="auto"/>
        <w:right w:val="none" w:sz="0" w:space="0" w:color="auto"/>
      </w:divBdr>
    </w:div>
    <w:div w:id="771121640">
      <w:bodyDiv w:val="1"/>
      <w:marLeft w:val="0"/>
      <w:marRight w:val="0"/>
      <w:marTop w:val="0"/>
      <w:marBottom w:val="0"/>
      <w:divBdr>
        <w:top w:val="none" w:sz="0" w:space="0" w:color="auto"/>
        <w:left w:val="none" w:sz="0" w:space="0" w:color="auto"/>
        <w:bottom w:val="none" w:sz="0" w:space="0" w:color="auto"/>
        <w:right w:val="none" w:sz="0" w:space="0" w:color="auto"/>
      </w:divBdr>
    </w:div>
    <w:div w:id="780686552">
      <w:bodyDiv w:val="1"/>
      <w:marLeft w:val="0"/>
      <w:marRight w:val="0"/>
      <w:marTop w:val="0"/>
      <w:marBottom w:val="0"/>
      <w:divBdr>
        <w:top w:val="none" w:sz="0" w:space="0" w:color="auto"/>
        <w:left w:val="none" w:sz="0" w:space="0" w:color="auto"/>
        <w:bottom w:val="none" w:sz="0" w:space="0" w:color="auto"/>
        <w:right w:val="none" w:sz="0" w:space="0" w:color="auto"/>
      </w:divBdr>
    </w:div>
    <w:div w:id="852914185">
      <w:bodyDiv w:val="1"/>
      <w:marLeft w:val="0"/>
      <w:marRight w:val="0"/>
      <w:marTop w:val="0"/>
      <w:marBottom w:val="0"/>
      <w:divBdr>
        <w:top w:val="none" w:sz="0" w:space="0" w:color="auto"/>
        <w:left w:val="none" w:sz="0" w:space="0" w:color="auto"/>
        <w:bottom w:val="none" w:sz="0" w:space="0" w:color="auto"/>
        <w:right w:val="none" w:sz="0" w:space="0" w:color="auto"/>
      </w:divBdr>
      <w:divsChild>
        <w:div w:id="31537541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6791860">
      <w:bodyDiv w:val="1"/>
      <w:marLeft w:val="0"/>
      <w:marRight w:val="0"/>
      <w:marTop w:val="0"/>
      <w:marBottom w:val="0"/>
      <w:divBdr>
        <w:top w:val="none" w:sz="0" w:space="0" w:color="auto"/>
        <w:left w:val="none" w:sz="0" w:space="0" w:color="auto"/>
        <w:bottom w:val="none" w:sz="0" w:space="0" w:color="auto"/>
        <w:right w:val="none" w:sz="0" w:space="0" w:color="auto"/>
      </w:divBdr>
    </w:div>
    <w:div w:id="868644785">
      <w:bodyDiv w:val="1"/>
      <w:marLeft w:val="0"/>
      <w:marRight w:val="0"/>
      <w:marTop w:val="0"/>
      <w:marBottom w:val="0"/>
      <w:divBdr>
        <w:top w:val="none" w:sz="0" w:space="0" w:color="auto"/>
        <w:left w:val="none" w:sz="0" w:space="0" w:color="auto"/>
        <w:bottom w:val="none" w:sz="0" w:space="0" w:color="auto"/>
        <w:right w:val="none" w:sz="0" w:space="0" w:color="auto"/>
      </w:divBdr>
      <w:divsChild>
        <w:div w:id="812212928">
          <w:marLeft w:val="0"/>
          <w:marRight w:val="0"/>
          <w:marTop w:val="0"/>
          <w:marBottom w:val="0"/>
          <w:divBdr>
            <w:top w:val="none" w:sz="0" w:space="0" w:color="auto"/>
            <w:left w:val="none" w:sz="0" w:space="0" w:color="auto"/>
            <w:bottom w:val="none" w:sz="0" w:space="0" w:color="auto"/>
            <w:right w:val="none" w:sz="0" w:space="0" w:color="auto"/>
          </w:divBdr>
          <w:divsChild>
            <w:div w:id="183790547">
              <w:marLeft w:val="0"/>
              <w:marRight w:val="0"/>
              <w:marTop w:val="0"/>
              <w:marBottom w:val="0"/>
              <w:divBdr>
                <w:top w:val="none" w:sz="0" w:space="0" w:color="auto"/>
                <w:left w:val="none" w:sz="0" w:space="0" w:color="auto"/>
                <w:bottom w:val="none" w:sz="0" w:space="0" w:color="auto"/>
                <w:right w:val="none" w:sz="0" w:space="0" w:color="auto"/>
              </w:divBdr>
              <w:divsChild>
                <w:div w:id="1717503754">
                  <w:marLeft w:val="0"/>
                  <w:marRight w:val="0"/>
                  <w:marTop w:val="0"/>
                  <w:marBottom w:val="0"/>
                  <w:divBdr>
                    <w:top w:val="none" w:sz="0" w:space="0" w:color="auto"/>
                    <w:left w:val="none" w:sz="0" w:space="0" w:color="auto"/>
                    <w:bottom w:val="none" w:sz="0" w:space="0" w:color="auto"/>
                    <w:right w:val="none" w:sz="0" w:space="0" w:color="auto"/>
                  </w:divBdr>
                  <w:divsChild>
                    <w:div w:id="528683002">
                      <w:marLeft w:val="0"/>
                      <w:marRight w:val="0"/>
                      <w:marTop w:val="0"/>
                      <w:marBottom w:val="0"/>
                      <w:divBdr>
                        <w:top w:val="none" w:sz="0" w:space="0" w:color="auto"/>
                        <w:left w:val="none" w:sz="0" w:space="0" w:color="auto"/>
                        <w:bottom w:val="none" w:sz="0" w:space="0" w:color="auto"/>
                        <w:right w:val="none" w:sz="0" w:space="0" w:color="auto"/>
                      </w:divBdr>
                      <w:divsChild>
                        <w:div w:id="775910682">
                          <w:marLeft w:val="0"/>
                          <w:marRight w:val="0"/>
                          <w:marTop w:val="0"/>
                          <w:marBottom w:val="0"/>
                          <w:divBdr>
                            <w:top w:val="none" w:sz="0" w:space="0" w:color="auto"/>
                            <w:left w:val="none" w:sz="0" w:space="0" w:color="auto"/>
                            <w:bottom w:val="none" w:sz="0" w:space="0" w:color="auto"/>
                            <w:right w:val="none" w:sz="0" w:space="0" w:color="auto"/>
                          </w:divBdr>
                          <w:divsChild>
                            <w:div w:id="800726963">
                              <w:marLeft w:val="0"/>
                              <w:marRight w:val="0"/>
                              <w:marTop w:val="0"/>
                              <w:marBottom w:val="0"/>
                              <w:divBdr>
                                <w:top w:val="none" w:sz="0" w:space="0" w:color="auto"/>
                                <w:left w:val="none" w:sz="0" w:space="0" w:color="auto"/>
                                <w:bottom w:val="none" w:sz="0" w:space="0" w:color="auto"/>
                                <w:right w:val="none" w:sz="0" w:space="0" w:color="auto"/>
                              </w:divBdr>
                              <w:divsChild>
                                <w:div w:id="657730868">
                                  <w:marLeft w:val="0"/>
                                  <w:marRight w:val="0"/>
                                  <w:marTop w:val="0"/>
                                  <w:marBottom w:val="0"/>
                                  <w:divBdr>
                                    <w:top w:val="none" w:sz="0" w:space="0" w:color="auto"/>
                                    <w:left w:val="none" w:sz="0" w:space="0" w:color="auto"/>
                                    <w:bottom w:val="none" w:sz="0" w:space="0" w:color="auto"/>
                                    <w:right w:val="none" w:sz="0" w:space="0" w:color="auto"/>
                                  </w:divBdr>
                                  <w:divsChild>
                                    <w:div w:id="3484266">
                                      <w:marLeft w:val="0"/>
                                      <w:marRight w:val="0"/>
                                      <w:marTop w:val="0"/>
                                      <w:marBottom w:val="0"/>
                                      <w:divBdr>
                                        <w:top w:val="none" w:sz="0" w:space="0" w:color="auto"/>
                                        <w:left w:val="none" w:sz="0" w:space="0" w:color="auto"/>
                                        <w:bottom w:val="none" w:sz="0" w:space="0" w:color="auto"/>
                                        <w:right w:val="none" w:sz="0" w:space="0" w:color="auto"/>
                                      </w:divBdr>
                                      <w:divsChild>
                                        <w:div w:id="1632860238">
                                          <w:marLeft w:val="0"/>
                                          <w:marRight w:val="0"/>
                                          <w:marTop w:val="0"/>
                                          <w:marBottom w:val="0"/>
                                          <w:divBdr>
                                            <w:top w:val="none" w:sz="0" w:space="0" w:color="auto"/>
                                            <w:left w:val="none" w:sz="0" w:space="0" w:color="auto"/>
                                            <w:bottom w:val="none" w:sz="0" w:space="0" w:color="auto"/>
                                            <w:right w:val="none" w:sz="0" w:space="0" w:color="auto"/>
                                          </w:divBdr>
                                          <w:divsChild>
                                            <w:div w:id="242029825">
                                              <w:marLeft w:val="0"/>
                                              <w:marRight w:val="0"/>
                                              <w:marTop w:val="0"/>
                                              <w:marBottom w:val="0"/>
                                              <w:divBdr>
                                                <w:top w:val="none" w:sz="0" w:space="0" w:color="auto"/>
                                                <w:left w:val="none" w:sz="0" w:space="0" w:color="auto"/>
                                                <w:bottom w:val="none" w:sz="0" w:space="0" w:color="auto"/>
                                                <w:right w:val="none" w:sz="0" w:space="0" w:color="auto"/>
                                              </w:divBdr>
                                              <w:divsChild>
                                                <w:div w:id="1104961963">
                                                  <w:marLeft w:val="0"/>
                                                  <w:marRight w:val="0"/>
                                                  <w:marTop w:val="0"/>
                                                  <w:marBottom w:val="0"/>
                                                  <w:divBdr>
                                                    <w:top w:val="none" w:sz="0" w:space="0" w:color="auto"/>
                                                    <w:left w:val="none" w:sz="0" w:space="0" w:color="auto"/>
                                                    <w:bottom w:val="none" w:sz="0" w:space="0" w:color="auto"/>
                                                    <w:right w:val="none" w:sz="0" w:space="0" w:color="auto"/>
                                                  </w:divBdr>
                                                  <w:divsChild>
                                                    <w:div w:id="282344320">
                                                      <w:marLeft w:val="0"/>
                                                      <w:marRight w:val="0"/>
                                                      <w:marTop w:val="0"/>
                                                      <w:marBottom w:val="0"/>
                                                      <w:divBdr>
                                                        <w:top w:val="none" w:sz="0" w:space="0" w:color="auto"/>
                                                        <w:left w:val="none" w:sz="0" w:space="0" w:color="auto"/>
                                                        <w:bottom w:val="none" w:sz="0" w:space="0" w:color="auto"/>
                                                        <w:right w:val="none" w:sz="0" w:space="0" w:color="auto"/>
                                                      </w:divBdr>
                                                      <w:divsChild>
                                                        <w:div w:id="15307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7383023">
          <w:marLeft w:val="0"/>
          <w:marRight w:val="0"/>
          <w:marTop w:val="0"/>
          <w:marBottom w:val="0"/>
          <w:divBdr>
            <w:top w:val="none" w:sz="0" w:space="0" w:color="auto"/>
            <w:left w:val="none" w:sz="0" w:space="0" w:color="auto"/>
            <w:bottom w:val="none" w:sz="0" w:space="0" w:color="auto"/>
            <w:right w:val="none" w:sz="0" w:space="0" w:color="auto"/>
          </w:divBdr>
          <w:divsChild>
            <w:div w:id="1874611716">
              <w:marLeft w:val="0"/>
              <w:marRight w:val="0"/>
              <w:marTop w:val="0"/>
              <w:marBottom w:val="0"/>
              <w:divBdr>
                <w:top w:val="none" w:sz="0" w:space="0" w:color="auto"/>
                <w:left w:val="none" w:sz="0" w:space="0" w:color="auto"/>
                <w:bottom w:val="none" w:sz="0" w:space="0" w:color="auto"/>
                <w:right w:val="none" w:sz="0" w:space="0" w:color="auto"/>
              </w:divBdr>
              <w:divsChild>
                <w:div w:id="2120179068">
                  <w:marLeft w:val="0"/>
                  <w:marRight w:val="0"/>
                  <w:marTop w:val="0"/>
                  <w:marBottom w:val="0"/>
                  <w:divBdr>
                    <w:top w:val="none" w:sz="0" w:space="0" w:color="auto"/>
                    <w:left w:val="none" w:sz="0" w:space="0" w:color="auto"/>
                    <w:bottom w:val="none" w:sz="0" w:space="0" w:color="auto"/>
                    <w:right w:val="none" w:sz="0" w:space="0" w:color="auto"/>
                  </w:divBdr>
                  <w:divsChild>
                    <w:div w:id="92900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460876">
      <w:bodyDiv w:val="1"/>
      <w:marLeft w:val="0"/>
      <w:marRight w:val="0"/>
      <w:marTop w:val="0"/>
      <w:marBottom w:val="0"/>
      <w:divBdr>
        <w:top w:val="none" w:sz="0" w:space="0" w:color="auto"/>
        <w:left w:val="none" w:sz="0" w:space="0" w:color="auto"/>
        <w:bottom w:val="none" w:sz="0" w:space="0" w:color="auto"/>
        <w:right w:val="none" w:sz="0" w:space="0" w:color="auto"/>
      </w:divBdr>
    </w:div>
    <w:div w:id="912811104">
      <w:bodyDiv w:val="1"/>
      <w:marLeft w:val="0"/>
      <w:marRight w:val="0"/>
      <w:marTop w:val="0"/>
      <w:marBottom w:val="0"/>
      <w:divBdr>
        <w:top w:val="none" w:sz="0" w:space="0" w:color="auto"/>
        <w:left w:val="none" w:sz="0" w:space="0" w:color="auto"/>
        <w:bottom w:val="none" w:sz="0" w:space="0" w:color="auto"/>
        <w:right w:val="none" w:sz="0" w:space="0" w:color="auto"/>
      </w:divBdr>
    </w:div>
    <w:div w:id="918445679">
      <w:bodyDiv w:val="1"/>
      <w:marLeft w:val="0"/>
      <w:marRight w:val="0"/>
      <w:marTop w:val="0"/>
      <w:marBottom w:val="0"/>
      <w:divBdr>
        <w:top w:val="none" w:sz="0" w:space="0" w:color="auto"/>
        <w:left w:val="none" w:sz="0" w:space="0" w:color="auto"/>
        <w:bottom w:val="none" w:sz="0" w:space="0" w:color="auto"/>
        <w:right w:val="none" w:sz="0" w:space="0" w:color="auto"/>
      </w:divBdr>
    </w:div>
    <w:div w:id="944965192">
      <w:bodyDiv w:val="1"/>
      <w:marLeft w:val="0"/>
      <w:marRight w:val="0"/>
      <w:marTop w:val="0"/>
      <w:marBottom w:val="0"/>
      <w:divBdr>
        <w:top w:val="none" w:sz="0" w:space="0" w:color="auto"/>
        <w:left w:val="none" w:sz="0" w:space="0" w:color="auto"/>
        <w:bottom w:val="none" w:sz="0" w:space="0" w:color="auto"/>
        <w:right w:val="none" w:sz="0" w:space="0" w:color="auto"/>
      </w:divBdr>
    </w:div>
    <w:div w:id="958798922">
      <w:bodyDiv w:val="1"/>
      <w:marLeft w:val="0"/>
      <w:marRight w:val="0"/>
      <w:marTop w:val="0"/>
      <w:marBottom w:val="0"/>
      <w:divBdr>
        <w:top w:val="none" w:sz="0" w:space="0" w:color="auto"/>
        <w:left w:val="none" w:sz="0" w:space="0" w:color="auto"/>
        <w:bottom w:val="none" w:sz="0" w:space="0" w:color="auto"/>
        <w:right w:val="none" w:sz="0" w:space="0" w:color="auto"/>
      </w:divBdr>
    </w:div>
    <w:div w:id="988099235">
      <w:bodyDiv w:val="1"/>
      <w:marLeft w:val="0"/>
      <w:marRight w:val="0"/>
      <w:marTop w:val="0"/>
      <w:marBottom w:val="0"/>
      <w:divBdr>
        <w:top w:val="none" w:sz="0" w:space="0" w:color="auto"/>
        <w:left w:val="none" w:sz="0" w:space="0" w:color="auto"/>
        <w:bottom w:val="none" w:sz="0" w:space="0" w:color="auto"/>
        <w:right w:val="none" w:sz="0" w:space="0" w:color="auto"/>
      </w:divBdr>
    </w:div>
    <w:div w:id="994528924">
      <w:bodyDiv w:val="1"/>
      <w:marLeft w:val="0"/>
      <w:marRight w:val="0"/>
      <w:marTop w:val="0"/>
      <w:marBottom w:val="0"/>
      <w:divBdr>
        <w:top w:val="none" w:sz="0" w:space="0" w:color="auto"/>
        <w:left w:val="none" w:sz="0" w:space="0" w:color="auto"/>
        <w:bottom w:val="none" w:sz="0" w:space="0" w:color="auto"/>
        <w:right w:val="none" w:sz="0" w:space="0" w:color="auto"/>
      </w:divBdr>
    </w:div>
    <w:div w:id="997928256">
      <w:bodyDiv w:val="1"/>
      <w:marLeft w:val="0"/>
      <w:marRight w:val="0"/>
      <w:marTop w:val="0"/>
      <w:marBottom w:val="0"/>
      <w:divBdr>
        <w:top w:val="none" w:sz="0" w:space="0" w:color="auto"/>
        <w:left w:val="none" w:sz="0" w:space="0" w:color="auto"/>
        <w:bottom w:val="none" w:sz="0" w:space="0" w:color="auto"/>
        <w:right w:val="none" w:sz="0" w:space="0" w:color="auto"/>
      </w:divBdr>
    </w:div>
    <w:div w:id="1033309046">
      <w:bodyDiv w:val="1"/>
      <w:marLeft w:val="0"/>
      <w:marRight w:val="0"/>
      <w:marTop w:val="0"/>
      <w:marBottom w:val="0"/>
      <w:divBdr>
        <w:top w:val="none" w:sz="0" w:space="0" w:color="auto"/>
        <w:left w:val="none" w:sz="0" w:space="0" w:color="auto"/>
        <w:bottom w:val="none" w:sz="0" w:space="0" w:color="auto"/>
        <w:right w:val="none" w:sz="0" w:space="0" w:color="auto"/>
      </w:divBdr>
    </w:div>
    <w:div w:id="1054086235">
      <w:bodyDiv w:val="1"/>
      <w:marLeft w:val="0"/>
      <w:marRight w:val="0"/>
      <w:marTop w:val="0"/>
      <w:marBottom w:val="0"/>
      <w:divBdr>
        <w:top w:val="none" w:sz="0" w:space="0" w:color="auto"/>
        <w:left w:val="none" w:sz="0" w:space="0" w:color="auto"/>
        <w:bottom w:val="none" w:sz="0" w:space="0" w:color="auto"/>
        <w:right w:val="none" w:sz="0" w:space="0" w:color="auto"/>
      </w:divBdr>
    </w:div>
    <w:div w:id="1057894471">
      <w:bodyDiv w:val="1"/>
      <w:marLeft w:val="0"/>
      <w:marRight w:val="0"/>
      <w:marTop w:val="0"/>
      <w:marBottom w:val="0"/>
      <w:divBdr>
        <w:top w:val="none" w:sz="0" w:space="0" w:color="auto"/>
        <w:left w:val="none" w:sz="0" w:space="0" w:color="auto"/>
        <w:bottom w:val="none" w:sz="0" w:space="0" w:color="auto"/>
        <w:right w:val="none" w:sz="0" w:space="0" w:color="auto"/>
      </w:divBdr>
    </w:div>
    <w:div w:id="1063524017">
      <w:bodyDiv w:val="1"/>
      <w:marLeft w:val="0"/>
      <w:marRight w:val="0"/>
      <w:marTop w:val="0"/>
      <w:marBottom w:val="0"/>
      <w:divBdr>
        <w:top w:val="none" w:sz="0" w:space="0" w:color="auto"/>
        <w:left w:val="none" w:sz="0" w:space="0" w:color="auto"/>
        <w:bottom w:val="none" w:sz="0" w:space="0" w:color="auto"/>
        <w:right w:val="none" w:sz="0" w:space="0" w:color="auto"/>
      </w:divBdr>
    </w:div>
    <w:div w:id="1065296602">
      <w:bodyDiv w:val="1"/>
      <w:marLeft w:val="0"/>
      <w:marRight w:val="0"/>
      <w:marTop w:val="0"/>
      <w:marBottom w:val="0"/>
      <w:divBdr>
        <w:top w:val="none" w:sz="0" w:space="0" w:color="auto"/>
        <w:left w:val="none" w:sz="0" w:space="0" w:color="auto"/>
        <w:bottom w:val="none" w:sz="0" w:space="0" w:color="auto"/>
        <w:right w:val="none" w:sz="0" w:space="0" w:color="auto"/>
      </w:divBdr>
    </w:div>
    <w:div w:id="1091970895">
      <w:bodyDiv w:val="1"/>
      <w:marLeft w:val="0"/>
      <w:marRight w:val="0"/>
      <w:marTop w:val="0"/>
      <w:marBottom w:val="0"/>
      <w:divBdr>
        <w:top w:val="none" w:sz="0" w:space="0" w:color="auto"/>
        <w:left w:val="none" w:sz="0" w:space="0" w:color="auto"/>
        <w:bottom w:val="none" w:sz="0" w:space="0" w:color="auto"/>
        <w:right w:val="none" w:sz="0" w:space="0" w:color="auto"/>
      </w:divBdr>
    </w:div>
    <w:div w:id="1106273083">
      <w:bodyDiv w:val="1"/>
      <w:marLeft w:val="0"/>
      <w:marRight w:val="0"/>
      <w:marTop w:val="0"/>
      <w:marBottom w:val="0"/>
      <w:divBdr>
        <w:top w:val="none" w:sz="0" w:space="0" w:color="auto"/>
        <w:left w:val="none" w:sz="0" w:space="0" w:color="auto"/>
        <w:bottom w:val="none" w:sz="0" w:space="0" w:color="auto"/>
        <w:right w:val="none" w:sz="0" w:space="0" w:color="auto"/>
      </w:divBdr>
    </w:div>
    <w:div w:id="1165779315">
      <w:bodyDiv w:val="1"/>
      <w:marLeft w:val="0"/>
      <w:marRight w:val="0"/>
      <w:marTop w:val="0"/>
      <w:marBottom w:val="0"/>
      <w:divBdr>
        <w:top w:val="none" w:sz="0" w:space="0" w:color="auto"/>
        <w:left w:val="none" w:sz="0" w:space="0" w:color="auto"/>
        <w:bottom w:val="none" w:sz="0" w:space="0" w:color="auto"/>
        <w:right w:val="none" w:sz="0" w:space="0" w:color="auto"/>
      </w:divBdr>
    </w:div>
    <w:div w:id="1181047116">
      <w:bodyDiv w:val="1"/>
      <w:marLeft w:val="0"/>
      <w:marRight w:val="0"/>
      <w:marTop w:val="0"/>
      <w:marBottom w:val="0"/>
      <w:divBdr>
        <w:top w:val="none" w:sz="0" w:space="0" w:color="auto"/>
        <w:left w:val="none" w:sz="0" w:space="0" w:color="auto"/>
        <w:bottom w:val="none" w:sz="0" w:space="0" w:color="auto"/>
        <w:right w:val="none" w:sz="0" w:space="0" w:color="auto"/>
      </w:divBdr>
    </w:div>
    <w:div w:id="1186747121">
      <w:bodyDiv w:val="1"/>
      <w:marLeft w:val="0"/>
      <w:marRight w:val="0"/>
      <w:marTop w:val="0"/>
      <w:marBottom w:val="0"/>
      <w:divBdr>
        <w:top w:val="none" w:sz="0" w:space="0" w:color="auto"/>
        <w:left w:val="none" w:sz="0" w:space="0" w:color="auto"/>
        <w:bottom w:val="none" w:sz="0" w:space="0" w:color="auto"/>
        <w:right w:val="none" w:sz="0" w:space="0" w:color="auto"/>
      </w:divBdr>
    </w:div>
    <w:div w:id="1204245915">
      <w:bodyDiv w:val="1"/>
      <w:marLeft w:val="0"/>
      <w:marRight w:val="0"/>
      <w:marTop w:val="0"/>
      <w:marBottom w:val="0"/>
      <w:divBdr>
        <w:top w:val="none" w:sz="0" w:space="0" w:color="auto"/>
        <w:left w:val="none" w:sz="0" w:space="0" w:color="auto"/>
        <w:bottom w:val="none" w:sz="0" w:space="0" w:color="auto"/>
        <w:right w:val="none" w:sz="0" w:space="0" w:color="auto"/>
      </w:divBdr>
    </w:div>
    <w:div w:id="1208954528">
      <w:bodyDiv w:val="1"/>
      <w:marLeft w:val="0"/>
      <w:marRight w:val="0"/>
      <w:marTop w:val="0"/>
      <w:marBottom w:val="0"/>
      <w:divBdr>
        <w:top w:val="none" w:sz="0" w:space="0" w:color="auto"/>
        <w:left w:val="none" w:sz="0" w:space="0" w:color="auto"/>
        <w:bottom w:val="none" w:sz="0" w:space="0" w:color="auto"/>
        <w:right w:val="none" w:sz="0" w:space="0" w:color="auto"/>
      </w:divBdr>
      <w:divsChild>
        <w:div w:id="962659941">
          <w:marLeft w:val="0"/>
          <w:marRight w:val="0"/>
          <w:marTop w:val="0"/>
          <w:marBottom w:val="0"/>
          <w:divBdr>
            <w:top w:val="none" w:sz="0" w:space="0" w:color="auto"/>
            <w:left w:val="none" w:sz="0" w:space="0" w:color="auto"/>
            <w:bottom w:val="none" w:sz="0" w:space="0" w:color="auto"/>
            <w:right w:val="none" w:sz="0" w:space="0" w:color="auto"/>
          </w:divBdr>
          <w:divsChild>
            <w:div w:id="697394074">
              <w:marLeft w:val="0"/>
              <w:marRight w:val="0"/>
              <w:marTop w:val="0"/>
              <w:marBottom w:val="0"/>
              <w:divBdr>
                <w:top w:val="none" w:sz="0" w:space="0" w:color="auto"/>
                <w:left w:val="none" w:sz="0" w:space="0" w:color="auto"/>
                <w:bottom w:val="none" w:sz="0" w:space="0" w:color="auto"/>
                <w:right w:val="none" w:sz="0" w:space="0" w:color="auto"/>
              </w:divBdr>
              <w:divsChild>
                <w:div w:id="807474479">
                  <w:marLeft w:val="0"/>
                  <w:marRight w:val="0"/>
                  <w:marTop w:val="0"/>
                  <w:marBottom w:val="0"/>
                  <w:divBdr>
                    <w:top w:val="none" w:sz="0" w:space="0" w:color="auto"/>
                    <w:left w:val="none" w:sz="0" w:space="0" w:color="auto"/>
                    <w:bottom w:val="none" w:sz="0" w:space="0" w:color="auto"/>
                    <w:right w:val="none" w:sz="0" w:space="0" w:color="auto"/>
                  </w:divBdr>
                  <w:divsChild>
                    <w:div w:id="10312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838262">
      <w:bodyDiv w:val="1"/>
      <w:marLeft w:val="0"/>
      <w:marRight w:val="0"/>
      <w:marTop w:val="0"/>
      <w:marBottom w:val="0"/>
      <w:divBdr>
        <w:top w:val="none" w:sz="0" w:space="0" w:color="auto"/>
        <w:left w:val="none" w:sz="0" w:space="0" w:color="auto"/>
        <w:bottom w:val="none" w:sz="0" w:space="0" w:color="auto"/>
        <w:right w:val="none" w:sz="0" w:space="0" w:color="auto"/>
      </w:divBdr>
    </w:div>
    <w:div w:id="1259605110">
      <w:bodyDiv w:val="1"/>
      <w:marLeft w:val="0"/>
      <w:marRight w:val="0"/>
      <w:marTop w:val="0"/>
      <w:marBottom w:val="0"/>
      <w:divBdr>
        <w:top w:val="none" w:sz="0" w:space="0" w:color="auto"/>
        <w:left w:val="none" w:sz="0" w:space="0" w:color="auto"/>
        <w:bottom w:val="none" w:sz="0" w:space="0" w:color="auto"/>
        <w:right w:val="none" w:sz="0" w:space="0" w:color="auto"/>
      </w:divBdr>
    </w:div>
    <w:div w:id="1271350253">
      <w:bodyDiv w:val="1"/>
      <w:marLeft w:val="0"/>
      <w:marRight w:val="0"/>
      <w:marTop w:val="0"/>
      <w:marBottom w:val="0"/>
      <w:divBdr>
        <w:top w:val="none" w:sz="0" w:space="0" w:color="auto"/>
        <w:left w:val="none" w:sz="0" w:space="0" w:color="auto"/>
        <w:bottom w:val="none" w:sz="0" w:space="0" w:color="auto"/>
        <w:right w:val="none" w:sz="0" w:space="0" w:color="auto"/>
      </w:divBdr>
    </w:div>
    <w:div w:id="1292829582">
      <w:bodyDiv w:val="1"/>
      <w:marLeft w:val="0"/>
      <w:marRight w:val="0"/>
      <w:marTop w:val="0"/>
      <w:marBottom w:val="0"/>
      <w:divBdr>
        <w:top w:val="none" w:sz="0" w:space="0" w:color="auto"/>
        <w:left w:val="none" w:sz="0" w:space="0" w:color="auto"/>
        <w:bottom w:val="none" w:sz="0" w:space="0" w:color="auto"/>
        <w:right w:val="none" w:sz="0" w:space="0" w:color="auto"/>
      </w:divBdr>
    </w:div>
    <w:div w:id="1298532117">
      <w:bodyDiv w:val="1"/>
      <w:marLeft w:val="0"/>
      <w:marRight w:val="0"/>
      <w:marTop w:val="0"/>
      <w:marBottom w:val="0"/>
      <w:divBdr>
        <w:top w:val="none" w:sz="0" w:space="0" w:color="auto"/>
        <w:left w:val="none" w:sz="0" w:space="0" w:color="auto"/>
        <w:bottom w:val="none" w:sz="0" w:space="0" w:color="auto"/>
        <w:right w:val="none" w:sz="0" w:space="0" w:color="auto"/>
      </w:divBdr>
    </w:div>
    <w:div w:id="1316447009">
      <w:bodyDiv w:val="1"/>
      <w:marLeft w:val="0"/>
      <w:marRight w:val="0"/>
      <w:marTop w:val="0"/>
      <w:marBottom w:val="0"/>
      <w:divBdr>
        <w:top w:val="none" w:sz="0" w:space="0" w:color="auto"/>
        <w:left w:val="none" w:sz="0" w:space="0" w:color="auto"/>
        <w:bottom w:val="none" w:sz="0" w:space="0" w:color="auto"/>
        <w:right w:val="none" w:sz="0" w:space="0" w:color="auto"/>
      </w:divBdr>
    </w:div>
    <w:div w:id="1329095467">
      <w:bodyDiv w:val="1"/>
      <w:marLeft w:val="0"/>
      <w:marRight w:val="0"/>
      <w:marTop w:val="0"/>
      <w:marBottom w:val="0"/>
      <w:divBdr>
        <w:top w:val="none" w:sz="0" w:space="0" w:color="auto"/>
        <w:left w:val="none" w:sz="0" w:space="0" w:color="auto"/>
        <w:bottom w:val="none" w:sz="0" w:space="0" w:color="auto"/>
        <w:right w:val="none" w:sz="0" w:space="0" w:color="auto"/>
      </w:divBdr>
    </w:div>
    <w:div w:id="1378428072">
      <w:bodyDiv w:val="1"/>
      <w:marLeft w:val="0"/>
      <w:marRight w:val="0"/>
      <w:marTop w:val="0"/>
      <w:marBottom w:val="0"/>
      <w:divBdr>
        <w:top w:val="none" w:sz="0" w:space="0" w:color="auto"/>
        <w:left w:val="none" w:sz="0" w:space="0" w:color="auto"/>
        <w:bottom w:val="none" w:sz="0" w:space="0" w:color="auto"/>
        <w:right w:val="none" w:sz="0" w:space="0" w:color="auto"/>
      </w:divBdr>
    </w:div>
    <w:div w:id="1380545862">
      <w:bodyDiv w:val="1"/>
      <w:marLeft w:val="0"/>
      <w:marRight w:val="0"/>
      <w:marTop w:val="0"/>
      <w:marBottom w:val="0"/>
      <w:divBdr>
        <w:top w:val="none" w:sz="0" w:space="0" w:color="auto"/>
        <w:left w:val="none" w:sz="0" w:space="0" w:color="auto"/>
        <w:bottom w:val="none" w:sz="0" w:space="0" w:color="auto"/>
        <w:right w:val="none" w:sz="0" w:space="0" w:color="auto"/>
      </w:divBdr>
    </w:div>
    <w:div w:id="1397317728">
      <w:bodyDiv w:val="1"/>
      <w:marLeft w:val="0"/>
      <w:marRight w:val="0"/>
      <w:marTop w:val="0"/>
      <w:marBottom w:val="0"/>
      <w:divBdr>
        <w:top w:val="none" w:sz="0" w:space="0" w:color="auto"/>
        <w:left w:val="none" w:sz="0" w:space="0" w:color="auto"/>
        <w:bottom w:val="none" w:sz="0" w:space="0" w:color="auto"/>
        <w:right w:val="none" w:sz="0" w:space="0" w:color="auto"/>
      </w:divBdr>
    </w:div>
    <w:div w:id="1413158688">
      <w:bodyDiv w:val="1"/>
      <w:marLeft w:val="0"/>
      <w:marRight w:val="0"/>
      <w:marTop w:val="0"/>
      <w:marBottom w:val="0"/>
      <w:divBdr>
        <w:top w:val="none" w:sz="0" w:space="0" w:color="auto"/>
        <w:left w:val="none" w:sz="0" w:space="0" w:color="auto"/>
        <w:bottom w:val="none" w:sz="0" w:space="0" w:color="auto"/>
        <w:right w:val="none" w:sz="0" w:space="0" w:color="auto"/>
      </w:divBdr>
    </w:div>
    <w:div w:id="1421028436">
      <w:bodyDiv w:val="1"/>
      <w:marLeft w:val="0"/>
      <w:marRight w:val="0"/>
      <w:marTop w:val="0"/>
      <w:marBottom w:val="0"/>
      <w:divBdr>
        <w:top w:val="none" w:sz="0" w:space="0" w:color="auto"/>
        <w:left w:val="none" w:sz="0" w:space="0" w:color="auto"/>
        <w:bottom w:val="none" w:sz="0" w:space="0" w:color="auto"/>
        <w:right w:val="none" w:sz="0" w:space="0" w:color="auto"/>
      </w:divBdr>
    </w:div>
    <w:div w:id="1438793592">
      <w:bodyDiv w:val="1"/>
      <w:marLeft w:val="0"/>
      <w:marRight w:val="0"/>
      <w:marTop w:val="0"/>
      <w:marBottom w:val="0"/>
      <w:divBdr>
        <w:top w:val="none" w:sz="0" w:space="0" w:color="auto"/>
        <w:left w:val="none" w:sz="0" w:space="0" w:color="auto"/>
        <w:bottom w:val="none" w:sz="0" w:space="0" w:color="auto"/>
        <w:right w:val="none" w:sz="0" w:space="0" w:color="auto"/>
      </w:divBdr>
    </w:div>
    <w:div w:id="1439715235">
      <w:bodyDiv w:val="1"/>
      <w:marLeft w:val="0"/>
      <w:marRight w:val="0"/>
      <w:marTop w:val="0"/>
      <w:marBottom w:val="0"/>
      <w:divBdr>
        <w:top w:val="none" w:sz="0" w:space="0" w:color="auto"/>
        <w:left w:val="none" w:sz="0" w:space="0" w:color="auto"/>
        <w:bottom w:val="none" w:sz="0" w:space="0" w:color="auto"/>
        <w:right w:val="none" w:sz="0" w:space="0" w:color="auto"/>
      </w:divBdr>
    </w:div>
    <w:div w:id="1484615386">
      <w:bodyDiv w:val="1"/>
      <w:marLeft w:val="0"/>
      <w:marRight w:val="0"/>
      <w:marTop w:val="0"/>
      <w:marBottom w:val="0"/>
      <w:divBdr>
        <w:top w:val="none" w:sz="0" w:space="0" w:color="auto"/>
        <w:left w:val="none" w:sz="0" w:space="0" w:color="auto"/>
        <w:bottom w:val="none" w:sz="0" w:space="0" w:color="auto"/>
        <w:right w:val="none" w:sz="0" w:space="0" w:color="auto"/>
      </w:divBdr>
    </w:div>
    <w:div w:id="1485194420">
      <w:bodyDiv w:val="1"/>
      <w:marLeft w:val="0"/>
      <w:marRight w:val="0"/>
      <w:marTop w:val="0"/>
      <w:marBottom w:val="0"/>
      <w:divBdr>
        <w:top w:val="none" w:sz="0" w:space="0" w:color="auto"/>
        <w:left w:val="none" w:sz="0" w:space="0" w:color="auto"/>
        <w:bottom w:val="none" w:sz="0" w:space="0" w:color="auto"/>
        <w:right w:val="none" w:sz="0" w:space="0" w:color="auto"/>
      </w:divBdr>
    </w:div>
    <w:div w:id="1486579755">
      <w:bodyDiv w:val="1"/>
      <w:marLeft w:val="0"/>
      <w:marRight w:val="0"/>
      <w:marTop w:val="0"/>
      <w:marBottom w:val="0"/>
      <w:divBdr>
        <w:top w:val="none" w:sz="0" w:space="0" w:color="auto"/>
        <w:left w:val="none" w:sz="0" w:space="0" w:color="auto"/>
        <w:bottom w:val="none" w:sz="0" w:space="0" w:color="auto"/>
        <w:right w:val="none" w:sz="0" w:space="0" w:color="auto"/>
      </w:divBdr>
    </w:div>
    <w:div w:id="1494102861">
      <w:bodyDiv w:val="1"/>
      <w:marLeft w:val="0"/>
      <w:marRight w:val="0"/>
      <w:marTop w:val="0"/>
      <w:marBottom w:val="0"/>
      <w:divBdr>
        <w:top w:val="none" w:sz="0" w:space="0" w:color="auto"/>
        <w:left w:val="none" w:sz="0" w:space="0" w:color="auto"/>
        <w:bottom w:val="none" w:sz="0" w:space="0" w:color="auto"/>
        <w:right w:val="none" w:sz="0" w:space="0" w:color="auto"/>
      </w:divBdr>
      <w:divsChild>
        <w:div w:id="939221184">
          <w:marLeft w:val="0"/>
          <w:marRight w:val="0"/>
          <w:marTop w:val="0"/>
          <w:marBottom w:val="0"/>
          <w:divBdr>
            <w:top w:val="none" w:sz="0" w:space="0" w:color="auto"/>
            <w:left w:val="none" w:sz="0" w:space="0" w:color="auto"/>
            <w:bottom w:val="none" w:sz="0" w:space="0" w:color="auto"/>
            <w:right w:val="none" w:sz="0" w:space="0" w:color="auto"/>
          </w:divBdr>
        </w:div>
      </w:divsChild>
    </w:div>
    <w:div w:id="1498960428">
      <w:bodyDiv w:val="1"/>
      <w:marLeft w:val="0"/>
      <w:marRight w:val="0"/>
      <w:marTop w:val="0"/>
      <w:marBottom w:val="0"/>
      <w:divBdr>
        <w:top w:val="none" w:sz="0" w:space="0" w:color="auto"/>
        <w:left w:val="none" w:sz="0" w:space="0" w:color="auto"/>
        <w:bottom w:val="none" w:sz="0" w:space="0" w:color="auto"/>
        <w:right w:val="none" w:sz="0" w:space="0" w:color="auto"/>
      </w:divBdr>
    </w:div>
    <w:div w:id="1527790865">
      <w:bodyDiv w:val="1"/>
      <w:marLeft w:val="0"/>
      <w:marRight w:val="0"/>
      <w:marTop w:val="0"/>
      <w:marBottom w:val="0"/>
      <w:divBdr>
        <w:top w:val="none" w:sz="0" w:space="0" w:color="auto"/>
        <w:left w:val="none" w:sz="0" w:space="0" w:color="auto"/>
        <w:bottom w:val="none" w:sz="0" w:space="0" w:color="auto"/>
        <w:right w:val="none" w:sz="0" w:space="0" w:color="auto"/>
      </w:divBdr>
    </w:div>
    <w:div w:id="1575235459">
      <w:bodyDiv w:val="1"/>
      <w:marLeft w:val="0"/>
      <w:marRight w:val="0"/>
      <w:marTop w:val="0"/>
      <w:marBottom w:val="0"/>
      <w:divBdr>
        <w:top w:val="none" w:sz="0" w:space="0" w:color="auto"/>
        <w:left w:val="none" w:sz="0" w:space="0" w:color="auto"/>
        <w:bottom w:val="none" w:sz="0" w:space="0" w:color="auto"/>
        <w:right w:val="none" w:sz="0" w:space="0" w:color="auto"/>
      </w:divBdr>
    </w:div>
    <w:div w:id="1585608389">
      <w:bodyDiv w:val="1"/>
      <w:marLeft w:val="0"/>
      <w:marRight w:val="0"/>
      <w:marTop w:val="0"/>
      <w:marBottom w:val="0"/>
      <w:divBdr>
        <w:top w:val="none" w:sz="0" w:space="0" w:color="auto"/>
        <w:left w:val="none" w:sz="0" w:space="0" w:color="auto"/>
        <w:bottom w:val="none" w:sz="0" w:space="0" w:color="auto"/>
        <w:right w:val="none" w:sz="0" w:space="0" w:color="auto"/>
      </w:divBdr>
    </w:div>
    <w:div w:id="1589801627">
      <w:bodyDiv w:val="1"/>
      <w:marLeft w:val="0"/>
      <w:marRight w:val="0"/>
      <w:marTop w:val="0"/>
      <w:marBottom w:val="0"/>
      <w:divBdr>
        <w:top w:val="none" w:sz="0" w:space="0" w:color="auto"/>
        <w:left w:val="none" w:sz="0" w:space="0" w:color="auto"/>
        <w:bottom w:val="none" w:sz="0" w:space="0" w:color="auto"/>
        <w:right w:val="none" w:sz="0" w:space="0" w:color="auto"/>
      </w:divBdr>
    </w:div>
    <w:div w:id="1605921502">
      <w:bodyDiv w:val="1"/>
      <w:marLeft w:val="0"/>
      <w:marRight w:val="0"/>
      <w:marTop w:val="0"/>
      <w:marBottom w:val="0"/>
      <w:divBdr>
        <w:top w:val="none" w:sz="0" w:space="0" w:color="auto"/>
        <w:left w:val="none" w:sz="0" w:space="0" w:color="auto"/>
        <w:bottom w:val="none" w:sz="0" w:space="0" w:color="auto"/>
        <w:right w:val="none" w:sz="0" w:space="0" w:color="auto"/>
      </w:divBdr>
    </w:div>
    <w:div w:id="1610549862">
      <w:bodyDiv w:val="1"/>
      <w:marLeft w:val="0"/>
      <w:marRight w:val="0"/>
      <w:marTop w:val="0"/>
      <w:marBottom w:val="0"/>
      <w:divBdr>
        <w:top w:val="none" w:sz="0" w:space="0" w:color="auto"/>
        <w:left w:val="none" w:sz="0" w:space="0" w:color="auto"/>
        <w:bottom w:val="none" w:sz="0" w:space="0" w:color="auto"/>
        <w:right w:val="none" w:sz="0" w:space="0" w:color="auto"/>
      </w:divBdr>
    </w:div>
    <w:div w:id="1637487813">
      <w:bodyDiv w:val="1"/>
      <w:marLeft w:val="0"/>
      <w:marRight w:val="0"/>
      <w:marTop w:val="0"/>
      <w:marBottom w:val="0"/>
      <w:divBdr>
        <w:top w:val="none" w:sz="0" w:space="0" w:color="auto"/>
        <w:left w:val="none" w:sz="0" w:space="0" w:color="auto"/>
        <w:bottom w:val="none" w:sz="0" w:space="0" w:color="auto"/>
        <w:right w:val="none" w:sz="0" w:space="0" w:color="auto"/>
      </w:divBdr>
    </w:div>
    <w:div w:id="1649044916">
      <w:bodyDiv w:val="1"/>
      <w:marLeft w:val="0"/>
      <w:marRight w:val="0"/>
      <w:marTop w:val="0"/>
      <w:marBottom w:val="0"/>
      <w:divBdr>
        <w:top w:val="none" w:sz="0" w:space="0" w:color="auto"/>
        <w:left w:val="none" w:sz="0" w:space="0" w:color="auto"/>
        <w:bottom w:val="none" w:sz="0" w:space="0" w:color="auto"/>
        <w:right w:val="none" w:sz="0" w:space="0" w:color="auto"/>
      </w:divBdr>
    </w:div>
    <w:div w:id="1656373054">
      <w:bodyDiv w:val="1"/>
      <w:marLeft w:val="0"/>
      <w:marRight w:val="0"/>
      <w:marTop w:val="0"/>
      <w:marBottom w:val="0"/>
      <w:divBdr>
        <w:top w:val="none" w:sz="0" w:space="0" w:color="auto"/>
        <w:left w:val="none" w:sz="0" w:space="0" w:color="auto"/>
        <w:bottom w:val="none" w:sz="0" w:space="0" w:color="auto"/>
        <w:right w:val="none" w:sz="0" w:space="0" w:color="auto"/>
      </w:divBdr>
    </w:div>
    <w:div w:id="1677070943">
      <w:bodyDiv w:val="1"/>
      <w:marLeft w:val="0"/>
      <w:marRight w:val="0"/>
      <w:marTop w:val="0"/>
      <w:marBottom w:val="0"/>
      <w:divBdr>
        <w:top w:val="none" w:sz="0" w:space="0" w:color="auto"/>
        <w:left w:val="none" w:sz="0" w:space="0" w:color="auto"/>
        <w:bottom w:val="none" w:sz="0" w:space="0" w:color="auto"/>
        <w:right w:val="none" w:sz="0" w:space="0" w:color="auto"/>
      </w:divBdr>
    </w:div>
    <w:div w:id="1694109312">
      <w:bodyDiv w:val="1"/>
      <w:marLeft w:val="0"/>
      <w:marRight w:val="0"/>
      <w:marTop w:val="0"/>
      <w:marBottom w:val="0"/>
      <w:divBdr>
        <w:top w:val="none" w:sz="0" w:space="0" w:color="auto"/>
        <w:left w:val="none" w:sz="0" w:space="0" w:color="auto"/>
        <w:bottom w:val="none" w:sz="0" w:space="0" w:color="auto"/>
        <w:right w:val="none" w:sz="0" w:space="0" w:color="auto"/>
      </w:divBdr>
    </w:div>
    <w:div w:id="1698654962">
      <w:bodyDiv w:val="1"/>
      <w:marLeft w:val="0"/>
      <w:marRight w:val="0"/>
      <w:marTop w:val="0"/>
      <w:marBottom w:val="0"/>
      <w:divBdr>
        <w:top w:val="none" w:sz="0" w:space="0" w:color="auto"/>
        <w:left w:val="none" w:sz="0" w:space="0" w:color="auto"/>
        <w:bottom w:val="none" w:sz="0" w:space="0" w:color="auto"/>
        <w:right w:val="none" w:sz="0" w:space="0" w:color="auto"/>
      </w:divBdr>
    </w:div>
    <w:div w:id="1722899260">
      <w:bodyDiv w:val="1"/>
      <w:marLeft w:val="0"/>
      <w:marRight w:val="0"/>
      <w:marTop w:val="0"/>
      <w:marBottom w:val="0"/>
      <w:divBdr>
        <w:top w:val="none" w:sz="0" w:space="0" w:color="auto"/>
        <w:left w:val="none" w:sz="0" w:space="0" w:color="auto"/>
        <w:bottom w:val="none" w:sz="0" w:space="0" w:color="auto"/>
        <w:right w:val="none" w:sz="0" w:space="0" w:color="auto"/>
      </w:divBdr>
    </w:div>
    <w:div w:id="1745490868">
      <w:bodyDiv w:val="1"/>
      <w:marLeft w:val="0"/>
      <w:marRight w:val="0"/>
      <w:marTop w:val="0"/>
      <w:marBottom w:val="0"/>
      <w:divBdr>
        <w:top w:val="none" w:sz="0" w:space="0" w:color="auto"/>
        <w:left w:val="none" w:sz="0" w:space="0" w:color="auto"/>
        <w:bottom w:val="none" w:sz="0" w:space="0" w:color="auto"/>
        <w:right w:val="none" w:sz="0" w:space="0" w:color="auto"/>
      </w:divBdr>
      <w:divsChild>
        <w:div w:id="1399397492">
          <w:marLeft w:val="0"/>
          <w:marRight w:val="0"/>
          <w:marTop w:val="0"/>
          <w:marBottom w:val="0"/>
          <w:divBdr>
            <w:top w:val="none" w:sz="0" w:space="0" w:color="auto"/>
            <w:left w:val="none" w:sz="0" w:space="0" w:color="auto"/>
            <w:bottom w:val="none" w:sz="0" w:space="0" w:color="auto"/>
            <w:right w:val="none" w:sz="0" w:space="0" w:color="auto"/>
          </w:divBdr>
          <w:divsChild>
            <w:div w:id="907811090">
              <w:marLeft w:val="0"/>
              <w:marRight w:val="0"/>
              <w:marTop w:val="0"/>
              <w:marBottom w:val="0"/>
              <w:divBdr>
                <w:top w:val="none" w:sz="0" w:space="0" w:color="auto"/>
                <w:left w:val="none" w:sz="0" w:space="0" w:color="auto"/>
                <w:bottom w:val="none" w:sz="0" w:space="0" w:color="auto"/>
                <w:right w:val="none" w:sz="0" w:space="0" w:color="auto"/>
              </w:divBdr>
              <w:divsChild>
                <w:div w:id="32001541">
                  <w:marLeft w:val="0"/>
                  <w:marRight w:val="0"/>
                  <w:marTop w:val="0"/>
                  <w:marBottom w:val="0"/>
                  <w:divBdr>
                    <w:top w:val="none" w:sz="0" w:space="0" w:color="auto"/>
                    <w:left w:val="none" w:sz="0" w:space="0" w:color="auto"/>
                    <w:bottom w:val="none" w:sz="0" w:space="0" w:color="auto"/>
                    <w:right w:val="none" w:sz="0" w:space="0" w:color="auto"/>
                  </w:divBdr>
                  <w:divsChild>
                    <w:div w:id="1186746617">
                      <w:marLeft w:val="0"/>
                      <w:marRight w:val="0"/>
                      <w:marTop w:val="0"/>
                      <w:marBottom w:val="0"/>
                      <w:divBdr>
                        <w:top w:val="none" w:sz="0" w:space="0" w:color="auto"/>
                        <w:left w:val="none" w:sz="0" w:space="0" w:color="auto"/>
                        <w:bottom w:val="none" w:sz="0" w:space="0" w:color="auto"/>
                        <w:right w:val="none" w:sz="0" w:space="0" w:color="auto"/>
                      </w:divBdr>
                      <w:divsChild>
                        <w:div w:id="245769227">
                          <w:marLeft w:val="0"/>
                          <w:marRight w:val="0"/>
                          <w:marTop w:val="0"/>
                          <w:marBottom w:val="0"/>
                          <w:divBdr>
                            <w:top w:val="none" w:sz="0" w:space="0" w:color="auto"/>
                            <w:left w:val="none" w:sz="0" w:space="0" w:color="auto"/>
                            <w:bottom w:val="none" w:sz="0" w:space="0" w:color="auto"/>
                            <w:right w:val="none" w:sz="0" w:space="0" w:color="auto"/>
                          </w:divBdr>
                          <w:divsChild>
                            <w:div w:id="312610714">
                              <w:marLeft w:val="0"/>
                              <w:marRight w:val="0"/>
                              <w:marTop w:val="0"/>
                              <w:marBottom w:val="0"/>
                              <w:divBdr>
                                <w:top w:val="none" w:sz="0" w:space="0" w:color="auto"/>
                                <w:left w:val="none" w:sz="0" w:space="0" w:color="auto"/>
                                <w:bottom w:val="none" w:sz="0" w:space="0" w:color="auto"/>
                                <w:right w:val="none" w:sz="0" w:space="0" w:color="auto"/>
                              </w:divBdr>
                              <w:divsChild>
                                <w:div w:id="1375808986">
                                  <w:marLeft w:val="0"/>
                                  <w:marRight w:val="0"/>
                                  <w:marTop w:val="0"/>
                                  <w:marBottom w:val="0"/>
                                  <w:divBdr>
                                    <w:top w:val="none" w:sz="0" w:space="0" w:color="auto"/>
                                    <w:left w:val="none" w:sz="0" w:space="0" w:color="auto"/>
                                    <w:bottom w:val="none" w:sz="0" w:space="0" w:color="auto"/>
                                    <w:right w:val="none" w:sz="0" w:space="0" w:color="auto"/>
                                  </w:divBdr>
                                  <w:divsChild>
                                    <w:div w:id="1857381282">
                                      <w:marLeft w:val="0"/>
                                      <w:marRight w:val="0"/>
                                      <w:marTop w:val="0"/>
                                      <w:marBottom w:val="0"/>
                                      <w:divBdr>
                                        <w:top w:val="none" w:sz="0" w:space="0" w:color="auto"/>
                                        <w:left w:val="none" w:sz="0" w:space="0" w:color="auto"/>
                                        <w:bottom w:val="none" w:sz="0" w:space="0" w:color="auto"/>
                                        <w:right w:val="none" w:sz="0" w:space="0" w:color="auto"/>
                                      </w:divBdr>
                                      <w:divsChild>
                                        <w:div w:id="811681516">
                                          <w:marLeft w:val="0"/>
                                          <w:marRight w:val="0"/>
                                          <w:marTop w:val="0"/>
                                          <w:marBottom w:val="0"/>
                                          <w:divBdr>
                                            <w:top w:val="none" w:sz="0" w:space="0" w:color="auto"/>
                                            <w:left w:val="none" w:sz="0" w:space="0" w:color="auto"/>
                                            <w:bottom w:val="none" w:sz="0" w:space="0" w:color="auto"/>
                                            <w:right w:val="none" w:sz="0" w:space="0" w:color="auto"/>
                                          </w:divBdr>
                                          <w:divsChild>
                                            <w:div w:id="2124299277">
                                              <w:marLeft w:val="0"/>
                                              <w:marRight w:val="0"/>
                                              <w:marTop w:val="0"/>
                                              <w:marBottom w:val="0"/>
                                              <w:divBdr>
                                                <w:top w:val="none" w:sz="0" w:space="0" w:color="auto"/>
                                                <w:left w:val="none" w:sz="0" w:space="0" w:color="auto"/>
                                                <w:bottom w:val="none" w:sz="0" w:space="0" w:color="auto"/>
                                                <w:right w:val="none" w:sz="0" w:space="0" w:color="auto"/>
                                              </w:divBdr>
                                              <w:divsChild>
                                                <w:div w:id="644814773">
                                                  <w:marLeft w:val="0"/>
                                                  <w:marRight w:val="0"/>
                                                  <w:marTop w:val="0"/>
                                                  <w:marBottom w:val="0"/>
                                                  <w:divBdr>
                                                    <w:top w:val="none" w:sz="0" w:space="0" w:color="auto"/>
                                                    <w:left w:val="none" w:sz="0" w:space="0" w:color="auto"/>
                                                    <w:bottom w:val="none" w:sz="0" w:space="0" w:color="auto"/>
                                                    <w:right w:val="none" w:sz="0" w:space="0" w:color="auto"/>
                                                  </w:divBdr>
                                                  <w:divsChild>
                                                    <w:div w:id="1658613602">
                                                      <w:marLeft w:val="0"/>
                                                      <w:marRight w:val="0"/>
                                                      <w:marTop w:val="0"/>
                                                      <w:marBottom w:val="0"/>
                                                      <w:divBdr>
                                                        <w:top w:val="none" w:sz="0" w:space="0" w:color="auto"/>
                                                        <w:left w:val="none" w:sz="0" w:space="0" w:color="auto"/>
                                                        <w:bottom w:val="none" w:sz="0" w:space="0" w:color="auto"/>
                                                        <w:right w:val="none" w:sz="0" w:space="0" w:color="auto"/>
                                                      </w:divBdr>
                                                      <w:divsChild>
                                                        <w:div w:id="36379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65626">
                                              <w:marLeft w:val="0"/>
                                              <w:marRight w:val="0"/>
                                              <w:marTop w:val="0"/>
                                              <w:marBottom w:val="0"/>
                                              <w:divBdr>
                                                <w:top w:val="none" w:sz="0" w:space="0" w:color="auto"/>
                                                <w:left w:val="none" w:sz="0" w:space="0" w:color="auto"/>
                                                <w:bottom w:val="none" w:sz="0" w:space="0" w:color="auto"/>
                                                <w:right w:val="none" w:sz="0" w:space="0" w:color="auto"/>
                                              </w:divBdr>
                                              <w:divsChild>
                                                <w:div w:id="1404334158">
                                                  <w:marLeft w:val="0"/>
                                                  <w:marRight w:val="0"/>
                                                  <w:marTop w:val="0"/>
                                                  <w:marBottom w:val="0"/>
                                                  <w:divBdr>
                                                    <w:top w:val="none" w:sz="0" w:space="0" w:color="auto"/>
                                                    <w:left w:val="none" w:sz="0" w:space="0" w:color="auto"/>
                                                    <w:bottom w:val="none" w:sz="0" w:space="0" w:color="auto"/>
                                                    <w:right w:val="none" w:sz="0" w:space="0" w:color="auto"/>
                                                  </w:divBdr>
                                                  <w:divsChild>
                                                    <w:div w:id="1919823153">
                                                      <w:marLeft w:val="0"/>
                                                      <w:marRight w:val="0"/>
                                                      <w:marTop w:val="0"/>
                                                      <w:marBottom w:val="0"/>
                                                      <w:divBdr>
                                                        <w:top w:val="none" w:sz="0" w:space="0" w:color="auto"/>
                                                        <w:left w:val="none" w:sz="0" w:space="0" w:color="auto"/>
                                                        <w:bottom w:val="none" w:sz="0" w:space="0" w:color="auto"/>
                                                        <w:right w:val="none" w:sz="0" w:space="0" w:color="auto"/>
                                                      </w:divBdr>
                                                      <w:divsChild>
                                                        <w:div w:id="16312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65844">
          <w:marLeft w:val="0"/>
          <w:marRight w:val="0"/>
          <w:marTop w:val="0"/>
          <w:marBottom w:val="0"/>
          <w:divBdr>
            <w:top w:val="none" w:sz="0" w:space="0" w:color="auto"/>
            <w:left w:val="none" w:sz="0" w:space="0" w:color="auto"/>
            <w:bottom w:val="none" w:sz="0" w:space="0" w:color="auto"/>
            <w:right w:val="none" w:sz="0" w:space="0" w:color="auto"/>
          </w:divBdr>
          <w:divsChild>
            <w:div w:id="1666011954">
              <w:marLeft w:val="0"/>
              <w:marRight w:val="0"/>
              <w:marTop w:val="0"/>
              <w:marBottom w:val="0"/>
              <w:divBdr>
                <w:top w:val="none" w:sz="0" w:space="0" w:color="auto"/>
                <w:left w:val="none" w:sz="0" w:space="0" w:color="auto"/>
                <w:bottom w:val="none" w:sz="0" w:space="0" w:color="auto"/>
                <w:right w:val="none" w:sz="0" w:space="0" w:color="auto"/>
              </w:divBdr>
              <w:divsChild>
                <w:div w:id="1642031397">
                  <w:marLeft w:val="0"/>
                  <w:marRight w:val="0"/>
                  <w:marTop w:val="0"/>
                  <w:marBottom w:val="0"/>
                  <w:divBdr>
                    <w:top w:val="none" w:sz="0" w:space="0" w:color="auto"/>
                    <w:left w:val="none" w:sz="0" w:space="0" w:color="auto"/>
                    <w:bottom w:val="none" w:sz="0" w:space="0" w:color="auto"/>
                    <w:right w:val="none" w:sz="0" w:space="0" w:color="auto"/>
                  </w:divBdr>
                  <w:divsChild>
                    <w:div w:id="18445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426400">
      <w:bodyDiv w:val="1"/>
      <w:marLeft w:val="0"/>
      <w:marRight w:val="0"/>
      <w:marTop w:val="0"/>
      <w:marBottom w:val="0"/>
      <w:divBdr>
        <w:top w:val="none" w:sz="0" w:space="0" w:color="auto"/>
        <w:left w:val="none" w:sz="0" w:space="0" w:color="auto"/>
        <w:bottom w:val="none" w:sz="0" w:space="0" w:color="auto"/>
        <w:right w:val="none" w:sz="0" w:space="0" w:color="auto"/>
      </w:divBdr>
    </w:div>
    <w:div w:id="1806854441">
      <w:bodyDiv w:val="1"/>
      <w:marLeft w:val="0"/>
      <w:marRight w:val="0"/>
      <w:marTop w:val="0"/>
      <w:marBottom w:val="0"/>
      <w:divBdr>
        <w:top w:val="none" w:sz="0" w:space="0" w:color="auto"/>
        <w:left w:val="none" w:sz="0" w:space="0" w:color="auto"/>
        <w:bottom w:val="none" w:sz="0" w:space="0" w:color="auto"/>
        <w:right w:val="none" w:sz="0" w:space="0" w:color="auto"/>
      </w:divBdr>
    </w:div>
    <w:div w:id="1807166218">
      <w:bodyDiv w:val="1"/>
      <w:marLeft w:val="0"/>
      <w:marRight w:val="0"/>
      <w:marTop w:val="0"/>
      <w:marBottom w:val="0"/>
      <w:divBdr>
        <w:top w:val="none" w:sz="0" w:space="0" w:color="auto"/>
        <w:left w:val="none" w:sz="0" w:space="0" w:color="auto"/>
        <w:bottom w:val="none" w:sz="0" w:space="0" w:color="auto"/>
        <w:right w:val="none" w:sz="0" w:space="0" w:color="auto"/>
      </w:divBdr>
    </w:div>
    <w:div w:id="1813280576">
      <w:bodyDiv w:val="1"/>
      <w:marLeft w:val="0"/>
      <w:marRight w:val="0"/>
      <w:marTop w:val="0"/>
      <w:marBottom w:val="0"/>
      <w:divBdr>
        <w:top w:val="none" w:sz="0" w:space="0" w:color="auto"/>
        <w:left w:val="none" w:sz="0" w:space="0" w:color="auto"/>
        <w:bottom w:val="none" w:sz="0" w:space="0" w:color="auto"/>
        <w:right w:val="none" w:sz="0" w:space="0" w:color="auto"/>
      </w:divBdr>
    </w:div>
    <w:div w:id="1815097507">
      <w:bodyDiv w:val="1"/>
      <w:marLeft w:val="0"/>
      <w:marRight w:val="0"/>
      <w:marTop w:val="0"/>
      <w:marBottom w:val="0"/>
      <w:divBdr>
        <w:top w:val="none" w:sz="0" w:space="0" w:color="auto"/>
        <w:left w:val="none" w:sz="0" w:space="0" w:color="auto"/>
        <w:bottom w:val="none" w:sz="0" w:space="0" w:color="auto"/>
        <w:right w:val="none" w:sz="0" w:space="0" w:color="auto"/>
      </w:divBdr>
    </w:div>
    <w:div w:id="1824855615">
      <w:bodyDiv w:val="1"/>
      <w:marLeft w:val="0"/>
      <w:marRight w:val="0"/>
      <w:marTop w:val="0"/>
      <w:marBottom w:val="0"/>
      <w:divBdr>
        <w:top w:val="none" w:sz="0" w:space="0" w:color="auto"/>
        <w:left w:val="none" w:sz="0" w:space="0" w:color="auto"/>
        <w:bottom w:val="none" w:sz="0" w:space="0" w:color="auto"/>
        <w:right w:val="none" w:sz="0" w:space="0" w:color="auto"/>
      </w:divBdr>
    </w:div>
    <w:div w:id="1852793343">
      <w:bodyDiv w:val="1"/>
      <w:marLeft w:val="0"/>
      <w:marRight w:val="0"/>
      <w:marTop w:val="0"/>
      <w:marBottom w:val="0"/>
      <w:divBdr>
        <w:top w:val="none" w:sz="0" w:space="0" w:color="auto"/>
        <w:left w:val="none" w:sz="0" w:space="0" w:color="auto"/>
        <w:bottom w:val="none" w:sz="0" w:space="0" w:color="auto"/>
        <w:right w:val="none" w:sz="0" w:space="0" w:color="auto"/>
      </w:divBdr>
    </w:div>
    <w:div w:id="1856797361">
      <w:bodyDiv w:val="1"/>
      <w:marLeft w:val="0"/>
      <w:marRight w:val="0"/>
      <w:marTop w:val="0"/>
      <w:marBottom w:val="0"/>
      <w:divBdr>
        <w:top w:val="none" w:sz="0" w:space="0" w:color="auto"/>
        <w:left w:val="none" w:sz="0" w:space="0" w:color="auto"/>
        <w:bottom w:val="none" w:sz="0" w:space="0" w:color="auto"/>
        <w:right w:val="none" w:sz="0" w:space="0" w:color="auto"/>
      </w:divBdr>
    </w:div>
    <w:div w:id="1857885147">
      <w:bodyDiv w:val="1"/>
      <w:marLeft w:val="0"/>
      <w:marRight w:val="0"/>
      <w:marTop w:val="0"/>
      <w:marBottom w:val="0"/>
      <w:divBdr>
        <w:top w:val="none" w:sz="0" w:space="0" w:color="auto"/>
        <w:left w:val="none" w:sz="0" w:space="0" w:color="auto"/>
        <w:bottom w:val="none" w:sz="0" w:space="0" w:color="auto"/>
        <w:right w:val="none" w:sz="0" w:space="0" w:color="auto"/>
      </w:divBdr>
    </w:div>
    <w:div w:id="1860846688">
      <w:bodyDiv w:val="1"/>
      <w:marLeft w:val="0"/>
      <w:marRight w:val="0"/>
      <w:marTop w:val="0"/>
      <w:marBottom w:val="0"/>
      <w:divBdr>
        <w:top w:val="none" w:sz="0" w:space="0" w:color="auto"/>
        <w:left w:val="none" w:sz="0" w:space="0" w:color="auto"/>
        <w:bottom w:val="none" w:sz="0" w:space="0" w:color="auto"/>
        <w:right w:val="none" w:sz="0" w:space="0" w:color="auto"/>
      </w:divBdr>
    </w:div>
    <w:div w:id="1878926204">
      <w:bodyDiv w:val="1"/>
      <w:marLeft w:val="0"/>
      <w:marRight w:val="0"/>
      <w:marTop w:val="0"/>
      <w:marBottom w:val="0"/>
      <w:divBdr>
        <w:top w:val="none" w:sz="0" w:space="0" w:color="auto"/>
        <w:left w:val="none" w:sz="0" w:space="0" w:color="auto"/>
        <w:bottom w:val="none" w:sz="0" w:space="0" w:color="auto"/>
        <w:right w:val="none" w:sz="0" w:space="0" w:color="auto"/>
      </w:divBdr>
    </w:div>
    <w:div w:id="1889143845">
      <w:bodyDiv w:val="1"/>
      <w:marLeft w:val="0"/>
      <w:marRight w:val="0"/>
      <w:marTop w:val="0"/>
      <w:marBottom w:val="0"/>
      <w:divBdr>
        <w:top w:val="none" w:sz="0" w:space="0" w:color="auto"/>
        <w:left w:val="none" w:sz="0" w:space="0" w:color="auto"/>
        <w:bottom w:val="none" w:sz="0" w:space="0" w:color="auto"/>
        <w:right w:val="none" w:sz="0" w:space="0" w:color="auto"/>
      </w:divBdr>
    </w:div>
    <w:div w:id="1891334267">
      <w:bodyDiv w:val="1"/>
      <w:marLeft w:val="0"/>
      <w:marRight w:val="0"/>
      <w:marTop w:val="0"/>
      <w:marBottom w:val="0"/>
      <w:divBdr>
        <w:top w:val="none" w:sz="0" w:space="0" w:color="auto"/>
        <w:left w:val="none" w:sz="0" w:space="0" w:color="auto"/>
        <w:bottom w:val="none" w:sz="0" w:space="0" w:color="auto"/>
        <w:right w:val="none" w:sz="0" w:space="0" w:color="auto"/>
      </w:divBdr>
    </w:div>
    <w:div w:id="1996294558">
      <w:bodyDiv w:val="1"/>
      <w:marLeft w:val="0"/>
      <w:marRight w:val="0"/>
      <w:marTop w:val="0"/>
      <w:marBottom w:val="0"/>
      <w:divBdr>
        <w:top w:val="none" w:sz="0" w:space="0" w:color="auto"/>
        <w:left w:val="none" w:sz="0" w:space="0" w:color="auto"/>
        <w:bottom w:val="none" w:sz="0" w:space="0" w:color="auto"/>
        <w:right w:val="none" w:sz="0" w:space="0" w:color="auto"/>
      </w:divBdr>
    </w:div>
    <w:div w:id="2017225323">
      <w:bodyDiv w:val="1"/>
      <w:marLeft w:val="0"/>
      <w:marRight w:val="0"/>
      <w:marTop w:val="0"/>
      <w:marBottom w:val="0"/>
      <w:divBdr>
        <w:top w:val="none" w:sz="0" w:space="0" w:color="auto"/>
        <w:left w:val="none" w:sz="0" w:space="0" w:color="auto"/>
        <w:bottom w:val="none" w:sz="0" w:space="0" w:color="auto"/>
        <w:right w:val="none" w:sz="0" w:space="0" w:color="auto"/>
      </w:divBdr>
    </w:div>
    <w:div w:id="2033602691">
      <w:bodyDiv w:val="1"/>
      <w:marLeft w:val="0"/>
      <w:marRight w:val="0"/>
      <w:marTop w:val="0"/>
      <w:marBottom w:val="0"/>
      <w:divBdr>
        <w:top w:val="none" w:sz="0" w:space="0" w:color="auto"/>
        <w:left w:val="none" w:sz="0" w:space="0" w:color="auto"/>
        <w:bottom w:val="none" w:sz="0" w:space="0" w:color="auto"/>
        <w:right w:val="none" w:sz="0" w:space="0" w:color="auto"/>
      </w:divBdr>
    </w:div>
    <w:div w:id="2048328991">
      <w:bodyDiv w:val="1"/>
      <w:marLeft w:val="0"/>
      <w:marRight w:val="0"/>
      <w:marTop w:val="0"/>
      <w:marBottom w:val="0"/>
      <w:divBdr>
        <w:top w:val="none" w:sz="0" w:space="0" w:color="auto"/>
        <w:left w:val="none" w:sz="0" w:space="0" w:color="auto"/>
        <w:bottom w:val="none" w:sz="0" w:space="0" w:color="auto"/>
        <w:right w:val="none" w:sz="0" w:space="0" w:color="auto"/>
      </w:divBdr>
    </w:div>
    <w:div w:id="2067951567">
      <w:bodyDiv w:val="1"/>
      <w:marLeft w:val="0"/>
      <w:marRight w:val="0"/>
      <w:marTop w:val="0"/>
      <w:marBottom w:val="0"/>
      <w:divBdr>
        <w:top w:val="none" w:sz="0" w:space="0" w:color="auto"/>
        <w:left w:val="none" w:sz="0" w:space="0" w:color="auto"/>
        <w:bottom w:val="none" w:sz="0" w:space="0" w:color="auto"/>
        <w:right w:val="none" w:sz="0" w:space="0" w:color="auto"/>
      </w:divBdr>
      <w:divsChild>
        <w:div w:id="1612468454">
          <w:marLeft w:val="0"/>
          <w:marRight w:val="0"/>
          <w:marTop w:val="0"/>
          <w:marBottom w:val="0"/>
          <w:divBdr>
            <w:top w:val="none" w:sz="0" w:space="0" w:color="auto"/>
            <w:left w:val="none" w:sz="0" w:space="0" w:color="auto"/>
            <w:bottom w:val="none" w:sz="0" w:space="0" w:color="auto"/>
            <w:right w:val="none" w:sz="0" w:space="0" w:color="auto"/>
          </w:divBdr>
          <w:divsChild>
            <w:div w:id="1428650755">
              <w:marLeft w:val="0"/>
              <w:marRight w:val="0"/>
              <w:marTop w:val="0"/>
              <w:marBottom w:val="0"/>
              <w:divBdr>
                <w:top w:val="none" w:sz="0" w:space="0" w:color="auto"/>
                <w:left w:val="none" w:sz="0" w:space="0" w:color="auto"/>
                <w:bottom w:val="none" w:sz="0" w:space="0" w:color="auto"/>
                <w:right w:val="none" w:sz="0" w:space="0" w:color="auto"/>
              </w:divBdr>
              <w:divsChild>
                <w:div w:id="1234509338">
                  <w:marLeft w:val="0"/>
                  <w:marRight w:val="0"/>
                  <w:marTop w:val="0"/>
                  <w:marBottom w:val="0"/>
                  <w:divBdr>
                    <w:top w:val="none" w:sz="0" w:space="0" w:color="auto"/>
                    <w:left w:val="none" w:sz="0" w:space="0" w:color="auto"/>
                    <w:bottom w:val="none" w:sz="0" w:space="0" w:color="auto"/>
                    <w:right w:val="none" w:sz="0" w:space="0" w:color="auto"/>
                  </w:divBdr>
                  <w:divsChild>
                    <w:div w:id="1696153670">
                      <w:marLeft w:val="0"/>
                      <w:marRight w:val="0"/>
                      <w:marTop w:val="0"/>
                      <w:marBottom w:val="0"/>
                      <w:divBdr>
                        <w:top w:val="none" w:sz="0" w:space="0" w:color="auto"/>
                        <w:left w:val="none" w:sz="0" w:space="0" w:color="auto"/>
                        <w:bottom w:val="none" w:sz="0" w:space="0" w:color="auto"/>
                        <w:right w:val="none" w:sz="0" w:space="0" w:color="auto"/>
                      </w:divBdr>
                      <w:divsChild>
                        <w:div w:id="609166031">
                          <w:marLeft w:val="0"/>
                          <w:marRight w:val="0"/>
                          <w:marTop w:val="0"/>
                          <w:marBottom w:val="0"/>
                          <w:divBdr>
                            <w:top w:val="none" w:sz="0" w:space="0" w:color="auto"/>
                            <w:left w:val="none" w:sz="0" w:space="0" w:color="auto"/>
                            <w:bottom w:val="none" w:sz="0" w:space="0" w:color="auto"/>
                            <w:right w:val="none" w:sz="0" w:space="0" w:color="auto"/>
                          </w:divBdr>
                          <w:divsChild>
                            <w:div w:id="894707772">
                              <w:marLeft w:val="0"/>
                              <w:marRight w:val="0"/>
                              <w:marTop w:val="0"/>
                              <w:marBottom w:val="0"/>
                              <w:divBdr>
                                <w:top w:val="none" w:sz="0" w:space="0" w:color="auto"/>
                                <w:left w:val="none" w:sz="0" w:space="0" w:color="auto"/>
                                <w:bottom w:val="none" w:sz="0" w:space="0" w:color="auto"/>
                                <w:right w:val="none" w:sz="0" w:space="0" w:color="auto"/>
                              </w:divBdr>
                              <w:divsChild>
                                <w:div w:id="908617843">
                                  <w:marLeft w:val="0"/>
                                  <w:marRight w:val="0"/>
                                  <w:marTop w:val="0"/>
                                  <w:marBottom w:val="0"/>
                                  <w:divBdr>
                                    <w:top w:val="none" w:sz="0" w:space="0" w:color="auto"/>
                                    <w:left w:val="none" w:sz="0" w:space="0" w:color="auto"/>
                                    <w:bottom w:val="none" w:sz="0" w:space="0" w:color="auto"/>
                                    <w:right w:val="none" w:sz="0" w:space="0" w:color="auto"/>
                                  </w:divBdr>
                                  <w:divsChild>
                                    <w:div w:id="1909882523">
                                      <w:marLeft w:val="0"/>
                                      <w:marRight w:val="0"/>
                                      <w:marTop w:val="0"/>
                                      <w:marBottom w:val="0"/>
                                      <w:divBdr>
                                        <w:top w:val="none" w:sz="0" w:space="0" w:color="auto"/>
                                        <w:left w:val="none" w:sz="0" w:space="0" w:color="auto"/>
                                        <w:bottom w:val="none" w:sz="0" w:space="0" w:color="auto"/>
                                        <w:right w:val="none" w:sz="0" w:space="0" w:color="auto"/>
                                      </w:divBdr>
                                      <w:divsChild>
                                        <w:div w:id="2128965382">
                                          <w:marLeft w:val="0"/>
                                          <w:marRight w:val="0"/>
                                          <w:marTop w:val="0"/>
                                          <w:marBottom w:val="0"/>
                                          <w:divBdr>
                                            <w:top w:val="none" w:sz="0" w:space="0" w:color="auto"/>
                                            <w:left w:val="none" w:sz="0" w:space="0" w:color="auto"/>
                                            <w:bottom w:val="none" w:sz="0" w:space="0" w:color="auto"/>
                                            <w:right w:val="none" w:sz="0" w:space="0" w:color="auto"/>
                                          </w:divBdr>
                                          <w:divsChild>
                                            <w:div w:id="999843447">
                                              <w:marLeft w:val="0"/>
                                              <w:marRight w:val="0"/>
                                              <w:marTop w:val="0"/>
                                              <w:marBottom w:val="0"/>
                                              <w:divBdr>
                                                <w:top w:val="none" w:sz="0" w:space="0" w:color="auto"/>
                                                <w:left w:val="none" w:sz="0" w:space="0" w:color="auto"/>
                                                <w:bottom w:val="none" w:sz="0" w:space="0" w:color="auto"/>
                                                <w:right w:val="none" w:sz="0" w:space="0" w:color="auto"/>
                                              </w:divBdr>
                                              <w:divsChild>
                                                <w:div w:id="1950776500">
                                                  <w:marLeft w:val="0"/>
                                                  <w:marRight w:val="0"/>
                                                  <w:marTop w:val="0"/>
                                                  <w:marBottom w:val="0"/>
                                                  <w:divBdr>
                                                    <w:top w:val="none" w:sz="0" w:space="0" w:color="auto"/>
                                                    <w:left w:val="none" w:sz="0" w:space="0" w:color="auto"/>
                                                    <w:bottom w:val="none" w:sz="0" w:space="0" w:color="auto"/>
                                                    <w:right w:val="none" w:sz="0" w:space="0" w:color="auto"/>
                                                  </w:divBdr>
                                                  <w:divsChild>
                                                    <w:div w:id="1732145276">
                                                      <w:marLeft w:val="0"/>
                                                      <w:marRight w:val="0"/>
                                                      <w:marTop w:val="0"/>
                                                      <w:marBottom w:val="0"/>
                                                      <w:divBdr>
                                                        <w:top w:val="none" w:sz="0" w:space="0" w:color="auto"/>
                                                        <w:left w:val="none" w:sz="0" w:space="0" w:color="auto"/>
                                                        <w:bottom w:val="none" w:sz="0" w:space="0" w:color="auto"/>
                                                        <w:right w:val="none" w:sz="0" w:space="0" w:color="auto"/>
                                                      </w:divBdr>
                                                      <w:divsChild>
                                                        <w:div w:id="205396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917828">
          <w:marLeft w:val="0"/>
          <w:marRight w:val="0"/>
          <w:marTop w:val="0"/>
          <w:marBottom w:val="0"/>
          <w:divBdr>
            <w:top w:val="none" w:sz="0" w:space="0" w:color="auto"/>
            <w:left w:val="none" w:sz="0" w:space="0" w:color="auto"/>
            <w:bottom w:val="none" w:sz="0" w:space="0" w:color="auto"/>
            <w:right w:val="none" w:sz="0" w:space="0" w:color="auto"/>
          </w:divBdr>
          <w:divsChild>
            <w:div w:id="928007388">
              <w:marLeft w:val="0"/>
              <w:marRight w:val="0"/>
              <w:marTop w:val="0"/>
              <w:marBottom w:val="0"/>
              <w:divBdr>
                <w:top w:val="none" w:sz="0" w:space="0" w:color="auto"/>
                <w:left w:val="none" w:sz="0" w:space="0" w:color="auto"/>
                <w:bottom w:val="none" w:sz="0" w:space="0" w:color="auto"/>
                <w:right w:val="none" w:sz="0" w:space="0" w:color="auto"/>
              </w:divBdr>
              <w:divsChild>
                <w:div w:id="770856317">
                  <w:marLeft w:val="0"/>
                  <w:marRight w:val="0"/>
                  <w:marTop w:val="0"/>
                  <w:marBottom w:val="0"/>
                  <w:divBdr>
                    <w:top w:val="none" w:sz="0" w:space="0" w:color="auto"/>
                    <w:left w:val="none" w:sz="0" w:space="0" w:color="auto"/>
                    <w:bottom w:val="none" w:sz="0" w:space="0" w:color="auto"/>
                    <w:right w:val="none" w:sz="0" w:space="0" w:color="auto"/>
                  </w:divBdr>
                  <w:divsChild>
                    <w:div w:id="125404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png"/><Relationship Id="rId39" Type="http://schemas.openxmlformats.org/officeDocument/2006/relationships/package" Target="embeddings/Microsoft_Visio_Drawing.vsdx"/><Relationship Id="rId21" Type="http://schemas.openxmlformats.org/officeDocument/2006/relationships/image" Target="media/image11.emf"/><Relationship Id="rId34" Type="http://schemas.openxmlformats.org/officeDocument/2006/relationships/image" Target="media/image22.w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image" Target="media/image21.wmf"/><Relationship Id="rId37" Type="http://schemas.openxmlformats.org/officeDocument/2006/relationships/oleObject" Target="embeddings/oleObject4.bin"/><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png"/><Relationship Id="rId36" Type="http://schemas.openxmlformats.org/officeDocument/2006/relationships/image" Target="media/image23.w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wmf"/><Relationship Id="rId35" Type="http://schemas.openxmlformats.org/officeDocument/2006/relationships/oleObject" Target="embeddings/oleObject3.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oleObject" Target="embeddings/oleObject2.bin"/><Relationship Id="rId38"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68D58-64E0-448D-9B2A-0A27F814F397}">
  <ds:schemaRefs>
    <ds:schemaRef ds:uri="http://schemas.microsoft.com/office/2006/documentManagement/types"/>
    <ds:schemaRef ds:uri="http://purl.org/dc/terms/"/>
    <ds:schemaRef ds:uri="5a888943-97ca-4c93-b605-714bb5e9e285"/>
    <ds:schemaRef ds:uri="http://purl.org/dc/elements/1.1/"/>
    <ds:schemaRef ds:uri="http://schemas.microsoft.com/office/infopath/2007/PartnerControls"/>
    <ds:schemaRef ds:uri="23a22248-acb0-4303-bd1b-c36b2527d0a2"/>
    <ds:schemaRef ds:uri="http://schemas.openxmlformats.org/package/2006/metadata/core-properties"/>
    <ds:schemaRef ds:uri="http://schemas.microsoft.com/sharepoint/v4"/>
    <ds:schemaRef ds:uri="e32f50e1-6846-4d7d-ad60-ccd6877e6c5e"/>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F9525A6-5627-4104-B8C7-2759BF25D767}">
  <ds:schemaRefs>
    <ds:schemaRef ds:uri="http://schemas.openxmlformats.org/officeDocument/2006/bibliography"/>
  </ds:schemaRefs>
</ds:datastoreItem>
</file>

<file path=customXml/itemProps3.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4.xml><?xml version="1.0" encoding="utf-8"?>
<ds:datastoreItem xmlns:ds="http://schemas.openxmlformats.org/officeDocument/2006/customXml" ds:itemID="{43AEBEDA-4948-49AA-B783-4CE2D258D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Template>
  <TotalTime>5308</TotalTime>
  <Pages>35</Pages>
  <Words>7641</Words>
  <Characters>43559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Fumihiro Hasegawa</cp:lastModifiedBy>
  <cp:revision>686</cp:revision>
  <dcterms:created xsi:type="dcterms:W3CDTF">2024-10-02T10:49:00Z</dcterms:created>
  <dcterms:modified xsi:type="dcterms:W3CDTF">2025-05-09T18:24:00Z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2024-10-02T10:49:29Z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6df45792-c170-4493-b428-8b95ea9b287e</vt:lpwstr>
  </property>
  <property fmtid="{D5CDD505-2E9C-101B-9397-08002B2CF9AE}" pid="9" name="MSIP_Label_4d2f777e-4347-4fc6-823a-b44ab313546a_ContentBits">
    <vt:lpwstr>0</vt:lpwstr>
  </property>
  <property fmtid="{D5CDD505-2E9C-101B-9397-08002B2CF9AE}" pid="10" name="MediaServiceImageTags">
    <vt:lpwstr/>
  </property>
</Properties>
</file>