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223FE73E" w14:textId="6A50B343"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AF1F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w:t>
      </w:r>
      <w:r w:rsidR="001C11DB">
        <w:rPr>
          <w:b/>
          <w:lang w:val="en-GB"/>
        </w:rPr>
        <w:t>2</w:t>
      </w:r>
      <w:r w:rsidR="005349F2">
        <w:rPr>
          <w:b/>
          <w:lang w:val="en-GB"/>
        </w:rPr>
        <w:t>1</w:t>
      </w:r>
      <w:r w:rsidRPr="0050572E">
        <w:rPr>
          <w:b/>
          <w:lang w:val="en-GB"/>
        </w:rPr>
        <w:tab/>
      </w:r>
      <w:bookmarkStart w:id="1" w:name="_Hlk146207729"/>
      <w:r w:rsidR="003A6ABE" w:rsidRPr="003A6ABE">
        <w:rPr>
          <w:b/>
          <w:lang w:val="en-GB"/>
        </w:rPr>
        <w:t>R1-</w:t>
      </w:r>
      <w:r w:rsidR="000708E7" w:rsidRPr="000708E7">
        <w:rPr>
          <w:b/>
          <w:lang w:val="en-GB"/>
        </w:rPr>
        <w:t>2503267</w:t>
      </w:r>
    </w:p>
    <w:bookmarkEnd w:id="1"/>
    <w:p w14:paraId="6642386D" w14:textId="404CD953" w:rsidR="00CE463F" w:rsidRPr="00933E9C" w:rsidRDefault="00D55858" w:rsidP="004C5D47">
      <w:pPr>
        <w:spacing w:afterLines="50" w:after="120"/>
        <w:rPr>
          <w:b/>
          <w:bCs/>
          <w:lang w:eastAsia="zh-CN"/>
        </w:rPr>
      </w:pPr>
      <w:r w:rsidRPr="00D55858">
        <w:rPr>
          <w:b/>
          <w:bCs/>
          <w:lang w:eastAsia="zh-CN"/>
        </w:rPr>
        <w:t>St Julian’s</w:t>
      </w:r>
      <w:r w:rsidR="000A034D">
        <w:rPr>
          <w:b/>
          <w:bCs/>
          <w:lang w:eastAsia="zh-CN"/>
        </w:rPr>
        <w:t>,</w:t>
      </w:r>
      <w:r w:rsidR="00CE463F" w:rsidRPr="00CE463F">
        <w:rPr>
          <w:b/>
          <w:bCs/>
          <w:lang w:eastAsia="zh-CN"/>
        </w:rPr>
        <w:t xml:space="preserve"> </w:t>
      </w:r>
      <w:r w:rsidR="005349F2">
        <w:rPr>
          <w:b/>
          <w:kern w:val="2"/>
        </w:rPr>
        <w:t>Malta</w:t>
      </w:r>
      <w:r w:rsidR="005349F2" w:rsidRPr="00C07E1E">
        <w:rPr>
          <w:b/>
          <w:kern w:val="2"/>
        </w:rPr>
        <w:t xml:space="preserve">, </w:t>
      </w:r>
      <w:r w:rsidR="005349F2">
        <w:rPr>
          <w:b/>
          <w:kern w:val="2"/>
        </w:rPr>
        <w:t>May</w:t>
      </w:r>
      <w:r w:rsidR="005349F2" w:rsidRPr="00C07E1E">
        <w:rPr>
          <w:b/>
          <w:kern w:val="2"/>
        </w:rPr>
        <w:t xml:space="preserve"> </w:t>
      </w:r>
      <w:r w:rsidR="005349F2">
        <w:rPr>
          <w:b/>
          <w:kern w:val="2"/>
        </w:rPr>
        <w:t>19</w:t>
      </w:r>
      <w:r w:rsidR="005349F2" w:rsidRPr="006C7F85">
        <w:rPr>
          <w:b/>
          <w:kern w:val="2"/>
          <w:vertAlign w:val="superscript"/>
        </w:rPr>
        <w:t>th</w:t>
      </w:r>
      <w:r w:rsidR="005349F2" w:rsidRPr="00C07E1E">
        <w:rPr>
          <w:b/>
          <w:kern w:val="2"/>
        </w:rPr>
        <w:t xml:space="preserve"> – </w:t>
      </w:r>
      <w:r w:rsidR="005349F2">
        <w:rPr>
          <w:b/>
          <w:kern w:val="2"/>
        </w:rPr>
        <w:t>23</w:t>
      </w:r>
      <w:r w:rsidR="005349F2">
        <w:rPr>
          <w:b/>
          <w:kern w:val="2"/>
          <w:vertAlign w:val="superscript"/>
        </w:rPr>
        <w:t>rd</w:t>
      </w:r>
      <w:r w:rsidR="005349F2" w:rsidRPr="00C07E1E">
        <w:rPr>
          <w:b/>
          <w:kern w:val="2"/>
        </w:rPr>
        <w:t>, 2025</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2D6F7482"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0D784C">
        <w:rPr>
          <w:b/>
          <w:kern w:val="2"/>
          <w:lang w:eastAsia="zh-CN"/>
        </w:rPr>
        <w:t>9.</w:t>
      </w:r>
      <w:r w:rsidR="007D0379">
        <w:rPr>
          <w:b/>
          <w:kern w:val="2"/>
          <w:lang w:eastAsia="zh-CN"/>
        </w:rPr>
        <w:t>5.1</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xml:space="preserve">, </w:t>
      </w:r>
      <w:proofErr w:type="spellStart"/>
      <w:r w:rsidR="00BF22EC">
        <w:rPr>
          <w:b/>
          <w:kern w:val="2"/>
          <w:lang w:eastAsia="zh-CN"/>
        </w:rPr>
        <w:t>Hi</w:t>
      </w:r>
      <w:r w:rsidR="00654666">
        <w:rPr>
          <w:b/>
          <w:kern w:val="2"/>
          <w:lang w:eastAsia="zh-CN"/>
        </w:rPr>
        <w:t>S</w:t>
      </w:r>
      <w:r w:rsidR="00BF22EC">
        <w:rPr>
          <w:b/>
          <w:kern w:val="2"/>
          <w:lang w:eastAsia="zh-CN"/>
        </w:rPr>
        <w:t>ilicon</w:t>
      </w:r>
      <w:proofErr w:type="spellEnd"/>
    </w:p>
    <w:p w14:paraId="69736D49" w14:textId="13DA6910"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477CDD" w:rsidRPr="00477CDD">
        <w:rPr>
          <w:b/>
          <w:kern w:val="2"/>
          <w:lang w:eastAsia="zh-CN"/>
        </w:rPr>
        <w:t xml:space="preserve">On-demand SSB </w:t>
      </w:r>
      <w:proofErr w:type="spellStart"/>
      <w:r w:rsidR="00477CDD" w:rsidRPr="00477CDD">
        <w:rPr>
          <w:b/>
          <w:kern w:val="2"/>
          <w:lang w:eastAsia="zh-CN"/>
        </w:rPr>
        <w:t>SCell</w:t>
      </w:r>
      <w:proofErr w:type="spellEnd"/>
      <w:r w:rsidR="00477CDD" w:rsidRPr="00477CDD">
        <w:rPr>
          <w:b/>
          <w:kern w:val="2"/>
          <w:lang w:eastAsia="zh-CN"/>
        </w:rPr>
        <w:t xml:space="preserve"> operation for </w:t>
      </w:r>
      <w:proofErr w:type="spellStart"/>
      <w:r w:rsidR="00477CDD" w:rsidRPr="00477CDD">
        <w:rPr>
          <w:b/>
          <w:kern w:val="2"/>
          <w:lang w:eastAsia="zh-CN"/>
        </w:rPr>
        <w:t>eNES</w:t>
      </w:r>
      <w:proofErr w:type="spellEnd"/>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5B5560">
      <w:pPr>
        <w:pStyle w:val="Heading1"/>
        <w:spacing w:before="0" w:afterLines="50" w:after="120"/>
      </w:pPr>
      <w:bookmarkStart w:id="2" w:name="_Ref124589705"/>
      <w:bookmarkStart w:id="3" w:name="_Ref129681862"/>
      <w:r w:rsidRPr="00CF195E">
        <w:t>Introduction</w:t>
      </w:r>
      <w:bookmarkEnd w:id="2"/>
      <w:bookmarkEnd w:id="3"/>
    </w:p>
    <w:p w14:paraId="054E9E8D" w14:textId="71661541" w:rsidR="00504DBF" w:rsidRDefault="00477CDD">
      <w:pPr>
        <w:spacing w:afterLines="50" w:after="120"/>
        <w:jc w:val="both"/>
        <w:rPr>
          <w:lang w:eastAsia="zh-CN"/>
        </w:rPr>
      </w:pPr>
      <w:r w:rsidRPr="00477CDD">
        <w:rPr>
          <w:lang w:eastAsia="zh-CN"/>
        </w:rPr>
        <w:t xml:space="preserve">In this paper, we </w:t>
      </w:r>
      <w:r w:rsidR="00771B23">
        <w:rPr>
          <w:lang w:eastAsia="zh-CN"/>
        </w:rPr>
        <w:t xml:space="preserve">continue </w:t>
      </w:r>
      <w:r w:rsidR="00D327DC">
        <w:rPr>
          <w:lang w:eastAsia="zh-CN"/>
        </w:rPr>
        <w:t>the d</w:t>
      </w:r>
      <w:r w:rsidR="00B51A08">
        <w:rPr>
          <w:lang w:eastAsia="zh-CN"/>
        </w:rPr>
        <w:t xml:space="preserve">iscussion on </w:t>
      </w:r>
      <w:r w:rsidR="0085287D">
        <w:rPr>
          <w:lang w:eastAsia="zh-CN"/>
        </w:rPr>
        <w:t xml:space="preserve">major issues for </w:t>
      </w:r>
      <w:r w:rsidR="00B51A08">
        <w:rPr>
          <w:lang w:eastAsia="zh-CN"/>
        </w:rPr>
        <w:t xml:space="preserve">on-demand SSB </w:t>
      </w:r>
      <w:proofErr w:type="spellStart"/>
      <w:r w:rsidR="00B51A08">
        <w:rPr>
          <w:lang w:eastAsia="zh-CN"/>
        </w:rPr>
        <w:t>SCell</w:t>
      </w:r>
      <w:proofErr w:type="spellEnd"/>
      <w:r w:rsidR="00B51A08">
        <w:rPr>
          <w:lang w:eastAsia="zh-CN"/>
        </w:rPr>
        <w:t xml:space="preserve"> operation </w:t>
      </w:r>
      <w:r w:rsidR="0085287D">
        <w:rPr>
          <w:lang w:eastAsia="zh-CN"/>
        </w:rPr>
        <w:t xml:space="preserve">for the completion of RAN1 normative work </w:t>
      </w:r>
      <w:r w:rsidR="00B51A08">
        <w:rPr>
          <w:lang w:eastAsia="zh-CN"/>
        </w:rPr>
        <w:t xml:space="preserve">for </w:t>
      </w:r>
      <w:proofErr w:type="spellStart"/>
      <w:r w:rsidR="00B51A08">
        <w:rPr>
          <w:lang w:eastAsia="zh-CN"/>
        </w:rPr>
        <w:t>eNES</w:t>
      </w:r>
      <w:proofErr w:type="spellEnd"/>
      <w:r w:rsidR="00FB6D4D">
        <w:rPr>
          <w:lang w:eastAsia="zh-CN"/>
        </w:rPr>
        <w:t xml:space="preserve"> </w:t>
      </w:r>
      <w:r w:rsidR="00FB6D4D">
        <w:rPr>
          <w:lang w:eastAsia="zh-CN"/>
        </w:rPr>
        <w:fldChar w:fldCharType="begin"/>
      </w:r>
      <w:r w:rsidR="00FB6D4D">
        <w:rPr>
          <w:lang w:eastAsia="zh-CN"/>
        </w:rPr>
        <w:instrText xml:space="preserve"> REF _Ref157172869 \r \h </w:instrText>
      </w:r>
      <w:r w:rsidR="00FB6D4D">
        <w:rPr>
          <w:lang w:eastAsia="zh-CN"/>
        </w:rPr>
      </w:r>
      <w:r w:rsidR="00FB6D4D">
        <w:rPr>
          <w:lang w:eastAsia="zh-CN"/>
        </w:rPr>
        <w:fldChar w:fldCharType="separate"/>
      </w:r>
      <w:r w:rsidR="00FB6D4D">
        <w:rPr>
          <w:cs/>
          <w:lang w:eastAsia="zh-CN"/>
        </w:rPr>
        <w:t>‎</w:t>
      </w:r>
      <w:r w:rsidR="00FB6D4D">
        <w:rPr>
          <w:lang w:eastAsia="zh-CN"/>
        </w:rPr>
        <w:t>[1]</w:t>
      </w:r>
      <w:r w:rsidR="00FB6D4D">
        <w:rPr>
          <w:lang w:eastAsia="zh-CN"/>
        </w:rPr>
        <w:fldChar w:fldCharType="end"/>
      </w:r>
      <w:r w:rsidR="006E2027">
        <w:rPr>
          <w:lang w:eastAsia="zh-CN"/>
        </w:rPr>
        <w:t>.</w:t>
      </w:r>
    </w:p>
    <w:p w14:paraId="5C02D683" w14:textId="2913E2B7" w:rsidR="006B6C7D" w:rsidRPr="0046478E" w:rsidRDefault="00504DBF" w:rsidP="006B6C7D">
      <w:pPr>
        <w:pStyle w:val="Heading1"/>
        <w:spacing w:before="0" w:afterLines="50" w:after="120"/>
        <w:rPr>
          <w:lang w:eastAsia="zh-CN"/>
        </w:rPr>
      </w:pPr>
      <w:r>
        <w:rPr>
          <w:lang w:eastAsia="zh-CN"/>
        </w:rPr>
        <w:t>C</w:t>
      </w:r>
      <w:r w:rsidR="0046478E" w:rsidRPr="0046478E">
        <w:rPr>
          <w:lang w:eastAsia="zh-CN"/>
        </w:rPr>
        <w:t>oexistence between OD-SSB and legacy NR framework</w:t>
      </w:r>
    </w:p>
    <w:p w14:paraId="6F3D325F" w14:textId="5D92183D" w:rsidR="00504DBF" w:rsidRDefault="001828CD" w:rsidP="00504DBF">
      <w:pPr>
        <w:pStyle w:val="Heading2"/>
        <w:rPr>
          <w:lang w:val="en-GB" w:eastAsia="zh-CN"/>
        </w:rPr>
      </w:pPr>
      <w:r>
        <w:rPr>
          <w:lang w:val="en-GB" w:eastAsia="zh-CN"/>
        </w:rPr>
        <w:t>SSB-RO mapping and RO validation</w:t>
      </w:r>
    </w:p>
    <w:p w14:paraId="19C254CF" w14:textId="27B2FEE7" w:rsidR="00504DBF" w:rsidRPr="003558B9" w:rsidRDefault="00504DBF" w:rsidP="00504DBF">
      <w:pPr>
        <w:spacing w:beforeLines="50" w:before="120" w:afterLines="50" w:after="120"/>
        <w:jc w:val="both"/>
        <w:rPr>
          <w:lang w:eastAsia="zh-CN"/>
        </w:rPr>
      </w:pPr>
      <w:r w:rsidRPr="00351447">
        <w:rPr>
          <w:lang w:eastAsia="zh-CN"/>
        </w:rPr>
        <w:t xml:space="preserve">Regarding </w:t>
      </w:r>
      <w:r w:rsidR="001828CD">
        <w:rPr>
          <w:lang w:eastAsia="zh-CN"/>
        </w:rPr>
        <w:t>the applicable scenario of the OD-SSB indication using a MAC CE</w:t>
      </w:r>
      <w:r w:rsidRPr="00351447">
        <w:rPr>
          <w:lang w:eastAsia="zh-CN"/>
        </w:rPr>
        <w:t>, th</w:t>
      </w:r>
      <w:r>
        <w:rPr>
          <w:lang w:eastAsia="zh-CN"/>
        </w:rPr>
        <w:t>e following agreement was achieved in the last meeting.</w:t>
      </w:r>
      <w:r w:rsidR="001828CD">
        <w:rPr>
          <w:lang w:eastAsia="zh-CN"/>
        </w:rPr>
        <w:t xml:space="preserve"> </w:t>
      </w:r>
    </w:p>
    <w:tbl>
      <w:tblPr>
        <w:tblStyle w:val="TableGrid"/>
        <w:tblW w:w="9006" w:type="dxa"/>
        <w:tblLook w:val="04A0" w:firstRow="1" w:lastRow="0" w:firstColumn="1" w:lastColumn="0" w:noHBand="0" w:noVBand="1"/>
      </w:tblPr>
      <w:tblGrid>
        <w:gridCol w:w="9006"/>
      </w:tblGrid>
      <w:tr w:rsidR="001828CD" w:rsidRPr="00FF4347" w14:paraId="1B9B3AD5" w14:textId="77777777" w:rsidTr="00367D82">
        <w:trPr>
          <w:trHeight w:val="416"/>
        </w:trPr>
        <w:tc>
          <w:tcPr>
            <w:tcW w:w="9006" w:type="dxa"/>
          </w:tcPr>
          <w:p w14:paraId="30BB5E68" w14:textId="0A3F7E9A" w:rsidR="001828CD" w:rsidRPr="001828CD" w:rsidRDefault="001828CD" w:rsidP="001828CD">
            <w:pPr>
              <w:spacing w:after="40"/>
              <w:rPr>
                <w:b/>
                <w:bCs/>
                <w:sz w:val="20"/>
                <w:szCs w:val="20"/>
              </w:rPr>
            </w:pPr>
            <w:r w:rsidRPr="00E66ABA">
              <w:rPr>
                <w:b/>
                <w:bCs/>
                <w:sz w:val="20"/>
                <w:szCs w:val="20"/>
                <w:highlight w:val="green"/>
                <w:lang w:eastAsia="zh-CN"/>
              </w:rPr>
              <w:t>Agreement</w:t>
            </w:r>
          </w:p>
          <w:p w14:paraId="121E2368" w14:textId="77777777" w:rsidR="001828CD" w:rsidRPr="001828CD" w:rsidRDefault="001828CD" w:rsidP="001828CD">
            <w:pPr>
              <w:ind w:leftChars="-11" w:left="-24"/>
              <w:contextualSpacing/>
              <w:rPr>
                <w:rFonts w:ascii="Times" w:eastAsia="Batang" w:hAnsi="Times"/>
                <w:sz w:val="20"/>
                <w:szCs w:val="20"/>
                <w:lang w:val="en-GB" w:eastAsia="x-none"/>
              </w:rPr>
            </w:pPr>
            <w:r w:rsidRPr="001828CD">
              <w:rPr>
                <w:rFonts w:ascii="Times" w:eastAsia="Batang" w:hAnsi="Times" w:hint="eastAsia"/>
                <w:sz w:val="20"/>
                <w:szCs w:val="20"/>
                <w:lang w:val="en-GB" w:eastAsia="ko-KR"/>
              </w:rPr>
              <w:t>For</w:t>
            </w:r>
            <w:r w:rsidRPr="001828CD">
              <w:rPr>
                <w:rFonts w:ascii="Times" w:eastAsia="Batang" w:hAnsi="Times"/>
                <w:sz w:val="20"/>
                <w:szCs w:val="20"/>
                <w:lang w:val="en-GB"/>
              </w:rPr>
              <w:t xml:space="preserve"> a cell supporting on-demand SSB </w:t>
            </w:r>
            <w:proofErr w:type="spellStart"/>
            <w:r w:rsidRPr="001828CD">
              <w:rPr>
                <w:rFonts w:ascii="Times" w:eastAsia="Batang" w:hAnsi="Times"/>
                <w:sz w:val="20"/>
                <w:szCs w:val="20"/>
                <w:lang w:val="en-GB"/>
              </w:rPr>
              <w:t>SCell</w:t>
            </w:r>
            <w:proofErr w:type="spellEnd"/>
            <w:r w:rsidRPr="001828CD">
              <w:rPr>
                <w:rFonts w:ascii="Times" w:eastAsia="Batang" w:hAnsi="Times"/>
                <w:sz w:val="20"/>
                <w:szCs w:val="20"/>
                <w:lang w:val="en-GB"/>
              </w:rPr>
              <w:t xml:space="preserve"> operation</w:t>
            </w:r>
            <w:r w:rsidRPr="001828CD">
              <w:rPr>
                <w:rFonts w:ascii="Times" w:eastAsia="Batang" w:hAnsi="Times" w:hint="eastAsia"/>
                <w:sz w:val="20"/>
                <w:szCs w:val="20"/>
                <w:lang w:val="en-GB" w:eastAsia="ko-KR"/>
              </w:rPr>
              <w:t>, t</w:t>
            </w:r>
            <w:r w:rsidRPr="001828CD">
              <w:rPr>
                <w:rFonts w:ascii="Times" w:eastAsia="Batang" w:hAnsi="Times"/>
                <w:sz w:val="20"/>
                <w:szCs w:val="20"/>
                <w:lang w:val="en-GB" w:eastAsia="x-none"/>
              </w:rPr>
              <w:t>he following combination</w:t>
            </w:r>
            <w:r w:rsidRPr="001828CD">
              <w:rPr>
                <w:rFonts w:ascii="Times" w:eastAsia="Batang" w:hAnsi="Times" w:hint="eastAsia"/>
                <w:sz w:val="20"/>
                <w:szCs w:val="20"/>
                <w:lang w:val="en-GB" w:eastAsia="x-none"/>
              </w:rPr>
              <w:t>s</w:t>
            </w:r>
            <w:r w:rsidRPr="001828CD">
              <w:rPr>
                <w:rFonts w:ascii="Times" w:eastAsia="Batang" w:hAnsi="Times"/>
                <w:sz w:val="20"/>
                <w:szCs w:val="20"/>
                <w:lang w:val="en-GB" w:eastAsia="x-none"/>
              </w:rPr>
              <w:t xml:space="preserve"> of scenarios and cases are supported</w:t>
            </w:r>
            <w:r w:rsidRPr="001828CD">
              <w:rPr>
                <w:rFonts w:ascii="Times" w:eastAsia="Batang" w:hAnsi="Times" w:hint="eastAsia"/>
                <w:sz w:val="20"/>
                <w:szCs w:val="20"/>
                <w:lang w:val="en-GB" w:eastAsia="x-none"/>
              </w:rPr>
              <w:t xml:space="preserve"> for indicating OD-SSB using a MAC-CE.</w:t>
            </w:r>
          </w:p>
          <w:p w14:paraId="29411158" w14:textId="77777777" w:rsidR="001828CD" w:rsidRPr="001828CD" w:rsidRDefault="001828CD" w:rsidP="001828CD">
            <w:pPr>
              <w:numPr>
                <w:ilvl w:val="0"/>
                <w:numId w:val="5"/>
              </w:numPr>
              <w:ind w:leftChars="100" w:left="580" w:rightChars="100" w:right="220"/>
              <w:contextualSpacing/>
              <w:rPr>
                <w:rFonts w:ascii="Times" w:eastAsia="Malgun Gothic" w:hAnsi="Times"/>
                <w:sz w:val="20"/>
                <w:szCs w:val="20"/>
                <w:lang w:val="en-GB" w:eastAsia="x-none"/>
              </w:rPr>
            </w:pPr>
            <w:r w:rsidRPr="001828CD">
              <w:rPr>
                <w:rFonts w:ascii="Times" w:eastAsia="Batang" w:hAnsi="Times" w:hint="eastAsia"/>
                <w:sz w:val="20"/>
                <w:szCs w:val="20"/>
                <w:lang w:val="en-GB" w:eastAsia="ko-KR"/>
              </w:rPr>
              <w:t>Scenario #3B and Case #1</w:t>
            </w:r>
          </w:p>
          <w:p w14:paraId="40432F2A" w14:textId="77777777" w:rsidR="001828CD" w:rsidRPr="001828CD" w:rsidRDefault="001828CD" w:rsidP="001828CD">
            <w:pPr>
              <w:numPr>
                <w:ilvl w:val="1"/>
                <w:numId w:val="5"/>
              </w:numPr>
              <w:ind w:rightChars="100" w:right="220"/>
              <w:contextualSpacing/>
              <w:rPr>
                <w:rFonts w:ascii="Times" w:eastAsia="Malgun Gothic" w:hAnsi="Times"/>
                <w:sz w:val="20"/>
                <w:szCs w:val="20"/>
                <w:lang w:val="en-GB" w:eastAsia="x-none"/>
              </w:rPr>
            </w:pPr>
            <w:bookmarkStart w:id="4" w:name="_Hlk195257871"/>
            <w:r w:rsidRPr="001828CD">
              <w:rPr>
                <w:rFonts w:ascii="Times" w:eastAsia="Malgun Gothic" w:hAnsi="Times" w:hint="eastAsia"/>
                <w:sz w:val="20"/>
                <w:szCs w:val="20"/>
                <w:lang w:val="en-GB" w:eastAsia="x-none"/>
              </w:rPr>
              <w:t xml:space="preserve">In the above </w:t>
            </w:r>
            <w:r w:rsidRPr="001828CD">
              <w:rPr>
                <w:rFonts w:ascii="Times" w:eastAsia="Batang" w:hAnsi="Times"/>
                <w:sz w:val="20"/>
                <w:szCs w:val="20"/>
                <w:lang w:val="en-GB" w:eastAsia="x-none"/>
              </w:rPr>
              <w:t>combination</w:t>
            </w:r>
            <w:r w:rsidRPr="001828CD">
              <w:rPr>
                <w:rFonts w:ascii="Times" w:eastAsia="Batang" w:hAnsi="Times" w:hint="eastAsia"/>
                <w:sz w:val="20"/>
                <w:szCs w:val="20"/>
                <w:lang w:val="en-GB" w:eastAsia="x-none"/>
              </w:rPr>
              <w:t>s</w:t>
            </w:r>
            <w:r w:rsidRPr="001828CD">
              <w:rPr>
                <w:rFonts w:ascii="Times" w:eastAsia="Batang" w:hAnsi="Times"/>
                <w:sz w:val="20"/>
                <w:szCs w:val="20"/>
                <w:lang w:val="en-GB" w:eastAsia="x-none"/>
              </w:rPr>
              <w:t xml:space="preserve"> of scenarios and cases</w:t>
            </w:r>
            <w:r w:rsidRPr="001828CD">
              <w:rPr>
                <w:rFonts w:ascii="Times" w:eastAsia="Batang" w:hAnsi="Times" w:hint="eastAsia"/>
                <w:sz w:val="20"/>
                <w:szCs w:val="20"/>
                <w:lang w:val="en-GB" w:eastAsia="x-none"/>
              </w:rPr>
              <w:t>, the MAC-CE is used only for updating the transmission parameter of a</w:t>
            </w:r>
            <w:r w:rsidRPr="001828CD">
              <w:rPr>
                <w:rFonts w:ascii="Times" w:eastAsia="Batang" w:hAnsi="Times"/>
                <w:sz w:val="20"/>
                <w:szCs w:val="20"/>
                <w:lang w:val="en-GB" w:eastAsia="x-none"/>
              </w:rPr>
              <w:t xml:space="preserve"> transmitted </w:t>
            </w:r>
            <w:r w:rsidRPr="001828CD">
              <w:rPr>
                <w:rFonts w:ascii="Times" w:eastAsia="Batang" w:hAnsi="Times" w:hint="eastAsia"/>
                <w:sz w:val="20"/>
                <w:szCs w:val="20"/>
                <w:lang w:val="en-GB" w:eastAsia="x-none"/>
              </w:rPr>
              <w:t xml:space="preserve">OD-SSB for the cell since the OD-SSB has been </w:t>
            </w:r>
            <w:r w:rsidRPr="001828CD">
              <w:rPr>
                <w:rFonts w:ascii="Times" w:eastAsia="Batang" w:hAnsi="Times"/>
                <w:sz w:val="20"/>
                <w:szCs w:val="20"/>
                <w:lang w:val="en-GB" w:eastAsia="x-none"/>
              </w:rPr>
              <w:t>transmitted according to NW indication</w:t>
            </w:r>
            <w:r w:rsidRPr="001828CD">
              <w:rPr>
                <w:rFonts w:ascii="Times" w:eastAsia="Batang" w:hAnsi="Times" w:hint="eastAsia"/>
                <w:sz w:val="20"/>
                <w:szCs w:val="20"/>
                <w:lang w:val="en-GB" w:eastAsia="x-none"/>
              </w:rPr>
              <w:t>.</w:t>
            </w:r>
            <w:bookmarkEnd w:id="4"/>
          </w:p>
          <w:p w14:paraId="6C75420F" w14:textId="77777777" w:rsidR="001828CD" w:rsidRPr="001828CD" w:rsidRDefault="001828CD" w:rsidP="001828CD">
            <w:pPr>
              <w:numPr>
                <w:ilvl w:val="0"/>
                <w:numId w:val="5"/>
              </w:numPr>
              <w:ind w:leftChars="100" w:left="580" w:rightChars="100" w:right="220"/>
              <w:contextualSpacing/>
              <w:rPr>
                <w:rFonts w:ascii="Times" w:eastAsia="Malgun Gothic" w:hAnsi="Times"/>
                <w:sz w:val="20"/>
                <w:szCs w:val="20"/>
                <w:lang w:val="en-GB" w:eastAsia="x-none"/>
              </w:rPr>
            </w:pPr>
            <w:r w:rsidRPr="001828CD">
              <w:rPr>
                <w:rFonts w:ascii="Times" w:eastAsia="Batang" w:hAnsi="Times" w:hint="eastAsia"/>
                <w:sz w:val="20"/>
                <w:szCs w:val="20"/>
                <w:lang w:val="en-GB" w:eastAsia="ko-KR"/>
              </w:rPr>
              <w:t>Scenario #3B and Case #2</w:t>
            </w:r>
          </w:p>
          <w:p w14:paraId="5A1BA72A" w14:textId="77777777" w:rsidR="001828CD" w:rsidRDefault="001828CD" w:rsidP="00367D82">
            <w:pPr>
              <w:numPr>
                <w:ilvl w:val="1"/>
                <w:numId w:val="5"/>
              </w:numPr>
              <w:ind w:leftChars="529" w:left="1524"/>
              <w:contextualSpacing/>
              <w:rPr>
                <w:rFonts w:ascii="Times" w:eastAsia="Malgun Gothic" w:hAnsi="Times"/>
                <w:sz w:val="20"/>
                <w:szCs w:val="20"/>
                <w:lang w:val="en-GB" w:eastAsia="x-none"/>
              </w:rPr>
            </w:pPr>
            <w:r w:rsidRPr="001828CD">
              <w:rPr>
                <w:rFonts w:ascii="Times" w:eastAsia="Malgun Gothic" w:hAnsi="Times" w:hint="eastAsia"/>
                <w:sz w:val="20"/>
                <w:szCs w:val="20"/>
                <w:lang w:val="en-GB" w:eastAsia="x-none"/>
              </w:rPr>
              <w:t xml:space="preserve">In the above </w:t>
            </w:r>
            <w:r w:rsidRPr="001828CD">
              <w:rPr>
                <w:rFonts w:ascii="Times" w:eastAsia="Malgun Gothic" w:hAnsi="Times"/>
                <w:sz w:val="20"/>
                <w:szCs w:val="20"/>
                <w:lang w:val="en-GB" w:eastAsia="x-none"/>
              </w:rPr>
              <w:t>combination</w:t>
            </w:r>
            <w:r w:rsidRPr="001828CD">
              <w:rPr>
                <w:rFonts w:ascii="Times" w:eastAsia="Malgun Gothic" w:hAnsi="Times" w:hint="eastAsia"/>
                <w:sz w:val="20"/>
                <w:szCs w:val="20"/>
                <w:lang w:val="en-GB" w:eastAsia="x-none"/>
              </w:rPr>
              <w:t>s</w:t>
            </w:r>
            <w:r w:rsidRPr="001828CD">
              <w:rPr>
                <w:rFonts w:ascii="Times" w:eastAsia="Malgun Gothic" w:hAnsi="Times"/>
                <w:sz w:val="20"/>
                <w:szCs w:val="20"/>
                <w:lang w:val="en-GB" w:eastAsia="x-none"/>
              </w:rPr>
              <w:t xml:space="preserve"> of scenarios and cases</w:t>
            </w:r>
            <w:r w:rsidRPr="001828CD">
              <w:rPr>
                <w:rFonts w:ascii="Times" w:eastAsia="Malgun Gothic" w:hAnsi="Times" w:hint="eastAsia"/>
                <w:sz w:val="20"/>
                <w:szCs w:val="20"/>
                <w:lang w:val="en-GB" w:eastAsia="x-none"/>
              </w:rPr>
              <w:t xml:space="preserve">, the MAC-CE is used only for updating the transmission parameter of </w:t>
            </w:r>
            <w:r w:rsidRPr="001828CD">
              <w:rPr>
                <w:rFonts w:ascii="Times" w:eastAsia="Malgun Gothic" w:hAnsi="Times"/>
                <w:sz w:val="20"/>
                <w:szCs w:val="20"/>
                <w:lang w:val="en-GB" w:eastAsia="x-none"/>
              </w:rPr>
              <w:t>a transmitted</w:t>
            </w:r>
            <w:r w:rsidRPr="001828CD">
              <w:rPr>
                <w:rFonts w:ascii="Times" w:eastAsia="Malgun Gothic" w:hAnsi="Times" w:hint="eastAsia"/>
                <w:sz w:val="20"/>
                <w:szCs w:val="20"/>
                <w:lang w:val="en-GB" w:eastAsia="x-none"/>
              </w:rPr>
              <w:t xml:space="preserve"> OD-SSB for the cell since the OD-SSB has been </w:t>
            </w:r>
            <w:r w:rsidRPr="001828CD">
              <w:rPr>
                <w:rFonts w:ascii="Times" w:eastAsia="Malgun Gothic" w:hAnsi="Times"/>
                <w:sz w:val="20"/>
                <w:szCs w:val="20"/>
                <w:lang w:val="en-GB" w:eastAsia="x-none"/>
              </w:rPr>
              <w:t>transmitted according to NW indication</w:t>
            </w:r>
            <w:r w:rsidRPr="001828CD">
              <w:rPr>
                <w:rFonts w:ascii="Times" w:eastAsia="Malgun Gothic" w:hAnsi="Times" w:hint="eastAsia"/>
                <w:sz w:val="20"/>
                <w:szCs w:val="20"/>
                <w:lang w:val="en-GB" w:eastAsia="x-none"/>
              </w:rPr>
              <w:t>.</w:t>
            </w:r>
          </w:p>
          <w:p w14:paraId="7601A0CE" w14:textId="77777777" w:rsidR="00BC12E6" w:rsidRDefault="00BC12E6" w:rsidP="00BC12E6">
            <w:pPr>
              <w:contextualSpacing/>
              <w:rPr>
                <w:rFonts w:ascii="Times" w:eastAsia="Malgun Gothic" w:hAnsi="Times"/>
                <w:sz w:val="20"/>
                <w:szCs w:val="20"/>
                <w:lang w:val="en-GB" w:eastAsia="x-none"/>
              </w:rPr>
            </w:pPr>
          </w:p>
          <w:p w14:paraId="31585E5C" w14:textId="77777777" w:rsidR="00BC12E6" w:rsidRPr="000369F8" w:rsidRDefault="00BC12E6" w:rsidP="00BC12E6">
            <w:pPr>
              <w:keepNext/>
              <w:spacing w:before="240" w:after="60"/>
              <w:ind w:left="720" w:hanging="720"/>
              <w:outlineLvl w:val="2"/>
              <w:rPr>
                <w:rFonts w:asciiTheme="majorBidi" w:eastAsia="Batang" w:hAnsiTheme="majorBidi" w:cstheme="majorBidi"/>
                <w:b/>
                <w:bCs/>
                <w:sz w:val="20"/>
                <w:szCs w:val="26"/>
                <w:u w:val="single"/>
                <w:lang w:val="en-GB" w:eastAsia="ko-KR"/>
              </w:rPr>
            </w:pPr>
            <w:r w:rsidRPr="000369F8">
              <w:rPr>
                <w:rFonts w:asciiTheme="majorBidi" w:eastAsia="Batang" w:hAnsiTheme="majorBidi" w:cstheme="majorBidi"/>
                <w:b/>
                <w:bCs/>
                <w:sz w:val="20"/>
                <w:szCs w:val="26"/>
                <w:highlight w:val="cyan"/>
                <w:u w:val="single"/>
                <w:lang w:val="en-GB" w:eastAsia="ko-KR"/>
              </w:rPr>
              <w:t>[MID] Proposal #9-2 (Collision):</w:t>
            </w:r>
          </w:p>
          <w:p w14:paraId="1DF3589D" w14:textId="220538DB" w:rsidR="00BC12E6" w:rsidRPr="00BC12E6" w:rsidRDefault="00BC12E6" w:rsidP="00BC12E6">
            <w:pPr>
              <w:numPr>
                <w:ilvl w:val="0"/>
                <w:numId w:val="5"/>
              </w:numPr>
              <w:spacing w:after="160" w:line="256" w:lineRule="auto"/>
              <w:contextualSpacing/>
              <w:rPr>
                <w:rFonts w:ascii="Times" w:eastAsia="Malgun Gothic" w:hAnsi="Times"/>
                <w:sz w:val="20"/>
                <w:szCs w:val="20"/>
                <w:lang w:val="en-GB" w:eastAsia="x-none"/>
              </w:rPr>
            </w:pPr>
            <w:r w:rsidRPr="00BC12E6">
              <w:rPr>
                <w:rFonts w:ascii="Times" w:eastAsia="Batang" w:hAnsi="Times" w:hint="eastAsia"/>
                <w:sz w:val="20"/>
                <w:szCs w:val="20"/>
                <w:lang w:val="en-GB" w:eastAsia="ko-KR"/>
              </w:rPr>
              <w:t>Study whether/how to handle the case where on-demand SSB is collided with DL/UL signals/channels</w:t>
            </w:r>
          </w:p>
        </w:tc>
      </w:tr>
    </w:tbl>
    <w:p w14:paraId="13056EF4" w14:textId="58858045" w:rsidR="004A7DB8" w:rsidRPr="004A7DB8" w:rsidRDefault="00F53C97" w:rsidP="000369F8">
      <w:pPr>
        <w:spacing w:beforeLines="50" w:before="120" w:afterLines="50" w:after="120"/>
        <w:jc w:val="both"/>
        <w:rPr>
          <w:lang w:eastAsia="zh-CN"/>
        </w:rPr>
      </w:pPr>
      <w:r>
        <w:rPr>
          <w:rFonts w:hint="eastAsia"/>
          <w:lang w:eastAsia="zh-CN"/>
        </w:rPr>
        <w:t>In</w:t>
      </w:r>
      <w:r>
        <w:rPr>
          <w:lang w:eastAsia="zh-CN"/>
        </w:rPr>
        <w:t xml:space="preserve"> Scenario #3B, the RACH </w:t>
      </w:r>
      <w:r w:rsidR="00F66888">
        <w:rPr>
          <w:lang w:eastAsia="zh-CN"/>
        </w:rPr>
        <w:t xml:space="preserve">process can be used for </w:t>
      </w:r>
      <w:r w:rsidR="008D1984">
        <w:rPr>
          <w:lang w:eastAsia="zh-CN"/>
        </w:rPr>
        <w:t>establishing TA for a secondary TAG, which is essential to UL data transmission. The SSB transmission impact</w:t>
      </w:r>
      <w:r w:rsidR="00F80559">
        <w:rPr>
          <w:lang w:eastAsia="zh-CN"/>
        </w:rPr>
        <w:t>s</w:t>
      </w:r>
      <w:r w:rsidR="008D1984">
        <w:rPr>
          <w:lang w:eastAsia="zh-CN"/>
        </w:rPr>
        <w:t xml:space="preserve"> RO validation and SSB-RO mapping.</w:t>
      </w:r>
      <w:r w:rsidR="00F80559">
        <w:rPr>
          <w:lang w:eastAsia="zh-CN"/>
        </w:rPr>
        <w:t xml:space="preserve"> </w:t>
      </w:r>
      <w:r w:rsidR="004A7DB8">
        <w:rPr>
          <w:rFonts w:hint="eastAsia"/>
          <w:lang w:eastAsia="zh-CN"/>
        </w:rPr>
        <w:t>D</w:t>
      </w:r>
      <w:r w:rsidR="004A7DB8">
        <w:rPr>
          <w:lang w:eastAsia="zh-CN"/>
        </w:rPr>
        <w:t xml:space="preserve">uring </w:t>
      </w:r>
      <w:r w:rsidR="005C1EAF">
        <w:rPr>
          <w:lang w:eastAsia="zh-CN"/>
        </w:rPr>
        <w:t>the</w:t>
      </w:r>
      <w:r w:rsidR="004A7DB8">
        <w:rPr>
          <w:lang w:eastAsia="zh-CN"/>
        </w:rPr>
        <w:t xml:space="preserve"> </w:t>
      </w:r>
      <w:r w:rsidR="005C1EAF">
        <w:rPr>
          <w:lang w:eastAsia="zh-CN"/>
        </w:rPr>
        <w:t xml:space="preserve">discussions in the </w:t>
      </w:r>
      <w:r w:rsidR="004A7DB8">
        <w:rPr>
          <w:lang w:eastAsia="zh-CN"/>
        </w:rPr>
        <w:t>last meeting, the concern of high UE complexity of re-evaluation of SSB-RO mapping and RO validation along with the adaptation of OD-SSB</w:t>
      </w:r>
      <w:r w:rsidR="00CD327F">
        <w:rPr>
          <w:lang w:eastAsia="zh-CN"/>
        </w:rPr>
        <w:t xml:space="preserve"> was raised</w:t>
      </w:r>
      <w:r w:rsidR="004A7DB8">
        <w:rPr>
          <w:lang w:eastAsia="zh-CN"/>
        </w:rPr>
        <w:t xml:space="preserve">. In the sequel, we examine the impact </w:t>
      </w:r>
      <w:r w:rsidR="00CD327F">
        <w:rPr>
          <w:lang w:eastAsia="zh-CN"/>
        </w:rPr>
        <w:t xml:space="preserve">of </w:t>
      </w:r>
      <w:r w:rsidR="007220FE">
        <w:rPr>
          <w:lang w:eastAsia="zh-CN"/>
        </w:rPr>
        <w:t xml:space="preserve">dynamic nature of </w:t>
      </w:r>
      <w:r w:rsidR="00CD327F">
        <w:rPr>
          <w:lang w:eastAsia="zh-CN"/>
        </w:rPr>
        <w:t xml:space="preserve">OD-SSB </w:t>
      </w:r>
      <w:r w:rsidR="004A7DB8">
        <w:rPr>
          <w:lang w:eastAsia="zh-CN"/>
        </w:rPr>
        <w:t xml:space="preserve">in </w:t>
      </w:r>
      <w:r w:rsidR="00414A5E">
        <w:rPr>
          <w:lang w:eastAsia="zh-CN"/>
        </w:rPr>
        <w:t>these two processes</w:t>
      </w:r>
      <w:r w:rsidR="004A7DB8">
        <w:rPr>
          <w:lang w:eastAsia="zh-CN"/>
        </w:rPr>
        <w:t>.</w:t>
      </w:r>
    </w:p>
    <w:p w14:paraId="66F31184" w14:textId="365EC707" w:rsidR="008D1984" w:rsidRDefault="00C97451" w:rsidP="008D1984">
      <w:pPr>
        <w:pStyle w:val="Heading3"/>
        <w:rPr>
          <w:lang w:eastAsia="zh-CN"/>
        </w:rPr>
      </w:pPr>
      <w:r>
        <w:rPr>
          <w:lang w:eastAsia="zh-CN"/>
        </w:rPr>
        <w:t>SSB</w:t>
      </w:r>
      <w:r w:rsidR="00D877BC">
        <w:rPr>
          <w:lang w:eastAsia="zh-CN"/>
        </w:rPr>
        <w:t>s used in SSB</w:t>
      </w:r>
      <w:r>
        <w:rPr>
          <w:lang w:eastAsia="zh-CN"/>
        </w:rPr>
        <w:t>-RO mapping</w:t>
      </w:r>
      <w:r w:rsidR="0002758C">
        <w:rPr>
          <w:lang w:eastAsia="zh-CN"/>
        </w:rPr>
        <w:t xml:space="preserve"> process</w:t>
      </w:r>
    </w:p>
    <w:p w14:paraId="2620598E" w14:textId="42B66115" w:rsidR="00470CCE" w:rsidRDefault="0074320E" w:rsidP="000369F8">
      <w:pPr>
        <w:spacing w:beforeLines="50" w:before="120" w:afterLines="50" w:after="120"/>
        <w:jc w:val="both"/>
        <w:rPr>
          <w:lang w:eastAsia="zh-CN"/>
        </w:rPr>
      </w:pPr>
      <w:bookmarkStart w:id="5" w:name="_Hlk196672629"/>
      <w:r w:rsidRPr="0074320E">
        <w:rPr>
          <w:lang w:eastAsia="zh-CN"/>
        </w:rPr>
        <w:t>For Case</w:t>
      </w:r>
      <w:r w:rsidR="00941D79">
        <w:rPr>
          <w:lang w:eastAsia="zh-CN"/>
        </w:rPr>
        <w:t>#</w:t>
      </w:r>
      <w:r w:rsidRPr="0074320E">
        <w:rPr>
          <w:lang w:eastAsia="zh-CN"/>
        </w:rPr>
        <w:t>1</w:t>
      </w:r>
      <w:bookmarkEnd w:id="5"/>
      <w:r w:rsidRPr="0074320E">
        <w:rPr>
          <w:lang w:eastAsia="zh-CN"/>
        </w:rPr>
        <w:t xml:space="preserve">, i.e., there is no AO-SSB on the cell, </w:t>
      </w:r>
      <w:r>
        <w:rPr>
          <w:lang w:eastAsia="zh-CN"/>
        </w:rPr>
        <w:t xml:space="preserve">SSB-RO mapping is determined by the OD-SSB indices provided by RRC configuration. Note that, multiple </w:t>
      </w:r>
      <w:r w:rsidRPr="0074320E">
        <w:rPr>
          <w:i/>
          <w:lang w:eastAsia="zh-CN"/>
        </w:rPr>
        <w:t>od-</w:t>
      </w:r>
      <w:proofErr w:type="spellStart"/>
      <w:r w:rsidRPr="0074320E">
        <w:rPr>
          <w:i/>
          <w:lang w:eastAsia="zh-CN"/>
        </w:rPr>
        <w:t>ssb</w:t>
      </w:r>
      <w:proofErr w:type="spellEnd"/>
      <w:r w:rsidRPr="0074320E">
        <w:rPr>
          <w:i/>
          <w:lang w:eastAsia="zh-CN"/>
        </w:rPr>
        <w:t>-</w:t>
      </w:r>
      <w:proofErr w:type="spellStart"/>
      <w:r w:rsidRPr="0074320E">
        <w:rPr>
          <w:i/>
          <w:lang w:eastAsia="zh-CN"/>
        </w:rPr>
        <w:t>PositionsInBurst</w:t>
      </w:r>
      <w:proofErr w:type="spellEnd"/>
      <w:r>
        <w:rPr>
          <w:lang w:eastAsia="zh-CN"/>
        </w:rPr>
        <w:t xml:space="preserve"> can be configured</w:t>
      </w:r>
      <w:r w:rsidR="00080629">
        <w:rPr>
          <w:lang w:eastAsia="zh-CN"/>
        </w:rPr>
        <w:t xml:space="preserve"> </w:t>
      </w:r>
      <w:r w:rsidR="00080629" w:rsidRPr="00A56206">
        <w:rPr>
          <w:lang w:eastAsia="zh-CN"/>
        </w:rPr>
        <w:t>for MAC CE based indication</w:t>
      </w:r>
      <w:r w:rsidRPr="00A56206">
        <w:rPr>
          <w:lang w:eastAsia="zh-CN"/>
        </w:rPr>
        <w:t>.</w:t>
      </w:r>
      <w:r>
        <w:rPr>
          <w:lang w:eastAsia="zh-CN"/>
        </w:rPr>
        <w:t xml:space="preserve"> If the </w:t>
      </w:r>
      <w:r w:rsidR="001E5E01">
        <w:rPr>
          <w:lang w:eastAsia="zh-CN"/>
        </w:rPr>
        <w:t xml:space="preserve">SSB-RO mapping is refreshed every time a </w:t>
      </w:r>
      <w:r w:rsidR="000C056C">
        <w:rPr>
          <w:lang w:eastAsia="zh-CN"/>
        </w:rPr>
        <w:t xml:space="preserve">new </w:t>
      </w:r>
      <w:r w:rsidR="001E5E01">
        <w:rPr>
          <w:lang w:eastAsia="zh-CN"/>
        </w:rPr>
        <w:t xml:space="preserve">index of </w:t>
      </w:r>
      <w:r w:rsidR="001E5E01" w:rsidRPr="0074320E">
        <w:rPr>
          <w:i/>
          <w:lang w:eastAsia="zh-CN"/>
        </w:rPr>
        <w:t>od-</w:t>
      </w:r>
      <w:proofErr w:type="spellStart"/>
      <w:r w:rsidR="001E5E01" w:rsidRPr="0074320E">
        <w:rPr>
          <w:i/>
          <w:lang w:eastAsia="zh-CN"/>
        </w:rPr>
        <w:t>ssb</w:t>
      </w:r>
      <w:proofErr w:type="spellEnd"/>
      <w:r w:rsidR="001E5E01" w:rsidRPr="0074320E">
        <w:rPr>
          <w:i/>
          <w:lang w:eastAsia="zh-CN"/>
        </w:rPr>
        <w:t>-</w:t>
      </w:r>
      <w:proofErr w:type="spellStart"/>
      <w:r w:rsidR="001E5E01" w:rsidRPr="0074320E">
        <w:rPr>
          <w:i/>
          <w:lang w:eastAsia="zh-CN"/>
        </w:rPr>
        <w:t>PositionsInBurst</w:t>
      </w:r>
      <w:proofErr w:type="spellEnd"/>
      <w:r w:rsidR="001E5E01">
        <w:rPr>
          <w:lang w:eastAsia="zh-CN"/>
        </w:rPr>
        <w:t xml:space="preserve"> is indicated by MAC CE</w:t>
      </w:r>
      <w:r w:rsidR="00832469">
        <w:rPr>
          <w:lang w:eastAsia="zh-CN"/>
        </w:rPr>
        <w:t xml:space="preserve">, </w:t>
      </w:r>
      <w:r w:rsidR="00525E8D">
        <w:rPr>
          <w:lang w:eastAsia="zh-CN"/>
        </w:rPr>
        <w:t xml:space="preserve">the </w:t>
      </w:r>
      <w:r w:rsidR="00832469">
        <w:rPr>
          <w:lang w:eastAsia="zh-CN"/>
        </w:rPr>
        <w:t xml:space="preserve">UE complexity </w:t>
      </w:r>
      <w:r w:rsidR="00525E8D">
        <w:rPr>
          <w:lang w:eastAsia="zh-CN"/>
        </w:rPr>
        <w:t xml:space="preserve">will </w:t>
      </w:r>
      <w:r w:rsidR="00832469">
        <w:rPr>
          <w:lang w:eastAsia="zh-CN"/>
        </w:rPr>
        <w:t>be high.</w:t>
      </w:r>
      <w:r w:rsidR="008C3230">
        <w:rPr>
          <w:lang w:eastAsia="zh-CN"/>
        </w:rPr>
        <w:t xml:space="preserve"> In many practical situations, updating SSBs will result </w:t>
      </w:r>
      <w:r w:rsidR="00323716">
        <w:rPr>
          <w:lang w:eastAsia="zh-CN"/>
        </w:rPr>
        <w:t xml:space="preserve">in </w:t>
      </w:r>
      <w:r w:rsidR="008C3230">
        <w:rPr>
          <w:lang w:eastAsia="zh-CN"/>
        </w:rPr>
        <w:t xml:space="preserve">either </w:t>
      </w:r>
      <w:r w:rsidR="00323716">
        <w:rPr>
          <w:lang w:eastAsia="zh-CN"/>
        </w:rPr>
        <w:t xml:space="preserve">an </w:t>
      </w:r>
      <w:r w:rsidR="008C3230">
        <w:rPr>
          <w:lang w:eastAsia="zh-CN"/>
        </w:rPr>
        <w:t xml:space="preserve">increase or </w:t>
      </w:r>
      <w:r w:rsidR="00323716">
        <w:rPr>
          <w:lang w:eastAsia="zh-CN"/>
        </w:rPr>
        <w:t xml:space="preserve">a </w:t>
      </w:r>
      <w:r w:rsidR="008C3230">
        <w:rPr>
          <w:lang w:eastAsia="zh-CN"/>
        </w:rPr>
        <w:t xml:space="preserve">decrease in </w:t>
      </w:r>
      <w:r w:rsidR="00417CA3">
        <w:rPr>
          <w:lang w:eastAsia="zh-CN"/>
        </w:rPr>
        <w:t xml:space="preserve">the </w:t>
      </w:r>
      <w:r w:rsidR="008C3230">
        <w:rPr>
          <w:lang w:eastAsia="zh-CN"/>
        </w:rPr>
        <w:t xml:space="preserve">number of </w:t>
      </w:r>
      <w:r w:rsidR="00F000A2">
        <w:rPr>
          <w:lang w:eastAsia="zh-CN"/>
        </w:rPr>
        <w:t>actually transmitted OD-</w:t>
      </w:r>
      <w:r w:rsidR="008C3230">
        <w:rPr>
          <w:lang w:eastAsia="zh-CN"/>
        </w:rPr>
        <w:t>SSBs</w:t>
      </w:r>
      <w:r w:rsidR="00F000A2">
        <w:rPr>
          <w:lang w:eastAsia="zh-CN"/>
        </w:rPr>
        <w:t xml:space="preserve"> and/or change in their indices</w:t>
      </w:r>
      <w:r w:rsidR="008C3230">
        <w:rPr>
          <w:lang w:eastAsia="zh-CN"/>
        </w:rPr>
        <w:t xml:space="preserve">. Hence, </w:t>
      </w:r>
      <w:r w:rsidR="00F000A2">
        <w:rPr>
          <w:lang w:eastAsia="zh-CN"/>
        </w:rPr>
        <w:t>to reduce the UE complexity, i</w:t>
      </w:r>
      <w:r w:rsidR="00832469">
        <w:rPr>
          <w:lang w:eastAsia="zh-CN"/>
        </w:rPr>
        <w:t xml:space="preserve">t is suggested to determine SSB-RO mapping based on the union of all the SSB indices </w:t>
      </w:r>
      <w:bookmarkStart w:id="6" w:name="_Hlk196578726"/>
      <w:r w:rsidR="00832469">
        <w:rPr>
          <w:lang w:eastAsia="zh-CN"/>
        </w:rPr>
        <w:t xml:space="preserve">configured by multiple </w:t>
      </w:r>
      <w:r w:rsidR="00832469" w:rsidRPr="0074320E">
        <w:rPr>
          <w:i/>
          <w:lang w:eastAsia="zh-CN"/>
        </w:rPr>
        <w:t>od-</w:t>
      </w:r>
      <w:proofErr w:type="spellStart"/>
      <w:r w:rsidR="00832469" w:rsidRPr="0074320E">
        <w:rPr>
          <w:i/>
          <w:lang w:eastAsia="zh-CN"/>
        </w:rPr>
        <w:t>ssb</w:t>
      </w:r>
      <w:proofErr w:type="spellEnd"/>
      <w:r w:rsidR="00832469" w:rsidRPr="0074320E">
        <w:rPr>
          <w:i/>
          <w:lang w:eastAsia="zh-CN"/>
        </w:rPr>
        <w:t>-</w:t>
      </w:r>
      <w:proofErr w:type="spellStart"/>
      <w:r w:rsidR="00832469" w:rsidRPr="0074320E">
        <w:rPr>
          <w:i/>
          <w:lang w:eastAsia="zh-CN"/>
        </w:rPr>
        <w:t>PositionsInBurst</w:t>
      </w:r>
      <w:bookmarkEnd w:id="6"/>
      <w:proofErr w:type="spellEnd"/>
      <w:r w:rsidR="00832469">
        <w:rPr>
          <w:lang w:eastAsia="zh-CN"/>
        </w:rPr>
        <w:t xml:space="preserve">, no matter what particular beam indices are transmitted. For example, if two sets of </w:t>
      </w:r>
      <w:r w:rsidR="00832469" w:rsidRPr="0074320E">
        <w:rPr>
          <w:i/>
          <w:lang w:eastAsia="zh-CN"/>
        </w:rPr>
        <w:t>od-</w:t>
      </w:r>
      <w:proofErr w:type="spellStart"/>
      <w:r w:rsidR="00832469" w:rsidRPr="0074320E">
        <w:rPr>
          <w:i/>
          <w:lang w:eastAsia="zh-CN"/>
        </w:rPr>
        <w:t>ssb</w:t>
      </w:r>
      <w:proofErr w:type="spellEnd"/>
      <w:r w:rsidR="00832469" w:rsidRPr="0074320E">
        <w:rPr>
          <w:i/>
          <w:lang w:eastAsia="zh-CN"/>
        </w:rPr>
        <w:t>-</w:t>
      </w:r>
      <w:proofErr w:type="spellStart"/>
      <w:r w:rsidR="00832469" w:rsidRPr="0074320E">
        <w:rPr>
          <w:i/>
          <w:lang w:eastAsia="zh-CN"/>
        </w:rPr>
        <w:t>PositionsInBurst</w:t>
      </w:r>
      <w:proofErr w:type="spellEnd"/>
      <w:r w:rsidR="00832469">
        <w:rPr>
          <w:lang w:eastAsia="zh-CN"/>
        </w:rPr>
        <w:t xml:space="preserve"> are configured, </w:t>
      </w:r>
      <w:r w:rsidR="00C5463B">
        <w:rPr>
          <w:lang w:eastAsia="zh-CN"/>
        </w:rPr>
        <w:t>namely, indices of {#1, #2} and indices of {#3, #4},</w:t>
      </w:r>
      <w:r w:rsidR="00C421B1">
        <w:rPr>
          <w:lang w:eastAsia="zh-CN"/>
        </w:rPr>
        <w:t xml:space="preserve"> the SSB-RO mapping should be based on the indices of {#1, #2, #3, #4}.</w:t>
      </w:r>
    </w:p>
    <w:p w14:paraId="2F6E2675" w14:textId="69B740E3" w:rsidR="008637E7" w:rsidRDefault="00C9475A" w:rsidP="000369F8">
      <w:pPr>
        <w:spacing w:afterLines="50" w:after="120"/>
        <w:jc w:val="both"/>
        <w:rPr>
          <w:lang w:eastAsia="zh-CN"/>
        </w:rPr>
      </w:pPr>
      <w:r w:rsidRPr="00C9475A">
        <w:rPr>
          <w:rFonts w:hint="eastAsia"/>
          <w:lang w:eastAsia="zh-CN"/>
        </w:rPr>
        <w:t>F</w:t>
      </w:r>
      <w:r w:rsidRPr="00C9475A">
        <w:rPr>
          <w:lang w:eastAsia="zh-CN"/>
        </w:rPr>
        <w:t>or Case</w:t>
      </w:r>
      <w:r w:rsidR="00941D79">
        <w:rPr>
          <w:lang w:eastAsia="zh-CN"/>
        </w:rPr>
        <w:t>#</w:t>
      </w:r>
      <w:r w:rsidRPr="00C9475A">
        <w:rPr>
          <w:lang w:eastAsia="zh-CN"/>
        </w:rPr>
        <w:t>2,</w:t>
      </w:r>
      <w:r>
        <w:rPr>
          <w:lang w:eastAsia="zh-CN"/>
        </w:rPr>
        <w:t xml:space="preserve"> </w:t>
      </w:r>
      <w:r w:rsidR="00470CCE">
        <w:rPr>
          <w:lang w:eastAsia="zh-CN"/>
        </w:rPr>
        <w:t xml:space="preserve">we propose to </w:t>
      </w:r>
      <w:r w:rsidR="00FC2D24">
        <w:rPr>
          <w:lang w:eastAsia="zh-CN"/>
        </w:rPr>
        <w:t>apply</w:t>
      </w:r>
      <w:r w:rsidR="00470CCE">
        <w:rPr>
          <w:lang w:eastAsia="zh-CN"/>
        </w:rPr>
        <w:t xml:space="preserve"> the same logic, i.e.,</w:t>
      </w:r>
      <w:r w:rsidR="00DC611A">
        <w:rPr>
          <w:lang w:eastAsia="zh-CN"/>
        </w:rPr>
        <w:t xml:space="preserve"> </w:t>
      </w:r>
      <w:r w:rsidR="00D65EE4">
        <w:rPr>
          <w:lang w:eastAsia="zh-CN"/>
        </w:rPr>
        <w:t>SSBs used for</w:t>
      </w:r>
      <w:r w:rsidR="008637E7">
        <w:rPr>
          <w:lang w:eastAsia="zh-CN"/>
        </w:rPr>
        <w:t xml:space="preserve"> SSB-RO mapping </w:t>
      </w:r>
      <w:r w:rsidR="00D65EE4">
        <w:rPr>
          <w:lang w:eastAsia="zh-CN"/>
        </w:rPr>
        <w:t xml:space="preserve">are </w:t>
      </w:r>
      <w:r w:rsidR="008637E7">
        <w:rPr>
          <w:lang w:eastAsia="zh-CN"/>
        </w:rPr>
        <w:t xml:space="preserve">the union of all the SSB indices configured by multiple </w:t>
      </w:r>
      <w:r w:rsidR="008637E7" w:rsidRPr="00CE26BE">
        <w:rPr>
          <w:i/>
          <w:lang w:eastAsia="zh-CN"/>
        </w:rPr>
        <w:t>od-</w:t>
      </w:r>
      <w:proofErr w:type="spellStart"/>
      <w:r w:rsidR="008637E7" w:rsidRPr="00CE26BE">
        <w:rPr>
          <w:i/>
          <w:lang w:eastAsia="zh-CN"/>
        </w:rPr>
        <w:t>ssb</w:t>
      </w:r>
      <w:proofErr w:type="spellEnd"/>
      <w:r w:rsidR="008637E7" w:rsidRPr="00CE26BE">
        <w:rPr>
          <w:i/>
          <w:lang w:eastAsia="zh-CN"/>
        </w:rPr>
        <w:t>-</w:t>
      </w:r>
      <w:proofErr w:type="spellStart"/>
      <w:r w:rsidR="008637E7" w:rsidRPr="00CE26BE">
        <w:rPr>
          <w:i/>
          <w:lang w:eastAsia="zh-CN"/>
        </w:rPr>
        <w:t>PositionsInBurst</w:t>
      </w:r>
      <w:proofErr w:type="spellEnd"/>
      <w:r w:rsidR="008637E7">
        <w:rPr>
          <w:lang w:eastAsia="zh-CN"/>
        </w:rPr>
        <w:t xml:space="preserve"> and </w:t>
      </w:r>
      <w:r w:rsidR="00AA2F33">
        <w:rPr>
          <w:lang w:eastAsia="zh-CN"/>
        </w:rPr>
        <w:t xml:space="preserve">by </w:t>
      </w:r>
      <w:proofErr w:type="spellStart"/>
      <w:r w:rsidR="00D65EE4" w:rsidRPr="00CE26BE">
        <w:rPr>
          <w:i/>
          <w:lang w:eastAsia="zh-CN"/>
        </w:rPr>
        <w:t>s</w:t>
      </w:r>
      <w:r w:rsidR="008637E7" w:rsidRPr="00DC611A">
        <w:rPr>
          <w:i/>
          <w:lang w:eastAsia="zh-CN"/>
        </w:rPr>
        <w:t>sb-PositionsInBurst</w:t>
      </w:r>
      <w:proofErr w:type="spellEnd"/>
      <w:r w:rsidR="008637E7">
        <w:rPr>
          <w:lang w:eastAsia="zh-CN"/>
        </w:rPr>
        <w:t xml:space="preserve"> (for AO-SSB), no matter what particular beam indices are transmitted. For example, if two sets of </w:t>
      </w:r>
      <w:r w:rsidR="008637E7" w:rsidRPr="00CE26BE">
        <w:rPr>
          <w:i/>
          <w:lang w:eastAsia="zh-CN"/>
        </w:rPr>
        <w:t>od-</w:t>
      </w:r>
      <w:proofErr w:type="spellStart"/>
      <w:r w:rsidR="008637E7" w:rsidRPr="00CE26BE">
        <w:rPr>
          <w:i/>
          <w:lang w:eastAsia="zh-CN"/>
        </w:rPr>
        <w:t>ssb</w:t>
      </w:r>
      <w:proofErr w:type="spellEnd"/>
      <w:r w:rsidR="008637E7" w:rsidRPr="00CE26BE">
        <w:rPr>
          <w:i/>
          <w:lang w:eastAsia="zh-CN"/>
        </w:rPr>
        <w:t>-</w:t>
      </w:r>
      <w:proofErr w:type="spellStart"/>
      <w:r w:rsidR="008637E7" w:rsidRPr="00CE26BE">
        <w:rPr>
          <w:i/>
          <w:lang w:eastAsia="zh-CN"/>
        </w:rPr>
        <w:t>PositionsInBurst</w:t>
      </w:r>
      <w:proofErr w:type="spellEnd"/>
      <w:r w:rsidR="008637E7">
        <w:rPr>
          <w:lang w:eastAsia="zh-CN"/>
        </w:rPr>
        <w:t xml:space="preserve"> are configured, namely, indices of {#1, #2} and indices of {#3, #4}, while </w:t>
      </w:r>
      <w:proofErr w:type="spellStart"/>
      <w:r w:rsidR="008637E7" w:rsidRPr="00CE26BE">
        <w:rPr>
          <w:i/>
          <w:lang w:eastAsia="zh-CN"/>
        </w:rPr>
        <w:t>ssb-</w:t>
      </w:r>
      <w:r w:rsidR="008637E7" w:rsidRPr="00CE26BE">
        <w:rPr>
          <w:i/>
          <w:lang w:eastAsia="zh-CN"/>
        </w:rPr>
        <w:lastRenderedPageBreak/>
        <w:t>PositionsInBurst</w:t>
      </w:r>
      <w:proofErr w:type="spellEnd"/>
      <w:r w:rsidR="008637E7">
        <w:rPr>
          <w:lang w:eastAsia="zh-CN"/>
        </w:rPr>
        <w:t xml:space="preserve"> is configured as {#1, #2, #3, #4, #5, #6}, the SSB-RO mapping should be based on the </w:t>
      </w:r>
      <w:r w:rsidR="00026B25">
        <w:rPr>
          <w:lang w:eastAsia="zh-CN"/>
        </w:rPr>
        <w:t xml:space="preserve">SSBs with </w:t>
      </w:r>
      <w:r w:rsidR="008637E7">
        <w:rPr>
          <w:lang w:eastAsia="zh-CN"/>
        </w:rPr>
        <w:t xml:space="preserve">indices of {#1, #2, #3, #4, #5, #6}. </w:t>
      </w:r>
      <w:r w:rsidR="00067063">
        <w:rPr>
          <w:lang w:eastAsia="zh-CN"/>
        </w:rPr>
        <w:t>Note tha</w:t>
      </w:r>
      <w:r w:rsidR="00236ED0">
        <w:rPr>
          <w:lang w:eastAsia="zh-CN"/>
        </w:rPr>
        <w:t>t</w:t>
      </w:r>
      <w:r w:rsidR="00067063">
        <w:rPr>
          <w:lang w:eastAsia="zh-CN"/>
        </w:rPr>
        <w:t xml:space="preserve"> in this example, </w:t>
      </w:r>
      <w:r w:rsidR="008637E7">
        <w:rPr>
          <w:lang w:eastAsia="zh-CN"/>
        </w:rPr>
        <w:t xml:space="preserve">OD-SSB indices </w:t>
      </w:r>
      <w:r w:rsidR="00D076B4">
        <w:rPr>
          <w:lang w:eastAsia="zh-CN"/>
        </w:rPr>
        <w:t>are</w:t>
      </w:r>
      <w:r w:rsidR="008637E7">
        <w:rPr>
          <w:lang w:eastAsia="zh-CN"/>
        </w:rPr>
        <w:t xml:space="preserve"> subset of AO-SSB indices, which is </w:t>
      </w:r>
      <w:r w:rsidR="007366AB" w:rsidRPr="007366AB">
        <w:rPr>
          <w:lang w:eastAsia="zh-CN"/>
        </w:rPr>
        <w:t>consistent with</w:t>
      </w:r>
      <w:r w:rsidR="00D324D3">
        <w:rPr>
          <w:lang w:eastAsia="zh-CN"/>
        </w:rPr>
        <w:t xml:space="preserve"> </w:t>
      </w:r>
      <w:r w:rsidR="008637E7">
        <w:rPr>
          <w:lang w:eastAsia="zh-CN"/>
        </w:rPr>
        <w:t>legacy.</w:t>
      </w:r>
    </w:p>
    <w:p w14:paraId="7BA0FEC4" w14:textId="3CCC8D57" w:rsidR="004B06AD" w:rsidRDefault="00DC611A" w:rsidP="008637E7">
      <w:pPr>
        <w:numPr>
          <w:ilvl w:val="0"/>
          <w:numId w:val="6"/>
        </w:numPr>
        <w:spacing w:beforeLines="50" w:before="120" w:afterLines="50" w:after="120"/>
        <w:ind w:left="1276" w:hanging="1276"/>
        <w:jc w:val="both"/>
        <w:rPr>
          <w:b/>
          <w:i/>
          <w:lang w:val="en-GB"/>
        </w:rPr>
      </w:pPr>
      <w:r w:rsidRPr="00273C83">
        <w:rPr>
          <w:b/>
          <w:i/>
          <w:lang w:val="en-GB"/>
        </w:rPr>
        <w:t>For Case#1</w:t>
      </w:r>
      <w:r>
        <w:rPr>
          <w:b/>
          <w:i/>
          <w:lang w:val="en-GB"/>
        </w:rPr>
        <w:t xml:space="preserve">, the SSBs for SSB-RO mapping should be the union of all the SSB indices </w:t>
      </w:r>
      <w:r w:rsidRPr="00C9475A">
        <w:rPr>
          <w:b/>
          <w:i/>
          <w:lang w:val="en-GB"/>
        </w:rPr>
        <w:t>configured by multiple od-</w:t>
      </w:r>
      <w:proofErr w:type="spellStart"/>
      <w:r w:rsidRPr="00C9475A">
        <w:rPr>
          <w:b/>
          <w:i/>
          <w:lang w:val="en-GB"/>
        </w:rPr>
        <w:t>ssb</w:t>
      </w:r>
      <w:proofErr w:type="spellEnd"/>
      <w:r w:rsidRPr="00C9475A">
        <w:rPr>
          <w:b/>
          <w:i/>
          <w:lang w:val="en-GB"/>
        </w:rPr>
        <w:t>-</w:t>
      </w:r>
      <w:proofErr w:type="spellStart"/>
      <w:r w:rsidRPr="00C9475A">
        <w:rPr>
          <w:b/>
          <w:i/>
          <w:lang w:val="en-GB"/>
        </w:rPr>
        <w:t>PositionsInBurst</w:t>
      </w:r>
      <w:proofErr w:type="spellEnd"/>
      <w:r>
        <w:rPr>
          <w:b/>
          <w:i/>
          <w:lang w:val="en-GB"/>
        </w:rPr>
        <w:t>.</w:t>
      </w:r>
    </w:p>
    <w:p w14:paraId="0FDF78A1" w14:textId="77196DCA" w:rsidR="00F51D41" w:rsidRPr="00621450" w:rsidRDefault="00DC611A" w:rsidP="000369F8">
      <w:pPr>
        <w:numPr>
          <w:ilvl w:val="0"/>
          <w:numId w:val="6"/>
        </w:numPr>
        <w:spacing w:beforeLines="50" w:before="120" w:afterLines="50" w:after="120"/>
        <w:ind w:left="1276" w:hanging="1276"/>
        <w:jc w:val="both"/>
        <w:rPr>
          <w:b/>
          <w:i/>
          <w:lang w:val="en-GB"/>
        </w:rPr>
      </w:pPr>
      <w:r w:rsidRPr="00497160">
        <w:rPr>
          <w:b/>
          <w:i/>
          <w:lang w:val="en-GB"/>
        </w:rPr>
        <w:t>For Case#</w:t>
      </w:r>
      <w:r>
        <w:rPr>
          <w:b/>
          <w:i/>
          <w:lang w:val="en-GB"/>
        </w:rPr>
        <w:t xml:space="preserve">2, the SSBs for SSB-RO mapping should be the union of all the SSB indices </w:t>
      </w:r>
      <w:r w:rsidRPr="00C9475A">
        <w:rPr>
          <w:b/>
          <w:i/>
          <w:lang w:val="en-GB"/>
        </w:rPr>
        <w:t>configured by multiple od-</w:t>
      </w:r>
      <w:proofErr w:type="spellStart"/>
      <w:r w:rsidRPr="00C9475A">
        <w:rPr>
          <w:b/>
          <w:i/>
          <w:lang w:val="en-GB"/>
        </w:rPr>
        <w:t>ssb</w:t>
      </w:r>
      <w:proofErr w:type="spellEnd"/>
      <w:r w:rsidRPr="00C9475A">
        <w:rPr>
          <w:b/>
          <w:i/>
          <w:lang w:val="en-GB"/>
        </w:rPr>
        <w:t>-</w:t>
      </w:r>
      <w:proofErr w:type="spellStart"/>
      <w:r w:rsidRPr="00C9475A">
        <w:rPr>
          <w:b/>
          <w:i/>
          <w:lang w:val="en-GB"/>
        </w:rPr>
        <w:t>PositionsInBurst</w:t>
      </w:r>
      <w:proofErr w:type="spellEnd"/>
      <w:r>
        <w:rPr>
          <w:b/>
          <w:i/>
          <w:lang w:val="en-GB"/>
        </w:rPr>
        <w:t xml:space="preserve"> </w:t>
      </w:r>
      <w:r w:rsidRPr="008637E7">
        <w:rPr>
          <w:b/>
          <w:i/>
          <w:lang w:val="en-GB"/>
        </w:rPr>
        <w:t xml:space="preserve">and </w:t>
      </w:r>
      <w:r>
        <w:rPr>
          <w:b/>
          <w:i/>
          <w:lang w:val="en-GB"/>
        </w:rPr>
        <w:t xml:space="preserve">by </w:t>
      </w:r>
      <w:proofErr w:type="spellStart"/>
      <w:r w:rsidRPr="008637E7">
        <w:rPr>
          <w:b/>
          <w:i/>
          <w:lang w:val="en-GB"/>
        </w:rPr>
        <w:t>ssb-PositionsInBurst</w:t>
      </w:r>
      <w:proofErr w:type="spellEnd"/>
      <w:r w:rsidR="009C696D">
        <w:rPr>
          <w:b/>
          <w:i/>
          <w:lang w:val="en-GB"/>
        </w:rPr>
        <w:t>.</w:t>
      </w:r>
    </w:p>
    <w:p w14:paraId="234A4CA0" w14:textId="20201B96" w:rsidR="00F73EC1" w:rsidRDefault="00F73EC1" w:rsidP="00F73EC1">
      <w:pPr>
        <w:pStyle w:val="Heading3"/>
        <w:rPr>
          <w:lang w:eastAsia="zh-CN"/>
        </w:rPr>
      </w:pPr>
      <w:r>
        <w:rPr>
          <w:lang w:eastAsia="zh-CN"/>
        </w:rPr>
        <w:t>RO validation</w:t>
      </w:r>
      <w:r w:rsidR="0002758C">
        <w:rPr>
          <w:lang w:eastAsia="zh-CN"/>
        </w:rPr>
        <w:t xml:space="preserve"> process</w:t>
      </w:r>
    </w:p>
    <w:p w14:paraId="390752C1" w14:textId="2595C616" w:rsidR="008D1984" w:rsidRDefault="00F51ABA" w:rsidP="000369F8">
      <w:pPr>
        <w:spacing w:beforeLines="50" w:before="120" w:afterLines="50" w:after="120"/>
        <w:jc w:val="both"/>
        <w:rPr>
          <w:lang w:val="en-GB" w:eastAsia="zh-CN"/>
        </w:rPr>
      </w:pPr>
      <w:r>
        <w:rPr>
          <w:lang w:val="en-GB" w:eastAsia="zh-CN"/>
        </w:rPr>
        <w:t>There can be two alternatives to consider</w:t>
      </w:r>
      <w:r w:rsidR="0032507A">
        <w:rPr>
          <w:lang w:val="en-GB" w:eastAsia="zh-CN"/>
        </w:rPr>
        <w:t xml:space="preserve"> the RO validation mechanism</w:t>
      </w:r>
      <w:r>
        <w:rPr>
          <w:lang w:val="en-GB" w:eastAsia="zh-CN"/>
        </w:rPr>
        <w:t>:</w:t>
      </w:r>
    </w:p>
    <w:p w14:paraId="20567519" w14:textId="7E1A06A3" w:rsidR="00F51ABA" w:rsidRDefault="00F51ABA" w:rsidP="00F51ABA">
      <w:pPr>
        <w:pStyle w:val="ListParagraph"/>
        <w:numPr>
          <w:ilvl w:val="0"/>
          <w:numId w:val="16"/>
        </w:numPr>
        <w:spacing w:afterLines="50" w:after="120"/>
        <w:ind w:firstLineChars="0"/>
        <w:jc w:val="both"/>
        <w:rPr>
          <w:lang w:val="en-GB" w:eastAsia="zh-CN"/>
        </w:rPr>
      </w:pPr>
      <w:r>
        <w:rPr>
          <w:rFonts w:hint="eastAsia"/>
          <w:lang w:val="en-GB" w:eastAsia="zh-CN"/>
        </w:rPr>
        <w:t>A</w:t>
      </w:r>
      <w:r>
        <w:rPr>
          <w:lang w:val="en-GB" w:eastAsia="zh-CN"/>
        </w:rPr>
        <w:t xml:space="preserve">lt 1: The RO validation is </w:t>
      </w:r>
      <w:r w:rsidR="00CE26BE" w:rsidRPr="00CE26BE">
        <w:rPr>
          <w:lang w:val="en-GB" w:eastAsia="zh-CN"/>
        </w:rPr>
        <w:t xml:space="preserve">independent of </w:t>
      </w:r>
      <w:r w:rsidR="00D22BE8">
        <w:rPr>
          <w:lang w:val="en-GB" w:eastAsia="zh-CN"/>
        </w:rPr>
        <w:t xml:space="preserve">the actual </w:t>
      </w:r>
      <w:r w:rsidR="00CE26BE" w:rsidRPr="00CE26BE">
        <w:rPr>
          <w:lang w:val="en-GB" w:eastAsia="zh-CN"/>
        </w:rPr>
        <w:t>OD-SSB transmission state</w:t>
      </w:r>
      <w:r>
        <w:rPr>
          <w:lang w:val="en-GB" w:eastAsia="zh-CN"/>
        </w:rPr>
        <w:t xml:space="preserve">, i.e., it is based on the candidate OD-SSBs in time domain no matter the SSB is transmitted or not. This reduces UE complexity but can </w:t>
      </w:r>
      <w:r w:rsidR="000D434B">
        <w:rPr>
          <w:lang w:val="en-GB" w:eastAsia="zh-CN"/>
        </w:rPr>
        <w:t xml:space="preserve">cause a high cost. For example, a short-periodicity (e.g., 5ms) OD-SSB is usually used for </w:t>
      </w:r>
      <w:proofErr w:type="spellStart"/>
      <w:r w:rsidR="000D434B">
        <w:rPr>
          <w:lang w:val="en-GB" w:eastAsia="zh-CN"/>
        </w:rPr>
        <w:t>SCell</w:t>
      </w:r>
      <w:proofErr w:type="spellEnd"/>
      <w:r w:rsidR="000D434B">
        <w:rPr>
          <w:lang w:val="en-GB" w:eastAsia="zh-CN"/>
        </w:rPr>
        <w:t xml:space="preserve"> activation. If the RO validation is based on the candidate 5ms-periodicity OD-SSBs semi-statically, a </w:t>
      </w:r>
      <w:r w:rsidR="006F7E21">
        <w:rPr>
          <w:lang w:val="en-GB" w:eastAsia="zh-CN"/>
        </w:rPr>
        <w:t>large number</w:t>
      </w:r>
      <w:r w:rsidR="000D434B">
        <w:rPr>
          <w:lang w:val="en-GB" w:eastAsia="zh-CN"/>
        </w:rPr>
        <w:t xml:space="preserve"> of ROs would be recognized as invalid. When TA needs to be established on the </w:t>
      </w:r>
      <w:proofErr w:type="spellStart"/>
      <w:r w:rsidR="000D434B">
        <w:rPr>
          <w:lang w:val="en-GB" w:eastAsia="zh-CN"/>
        </w:rPr>
        <w:t>SCell</w:t>
      </w:r>
      <w:proofErr w:type="spellEnd"/>
      <w:r w:rsidR="000D434B">
        <w:rPr>
          <w:lang w:val="en-GB" w:eastAsia="zh-CN"/>
        </w:rPr>
        <w:t xml:space="preserve">, </w:t>
      </w:r>
      <w:r w:rsidR="00E64987">
        <w:rPr>
          <w:lang w:val="en-GB" w:eastAsia="zh-CN"/>
        </w:rPr>
        <w:t xml:space="preserve">UE </w:t>
      </w:r>
      <w:r w:rsidR="0032507A">
        <w:rPr>
          <w:lang w:val="en-GB" w:eastAsia="zh-CN"/>
        </w:rPr>
        <w:t>may</w:t>
      </w:r>
      <w:r w:rsidR="00E64987">
        <w:rPr>
          <w:lang w:val="en-GB" w:eastAsia="zh-CN"/>
        </w:rPr>
        <w:t xml:space="preserve"> hardly find a chance to do so.</w:t>
      </w:r>
    </w:p>
    <w:p w14:paraId="12B1219F" w14:textId="477DA5E8" w:rsidR="00E64987" w:rsidRPr="00F51ABA" w:rsidRDefault="00E64987" w:rsidP="00F51ABA">
      <w:pPr>
        <w:pStyle w:val="ListParagraph"/>
        <w:numPr>
          <w:ilvl w:val="0"/>
          <w:numId w:val="16"/>
        </w:numPr>
        <w:spacing w:afterLines="50" w:after="120"/>
        <w:ind w:firstLineChars="0"/>
        <w:jc w:val="both"/>
        <w:rPr>
          <w:lang w:val="en-GB" w:eastAsia="zh-CN"/>
        </w:rPr>
      </w:pPr>
      <w:r>
        <w:rPr>
          <w:rFonts w:hint="eastAsia"/>
          <w:lang w:val="en-GB" w:eastAsia="zh-CN"/>
        </w:rPr>
        <w:t>A</w:t>
      </w:r>
      <w:r>
        <w:rPr>
          <w:lang w:val="en-GB" w:eastAsia="zh-CN"/>
        </w:rPr>
        <w:t xml:space="preserve">lt 2: The RO validation </w:t>
      </w:r>
      <w:r w:rsidR="00CE26BE" w:rsidRPr="00CE26BE">
        <w:rPr>
          <w:lang w:val="en-GB" w:eastAsia="zh-CN"/>
        </w:rPr>
        <w:t xml:space="preserve">depends on the </w:t>
      </w:r>
      <w:r w:rsidR="00D22BE8">
        <w:rPr>
          <w:lang w:val="en-GB" w:eastAsia="zh-CN"/>
        </w:rPr>
        <w:t xml:space="preserve">actual </w:t>
      </w:r>
      <w:r w:rsidR="00CE26BE" w:rsidRPr="00CE26BE">
        <w:rPr>
          <w:lang w:val="en-GB" w:eastAsia="zh-CN"/>
        </w:rPr>
        <w:t>OD-SSB transmission state</w:t>
      </w:r>
      <w:r>
        <w:rPr>
          <w:lang w:val="en-GB" w:eastAsia="zh-CN"/>
        </w:rPr>
        <w:t>, i.e., it is based on the</w:t>
      </w:r>
      <w:r w:rsidR="00C1305C">
        <w:rPr>
          <w:lang w:val="en-GB" w:eastAsia="zh-CN"/>
        </w:rPr>
        <w:t xml:space="preserve"> actual</w:t>
      </w:r>
      <w:r w:rsidR="00595362">
        <w:rPr>
          <w:lang w:val="en-GB" w:eastAsia="zh-CN"/>
        </w:rPr>
        <w:t>ly transmitted OD-SSB</w:t>
      </w:r>
      <w:r w:rsidR="00C1305C">
        <w:rPr>
          <w:lang w:val="en-GB" w:eastAsia="zh-CN"/>
        </w:rPr>
        <w:t>. If the OD-SSB is indicated to be ON/OFF</w:t>
      </w:r>
      <w:r w:rsidR="00E50D49">
        <w:rPr>
          <w:lang w:val="en-GB" w:eastAsia="zh-CN"/>
        </w:rPr>
        <w:t>/update</w:t>
      </w:r>
      <w:r w:rsidR="00C1305C">
        <w:rPr>
          <w:lang w:val="en-GB" w:eastAsia="zh-CN"/>
        </w:rPr>
        <w:t xml:space="preserve">, the validation is refreshed by, e.g., the next PRACH slot. In NW implementation, OD-SSB on an </w:t>
      </w:r>
      <w:proofErr w:type="spellStart"/>
      <w:r w:rsidR="00C1305C">
        <w:rPr>
          <w:lang w:val="en-GB" w:eastAsia="zh-CN"/>
        </w:rPr>
        <w:t>SCell</w:t>
      </w:r>
      <w:proofErr w:type="spellEnd"/>
      <w:r w:rsidR="00C1305C">
        <w:rPr>
          <w:lang w:val="en-GB" w:eastAsia="zh-CN"/>
        </w:rPr>
        <w:t xml:space="preserve"> is likely to be adapted in a less-frequent way, and the increase </w:t>
      </w:r>
      <w:r w:rsidR="00F63FCA">
        <w:rPr>
          <w:lang w:val="en-GB" w:eastAsia="zh-CN"/>
        </w:rPr>
        <w:t xml:space="preserve">in </w:t>
      </w:r>
      <w:r w:rsidR="00C1305C">
        <w:rPr>
          <w:lang w:val="en-GB" w:eastAsia="zh-CN"/>
        </w:rPr>
        <w:t>UE cost can be acceptable.</w:t>
      </w:r>
    </w:p>
    <w:p w14:paraId="46745B4B" w14:textId="364022F8" w:rsidR="00C32220" w:rsidRDefault="00355502">
      <w:pPr>
        <w:spacing w:afterLines="50" w:after="120"/>
        <w:jc w:val="both"/>
        <w:rPr>
          <w:lang w:val="en-GB" w:eastAsia="zh-CN"/>
        </w:rPr>
      </w:pPr>
      <w:proofErr w:type="spellStart"/>
      <w:r>
        <w:rPr>
          <w:lang w:val="en-GB" w:eastAsia="zh-CN"/>
        </w:rPr>
        <w:t>gNB</w:t>
      </w:r>
      <w:proofErr w:type="spellEnd"/>
      <w:r>
        <w:rPr>
          <w:lang w:val="en-GB" w:eastAsia="zh-CN"/>
        </w:rPr>
        <w:t xml:space="preserve"> </w:t>
      </w:r>
      <w:r w:rsidR="00CA3383">
        <w:rPr>
          <w:lang w:val="en-GB" w:eastAsia="zh-CN"/>
        </w:rPr>
        <w:t xml:space="preserve">implementation could avoid frequent </w:t>
      </w:r>
      <w:r w:rsidR="00EF0BBB">
        <w:rPr>
          <w:lang w:val="en-GB" w:eastAsia="zh-CN"/>
        </w:rPr>
        <w:t xml:space="preserve">switching of </w:t>
      </w:r>
      <w:r w:rsidR="00CA3383">
        <w:rPr>
          <w:lang w:val="en-GB" w:eastAsia="zh-CN"/>
        </w:rPr>
        <w:t xml:space="preserve">ROs </w:t>
      </w:r>
      <w:r w:rsidR="00F63FCA">
        <w:rPr>
          <w:lang w:val="en-GB" w:eastAsia="zh-CN"/>
        </w:rPr>
        <w:t xml:space="preserve">state </w:t>
      </w:r>
      <w:r w:rsidR="00621450">
        <w:rPr>
          <w:lang w:val="en-GB" w:eastAsia="zh-CN"/>
        </w:rPr>
        <w:t xml:space="preserve">between valid/invalid </w:t>
      </w:r>
      <w:r w:rsidR="00CA3383">
        <w:rPr>
          <w:lang w:val="en-GB" w:eastAsia="zh-CN"/>
        </w:rPr>
        <w:t xml:space="preserve">by OD-SSBs </w:t>
      </w:r>
      <w:r w:rsidR="00CA3383" w:rsidRPr="00C32220">
        <w:rPr>
          <w:lang w:val="en-GB" w:eastAsia="zh-CN"/>
        </w:rPr>
        <w:t>ON/OFF</w:t>
      </w:r>
      <w:r w:rsidR="00CA3383">
        <w:rPr>
          <w:lang w:val="en-GB" w:eastAsia="zh-CN"/>
        </w:rPr>
        <w:t>/update</w:t>
      </w:r>
      <w:r w:rsidR="00C32220" w:rsidRPr="00C32220">
        <w:rPr>
          <w:lang w:val="en-GB" w:eastAsia="zh-CN"/>
        </w:rPr>
        <w:t>,</w:t>
      </w:r>
      <w:r w:rsidR="00CA3383">
        <w:rPr>
          <w:lang w:val="en-GB" w:eastAsia="zh-CN"/>
        </w:rPr>
        <w:t xml:space="preserve"> Hence,</w:t>
      </w:r>
      <w:r w:rsidR="00C32220" w:rsidRPr="00C32220">
        <w:rPr>
          <w:lang w:val="en-GB" w:eastAsia="zh-CN"/>
        </w:rPr>
        <w:t xml:space="preserve"> it is preferred that </w:t>
      </w:r>
      <w:r w:rsidR="00CA3383" w:rsidRPr="00CA3383">
        <w:rPr>
          <w:lang w:val="en-GB" w:eastAsia="zh-CN"/>
        </w:rPr>
        <w:t>RO validation process</w:t>
      </w:r>
      <w:r w:rsidR="00CA3383">
        <w:rPr>
          <w:lang w:val="en-GB" w:eastAsia="zh-CN"/>
        </w:rPr>
        <w:t xml:space="preserve"> </w:t>
      </w:r>
      <w:r w:rsidR="00C32220" w:rsidRPr="00C32220">
        <w:rPr>
          <w:lang w:val="en-GB" w:eastAsia="zh-CN"/>
        </w:rPr>
        <w:t xml:space="preserve">is </w:t>
      </w:r>
      <w:r w:rsidR="000655DA">
        <w:rPr>
          <w:lang w:val="en-GB" w:eastAsia="zh-CN"/>
        </w:rPr>
        <w:t>re</w:t>
      </w:r>
      <w:r w:rsidR="001C0025">
        <w:rPr>
          <w:lang w:val="en-GB" w:eastAsia="zh-CN"/>
        </w:rPr>
        <w:t>-</w:t>
      </w:r>
      <w:r w:rsidR="000655DA">
        <w:rPr>
          <w:lang w:val="en-GB" w:eastAsia="zh-CN"/>
        </w:rPr>
        <w:t>trigge</w:t>
      </w:r>
      <w:r w:rsidR="00F63FCA">
        <w:rPr>
          <w:lang w:val="en-GB" w:eastAsia="zh-CN"/>
        </w:rPr>
        <w:t>re</w:t>
      </w:r>
      <w:r w:rsidR="000655DA">
        <w:rPr>
          <w:lang w:val="en-GB" w:eastAsia="zh-CN"/>
        </w:rPr>
        <w:t>d each time</w:t>
      </w:r>
      <w:r w:rsidR="00F34AF0">
        <w:rPr>
          <w:lang w:val="en-GB" w:eastAsia="zh-CN"/>
        </w:rPr>
        <w:t xml:space="preserve"> OD-SSB</w:t>
      </w:r>
      <w:r w:rsidR="000655DA">
        <w:rPr>
          <w:lang w:val="en-GB" w:eastAsia="zh-CN"/>
        </w:rPr>
        <w:t xml:space="preserve"> is </w:t>
      </w:r>
      <w:r w:rsidR="000655DA" w:rsidRPr="00C32220">
        <w:rPr>
          <w:lang w:val="en-GB" w:eastAsia="zh-CN"/>
        </w:rPr>
        <w:t>ON/OFF</w:t>
      </w:r>
      <w:r w:rsidR="000655DA">
        <w:rPr>
          <w:lang w:val="en-GB" w:eastAsia="zh-CN"/>
        </w:rPr>
        <w:t>/update</w:t>
      </w:r>
      <w:r w:rsidR="00726976">
        <w:rPr>
          <w:lang w:val="en-GB" w:eastAsia="zh-CN"/>
        </w:rPr>
        <w:t>, so we propose</w:t>
      </w:r>
      <w:r w:rsidR="00C44793">
        <w:rPr>
          <w:lang w:val="en-GB" w:eastAsia="zh-CN"/>
        </w:rPr>
        <w:t xml:space="preserve">: </w:t>
      </w:r>
    </w:p>
    <w:p w14:paraId="0EE19927" w14:textId="2F0D6375" w:rsidR="00D71188" w:rsidRPr="00D71188" w:rsidRDefault="00750B3A" w:rsidP="00D71188">
      <w:pPr>
        <w:numPr>
          <w:ilvl w:val="0"/>
          <w:numId w:val="6"/>
        </w:numPr>
        <w:spacing w:beforeLines="50" w:before="120" w:afterLines="50" w:after="120"/>
        <w:ind w:left="1276" w:hanging="1276"/>
        <w:jc w:val="both"/>
        <w:rPr>
          <w:b/>
          <w:i/>
          <w:lang w:val="en-GB"/>
        </w:rPr>
      </w:pPr>
      <w:r>
        <w:rPr>
          <w:b/>
          <w:i/>
          <w:lang w:val="en-GB"/>
        </w:rPr>
        <w:t xml:space="preserve">The RO validation should be </w:t>
      </w:r>
      <w:r w:rsidR="0032507A">
        <w:rPr>
          <w:b/>
          <w:i/>
          <w:lang w:val="en-GB"/>
        </w:rPr>
        <w:t xml:space="preserve">dynamic, i.e., </w:t>
      </w:r>
      <w:r>
        <w:rPr>
          <w:b/>
          <w:i/>
          <w:lang w:val="en-GB"/>
        </w:rPr>
        <w:t xml:space="preserve">based on the actual transmission of OD-SSB. </w:t>
      </w:r>
    </w:p>
    <w:p w14:paraId="47577211" w14:textId="77777777" w:rsidR="00CA3383" w:rsidRPr="00E67152" w:rsidRDefault="00CA3383">
      <w:pPr>
        <w:spacing w:afterLines="50" w:after="120"/>
        <w:jc w:val="both"/>
        <w:rPr>
          <w:lang w:eastAsia="zh-CN"/>
        </w:rPr>
      </w:pPr>
    </w:p>
    <w:p w14:paraId="07374673" w14:textId="07B5E852" w:rsidR="00E71FBA" w:rsidRDefault="00E71FBA" w:rsidP="00E71FBA">
      <w:pPr>
        <w:pStyle w:val="Heading2"/>
        <w:rPr>
          <w:lang w:eastAsia="zh-CN"/>
        </w:rPr>
      </w:pPr>
      <w:r>
        <w:rPr>
          <w:rFonts w:hint="eastAsia"/>
          <w:lang w:eastAsia="zh-CN"/>
        </w:rPr>
        <w:t>R</w:t>
      </w:r>
      <w:r>
        <w:rPr>
          <w:lang w:eastAsia="zh-CN"/>
        </w:rPr>
        <w:t>ate matching issue</w:t>
      </w:r>
    </w:p>
    <w:p w14:paraId="17D0053D" w14:textId="3B79A013" w:rsidR="00E71FBA" w:rsidRPr="003558B9" w:rsidRDefault="00E71FBA" w:rsidP="00E71FBA">
      <w:pPr>
        <w:spacing w:beforeLines="50" w:before="120" w:afterLines="50" w:after="120"/>
        <w:jc w:val="both"/>
        <w:rPr>
          <w:lang w:eastAsia="zh-CN"/>
        </w:rPr>
      </w:pPr>
      <w:r w:rsidRPr="00351447">
        <w:rPr>
          <w:lang w:eastAsia="zh-CN"/>
        </w:rPr>
        <w:t xml:space="preserve">Regarding </w:t>
      </w:r>
      <w:r>
        <w:rPr>
          <w:lang w:eastAsia="zh-CN"/>
        </w:rPr>
        <w:t>rate matching</w:t>
      </w:r>
      <w:r w:rsidRPr="00351447">
        <w:rPr>
          <w:lang w:eastAsia="zh-CN"/>
        </w:rPr>
        <w:t>, th</w:t>
      </w:r>
      <w:r>
        <w:rPr>
          <w:lang w:eastAsia="zh-CN"/>
        </w:rPr>
        <w:t xml:space="preserve">e following proposal was raised in the last meeting. </w:t>
      </w:r>
    </w:p>
    <w:tbl>
      <w:tblPr>
        <w:tblStyle w:val="TableGrid"/>
        <w:tblW w:w="9006" w:type="dxa"/>
        <w:tblLook w:val="04A0" w:firstRow="1" w:lastRow="0" w:firstColumn="1" w:lastColumn="0" w:noHBand="0" w:noVBand="1"/>
      </w:tblPr>
      <w:tblGrid>
        <w:gridCol w:w="9006"/>
      </w:tblGrid>
      <w:tr w:rsidR="00E71FBA" w:rsidRPr="00FF4347" w14:paraId="1879909A" w14:textId="77777777" w:rsidTr="00367D82">
        <w:trPr>
          <w:trHeight w:val="416"/>
        </w:trPr>
        <w:tc>
          <w:tcPr>
            <w:tcW w:w="9006" w:type="dxa"/>
          </w:tcPr>
          <w:p w14:paraId="0E91EFAD" w14:textId="77777777" w:rsidR="00E71FBA" w:rsidRPr="00E71FBA" w:rsidRDefault="00E71FBA" w:rsidP="00E71FBA">
            <w:pPr>
              <w:keepNext/>
              <w:spacing w:before="240" w:after="60"/>
              <w:outlineLvl w:val="2"/>
              <w:rPr>
                <w:rFonts w:ascii="Arial" w:eastAsia="Batang" w:hAnsi="Arial"/>
                <w:b/>
                <w:bCs/>
                <w:sz w:val="20"/>
                <w:szCs w:val="26"/>
                <w:u w:val="single"/>
                <w:lang w:val="en-GB" w:eastAsia="ko-KR"/>
              </w:rPr>
            </w:pPr>
            <w:r w:rsidRPr="00E71FBA">
              <w:rPr>
                <w:rFonts w:ascii="Arial" w:eastAsia="Batang" w:hAnsi="Arial" w:hint="eastAsia"/>
                <w:b/>
                <w:bCs/>
                <w:sz w:val="20"/>
                <w:szCs w:val="26"/>
                <w:highlight w:val="cyan"/>
                <w:u w:val="single"/>
                <w:lang w:val="en-GB" w:eastAsia="ko-KR"/>
              </w:rPr>
              <w:t>[MID] Proposal #9</w:t>
            </w:r>
            <w:r w:rsidRPr="00E71FBA">
              <w:rPr>
                <w:rFonts w:ascii="Arial" w:eastAsia="Batang" w:hAnsi="Arial"/>
                <w:b/>
                <w:bCs/>
                <w:sz w:val="20"/>
                <w:szCs w:val="26"/>
                <w:highlight w:val="cyan"/>
                <w:u w:val="single"/>
                <w:lang w:val="en-GB" w:eastAsia="ko-KR"/>
              </w:rPr>
              <w:t>-1 (</w:t>
            </w:r>
            <w:r w:rsidRPr="00E71FBA">
              <w:rPr>
                <w:rFonts w:ascii="Arial" w:eastAsia="Batang" w:hAnsi="Arial" w:hint="eastAsia"/>
                <w:b/>
                <w:bCs/>
                <w:sz w:val="20"/>
                <w:szCs w:val="26"/>
                <w:highlight w:val="cyan"/>
                <w:u w:val="single"/>
                <w:lang w:val="en-GB" w:eastAsia="ko-KR"/>
              </w:rPr>
              <w:t>PDSCH rate-matching)</w:t>
            </w:r>
            <w:r w:rsidRPr="00E71FBA">
              <w:rPr>
                <w:rFonts w:ascii="Arial" w:eastAsia="Batang" w:hAnsi="Arial"/>
                <w:b/>
                <w:bCs/>
                <w:sz w:val="20"/>
                <w:szCs w:val="26"/>
                <w:highlight w:val="cyan"/>
                <w:u w:val="single"/>
                <w:lang w:val="en-GB" w:eastAsia="ko-KR"/>
              </w:rPr>
              <w:t>:</w:t>
            </w:r>
          </w:p>
          <w:p w14:paraId="0FA47546" w14:textId="77777777" w:rsidR="00E71FBA" w:rsidRPr="00E71FBA" w:rsidRDefault="00E71FBA" w:rsidP="00E71FBA">
            <w:pPr>
              <w:numPr>
                <w:ilvl w:val="0"/>
                <w:numId w:val="5"/>
              </w:numPr>
              <w:spacing w:after="160" w:line="256" w:lineRule="auto"/>
              <w:contextualSpacing/>
              <w:rPr>
                <w:rFonts w:ascii="Times" w:eastAsia="Malgun Gothic" w:hAnsi="Times"/>
                <w:sz w:val="20"/>
                <w:szCs w:val="20"/>
                <w:lang w:val="en-GB" w:eastAsia="x-none"/>
              </w:rPr>
            </w:pPr>
            <w:r w:rsidRPr="00E71FBA">
              <w:rPr>
                <w:rFonts w:ascii="Times" w:eastAsia="Batang" w:hAnsi="Times" w:hint="eastAsia"/>
                <w:sz w:val="20"/>
                <w:szCs w:val="20"/>
                <w:lang w:val="en-GB" w:eastAsia="ko-KR"/>
              </w:rPr>
              <w:t>For</w:t>
            </w:r>
            <w:r w:rsidRPr="00E71FBA">
              <w:rPr>
                <w:rFonts w:ascii="Times" w:eastAsia="Batang" w:hAnsi="Times"/>
                <w:sz w:val="20"/>
                <w:szCs w:val="20"/>
                <w:lang w:val="en-GB" w:eastAsia="x-none"/>
              </w:rPr>
              <w:t xml:space="preserve"> a cell supporting on-demand SSB </w:t>
            </w:r>
            <w:proofErr w:type="spellStart"/>
            <w:r w:rsidRPr="00E71FBA">
              <w:rPr>
                <w:rFonts w:ascii="Times" w:eastAsia="Batang" w:hAnsi="Times"/>
                <w:sz w:val="20"/>
                <w:szCs w:val="20"/>
                <w:lang w:val="en-GB" w:eastAsia="x-none"/>
              </w:rPr>
              <w:t>SCell</w:t>
            </w:r>
            <w:proofErr w:type="spellEnd"/>
            <w:r w:rsidRPr="00E71FBA">
              <w:rPr>
                <w:rFonts w:ascii="Times" w:eastAsia="Batang" w:hAnsi="Times"/>
                <w:sz w:val="20"/>
                <w:szCs w:val="20"/>
                <w:lang w:val="en-GB" w:eastAsia="x-none"/>
              </w:rPr>
              <w:t xml:space="preserve"> operation</w:t>
            </w:r>
            <w:r w:rsidRPr="00E71FBA">
              <w:rPr>
                <w:rFonts w:ascii="Times" w:eastAsia="Batang" w:hAnsi="Times" w:hint="eastAsia"/>
                <w:sz w:val="20"/>
                <w:szCs w:val="20"/>
                <w:lang w:val="en-GB" w:eastAsia="ko-KR"/>
              </w:rPr>
              <w:t xml:space="preserve">, support the following rate-matching </w:t>
            </w:r>
            <w:proofErr w:type="spellStart"/>
            <w:r w:rsidRPr="00E71FBA">
              <w:rPr>
                <w:rFonts w:ascii="Times" w:eastAsia="Batang" w:hAnsi="Times" w:hint="eastAsia"/>
                <w:sz w:val="20"/>
                <w:szCs w:val="20"/>
                <w:lang w:val="en-GB" w:eastAsia="ko-KR"/>
              </w:rPr>
              <w:t>behavior</w:t>
            </w:r>
            <w:proofErr w:type="spellEnd"/>
            <w:r w:rsidRPr="00E71FBA">
              <w:rPr>
                <w:rFonts w:ascii="Times" w:eastAsia="Batang" w:hAnsi="Times" w:hint="eastAsia"/>
                <w:sz w:val="20"/>
                <w:szCs w:val="20"/>
                <w:lang w:val="en-GB" w:eastAsia="ko-KR"/>
              </w:rPr>
              <w:t>.</w:t>
            </w:r>
          </w:p>
          <w:p w14:paraId="3333C576" w14:textId="77777777" w:rsidR="00E71FBA" w:rsidRPr="00E71FBA" w:rsidRDefault="00E71FBA" w:rsidP="00E71FBA">
            <w:pPr>
              <w:numPr>
                <w:ilvl w:val="1"/>
                <w:numId w:val="5"/>
              </w:numPr>
              <w:rPr>
                <w:rFonts w:ascii="Times" w:eastAsia="Batang" w:hAnsi="Times"/>
                <w:sz w:val="20"/>
                <w:szCs w:val="24"/>
                <w:lang w:eastAsia="ko-KR"/>
              </w:rPr>
            </w:pPr>
            <w:r w:rsidRPr="00E71FBA">
              <w:rPr>
                <w:rFonts w:ascii="Times" w:eastAsia="Batang" w:hAnsi="Times"/>
                <w:sz w:val="20"/>
                <w:szCs w:val="24"/>
                <w:lang w:eastAsia="ko-KR"/>
              </w:rPr>
              <w:t xml:space="preserve">Rate-matching for PDSCH around </w:t>
            </w:r>
            <w:r w:rsidRPr="00E71FBA">
              <w:rPr>
                <w:rFonts w:ascii="Times" w:eastAsia="Batang" w:hAnsi="Times" w:hint="eastAsia"/>
                <w:sz w:val="20"/>
                <w:szCs w:val="24"/>
                <w:lang w:eastAsia="ko-KR"/>
              </w:rPr>
              <w:t xml:space="preserve">on-demand </w:t>
            </w:r>
            <w:r w:rsidRPr="00E71FBA">
              <w:rPr>
                <w:rFonts w:ascii="Times" w:eastAsia="Batang" w:hAnsi="Times"/>
                <w:sz w:val="20"/>
                <w:szCs w:val="24"/>
                <w:lang w:eastAsia="ko-KR"/>
              </w:rPr>
              <w:t xml:space="preserve">SSB is applied from time instance A when UE receives </w:t>
            </w:r>
            <w:r w:rsidRPr="00E71FBA">
              <w:rPr>
                <w:rFonts w:ascii="Times" w:eastAsia="Batang" w:hAnsi="Times" w:hint="eastAsia"/>
                <w:sz w:val="20"/>
                <w:szCs w:val="24"/>
                <w:lang w:eastAsia="ko-KR"/>
              </w:rPr>
              <w:t xml:space="preserve">on-demand </w:t>
            </w:r>
            <w:r w:rsidRPr="00E71FBA">
              <w:rPr>
                <w:rFonts w:ascii="Times" w:eastAsia="Batang" w:hAnsi="Times"/>
                <w:sz w:val="20"/>
                <w:szCs w:val="24"/>
                <w:lang w:eastAsia="ko-KR"/>
              </w:rPr>
              <w:t>SSB activation</w:t>
            </w:r>
            <w:r w:rsidRPr="00E71FBA">
              <w:rPr>
                <w:rFonts w:ascii="Times" w:eastAsia="Batang" w:hAnsi="Times" w:hint="eastAsia"/>
                <w:sz w:val="20"/>
                <w:szCs w:val="24"/>
                <w:lang w:eastAsia="ko-KR"/>
              </w:rPr>
              <w:t xml:space="preserve"> signaling</w:t>
            </w:r>
            <w:r w:rsidRPr="00E71FBA">
              <w:rPr>
                <w:rFonts w:ascii="Times" w:eastAsia="Batang" w:hAnsi="Times"/>
                <w:sz w:val="20"/>
                <w:szCs w:val="24"/>
                <w:lang w:eastAsia="ko-KR"/>
              </w:rPr>
              <w:t>.</w:t>
            </w:r>
          </w:p>
          <w:p w14:paraId="42FDAA42" w14:textId="24128A3D" w:rsidR="00E71FBA" w:rsidRPr="00E71FBA" w:rsidRDefault="00E71FBA" w:rsidP="00E71FBA">
            <w:pPr>
              <w:numPr>
                <w:ilvl w:val="1"/>
                <w:numId w:val="5"/>
              </w:numPr>
              <w:rPr>
                <w:rFonts w:ascii="Times" w:eastAsia="Batang" w:hAnsi="Times"/>
                <w:sz w:val="20"/>
                <w:szCs w:val="24"/>
                <w:lang w:eastAsia="ko-KR"/>
              </w:rPr>
            </w:pPr>
            <w:r w:rsidRPr="00E71FBA">
              <w:rPr>
                <w:rFonts w:ascii="Times" w:eastAsia="Batang" w:hAnsi="Times"/>
                <w:sz w:val="20"/>
                <w:szCs w:val="24"/>
                <w:lang w:eastAsia="ko-KR"/>
              </w:rPr>
              <w:t xml:space="preserve">Rate-matching for PDSCH around </w:t>
            </w:r>
            <w:r w:rsidRPr="00E71FBA">
              <w:rPr>
                <w:rFonts w:ascii="Times" w:eastAsia="Batang" w:hAnsi="Times" w:hint="eastAsia"/>
                <w:sz w:val="20"/>
                <w:szCs w:val="24"/>
                <w:lang w:eastAsia="ko-KR"/>
              </w:rPr>
              <w:t xml:space="preserve">on-demand </w:t>
            </w:r>
            <w:r w:rsidRPr="00E71FBA">
              <w:rPr>
                <w:rFonts w:ascii="Times" w:eastAsia="Batang" w:hAnsi="Times"/>
                <w:sz w:val="20"/>
                <w:szCs w:val="24"/>
                <w:lang w:eastAsia="ko-KR"/>
              </w:rPr>
              <w:t xml:space="preserve">SSB is not applied from time instance </w:t>
            </w:r>
            <w:r w:rsidRPr="00E71FBA">
              <w:rPr>
                <w:rFonts w:ascii="Times" w:eastAsia="Batang" w:hAnsi="Times" w:hint="eastAsia"/>
                <w:sz w:val="20"/>
                <w:szCs w:val="24"/>
                <w:lang w:eastAsia="ko-KR"/>
              </w:rPr>
              <w:t>B</w:t>
            </w:r>
            <w:r w:rsidRPr="00E71FBA">
              <w:rPr>
                <w:rFonts w:ascii="Times" w:eastAsia="Batang" w:hAnsi="Times"/>
                <w:sz w:val="20"/>
                <w:szCs w:val="24"/>
                <w:lang w:eastAsia="ko-KR"/>
              </w:rPr>
              <w:t xml:space="preserve"> when UE receives </w:t>
            </w:r>
            <w:r w:rsidRPr="00E71FBA">
              <w:rPr>
                <w:rFonts w:ascii="Times" w:eastAsia="Batang" w:hAnsi="Times" w:hint="eastAsia"/>
                <w:sz w:val="20"/>
                <w:szCs w:val="24"/>
                <w:lang w:eastAsia="ko-KR"/>
              </w:rPr>
              <w:t xml:space="preserve">on-demand </w:t>
            </w:r>
            <w:r w:rsidRPr="00E71FBA">
              <w:rPr>
                <w:rFonts w:ascii="Times" w:eastAsia="Batang" w:hAnsi="Times"/>
                <w:sz w:val="20"/>
                <w:szCs w:val="24"/>
                <w:lang w:eastAsia="ko-KR"/>
              </w:rPr>
              <w:t>SSB deactivation</w:t>
            </w:r>
            <w:r w:rsidRPr="00E71FBA">
              <w:rPr>
                <w:rFonts w:ascii="Times" w:eastAsia="Batang" w:hAnsi="Times" w:hint="eastAsia"/>
                <w:sz w:val="20"/>
                <w:szCs w:val="24"/>
                <w:lang w:eastAsia="ko-KR"/>
              </w:rPr>
              <w:t xml:space="preserve"> signaling</w:t>
            </w:r>
            <w:r w:rsidRPr="00E71FBA">
              <w:rPr>
                <w:rFonts w:ascii="Times" w:eastAsia="Batang" w:hAnsi="Times"/>
                <w:sz w:val="20"/>
                <w:szCs w:val="24"/>
                <w:lang w:eastAsia="ko-KR"/>
              </w:rPr>
              <w:t xml:space="preserve">, or not applied after N </w:t>
            </w:r>
            <w:r w:rsidRPr="00E71FBA">
              <w:rPr>
                <w:rFonts w:ascii="Times" w:eastAsia="Batang" w:hAnsi="Times" w:hint="eastAsia"/>
                <w:sz w:val="20"/>
                <w:szCs w:val="24"/>
                <w:lang w:eastAsia="ko-KR"/>
              </w:rPr>
              <w:t>on-demand SSB</w:t>
            </w:r>
            <w:r w:rsidRPr="00E71FBA">
              <w:rPr>
                <w:rFonts w:ascii="Times" w:eastAsia="Batang" w:hAnsi="Times"/>
                <w:sz w:val="20"/>
                <w:szCs w:val="24"/>
                <w:lang w:eastAsia="ko-KR"/>
              </w:rPr>
              <w:t xml:space="preserve"> burst</w:t>
            </w:r>
            <w:r w:rsidRPr="00E71FBA">
              <w:rPr>
                <w:rFonts w:ascii="Times" w:eastAsia="Batang" w:hAnsi="Times" w:hint="eastAsia"/>
                <w:sz w:val="20"/>
                <w:szCs w:val="24"/>
                <w:lang w:eastAsia="ko-KR"/>
              </w:rPr>
              <w:t xml:space="preserve"> transmission</w:t>
            </w:r>
            <w:r w:rsidRPr="00E71FBA">
              <w:rPr>
                <w:rFonts w:ascii="Times" w:eastAsia="Batang" w:hAnsi="Times"/>
                <w:sz w:val="20"/>
                <w:szCs w:val="24"/>
                <w:lang w:eastAsia="ko-KR"/>
              </w:rPr>
              <w:t>s if configured/indicated.</w:t>
            </w:r>
          </w:p>
        </w:tc>
      </w:tr>
    </w:tbl>
    <w:p w14:paraId="2F1A8BE2" w14:textId="33D9CB85" w:rsidR="00797DA0" w:rsidRDefault="006B2914" w:rsidP="000369F8">
      <w:pPr>
        <w:spacing w:beforeLines="50" w:before="120" w:afterLines="50" w:after="120"/>
        <w:jc w:val="both"/>
        <w:rPr>
          <w:iCs/>
          <w:lang w:eastAsia="zh-CN"/>
        </w:rPr>
      </w:pPr>
      <w:r>
        <w:rPr>
          <w:rFonts w:hint="eastAsia"/>
          <w:lang w:eastAsia="zh-CN"/>
        </w:rPr>
        <w:t>I</w:t>
      </w:r>
      <w:r>
        <w:rPr>
          <w:lang w:eastAsia="zh-CN"/>
        </w:rPr>
        <w:t xml:space="preserve">n our opinion, the rate-matching issue should not only be addressed from the serving cell perspective. </w:t>
      </w:r>
      <w:r w:rsidR="00E36E2C">
        <w:rPr>
          <w:lang w:eastAsia="zh-CN"/>
        </w:rPr>
        <w:t xml:space="preserve">As a UE moves to the edge of a Rel-19 NES cell, and the OD-SSB is turned ON/OFF or adapted from time to time, the interference pattern which this UE and neighbor cell UEs experience would be changed. In the following figure, </w:t>
      </w:r>
      <w:r w:rsidR="00E36E2C">
        <w:rPr>
          <w:iCs/>
          <w:lang w:eastAsia="zh-CN"/>
        </w:rPr>
        <w:t xml:space="preserve">at first the NES cell and a neighbor cell are broadcasting SSBs of which periodicity is 20ms and coordinating to make the SSBs interfere to each other (which is fine since the interference between SSBs are less severe than the one between SSB and other signals/channels, thanks to the orthogonality of SS sequence). Later, the NES cell decides to switch the periodicity to 40ms. If the resources that are freed (due to not sending SSBs) are used for PDSCH for some UEs’ data in the NES cell, the neighboring cell’s SSBs will interfere to the PDSCH and if not handled properly, it will lead to more re-transmissions which is translated into more wasted energy.   </w:t>
      </w:r>
    </w:p>
    <w:p w14:paraId="45DC059F" w14:textId="77777777" w:rsidR="00582574" w:rsidRDefault="00582574" w:rsidP="00582574">
      <w:pPr>
        <w:spacing w:beforeLines="50" w:before="120" w:afterLines="50" w:after="120"/>
        <w:jc w:val="center"/>
        <w:rPr>
          <w:lang w:eastAsia="zh-CN"/>
        </w:rPr>
      </w:pPr>
      <w:r>
        <w:rPr>
          <w:iCs/>
          <w:noProof/>
          <w:lang w:eastAsia="ko-KR"/>
        </w:rPr>
        <w:lastRenderedPageBreak/>
        <w:drawing>
          <wp:inline distT="0" distB="0" distL="0" distR="0" wp14:anchorId="6EDD5CDF" wp14:editId="3D40CD53">
            <wp:extent cx="4748530" cy="1616075"/>
            <wp:effectExtent l="76200" t="76200" r="128270" b="136525"/>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8"/>
                    <a:stretch>
                      <a:fillRect/>
                    </a:stretch>
                  </pic:blipFill>
                  <pic:spPr>
                    <a:xfrm>
                      <a:off x="0" y="0"/>
                      <a:ext cx="4765228" cy="162216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5616E94" w14:textId="65D88724" w:rsidR="00582574" w:rsidRPr="00582574" w:rsidRDefault="00582574" w:rsidP="00582574">
      <w:pPr>
        <w:spacing w:beforeLines="50" w:before="120" w:afterLines="50" w:after="120"/>
        <w:jc w:val="center"/>
        <w:rPr>
          <w:sz w:val="20"/>
          <w:lang w:eastAsia="zh-CN"/>
        </w:rPr>
      </w:pPr>
      <w:r w:rsidRPr="00441C04">
        <w:rPr>
          <w:b/>
          <w:sz w:val="20"/>
          <w:lang w:eastAsia="zh-CN"/>
        </w:rPr>
        <w:t xml:space="preserve">Figure </w:t>
      </w:r>
      <w:r w:rsidR="00F73F52">
        <w:rPr>
          <w:b/>
          <w:sz w:val="20"/>
          <w:lang w:eastAsia="zh-CN"/>
        </w:rPr>
        <w:t>1</w:t>
      </w:r>
      <w:r w:rsidRPr="00441C04">
        <w:rPr>
          <w:b/>
          <w:sz w:val="20"/>
          <w:lang w:eastAsia="zh-CN"/>
        </w:rPr>
        <w:t xml:space="preserve">: </w:t>
      </w:r>
      <w:r>
        <w:rPr>
          <w:sz w:val="20"/>
          <w:lang w:eastAsia="zh-CN"/>
        </w:rPr>
        <w:t>The interference pattern between an NES cell and its neighboring cell changes as OD-SSB adjusts</w:t>
      </w:r>
    </w:p>
    <w:p w14:paraId="3422A937" w14:textId="5585FBA4" w:rsidR="00797DA0" w:rsidRDefault="00E36E2C">
      <w:pPr>
        <w:spacing w:afterLines="50" w:after="120"/>
        <w:jc w:val="both"/>
        <w:rPr>
          <w:lang w:eastAsia="zh-CN"/>
        </w:rPr>
      </w:pPr>
      <w:r>
        <w:rPr>
          <w:lang w:eastAsia="zh-CN"/>
        </w:rPr>
        <w:t xml:space="preserve">Notice that, the interference issue is more severe in a NW environment with Rel-19 OD-SSB feature. </w:t>
      </w:r>
      <w:r w:rsidR="00A9418F">
        <w:rPr>
          <w:lang w:eastAsia="zh-CN"/>
        </w:rPr>
        <w:t>It</w:t>
      </w:r>
      <w:r w:rsidR="00DE3477">
        <w:rPr>
          <w:lang w:eastAsia="zh-CN"/>
        </w:rPr>
        <w:t xml:space="preserve"> can be well addressed in legacy via implementation, e.g., the SSB transmission occasions are completely aligned across different physical cells, yet for a cell who supports Rel-19 OD-SSB feature, the </w:t>
      </w:r>
      <w:r w:rsidR="00A9418F">
        <w:rPr>
          <w:lang w:eastAsia="zh-CN"/>
        </w:rPr>
        <w:t xml:space="preserve">inter-cell </w:t>
      </w:r>
      <w:r w:rsidR="00DE3477">
        <w:rPr>
          <w:lang w:eastAsia="zh-CN"/>
        </w:rPr>
        <w:t xml:space="preserve">interference pattern caused by the occasional ON and OFF of SSB is inevitable. </w:t>
      </w:r>
      <w:r w:rsidR="00A9418F">
        <w:rPr>
          <w:lang w:eastAsia="zh-CN"/>
        </w:rPr>
        <w:t>One solution is to notify all the neighboring UEs with the current OD-SSB transmission state, but this can produce a lot of RAN2/3 workload</w:t>
      </w:r>
      <w:r w:rsidR="00AB6D66">
        <w:rPr>
          <w:lang w:eastAsia="zh-CN"/>
        </w:rPr>
        <w:t xml:space="preserve"> and </w:t>
      </w:r>
      <w:proofErr w:type="spellStart"/>
      <w:r w:rsidR="00AB6D66">
        <w:rPr>
          <w:lang w:eastAsia="zh-CN"/>
        </w:rPr>
        <w:t>Xn</w:t>
      </w:r>
      <w:proofErr w:type="spellEnd"/>
      <w:r w:rsidR="00AB6D66">
        <w:rPr>
          <w:lang w:eastAsia="zh-CN"/>
        </w:rPr>
        <w:t xml:space="preserve">-interface </w:t>
      </w:r>
      <w:r w:rsidR="006F5406">
        <w:rPr>
          <w:lang w:eastAsia="zh-CN"/>
        </w:rPr>
        <w:t>cost</w:t>
      </w:r>
      <w:r w:rsidR="00A9418F">
        <w:rPr>
          <w:lang w:eastAsia="zh-CN"/>
        </w:rPr>
        <w:t xml:space="preserve">. Rather, another solution is that, the rate-matching pattern of the Rel-19 NES cell can be based on </w:t>
      </w:r>
      <w:r w:rsidR="007848E3">
        <w:rPr>
          <w:lang w:eastAsia="zh-CN"/>
        </w:rPr>
        <w:t xml:space="preserve">all of </w:t>
      </w:r>
      <w:r w:rsidR="00A9418F">
        <w:rPr>
          <w:lang w:eastAsia="zh-CN"/>
        </w:rPr>
        <w:t xml:space="preserve">the candidate OD-SSBs instead of actually </w:t>
      </w:r>
      <w:proofErr w:type="spellStart"/>
      <w:r w:rsidR="00A9418F">
        <w:rPr>
          <w:lang w:eastAsia="zh-CN"/>
        </w:rPr>
        <w:t>TXed</w:t>
      </w:r>
      <w:proofErr w:type="spellEnd"/>
      <w:r w:rsidR="00A9418F">
        <w:rPr>
          <w:lang w:eastAsia="zh-CN"/>
        </w:rPr>
        <w:t xml:space="preserve"> OD-SSBs</w:t>
      </w:r>
      <w:r w:rsidR="006F5406">
        <w:rPr>
          <w:lang w:eastAsia="zh-CN"/>
        </w:rPr>
        <w:t xml:space="preserve">, that is, it </w:t>
      </w:r>
      <w:r w:rsidR="007848E3">
        <w:rPr>
          <w:lang w:eastAsia="zh-CN"/>
        </w:rPr>
        <w:t xml:space="preserve">should be configured as </w:t>
      </w:r>
      <w:bookmarkStart w:id="7" w:name="_Hlk196580165"/>
      <w:r w:rsidR="00CB2A84">
        <w:rPr>
          <w:lang w:eastAsia="zh-CN"/>
        </w:rPr>
        <w:t xml:space="preserve">a series of </w:t>
      </w:r>
      <w:r w:rsidR="00CB2A84" w:rsidRPr="00CB2A84">
        <w:rPr>
          <w:i/>
          <w:lang w:eastAsia="zh-CN"/>
        </w:rPr>
        <w:t>od-</w:t>
      </w:r>
      <w:proofErr w:type="spellStart"/>
      <w:r w:rsidR="00CB2A84" w:rsidRPr="00CB2A84">
        <w:rPr>
          <w:i/>
          <w:lang w:eastAsia="zh-CN"/>
        </w:rPr>
        <w:t>ssb</w:t>
      </w:r>
      <w:proofErr w:type="spellEnd"/>
      <w:r w:rsidR="00CB2A84" w:rsidRPr="00CB2A84">
        <w:rPr>
          <w:i/>
          <w:lang w:eastAsia="zh-CN"/>
        </w:rPr>
        <w:t>-</w:t>
      </w:r>
      <w:proofErr w:type="spellStart"/>
      <w:r w:rsidR="00CB2A84" w:rsidRPr="00CB2A84">
        <w:rPr>
          <w:i/>
          <w:lang w:eastAsia="zh-CN"/>
        </w:rPr>
        <w:t>PositionsInBurst</w:t>
      </w:r>
      <w:proofErr w:type="spellEnd"/>
      <w:r w:rsidR="00CB2A84">
        <w:rPr>
          <w:lang w:eastAsia="zh-CN"/>
        </w:rPr>
        <w:t xml:space="preserve"> with </w:t>
      </w:r>
      <w:r w:rsidR="006F5406">
        <w:rPr>
          <w:lang w:eastAsia="zh-CN"/>
        </w:rPr>
        <w:t>the periodicity is the minimum value among the configured periodicities</w:t>
      </w:r>
      <w:bookmarkEnd w:id="7"/>
      <w:r w:rsidR="00CB2A84">
        <w:rPr>
          <w:lang w:eastAsia="zh-CN"/>
        </w:rPr>
        <w:t>.</w:t>
      </w:r>
      <w:r w:rsidR="00582574">
        <w:rPr>
          <w:lang w:eastAsia="zh-CN"/>
        </w:rPr>
        <w:t xml:space="preserve"> </w:t>
      </w:r>
    </w:p>
    <w:p w14:paraId="3937B479" w14:textId="5A5B4392" w:rsidR="00F93B30" w:rsidRDefault="000175BF" w:rsidP="00F93B30">
      <w:pPr>
        <w:numPr>
          <w:ilvl w:val="0"/>
          <w:numId w:val="6"/>
        </w:numPr>
        <w:spacing w:beforeLines="50" w:before="120" w:afterLines="50" w:after="120"/>
        <w:ind w:left="1276" w:hanging="1276"/>
        <w:jc w:val="both"/>
        <w:rPr>
          <w:b/>
          <w:i/>
          <w:lang w:val="en-GB"/>
        </w:rPr>
      </w:pPr>
      <w:r>
        <w:rPr>
          <w:b/>
          <w:i/>
          <w:lang w:val="en-GB"/>
        </w:rPr>
        <w:t xml:space="preserve">To address the inter-cell interference issue, the rate-matching pattern on a Rel-19 NES cell is based on all of the </w:t>
      </w:r>
      <w:r w:rsidR="00CE2B0D">
        <w:rPr>
          <w:b/>
          <w:i/>
          <w:lang w:val="en-GB"/>
        </w:rPr>
        <w:t xml:space="preserve">possible </w:t>
      </w:r>
      <w:r>
        <w:rPr>
          <w:b/>
          <w:i/>
          <w:lang w:val="en-GB"/>
        </w:rPr>
        <w:t xml:space="preserve">candidate OD-SSBs, i.e., </w:t>
      </w:r>
      <w:r w:rsidR="00AC637C">
        <w:rPr>
          <w:b/>
          <w:i/>
          <w:lang w:val="en-GB"/>
        </w:rPr>
        <w:t xml:space="preserve">the union of all the SSB indices </w:t>
      </w:r>
      <w:r w:rsidR="00AC637C" w:rsidRPr="00C9475A">
        <w:rPr>
          <w:b/>
          <w:i/>
          <w:lang w:val="en-GB"/>
        </w:rPr>
        <w:t>configured by multiple od-</w:t>
      </w:r>
      <w:proofErr w:type="spellStart"/>
      <w:r w:rsidR="00AC637C" w:rsidRPr="00C9475A">
        <w:rPr>
          <w:b/>
          <w:i/>
          <w:lang w:val="en-GB"/>
        </w:rPr>
        <w:t>ssb</w:t>
      </w:r>
      <w:proofErr w:type="spellEnd"/>
      <w:r w:rsidR="00AC637C" w:rsidRPr="00C9475A">
        <w:rPr>
          <w:b/>
          <w:i/>
          <w:lang w:val="en-GB"/>
        </w:rPr>
        <w:t>-</w:t>
      </w:r>
      <w:proofErr w:type="spellStart"/>
      <w:r w:rsidR="00AC637C" w:rsidRPr="00C9475A">
        <w:rPr>
          <w:b/>
          <w:i/>
          <w:lang w:val="en-GB"/>
        </w:rPr>
        <w:t>PositionsInBurst</w:t>
      </w:r>
      <w:proofErr w:type="spellEnd"/>
      <w:r w:rsidR="00AC637C" w:rsidRPr="006F5406" w:rsidDel="00AC637C">
        <w:rPr>
          <w:b/>
          <w:i/>
          <w:lang w:val="en-GB"/>
        </w:rPr>
        <w:t xml:space="preserve"> </w:t>
      </w:r>
      <w:r w:rsidR="006F5406" w:rsidRPr="006F5406">
        <w:rPr>
          <w:b/>
          <w:i/>
          <w:lang w:val="en-GB"/>
        </w:rPr>
        <w:t xml:space="preserve">with </w:t>
      </w:r>
      <w:r w:rsidR="00CE2B0D">
        <w:rPr>
          <w:b/>
          <w:i/>
          <w:lang w:val="en-GB"/>
        </w:rPr>
        <w:t>a</w:t>
      </w:r>
      <w:r w:rsidR="00CE2B0D" w:rsidRPr="006F5406">
        <w:rPr>
          <w:b/>
          <w:i/>
          <w:lang w:val="en-GB"/>
        </w:rPr>
        <w:t xml:space="preserve"> </w:t>
      </w:r>
      <w:r w:rsidR="006F5406" w:rsidRPr="006F5406">
        <w:rPr>
          <w:b/>
          <w:i/>
          <w:lang w:val="en-GB"/>
        </w:rPr>
        <w:t xml:space="preserve">periodicity </w:t>
      </w:r>
      <w:r w:rsidR="00CE2B0D">
        <w:rPr>
          <w:b/>
          <w:i/>
          <w:lang w:val="en-GB"/>
        </w:rPr>
        <w:t>set to</w:t>
      </w:r>
      <w:r w:rsidR="00CE2B0D" w:rsidRPr="006F5406">
        <w:rPr>
          <w:b/>
          <w:i/>
          <w:lang w:val="en-GB"/>
        </w:rPr>
        <w:t xml:space="preserve"> </w:t>
      </w:r>
      <w:r w:rsidR="006F5406" w:rsidRPr="006F5406">
        <w:rPr>
          <w:b/>
          <w:i/>
          <w:lang w:val="en-GB"/>
        </w:rPr>
        <w:t>the minimum value among the configured periodicities</w:t>
      </w:r>
      <w:r w:rsidR="00463D63">
        <w:rPr>
          <w:rFonts w:hint="eastAsia"/>
          <w:b/>
          <w:i/>
          <w:lang w:val="en-GB" w:eastAsia="zh-CN"/>
        </w:rPr>
        <w:t>.</w:t>
      </w:r>
    </w:p>
    <w:p w14:paraId="0D1CEDA3" w14:textId="77777777" w:rsidR="00463D63" w:rsidRPr="00463D63" w:rsidRDefault="00463D63" w:rsidP="00463D63">
      <w:pPr>
        <w:spacing w:beforeLines="50" w:before="120" w:afterLines="50" w:after="120"/>
        <w:ind w:left="1276"/>
        <w:jc w:val="both"/>
        <w:rPr>
          <w:b/>
          <w:i/>
          <w:lang w:val="en-GB"/>
        </w:rPr>
      </w:pPr>
    </w:p>
    <w:p w14:paraId="29135D66" w14:textId="77777777" w:rsidR="00F93B30" w:rsidRPr="00E7395D" w:rsidRDefault="00F93B30" w:rsidP="00F93B30">
      <w:pPr>
        <w:pStyle w:val="Heading1"/>
        <w:spacing w:before="0" w:afterLines="50" w:after="120"/>
        <w:rPr>
          <w:lang w:eastAsia="zh-CN"/>
        </w:rPr>
      </w:pPr>
      <w:r>
        <w:rPr>
          <w:lang w:eastAsia="zh-CN"/>
        </w:rPr>
        <w:t>Relationship between OD-SSB and AO-SSB</w:t>
      </w:r>
    </w:p>
    <w:p w14:paraId="66F2EAEB" w14:textId="77777777" w:rsidR="00F93B30" w:rsidRPr="003558B9" w:rsidRDefault="00F93B30" w:rsidP="00F93B30">
      <w:pPr>
        <w:spacing w:beforeLines="50" w:before="120" w:afterLines="50" w:after="120"/>
        <w:jc w:val="both"/>
        <w:rPr>
          <w:lang w:eastAsia="zh-CN"/>
        </w:rPr>
      </w:pPr>
      <w:r w:rsidRPr="00351447">
        <w:rPr>
          <w:lang w:eastAsia="zh-CN"/>
        </w:rPr>
        <w:t xml:space="preserve">Regarding </w:t>
      </w:r>
      <w:r>
        <w:rPr>
          <w:lang w:eastAsia="zh-CN"/>
        </w:rPr>
        <w:t>the payload difference between OD-SSB and AO-SSB</w:t>
      </w:r>
      <w:r w:rsidRPr="00351447">
        <w:rPr>
          <w:lang w:eastAsia="zh-CN"/>
        </w:rPr>
        <w:t>, th</w:t>
      </w:r>
      <w:r>
        <w:rPr>
          <w:lang w:eastAsia="zh-CN"/>
        </w:rPr>
        <w:t>e following proposal was raised in the last meeting.</w:t>
      </w:r>
    </w:p>
    <w:tbl>
      <w:tblPr>
        <w:tblStyle w:val="TableGrid"/>
        <w:tblW w:w="9006" w:type="dxa"/>
        <w:tblLook w:val="04A0" w:firstRow="1" w:lastRow="0" w:firstColumn="1" w:lastColumn="0" w:noHBand="0" w:noVBand="1"/>
      </w:tblPr>
      <w:tblGrid>
        <w:gridCol w:w="9006"/>
      </w:tblGrid>
      <w:tr w:rsidR="00F93B30" w:rsidRPr="00FF4347" w14:paraId="12604A10" w14:textId="77777777" w:rsidTr="00367D82">
        <w:trPr>
          <w:trHeight w:val="416"/>
        </w:trPr>
        <w:tc>
          <w:tcPr>
            <w:tcW w:w="9006" w:type="dxa"/>
          </w:tcPr>
          <w:p w14:paraId="102B238C" w14:textId="77777777" w:rsidR="00F93B30" w:rsidRPr="007323B8" w:rsidRDefault="00F93B30" w:rsidP="00367D82">
            <w:pPr>
              <w:keepNext/>
              <w:spacing w:before="240" w:after="60"/>
              <w:outlineLvl w:val="2"/>
              <w:rPr>
                <w:rFonts w:ascii="Arial" w:eastAsia="Batang" w:hAnsi="Arial"/>
                <w:b/>
                <w:bCs/>
                <w:sz w:val="20"/>
                <w:szCs w:val="26"/>
                <w:u w:val="single"/>
                <w:lang w:val="en-GB" w:eastAsia="ko-KR"/>
              </w:rPr>
            </w:pPr>
            <w:r w:rsidRPr="007323B8">
              <w:rPr>
                <w:rFonts w:ascii="Arial" w:eastAsia="Batang" w:hAnsi="Arial" w:hint="eastAsia"/>
                <w:b/>
                <w:bCs/>
                <w:sz w:val="20"/>
                <w:szCs w:val="26"/>
                <w:highlight w:val="cyan"/>
                <w:u w:val="single"/>
                <w:lang w:val="en-GB" w:eastAsia="ko-KR"/>
              </w:rPr>
              <w:t xml:space="preserve"> [MID] Proposal #7</w:t>
            </w:r>
            <w:r w:rsidRPr="007323B8">
              <w:rPr>
                <w:rFonts w:ascii="Arial" w:eastAsia="Batang" w:hAnsi="Arial"/>
                <w:b/>
                <w:bCs/>
                <w:sz w:val="20"/>
                <w:szCs w:val="26"/>
                <w:highlight w:val="cyan"/>
                <w:u w:val="single"/>
                <w:lang w:val="en-GB" w:eastAsia="ko-KR"/>
              </w:rPr>
              <w:t>-</w:t>
            </w:r>
            <w:r w:rsidRPr="007323B8">
              <w:rPr>
                <w:rFonts w:ascii="Arial" w:eastAsia="Batang" w:hAnsi="Arial" w:hint="eastAsia"/>
                <w:b/>
                <w:bCs/>
                <w:sz w:val="20"/>
                <w:szCs w:val="26"/>
                <w:highlight w:val="cyan"/>
                <w:u w:val="single"/>
                <w:lang w:val="en-GB" w:eastAsia="ko-KR"/>
              </w:rPr>
              <w:t>2</w:t>
            </w:r>
            <w:r w:rsidRPr="007323B8">
              <w:rPr>
                <w:rFonts w:ascii="Arial" w:eastAsia="Batang" w:hAnsi="Arial"/>
                <w:b/>
                <w:bCs/>
                <w:sz w:val="20"/>
                <w:szCs w:val="26"/>
                <w:highlight w:val="cyan"/>
                <w:u w:val="single"/>
                <w:lang w:val="en-GB" w:eastAsia="ko-KR"/>
              </w:rPr>
              <w:t xml:space="preserve"> (</w:t>
            </w:r>
            <w:r w:rsidRPr="007323B8">
              <w:rPr>
                <w:rFonts w:ascii="Arial" w:eastAsia="Batang" w:hAnsi="Arial" w:hint="eastAsia"/>
                <w:b/>
                <w:bCs/>
                <w:sz w:val="20"/>
                <w:szCs w:val="26"/>
                <w:highlight w:val="cyan"/>
                <w:u w:val="single"/>
                <w:lang w:val="en-GB" w:eastAsia="ko-KR"/>
              </w:rPr>
              <w:t>Q2</w:t>
            </w:r>
            <w:r w:rsidRPr="007323B8">
              <w:rPr>
                <w:rFonts w:ascii="Arial" w:eastAsia="Batang" w:hAnsi="Arial"/>
                <w:b/>
                <w:bCs/>
                <w:sz w:val="20"/>
                <w:szCs w:val="26"/>
                <w:highlight w:val="cyan"/>
                <w:u w:val="single"/>
                <w:lang w:val="en-GB" w:eastAsia="ko-KR"/>
              </w:rPr>
              <w:t>):</w:t>
            </w:r>
          </w:p>
          <w:p w14:paraId="61FF7418" w14:textId="77777777" w:rsidR="00F93B30" w:rsidRPr="007323B8" w:rsidRDefault="00F93B30" w:rsidP="00367D82">
            <w:pPr>
              <w:numPr>
                <w:ilvl w:val="0"/>
                <w:numId w:val="5"/>
              </w:numPr>
              <w:spacing w:line="252" w:lineRule="auto"/>
              <w:rPr>
                <w:rFonts w:eastAsia="Times New Roman"/>
                <w:sz w:val="20"/>
                <w:szCs w:val="24"/>
                <w:lang w:eastAsia="zh-CN"/>
              </w:rPr>
            </w:pPr>
            <w:r w:rsidRPr="007323B8">
              <w:rPr>
                <w:rFonts w:ascii="Times" w:eastAsia="Batang" w:hAnsi="Times" w:cs="Arial" w:hint="eastAsia"/>
                <w:sz w:val="20"/>
                <w:szCs w:val="24"/>
                <w:lang w:val="en-GB" w:eastAsia="ko-KR"/>
              </w:rPr>
              <w:t>F</w:t>
            </w:r>
            <w:r w:rsidRPr="007323B8">
              <w:rPr>
                <w:rFonts w:ascii="Times" w:eastAsia="Batang" w:hAnsi="Times" w:cs="Arial"/>
                <w:sz w:val="20"/>
                <w:szCs w:val="24"/>
                <w:lang w:val="en-GB" w:eastAsia="zh-CN"/>
              </w:rPr>
              <w:t xml:space="preserve">or the case when the </w:t>
            </w:r>
            <w:proofErr w:type="spellStart"/>
            <w:r w:rsidRPr="007323B8">
              <w:rPr>
                <w:rFonts w:ascii="Times" w:eastAsia="Batang" w:hAnsi="Times" w:cs="Arial"/>
                <w:sz w:val="20"/>
                <w:szCs w:val="24"/>
                <w:lang w:val="en-GB" w:eastAsia="zh-CN"/>
              </w:rPr>
              <w:t>center</w:t>
            </w:r>
            <w:proofErr w:type="spellEnd"/>
            <w:r w:rsidRPr="007323B8">
              <w:rPr>
                <w:rFonts w:ascii="Times" w:eastAsia="Batang" w:hAnsi="Times" w:cs="Arial"/>
                <w:sz w:val="20"/>
                <w:szCs w:val="24"/>
                <w:lang w:val="en-GB" w:eastAsia="zh-CN"/>
              </w:rPr>
              <w:t xml:space="preserve"> frequency locations of always-on SSB and </w:t>
            </w:r>
            <w:r w:rsidRPr="007323B8">
              <w:rPr>
                <w:rFonts w:ascii="Times" w:eastAsia="Batang" w:hAnsi="Times" w:cs="Arial" w:hint="eastAsia"/>
                <w:sz w:val="20"/>
                <w:szCs w:val="24"/>
                <w:lang w:val="en-GB" w:eastAsia="ko-KR"/>
              </w:rPr>
              <w:t xml:space="preserve">on-demand </w:t>
            </w:r>
            <w:r w:rsidRPr="007323B8">
              <w:rPr>
                <w:rFonts w:ascii="Times" w:eastAsia="Batang" w:hAnsi="Times" w:cs="Arial"/>
                <w:sz w:val="20"/>
                <w:szCs w:val="24"/>
                <w:lang w:val="en-GB" w:eastAsia="zh-CN"/>
              </w:rPr>
              <w:t xml:space="preserve">SSB </w:t>
            </w:r>
            <w:r w:rsidRPr="007323B8">
              <w:rPr>
                <w:rFonts w:ascii="Times" w:eastAsia="Batang" w:hAnsi="Times" w:cs="Arial" w:hint="eastAsia"/>
                <w:sz w:val="20"/>
                <w:szCs w:val="24"/>
                <w:lang w:val="en-GB" w:eastAsia="ko-KR"/>
              </w:rPr>
              <w:t>are</w:t>
            </w:r>
            <w:r w:rsidRPr="007323B8">
              <w:rPr>
                <w:rFonts w:ascii="Times" w:eastAsia="Batang" w:hAnsi="Times" w:cs="Arial"/>
                <w:sz w:val="20"/>
                <w:szCs w:val="24"/>
                <w:lang w:val="en-GB" w:eastAsia="zh-CN"/>
              </w:rPr>
              <w:t xml:space="preserve"> same</w:t>
            </w:r>
            <w:r w:rsidRPr="007323B8">
              <w:rPr>
                <w:rFonts w:ascii="Times" w:eastAsia="Batang" w:hAnsi="Times" w:cs="Arial" w:hint="eastAsia"/>
                <w:sz w:val="20"/>
                <w:szCs w:val="24"/>
                <w:lang w:val="en-GB" w:eastAsia="ko-KR"/>
              </w:rPr>
              <w:t>,</w:t>
            </w:r>
          </w:p>
          <w:p w14:paraId="2015AC70" w14:textId="77777777" w:rsidR="00F93B30" w:rsidRPr="007323B8" w:rsidRDefault="00F93B30" w:rsidP="00367D82">
            <w:pPr>
              <w:numPr>
                <w:ilvl w:val="1"/>
                <w:numId w:val="5"/>
              </w:numPr>
              <w:contextualSpacing/>
              <w:rPr>
                <w:rFonts w:ascii="Times" w:eastAsia="Malgun Gothic" w:hAnsi="Times"/>
                <w:sz w:val="20"/>
                <w:szCs w:val="20"/>
                <w:lang w:val="en-GB" w:eastAsia="x-none"/>
              </w:rPr>
            </w:pPr>
            <w:r w:rsidRPr="007323B8">
              <w:rPr>
                <w:rFonts w:ascii="Times" w:eastAsia="Malgun Gothic" w:hAnsi="Times" w:hint="eastAsia"/>
                <w:sz w:val="20"/>
                <w:szCs w:val="20"/>
                <w:lang w:val="en-GB" w:eastAsia="x-none"/>
              </w:rPr>
              <w:t xml:space="preserve">It is up to </w:t>
            </w:r>
            <w:proofErr w:type="spellStart"/>
            <w:r w:rsidRPr="007323B8">
              <w:rPr>
                <w:rFonts w:ascii="Times" w:eastAsia="Malgun Gothic" w:hAnsi="Times" w:hint="eastAsia"/>
                <w:sz w:val="20"/>
                <w:szCs w:val="20"/>
                <w:lang w:val="en-GB" w:eastAsia="x-none"/>
              </w:rPr>
              <w:t>gNB</w:t>
            </w:r>
            <w:proofErr w:type="spellEnd"/>
            <w:r w:rsidRPr="007323B8">
              <w:rPr>
                <w:rFonts w:ascii="Times" w:eastAsia="Malgun Gothic" w:hAnsi="Times" w:hint="eastAsia"/>
                <w:sz w:val="20"/>
                <w:szCs w:val="20"/>
                <w:lang w:val="en-GB" w:eastAsia="x-none"/>
              </w:rPr>
              <w:t xml:space="preserve"> implementation </w:t>
            </w:r>
            <w:r w:rsidRPr="007323B8">
              <w:rPr>
                <w:rFonts w:ascii="Times" w:eastAsia="Batang" w:hAnsi="Times" w:hint="eastAsia"/>
                <w:sz w:val="20"/>
                <w:szCs w:val="24"/>
                <w:lang w:eastAsia="ko-KR"/>
              </w:rPr>
              <w:t>whether half frame index is the same or different for AO-SSB and OD-SSB</w:t>
            </w:r>
          </w:p>
          <w:p w14:paraId="7A8517DB" w14:textId="77777777" w:rsidR="00F93B30" w:rsidRPr="007323B8" w:rsidRDefault="00F93B30" w:rsidP="00367D82">
            <w:pPr>
              <w:numPr>
                <w:ilvl w:val="0"/>
                <w:numId w:val="5"/>
              </w:numPr>
              <w:contextualSpacing/>
              <w:rPr>
                <w:rFonts w:ascii="Times" w:eastAsia="Malgun Gothic" w:hAnsi="Times"/>
                <w:sz w:val="20"/>
                <w:szCs w:val="20"/>
                <w:lang w:val="en-GB" w:eastAsia="x-none"/>
              </w:rPr>
            </w:pPr>
            <w:r w:rsidRPr="007323B8">
              <w:rPr>
                <w:rFonts w:ascii="Times" w:eastAsia="Batang" w:hAnsi="Times" w:cs="Arial" w:hint="eastAsia"/>
                <w:sz w:val="20"/>
                <w:szCs w:val="24"/>
                <w:lang w:val="en-GB" w:eastAsia="ko-KR"/>
              </w:rPr>
              <w:t>F</w:t>
            </w:r>
            <w:r w:rsidRPr="007323B8">
              <w:rPr>
                <w:rFonts w:ascii="Times" w:eastAsia="Batang" w:hAnsi="Times" w:cs="Arial"/>
                <w:sz w:val="20"/>
                <w:szCs w:val="24"/>
                <w:lang w:val="en-GB" w:eastAsia="zh-CN"/>
              </w:rPr>
              <w:t xml:space="preserve">or the case when the </w:t>
            </w:r>
            <w:proofErr w:type="spellStart"/>
            <w:r w:rsidRPr="007323B8">
              <w:rPr>
                <w:rFonts w:ascii="Times" w:eastAsia="Batang" w:hAnsi="Times" w:cs="Arial"/>
                <w:sz w:val="20"/>
                <w:szCs w:val="24"/>
                <w:lang w:val="en-GB" w:eastAsia="zh-CN"/>
              </w:rPr>
              <w:t>cent</w:t>
            </w:r>
            <w:r w:rsidRPr="007323B8">
              <w:rPr>
                <w:rFonts w:ascii="Times" w:eastAsia="Batang" w:hAnsi="Times" w:cs="Arial" w:hint="eastAsia"/>
                <w:sz w:val="20"/>
                <w:szCs w:val="24"/>
                <w:lang w:val="en-GB" w:eastAsia="ko-KR"/>
              </w:rPr>
              <w:t>e</w:t>
            </w:r>
            <w:r w:rsidRPr="007323B8">
              <w:rPr>
                <w:rFonts w:ascii="Times" w:eastAsia="Batang" w:hAnsi="Times" w:cs="Arial"/>
                <w:sz w:val="20"/>
                <w:szCs w:val="24"/>
                <w:lang w:val="en-GB" w:eastAsia="zh-CN"/>
              </w:rPr>
              <w:t>r</w:t>
            </w:r>
            <w:proofErr w:type="spellEnd"/>
            <w:r w:rsidRPr="007323B8">
              <w:rPr>
                <w:rFonts w:ascii="Times" w:eastAsia="Batang" w:hAnsi="Times" w:cs="Arial"/>
                <w:sz w:val="20"/>
                <w:szCs w:val="24"/>
                <w:lang w:val="en-GB" w:eastAsia="zh-CN"/>
              </w:rPr>
              <w:t xml:space="preserve"> frequency locations of always-on SSB and </w:t>
            </w:r>
            <w:r w:rsidRPr="007323B8">
              <w:rPr>
                <w:rFonts w:ascii="Times" w:eastAsia="Batang" w:hAnsi="Times" w:cs="Arial" w:hint="eastAsia"/>
                <w:sz w:val="20"/>
                <w:szCs w:val="24"/>
                <w:lang w:val="en-GB" w:eastAsia="ko-KR"/>
              </w:rPr>
              <w:t xml:space="preserve">on-demand </w:t>
            </w:r>
            <w:r w:rsidRPr="007323B8">
              <w:rPr>
                <w:rFonts w:ascii="Times" w:eastAsia="Batang" w:hAnsi="Times" w:cs="Arial"/>
                <w:sz w:val="20"/>
                <w:szCs w:val="24"/>
                <w:lang w:val="en-GB" w:eastAsia="zh-CN"/>
              </w:rPr>
              <w:t xml:space="preserve">SSB </w:t>
            </w:r>
            <w:r w:rsidRPr="007323B8">
              <w:rPr>
                <w:rFonts w:ascii="Times" w:eastAsia="Batang" w:hAnsi="Times" w:cs="Arial" w:hint="eastAsia"/>
                <w:sz w:val="20"/>
                <w:szCs w:val="24"/>
                <w:lang w:val="en-GB" w:eastAsia="ko-KR"/>
              </w:rPr>
              <w:t>are</w:t>
            </w:r>
            <w:r w:rsidRPr="007323B8">
              <w:rPr>
                <w:rFonts w:ascii="Times" w:eastAsia="Batang" w:hAnsi="Times" w:cs="Arial"/>
                <w:sz w:val="20"/>
                <w:szCs w:val="24"/>
                <w:lang w:val="en-GB" w:eastAsia="zh-CN"/>
              </w:rPr>
              <w:t xml:space="preserve"> </w:t>
            </w:r>
            <w:r w:rsidRPr="007323B8">
              <w:rPr>
                <w:rFonts w:ascii="Times" w:eastAsia="Batang" w:hAnsi="Times" w:cs="Arial" w:hint="eastAsia"/>
                <w:sz w:val="20"/>
                <w:szCs w:val="24"/>
                <w:lang w:val="en-GB" w:eastAsia="ko-KR"/>
              </w:rPr>
              <w:t>different,</w:t>
            </w:r>
          </w:p>
          <w:p w14:paraId="5EF11E39" w14:textId="77777777" w:rsidR="00F93B30" w:rsidRPr="007323B8" w:rsidRDefault="00F93B30" w:rsidP="00367D82">
            <w:pPr>
              <w:numPr>
                <w:ilvl w:val="1"/>
                <w:numId w:val="5"/>
              </w:numPr>
              <w:contextualSpacing/>
              <w:rPr>
                <w:rFonts w:ascii="Times" w:eastAsia="Malgun Gothic" w:hAnsi="Times"/>
                <w:sz w:val="20"/>
                <w:szCs w:val="20"/>
                <w:lang w:val="en-GB" w:eastAsia="x-none"/>
              </w:rPr>
            </w:pPr>
            <w:r w:rsidRPr="007323B8">
              <w:rPr>
                <w:rFonts w:ascii="Times" w:eastAsia="Malgun Gothic" w:hAnsi="Times" w:hint="eastAsia"/>
                <w:sz w:val="20"/>
                <w:szCs w:val="20"/>
                <w:lang w:val="en-GB" w:eastAsia="x-none"/>
              </w:rPr>
              <w:t>On-demand SSB is not CD-SSB.</w:t>
            </w:r>
          </w:p>
          <w:p w14:paraId="63215FAD" w14:textId="77777777" w:rsidR="00F93B30" w:rsidRPr="007323B8" w:rsidRDefault="00F93B30" w:rsidP="00367D82">
            <w:pPr>
              <w:numPr>
                <w:ilvl w:val="1"/>
                <w:numId w:val="5"/>
              </w:numPr>
              <w:contextualSpacing/>
              <w:rPr>
                <w:rFonts w:ascii="Times" w:eastAsia="Malgun Gothic" w:hAnsi="Times"/>
                <w:sz w:val="20"/>
                <w:szCs w:val="20"/>
                <w:lang w:val="en-GB" w:eastAsia="x-none"/>
              </w:rPr>
            </w:pPr>
            <w:r w:rsidRPr="007323B8">
              <w:rPr>
                <w:rFonts w:ascii="Times" w:eastAsia="Batang" w:hAnsi="Times" w:cs="Arial" w:hint="eastAsia"/>
                <w:sz w:val="20"/>
                <w:szCs w:val="24"/>
                <w:lang w:val="en-GB" w:eastAsia="ko-KR"/>
              </w:rPr>
              <w:t xml:space="preserve">It is up to </w:t>
            </w:r>
            <w:proofErr w:type="spellStart"/>
            <w:r w:rsidRPr="007323B8">
              <w:rPr>
                <w:rFonts w:ascii="Times" w:eastAsia="Batang" w:hAnsi="Times" w:cs="Arial" w:hint="eastAsia"/>
                <w:sz w:val="20"/>
                <w:szCs w:val="24"/>
                <w:lang w:val="en-GB" w:eastAsia="ko-KR"/>
              </w:rPr>
              <w:t>gNB</w:t>
            </w:r>
            <w:proofErr w:type="spellEnd"/>
            <w:r w:rsidRPr="007323B8">
              <w:rPr>
                <w:rFonts w:ascii="Times" w:eastAsia="Batang" w:hAnsi="Times" w:cs="Arial" w:hint="eastAsia"/>
                <w:sz w:val="20"/>
                <w:szCs w:val="24"/>
                <w:lang w:val="en-GB" w:eastAsia="ko-KR"/>
              </w:rPr>
              <w:t xml:space="preserve"> implementation whether </w:t>
            </w:r>
            <w:r w:rsidRPr="007323B8">
              <w:rPr>
                <w:rFonts w:ascii="Times" w:eastAsia="Batang" w:hAnsi="Times" w:hint="eastAsia"/>
                <w:sz w:val="20"/>
                <w:szCs w:val="24"/>
                <w:lang w:val="en-GB" w:eastAsia="ko-KR"/>
              </w:rPr>
              <w:t>PBCH payload for the same SSB index (other than SFN index, half frame index) is same or different for AO-SSB and OD-SSB</w:t>
            </w:r>
          </w:p>
        </w:tc>
      </w:tr>
    </w:tbl>
    <w:p w14:paraId="130615F7" w14:textId="42271422" w:rsidR="00F93B30" w:rsidRPr="005C6903" w:rsidRDefault="00F93B30" w:rsidP="00F93B30">
      <w:pPr>
        <w:spacing w:before="120" w:afterLines="50" w:after="120"/>
        <w:jc w:val="both"/>
        <w:rPr>
          <w:lang w:eastAsia="zh-CN"/>
        </w:rPr>
      </w:pPr>
      <w:r>
        <w:rPr>
          <w:rFonts w:hint="eastAsia"/>
          <w:lang w:eastAsia="zh-CN"/>
        </w:rPr>
        <w:t>F</w:t>
      </w:r>
      <w:r>
        <w:rPr>
          <w:lang w:eastAsia="zh-CN"/>
        </w:rPr>
        <w:t xml:space="preserve">or the case where </w:t>
      </w:r>
      <w:r>
        <w:rPr>
          <w:rFonts w:hint="eastAsia"/>
          <w:lang w:eastAsia="zh-CN"/>
        </w:rPr>
        <w:t>t</w:t>
      </w:r>
      <w:r>
        <w:rPr>
          <w:lang w:eastAsia="zh-CN"/>
        </w:rPr>
        <w:t xml:space="preserve">he center frequency locations are different, </w:t>
      </w:r>
      <w:r w:rsidRPr="0087354D">
        <w:rPr>
          <w:lang w:eastAsia="zh-CN"/>
        </w:rPr>
        <w:t xml:space="preserve">whether </w:t>
      </w:r>
      <w:proofErr w:type="spellStart"/>
      <w:r w:rsidRPr="0087354D">
        <w:rPr>
          <w:lang w:eastAsia="zh-CN"/>
        </w:rPr>
        <w:t>gNB</w:t>
      </w:r>
      <w:proofErr w:type="spellEnd"/>
      <w:r w:rsidRPr="0087354D">
        <w:rPr>
          <w:lang w:eastAsia="zh-CN"/>
        </w:rPr>
        <w:t xml:space="preserve"> implementation will require the UE to blindly decode OD-SSB or not can be clarified.</w:t>
      </w:r>
      <w:r>
        <w:rPr>
          <w:lang w:eastAsia="zh-CN"/>
        </w:rPr>
        <w:t xml:space="preserve"> PBCH payload can be utilized </w:t>
      </w:r>
      <w:r w:rsidRPr="0087354D">
        <w:rPr>
          <w:lang w:eastAsia="zh-CN"/>
        </w:rPr>
        <w:t>for assisting the decoding of other channels/signals</w:t>
      </w:r>
      <w:r>
        <w:rPr>
          <w:lang w:eastAsia="zh-CN"/>
        </w:rPr>
        <w:t xml:space="preserve"> in some implementation</w:t>
      </w:r>
      <w:r w:rsidRPr="0087354D">
        <w:rPr>
          <w:lang w:eastAsia="zh-CN"/>
        </w:rPr>
        <w:t>, e.g. DMRS</w:t>
      </w:r>
      <w:r>
        <w:rPr>
          <w:lang w:eastAsia="zh-CN"/>
        </w:rPr>
        <w:t xml:space="preserve">, </w:t>
      </w:r>
      <w:r w:rsidR="008B5FAC">
        <w:rPr>
          <w:rFonts w:hint="eastAsia"/>
          <w:lang w:eastAsia="zh-CN"/>
        </w:rPr>
        <w:t>so</w:t>
      </w:r>
      <w:r w:rsidR="008B5FAC">
        <w:rPr>
          <w:lang w:eastAsia="zh-CN"/>
        </w:rPr>
        <w:t xml:space="preserve"> </w:t>
      </w:r>
      <w:r>
        <w:rPr>
          <w:lang w:eastAsia="zh-CN"/>
        </w:rPr>
        <w:t xml:space="preserve">the PDSCH demodulation performance can be enhanced. Given that it is agreed that OD-SSB configuration can be provided to UE via RRC, the PBCH payload can be also configured. In this case, OD-SSB serves as an additional reference signal for assisting PDSCH demodulating without increasing the cost of UE’s SSB decoding. At least the value of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0082293A">
        <w:rPr>
          <w:iCs/>
        </w:rPr>
        <w:t xml:space="preserve"> </w:t>
      </w:r>
      <w:r>
        <w:rPr>
          <w:lang w:eastAsia="zh-CN"/>
        </w:rPr>
        <w:t xml:space="preserve">and </w:t>
      </w:r>
      <w:r w:rsidRPr="005069E1">
        <w:rPr>
          <w:i/>
          <w:lang w:eastAsia="zh-CN"/>
        </w:rPr>
        <w:t>pdcch-ConfigSIB1</w:t>
      </w:r>
      <w:r>
        <w:rPr>
          <w:i/>
          <w:lang w:eastAsia="zh-CN"/>
        </w:rPr>
        <w:t xml:space="preserve"> </w:t>
      </w:r>
      <w:r>
        <w:rPr>
          <w:lang w:eastAsia="zh-CN"/>
        </w:rPr>
        <w:t>can be configured, because UE does not know them a-priori when OD-SSB is NCD-SSB not on sync raster.</w:t>
      </w:r>
    </w:p>
    <w:p w14:paraId="782DBD0C" w14:textId="6517C5E8" w:rsidR="00F93B30" w:rsidRPr="00E73422" w:rsidRDefault="00F93B30" w:rsidP="00E73422">
      <w:pPr>
        <w:numPr>
          <w:ilvl w:val="0"/>
          <w:numId w:val="6"/>
        </w:numPr>
        <w:spacing w:before="120" w:afterLines="50" w:after="120"/>
        <w:ind w:left="1134" w:hanging="1134"/>
        <w:jc w:val="both"/>
        <w:rPr>
          <w:b/>
          <w:i/>
          <w:lang w:val="en-GB"/>
        </w:rPr>
      </w:pPr>
      <w:r>
        <w:rPr>
          <w:b/>
          <w:i/>
        </w:rPr>
        <w:t>For</w:t>
      </w:r>
      <w:r>
        <w:rPr>
          <w:b/>
          <w:i/>
          <w:lang w:val="en-GB"/>
        </w:rPr>
        <w:t xml:space="preserve"> </w:t>
      </w:r>
      <w:r w:rsidRPr="005069E1">
        <w:rPr>
          <w:b/>
          <w:i/>
          <w:lang w:val="en-GB"/>
        </w:rPr>
        <w:t>the case when the centre frequency locations of</w:t>
      </w:r>
      <w:r>
        <w:rPr>
          <w:b/>
          <w:i/>
          <w:lang w:val="en-GB"/>
        </w:rPr>
        <w:t xml:space="preserve"> AO-</w:t>
      </w:r>
      <w:r w:rsidRPr="005069E1">
        <w:rPr>
          <w:b/>
          <w:i/>
          <w:lang w:val="en-GB"/>
        </w:rPr>
        <w:t xml:space="preserve">SSB and </w:t>
      </w:r>
      <w:r>
        <w:rPr>
          <w:b/>
          <w:i/>
          <w:lang w:val="en-GB"/>
        </w:rPr>
        <w:t>OD-</w:t>
      </w:r>
      <w:r w:rsidRPr="005069E1">
        <w:rPr>
          <w:b/>
          <w:i/>
          <w:lang w:val="en-GB"/>
        </w:rPr>
        <w:t xml:space="preserve">SSB are </w:t>
      </w:r>
      <w:r>
        <w:rPr>
          <w:b/>
          <w:i/>
          <w:lang w:val="en-GB"/>
        </w:rPr>
        <w:t xml:space="preserve">different, </w:t>
      </w:r>
      <w:r w:rsidRPr="005069E1">
        <w:rPr>
          <w:b/>
          <w:i/>
          <w:lang w:val="en-GB"/>
        </w:rPr>
        <w:t xml:space="preserve">PBCH payload </w:t>
      </w:r>
      <w:r>
        <w:rPr>
          <w:b/>
          <w:i/>
          <w:lang w:val="en-GB"/>
        </w:rPr>
        <w:t>of OD-SSB</w:t>
      </w:r>
      <w:r w:rsidRPr="005069E1">
        <w:rPr>
          <w:b/>
          <w:i/>
          <w:lang w:val="en-GB"/>
        </w:rPr>
        <w:t xml:space="preserve"> </w:t>
      </w:r>
      <w:r>
        <w:rPr>
          <w:b/>
          <w:i/>
          <w:lang w:val="en-GB"/>
        </w:rPr>
        <w:t xml:space="preserve">can be </w:t>
      </w:r>
      <w:r w:rsidRPr="00D42D2D">
        <w:rPr>
          <w:b/>
          <w:i/>
          <w:lang w:val="en-GB" w:eastAsia="zh-CN"/>
        </w:rPr>
        <w:t xml:space="preserve">known to the </w:t>
      </w:r>
      <w:r w:rsidRPr="007F0751">
        <w:rPr>
          <w:b/>
          <w:i/>
          <w:lang w:val="en-GB" w:eastAsia="zh-CN"/>
        </w:rPr>
        <w:t>UE by configuration.</w:t>
      </w:r>
      <w:r>
        <w:rPr>
          <w:b/>
          <w:i/>
          <w:lang w:val="en-GB" w:eastAsia="zh-CN"/>
        </w:rPr>
        <w:t xml:space="preserve"> </w:t>
      </w:r>
    </w:p>
    <w:p w14:paraId="00C96CB2" w14:textId="77777777" w:rsidR="005A2D21" w:rsidRPr="005A2D21" w:rsidRDefault="005A2D21" w:rsidP="00F93B30">
      <w:pPr>
        <w:spacing w:beforeLines="50" w:before="120" w:afterLines="50" w:after="120"/>
        <w:jc w:val="both"/>
        <w:rPr>
          <w:lang w:eastAsia="zh-CN"/>
        </w:rPr>
      </w:pPr>
    </w:p>
    <w:p w14:paraId="375F644E" w14:textId="4EF38A85" w:rsidR="005A2D21" w:rsidRDefault="005A2D21" w:rsidP="00F93B30">
      <w:pPr>
        <w:spacing w:beforeLines="50" w:before="120" w:afterLines="50" w:after="120"/>
        <w:jc w:val="both"/>
        <w:rPr>
          <w:lang w:eastAsia="zh-CN"/>
        </w:rPr>
      </w:pPr>
      <w:r w:rsidRPr="005A2D21">
        <w:rPr>
          <w:lang w:eastAsia="zh-CN"/>
        </w:rPr>
        <w:lastRenderedPageBreak/>
        <w:t xml:space="preserve">Regarding the beam </w:t>
      </w:r>
      <w:r>
        <w:rPr>
          <w:lang w:eastAsia="zh-CN"/>
        </w:rPr>
        <w:t>indices configuration</w:t>
      </w:r>
      <w:r w:rsidRPr="005A2D21">
        <w:rPr>
          <w:lang w:eastAsia="zh-CN"/>
        </w:rPr>
        <w:t xml:space="preserve"> </w:t>
      </w:r>
      <w:r>
        <w:rPr>
          <w:lang w:eastAsia="zh-CN"/>
        </w:rPr>
        <w:t>of</w:t>
      </w:r>
      <w:r w:rsidRPr="005A2D21">
        <w:rPr>
          <w:lang w:eastAsia="zh-CN"/>
        </w:rPr>
        <w:t xml:space="preserve"> OD-SSB and AO-SSB, the following </w:t>
      </w:r>
      <w:r w:rsidR="00983089">
        <w:rPr>
          <w:lang w:eastAsia="zh-CN"/>
        </w:rPr>
        <w:t>agreement</w:t>
      </w:r>
      <w:r w:rsidRPr="005A2D21">
        <w:rPr>
          <w:lang w:eastAsia="zh-CN"/>
        </w:rPr>
        <w:t xml:space="preserve"> was </w:t>
      </w:r>
      <w:r w:rsidR="00983089">
        <w:rPr>
          <w:lang w:eastAsia="zh-CN"/>
        </w:rPr>
        <w:t>achieved</w:t>
      </w:r>
      <w:r w:rsidRPr="005A2D21">
        <w:rPr>
          <w:lang w:eastAsia="zh-CN"/>
        </w:rPr>
        <w:t xml:space="preserve"> in the last meeting.</w:t>
      </w:r>
      <w:r w:rsidR="00A83EB9">
        <w:rPr>
          <w:lang w:eastAsia="zh-CN"/>
        </w:rPr>
        <w:t xml:space="preserve"> </w:t>
      </w:r>
    </w:p>
    <w:tbl>
      <w:tblPr>
        <w:tblStyle w:val="TableGrid"/>
        <w:tblW w:w="9006" w:type="dxa"/>
        <w:tblLook w:val="04A0" w:firstRow="1" w:lastRow="0" w:firstColumn="1" w:lastColumn="0" w:noHBand="0" w:noVBand="1"/>
      </w:tblPr>
      <w:tblGrid>
        <w:gridCol w:w="9006"/>
      </w:tblGrid>
      <w:tr w:rsidR="002B1A9F" w:rsidRPr="00FF4347" w14:paraId="0053F4D2" w14:textId="77777777" w:rsidTr="00AA5471">
        <w:trPr>
          <w:trHeight w:val="416"/>
        </w:trPr>
        <w:tc>
          <w:tcPr>
            <w:tcW w:w="9006" w:type="dxa"/>
          </w:tcPr>
          <w:p w14:paraId="15F399A9" w14:textId="0909E8FD" w:rsidR="00A26E91" w:rsidRPr="000369F8" w:rsidRDefault="00A26E91" w:rsidP="000369F8">
            <w:pPr>
              <w:spacing w:after="40"/>
              <w:rPr>
                <w:b/>
                <w:bCs/>
                <w:sz w:val="20"/>
                <w:szCs w:val="20"/>
              </w:rPr>
            </w:pPr>
            <w:r w:rsidRPr="000369F8">
              <w:rPr>
                <w:b/>
                <w:bCs/>
                <w:sz w:val="20"/>
                <w:highlight w:val="green"/>
              </w:rPr>
              <w:t>Agreement</w:t>
            </w:r>
          </w:p>
          <w:p w14:paraId="3D5AAB88" w14:textId="77777777" w:rsidR="00A26E91" w:rsidRPr="000369F8" w:rsidRDefault="00A26E91" w:rsidP="000369F8">
            <w:pPr>
              <w:contextualSpacing/>
              <w:rPr>
                <w:rFonts w:eastAsia="Malgun Gothic"/>
                <w:sz w:val="20"/>
              </w:rPr>
            </w:pPr>
            <w:r w:rsidRPr="000369F8">
              <w:rPr>
                <w:sz w:val="20"/>
                <w:szCs w:val="20"/>
                <w:lang w:eastAsia="ko-KR"/>
              </w:rPr>
              <w:t>For</w:t>
            </w:r>
            <w:r w:rsidRPr="000369F8">
              <w:rPr>
                <w:sz w:val="20"/>
                <w:szCs w:val="20"/>
              </w:rPr>
              <w:t xml:space="preserve"> a cell supporting on-demand SSB </w:t>
            </w:r>
            <w:proofErr w:type="spellStart"/>
            <w:r w:rsidRPr="000369F8">
              <w:rPr>
                <w:sz w:val="20"/>
                <w:szCs w:val="20"/>
              </w:rPr>
              <w:t>SCell</w:t>
            </w:r>
            <w:proofErr w:type="spellEnd"/>
            <w:r w:rsidRPr="000369F8">
              <w:rPr>
                <w:sz w:val="20"/>
                <w:szCs w:val="20"/>
              </w:rPr>
              <w:t xml:space="preserve"> operation</w:t>
            </w:r>
            <w:r w:rsidRPr="000369F8">
              <w:rPr>
                <w:sz w:val="20"/>
                <w:szCs w:val="20"/>
                <w:lang w:eastAsia="ko-KR"/>
              </w:rPr>
              <w:t>,</w:t>
            </w:r>
          </w:p>
          <w:p w14:paraId="5A7350A7" w14:textId="77777777" w:rsidR="00A26E91" w:rsidRPr="000369F8" w:rsidRDefault="00A26E91" w:rsidP="00A26E91">
            <w:pPr>
              <w:pStyle w:val="ListParagraph"/>
              <w:numPr>
                <w:ilvl w:val="0"/>
                <w:numId w:val="5"/>
              </w:numPr>
              <w:ind w:firstLineChars="0"/>
              <w:contextualSpacing/>
              <w:rPr>
                <w:rFonts w:eastAsia="Malgun Gothic"/>
                <w:sz w:val="20"/>
              </w:rPr>
            </w:pPr>
            <w:r w:rsidRPr="000369F8">
              <w:rPr>
                <w:rFonts w:eastAsia="Malgun Gothic"/>
                <w:sz w:val="20"/>
              </w:rPr>
              <w:t xml:space="preserve">Frequency of the on-demand SSB (i.e., </w:t>
            </w:r>
            <w:r w:rsidRPr="000369F8">
              <w:rPr>
                <w:rFonts w:eastAsia="Malgun Gothic"/>
                <w:i/>
                <w:iCs/>
                <w:sz w:val="20"/>
              </w:rPr>
              <w:t>od-</w:t>
            </w:r>
            <w:proofErr w:type="spellStart"/>
            <w:r w:rsidRPr="000369F8">
              <w:rPr>
                <w:rFonts w:eastAsia="Malgun Gothic"/>
                <w:i/>
                <w:iCs/>
                <w:sz w:val="20"/>
              </w:rPr>
              <w:t>ssb</w:t>
            </w:r>
            <w:proofErr w:type="spellEnd"/>
            <w:r w:rsidRPr="000369F8">
              <w:rPr>
                <w:rFonts w:eastAsia="Malgun Gothic"/>
                <w:i/>
                <w:iCs/>
                <w:sz w:val="20"/>
              </w:rPr>
              <w:t>-</w:t>
            </w:r>
            <w:proofErr w:type="spellStart"/>
            <w:r w:rsidRPr="000369F8">
              <w:rPr>
                <w:rFonts w:eastAsia="Malgun Gothic"/>
                <w:i/>
                <w:iCs/>
                <w:sz w:val="20"/>
              </w:rPr>
              <w:t>absoluteFrequency</w:t>
            </w:r>
            <w:proofErr w:type="spellEnd"/>
            <w:r w:rsidRPr="000369F8">
              <w:rPr>
                <w:rFonts w:eastAsia="Malgun Gothic"/>
                <w:sz w:val="20"/>
              </w:rPr>
              <w:t>) can be absent for Case #2</w:t>
            </w:r>
          </w:p>
          <w:p w14:paraId="14EA051D" w14:textId="77777777" w:rsidR="00A26E91" w:rsidRPr="000369F8" w:rsidRDefault="00A26E91" w:rsidP="00A26E91">
            <w:pPr>
              <w:pStyle w:val="ListParagraph"/>
              <w:numPr>
                <w:ilvl w:val="1"/>
                <w:numId w:val="5"/>
              </w:numPr>
              <w:ind w:firstLineChars="0"/>
              <w:contextualSpacing/>
              <w:rPr>
                <w:rFonts w:eastAsia="Malgun Gothic"/>
                <w:sz w:val="20"/>
              </w:rPr>
            </w:pPr>
            <w:r w:rsidRPr="000369F8">
              <w:rPr>
                <w:rFonts w:eastAsia="Malgun Gothic"/>
                <w:sz w:val="20"/>
              </w:rPr>
              <w:t>If absent, the center frequency of on-demand SSB is the same as that of always-on SSB.</w:t>
            </w:r>
          </w:p>
          <w:p w14:paraId="70D2F955" w14:textId="77777777" w:rsidR="00A26E91" w:rsidRPr="000369F8" w:rsidRDefault="00A26E91" w:rsidP="00A26E91">
            <w:pPr>
              <w:pStyle w:val="ListParagraph"/>
              <w:numPr>
                <w:ilvl w:val="0"/>
                <w:numId w:val="5"/>
              </w:numPr>
              <w:ind w:firstLineChars="0"/>
              <w:contextualSpacing/>
              <w:rPr>
                <w:rFonts w:eastAsia="Malgun Gothic"/>
                <w:sz w:val="20"/>
              </w:rPr>
            </w:pPr>
            <w:r w:rsidRPr="000369F8">
              <w:rPr>
                <w:rFonts w:eastAsiaTheme="minorEastAsia"/>
                <w:i/>
                <w:iCs/>
                <w:sz w:val="20"/>
                <w:lang w:eastAsia="zh-CN"/>
              </w:rPr>
              <w:t>od-</w:t>
            </w:r>
            <w:proofErr w:type="spellStart"/>
            <w:r w:rsidRPr="000369F8">
              <w:rPr>
                <w:rFonts w:eastAsiaTheme="minorEastAsia"/>
                <w:i/>
                <w:iCs/>
                <w:sz w:val="20"/>
                <w:lang w:eastAsia="zh-CN"/>
              </w:rPr>
              <w:t>ssb</w:t>
            </w:r>
            <w:proofErr w:type="spellEnd"/>
            <w:r w:rsidRPr="000369F8">
              <w:rPr>
                <w:rFonts w:eastAsiaTheme="minorEastAsia"/>
                <w:i/>
                <w:iCs/>
                <w:sz w:val="20"/>
                <w:lang w:eastAsia="zh-CN"/>
              </w:rPr>
              <w:t>-</w:t>
            </w:r>
            <w:proofErr w:type="spellStart"/>
            <w:r w:rsidRPr="000369F8">
              <w:rPr>
                <w:rFonts w:eastAsiaTheme="minorEastAsia"/>
                <w:i/>
                <w:iCs/>
                <w:sz w:val="20"/>
                <w:lang w:eastAsia="zh-CN"/>
              </w:rPr>
              <w:t>PositionsInBurst</w:t>
            </w:r>
            <w:proofErr w:type="spellEnd"/>
            <w:r w:rsidRPr="000369F8">
              <w:rPr>
                <w:rFonts w:eastAsiaTheme="minorEastAsia"/>
                <w:sz w:val="20"/>
              </w:rPr>
              <w:t xml:space="preserve">, if provided, has the same bitmap structure as </w:t>
            </w:r>
            <w:proofErr w:type="spellStart"/>
            <w:r w:rsidRPr="000369F8">
              <w:rPr>
                <w:rFonts w:eastAsiaTheme="minorEastAsia"/>
                <w:i/>
                <w:iCs/>
                <w:sz w:val="20"/>
                <w:lang w:eastAsia="zh-CN"/>
              </w:rPr>
              <w:t>ssb-PositionsInBurst</w:t>
            </w:r>
            <w:proofErr w:type="spellEnd"/>
            <w:r w:rsidRPr="000369F8">
              <w:rPr>
                <w:rFonts w:eastAsiaTheme="minorEastAsia"/>
                <w:sz w:val="20"/>
                <w:lang w:eastAsia="zh-CN"/>
              </w:rPr>
              <w:t xml:space="preserve"> provided in </w:t>
            </w:r>
            <w:proofErr w:type="spellStart"/>
            <w:r w:rsidRPr="000369F8">
              <w:rPr>
                <w:rFonts w:eastAsiaTheme="minorEastAsia"/>
                <w:i/>
                <w:iCs/>
                <w:sz w:val="20"/>
                <w:lang w:eastAsia="zh-CN"/>
              </w:rPr>
              <w:t>ServingCellConfigCommon</w:t>
            </w:r>
            <w:proofErr w:type="spellEnd"/>
            <w:r w:rsidRPr="000369F8">
              <w:rPr>
                <w:rFonts w:eastAsiaTheme="minorEastAsia"/>
                <w:sz w:val="20"/>
              </w:rPr>
              <w:t xml:space="preserve">, that is </w:t>
            </w:r>
            <w:r w:rsidRPr="000369F8">
              <w:rPr>
                <w:rFonts w:eastAsiaTheme="minorEastAsia"/>
                <w:i/>
                <w:iCs/>
                <w:sz w:val="20"/>
                <w:lang w:eastAsia="zh-CN"/>
              </w:rPr>
              <w:t>od-</w:t>
            </w:r>
            <w:proofErr w:type="spellStart"/>
            <w:r w:rsidRPr="000369F8">
              <w:rPr>
                <w:rFonts w:eastAsiaTheme="minorEastAsia"/>
                <w:i/>
                <w:iCs/>
                <w:sz w:val="20"/>
                <w:lang w:eastAsia="zh-CN"/>
              </w:rPr>
              <w:t>ssb</w:t>
            </w:r>
            <w:proofErr w:type="spellEnd"/>
            <w:r w:rsidRPr="000369F8">
              <w:rPr>
                <w:rFonts w:eastAsiaTheme="minorEastAsia"/>
                <w:i/>
                <w:iCs/>
                <w:sz w:val="20"/>
                <w:lang w:eastAsia="zh-CN"/>
              </w:rPr>
              <w:t>-</w:t>
            </w:r>
            <w:proofErr w:type="spellStart"/>
            <w:r w:rsidRPr="000369F8">
              <w:rPr>
                <w:rFonts w:eastAsiaTheme="minorEastAsia"/>
                <w:i/>
                <w:iCs/>
                <w:sz w:val="20"/>
                <w:lang w:eastAsia="zh-CN"/>
              </w:rPr>
              <w:t>PositionsInBurst</w:t>
            </w:r>
            <w:proofErr w:type="spellEnd"/>
            <w:r w:rsidRPr="000369F8">
              <w:rPr>
                <w:rFonts w:eastAsiaTheme="minorEastAsia"/>
                <w:sz w:val="20"/>
              </w:rPr>
              <w:t xml:space="preserve"> is choice of 4-bit </w:t>
            </w:r>
            <w:proofErr w:type="spellStart"/>
            <w:r w:rsidRPr="000369F8">
              <w:rPr>
                <w:rFonts w:eastAsiaTheme="minorEastAsia"/>
                <w:i/>
                <w:iCs/>
                <w:sz w:val="20"/>
              </w:rPr>
              <w:t>shortBitmap</w:t>
            </w:r>
            <w:proofErr w:type="spellEnd"/>
            <w:r w:rsidRPr="000369F8">
              <w:rPr>
                <w:rFonts w:eastAsiaTheme="minorEastAsia"/>
                <w:sz w:val="20"/>
              </w:rPr>
              <w:t xml:space="preserve">, 8-bit </w:t>
            </w:r>
            <w:proofErr w:type="spellStart"/>
            <w:r w:rsidRPr="000369F8">
              <w:rPr>
                <w:rFonts w:eastAsiaTheme="minorEastAsia"/>
                <w:i/>
                <w:iCs/>
                <w:sz w:val="20"/>
              </w:rPr>
              <w:t>mediumBitmap</w:t>
            </w:r>
            <w:proofErr w:type="spellEnd"/>
            <w:r w:rsidRPr="000369F8">
              <w:rPr>
                <w:rFonts w:eastAsiaTheme="minorEastAsia"/>
                <w:sz w:val="20"/>
              </w:rPr>
              <w:t xml:space="preserve">, or 64-bit </w:t>
            </w:r>
            <w:proofErr w:type="spellStart"/>
            <w:r w:rsidRPr="000369F8">
              <w:rPr>
                <w:rFonts w:eastAsiaTheme="minorEastAsia"/>
                <w:i/>
                <w:iCs/>
                <w:sz w:val="20"/>
              </w:rPr>
              <w:t>longBitmap</w:t>
            </w:r>
            <w:proofErr w:type="spellEnd"/>
            <w:r w:rsidRPr="000369F8">
              <w:rPr>
                <w:rFonts w:eastAsiaTheme="minorEastAsia"/>
                <w:sz w:val="20"/>
              </w:rPr>
              <w:t>.</w:t>
            </w:r>
          </w:p>
          <w:p w14:paraId="68B41CE0" w14:textId="77777777" w:rsidR="00A26E91" w:rsidRPr="000369F8" w:rsidRDefault="00A26E91" w:rsidP="00A26E91">
            <w:pPr>
              <w:pStyle w:val="ListParagraph"/>
              <w:numPr>
                <w:ilvl w:val="0"/>
                <w:numId w:val="5"/>
              </w:numPr>
              <w:ind w:firstLineChars="0"/>
              <w:contextualSpacing/>
              <w:rPr>
                <w:rFonts w:eastAsia="Malgun Gothic"/>
                <w:sz w:val="20"/>
              </w:rPr>
            </w:pPr>
            <w:r w:rsidRPr="000369F8">
              <w:rPr>
                <w:rFonts w:eastAsia="Malgun Gothic"/>
                <w:i/>
                <w:iCs/>
                <w:sz w:val="20"/>
              </w:rPr>
              <w:t>od-</w:t>
            </w:r>
            <w:proofErr w:type="spellStart"/>
            <w:r w:rsidRPr="000369F8">
              <w:rPr>
                <w:rFonts w:eastAsia="Malgun Gothic"/>
                <w:i/>
                <w:iCs/>
                <w:sz w:val="20"/>
              </w:rPr>
              <w:t>ssb</w:t>
            </w:r>
            <w:proofErr w:type="spellEnd"/>
            <w:r w:rsidRPr="000369F8">
              <w:rPr>
                <w:rFonts w:eastAsia="Malgun Gothic"/>
                <w:i/>
                <w:iCs/>
                <w:sz w:val="20"/>
              </w:rPr>
              <w:t>-</w:t>
            </w:r>
            <w:proofErr w:type="spellStart"/>
            <w:r w:rsidRPr="000369F8">
              <w:rPr>
                <w:rFonts w:eastAsia="Malgun Gothic"/>
                <w:i/>
                <w:iCs/>
                <w:sz w:val="20"/>
              </w:rPr>
              <w:t>PositionsInBurst</w:t>
            </w:r>
            <w:proofErr w:type="spellEnd"/>
            <w:r w:rsidRPr="000369F8">
              <w:rPr>
                <w:rFonts w:eastAsia="Malgun Gothic"/>
                <w:sz w:val="20"/>
              </w:rPr>
              <w:t xml:space="preserve"> can be absent for Case #2</w:t>
            </w:r>
          </w:p>
          <w:p w14:paraId="036CCF28" w14:textId="35469057" w:rsidR="00A26E91" w:rsidRPr="000369F8" w:rsidRDefault="00A26E91" w:rsidP="000369F8">
            <w:pPr>
              <w:pStyle w:val="ListParagraph"/>
              <w:numPr>
                <w:ilvl w:val="1"/>
                <w:numId w:val="5"/>
              </w:numPr>
              <w:ind w:firstLineChars="0"/>
              <w:contextualSpacing/>
              <w:rPr>
                <w:rFonts w:eastAsia="Malgun Gothic"/>
                <w:sz w:val="20"/>
              </w:rPr>
            </w:pPr>
            <w:r w:rsidRPr="000369F8">
              <w:rPr>
                <w:rFonts w:eastAsia="Malgun Gothic"/>
                <w:sz w:val="20"/>
              </w:rPr>
              <w:t xml:space="preserve">If absent, </w:t>
            </w:r>
            <w:r w:rsidRPr="000369F8">
              <w:rPr>
                <w:rFonts w:eastAsia="Malgun Gothic"/>
                <w:i/>
                <w:iCs/>
                <w:sz w:val="20"/>
              </w:rPr>
              <w:t>od-</w:t>
            </w:r>
            <w:proofErr w:type="spellStart"/>
            <w:r w:rsidRPr="000369F8">
              <w:rPr>
                <w:rFonts w:eastAsia="Malgun Gothic"/>
                <w:i/>
                <w:iCs/>
                <w:sz w:val="20"/>
              </w:rPr>
              <w:t>ssb</w:t>
            </w:r>
            <w:proofErr w:type="spellEnd"/>
            <w:r w:rsidRPr="000369F8">
              <w:rPr>
                <w:rFonts w:eastAsia="Malgun Gothic"/>
                <w:i/>
                <w:iCs/>
                <w:sz w:val="20"/>
              </w:rPr>
              <w:t>-</w:t>
            </w:r>
            <w:proofErr w:type="spellStart"/>
            <w:r w:rsidRPr="000369F8">
              <w:rPr>
                <w:rFonts w:eastAsia="Malgun Gothic"/>
                <w:i/>
                <w:iCs/>
                <w:sz w:val="20"/>
              </w:rPr>
              <w:t>PositionsInBurst</w:t>
            </w:r>
            <w:proofErr w:type="spellEnd"/>
            <w:r w:rsidRPr="000369F8">
              <w:rPr>
                <w:rFonts w:eastAsia="Malgun Gothic"/>
                <w:sz w:val="20"/>
              </w:rPr>
              <w:t xml:space="preserve"> is the same as </w:t>
            </w:r>
            <w:proofErr w:type="spellStart"/>
            <w:r w:rsidRPr="000369F8">
              <w:rPr>
                <w:rFonts w:eastAsia="Malgun Gothic"/>
                <w:i/>
                <w:iCs/>
                <w:sz w:val="20"/>
              </w:rPr>
              <w:t>ssb-PositionsInBurst</w:t>
            </w:r>
            <w:proofErr w:type="spellEnd"/>
            <w:r w:rsidRPr="000369F8">
              <w:rPr>
                <w:rFonts w:eastAsia="Malgun Gothic"/>
                <w:sz w:val="20"/>
              </w:rPr>
              <w:t xml:space="preserve"> provided in </w:t>
            </w:r>
            <w:proofErr w:type="spellStart"/>
            <w:r w:rsidRPr="000369F8">
              <w:rPr>
                <w:rFonts w:eastAsia="Malgun Gothic"/>
                <w:i/>
                <w:iCs/>
                <w:sz w:val="20"/>
              </w:rPr>
              <w:t>ServingCellConfigCommon</w:t>
            </w:r>
            <w:proofErr w:type="spellEnd"/>
            <w:r w:rsidRPr="000369F8">
              <w:rPr>
                <w:rFonts w:eastAsia="Malgun Gothic"/>
                <w:sz w:val="20"/>
              </w:rPr>
              <w:t>.</w:t>
            </w:r>
          </w:p>
        </w:tc>
      </w:tr>
    </w:tbl>
    <w:p w14:paraId="17C37216" w14:textId="2FAD3C6C" w:rsidR="005A2D21" w:rsidRDefault="00E520FD" w:rsidP="00F93B30">
      <w:pPr>
        <w:spacing w:beforeLines="50" w:before="120" w:afterLines="50" w:after="120"/>
        <w:jc w:val="both"/>
        <w:rPr>
          <w:lang w:eastAsia="zh-CN"/>
        </w:rPr>
      </w:pPr>
      <w:r>
        <w:rPr>
          <w:lang w:eastAsia="zh-CN"/>
        </w:rPr>
        <w:t xml:space="preserve">Obviously, the presence of </w:t>
      </w:r>
      <w:r w:rsidRPr="000369F8">
        <w:rPr>
          <w:i/>
          <w:lang w:eastAsia="zh-CN"/>
        </w:rPr>
        <w:t>od-</w:t>
      </w:r>
      <w:proofErr w:type="spellStart"/>
      <w:r w:rsidRPr="000369F8">
        <w:rPr>
          <w:i/>
          <w:lang w:eastAsia="zh-CN"/>
        </w:rPr>
        <w:t>ssb</w:t>
      </w:r>
      <w:proofErr w:type="spellEnd"/>
      <w:r w:rsidRPr="000369F8">
        <w:rPr>
          <w:i/>
          <w:lang w:eastAsia="zh-CN"/>
        </w:rPr>
        <w:t>-</w:t>
      </w:r>
      <w:proofErr w:type="spellStart"/>
      <w:r w:rsidRPr="000369F8">
        <w:rPr>
          <w:i/>
          <w:lang w:eastAsia="zh-CN"/>
        </w:rPr>
        <w:t>PositionsInBurst</w:t>
      </w:r>
      <w:proofErr w:type="spellEnd"/>
      <w:r>
        <w:rPr>
          <w:lang w:eastAsia="zh-CN"/>
        </w:rPr>
        <w:t xml:space="preserve"> in the RRC configuration indicates that the SSB indices within OD-SSB burst </w:t>
      </w:r>
      <w:r w:rsidR="001C0025">
        <w:rPr>
          <w:lang w:eastAsia="zh-CN"/>
        </w:rPr>
        <w:t>are</w:t>
      </w:r>
      <w:r>
        <w:rPr>
          <w:lang w:eastAsia="zh-CN"/>
        </w:rPr>
        <w:t xml:space="preserve"> independently/separately configured from the SSB indices within AO-SSB burst.</w:t>
      </w:r>
      <w:r w:rsidR="00983089">
        <w:rPr>
          <w:lang w:eastAsia="zh-CN"/>
        </w:rPr>
        <w:t xml:space="preserve"> </w:t>
      </w:r>
    </w:p>
    <w:p w14:paraId="0A98F392" w14:textId="23F3C890" w:rsidR="008F7D29" w:rsidRPr="000369F8" w:rsidRDefault="008F7D29" w:rsidP="000369F8">
      <w:pPr>
        <w:numPr>
          <w:ilvl w:val="0"/>
          <w:numId w:val="20"/>
        </w:numPr>
        <w:spacing w:before="120" w:after="120"/>
        <w:ind w:left="1418" w:hanging="1418"/>
        <w:jc w:val="both"/>
        <w:rPr>
          <w:b/>
          <w:bCs/>
          <w:i/>
          <w:iCs/>
          <w:szCs w:val="20"/>
          <w:lang w:val="en-GB"/>
        </w:rPr>
      </w:pPr>
      <w:r>
        <w:rPr>
          <w:b/>
          <w:bCs/>
          <w:i/>
          <w:iCs/>
          <w:szCs w:val="20"/>
          <w:lang w:val="en-GB"/>
        </w:rPr>
        <w:t>T</w:t>
      </w:r>
      <w:r w:rsidRPr="008F7D29">
        <w:rPr>
          <w:b/>
          <w:bCs/>
          <w:i/>
          <w:iCs/>
          <w:szCs w:val="20"/>
          <w:lang w:val="en-GB"/>
        </w:rPr>
        <w:t>he presence of od-</w:t>
      </w:r>
      <w:proofErr w:type="spellStart"/>
      <w:r w:rsidRPr="008F7D29">
        <w:rPr>
          <w:b/>
          <w:bCs/>
          <w:i/>
          <w:iCs/>
          <w:szCs w:val="20"/>
          <w:lang w:val="en-GB"/>
        </w:rPr>
        <w:t>ssb</w:t>
      </w:r>
      <w:proofErr w:type="spellEnd"/>
      <w:r w:rsidRPr="008F7D29">
        <w:rPr>
          <w:b/>
          <w:bCs/>
          <w:i/>
          <w:iCs/>
          <w:szCs w:val="20"/>
          <w:lang w:val="en-GB"/>
        </w:rPr>
        <w:t>-</w:t>
      </w:r>
      <w:proofErr w:type="spellStart"/>
      <w:r w:rsidRPr="008F7D29">
        <w:rPr>
          <w:b/>
          <w:bCs/>
          <w:i/>
          <w:iCs/>
          <w:szCs w:val="20"/>
          <w:lang w:val="en-GB"/>
        </w:rPr>
        <w:t>PositionsInBurst</w:t>
      </w:r>
      <w:proofErr w:type="spellEnd"/>
      <w:r w:rsidRPr="008F7D29">
        <w:rPr>
          <w:b/>
          <w:bCs/>
          <w:i/>
          <w:iCs/>
          <w:szCs w:val="20"/>
          <w:lang w:val="en-GB"/>
        </w:rPr>
        <w:t xml:space="preserve"> in the RRC configuration indicates that the SSB indices within OD-SSB burst </w:t>
      </w:r>
      <w:r w:rsidR="001C0025">
        <w:rPr>
          <w:b/>
          <w:bCs/>
          <w:i/>
          <w:iCs/>
          <w:szCs w:val="20"/>
          <w:lang w:val="en-GB"/>
        </w:rPr>
        <w:t>are</w:t>
      </w:r>
      <w:r w:rsidRPr="008F7D29">
        <w:rPr>
          <w:b/>
          <w:bCs/>
          <w:i/>
          <w:iCs/>
          <w:szCs w:val="20"/>
          <w:lang w:val="en-GB"/>
        </w:rPr>
        <w:t xml:space="preserve"> independently/separately configured from the SSB indices within AO-SSB burst.</w:t>
      </w:r>
    </w:p>
    <w:p w14:paraId="74E3C53B" w14:textId="60A1EAEC" w:rsidR="00983089" w:rsidRDefault="00EC1FE5" w:rsidP="00F93B30">
      <w:pPr>
        <w:spacing w:beforeLines="50" w:before="120" w:afterLines="50" w:after="120"/>
        <w:jc w:val="both"/>
        <w:rPr>
          <w:lang w:eastAsia="zh-CN"/>
        </w:rPr>
      </w:pPr>
      <w:r>
        <w:rPr>
          <w:rFonts w:hint="eastAsia"/>
          <w:lang w:eastAsia="zh-CN"/>
        </w:rPr>
        <w:t>A</w:t>
      </w:r>
      <w:r>
        <w:rPr>
          <w:lang w:eastAsia="zh-CN"/>
        </w:rPr>
        <w:t>lso, regarding the QCL relationship between OD-SSB and AO-SSB, the following agreement</w:t>
      </w:r>
      <w:r w:rsidR="00691F1D">
        <w:rPr>
          <w:lang w:eastAsia="zh-CN"/>
        </w:rPr>
        <w:t>s</w:t>
      </w:r>
      <w:r>
        <w:rPr>
          <w:lang w:eastAsia="zh-CN"/>
        </w:rPr>
        <w:t xml:space="preserve"> </w:t>
      </w:r>
      <w:r w:rsidR="00691F1D">
        <w:rPr>
          <w:lang w:eastAsia="zh-CN"/>
        </w:rPr>
        <w:t>were</w:t>
      </w:r>
      <w:r>
        <w:rPr>
          <w:lang w:eastAsia="zh-CN"/>
        </w:rPr>
        <w:t xml:space="preserve"> achieved in the </w:t>
      </w:r>
      <w:r w:rsidR="00691F1D">
        <w:rPr>
          <w:lang w:eastAsia="zh-CN"/>
        </w:rPr>
        <w:t xml:space="preserve">RAN1#119 and the </w:t>
      </w:r>
      <w:r>
        <w:rPr>
          <w:lang w:eastAsia="zh-CN"/>
        </w:rPr>
        <w:t>last meeting</w:t>
      </w:r>
      <w:r w:rsidR="00691F1D">
        <w:rPr>
          <w:lang w:eastAsia="zh-CN"/>
        </w:rPr>
        <w:t>, regarding different frequency configurations, respectively.</w:t>
      </w:r>
    </w:p>
    <w:tbl>
      <w:tblPr>
        <w:tblStyle w:val="TableGrid"/>
        <w:tblW w:w="9006" w:type="dxa"/>
        <w:tblLook w:val="04A0" w:firstRow="1" w:lastRow="0" w:firstColumn="1" w:lastColumn="0" w:noHBand="0" w:noVBand="1"/>
      </w:tblPr>
      <w:tblGrid>
        <w:gridCol w:w="9006"/>
      </w:tblGrid>
      <w:tr w:rsidR="00EC1FE5" w:rsidRPr="00FF4347" w14:paraId="2CE8162B" w14:textId="77777777" w:rsidTr="00AA5471">
        <w:trPr>
          <w:trHeight w:val="416"/>
        </w:trPr>
        <w:tc>
          <w:tcPr>
            <w:tcW w:w="9006" w:type="dxa"/>
          </w:tcPr>
          <w:p w14:paraId="7AD5FCA9" w14:textId="77777777" w:rsidR="00691F1D" w:rsidRPr="000369F8" w:rsidRDefault="00691F1D" w:rsidP="000369F8">
            <w:pPr>
              <w:rPr>
                <w:b/>
                <w:bCs/>
                <w:sz w:val="20"/>
              </w:rPr>
            </w:pPr>
            <w:r w:rsidRPr="000369F8">
              <w:rPr>
                <w:b/>
                <w:bCs/>
                <w:sz w:val="20"/>
                <w:highlight w:val="green"/>
              </w:rPr>
              <w:t>Agreement</w:t>
            </w:r>
          </w:p>
          <w:p w14:paraId="7E4AEAAF" w14:textId="77777777" w:rsidR="00691F1D" w:rsidRPr="000369F8" w:rsidRDefault="00691F1D" w:rsidP="000369F8">
            <w:pPr>
              <w:contextualSpacing/>
              <w:rPr>
                <w:sz w:val="20"/>
                <w:szCs w:val="20"/>
                <w:lang w:eastAsia="ko-KR"/>
              </w:rPr>
            </w:pPr>
            <w:r w:rsidRPr="000369F8">
              <w:rPr>
                <w:rFonts w:cs="Arial"/>
                <w:sz w:val="20"/>
              </w:rPr>
              <w:t>Response to Q</w:t>
            </w:r>
            <w:r w:rsidRPr="000369F8">
              <w:rPr>
                <w:rFonts w:cs="Arial"/>
                <w:sz w:val="20"/>
                <w:lang w:eastAsia="ko-KR"/>
              </w:rPr>
              <w:t>4</w:t>
            </w:r>
            <w:r w:rsidRPr="000369F8">
              <w:rPr>
                <w:rFonts w:cs="Arial"/>
                <w:sz w:val="20"/>
              </w:rPr>
              <w:t xml:space="preserve"> </w:t>
            </w:r>
            <w:r w:rsidRPr="000369F8">
              <w:rPr>
                <w:rFonts w:cs="Arial"/>
                <w:sz w:val="20"/>
                <w:lang w:eastAsia="ko-KR"/>
              </w:rPr>
              <w:t xml:space="preserve">(What is the spatial relation between the always-on SSB and OD-SSB?) </w:t>
            </w:r>
            <w:r w:rsidRPr="000369F8">
              <w:rPr>
                <w:rFonts w:cs="Arial"/>
                <w:sz w:val="20"/>
              </w:rPr>
              <w:t>of Obj.1</w:t>
            </w:r>
            <w:r w:rsidRPr="000369F8">
              <w:rPr>
                <w:rFonts w:cs="Arial"/>
                <w:sz w:val="20"/>
                <w:lang w:eastAsia="ko-KR"/>
              </w:rPr>
              <w:t>:</w:t>
            </w:r>
          </w:p>
          <w:p w14:paraId="1B1A2F31" w14:textId="77777777" w:rsidR="00691F1D" w:rsidRPr="000369F8" w:rsidRDefault="00691F1D" w:rsidP="000369F8">
            <w:pPr>
              <w:widowControl/>
              <w:numPr>
                <w:ilvl w:val="0"/>
                <w:numId w:val="5"/>
              </w:numPr>
              <w:autoSpaceDE/>
              <w:autoSpaceDN/>
              <w:adjustRightInd/>
              <w:ind w:leftChars="100" w:left="580" w:rightChars="100" w:right="220"/>
              <w:contextualSpacing/>
              <w:rPr>
                <w:rFonts w:eastAsia="Malgun Gothic"/>
                <w:sz w:val="20"/>
                <w:szCs w:val="20"/>
              </w:rPr>
            </w:pPr>
            <w:r w:rsidRPr="000369F8">
              <w:rPr>
                <w:rFonts w:cs="Arial"/>
                <w:sz w:val="20"/>
              </w:rPr>
              <w:t>SS</w:t>
            </w:r>
            <w:r w:rsidRPr="000369F8">
              <w:rPr>
                <w:rFonts w:cs="Arial"/>
                <w:sz w:val="20"/>
                <w:lang w:eastAsia="ko-KR"/>
              </w:rPr>
              <w:t>/P</w:t>
            </w:r>
            <w:r w:rsidRPr="000369F8">
              <w:rPr>
                <w:rFonts w:cs="Arial"/>
                <w:sz w:val="20"/>
              </w:rPr>
              <w:t>B</w:t>
            </w:r>
            <w:r w:rsidRPr="000369F8">
              <w:rPr>
                <w:rFonts w:cs="Arial"/>
                <w:sz w:val="20"/>
                <w:lang w:eastAsia="ko-KR"/>
              </w:rPr>
              <w:t>CH block</w:t>
            </w:r>
            <w:r w:rsidRPr="000369F8">
              <w:rPr>
                <w:rFonts w:cs="Arial"/>
                <w:sz w:val="20"/>
              </w:rPr>
              <w:t xml:space="preserve">s </w:t>
            </w:r>
            <w:r w:rsidRPr="000369F8">
              <w:rPr>
                <w:rFonts w:cs="Arial"/>
                <w:sz w:val="20"/>
                <w:lang w:eastAsia="ko-KR"/>
              </w:rPr>
              <w:t xml:space="preserve">with the same SSB indexes for always-on SSB and on-demand SSB </w:t>
            </w:r>
            <w:r w:rsidRPr="000369F8">
              <w:rPr>
                <w:rFonts w:cs="Arial"/>
                <w:sz w:val="20"/>
              </w:rPr>
              <w:t>are quasi co-located</w:t>
            </w:r>
            <w:r w:rsidRPr="000369F8">
              <w:rPr>
                <w:rFonts w:cs="Arial"/>
                <w:sz w:val="20"/>
                <w:lang w:eastAsia="ko-KR"/>
              </w:rPr>
              <w:t xml:space="preserve"> with respect to Doppler spread, Doppler shift, average gain, average delay, delay spread, and when applicable, spatial RX parameters</w:t>
            </w:r>
            <w:r w:rsidRPr="000369F8">
              <w:rPr>
                <w:rFonts w:cs="Arial"/>
                <w:sz w:val="20"/>
              </w:rPr>
              <w:t>.</w:t>
            </w:r>
          </w:p>
          <w:p w14:paraId="569128C4" w14:textId="77777777" w:rsidR="00691F1D" w:rsidRPr="000369F8" w:rsidRDefault="00691F1D" w:rsidP="000369F8">
            <w:pPr>
              <w:widowControl/>
              <w:numPr>
                <w:ilvl w:val="1"/>
                <w:numId w:val="5"/>
              </w:numPr>
              <w:autoSpaceDE/>
              <w:autoSpaceDN/>
              <w:adjustRightInd/>
              <w:ind w:leftChars="100" w:left="580" w:rightChars="100" w:right="220"/>
              <w:contextualSpacing/>
              <w:rPr>
                <w:rFonts w:eastAsia="Malgun Gothic"/>
                <w:sz w:val="20"/>
                <w:szCs w:val="20"/>
              </w:rPr>
            </w:pPr>
            <w:r w:rsidRPr="000369F8">
              <w:rPr>
                <w:rFonts w:cs="Arial"/>
                <w:sz w:val="20"/>
              </w:rPr>
              <w:t xml:space="preserve">Applies at least for the case when the </w:t>
            </w:r>
            <w:proofErr w:type="spellStart"/>
            <w:r w:rsidRPr="000369F8">
              <w:rPr>
                <w:rFonts w:cs="Arial"/>
                <w:sz w:val="20"/>
              </w:rPr>
              <w:t>centre</w:t>
            </w:r>
            <w:proofErr w:type="spellEnd"/>
            <w:r w:rsidRPr="000369F8">
              <w:rPr>
                <w:rFonts w:cs="Arial"/>
                <w:sz w:val="20"/>
              </w:rPr>
              <w:t xml:space="preserve"> frequency locations of always-on SSB and OD-SSB is same</w:t>
            </w:r>
          </w:p>
          <w:p w14:paraId="19D5C95D" w14:textId="77777777" w:rsidR="00691F1D" w:rsidRPr="000369F8" w:rsidRDefault="00691F1D" w:rsidP="000369F8">
            <w:pPr>
              <w:widowControl/>
              <w:numPr>
                <w:ilvl w:val="0"/>
                <w:numId w:val="5"/>
              </w:numPr>
              <w:autoSpaceDE/>
              <w:autoSpaceDN/>
              <w:adjustRightInd/>
              <w:ind w:leftChars="100" w:left="580" w:rightChars="100" w:right="220"/>
              <w:contextualSpacing/>
              <w:rPr>
                <w:rFonts w:eastAsia="Malgun Gothic"/>
                <w:sz w:val="20"/>
                <w:szCs w:val="20"/>
              </w:rPr>
            </w:pPr>
            <w:r w:rsidRPr="000369F8">
              <w:rPr>
                <w:rFonts w:cs="Arial"/>
                <w:sz w:val="20"/>
                <w:lang w:eastAsia="ko-KR"/>
              </w:rPr>
              <w:t xml:space="preserve">When a signal/channel is configured to be </w:t>
            </w:r>
            <w:proofErr w:type="spellStart"/>
            <w:r w:rsidRPr="000369F8">
              <w:rPr>
                <w:rFonts w:cs="Arial"/>
                <w:sz w:val="20"/>
                <w:lang w:eastAsia="ko-KR"/>
              </w:rPr>
              <w:t>QCLed</w:t>
            </w:r>
            <w:proofErr w:type="spellEnd"/>
            <w:r w:rsidRPr="000369F8">
              <w:rPr>
                <w:rFonts w:cs="Arial"/>
                <w:sz w:val="20"/>
                <w:lang w:eastAsia="ko-KR"/>
              </w:rPr>
              <w:t xml:space="preserve"> with a SSB index, the signal/channel is </w:t>
            </w:r>
            <w:proofErr w:type="spellStart"/>
            <w:r w:rsidRPr="000369F8">
              <w:rPr>
                <w:rFonts w:cs="Arial"/>
                <w:sz w:val="20"/>
                <w:lang w:eastAsia="ko-KR"/>
              </w:rPr>
              <w:t>QCLed</w:t>
            </w:r>
            <w:proofErr w:type="spellEnd"/>
            <w:r w:rsidRPr="000369F8">
              <w:rPr>
                <w:rFonts w:cs="Arial"/>
                <w:sz w:val="20"/>
                <w:lang w:eastAsia="ko-KR"/>
              </w:rPr>
              <w:t xml:space="preserve"> with the same SSB index of always-</w:t>
            </w:r>
            <w:r w:rsidRPr="000369F8">
              <w:rPr>
                <w:rFonts w:eastAsia="Malgun Gothic"/>
                <w:sz w:val="20"/>
                <w:szCs w:val="20"/>
                <w:lang w:eastAsia="ko-KR"/>
              </w:rPr>
              <w:t>on SSB and on-demand SSB (if transmitted) with the same QCL parameters according to existing specifications</w:t>
            </w:r>
          </w:p>
          <w:p w14:paraId="399AA650" w14:textId="77777777" w:rsidR="00691F1D" w:rsidRPr="000369F8" w:rsidRDefault="00691F1D" w:rsidP="000369F8">
            <w:pPr>
              <w:pStyle w:val="ListParagraph"/>
              <w:numPr>
                <w:ilvl w:val="1"/>
                <w:numId w:val="5"/>
              </w:numPr>
              <w:ind w:leftChars="100" w:left="580" w:rightChars="100" w:right="220" w:firstLineChars="0"/>
              <w:rPr>
                <w:rFonts w:eastAsia="Malgun Gothic"/>
                <w:sz w:val="20"/>
                <w:szCs w:val="20"/>
                <w:lang w:eastAsia="zh-CN"/>
              </w:rPr>
            </w:pPr>
            <w:r w:rsidRPr="000369F8">
              <w:rPr>
                <w:rFonts w:eastAsia="Malgun Gothic"/>
                <w:sz w:val="20"/>
                <w:szCs w:val="20"/>
                <w:lang w:eastAsia="zh-CN"/>
              </w:rPr>
              <w:t xml:space="preserve">Applies at least for the case when the </w:t>
            </w:r>
            <w:proofErr w:type="spellStart"/>
            <w:r w:rsidRPr="000369F8">
              <w:rPr>
                <w:rFonts w:eastAsia="Malgun Gothic"/>
                <w:sz w:val="20"/>
                <w:szCs w:val="20"/>
                <w:lang w:eastAsia="zh-CN"/>
              </w:rPr>
              <w:t>centre</w:t>
            </w:r>
            <w:proofErr w:type="spellEnd"/>
            <w:r w:rsidRPr="000369F8">
              <w:rPr>
                <w:rFonts w:eastAsia="Malgun Gothic"/>
                <w:sz w:val="20"/>
                <w:szCs w:val="20"/>
                <w:lang w:eastAsia="zh-CN"/>
              </w:rPr>
              <w:t xml:space="preserve"> frequency locations of always-on SSB and OD-SSB is same</w:t>
            </w:r>
          </w:p>
          <w:p w14:paraId="7CEB275F" w14:textId="77777777" w:rsidR="00691F1D" w:rsidRPr="000369F8" w:rsidRDefault="00691F1D" w:rsidP="000369F8">
            <w:pPr>
              <w:widowControl/>
              <w:numPr>
                <w:ilvl w:val="0"/>
                <w:numId w:val="5"/>
              </w:numPr>
              <w:autoSpaceDE/>
              <w:autoSpaceDN/>
              <w:adjustRightInd/>
              <w:ind w:leftChars="18" w:left="400"/>
              <w:contextualSpacing/>
              <w:rPr>
                <w:rFonts w:cs="Arial"/>
                <w:sz w:val="20"/>
                <w:lang w:eastAsia="ko-KR"/>
              </w:rPr>
            </w:pPr>
            <w:r w:rsidRPr="000369F8">
              <w:rPr>
                <w:rFonts w:cs="Arial"/>
                <w:sz w:val="20"/>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7FBC0F56" w14:textId="77777777" w:rsidR="00691F1D" w:rsidRDefault="00691F1D" w:rsidP="00AA5471">
            <w:pPr>
              <w:spacing w:after="40"/>
              <w:rPr>
                <w:b/>
                <w:bCs/>
                <w:sz w:val="20"/>
                <w:highlight w:val="green"/>
              </w:rPr>
            </w:pPr>
          </w:p>
          <w:p w14:paraId="40EC5664" w14:textId="6FED5AAA" w:rsidR="00EC1FE5" w:rsidRPr="00AA5471" w:rsidRDefault="00EC1FE5" w:rsidP="00AA5471">
            <w:pPr>
              <w:spacing w:after="40"/>
              <w:rPr>
                <w:b/>
                <w:bCs/>
                <w:sz w:val="20"/>
                <w:szCs w:val="20"/>
              </w:rPr>
            </w:pPr>
            <w:r w:rsidRPr="00AA5471">
              <w:rPr>
                <w:b/>
                <w:bCs/>
                <w:sz w:val="20"/>
                <w:highlight w:val="green"/>
              </w:rPr>
              <w:t>Agreement</w:t>
            </w:r>
          </w:p>
          <w:p w14:paraId="5CEAB0E8" w14:textId="77777777" w:rsidR="00EC1FE5" w:rsidRPr="00EC1FE5" w:rsidRDefault="00EC1FE5" w:rsidP="00EC1FE5">
            <w:pPr>
              <w:contextualSpacing/>
              <w:rPr>
                <w:rFonts w:eastAsia="Malgun Gothic"/>
                <w:sz w:val="20"/>
              </w:rPr>
            </w:pPr>
            <w:r w:rsidRPr="00EC1FE5">
              <w:rPr>
                <w:rFonts w:eastAsia="Malgun Gothic" w:hint="eastAsia"/>
                <w:sz w:val="20"/>
              </w:rPr>
              <w:t>F</w:t>
            </w:r>
            <w:r w:rsidRPr="00EC1FE5">
              <w:rPr>
                <w:rFonts w:eastAsia="Malgun Gothic"/>
                <w:sz w:val="20"/>
              </w:rPr>
              <w:t>or the case when the cent</w:t>
            </w:r>
            <w:r w:rsidRPr="00EC1FE5">
              <w:rPr>
                <w:rFonts w:eastAsia="Malgun Gothic" w:hint="eastAsia"/>
                <w:sz w:val="20"/>
              </w:rPr>
              <w:t>e</w:t>
            </w:r>
            <w:r w:rsidRPr="00EC1FE5">
              <w:rPr>
                <w:rFonts w:eastAsia="Malgun Gothic"/>
                <w:sz w:val="20"/>
              </w:rPr>
              <w:t xml:space="preserve">r frequency locations of always-on SSB and </w:t>
            </w:r>
            <w:r w:rsidRPr="00EC1FE5">
              <w:rPr>
                <w:rFonts w:eastAsia="Malgun Gothic" w:hint="eastAsia"/>
                <w:sz w:val="20"/>
              </w:rPr>
              <w:t xml:space="preserve">on-demand </w:t>
            </w:r>
            <w:r w:rsidRPr="00EC1FE5">
              <w:rPr>
                <w:rFonts w:eastAsia="Malgun Gothic"/>
                <w:sz w:val="20"/>
              </w:rPr>
              <w:t xml:space="preserve">SSB </w:t>
            </w:r>
            <w:r w:rsidRPr="00EC1FE5">
              <w:rPr>
                <w:rFonts w:eastAsia="Malgun Gothic" w:hint="eastAsia"/>
                <w:sz w:val="20"/>
              </w:rPr>
              <w:t>are</w:t>
            </w:r>
            <w:r w:rsidRPr="00EC1FE5">
              <w:rPr>
                <w:rFonts w:eastAsia="Malgun Gothic"/>
                <w:sz w:val="20"/>
              </w:rPr>
              <w:t xml:space="preserve"> </w:t>
            </w:r>
            <w:r w:rsidRPr="00EC1FE5">
              <w:rPr>
                <w:rFonts w:eastAsia="Malgun Gothic" w:hint="eastAsia"/>
                <w:sz w:val="20"/>
              </w:rPr>
              <w:t>different,</w:t>
            </w:r>
            <w:r w:rsidRPr="00EC1FE5">
              <w:rPr>
                <w:rFonts w:eastAsia="Malgun Gothic"/>
                <w:sz w:val="20"/>
              </w:rPr>
              <w:t xml:space="preserve"> at least the following is supported for QCL between AO-SSB and OD-SSB</w:t>
            </w:r>
          </w:p>
          <w:p w14:paraId="3291A0B4" w14:textId="77777777" w:rsidR="00EC1FE5" w:rsidRPr="00EC1FE5" w:rsidRDefault="00EC1FE5" w:rsidP="00EC1FE5">
            <w:pPr>
              <w:numPr>
                <w:ilvl w:val="0"/>
                <w:numId w:val="5"/>
              </w:numPr>
              <w:ind w:leftChars="200" w:left="800"/>
              <w:contextualSpacing/>
              <w:rPr>
                <w:rFonts w:eastAsia="Malgun Gothic"/>
                <w:sz w:val="20"/>
              </w:rPr>
            </w:pPr>
            <w:r w:rsidRPr="00EC1FE5">
              <w:rPr>
                <w:rFonts w:eastAsia="Malgun Gothic"/>
                <w:sz w:val="20"/>
              </w:rPr>
              <w:t>SS</w:t>
            </w:r>
            <w:r w:rsidRPr="00EC1FE5">
              <w:rPr>
                <w:rFonts w:eastAsia="Malgun Gothic" w:hint="eastAsia"/>
                <w:sz w:val="20"/>
              </w:rPr>
              <w:t>/P</w:t>
            </w:r>
            <w:r w:rsidRPr="00EC1FE5">
              <w:rPr>
                <w:rFonts w:eastAsia="Malgun Gothic"/>
                <w:sz w:val="20"/>
              </w:rPr>
              <w:t>B</w:t>
            </w:r>
            <w:r w:rsidRPr="00EC1FE5">
              <w:rPr>
                <w:rFonts w:eastAsia="Malgun Gothic" w:hint="eastAsia"/>
                <w:sz w:val="20"/>
              </w:rPr>
              <w:t>CH block</w:t>
            </w:r>
            <w:r w:rsidRPr="00EC1FE5">
              <w:rPr>
                <w:rFonts w:eastAsia="Malgun Gothic"/>
                <w:sz w:val="20"/>
              </w:rPr>
              <w:t xml:space="preserve">s </w:t>
            </w:r>
            <w:r w:rsidRPr="00EC1FE5">
              <w:rPr>
                <w:rFonts w:eastAsia="Malgun Gothic" w:hint="eastAsia"/>
                <w:sz w:val="20"/>
              </w:rPr>
              <w:t xml:space="preserve">with the same SSB indexes for </w:t>
            </w:r>
            <w:r w:rsidRPr="00EC1FE5">
              <w:rPr>
                <w:rFonts w:eastAsia="Malgun Gothic"/>
                <w:sz w:val="20"/>
              </w:rPr>
              <w:t>always</w:t>
            </w:r>
            <w:r w:rsidRPr="00EC1FE5">
              <w:rPr>
                <w:rFonts w:eastAsia="Malgun Gothic" w:hint="eastAsia"/>
                <w:sz w:val="20"/>
              </w:rPr>
              <w:t xml:space="preserve">-on SSB and on-demand SSB </w:t>
            </w:r>
            <w:r w:rsidRPr="00EC1FE5">
              <w:rPr>
                <w:rFonts w:eastAsia="Malgun Gothic"/>
                <w:sz w:val="20"/>
              </w:rPr>
              <w:t>are quasi co-located with respect to Doppler spread, Doppler shift, average gain, average delay, delay spread, and when applicable, spatial RX parameters.</w:t>
            </w:r>
          </w:p>
          <w:p w14:paraId="4BD10636" w14:textId="7B4B4563" w:rsidR="00EC1FE5" w:rsidRPr="000369F8" w:rsidRDefault="00EC1FE5" w:rsidP="000369F8">
            <w:pPr>
              <w:numPr>
                <w:ilvl w:val="0"/>
                <w:numId w:val="5"/>
              </w:numPr>
              <w:ind w:leftChars="200" w:left="800"/>
              <w:contextualSpacing/>
              <w:rPr>
                <w:rFonts w:eastAsia="Malgun Gothic"/>
                <w:sz w:val="20"/>
              </w:rPr>
            </w:pPr>
            <w:r w:rsidRPr="00EC1FE5">
              <w:rPr>
                <w:rFonts w:eastAsia="Malgun Gothic"/>
                <w:sz w:val="20"/>
              </w:rPr>
              <w:t>When a</w:t>
            </w:r>
            <w:r w:rsidRPr="00EC1FE5">
              <w:rPr>
                <w:rFonts w:eastAsia="Malgun Gothic" w:hint="eastAsia"/>
                <w:sz w:val="20"/>
              </w:rPr>
              <w:t xml:space="preserve"> signal/channel </w:t>
            </w:r>
            <w:r w:rsidRPr="00EC1FE5">
              <w:rPr>
                <w:rFonts w:eastAsia="Malgun Gothic"/>
                <w:sz w:val="20"/>
              </w:rPr>
              <w:t xml:space="preserve">is configured to be </w:t>
            </w:r>
            <w:proofErr w:type="spellStart"/>
            <w:r w:rsidRPr="00EC1FE5">
              <w:rPr>
                <w:rFonts w:eastAsia="Malgun Gothic"/>
                <w:sz w:val="20"/>
              </w:rPr>
              <w:t>QCLed</w:t>
            </w:r>
            <w:proofErr w:type="spellEnd"/>
            <w:r w:rsidRPr="00EC1FE5">
              <w:rPr>
                <w:rFonts w:eastAsia="Malgun Gothic"/>
                <w:sz w:val="20"/>
              </w:rPr>
              <w:t xml:space="preserve"> with a SSB index, the signal/channel is </w:t>
            </w:r>
            <w:proofErr w:type="spellStart"/>
            <w:r w:rsidRPr="00EC1FE5">
              <w:rPr>
                <w:rFonts w:eastAsia="Malgun Gothic" w:hint="eastAsia"/>
                <w:sz w:val="20"/>
              </w:rPr>
              <w:t>QCLed</w:t>
            </w:r>
            <w:proofErr w:type="spellEnd"/>
            <w:r w:rsidRPr="00EC1FE5">
              <w:rPr>
                <w:rFonts w:eastAsia="Malgun Gothic" w:hint="eastAsia"/>
                <w:sz w:val="20"/>
              </w:rPr>
              <w:t xml:space="preserve"> with </w:t>
            </w:r>
            <w:r w:rsidRPr="00EC1FE5">
              <w:rPr>
                <w:rFonts w:eastAsia="Malgun Gothic"/>
                <w:sz w:val="20"/>
              </w:rPr>
              <w:t>the same SSB index of always</w:t>
            </w:r>
            <w:r w:rsidRPr="00EC1FE5">
              <w:rPr>
                <w:rFonts w:eastAsia="Malgun Gothic" w:hint="eastAsia"/>
                <w:sz w:val="20"/>
              </w:rPr>
              <w:t xml:space="preserve">-on SSB </w:t>
            </w:r>
            <w:r w:rsidRPr="00EC1FE5">
              <w:rPr>
                <w:rFonts w:eastAsia="Malgun Gothic"/>
                <w:sz w:val="20"/>
              </w:rPr>
              <w:t xml:space="preserve">and </w:t>
            </w:r>
            <w:r w:rsidRPr="00EC1FE5">
              <w:rPr>
                <w:rFonts w:eastAsia="Malgun Gothic" w:hint="eastAsia"/>
                <w:sz w:val="20"/>
              </w:rPr>
              <w:t>on-demand SSB (if transmitted)</w:t>
            </w:r>
            <w:r w:rsidRPr="00EC1FE5">
              <w:rPr>
                <w:rFonts w:eastAsia="Malgun Gothic"/>
                <w:sz w:val="20"/>
              </w:rPr>
              <w:t xml:space="preserve"> with the same QCL parameters according to existing specifications</w:t>
            </w:r>
            <w:r w:rsidR="006E15E4">
              <w:rPr>
                <w:rFonts w:eastAsiaTheme="minorEastAsia" w:hint="eastAsia"/>
                <w:sz w:val="20"/>
                <w:lang w:eastAsia="zh-CN"/>
              </w:rPr>
              <w:t>.</w:t>
            </w:r>
          </w:p>
        </w:tc>
      </w:tr>
    </w:tbl>
    <w:p w14:paraId="0C918A36" w14:textId="42AD5DC0" w:rsidR="00983089" w:rsidRPr="00EC1FE5" w:rsidRDefault="00C76284" w:rsidP="00F93B30">
      <w:pPr>
        <w:spacing w:beforeLines="50" w:before="120" w:afterLines="50" w:after="120"/>
        <w:jc w:val="both"/>
        <w:rPr>
          <w:lang w:eastAsia="zh-CN"/>
        </w:rPr>
      </w:pPr>
      <w:r>
        <w:rPr>
          <w:rFonts w:hint="eastAsia"/>
          <w:lang w:eastAsia="zh-CN"/>
        </w:rPr>
        <w:t>N</w:t>
      </w:r>
      <w:r>
        <w:rPr>
          <w:lang w:eastAsia="zh-CN"/>
        </w:rPr>
        <w:t>otice that</w:t>
      </w:r>
      <w:r w:rsidR="009655EB">
        <w:rPr>
          <w:lang w:eastAsia="zh-CN"/>
        </w:rPr>
        <w:t xml:space="preserve"> </w:t>
      </w:r>
      <w:r w:rsidR="00246BE5">
        <w:rPr>
          <w:lang w:eastAsia="zh-CN"/>
        </w:rPr>
        <w:t xml:space="preserve">in previous agreements, QCL </w:t>
      </w:r>
      <w:r w:rsidR="00A65536">
        <w:rPr>
          <w:lang w:eastAsia="zh-CN"/>
        </w:rPr>
        <w:t>relationship is</w:t>
      </w:r>
      <w:r w:rsidR="00246BE5">
        <w:rPr>
          <w:lang w:eastAsia="zh-CN"/>
        </w:rPr>
        <w:t xml:space="preserve"> only clarified for the case where OD-SSB and AO-SSB </w:t>
      </w:r>
      <w:r w:rsidR="007D608D">
        <w:rPr>
          <w:lang w:eastAsia="zh-CN"/>
        </w:rPr>
        <w:t>have the</w:t>
      </w:r>
      <w:r w:rsidR="00246BE5">
        <w:rPr>
          <w:lang w:eastAsia="zh-CN"/>
        </w:rPr>
        <w:t xml:space="preserve"> same SSB index in common. Yet, the case where there is </w:t>
      </w:r>
      <w:r w:rsidR="00E5059A">
        <w:rPr>
          <w:lang w:eastAsia="zh-CN"/>
        </w:rPr>
        <w:t xml:space="preserve">a </w:t>
      </w:r>
      <w:r w:rsidR="00246BE5">
        <w:rPr>
          <w:lang w:eastAsia="zh-CN"/>
        </w:rPr>
        <w:t xml:space="preserve">difference between OD-SSB indices and AO-SSB indices is not specified. For example, </w:t>
      </w:r>
      <w:proofErr w:type="spellStart"/>
      <w:r w:rsidR="008F282D" w:rsidRPr="000369F8">
        <w:rPr>
          <w:rFonts w:eastAsia="Malgun Gothic"/>
          <w:i/>
          <w:iCs/>
        </w:rPr>
        <w:t>ssb-PositionsInBurst</w:t>
      </w:r>
      <w:proofErr w:type="spellEnd"/>
      <w:r w:rsidR="008F282D">
        <w:rPr>
          <w:lang w:eastAsia="zh-CN"/>
        </w:rPr>
        <w:t xml:space="preserve"> is configured with AO-SSB indices of {#1, #2} while</w:t>
      </w:r>
      <w:r w:rsidR="008F282D" w:rsidRPr="000369F8">
        <w:rPr>
          <w:sz w:val="28"/>
          <w:lang w:eastAsia="zh-CN"/>
        </w:rPr>
        <w:t xml:space="preserve"> </w:t>
      </w:r>
      <w:r w:rsidR="008F282D" w:rsidRPr="000369F8">
        <w:rPr>
          <w:rFonts w:eastAsiaTheme="minorEastAsia"/>
          <w:i/>
          <w:iCs/>
          <w:lang w:eastAsia="zh-CN"/>
        </w:rPr>
        <w:t>od-</w:t>
      </w:r>
      <w:proofErr w:type="spellStart"/>
      <w:r w:rsidR="008F282D" w:rsidRPr="000369F8">
        <w:rPr>
          <w:rFonts w:eastAsiaTheme="minorEastAsia"/>
          <w:i/>
          <w:iCs/>
          <w:lang w:eastAsia="zh-CN"/>
        </w:rPr>
        <w:t>ssb</w:t>
      </w:r>
      <w:proofErr w:type="spellEnd"/>
      <w:r w:rsidR="008F282D" w:rsidRPr="000369F8">
        <w:rPr>
          <w:rFonts w:eastAsiaTheme="minorEastAsia"/>
          <w:i/>
          <w:iCs/>
          <w:lang w:eastAsia="zh-CN"/>
        </w:rPr>
        <w:t>-</w:t>
      </w:r>
      <w:proofErr w:type="spellStart"/>
      <w:r w:rsidR="008F282D" w:rsidRPr="000369F8">
        <w:rPr>
          <w:rFonts w:eastAsiaTheme="minorEastAsia"/>
          <w:i/>
          <w:iCs/>
          <w:lang w:eastAsia="zh-CN"/>
        </w:rPr>
        <w:t>PositionsInBurst</w:t>
      </w:r>
      <w:proofErr w:type="spellEnd"/>
      <w:r w:rsidR="008F282D">
        <w:rPr>
          <w:lang w:eastAsia="zh-CN"/>
        </w:rPr>
        <w:t xml:space="preserve"> is configured with OD-SSB indices of {#1, #2, #3, #4}. Based on the abovementioned agreement, SSB indices of {#1, #2} for AO-SSB and OD-SSB are quasi co-located, and when a signal/channel is configured to be </w:t>
      </w:r>
      <w:proofErr w:type="spellStart"/>
      <w:r w:rsidR="008F282D">
        <w:rPr>
          <w:lang w:eastAsia="zh-CN"/>
        </w:rPr>
        <w:t>QCLed</w:t>
      </w:r>
      <w:proofErr w:type="spellEnd"/>
      <w:r w:rsidR="008F282D">
        <w:rPr>
          <w:lang w:eastAsia="zh-CN"/>
        </w:rPr>
        <w:t xml:space="preserve"> with either SSB index </w:t>
      </w:r>
      <w:r w:rsidR="008F282D">
        <w:rPr>
          <w:lang w:eastAsia="zh-CN"/>
        </w:rPr>
        <w:lastRenderedPageBreak/>
        <w:t>#1 or #2, both AO-SSB and OD-SSB can be applied. The QCL configuration for AO-/OD-SSB indices {#3, #4} remains uncertain.</w:t>
      </w:r>
    </w:p>
    <w:p w14:paraId="4CC83BD5" w14:textId="0FF26286" w:rsidR="00983089" w:rsidRDefault="00377072" w:rsidP="00F93B30">
      <w:pPr>
        <w:spacing w:beforeLines="50" w:before="120" w:afterLines="50" w:after="120"/>
        <w:jc w:val="both"/>
        <w:rPr>
          <w:lang w:eastAsia="zh-CN"/>
        </w:rPr>
      </w:pPr>
      <w:r>
        <w:rPr>
          <w:lang w:eastAsia="zh-CN"/>
        </w:rPr>
        <w:t>The clarification may state that</w:t>
      </w:r>
      <w:r w:rsidR="00337048">
        <w:rPr>
          <w:lang w:eastAsia="zh-CN"/>
        </w:rPr>
        <w:t xml:space="preserve">, </w:t>
      </w:r>
      <w:bookmarkStart w:id="8" w:name="_Hlk196774234"/>
      <w:r w:rsidR="00337048">
        <w:rPr>
          <w:lang w:eastAsia="zh-CN"/>
        </w:rPr>
        <w:t>when a signal</w:t>
      </w:r>
      <w:r>
        <w:rPr>
          <w:lang w:eastAsia="zh-CN"/>
        </w:rPr>
        <w:t>/channel</w:t>
      </w:r>
      <w:r w:rsidR="00337048">
        <w:rPr>
          <w:lang w:eastAsia="zh-CN"/>
        </w:rPr>
        <w:t xml:space="preserve"> is configured </w:t>
      </w:r>
      <w:r>
        <w:rPr>
          <w:lang w:eastAsia="zh-CN"/>
        </w:rPr>
        <w:t xml:space="preserve">to be </w:t>
      </w:r>
      <w:proofErr w:type="spellStart"/>
      <w:r>
        <w:rPr>
          <w:lang w:eastAsia="zh-CN"/>
        </w:rPr>
        <w:t>QCLed</w:t>
      </w:r>
      <w:proofErr w:type="spellEnd"/>
      <w:r>
        <w:rPr>
          <w:lang w:eastAsia="zh-CN"/>
        </w:rPr>
        <w:t xml:space="preserve"> with a</w:t>
      </w:r>
      <w:r w:rsidR="009243A2">
        <w:rPr>
          <w:lang w:eastAsia="zh-CN"/>
        </w:rPr>
        <w:t>n</w:t>
      </w:r>
      <w:r>
        <w:rPr>
          <w:lang w:eastAsia="zh-CN"/>
        </w:rPr>
        <w:t xml:space="preserve"> SSB index that is only present in OD-SSB, the signal/channel is </w:t>
      </w:r>
      <w:proofErr w:type="spellStart"/>
      <w:r>
        <w:rPr>
          <w:lang w:eastAsia="zh-CN"/>
        </w:rPr>
        <w:t>QCLed</w:t>
      </w:r>
      <w:proofErr w:type="spellEnd"/>
      <w:r>
        <w:rPr>
          <w:lang w:eastAsia="zh-CN"/>
        </w:rPr>
        <w:t xml:space="preserve"> with OD-SSB only</w:t>
      </w:r>
      <w:bookmarkEnd w:id="8"/>
      <w:r w:rsidR="00FE0617">
        <w:rPr>
          <w:lang w:eastAsia="zh-CN"/>
        </w:rPr>
        <w:t>. For example, when the TCI-state in the CSI-RS resource configuration indicates a QCL relationship with SSB index of #3 which is not present in</w:t>
      </w:r>
      <w:r w:rsidR="00FE0617" w:rsidRPr="00FE0617">
        <w:rPr>
          <w:rFonts w:eastAsia="Malgun Gothic"/>
          <w:i/>
          <w:iCs/>
        </w:rPr>
        <w:t xml:space="preserve"> </w:t>
      </w:r>
      <w:proofErr w:type="spellStart"/>
      <w:r w:rsidR="00FE0617" w:rsidRPr="00995538">
        <w:rPr>
          <w:rFonts w:eastAsia="Malgun Gothic"/>
          <w:i/>
          <w:iCs/>
        </w:rPr>
        <w:t>ssb-PositionsInBurst</w:t>
      </w:r>
      <w:proofErr w:type="spellEnd"/>
      <w:r w:rsidR="00FE0617">
        <w:rPr>
          <w:lang w:eastAsia="zh-CN"/>
        </w:rPr>
        <w:t xml:space="preserve">, UE should interpret that it is only </w:t>
      </w:r>
      <w:proofErr w:type="spellStart"/>
      <w:r w:rsidR="00FE0617">
        <w:rPr>
          <w:lang w:eastAsia="zh-CN"/>
        </w:rPr>
        <w:t>QCLed</w:t>
      </w:r>
      <w:proofErr w:type="spellEnd"/>
      <w:r w:rsidR="00FE0617">
        <w:rPr>
          <w:lang w:eastAsia="zh-CN"/>
        </w:rPr>
        <w:t xml:space="preserve"> to OD-SSB. </w:t>
      </w:r>
      <w:r w:rsidR="00B712A2">
        <w:t>Moreover</w:t>
      </w:r>
      <w:r w:rsidR="00FE0617">
        <w:rPr>
          <w:lang w:eastAsia="zh-CN"/>
        </w:rPr>
        <w:t xml:space="preserve">, </w:t>
      </w:r>
      <w:proofErr w:type="spellStart"/>
      <w:r w:rsidR="00FE0617">
        <w:rPr>
          <w:lang w:eastAsia="zh-CN"/>
        </w:rPr>
        <w:t>gNB</w:t>
      </w:r>
      <w:proofErr w:type="spellEnd"/>
      <w:r w:rsidR="00FE0617">
        <w:rPr>
          <w:lang w:eastAsia="zh-CN"/>
        </w:rPr>
        <w:t xml:space="preserve"> should guarantee that </w:t>
      </w:r>
      <w:bookmarkStart w:id="9" w:name="_Hlk196774258"/>
      <w:proofErr w:type="spellStart"/>
      <w:r w:rsidR="00DE1596">
        <w:rPr>
          <w:lang w:eastAsia="zh-CN"/>
        </w:rPr>
        <w:t>QCLed</w:t>
      </w:r>
      <w:proofErr w:type="spellEnd"/>
      <w:r w:rsidR="00FE0617">
        <w:rPr>
          <w:lang w:eastAsia="zh-CN"/>
        </w:rPr>
        <w:t xml:space="preserve"> RS can be transmitted only after OD-SSB is sent</w:t>
      </w:r>
      <w:bookmarkEnd w:id="9"/>
      <w:r w:rsidR="00FE0617">
        <w:rPr>
          <w:lang w:eastAsia="zh-CN"/>
        </w:rPr>
        <w:t xml:space="preserve">, e.g., SP-/A-CSI-RS which is only </w:t>
      </w:r>
      <w:proofErr w:type="spellStart"/>
      <w:r w:rsidR="00FE0617">
        <w:rPr>
          <w:lang w:eastAsia="zh-CN"/>
        </w:rPr>
        <w:t>QCLed</w:t>
      </w:r>
      <w:proofErr w:type="spellEnd"/>
      <w:r w:rsidR="00FE0617">
        <w:rPr>
          <w:lang w:eastAsia="zh-CN"/>
        </w:rPr>
        <w:t xml:space="preserve"> to an OD-SSB index can be sent after the indication of OD-SSB.</w:t>
      </w:r>
    </w:p>
    <w:p w14:paraId="4CC7E497" w14:textId="4882895D" w:rsidR="009243A2" w:rsidRDefault="009243A2" w:rsidP="009243A2">
      <w:pPr>
        <w:numPr>
          <w:ilvl w:val="0"/>
          <w:numId w:val="6"/>
        </w:numPr>
        <w:spacing w:before="120" w:afterLines="50" w:after="120"/>
        <w:ind w:left="1134" w:hanging="1134"/>
        <w:jc w:val="both"/>
        <w:rPr>
          <w:b/>
          <w:i/>
          <w:lang w:val="en-GB"/>
        </w:rPr>
      </w:pPr>
      <w:r>
        <w:rPr>
          <w:b/>
          <w:i/>
        </w:rPr>
        <w:t>W</w:t>
      </w:r>
      <w:r w:rsidRPr="009243A2">
        <w:rPr>
          <w:b/>
          <w:i/>
          <w:lang w:val="en-GB" w:eastAsia="zh-CN"/>
        </w:rPr>
        <w:t xml:space="preserve">hen a signal/channel is configured to be </w:t>
      </w:r>
      <w:proofErr w:type="spellStart"/>
      <w:r w:rsidRPr="009243A2">
        <w:rPr>
          <w:b/>
          <w:i/>
          <w:lang w:val="en-GB" w:eastAsia="zh-CN"/>
        </w:rPr>
        <w:t>QCLed</w:t>
      </w:r>
      <w:proofErr w:type="spellEnd"/>
      <w:r w:rsidRPr="009243A2">
        <w:rPr>
          <w:b/>
          <w:i/>
          <w:lang w:val="en-GB" w:eastAsia="zh-CN"/>
        </w:rPr>
        <w:t xml:space="preserve"> with an SSB index that is only present in OD-SSB, the signal/channel is </w:t>
      </w:r>
      <w:proofErr w:type="spellStart"/>
      <w:r w:rsidRPr="009243A2">
        <w:rPr>
          <w:b/>
          <w:i/>
          <w:lang w:val="en-GB" w:eastAsia="zh-CN"/>
        </w:rPr>
        <w:t>QCLed</w:t>
      </w:r>
      <w:proofErr w:type="spellEnd"/>
      <w:r w:rsidRPr="009243A2">
        <w:rPr>
          <w:b/>
          <w:i/>
          <w:lang w:val="en-GB" w:eastAsia="zh-CN"/>
        </w:rPr>
        <w:t xml:space="preserve"> with OD-SSB only</w:t>
      </w:r>
      <w:r>
        <w:rPr>
          <w:b/>
          <w:i/>
          <w:lang w:val="en-GB" w:eastAsia="zh-CN"/>
        </w:rPr>
        <w:t>.</w:t>
      </w:r>
    </w:p>
    <w:p w14:paraId="52DC9EE2" w14:textId="176BAA57" w:rsidR="009243A2" w:rsidRPr="00E73422" w:rsidRDefault="00764B81" w:rsidP="00EB2381">
      <w:pPr>
        <w:numPr>
          <w:ilvl w:val="1"/>
          <w:numId w:val="6"/>
        </w:numPr>
        <w:spacing w:before="120" w:afterLines="50" w:after="120"/>
        <w:ind w:hanging="268"/>
        <w:jc w:val="both"/>
        <w:rPr>
          <w:b/>
          <w:i/>
          <w:lang w:val="en-GB"/>
        </w:rPr>
      </w:pPr>
      <w:r>
        <w:rPr>
          <w:b/>
          <w:i/>
          <w:lang w:val="en-GB" w:eastAsia="zh-CN"/>
        </w:rPr>
        <w:t>UE expects</w:t>
      </w:r>
      <w:r w:rsidR="009243A2">
        <w:rPr>
          <w:b/>
          <w:i/>
          <w:lang w:val="en-GB" w:eastAsia="zh-CN"/>
        </w:rPr>
        <w:t xml:space="preserve"> that </w:t>
      </w:r>
      <w:r w:rsidR="00DE1596">
        <w:rPr>
          <w:b/>
          <w:i/>
          <w:lang w:val="en-GB" w:eastAsia="zh-CN"/>
        </w:rPr>
        <w:t xml:space="preserve">the </w:t>
      </w:r>
      <w:proofErr w:type="spellStart"/>
      <w:r w:rsidR="00DE1596">
        <w:rPr>
          <w:b/>
          <w:i/>
          <w:lang w:val="en-GB" w:eastAsia="zh-CN"/>
        </w:rPr>
        <w:t>QCLed</w:t>
      </w:r>
      <w:proofErr w:type="spellEnd"/>
      <w:r w:rsidR="009243A2" w:rsidRPr="009243A2">
        <w:rPr>
          <w:b/>
          <w:i/>
          <w:lang w:val="en-GB" w:eastAsia="zh-CN"/>
        </w:rPr>
        <w:t xml:space="preserve"> RS can be transmitted after OD-SSB is </w:t>
      </w:r>
      <w:r w:rsidR="00DE1596">
        <w:rPr>
          <w:b/>
          <w:i/>
          <w:lang w:val="en-GB" w:eastAsia="zh-CN"/>
        </w:rPr>
        <w:t>applied</w:t>
      </w:r>
      <w:r w:rsidR="009243A2">
        <w:rPr>
          <w:b/>
          <w:i/>
          <w:lang w:val="en-GB" w:eastAsia="zh-CN"/>
        </w:rPr>
        <w:t>.</w:t>
      </w:r>
    </w:p>
    <w:p w14:paraId="01B1C0E4" w14:textId="1B418D73" w:rsidR="008C792F" w:rsidRPr="00F93B30" w:rsidRDefault="008C792F">
      <w:pPr>
        <w:spacing w:afterLines="50" w:after="120"/>
        <w:jc w:val="both"/>
        <w:rPr>
          <w:lang w:eastAsia="zh-CN"/>
        </w:rPr>
      </w:pPr>
    </w:p>
    <w:p w14:paraId="3CDC251C" w14:textId="14E37DAF" w:rsidR="008C792F" w:rsidRDefault="00612D38" w:rsidP="000369F8">
      <w:pPr>
        <w:pStyle w:val="Heading1"/>
        <w:spacing w:beforeLines="50" w:afterLines="50" w:after="120"/>
        <w:ind w:left="431" w:hanging="431"/>
        <w:rPr>
          <w:lang w:eastAsia="zh-CN"/>
        </w:rPr>
      </w:pPr>
      <w:r>
        <w:rPr>
          <w:lang w:eastAsia="zh-CN"/>
        </w:rPr>
        <w:t xml:space="preserve">SSB-less </w:t>
      </w:r>
      <w:proofErr w:type="spellStart"/>
      <w:r>
        <w:rPr>
          <w:lang w:eastAsia="zh-CN"/>
        </w:rPr>
        <w:t>SCell</w:t>
      </w:r>
      <w:proofErr w:type="spellEnd"/>
      <w:r w:rsidR="00987507">
        <w:rPr>
          <w:lang w:eastAsia="zh-CN"/>
        </w:rPr>
        <w:t xml:space="preserve"> operation</w:t>
      </w:r>
    </w:p>
    <w:p w14:paraId="6E27B00E" w14:textId="23C05C5A" w:rsidR="00087491" w:rsidRPr="00087491" w:rsidRDefault="00917DDD" w:rsidP="000369F8">
      <w:pPr>
        <w:spacing w:beforeLines="50" w:before="120" w:afterLines="50" w:after="120"/>
        <w:jc w:val="both"/>
        <w:rPr>
          <w:lang w:eastAsia="zh-CN"/>
        </w:rPr>
      </w:pPr>
      <w:r>
        <w:rPr>
          <w:lang w:eastAsia="zh-CN"/>
        </w:rPr>
        <w:t xml:space="preserve">Since the first release of NR, SSB-less </w:t>
      </w:r>
      <w:proofErr w:type="spellStart"/>
      <w:r>
        <w:rPr>
          <w:lang w:eastAsia="zh-CN"/>
        </w:rPr>
        <w:t>SCell</w:t>
      </w:r>
      <w:proofErr w:type="spellEnd"/>
      <w:r>
        <w:rPr>
          <w:lang w:eastAsia="zh-CN"/>
        </w:rPr>
        <w:t xml:space="preserve"> operation</w:t>
      </w:r>
      <w:r w:rsidR="00987507">
        <w:rPr>
          <w:lang w:eastAsia="zh-CN"/>
        </w:rPr>
        <w:t xml:space="preserve"> (as defined in TS 38.331)</w:t>
      </w:r>
      <w:r>
        <w:rPr>
          <w:lang w:eastAsia="zh-CN"/>
        </w:rPr>
        <w:t xml:space="preserve"> has been supported to facilitate NW energy saving. </w:t>
      </w:r>
      <w:r w:rsidR="00EF3A39">
        <w:rPr>
          <w:lang w:eastAsia="zh-CN"/>
        </w:rPr>
        <w:t xml:space="preserve">By configuring an </w:t>
      </w:r>
      <w:proofErr w:type="spellStart"/>
      <w:r w:rsidR="00EF3A39">
        <w:rPr>
          <w:lang w:eastAsia="zh-CN"/>
        </w:rPr>
        <w:t>SCell</w:t>
      </w:r>
      <w:proofErr w:type="spellEnd"/>
      <w:r w:rsidR="00EF3A39">
        <w:rPr>
          <w:lang w:eastAsia="zh-CN"/>
        </w:rPr>
        <w:t xml:space="preserve"> without an SSB absolute frequency, </w:t>
      </w:r>
      <w:r w:rsidR="00E5040A">
        <w:rPr>
          <w:lang w:eastAsia="zh-CN"/>
        </w:rPr>
        <w:t xml:space="preserve">the </w:t>
      </w:r>
      <w:proofErr w:type="spellStart"/>
      <w:r w:rsidR="00EF3A39">
        <w:rPr>
          <w:lang w:eastAsia="zh-CN"/>
        </w:rPr>
        <w:t>gNB</w:t>
      </w:r>
      <w:proofErr w:type="spellEnd"/>
      <w:r w:rsidR="00EF3A39">
        <w:rPr>
          <w:lang w:eastAsia="zh-CN"/>
        </w:rPr>
        <w:t xml:space="preserve"> </w:t>
      </w:r>
      <w:r w:rsidR="00E5040A">
        <w:rPr>
          <w:lang w:eastAsia="zh-CN"/>
        </w:rPr>
        <w:t>inform</w:t>
      </w:r>
      <w:r w:rsidR="003340D8">
        <w:rPr>
          <w:lang w:eastAsia="zh-CN"/>
        </w:rPr>
        <w:t>s</w:t>
      </w:r>
      <w:r w:rsidR="00E5040A">
        <w:rPr>
          <w:lang w:eastAsia="zh-CN"/>
        </w:rPr>
        <w:t xml:space="preserve"> the </w:t>
      </w:r>
      <w:r w:rsidR="00EF3A39">
        <w:rPr>
          <w:lang w:eastAsia="zh-CN"/>
        </w:rPr>
        <w:t xml:space="preserve">UE </w:t>
      </w:r>
      <w:r w:rsidR="0043374D">
        <w:rPr>
          <w:lang w:eastAsia="zh-CN"/>
        </w:rPr>
        <w:t>about</w:t>
      </w:r>
      <w:r w:rsidR="00EF3A39">
        <w:rPr>
          <w:lang w:eastAsia="zh-CN"/>
        </w:rPr>
        <w:t xml:space="preserve"> SSB-less </w:t>
      </w:r>
      <w:proofErr w:type="spellStart"/>
      <w:r w:rsidR="00EF3A39">
        <w:rPr>
          <w:lang w:eastAsia="zh-CN"/>
        </w:rPr>
        <w:t>SCell</w:t>
      </w:r>
      <w:proofErr w:type="spellEnd"/>
      <w:r w:rsidR="00EF3A39">
        <w:rPr>
          <w:lang w:eastAsia="zh-CN"/>
        </w:rPr>
        <w:t>, and UE’s</w:t>
      </w:r>
      <w:r>
        <w:rPr>
          <w:lang w:eastAsia="zh-CN"/>
        </w:rPr>
        <w:t xml:space="preserve"> measurement and synchronization </w:t>
      </w:r>
      <w:r w:rsidR="00EF3A39">
        <w:rPr>
          <w:lang w:eastAsia="zh-CN"/>
        </w:rPr>
        <w:t xml:space="preserve">on this </w:t>
      </w:r>
      <w:proofErr w:type="spellStart"/>
      <w:r w:rsidR="00EF3A39">
        <w:rPr>
          <w:lang w:eastAsia="zh-CN"/>
        </w:rPr>
        <w:t>SCell</w:t>
      </w:r>
      <w:proofErr w:type="spellEnd"/>
      <w:r>
        <w:rPr>
          <w:lang w:eastAsia="zh-CN"/>
        </w:rPr>
        <w:t xml:space="preserve"> rel</w:t>
      </w:r>
      <w:r w:rsidR="008F000A">
        <w:rPr>
          <w:lang w:eastAsia="zh-CN"/>
        </w:rPr>
        <w:t>y</w:t>
      </w:r>
      <w:r>
        <w:rPr>
          <w:lang w:eastAsia="zh-CN"/>
        </w:rPr>
        <w:t xml:space="preserve"> on the SSB transmission </w:t>
      </w:r>
      <w:r w:rsidR="008F000A">
        <w:rPr>
          <w:lang w:eastAsia="zh-CN"/>
        </w:rPr>
        <w:t>of</w:t>
      </w:r>
      <w:r>
        <w:rPr>
          <w:lang w:eastAsia="zh-CN"/>
        </w:rPr>
        <w:t xml:space="preserve"> </w:t>
      </w:r>
      <w:r w:rsidR="00EF3A39">
        <w:rPr>
          <w:lang w:eastAsia="zh-CN"/>
        </w:rPr>
        <w:t>its</w:t>
      </w:r>
      <w:r>
        <w:rPr>
          <w:lang w:eastAsia="zh-CN"/>
        </w:rPr>
        <w:t xml:space="preserve"> reference cell.</w:t>
      </w:r>
      <w:r w:rsidR="002642C3">
        <w:rPr>
          <w:lang w:eastAsia="zh-CN"/>
        </w:rPr>
        <w:t xml:space="preserve"> </w:t>
      </w:r>
      <w:r w:rsidR="000A0486">
        <w:rPr>
          <w:lang w:eastAsia="zh-CN"/>
        </w:rPr>
        <w:t xml:space="preserve">With the evolution of NR, SSB-less </w:t>
      </w:r>
      <w:proofErr w:type="spellStart"/>
      <w:r w:rsidR="000A0486">
        <w:rPr>
          <w:lang w:eastAsia="zh-CN"/>
        </w:rPr>
        <w:t>SCell</w:t>
      </w:r>
      <w:proofErr w:type="spellEnd"/>
      <w:r w:rsidR="000A0486">
        <w:rPr>
          <w:lang w:eastAsia="zh-CN"/>
        </w:rPr>
        <w:t xml:space="preserve"> operation has supported a variety of CA deployment scenario</w:t>
      </w:r>
      <w:r w:rsidR="00341319">
        <w:rPr>
          <w:lang w:eastAsia="zh-CN"/>
        </w:rPr>
        <w:t>s</w:t>
      </w:r>
      <w:r w:rsidR="000A0486">
        <w:rPr>
          <w:lang w:eastAsia="zh-CN"/>
        </w:rPr>
        <w:t>, including contiguous or non-contiguous intra-band CA, and co-located inter-band CA.</w:t>
      </w:r>
      <w:r w:rsidR="00341319">
        <w:rPr>
          <w:rFonts w:hint="eastAsia"/>
          <w:lang w:eastAsia="zh-CN"/>
        </w:rPr>
        <w:t xml:space="preserve"> </w:t>
      </w:r>
      <w:r w:rsidR="00341319">
        <w:rPr>
          <w:lang w:eastAsia="zh-CN"/>
        </w:rPr>
        <w:t xml:space="preserve">In practice, the SSB-less </w:t>
      </w:r>
      <w:proofErr w:type="spellStart"/>
      <w:r w:rsidR="00341319">
        <w:rPr>
          <w:lang w:eastAsia="zh-CN"/>
        </w:rPr>
        <w:t>SCell</w:t>
      </w:r>
      <w:proofErr w:type="spellEnd"/>
      <w:r w:rsidR="00341319">
        <w:rPr>
          <w:lang w:eastAsia="zh-CN"/>
        </w:rPr>
        <w:t xml:space="preserve"> operation is more reliable in the intra-band CA scenario, since the channel environment can be quite alike. However, such reliability may not be guaranteed in the inter-band CA scenario</w:t>
      </w:r>
      <w:r w:rsidR="00DA02B6">
        <w:rPr>
          <w:lang w:eastAsia="zh-CN"/>
        </w:rPr>
        <w:t xml:space="preserve"> (e.g., the receive time difference requirement between the reference cell and the SSB-less </w:t>
      </w:r>
      <w:proofErr w:type="spellStart"/>
      <w:r w:rsidR="00DA02B6">
        <w:rPr>
          <w:lang w:eastAsia="zh-CN"/>
        </w:rPr>
        <w:t>SCell</w:t>
      </w:r>
      <w:proofErr w:type="spellEnd"/>
      <w:r w:rsidR="00DA02B6">
        <w:rPr>
          <w:lang w:eastAsia="zh-CN"/>
        </w:rPr>
        <w:t xml:space="preserve"> may not always be fulfilled)</w:t>
      </w:r>
      <w:r w:rsidR="00341319">
        <w:rPr>
          <w:lang w:eastAsia="zh-CN"/>
        </w:rPr>
        <w:t xml:space="preserve">, which can </w:t>
      </w:r>
      <w:r w:rsidR="00326567">
        <w:rPr>
          <w:lang w:eastAsia="zh-CN"/>
        </w:rPr>
        <w:t xml:space="preserve">degrade </w:t>
      </w:r>
      <w:r w:rsidR="00DA02B6">
        <w:rPr>
          <w:lang w:eastAsia="zh-CN"/>
        </w:rPr>
        <w:t>UE performance on T/F sync and RSRP measurement.</w:t>
      </w:r>
      <w:r w:rsidR="0085287D">
        <w:rPr>
          <w:lang w:eastAsia="zh-CN"/>
        </w:rPr>
        <w:t xml:space="preserve"> For inter-band CA SSB-less, which was particularly introduced in Rel-18 network energy savings, it is necessary to enable further NES features on a same serving cell, </w:t>
      </w:r>
      <w:r w:rsidR="00F31234">
        <w:rPr>
          <w:lang w:eastAsia="zh-CN"/>
        </w:rPr>
        <w:t>to maximize</w:t>
      </w:r>
      <w:r w:rsidR="0085287D">
        <w:rPr>
          <w:lang w:eastAsia="zh-CN"/>
        </w:rPr>
        <w:t xml:space="preserve"> NES </w:t>
      </w:r>
      <w:r w:rsidR="00F31234">
        <w:rPr>
          <w:lang w:eastAsia="zh-CN"/>
        </w:rPr>
        <w:t>gain</w:t>
      </w:r>
      <w:r w:rsidR="0085287D">
        <w:rPr>
          <w:lang w:eastAsia="zh-CN"/>
        </w:rPr>
        <w:t>.</w:t>
      </w:r>
      <w:r w:rsidR="00087491">
        <w:rPr>
          <w:lang w:eastAsia="zh-CN"/>
        </w:rPr>
        <w:t xml:space="preserve"> In summary, it is strongly motivated to support OD-SSB operation on an SSB-less </w:t>
      </w:r>
      <w:proofErr w:type="spellStart"/>
      <w:r w:rsidR="00087491">
        <w:rPr>
          <w:lang w:eastAsia="zh-CN"/>
        </w:rPr>
        <w:t>SCell</w:t>
      </w:r>
      <w:proofErr w:type="spellEnd"/>
      <w:r w:rsidR="00087491">
        <w:rPr>
          <w:lang w:eastAsia="zh-CN"/>
        </w:rPr>
        <w:t xml:space="preserve">, and it is also very beneficial, at least for the inter-band CA deployment, to guarantee a fallback mechanism when SSB-less </w:t>
      </w:r>
      <w:proofErr w:type="spellStart"/>
      <w:r w:rsidR="00087491">
        <w:rPr>
          <w:lang w:eastAsia="zh-CN"/>
        </w:rPr>
        <w:t>SCell</w:t>
      </w:r>
      <w:proofErr w:type="spellEnd"/>
      <w:r w:rsidR="00087491">
        <w:rPr>
          <w:lang w:eastAsia="zh-CN"/>
        </w:rPr>
        <w:t xml:space="preserve"> operation malfunctions.</w:t>
      </w:r>
    </w:p>
    <w:p w14:paraId="369E4084" w14:textId="25A39B59" w:rsidR="00721454" w:rsidRDefault="00721454">
      <w:pPr>
        <w:spacing w:beforeLines="50" w:before="120" w:afterLines="50" w:after="120"/>
        <w:jc w:val="both"/>
        <w:rPr>
          <w:lang w:eastAsia="zh-CN"/>
        </w:rPr>
      </w:pPr>
      <w:r w:rsidRPr="000369F8">
        <w:rPr>
          <w:lang w:eastAsia="zh-CN"/>
        </w:rPr>
        <w:t>Notice that the previous agreements are achieved based on two different settings, i.e., Case</w:t>
      </w:r>
      <w:r w:rsidR="007974F5">
        <w:rPr>
          <w:lang w:eastAsia="zh-CN"/>
        </w:rPr>
        <w:t>#</w:t>
      </w:r>
      <w:r w:rsidRPr="000369F8">
        <w:rPr>
          <w:lang w:eastAsia="zh-CN"/>
        </w:rPr>
        <w:t>1 where AO-SSB is not present on the cell and Case</w:t>
      </w:r>
      <w:r w:rsidR="007974F5">
        <w:rPr>
          <w:lang w:eastAsia="zh-CN"/>
        </w:rPr>
        <w:t>#</w:t>
      </w:r>
      <w:r w:rsidRPr="000369F8">
        <w:rPr>
          <w:lang w:eastAsia="zh-CN"/>
        </w:rPr>
        <w:t xml:space="preserve">2 where AO-SSB is present. RAN1 </w:t>
      </w:r>
      <w:r w:rsidR="00D05921">
        <w:t xml:space="preserve">should decide </w:t>
      </w:r>
      <w:r w:rsidRPr="000369F8">
        <w:rPr>
          <w:lang w:eastAsia="zh-CN"/>
        </w:rPr>
        <w:t xml:space="preserve">which setting should be applied to the scenario where OD-SSB feature is supported on the SSB-less </w:t>
      </w:r>
      <w:proofErr w:type="spellStart"/>
      <w:r w:rsidRPr="000369F8">
        <w:rPr>
          <w:lang w:eastAsia="zh-CN"/>
        </w:rPr>
        <w:t>SCell</w:t>
      </w:r>
      <w:proofErr w:type="spellEnd"/>
      <w:r w:rsidRPr="000369F8">
        <w:rPr>
          <w:lang w:eastAsia="zh-CN"/>
        </w:rPr>
        <w:t>. Case</w:t>
      </w:r>
      <w:r w:rsidR="007974F5">
        <w:rPr>
          <w:lang w:eastAsia="zh-CN"/>
        </w:rPr>
        <w:t>#</w:t>
      </w:r>
      <w:r w:rsidRPr="000369F8">
        <w:rPr>
          <w:lang w:eastAsia="zh-CN"/>
        </w:rPr>
        <w:t xml:space="preserve">1 can be considered for an SSB-less </w:t>
      </w:r>
      <w:proofErr w:type="spellStart"/>
      <w:r w:rsidRPr="000369F8">
        <w:rPr>
          <w:lang w:eastAsia="zh-CN"/>
        </w:rPr>
        <w:t>SCell</w:t>
      </w:r>
      <w:proofErr w:type="spellEnd"/>
      <w:r w:rsidRPr="000369F8">
        <w:rPr>
          <w:lang w:eastAsia="zh-CN"/>
        </w:rPr>
        <w:t xml:space="preserve"> from </w:t>
      </w:r>
      <w:proofErr w:type="spellStart"/>
      <w:r w:rsidRPr="000369F8">
        <w:rPr>
          <w:lang w:eastAsia="zh-CN"/>
        </w:rPr>
        <w:t>signalling</w:t>
      </w:r>
      <w:proofErr w:type="spellEnd"/>
      <w:r w:rsidRPr="000369F8">
        <w:rPr>
          <w:lang w:eastAsia="zh-CN"/>
        </w:rPr>
        <w:t xml:space="preserve"> perspective, while Case</w:t>
      </w:r>
      <w:r w:rsidR="007974F5">
        <w:rPr>
          <w:lang w:eastAsia="zh-CN"/>
        </w:rPr>
        <w:t>#</w:t>
      </w:r>
      <w:r w:rsidRPr="000369F8">
        <w:rPr>
          <w:lang w:eastAsia="zh-CN"/>
        </w:rPr>
        <w:t xml:space="preserve">2 can be interpreted as that AO-SSB is indeed the reference cell SSB and the UE </w:t>
      </w:r>
      <w:proofErr w:type="spellStart"/>
      <w:r w:rsidRPr="000369F8">
        <w:rPr>
          <w:lang w:eastAsia="zh-CN"/>
        </w:rPr>
        <w:t>behaviours</w:t>
      </w:r>
      <w:proofErr w:type="spellEnd"/>
      <w:r w:rsidRPr="000369F8">
        <w:rPr>
          <w:lang w:eastAsia="zh-CN"/>
        </w:rPr>
        <w:t xml:space="preserve"> on reference cell SSB follow the agreements made for AO-SSB. </w:t>
      </w:r>
    </w:p>
    <w:p w14:paraId="51774560" w14:textId="0A344531" w:rsidR="002B48B2" w:rsidRPr="000369F8" w:rsidRDefault="002B48B2" w:rsidP="000369F8">
      <w:pPr>
        <w:spacing w:beforeLines="50" w:before="120" w:afterLines="50" w:after="120"/>
        <w:jc w:val="both"/>
        <w:rPr>
          <w:lang w:eastAsia="zh-CN"/>
        </w:rPr>
      </w:pPr>
      <w:r w:rsidRPr="00C34C81">
        <w:rPr>
          <w:lang w:eastAsia="zh-CN"/>
        </w:rPr>
        <w:t>Functionally</w:t>
      </w:r>
      <w:r>
        <w:rPr>
          <w:lang w:eastAsia="zh-CN"/>
        </w:rPr>
        <w:t>,</w:t>
      </w:r>
      <w:r w:rsidRPr="00C34C81">
        <w:rPr>
          <w:lang w:eastAsia="zh-CN"/>
        </w:rPr>
        <w:t xml:space="preserve"> </w:t>
      </w:r>
      <w:r>
        <w:rPr>
          <w:lang w:eastAsia="zh-CN"/>
        </w:rPr>
        <w:t>Case 1 requires</w:t>
      </w:r>
      <w:r w:rsidRPr="00C34C81">
        <w:rPr>
          <w:lang w:eastAsia="zh-CN"/>
        </w:rPr>
        <w:t xml:space="preserve"> to maintain the OD-SSB even after </w:t>
      </w:r>
      <w:proofErr w:type="spellStart"/>
      <w:r w:rsidRPr="00C34C81">
        <w:rPr>
          <w:lang w:eastAsia="zh-CN"/>
        </w:rPr>
        <w:t>SCell</w:t>
      </w:r>
      <w:proofErr w:type="spellEnd"/>
      <w:r w:rsidRPr="00C34C81">
        <w:rPr>
          <w:lang w:eastAsia="zh-CN"/>
        </w:rPr>
        <w:t xml:space="preserve"> is activated, </w:t>
      </w:r>
      <w:r>
        <w:rPr>
          <w:lang w:eastAsia="zh-CN"/>
        </w:rPr>
        <w:t xml:space="preserve">however, </w:t>
      </w:r>
      <w:r w:rsidRPr="00C34C81">
        <w:rPr>
          <w:lang w:eastAsia="zh-CN"/>
        </w:rPr>
        <w:t xml:space="preserve">since the UE is expected to be able to work on AO-SSB from the reference cell, </w:t>
      </w:r>
      <w:r>
        <w:rPr>
          <w:lang w:eastAsia="zh-CN"/>
        </w:rPr>
        <w:t xml:space="preserve">this restriction is not needed. For that reason, </w:t>
      </w:r>
      <w:r w:rsidRPr="00C34C81">
        <w:rPr>
          <w:lang w:eastAsia="zh-CN"/>
        </w:rPr>
        <w:t xml:space="preserve">Case 2 is slightly preferred. </w:t>
      </w:r>
      <w:r>
        <w:rPr>
          <w:lang w:eastAsia="zh-CN"/>
        </w:rPr>
        <w:t>If Case 2 is assumed, then the same BWP restriction is not needed. In any case, minor modifications to previous agreements can be made but there should be any big issue.</w:t>
      </w:r>
    </w:p>
    <w:p w14:paraId="701DDF8B" w14:textId="3F5CEA94" w:rsidR="00721454" w:rsidRDefault="00721454" w:rsidP="00721454">
      <w:pPr>
        <w:numPr>
          <w:ilvl w:val="0"/>
          <w:numId w:val="6"/>
        </w:numPr>
        <w:spacing w:before="120" w:afterLines="50" w:after="120"/>
        <w:ind w:left="1134" w:hanging="1134"/>
        <w:jc w:val="both"/>
        <w:rPr>
          <w:b/>
          <w:i/>
          <w:lang w:val="en-GB"/>
        </w:rPr>
      </w:pPr>
      <w:r>
        <w:rPr>
          <w:b/>
          <w:i/>
          <w:lang w:val="en-GB" w:eastAsia="zh-CN"/>
        </w:rPr>
        <w:t xml:space="preserve">RAN1 shall clarify whether an SSB-less </w:t>
      </w:r>
      <w:proofErr w:type="spellStart"/>
      <w:r>
        <w:rPr>
          <w:b/>
          <w:i/>
          <w:lang w:val="en-GB" w:eastAsia="zh-CN"/>
        </w:rPr>
        <w:t>SCell</w:t>
      </w:r>
      <w:proofErr w:type="spellEnd"/>
      <w:r>
        <w:rPr>
          <w:b/>
          <w:i/>
          <w:lang w:val="en-GB" w:eastAsia="zh-CN"/>
        </w:rPr>
        <w:t xml:space="preserve"> is interpreted as Case</w:t>
      </w:r>
      <w:r w:rsidR="007974F5">
        <w:rPr>
          <w:b/>
          <w:i/>
          <w:lang w:val="en-GB" w:eastAsia="zh-CN"/>
        </w:rPr>
        <w:t>#</w:t>
      </w:r>
      <w:r>
        <w:rPr>
          <w:b/>
          <w:i/>
          <w:lang w:val="en-GB" w:eastAsia="zh-CN"/>
        </w:rPr>
        <w:t>1 or Case</w:t>
      </w:r>
      <w:r w:rsidR="007974F5">
        <w:rPr>
          <w:b/>
          <w:i/>
          <w:lang w:val="en-GB" w:eastAsia="zh-CN"/>
        </w:rPr>
        <w:t>#</w:t>
      </w:r>
      <w:r>
        <w:rPr>
          <w:b/>
          <w:i/>
          <w:lang w:val="en-GB" w:eastAsia="zh-CN"/>
        </w:rPr>
        <w:t>2</w:t>
      </w:r>
      <w:r w:rsidRPr="005B18AD">
        <w:rPr>
          <w:b/>
          <w:i/>
          <w:lang w:val="en-GB" w:eastAsia="zh-CN"/>
        </w:rPr>
        <w:t>.</w:t>
      </w:r>
    </w:p>
    <w:p w14:paraId="710D6B69" w14:textId="440EED57" w:rsidR="0035040D" w:rsidRPr="004063FA" w:rsidRDefault="0035040D" w:rsidP="00EF3A39">
      <w:pPr>
        <w:spacing w:afterLines="50" w:after="120"/>
        <w:jc w:val="both"/>
        <w:rPr>
          <w:lang w:val="en-GB" w:eastAsia="zh-CN"/>
        </w:rPr>
      </w:pPr>
      <w:bookmarkStart w:id="10" w:name="_Ref129681832"/>
    </w:p>
    <w:p w14:paraId="0F34D2EA" w14:textId="5CA556D4" w:rsidR="00AD4FCD" w:rsidRDefault="00AD4FCD" w:rsidP="005B5560">
      <w:pPr>
        <w:pStyle w:val="Heading1"/>
        <w:spacing w:before="0" w:afterLines="50" w:after="120"/>
      </w:pPr>
      <w:r w:rsidRPr="00AD4FCD">
        <w:t>Conclusion</w:t>
      </w:r>
    </w:p>
    <w:p w14:paraId="6EC5915D" w14:textId="11B086B8" w:rsidR="00A30063" w:rsidRDefault="00627A50" w:rsidP="00770A7F">
      <w:pPr>
        <w:spacing w:afterLines="50" w:after="120"/>
        <w:jc w:val="both"/>
        <w:rPr>
          <w:lang w:eastAsia="zh-CN"/>
        </w:rPr>
      </w:pPr>
      <w:r>
        <w:rPr>
          <w:lang w:eastAsia="zh-CN"/>
        </w:rPr>
        <w:t xml:space="preserve">This paper discussed how to design on-demand SSB operation for </w:t>
      </w:r>
      <w:proofErr w:type="spellStart"/>
      <w:r w:rsidR="00185051">
        <w:rPr>
          <w:lang w:eastAsia="zh-CN"/>
        </w:rPr>
        <w:t>SCell</w:t>
      </w:r>
      <w:proofErr w:type="spellEnd"/>
      <w:r>
        <w:rPr>
          <w:lang w:eastAsia="zh-CN"/>
        </w:rPr>
        <w:t xml:space="preserve">, with the following </w:t>
      </w:r>
      <w:r w:rsidR="00334A40">
        <w:rPr>
          <w:lang w:eastAsia="zh-CN"/>
        </w:rPr>
        <w:t xml:space="preserve">observations and </w:t>
      </w:r>
      <w:r>
        <w:rPr>
          <w:lang w:eastAsia="zh-CN"/>
        </w:rPr>
        <w:t>proposals:</w:t>
      </w:r>
      <w:bookmarkStart w:id="11" w:name="_Ref158194211"/>
      <w:bookmarkEnd w:id="10"/>
      <w:bookmarkEnd w:id="11"/>
    </w:p>
    <w:p w14:paraId="71115423" w14:textId="77777777" w:rsidR="002F02F4" w:rsidRPr="000369F8" w:rsidRDefault="002F02F4" w:rsidP="0008159A">
      <w:pPr>
        <w:numPr>
          <w:ilvl w:val="0"/>
          <w:numId w:val="24"/>
        </w:numPr>
        <w:spacing w:before="120" w:after="120"/>
        <w:ind w:left="1440" w:hanging="1440"/>
        <w:jc w:val="both"/>
        <w:rPr>
          <w:b/>
          <w:bCs/>
          <w:i/>
          <w:iCs/>
          <w:szCs w:val="20"/>
          <w:lang w:val="en-GB"/>
        </w:rPr>
      </w:pPr>
      <w:r>
        <w:rPr>
          <w:b/>
          <w:bCs/>
          <w:i/>
          <w:iCs/>
          <w:szCs w:val="20"/>
          <w:lang w:val="en-GB"/>
        </w:rPr>
        <w:t>T</w:t>
      </w:r>
      <w:r w:rsidRPr="008F7D29">
        <w:rPr>
          <w:b/>
          <w:bCs/>
          <w:i/>
          <w:iCs/>
          <w:szCs w:val="20"/>
          <w:lang w:val="en-GB"/>
        </w:rPr>
        <w:t>he presence of od-</w:t>
      </w:r>
      <w:proofErr w:type="spellStart"/>
      <w:r w:rsidRPr="008F7D29">
        <w:rPr>
          <w:b/>
          <w:bCs/>
          <w:i/>
          <w:iCs/>
          <w:szCs w:val="20"/>
          <w:lang w:val="en-GB"/>
        </w:rPr>
        <w:t>ssb</w:t>
      </w:r>
      <w:proofErr w:type="spellEnd"/>
      <w:r w:rsidRPr="008F7D29">
        <w:rPr>
          <w:b/>
          <w:bCs/>
          <w:i/>
          <w:iCs/>
          <w:szCs w:val="20"/>
          <w:lang w:val="en-GB"/>
        </w:rPr>
        <w:t>-</w:t>
      </w:r>
      <w:proofErr w:type="spellStart"/>
      <w:r w:rsidRPr="008F7D29">
        <w:rPr>
          <w:b/>
          <w:bCs/>
          <w:i/>
          <w:iCs/>
          <w:szCs w:val="20"/>
          <w:lang w:val="en-GB"/>
        </w:rPr>
        <w:t>PositionsInBurst</w:t>
      </w:r>
      <w:proofErr w:type="spellEnd"/>
      <w:r w:rsidRPr="008F7D29">
        <w:rPr>
          <w:b/>
          <w:bCs/>
          <w:i/>
          <w:iCs/>
          <w:szCs w:val="20"/>
          <w:lang w:val="en-GB"/>
        </w:rPr>
        <w:t xml:space="preserve"> in the RRC configuration indicates that the SSB indices within OD-SSB burst </w:t>
      </w:r>
      <w:r>
        <w:rPr>
          <w:b/>
          <w:bCs/>
          <w:i/>
          <w:iCs/>
          <w:szCs w:val="20"/>
          <w:lang w:val="en-GB"/>
        </w:rPr>
        <w:t>are</w:t>
      </w:r>
      <w:r w:rsidRPr="008F7D29">
        <w:rPr>
          <w:b/>
          <w:bCs/>
          <w:i/>
          <w:iCs/>
          <w:szCs w:val="20"/>
          <w:lang w:val="en-GB"/>
        </w:rPr>
        <w:t xml:space="preserve"> independently/separately configured from the SSB indices within AO-SSB burst.</w:t>
      </w:r>
    </w:p>
    <w:p w14:paraId="3C2CFC0A" w14:textId="77777777" w:rsidR="00334A40" w:rsidRPr="0008159A" w:rsidRDefault="00334A40" w:rsidP="00770A7F">
      <w:pPr>
        <w:spacing w:afterLines="50" w:after="120"/>
        <w:jc w:val="both"/>
        <w:rPr>
          <w:b/>
          <w:iCs/>
          <w:lang w:val="en-GB" w:eastAsia="zh-CN"/>
        </w:rPr>
      </w:pPr>
    </w:p>
    <w:p w14:paraId="030B639D" w14:textId="77777777" w:rsidR="00125FD1" w:rsidRPr="000369F8" w:rsidRDefault="00125FD1" w:rsidP="0008159A">
      <w:pPr>
        <w:numPr>
          <w:ilvl w:val="0"/>
          <w:numId w:val="22"/>
        </w:numPr>
        <w:spacing w:beforeLines="50" w:before="120" w:afterLines="50" w:after="120"/>
        <w:ind w:left="1170" w:hanging="1170"/>
        <w:jc w:val="both"/>
        <w:rPr>
          <w:b/>
          <w:iCs/>
          <w:lang w:val="en-GB" w:eastAsia="zh-CN"/>
        </w:rPr>
      </w:pPr>
      <w:r w:rsidRPr="00273C83">
        <w:rPr>
          <w:b/>
          <w:i/>
          <w:lang w:val="en-GB"/>
        </w:rPr>
        <w:lastRenderedPageBreak/>
        <w:t>For Case#1</w:t>
      </w:r>
      <w:r>
        <w:rPr>
          <w:b/>
          <w:i/>
          <w:lang w:val="en-GB"/>
        </w:rPr>
        <w:t xml:space="preserve">, the SSBs for SSB-RO mapping should be the union of all the SSB indices </w:t>
      </w:r>
      <w:r w:rsidRPr="00C9475A">
        <w:rPr>
          <w:b/>
          <w:i/>
          <w:lang w:val="en-GB"/>
        </w:rPr>
        <w:t>configured by multiple od-</w:t>
      </w:r>
      <w:proofErr w:type="spellStart"/>
      <w:r w:rsidRPr="00C9475A">
        <w:rPr>
          <w:b/>
          <w:i/>
          <w:lang w:val="en-GB"/>
        </w:rPr>
        <w:t>ssb</w:t>
      </w:r>
      <w:proofErr w:type="spellEnd"/>
      <w:r w:rsidRPr="00C9475A">
        <w:rPr>
          <w:b/>
          <w:i/>
          <w:lang w:val="en-GB"/>
        </w:rPr>
        <w:t>-</w:t>
      </w:r>
      <w:proofErr w:type="spellStart"/>
      <w:r w:rsidRPr="00C9475A">
        <w:rPr>
          <w:b/>
          <w:i/>
          <w:lang w:val="en-GB"/>
        </w:rPr>
        <w:t>PositionsInBurst</w:t>
      </w:r>
      <w:proofErr w:type="spellEnd"/>
      <w:r>
        <w:rPr>
          <w:b/>
          <w:i/>
          <w:lang w:val="en-GB"/>
        </w:rPr>
        <w:t>.</w:t>
      </w:r>
    </w:p>
    <w:p w14:paraId="3C0E28D5" w14:textId="771859E8" w:rsidR="00125FD1" w:rsidRDefault="00125FD1" w:rsidP="000369F8">
      <w:pPr>
        <w:numPr>
          <w:ilvl w:val="0"/>
          <w:numId w:val="22"/>
        </w:numPr>
        <w:spacing w:beforeLines="50" w:before="120" w:afterLines="50" w:after="120"/>
        <w:jc w:val="both"/>
        <w:rPr>
          <w:b/>
          <w:iCs/>
          <w:lang w:val="en-GB" w:eastAsia="zh-CN"/>
        </w:rPr>
      </w:pPr>
      <w:r>
        <w:rPr>
          <w:b/>
          <w:i/>
          <w:lang w:val="en-GB"/>
        </w:rPr>
        <w:t>F</w:t>
      </w:r>
      <w:r w:rsidRPr="00497160">
        <w:rPr>
          <w:b/>
          <w:i/>
          <w:lang w:val="en-GB"/>
        </w:rPr>
        <w:t>or Case#</w:t>
      </w:r>
      <w:r>
        <w:rPr>
          <w:b/>
          <w:i/>
          <w:lang w:val="en-GB"/>
        </w:rPr>
        <w:t xml:space="preserve">2, the SSBs for SSB-RO mapping should be the union of all the SSB indices </w:t>
      </w:r>
      <w:r w:rsidRPr="00C9475A">
        <w:rPr>
          <w:b/>
          <w:i/>
          <w:lang w:val="en-GB"/>
        </w:rPr>
        <w:t>configured by multiple od-</w:t>
      </w:r>
      <w:proofErr w:type="spellStart"/>
      <w:r w:rsidRPr="00C9475A">
        <w:rPr>
          <w:b/>
          <w:i/>
          <w:lang w:val="en-GB"/>
        </w:rPr>
        <w:t>ssb</w:t>
      </w:r>
      <w:proofErr w:type="spellEnd"/>
      <w:r w:rsidRPr="00C9475A">
        <w:rPr>
          <w:b/>
          <w:i/>
          <w:lang w:val="en-GB"/>
        </w:rPr>
        <w:t>-</w:t>
      </w:r>
      <w:proofErr w:type="spellStart"/>
      <w:r w:rsidRPr="00C9475A">
        <w:rPr>
          <w:b/>
          <w:i/>
          <w:lang w:val="en-GB"/>
        </w:rPr>
        <w:t>PositionsInBurst</w:t>
      </w:r>
      <w:proofErr w:type="spellEnd"/>
      <w:r>
        <w:rPr>
          <w:b/>
          <w:i/>
          <w:lang w:val="en-GB"/>
        </w:rPr>
        <w:t xml:space="preserve"> </w:t>
      </w:r>
      <w:r w:rsidRPr="008637E7">
        <w:rPr>
          <w:b/>
          <w:i/>
          <w:lang w:val="en-GB"/>
        </w:rPr>
        <w:t xml:space="preserve">and </w:t>
      </w:r>
      <w:r>
        <w:rPr>
          <w:b/>
          <w:i/>
          <w:lang w:val="en-GB"/>
        </w:rPr>
        <w:t xml:space="preserve">by </w:t>
      </w:r>
      <w:proofErr w:type="spellStart"/>
      <w:r w:rsidRPr="008637E7">
        <w:rPr>
          <w:b/>
          <w:i/>
          <w:lang w:val="en-GB"/>
        </w:rPr>
        <w:t>ssb-PositionsInBurst</w:t>
      </w:r>
      <w:proofErr w:type="spellEnd"/>
      <w:r>
        <w:rPr>
          <w:b/>
          <w:i/>
          <w:lang w:val="en-GB"/>
        </w:rPr>
        <w:t>.</w:t>
      </w:r>
    </w:p>
    <w:p w14:paraId="7B30B38A" w14:textId="77777777" w:rsidR="00A65740" w:rsidRPr="00D71188" w:rsidRDefault="00A65740" w:rsidP="0008159A">
      <w:pPr>
        <w:numPr>
          <w:ilvl w:val="0"/>
          <w:numId w:val="22"/>
        </w:numPr>
        <w:spacing w:beforeLines="50" w:before="120" w:afterLines="50" w:after="120"/>
        <w:ind w:left="1170" w:hanging="1170"/>
        <w:jc w:val="both"/>
        <w:rPr>
          <w:b/>
          <w:i/>
          <w:lang w:val="en-GB"/>
        </w:rPr>
      </w:pPr>
      <w:r>
        <w:rPr>
          <w:b/>
          <w:i/>
          <w:lang w:val="en-GB"/>
        </w:rPr>
        <w:t xml:space="preserve">The RO validation should be dynamic, i.e., based on the actual transmission of OD-SSB. </w:t>
      </w:r>
    </w:p>
    <w:p w14:paraId="6B97C7E7" w14:textId="77777777" w:rsidR="00A65740" w:rsidRDefault="00A65740" w:rsidP="0008159A">
      <w:pPr>
        <w:numPr>
          <w:ilvl w:val="0"/>
          <w:numId w:val="22"/>
        </w:numPr>
        <w:spacing w:beforeLines="50" w:before="120" w:afterLines="50" w:after="120"/>
        <w:ind w:left="1170" w:hanging="1170"/>
        <w:jc w:val="both"/>
        <w:rPr>
          <w:b/>
          <w:i/>
          <w:lang w:val="en-GB"/>
        </w:rPr>
      </w:pPr>
      <w:r>
        <w:rPr>
          <w:b/>
          <w:i/>
          <w:lang w:val="en-GB"/>
        </w:rPr>
        <w:t xml:space="preserve">To address the inter-cell interference issue, the rate-matching pattern on a Rel-19 NES cell is based on all of the candidate OD-SSBs, i.e., </w:t>
      </w:r>
      <w:r w:rsidRPr="006F5406">
        <w:rPr>
          <w:b/>
          <w:i/>
          <w:lang w:val="en-GB"/>
        </w:rPr>
        <w:t>a series of od-ssb-PositionsInBurst with the periodicity is the minimum value among the configured periodicities</w:t>
      </w:r>
      <w:r>
        <w:rPr>
          <w:rFonts w:hint="eastAsia"/>
          <w:b/>
          <w:i/>
          <w:lang w:val="en-GB" w:eastAsia="zh-CN"/>
        </w:rPr>
        <w:t>.</w:t>
      </w:r>
    </w:p>
    <w:p w14:paraId="17058C1F" w14:textId="76D3AC56" w:rsidR="00A65740" w:rsidRPr="000369F8" w:rsidRDefault="00A65740" w:rsidP="0008159A">
      <w:pPr>
        <w:numPr>
          <w:ilvl w:val="0"/>
          <w:numId w:val="22"/>
        </w:numPr>
        <w:spacing w:beforeLines="50" w:before="120" w:afterLines="50" w:after="120"/>
        <w:ind w:left="1170" w:hanging="1170"/>
        <w:jc w:val="both"/>
        <w:rPr>
          <w:b/>
          <w:i/>
          <w:lang w:val="en-GB"/>
        </w:rPr>
      </w:pPr>
      <w:r w:rsidRPr="0008159A">
        <w:rPr>
          <w:b/>
          <w:i/>
          <w:lang w:val="en-GB"/>
        </w:rPr>
        <w:t>For</w:t>
      </w:r>
      <w:r>
        <w:rPr>
          <w:b/>
          <w:i/>
          <w:lang w:val="en-GB"/>
        </w:rPr>
        <w:t xml:space="preserve"> </w:t>
      </w:r>
      <w:r w:rsidRPr="005069E1">
        <w:rPr>
          <w:b/>
          <w:i/>
          <w:lang w:val="en-GB"/>
        </w:rPr>
        <w:t>the case when the centre frequency locations of</w:t>
      </w:r>
      <w:r>
        <w:rPr>
          <w:b/>
          <w:i/>
          <w:lang w:val="en-GB"/>
        </w:rPr>
        <w:t xml:space="preserve"> AO-</w:t>
      </w:r>
      <w:r w:rsidRPr="005069E1">
        <w:rPr>
          <w:b/>
          <w:i/>
          <w:lang w:val="en-GB"/>
        </w:rPr>
        <w:t xml:space="preserve">SSB and </w:t>
      </w:r>
      <w:r>
        <w:rPr>
          <w:b/>
          <w:i/>
          <w:lang w:val="en-GB"/>
        </w:rPr>
        <w:t>OD-</w:t>
      </w:r>
      <w:r w:rsidRPr="005069E1">
        <w:rPr>
          <w:b/>
          <w:i/>
          <w:lang w:val="en-GB"/>
        </w:rPr>
        <w:t xml:space="preserve">SSB are </w:t>
      </w:r>
      <w:r>
        <w:rPr>
          <w:b/>
          <w:i/>
          <w:lang w:val="en-GB"/>
        </w:rPr>
        <w:t xml:space="preserve">different, </w:t>
      </w:r>
      <w:r w:rsidRPr="005069E1">
        <w:rPr>
          <w:b/>
          <w:i/>
          <w:lang w:val="en-GB"/>
        </w:rPr>
        <w:t xml:space="preserve">PBCH payload </w:t>
      </w:r>
      <w:r>
        <w:rPr>
          <w:b/>
          <w:i/>
          <w:lang w:val="en-GB"/>
        </w:rPr>
        <w:t>of OD-SSB</w:t>
      </w:r>
      <w:r w:rsidRPr="005069E1">
        <w:rPr>
          <w:b/>
          <w:i/>
          <w:lang w:val="en-GB"/>
        </w:rPr>
        <w:t xml:space="preserve"> </w:t>
      </w:r>
      <w:r>
        <w:rPr>
          <w:b/>
          <w:i/>
          <w:lang w:val="en-GB"/>
        </w:rPr>
        <w:t xml:space="preserve">can be </w:t>
      </w:r>
      <w:r w:rsidRPr="00D42D2D">
        <w:rPr>
          <w:b/>
          <w:i/>
          <w:lang w:val="en-GB" w:eastAsia="zh-CN"/>
        </w:rPr>
        <w:t xml:space="preserve">known to the </w:t>
      </w:r>
      <w:r w:rsidRPr="007F0751">
        <w:rPr>
          <w:b/>
          <w:i/>
          <w:lang w:val="en-GB" w:eastAsia="zh-CN"/>
        </w:rPr>
        <w:t>UE by configuration.</w:t>
      </w:r>
      <w:r>
        <w:rPr>
          <w:b/>
          <w:i/>
          <w:lang w:val="en-GB" w:eastAsia="zh-CN"/>
        </w:rPr>
        <w:t xml:space="preserve"> </w:t>
      </w:r>
    </w:p>
    <w:p w14:paraId="0B2A2BBF" w14:textId="77777777" w:rsidR="00A65740" w:rsidRPr="00755365" w:rsidRDefault="00A65740" w:rsidP="0008159A">
      <w:pPr>
        <w:numPr>
          <w:ilvl w:val="0"/>
          <w:numId w:val="22"/>
        </w:numPr>
        <w:spacing w:beforeLines="50" w:before="120" w:afterLines="50" w:after="120"/>
        <w:ind w:left="1170" w:hanging="1170"/>
        <w:jc w:val="both"/>
        <w:rPr>
          <w:b/>
          <w:bCs/>
          <w:i/>
          <w:iCs/>
          <w:szCs w:val="20"/>
          <w:lang w:val="en-GB"/>
        </w:rPr>
      </w:pPr>
      <w:r w:rsidRPr="0008159A">
        <w:rPr>
          <w:b/>
          <w:i/>
          <w:lang w:val="en-GB"/>
        </w:rPr>
        <w:t>The</w:t>
      </w:r>
      <w:r w:rsidRPr="008F7D29">
        <w:rPr>
          <w:b/>
          <w:bCs/>
          <w:i/>
          <w:iCs/>
          <w:szCs w:val="20"/>
          <w:lang w:val="en-GB"/>
        </w:rPr>
        <w:t xml:space="preserve"> presence of od-ssb-PositionsInBurst in the RRC configuration indicates that the SSB indices within OD-SSB burst </w:t>
      </w:r>
      <w:r>
        <w:rPr>
          <w:b/>
          <w:bCs/>
          <w:i/>
          <w:iCs/>
          <w:szCs w:val="20"/>
          <w:lang w:val="en-GB"/>
        </w:rPr>
        <w:t>are</w:t>
      </w:r>
      <w:r w:rsidRPr="008F7D29">
        <w:rPr>
          <w:b/>
          <w:bCs/>
          <w:i/>
          <w:iCs/>
          <w:szCs w:val="20"/>
          <w:lang w:val="en-GB"/>
        </w:rPr>
        <w:t xml:space="preserve"> independently/separately configured from the SSB indices within AO-SSB burst.</w:t>
      </w:r>
    </w:p>
    <w:p w14:paraId="60343309" w14:textId="77777777" w:rsidR="00A65740" w:rsidRDefault="00A65740" w:rsidP="0008159A">
      <w:pPr>
        <w:numPr>
          <w:ilvl w:val="0"/>
          <w:numId w:val="22"/>
        </w:numPr>
        <w:spacing w:beforeLines="50" w:before="120" w:afterLines="50" w:after="120"/>
        <w:ind w:left="1170" w:hanging="1170"/>
        <w:jc w:val="both"/>
        <w:rPr>
          <w:b/>
          <w:i/>
          <w:lang w:val="en-GB"/>
        </w:rPr>
      </w:pPr>
      <w:r w:rsidRPr="0008159A">
        <w:rPr>
          <w:b/>
          <w:i/>
          <w:lang w:val="en-GB"/>
        </w:rPr>
        <w:t>W</w:t>
      </w:r>
      <w:r w:rsidRPr="0008159A">
        <w:rPr>
          <w:b/>
          <w:i/>
          <w:lang w:val="en-GB" w:eastAsia="zh-CN"/>
        </w:rPr>
        <w:t>hen</w:t>
      </w:r>
      <w:r w:rsidRPr="009243A2">
        <w:rPr>
          <w:b/>
          <w:i/>
          <w:lang w:val="en-GB" w:eastAsia="zh-CN"/>
        </w:rPr>
        <w:t xml:space="preserve"> a signal/channel is configured to be QCLed with an SSB index that is only present in OD-SSB, the signal/channel is QCLed with OD-SSB only</w:t>
      </w:r>
      <w:r>
        <w:rPr>
          <w:b/>
          <w:i/>
          <w:lang w:val="en-GB" w:eastAsia="zh-CN"/>
        </w:rPr>
        <w:t>.</w:t>
      </w:r>
    </w:p>
    <w:p w14:paraId="4D96BCE1" w14:textId="77777777" w:rsidR="00A65740" w:rsidRPr="00E73422" w:rsidRDefault="00A65740" w:rsidP="0008159A">
      <w:pPr>
        <w:numPr>
          <w:ilvl w:val="1"/>
          <w:numId w:val="6"/>
        </w:numPr>
        <w:spacing w:before="120" w:afterLines="50" w:after="120"/>
        <w:ind w:hanging="268"/>
        <w:jc w:val="both"/>
        <w:rPr>
          <w:b/>
          <w:i/>
          <w:lang w:val="en-GB"/>
        </w:rPr>
      </w:pPr>
      <w:r>
        <w:rPr>
          <w:b/>
          <w:i/>
          <w:lang w:val="en-GB" w:eastAsia="zh-CN"/>
        </w:rPr>
        <w:t>UE expects that the QCLed</w:t>
      </w:r>
      <w:r w:rsidRPr="009243A2">
        <w:rPr>
          <w:b/>
          <w:i/>
          <w:lang w:val="en-GB" w:eastAsia="zh-CN"/>
        </w:rPr>
        <w:t xml:space="preserve"> RS can be transmitted after OD-SSB is </w:t>
      </w:r>
      <w:r>
        <w:rPr>
          <w:b/>
          <w:i/>
          <w:lang w:val="en-GB" w:eastAsia="zh-CN"/>
        </w:rPr>
        <w:t>applied.</w:t>
      </w:r>
    </w:p>
    <w:p w14:paraId="4F44AFFE" w14:textId="108B7715" w:rsidR="0087354D" w:rsidRDefault="00A65740" w:rsidP="00EB2381">
      <w:pPr>
        <w:numPr>
          <w:ilvl w:val="0"/>
          <w:numId w:val="22"/>
        </w:numPr>
        <w:spacing w:beforeLines="50" w:before="120" w:afterLines="50" w:after="120"/>
        <w:ind w:left="1170" w:hanging="1170"/>
        <w:jc w:val="both"/>
        <w:rPr>
          <w:lang w:eastAsia="zh-CN"/>
        </w:rPr>
      </w:pPr>
      <w:r>
        <w:rPr>
          <w:b/>
          <w:i/>
          <w:lang w:val="en-GB"/>
        </w:rPr>
        <w:t>RAN1</w:t>
      </w:r>
      <w:r>
        <w:rPr>
          <w:b/>
          <w:i/>
          <w:lang w:val="en-GB" w:eastAsia="zh-CN"/>
        </w:rPr>
        <w:t xml:space="preserve"> shall clarify whether an SSB-less SCell is interpreted as Case#1 or Case#2</w:t>
      </w:r>
      <w:r w:rsidRPr="005B18AD">
        <w:rPr>
          <w:b/>
          <w:i/>
          <w:lang w:val="en-GB" w:eastAsia="zh-CN"/>
        </w:rPr>
        <w:t>.</w:t>
      </w:r>
    </w:p>
    <w:p w14:paraId="2E93B41F" w14:textId="7371C367" w:rsidR="00D97EE4" w:rsidRDefault="00D97EE4" w:rsidP="000369F8">
      <w:pPr>
        <w:spacing w:before="120" w:afterLines="50" w:after="120"/>
        <w:jc w:val="both"/>
        <w:rPr>
          <w:lang w:eastAsia="zh-CN"/>
        </w:rPr>
      </w:pPr>
    </w:p>
    <w:p w14:paraId="4AF7169D" w14:textId="77777777" w:rsidR="00D97EE4" w:rsidRPr="001C1522" w:rsidRDefault="00D97EE4" w:rsidP="00D97EE4">
      <w:pPr>
        <w:pStyle w:val="Heading1"/>
        <w:autoSpaceDE w:val="0"/>
        <w:autoSpaceDN w:val="0"/>
        <w:adjustRightInd w:val="0"/>
        <w:snapToGrid w:val="0"/>
        <w:spacing w:after="120"/>
        <w:jc w:val="both"/>
        <w:rPr>
          <w:lang w:eastAsia="zh-CN"/>
        </w:rPr>
      </w:pPr>
      <w:r w:rsidRPr="001C1522">
        <w:rPr>
          <w:lang w:eastAsia="zh-CN"/>
        </w:rPr>
        <w:t>References</w:t>
      </w:r>
    </w:p>
    <w:p w14:paraId="042B554A" w14:textId="77777777" w:rsidR="00D97EE4" w:rsidRDefault="00D97EE4" w:rsidP="00D97EE4">
      <w:pPr>
        <w:pStyle w:val="References"/>
        <w:autoSpaceDE w:val="0"/>
        <w:autoSpaceDN w:val="0"/>
        <w:snapToGrid w:val="0"/>
        <w:jc w:val="both"/>
      </w:pPr>
      <w:bookmarkStart w:id="12" w:name="_Ref73112664"/>
      <w:bookmarkStart w:id="13" w:name="_Ref157172869"/>
      <w:r w:rsidRPr="00F91A46">
        <w:t>RP-250343</w:t>
      </w:r>
      <w:bookmarkEnd w:id="12"/>
      <w:r>
        <w:t xml:space="preserve">, </w:t>
      </w:r>
      <w:r w:rsidRPr="00F91A46">
        <w:t>Revised WID on enhancements of network energy savings for NR</w:t>
      </w:r>
      <w:r>
        <w:t xml:space="preserve">, </w:t>
      </w:r>
      <w:r w:rsidRPr="00872BC1">
        <w:t>Ericsson (Moderator)</w:t>
      </w:r>
      <w:r>
        <w:t xml:space="preserve">, RAN#107, </w:t>
      </w:r>
      <w:r w:rsidRPr="00751873">
        <w:t>Incheon, South Korea</w:t>
      </w:r>
      <w:r>
        <w:t>, March 2025.</w:t>
      </w:r>
      <w:bookmarkEnd w:id="13"/>
    </w:p>
    <w:p w14:paraId="6E6244D2" w14:textId="77777777" w:rsidR="00D97EE4" w:rsidRDefault="00D97EE4" w:rsidP="000369F8">
      <w:pPr>
        <w:spacing w:before="120" w:afterLines="50" w:after="120"/>
        <w:jc w:val="both"/>
        <w:rPr>
          <w:lang w:eastAsia="zh-CN"/>
        </w:rPr>
      </w:pPr>
    </w:p>
    <w:sectPr w:rsidR="00D97EE4"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2D2C" w14:textId="77777777" w:rsidR="00E77C06" w:rsidRDefault="00E77C06">
      <w:r>
        <w:separator/>
      </w:r>
    </w:p>
  </w:endnote>
  <w:endnote w:type="continuationSeparator" w:id="0">
    <w:p w14:paraId="40BCA904" w14:textId="77777777" w:rsidR="00E77C06" w:rsidRDefault="00E77C06">
      <w:r>
        <w:continuationSeparator/>
      </w:r>
    </w:p>
  </w:endnote>
  <w:endnote w:type="continuationNotice" w:id="1">
    <w:p w14:paraId="20C4B480" w14:textId="77777777" w:rsidR="00E77C06" w:rsidRDefault="00E77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06A72" w14:textId="77777777" w:rsidR="00E77C06" w:rsidRDefault="00E77C06">
      <w:r>
        <w:separator/>
      </w:r>
    </w:p>
  </w:footnote>
  <w:footnote w:type="continuationSeparator" w:id="0">
    <w:p w14:paraId="31E9A06D" w14:textId="77777777" w:rsidR="00E77C06" w:rsidRDefault="00E77C06">
      <w:r>
        <w:continuationSeparator/>
      </w:r>
    </w:p>
  </w:footnote>
  <w:footnote w:type="continuationNotice" w:id="1">
    <w:p w14:paraId="51F33361" w14:textId="77777777" w:rsidR="00E77C06" w:rsidRDefault="00E77C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F2A7E85"/>
    <w:multiLevelType w:val="hybridMultilevel"/>
    <w:tmpl w:val="D6808D20"/>
    <w:lvl w:ilvl="0" w:tplc="A47A7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D34849"/>
    <w:multiLevelType w:val="hybridMultilevel"/>
    <w:tmpl w:val="99F24F9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6B83737"/>
    <w:multiLevelType w:val="hybridMultilevel"/>
    <w:tmpl w:val="EF203AB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C70093"/>
    <w:multiLevelType w:val="hybridMultilevel"/>
    <w:tmpl w:val="4A400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5F531C"/>
    <w:multiLevelType w:val="hybridMultilevel"/>
    <w:tmpl w:val="E338602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7" w15:restartNumberingAfterBreak="0">
    <w:nsid w:val="2C1A1648"/>
    <w:multiLevelType w:val="hybridMultilevel"/>
    <w:tmpl w:val="EF681F6A"/>
    <w:lvl w:ilvl="0" w:tplc="739A7286">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43302D"/>
    <w:multiLevelType w:val="hybridMultilevel"/>
    <w:tmpl w:val="F44C99A4"/>
    <w:lvl w:ilvl="0" w:tplc="D7DCBEC0">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FD664E7"/>
    <w:multiLevelType w:val="hybridMultilevel"/>
    <w:tmpl w:val="9676B7D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21503E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755548"/>
    <w:multiLevelType w:val="hybridMultilevel"/>
    <w:tmpl w:val="A2E6E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E86067"/>
    <w:multiLevelType w:val="hybridMultilevel"/>
    <w:tmpl w:val="2AA0BFD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D7DCBEC0">
      <w:numFmt w:val="bullet"/>
      <w:lvlText w:val="-"/>
      <w:lvlJc w:val="left"/>
      <w:pPr>
        <w:ind w:left="1508" w:hanging="360"/>
      </w:pPr>
      <w:rPr>
        <w:rFonts w:ascii="Times New Roman" w:eastAsia="Times New Roman" w:hAnsi="Times New Roman" w:cs="Times New Roman" w:hint="default"/>
      </w:rPr>
    </w:lvl>
    <w:lvl w:ilvl="8" w:tplc="0409001B" w:tentative="1">
      <w:start w:val="1"/>
      <w:numFmt w:val="lowerRoman"/>
      <w:lvlText w:val="%9."/>
      <w:lvlJc w:val="right"/>
      <w:pPr>
        <w:ind w:left="2228" w:hanging="180"/>
      </w:pPr>
    </w:lvl>
  </w:abstractNum>
  <w:abstractNum w:abstractNumId="15" w15:restartNumberingAfterBreak="0">
    <w:nsid w:val="3A877D64"/>
    <w:multiLevelType w:val="singleLevel"/>
    <w:tmpl w:val="540E0424"/>
    <w:lvl w:ilvl="0">
      <w:start w:val="1"/>
      <w:numFmt w:val="decimal"/>
      <w:pStyle w:val="References"/>
      <w:lvlText w:val="[%1]"/>
      <w:lvlJc w:val="left"/>
      <w:pPr>
        <w:tabs>
          <w:tab w:val="num" w:pos="360"/>
        </w:tabs>
        <w:ind w:left="360" w:hanging="360"/>
      </w:pPr>
      <w:rPr>
        <w:strike w:val="0"/>
      </w:rPr>
    </w:lvl>
  </w:abstractNum>
  <w:abstractNum w:abstractNumId="16" w15:restartNumberingAfterBreak="0">
    <w:nsid w:val="40D5621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15:restartNumberingAfterBreak="0">
    <w:nsid w:val="48A52A22"/>
    <w:multiLevelType w:val="hybridMultilevel"/>
    <w:tmpl w:val="2FC4D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740A7E"/>
    <w:multiLevelType w:val="hybridMultilevel"/>
    <w:tmpl w:val="9E6631A0"/>
    <w:lvl w:ilvl="0" w:tplc="555614C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D34401"/>
    <w:multiLevelType w:val="hybridMultilevel"/>
    <w:tmpl w:val="DE086120"/>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BA27510"/>
    <w:multiLevelType w:val="hybridMultilevel"/>
    <w:tmpl w:val="BB52C8C2"/>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BDC18A4"/>
    <w:multiLevelType w:val="hybridMultilevel"/>
    <w:tmpl w:val="7396BFBA"/>
    <w:lvl w:ilvl="0" w:tplc="C3145EC6">
      <w:start w:val="1"/>
      <w:numFmt w:val="decimal"/>
      <w:lvlText w:val="Observation %1:"/>
      <w:lvlJc w:val="left"/>
      <w:pPr>
        <w:ind w:left="360" w:hanging="360"/>
      </w:pPr>
      <w:rPr>
        <w:rFonts w:ascii="Times New Roman" w:hAnsi="Times New Roman" w:cs="Times New Roman" w:hint="default"/>
        <w:b/>
        <w:bCs/>
        <w:i/>
        <w:iCs/>
      </w:rPr>
    </w:lvl>
    <w:lvl w:ilvl="1" w:tplc="04090019">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num w:numId="1">
    <w:abstractNumId w:val="15"/>
  </w:num>
  <w:num w:numId="2">
    <w:abstractNumId w:val="12"/>
  </w:num>
  <w:num w:numId="3">
    <w:abstractNumId w:val="13"/>
  </w:num>
  <w:num w:numId="4">
    <w:abstractNumId w:val="1"/>
  </w:num>
  <w:num w:numId="5">
    <w:abstractNumId w:val="17"/>
  </w:num>
  <w:num w:numId="6">
    <w:abstractNumId w:val="18"/>
  </w:num>
  <w:num w:numId="7">
    <w:abstractNumId w:val="0"/>
  </w:num>
  <w:num w:numId="8">
    <w:abstractNumId w:val="11"/>
  </w:num>
  <w:num w:numId="9">
    <w:abstractNumId w:val="14"/>
  </w:num>
  <w:num w:numId="10">
    <w:abstractNumId w:val="22"/>
  </w:num>
  <w:num w:numId="11">
    <w:abstractNumId w:val="4"/>
  </w:num>
  <w:num w:numId="12">
    <w:abstractNumId w:val="2"/>
  </w:num>
  <w:num w:numId="13">
    <w:abstractNumId w:val="19"/>
  </w:num>
  <w:num w:numId="14">
    <w:abstractNumId w:val="3"/>
  </w:num>
  <w:num w:numId="15">
    <w:abstractNumId w:val="21"/>
  </w:num>
  <w:num w:numId="16">
    <w:abstractNumId w:val="9"/>
  </w:num>
  <w:num w:numId="17">
    <w:abstractNumId w:val="8"/>
  </w:num>
  <w:num w:numId="18">
    <w:abstractNumId w:val="5"/>
  </w:num>
  <w:num w:numId="19">
    <w:abstractNumId w:val="20"/>
  </w:num>
  <w:num w:numId="20">
    <w:abstractNumId w:val="10"/>
  </w:num>
  <w:num w:numId="21">
    <w:abstractNumId w:val="7"/>
  </w:num>
  <w:num w:numId="22">
    <w:abstractNumId w:val="6"/>
  </w:num>
  <w:num w:numId="23">
    <w:abstractNumId w:val="23"/>
  </w:num>
  <w:num w:numId="2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BE"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56D"/>
    <w:rsid w:val="00002887"/>
    <w:rsid w:val="00002893"/>
    <w:rsid w:val="00002AD2"/>
    <w:rsid w:val="00002B94"/>
    <w:rsid w:val="000033A3"/>
    <w:rsid w:val="00003605"/>
    <w:rsid w:val="00003C56"/>
    <w:rsid w:val="00003C64"/>
    <w:rsid w:val="00003CC6"/>
    <w:rsid w:val="00003EC2"/>
    <w:rsid w:val="000040A9"/>
    <w:rsid w:val="0000411C"/>
    <w:rsid w:val="00004317"/>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77"/>
    <w:rsid w:val="000106C8"/>
    <w:rsid w:val="000109E6"/>
    <w:rsid w:val="00010FE6"/>
    <w:rsid w:val="0001105E"/>
    <w:rsid w:val="00011112"/>
    <w:rsid w:val="00011128"/>
    <w:rsid w:val="00011591"/>
    <w:rsid w:val="0001183F"/>
    <w:rsid w:val="000118E8"/>
    <w:rsid w:val="00011E2B"/>
    <w:rsid w:val="00011F67"/>
    <w:rsid w:val="00012860"/>
    <w:rsid w:val="00012862"/>
    <w:rsid w:val="000128E6"/>
    <w:rsid w:val="00012CE8"/>
    <w:rsid w:val="00012CF6"/>
    <w:rsid w:val="00012E3A"/>
    <w:rsid w:val="0001334E"/>
    <w:rsid w:val="00013590"/>
    <w:rsid w:val="000136C9"/>
    <w:rsid w:val="000137C8"/>
    <w:rsid w:val="00013937"/>
    <w:rsid w:val="000139F7"/>
    <w:rsid w:val="00013DA6"/>
    <w:rsid w:val="00014B69"/>
    <w:rsid w:val="00014C48"/>
    <w:rsid w:val="000157DF"/>
    <w:rsid w:val="00015C63"/>
    <w:rsid w:val="00015EFB"/>
    <w:rsid w:val="0001644C"/>
    <w:rsid w:val="000165E2"/>
    <w:rsid w:val="0001696C"/>
    <w:rsid w:val="00016C79"/>
    <w:rsid w:val="00016D30"/>
    <w:rsid w:val="00017256"/>
    <w:rsid w:val="000172BE"/>
    <w:rsid w:val="000175BF"/>
    <w:rsid w:val="0001797C"/>
    <w:rsid w:val="00017D8A"/>
    <w:rsid w:val="00017E3A"/>
    <w:rsid w:val="00017E8B"/>
    <w:rsid w:val="00020012"/>
    <w:rsid w:val="000202F5"/>
    <w:rsid w:val="00020435"/>
    <w:rsid w:val="00020677"/>
    <w:rsid w:val="00020BD9"/>
    <w:rsid w:val="00020C33"/>
    <w:rsid w:val="00020C46"/>
    <w:rsid w:val="00020E76"/>
    <w:rsid w:val="00020F93"/>
    <w:rsid w:val="0002105A"/>
    <w:rsid w:val="00021B73"/>
    <w:rsid w:val="000221D8"/>
    <w:rsid w:val="00022316"/>
    <w:rsid w:val="000223B7"/>
    <w:rsid w:val="00022445"/>
    <w:rsid w:val="00022626"/>
    <w:rsid w:val="00022B3B"/>
    <w:rsid w:val="00022EFD"/>
    <w:rsid w:val="00022F5B"/>
    <w:rsid w:val="00023388"/>
    <w:rsid w:val="0002340C"/>
    <w:rsid w:val="00023425"/>
    <w:rsid w:val="00023560"/>
    <w:rsid w:val="000235DD"/>
    <w:rsid w:val="00023636"/>
    <w:rsid w:val="0002373C"/>
    <w:rsid w:val="00023991"/>
    <w:rsid w:val="00023CB2"/>
    <w:rsid w:val="00023DC5"/>
    <w:rsid w:val="00024125"/>
    <w:rsid w:val="000241BE"/>
    <w:rsid w:val="000242A0"/>
    <w:rsid w:val="000242F2"/>
    <w:rsid w:val="000246FD"/>
    <w:rsid w:val="00025AD7"/>
    <w:rsid w:val="000262D4"/>
    <w:rsid w:val="00026435"/>
    <w:rsid w:val="00026B25"/>
    <w:rsid w:val="00026D4B"/>
    <w:rsid w:val="000272B1"/>
    <w:rsid w:val="000273C6"/>
    <w:rsid w:val="0002758C"/>
    <w:rsid w:val="000275C6"/>
    <w:rsid w:val="0002776B"/>
    <w:rsid w:val="000277DB"/>
    <w:rsid w:val="00027AD6"/>
    <w:rsid w:val="00027F70"/>
    <w:rsid w:val="00030067"/>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52E"/>
    <w:rsid w:val="00034676"/>
    <w:rsid w:val="000346E6"/>
    <w:rsid w:val="000347BC"/>
    <w:rsid w:val="00034A4C"/>
    <w:rsid w:val="00034A5F"/>
    <w:rsid w:val="000352B3"/>
    <w:rsid w:val="00035552"/>
    <w:rsid w:val="0003572A"/>
    <w:rsid w:val="000357D5"/>
    <w:rsid w:val="00035B74"/>
    <w:rsid w:val="000361ED"/>
    <w:rsid w:val="00036503"/>
    <w:rsid w:val="000369F8"/>
    <w:rsid w:val="00037265"/>
    <w:rsid w:val="00037293"/>
    <w:rsid w:val="0004023E"/>
    <w:rsid w:val="0004024B"/>
    <w:rsid w:val="000402E3"/>
    <w:rsid w:val="000402E9"/>
    <w:rsid w:val="00040764"/>
    <w:rsid w:val="000408B8"/>
    <w:rsid w:val="000408DF"/>
    <w:rsid w:val="00040946"/>
    <w:rsid w:val="000409E3"/>
    <w:rsid w:val="00040B06"/>
    <w:rsid w:val="00040B54"/>
    <w:rsid w:val="00040DA7"/>
    <w:rsid w:val="00041182"/>
    <w:rsid w:val="00041336"/>
    <w:rsid w:val="00041339"/>
    <w:rsid w:val="0004178A"/>
    <w:rsid w:val="0004198D"/>
    <w:rsid w:val="00041C31"/>
    <w:rsid w:val="00041C57"/>
    <w:rsid w:val="00041F16"/>
    <w:rsid w:val="00041F4F"/>
    <w:rsid w:val="00041F8B"/>
    <w:rsid w:val="000422BC"/>
    <w:rsid w:val="00042370"/>
    <w:rsid w:val="00042460"/>
    <w:rsid w:val="00042D23"/>
    <w:rsid w:val="0004302C"/>
    <w:rsid w:val="000433F0"/>
    <w:rsid w:val="00043477"/>
    <w:rsid w:val="000434B7"/>
    <w:rsid w:val="000435E4"/>
    <w:rsid w:val="00043709"/>
    <w:rsid w:val="00043771"/>
    <w:rsid w:val="000437B4"/>
    <w:rsid w:val="00043982"/>
    <w:rsid w:val="000439E1"/>
    <w:rsid w:val="0004426F"/>
    <w:rsid w:val="000445D4"/>
    <w:rsid w:val="00045628"/>
    <w:rsid w:val="0004628A"/>
    <w:rsid w:val="00046400"/>
    <w:rsid w:val="00046796"/>
    <w:rsid w:val="000467FD"/>
    <w:rsid w:val="00046833"/>
    <w:rsid w:val="00046AAF"/>
    <w:rsid w:val="00046DC8"/>
    <w:rsid w:val="00047225"/>
    <w:rsid w:val="0004774E"/>
    <w:rsid w:val="00047C34"/>
    <w:rsid w:val="00047E60"/>
    <w:rsid w:val="00050216"/>
    <w:rsid w:val="00050657"/>
    <w:rsid w:val="000508EA"/>
    <w:rsid w:val="00050E97"/>
    <w:rsid w:val="0005119A"/>
    <w:rsid w:val="0005159E"/>
    <w:rsid w:val="000519AA"/>
    <w:rsid w:val="00051E78"/>
    <w:rsid w:val="000521C7"/>
    <w:rsid w:val="0005295D"/>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5CF"/>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898"/>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5DA"/>
    <w:rsid w:val="000659CA"/>
    <w:rsid w:val="000659D4"/>
    <w:rsid w:val="00065B60"/>
    <w:rsid w:val="00065D38"/>
    <w:rsid w:val="00065D6D"/>
    <w:rsid w:val="00066439"/>
    <w:rsid w:val="00066607"/>
    <w:rsid w:val="00066903"/>
    <w:rsid w:val="00066AD9"/>
    <w:rsid w:val="00066E8D"/>
    <w:rsid w:val="0006701E"/>
    <w:rsid w:val="00067063"/>
    <w:rsid w:val="00067438"/>
    <w:rsid w:val="000675FD"/>
    <w:rsid w:val="00067650"/>
    <w:rsid w:val="00067731"/>
    <w:rsid w:val="00067CFF"/>
    <w:rsid w:val="00067DD1"/>
    <w:rsid w:val="00070447"/>
    <w:rsid w:val="000706E7"/>
    <w:rsid w:val="00070714"/>
    <w:rsid w:val="0007076A"/>
    <w:rsid w:val="000707AA"/>
    <w:rsid w:val="000708E7"/>
    <w:rsid w:val="000709EE"/>
    <w:rsid w:val="00070EF8"/>
    <w:rsid w:val="00071192"/>
    <w:rsid w:val="000713A7"/>
    <w:rsid w:val="000717F3"/>
    <w:rsid w:val="00071F45"/>
    <w:rsid w:val="00072198"/>
    <w:rsid w:val="0007240B"/>
    <w:rsid w:val="00072A80"/>
    <w:rsid w:val="00072C32"/>
    <w:rsid w:val="000731A0"/>
    <w:rsid w:val="000736C1"/>
    <w:rsid w:val="00073729"/>
    <w:rsid w:val="00073797"/>
    <w:rsid w:val="00073BCA"/>
    <w:rsid w:val="00073C84"/>
    <w:rsid w:val="00073DEC"/>
    <w:rsid w:val="00073E32"/>
    <w:rsid w:val="000745AA"/>
    <w:rsid w:val="00074891"/>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A7E"/>
    <w:rsid w:val="00077E8E"/>
    <w:rsid w:val="00077EE6"/>
    <w:rsid w:val="000801A4"/>
    <w:rsid w:val="00080399"/>
    <w:rsid w:val="00080531"/>
    <w:rsid w:val="00080543"/>
    <w:rsid w:val="00080629"/>
    <w:rsid w:val="000814AC"/>
    <w:rsid w:val="000814B5"/>
    <w:rsid w:val="0008159A"/>
    <w:rsid w:val="0008177F"/>
    <w:rsid w:val="00082129"/>
    <w:rsid w:val="000823B0"/>
    <w:rsid w:val="000828B5"/>
    <w:rsid w:val="0008296F"/>
    <w:rsid w:val="00082C1D"/>
    <w:rsid w:val="00082D81"/>
    <w:rsid w:val="00082EAD"/>
    <w:rsid w:val="00082FC8"/>
    <w:rsid w:val="00083174"/>
    <w:rsid w:val="0008335B"/>
    <w:rsid w:val="00083379"/>
    <w:rsid w:val="00083587"/>
    <w:rsid w:val="0008361A"/>
    <w:rsid w:val="00083838"/>
    <w:rsid w:val="000838D4"/>
    <w:rsid w:val="00083B6A"/>
    <w:rsid w:val="00083C0D"/>
    <w:rsid w:val="00083CE2"/>
    <w:rsid w:val="000841E3"/>
    <w:rsid w:val="000844B3"/>
    <w:rsid w:val="00085022"/>
    <w:rsid w:val="00085599"/>
    <w:rsid w:val="000855E9"/>
    <w:rsid w:val="0008593A"/>
    <w:rsid w:val="00085E04"/>
    <w:rsid w:val="00085F2F"/>
    <w:rsid w:val="00086139"/>
    <w:rsid w:val="000862EB"/>
    <w:rsid w:val="000867F9"/>
    <w:rsid w:val="00086800"/>
    <w:rsid w:val="000868CF"/>
    <w:rsid w:val="00086E32"/>
    <w:rsid w:val="000871FD"/>
    <w:rsid w:val="00087491"/>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7B9"/>
    <w:rsid w:val="00094A16"/>
    <w:rsid w:val="00094DE6"/>
    <w:rsid w:val="00095253"/>
    <w:rsid w:val="0009549F"/>
    <w:rsid w:val="000955F6"/>
    <w:rsid w:val="00095FA7"/>
    <w:rsid w:val="00096355"/>
    <w:rsid w:val="00096356"/>
    <w:rsid w:val="00096962"/>
    <w:rsid w:val="00096B71"/>
    <w:rsid w:val="000976A5"/>
    <w:rsid w:val="000978F6"/>
    <w:rsid w:val="00097C99"/>
    <w:rsid w:val="00097CA7"/>
    <w:rsid w:val="000A034D"/>
    <w:rsid w:val="000A0486"/>
    <w:rsid w:val="000A0D0E"/>
    <w:rsid w:val="000A0E7A"/>
    <w:rsid w:val="000A0F14"/>
    <w:rsid w:val="000A11A0"/>
    <w:rsid w:val="000A1441"/>
    <w:rsid w:val="000A197E"/>
    <w:rsid w:val="000A1A06"/>
    <w:rsid w:val="000A1B60"/>
    <w:rsid w:val="000A1EC7"/>
    <w:rsid w:val="000A21B4"/>
    <w:rsid w:val="000A2684"/>
    <w:rsid w:val="000A2685"/>
    <w:rsid w:val="000A2776"/>
    <w:rsid w:val="000A2CC7"/>
    <w:rsid w:val="000A2ED3"/>
    <w:rsid w:val="000A2ED6"/>
    <w:rsid w:val="000A3539"/>
    <w:rsid w:val="000A36CE"/>
    <w:rsid w:val="000A3D6A"/>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149"/>
    <w:rsid w:val="000B643B"/>
    <w:rsid w:val="000B66F6"/>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56C"/>
    <w:rsid w:val="000C06F9"/>
    <w:rsid w:val="000C0E93"/>
    <w:rsid w:val="000C115D"/>
    <w:rsid w:val="000C12F5"/>
    <w:rsid w:val="000C1356"/>
    <w:rsid w:val="000C1535"/>
    <w:rsid w:val="000C1BF5"/>
    <w:rsid w:val="000C1CFB"/>
    <w:rsid w:val="000C1F8C"/>
    <w:rsid w:val="000C241A"/>
    <w:rsid w:val="000C24D4"/>
    <w:rsid w:val="000C252B"/>
    <w:rsid w:val="000C2C22"/>
    <w:rsid w:val="000C2CDE"/>
    <w:rsid w:val="000C2CE2"/>
    <w:rsid w:val="000C2FBD"/>
    <w:rsid w:val="000C3681"/>
    <w:rsid w:val="000C377F"/>
    <w:rsid w:val="000C3B07"/>
    <w:rsid w:val="000C3B0C"/>
    <w:rsid w:val="000C3C37"/>
    <w:rsid w:val="000C3EC3"/>
    <w:rsid w:val="000C3FC5"/>
    <w:rsid w:val="000C422D"/>
    <w:rsid w:val="000C4442"/>
    <w:rsid w:val="000C4533"/>
    <w:rsid w:val="000C466E"/>
    <w:rsid w:val="000C4722"/>
    <w:rsid w:val="000C4969"/>
    <w:rsid w:val="000C4E1C"/>
    <w:rsid w:val="000C50E8"/>
    <w:rsid w:val="000C53C6"/>
    <w:rsid w:val="000C55D2"/>
    <w:rsid w:val="000C5C91"/>
    <w:rsid w:val="000C5CCD"/>
    <w:rsid w:val="000C5F91"/>
    <w:rsid w:val="000C6025"/>
    <w:rsid w:val="000C65CF"/>
    <w:rsid w:val="000C684A"/>
    <w:rsid w:val="000C6E9C"/>
    <w:rsid w:val="000C6F51"/>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6AF"/>
    <w:rsid w:val="000D38A1"/>
    <w:rsid w:val="000D434B"/>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6EE9"/>
    <w:rsid w:val="000D71E2"/>
    <w:rsid w:val="000D73A5"/>
    <w:rsid w:val="000D7756"/>
    <w:rsid w:val="000D7759"/>
    <w:rsid w:val="000D784C"/>
    <w:rsid w:val="000D7B6A"/>
    <w:rsid w:val="000D7C18"/>
    <w:rsid w:val="000D7C3F"/>
    <w:rsid w:val="000D7C8F"/>
    <w:rsid w:val="000E00A9"/>
    <w:rsid w:val="000E043F"/>
    <w:rsid w:val="000E0774"/>
    <w:rsid w:val="000E07D6"/>
    <w:rsid w:val="000E0CDA"/>
    <w:rsid w:val="000E1380"/>
    <w:rsid w:val="000E183B"/>
    <w:rsid w:val="000E18DF"/>
    <w:rsid w:val="000E1BD5"/>
    <w:rsid w:val="000E1F53"/>
    <w:rsid w:val="000E2352"/>
    <w:rsid w:val="000E251B"/>
    <w:rsid w:val="000E2572"/>
    <w:rsid w:val="000E2ABC"/>
    <w:rsid w:val="000E2D75"/>
    <w:rsid w:val="000E2E39"/>
    <w:rsid w:val="000E3B13"/>
    <w:rsid w:val="000E3B65"/>
    <w:rsid w:val="000E3DDB"/>
    <w:rsid w:val="000E3EF6"/>
    <w:rsid w:val="000E4014"/>
    <w:rsid w:val="000E4256"/>
    <w:rsid w:val="000E4433"/>
    <w:rsid w:val="000E45FB"/>
    <w:rsid w:val="000E49BC"/>
    <w:rsid w:val="000E51EC"/>
    <w:rsid w:val="000E539A"/>
    <w:rsid w:val="000E55C0"/>
    <w:rsid w:val="000E577D"/>
    <w:rsid w:val="000E59A0"/>
    <w:rsid w:val="000E59EB"/>
    <w:rsid w:val="000E62A8"/>
    <w:rsid w:val="000E63B3"/>
    <w:rsid w:val="000E6642"/>
    <w:rsid w:val="000E6978"/>
    <w:rsid w:val="000E6B09"/>
    <w:rsid w:val="000E6DF0"/>
    <w:rsid w:val="000E6E79"/>
    <w:rsid w:val="000E7153"/>
    <w:rsid w:val="000E71A3"/>
    <w:rsid w:val="000E755B"/>
    <w:rsid w:val="000E775E"/>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C78"/>
    <w:rsid w:val="000F6CD5"/>
    <w:rsid w:val="000F7567"/>
    <w:rsid w:val="000F763C"/>
    <w:rsid w:val="000F7B89"/>
    <w:rsid w:val="000F7BF8"/>
    <w:rsid w:val="000F7F58"/>
    <w:rsid w:val="00100128"/>
    <w:rsid w:val="00100144"/>
    <w:rsid w:val="001007F7"/>
    <w:rsid w:val="00100ADC"/>
    <w:rsid w:val="00100FF3"/>
    <w:rsid w:val="00101362"/>
    <w:rsid w:val="0010158D"/>
    <w:rsid w:val="00101637"/>
    <w:rsid w:val="0010186D"/>
    <w:rsid w:val="00101D68"/>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945"/>
    <w:rsid w:val="00105CC7"/>
    <w:rsid w:val="00105D9B"/>
    <w:rsid w:val="00105F1C"/>
    <w:rsid w:val="00106189"/>
    <w:rsid w:val="00106666"/>
    <w:rsid w:val="00106BD9"/>
    <w:rsid w:val="00106F16"/>
    <w:rsid w:val="001072B5"/>
    <w:rsid w:val="00107779"/>
    <w:rsid w:val="001077E7"/>
    <w:rsid w:val="001078C2"/>
    <w:rsid w:val="00107D83"/>
    <w:rsid w:val="00107E1C"/>
    <w:rsid w:val="00107EA2"/>
    <w:rsid w:val="00110243"/>
    <w:rsid w:val="001102F7"/>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584"/>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56B8"/>
    <w:rsid w:val="001168D2"/>
    <w:rsid w:val="00116D38"/>
    <w:rsid w:val="00116FEB"/>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274"/>
    <w:rsid w:val="001243EF"/>
    <w:rsid w:val="0012478B"/>
    <w:rsid w:val="0012494F"/>
    <w:rsid w:val="001249BE"/>
    <w:rsid w:val="00124D84"/>
    <w:rsid w:val="00125068"/>
    <w:rsid w:val="001250DD"/>
    <w:rsid w:val="00125433"/>
    <w:rsid w:val="00125733"/>
    <w:rsid w:val="00125D13"/>
    <w:rsid w:val="00125FD1"/>
    <w:rsid w:val="001263AA"/>
    <w:rsid w:val="00126473"/>
    <w:rsid w:val="00126646"/>
    <w:rsid w:val="0012685D"/>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88B"/>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6F3F"/>
    <w:rsid w:val="001375DC"/>
    <w:rsid w:val="0013772A"/>
    <w:rsid w:val="0013784B"/>
    <w:rsid w:val="00137C5C"/>
    <w:rsid w:val="00137E0E"/>
    <w:rsid w:val="00137E5B"/>
    <w:rsid w:val="00140230"/>
    <w:rsid w:val="00140386"/>
    <w:rsid w:val="0014063E"/>
    <w:rsid w:val="0014087D"/>
    <w:rsid w:val="001409AD"/>
    <w:rsid w:val="001409CB"/>
    <w:rsid w:val="00140F74"/>
    <w:rsid w:val="00141191"/>
    <w:rsid w:val="0014129F"/>
    <w:rsid w:val="0014159C"/>
    <w:rsid w:val="001417F6"/>
    <w:rsid w:val="00141C0F"/>
    <w:rsid w:val="00141DD8"/>
    <w:rsid w:val="0014225F"/>
    <w:rsid w:val="001425F9"/>
    <w:rsid w:val="00142665"/>
    <w:rsid w:val="00143034"/>
    <w:rsid w:val="00143236"/>
    <w:rsid w:val="0014384A"/>
    <w:rsid w:val="001439A8"/>
    <w:rsid w:val="00143A19"/>
    <w:rsid w:val="00143C05"/>
    <w:rsid w:val="00143C1E"/>
    <w:rsid w:val="00144406"/>
    <w:rsid w:val="001444BD"/>
    <w:rsid w:val="0014450F"/>
    <w:rsid w:val="00144D8F"/>
    <w:rsid w:val="00144E0D"/>
    <w:rsid w:val="00144E48"/>
    <w:rsid w:val="00144E97"/>
    <w:rsid w:val="0014508A"/>
    <w:rsid w:val="00145586"/>
    <w:rsid w:val="00145C24"/>
    <w:rsid w:val="00145C74"/>
    <w:rsid w:val="00145D6A"/>
    <w:rsid w:val="00145E99"/>
    <w:rsid w:val="00145F86"/>
    <w:rsid w:val="00145F87"/>
    <w:rsid w:val="001462E9"/>
    <w:rsid w:val="00146400"/>
    <w:rsid w:val="00146472"/>
    <w:rsid w:val="001464B3"/>
    <w:rsid w:val="001468F4"/>
    <w:rsid w:val="00146E32"/>
    <w:rsid w:val="00146F51"/>
    <w:rsid w:val="00147267"/>
    <w:rsid w:val="00147354"/>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3F9"/>
    <w:rsid w:val="001554DB"/>
    <w:rsid w:val="001559FA"/>
    <w:rsid w:val="00155CB1"/>
    <w:rsid w:val="00156374"/>
    <w:rsid w:val="001563F3"/>
    <w:rsid w:val="00156891"/>
    <w:rsid w:val="00156B0E"/>
    <w:rsid w:val="00156E4B"/>
    <w:rsid w:val="001571E7"/>
    <w:rsid w:val="00157297"/>
    <w:rsid w:val="0015736C"/>
    <w:rsid w:val="001574D5"/>
    <w:rsid w:val="00157789"/>
    <w:rsid w:val="001577D8"/>
    <w:rsid w:val="00157AA1"/>
    <w:rsid w:val="00157EC0"/>
    <w:rsid w:val="00157FC3"/>
    <w:rsid w:val="00160456"/>
    <w:rsid w:val="00160684"/>
    <w:rsid w:val="00160739"/>
    <w:rsid w:val="0016084C"/>
    <w:rsid w:val="00160877"/>
    <w:rsid w:val="0016091B"/>
    <w:rsid w:val="00160EEC"/>
    <w:rsid w:val="00161520"/>
    <w:rsid w:val="00161BFF"/>
    <w:rsid w:val="00162383"/>
    <w:rsid w:val="0016271E"/>
    <w:rsid w:val="00162D7A"/>
    <w:rsid w:val="00162EB9"/>
    <w:rsid w:val="00162F64"/>
    <w:rsid w:val="0016318B"/>
    <w:rsid w:val="001633F7"/>
    <w:rsid w:val="001635C7"/>
    <w:rsid w:val="00163A6B"/>
    <w:rsid w:val="00163FDD"/>
    <w:rsid w:val="0016419F"/>
    <w:rsid w:val="00164292"/>
    <w:rsid w:val="0016491C"/>
    <w:rsid w:val="00164C4B"/>
    <w:rsid w:val="00164DAB"/>
    <w:rsid w:val="00164F73"/>
    <w:rsid w:val="001654DD"/>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C5"/>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008"/>
    <w:rsid w:val="0017512C"/>
    <w:rsid w:val="0017535B"/>
    <w:rsid w:val="00175901"/>
    <w:rsid w:val="00175B8D"/>
    <w:rsid w:val="00175C26"/>
    <w:rsid w:val="00175C30"/>
    <w:rsid w:val="00175F44"/>
    <w:rsid w:val="00176403"/>
    <w:rsid w:val="0017656D"/>
    <w:rsid w:val="001768E7"/>
    <w:rsid w:val="00176C45"/>
    <w:rsid w:val="00176F7A"/>
    <w:rsid w:val="00177069"/>
    <w:rsid w:val="001779DF"/>
    <w:rsid w:val="001779F3"/>
    <w:rsid w:val="00177A23"/>
    <w:rsid w:val="00177A27"/>
    <w:rsid w:val="00177ED7"/>
    <w:rsid w:val="00177FC1"/>
    <w:rsid w:val="00180040"/>
    <w:rsid w:val="001800FD"/>
    <w:rsid w:val="001802AC"/>
    <w:rsid w:val="00180853"/>
    <w:rsid w:val="00180E72"/>
    <w:rsid w:val="0018121B"/>
    <w:rsid w:val="001815A2"/>
    <w:rsid w:val="00181816"/>
    <w:rsid w:val="00181FC1"/>
    <w:rsid w:val="0018247D"/>
    <w:rsid w:val="0018256E"/>
    <w:rsid w:val="00182670"/>
    <w:rsid w:val="001828CD"/>
    <w:rsid w:val="00182BBE"/>
    <w:rsid w:val="00183034"/>
    <w:rsid w:val="001830F7"/>
    <w:rsid w:val="001832F5"/>
    <w:rsid w:val="00183CAA"/>
    <w:rsid w:val="00183EE6"/>
    <w:rsid w:val="001846F3"/>
    <w:rsid w:val="001847CC"/>
    <w:rsid w:val="0018487B"/>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50"/>
    <w:rsid w:val="0019170D"/>
    <w:rsid w:val="0019189C"/>
    <w:rsid w:val="00191C91"/>
    <w:rsid w:val="00192245"/>
    <w:rsid w:val="001925D3"/>
    <w:rsid w:val="00192C98"/>
    <w:rsid w:val="00192DD9"/>
    <w:rsid w:val="00192FDB"/>
    <w:rsid w:val="00192FFE"/>
    <w:rsid w:val="001933FC"/>
    <w:rsid w:val="00193432"/>
    <w:rsid w:val="00193927"/>
    <w:rsid w:val="00193ED9"/>
    <w:rsid w:val="001941DF"/>
    <w:rsid w:val="00194339"/>
    <w:rsid w:val="00194605"/>
    <w:rsid w:val="00194848"/>
    <w:rsid w:val="00194D6F"/>
    <w:rsid w:val="001953C8"/>
    <w:rsid w:val="001958EA"/>
    <w:rsid w:val="001959DD"/>
    <w:rsid w:val="00195BF2"/>
    <w:rsid w:val="00195E0E"/>
    <w:rsid w:val="00196A17"/>
    <w:rsid w:val="00196AE9"/>
    <w:rsid w:val="00196C0C"/>
    <w:rsid w:val="00196C70"/>
    <w:rsid w:val="0019716E"/>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7763"/>
    <w:rsid w:val="001B01D8"/>
    <w:rsid w:val="001B1084"/>
    <w:rsid w:val="001B1126"/>
    <w:rsid w:val="001B1463"/>
    <w:rsid w:val="001B1949"/>
    <w:rsid w:val="001B19A0"/>
    <w:rsid w:val="001B1BB0"/>
    <w:rsid w:val="001B1CC2"/>
    <w:rsid w:val="001B2413"/>
    <w:rsid w:val="001B25A3"/>
    <w:rsid w:val="001B26BC"/>
    <w:rsid w:val="001B26C9"/>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A1D"/>
    <w:rsid w:val="001B5B4F"/>
    <w:rsid w:val="001B5F25"/>
    <w:rsid w:val="001B6196"/>
    <w:rsid w:val="001B6453"/>
    <w:rsid w:val="001B6564"/>
    <w:rsid w:val="001B668E"/>
    <w:rsid w:val="001B67DD"/>
    <w:rsid w:val="001B691A"/>
    <w:rsid w:val="001B6B89"/>
    <w:rsid w:val="001B6D05"/>
    <w:rsid w:val="001B7085"/>
    <w:rsid w:val="001C0025"/>
    <w:rsid w:val="001C02D8"/>
    <w:rsid w:val="001C04E3"/>
    <w:rsid w:val="001C0CF7"/>
    <w:rsid w:val="001C11DB"/>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126"/>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097"/>
    <w:rsid w:val="001D01ED"/>
    <w:rsid w:val="001D03A3"/>
    <w:rsid w:val="001D052D"/>
    <w:rsid w:val="001D0585"/>
    <w:rsid w:val="001D0C4F"/>
    <w:rsid w:val="001D1845"/>
    <w:rsid w:val="001D1D30"/>
    <w:rsid w:val="001D2360"/>
    <w:rsid w:val="001D2542"/>
    <w:rsid w:val="001D2ECA"/>
    <w:rsid w:val="001D2FB8"/>
    <w:rsid w:val="001D3109"/>
    <w:rsid w:val="001D3292"/>
    <w:rsid w:val="001D332E"/>
    <w:rsid w:val="001D34A6"/>
    <w:rsid w:val="001D3599"/>
    <w:rsid w:val="001D369C"/>
    <w:rsid w:val="001D36D1"/>
    <w:rsid w:val="001D3750"/>
    <w:rsid w:val="001D3818"/>
    <w:rsid w:val="001D3A0C"/>
    <w:rsid w:val="001D44D9"/>
    <w:rsid w:val="001D4E78"/>
    <w:rsid w:val="001D5033"/>
    <w:rsid w:val="001D53DA"/>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02"/>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3E8"/>
    <w:rsid w:val="001E4415"/>
    <w:rsid w:val="001E4724"/>
    <w:rsid w:val="001E4B2A"/>
    <w:rsid w:val="001E4D07"/>
    <w:rsid w:val="001E50D7"/>
    <w:rsid w:val="001E541D"/>
    <w:rsid w:val="001E5C23"/>
    <w:rsid w:val="001E5E01"/>
    <w:rsid w:val="001E5EA4"/>
    <w:rsid w:val="001E65EA"/>
    <w:rsid w:val="001E66A3"/>
    <w:rsid w:val="001E6834"/>
    <w:rsid w:val="001E69E2"/>
    <w:rsid w:val="001E7504"/>
    <w:rsid w:val="001E761B"/>
    <w:rsid w:val="001E76DD"/>
    <w:rsid w:val="001E76DF"/>
    <w:rsid w:val="001E7A47"/>
    <w:rsid w:val="001F0547"/>
    <w:rsid w:val="001F0783"/>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41F"/>
    <w:rsid w:val="001F3911"/>
    <w:rsid w:val="001F3E48"/>
    <w:rsid w:val="001F3F1A"/>
    <w:rsid w:val="001F4327"/>
    <w:rsid w:val="001F4374"/>
    <w:rsid w:val="001F480E"/>
    <w:rsid w:val="001F49BA"/>
    <w:rsid w:val="001F4CBD"/>
    <w:rsid w:val="001F4DA9"/>
    <w:rsid w:val="001F4EB6"/>
    <w:rsid w:val="001F52FA"/>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270"/>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B1B"/>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1E10"/>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138"/>
    <w:rsid w:val="00231670"/>
    <w:rsid w:val="00231728"/>
    <w:rsid w:val="002318A2"/>
    <w:rsid w:val="00231C25"/>
    <w:rsid w:val="00231C6F"/>
    <w:rsid w:val="00232A90"/>
    <w:rsid w:val="00232AB0"/>
    <w:rsid w:val="00232D32"/>
    <w:rsid w:val="00232E12"/>
    <w:rsid w:val="00233162"/>
    <w:rsid w:val="002331C0"/>
    <w:rsid w:val="00233346"/>
    <w:rsid w:val="0023354E"/>
    <w:rsid w:val="0023389F"/>
    <w:rsid w:val="002338FC"/>
    <w:rsid w:val="00233A96"/>
    <w:rsid w:val="00233B26"/>
    <w:rsid w:val="00234151"/>
    <w:rsid w:val="00234780"/>
    <w:rsid w:val="002349AE"/>
    <w:rsid w:val="00234F8C"/>
    <w:rsid w:val="002353A1"/>
    <w:rsid w:val="00235542"/>
    <w:rsid w:val="00235872"/>
    <w:rsid w:val="00235C81"/>
    <w:rsid w:val="002362EF"/>
    <w:rsid w:val="00236523"/>
    <w:rsid w:val="002369B0"/>
    <w:rsid w:val="00236AD8"/>
    <w:rsid w:val="00236C2A"/>
    <w:rsid w:val="00236ED0"/>
    <w:rsid w:val="00237090"/>
    <w:rsid w:val="00237198"/>
    <w:rsid w:val="002371AE"/>
    <w:rsid w:val="0023727B"/>
    <w:rsid w:val="002373A9"/>
    <w:rsid w:val="00237637"/>
    <w:rsid w:val="00237B33"/>
    <w:rsid w:val="00237C53"/>
    <w:rsid w:val="00240180"/>
    <w:rsid w:val="002401F5"/>
    <w:rsid w:val="002403A5"/>
    <w:rsid w:val="0024052F"/>
    <w:rsid w:val="0024073C"/>
    <w:rsid w:val="00240AE4"/>
    <w:rsid w:val="00240AF9"/>
    <w:rsid w:val="00240E54"/>
    <w:rsid w:val="002411CC"/>
    <w:rsid w:val="002413C8"/>
    <w:rsid w:val="002416BB"/>
    <w:rsid w:val="00241823"/>
    <w:rsid w:val="00241962"/>
    <w:rsid w:val="00241977"/>
    <w:rsid w:val="00241D36"/>
    <w:rsid w:val="00241F0E"/>
    <w:rsid w:val="00241FC9"/>
    <w:rsid w:val="00242115"/>
    <w:rsid w:val="002432FF"/>
    <w:rsid w:val="002433D9"/>
    <w:rsid w:val="0024359D"/>
    <w:rsid w:val="00243F6E"/>
    <w:rsid w:val="0024410A"/>
    <w:rsid w:val="00244350"/>
    <w:rsid w:val="00244B4F"/>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6BE5"/>
    <w:rsid w:val="00247103"/>
    <w:rsid w:val="00247283"/>
    <w:rsid w:val="00250067"/>
    <w:rsid w:val="00250D12"/>
    <w:rsid w:val="0025164D"/>
    <w:rsid w:val="002516DE"/>
    <w:rsid w:val="00251F81"/>
    <w:rsid w:val="002525D5"/>
    <w:rsid w:val="0025273F"/>
    <w:rsid w:val="00252AD9"/>
    <w:rsid w:val="00252BE0"/>
    <w:rsid w:val="0025302A"/>
    <w:rsid w:val="00253137"/>
    <w:rsid w:val="00253588"/>
    <w:rsid w:val="0025373C"/>
    <w:rsid w:val="00253BAE"/>
    <w:rsid w:val="002546F4"/>
    <w:rsid w:val="002548C7"/>
    <w:rsid w:val="00254BAF"/>
    <w:rsid w:val="00254CEB"/>
    <w:rsid w:val="00254F53"/>
    <w:rsid w:val="002551D0"/>
    <w:rsid w:val="00255374"/>
    <w:rsid w:val="00255727"/>
    <w:rsid w:val="0025572E"/>
    <w:rsid w:val="002557C6"/>
    <w:rsid w:val="00255BD1"/>
    <w:rsid w:val="00255F61"/>
    <w:rsid w:val="002561D6"/>
    <w:rsid w:val="0025636E"/>
    <w:rsid w:val="00256456"/>
    <w:rsid w:val="00256777"/>
    <w:rsid w:val="00256948"/>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2C3"/>
    <w:rsid w:val="002647BF"/>
    <w:rsid w:val="002647D5"/>
    <w:rsid w:val="0026495A"/>
    <w:rsid w:val="00264BC1"/>
    <w:rsid w:val="00264BE5"/>
    <w:rsid w:val="00264C1D"/>
    <w:rsid w:val="00264DA7"/>
    <w:rsid w:val="00265032"/>
    <w:rsid w:val="002651FB"/>
    <w:rsid w:val="0026538C"/>
    <w:rsid w:val="00265513"/>
    <w:rsid w:val="00265781"/>
    <w:rsid w:val="00265C5C"/>
    <w:rsid w:val="00266776"/>
    <w:rsid w:val="00266B13"/>
    <w:rsid w:val="00266C95"/>
    <w:rsid w:val="00266DA8"/>
    <w:rsid w:val="0026773F"/>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2C93"/>
    <w:rsid w:val="002733E2"/>
    <w:rsid w:val="002734F4"/>
    <w:rsid w:val="00273BD7"/>
    <w:rsid w:val="00273C83"/>
    <w:rsid w:val="00273D96"/>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608E"/>
    <w:rsid w:val="00276685"/>
    <w:rsid w:val="002768C5"/>
    <w:rsid w:val="002768FC"/>
    <w:rsid w:val="002769F3"/>
    <w:rsid w:val="00276A35"/>
    <w:rsid w:val="00277300"/>
    <w:rsid w:val="00277427"/>
    <w:rsid w:val="00277524"/>
    <w:rsid w:val="002775F1"/>
    <w:rsid w:val="00277835"/>
    <w:rsid w:val="002779B6"/>
    <w:rsid w:val="00277A79"/>
    <w:rsid w:val="00277BCA"/>
    <w:rsid w:val="00277E87"/>
    <w:rsid w:val="00277ED4"/>
    <w:rsid w:val="0028009F"/>
    <w:rsid w:val="0028030E"/>
    <w:rsid w:val="0028089D"/>
    <w:rsid w:val="00280AB1"/>
    <w:rsid w:val="00280CE3"/>
    <w:rsid w:val="00280DC3"/>
    <w:rsid w:val="002819A6"/>
    <w:rsid w:val="00281D47"/>
    <w:rsid w:val="00282022"/>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5C79"/>
    <w:rsid w:val="002860F4"/>
    <w:rsid w:val="0028659B"/>
    <w:rsid w:val="00286738"/>
    <w:rsid w:val="002869F1"/>
    <w:rsid w:val="00286A8D"/>
    <w:rsid w:val="00286AE7"/>
    <w:rsid w:val="00286F42"/>
    <w:rsid w:val="00287243"/>
    <w:rsid w:val="0028724F"/>
    <w:rsid w:val="002872BD"/>
    <w:rsid w:val="0028737B"/>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55"/>
    <w:rsid w:val="002951E5"/>
    <w:rsid w:val="002953E6"/>
    <w:rsid w:val="00296176"/>
    <w:rsid w:val="00296CC7"/>
    <w:rsid w:val="00296F55"/>
    <w:rsid w:val="002972A1"/>
    <w:rsid w:val="00297927"/>
    <w:rsid w:val="00297C57"/>
    <w:rsid w:val="002A05DA"/>
    <w:rsid w:val="002A0781"/>
    <w:rsid w:val="002A07F0"/>
    <w:rsid w:val="002A0B6D"/>
    <w:rsid w:val="002A1C0C"/>
    <w:rsid w:val="002A1CC6"/>
    <w:rsid w:val="002A1E92"/>
    <w:rsid w:val="002A204D"/>
    <w:rsid w:val="002A2616"/>
    <w:rsid w:val="002A26E1"/>
    <w:rsid w:val="002A287B"/>
    <w:rsid w:val="002A2915"/>
    <w:rsid w:val="002A2993"/>
    <w:rsid w:val="002A2A26"/>
    <w:rsid w:val="002A2C94"/>
    <w:rsid w:val="002A3190"/>
    <w:rsid w:val="002A31DB"/>
    <w:rsid w:val="002A366D"/>
    <w:rsid w:val="002A368A"/>
    <w:rsid w:val="002A388C"/>
    <w:rsid w:val="002A3D1F"/>
    <w:rsid w:val="002A4065"/>
    <w:rsid w:val="002A4210"/>
    <w:rsid w:val="002A4571"/>
    <w:rsid w:val="002A4AB8"/>
    <w:rsid w:val="002A4AD7"/>
    <w:rsid w:val="002A4B35"/>
    <w:rsid w:val="002A518E"/>
    <w:rsid w:val="002A51FD"/>
    <w:rsid w:val="002A5270"/>
    <w:rsid w:val="002A5759"/>
    <w:rsid w:val="002A59F0"/>
    <w:rsid w:val="002A5BBD"/>
    <w:rsid w:val="002A5D0E"/>
    <w:rsid w:val="002A6245"/>
    <w:rsid w:val="002A6321"/>
    <w:rsid w:val="002A6388"/>
    <w:rsid w:val="002A6432"/>
    <w:rsid w:val="002A6534"/>
    <w:rsid w:val="002A69C9"/>
    <w:rsid w:val="002A6A87"/>
    <w:rsid w:val="002A6DD0"/>
    <w:rsid w:val="002A6DE4"/>
    <w:rsid w:val="002A6EA2"/>
    <w:rsid w:val="002A6F25"/>
    <w:rsid w:val="002A6FD3"/>
    <w:rsid w:val="002A7095"/>
    <w:rsid w:val="002A742F"/>
    <w:rsid w:val="002A7536"/>
    <w:rsid w:val="002A7603"/>
    <w:rsid w:val="002A7971"/>
    <w:rsid w:val="002A7E3C"/>
    <w:rsid w:val="002A7E56"/>
    <w:rsid w:val="002B0149"/>
    <w:rsid w:val="002B0351"/>
    <w:rsid w:val="002B0687"/>
    <w:rsid w:val="002B0A7D"/>
    <w:rsid w:val="002B12AE"/>
    <w:rsid w:val="002B1A69"/>
    <w:rsid w:val="002B1A9F"/>
    <w:rsid w:val="002B2073"/>
    <w:rsid w:val="002B21A3"/>
    <w:rsid w:val="002B2723"/>
    <w:rsid w:val="002B2A5D"/>
    <w:rsid w:val="002B2B3A"/>
    <w:rsid w:val="002B2E5B"/>
    <w:rsid w:val="002B2F1B"/>
    <w:rsid w:val="002B2F5C"/>
    <w:rsid w:val="002B303A"/>
    <w:rsid w:val="002B345A"/>
    <w:rsid w:val="002B3729"/>
    <w:rsid w:val="002B3776"/>
    <w:rsid w:val="002B3B35"/>
    <w:rsid w:val="002B43E9"/>
    <w:rsid w:val="002B4727"/>
    <w:rsid w:val="002B47F3"/>
    <w:rsid w:val="002B48B2"/>
    <w:rsid w:val="002B4919"/>
    <w:rsid w:val="002B4B38"/>
    <w:rsid w:val="002B4EDC"/>
    <w:rsid w:val="002B5211"/>
    <w:rsid w:val="002B5213"/>
    <w:rsid w:val="002B525E"/>
    <w:rsid w:val="002B533C"/>
    <w:rsid w:val="002B538E"/>
    <w:rsid w:val="002B5443"/>
    <w:rsid w:val="002B5DCA"/>
    <w:rsid w:val="002B5F4B"/>
    <w:rsid w:val="002B6150"/>
    <w:rsid w:val="002B61BF"/>
    <w:rsid w:val="002B6453"/>
    <w:rsid w:val="002B65FF"/>
    <w:rsid w:val="002B6BDC"/>
    <w:rsid w:val="002B6F3F"/>
    <w:rsid w:val="002B75B0"/>
    <w:rsid w:val="002B7766"/>
    <w:rsid w:val="002B7BA7"/>
    <w:rsid w:val="002B7CDA"/>
    <w:rsid w:val="002B7EAF"/>
    <w:rsid w:val="002C0116"/>
    <w:rsid w:val="002C08C4"/>
    <w:rsid w:val="002C099C"/>
    <w:rsid w:val="002C0A45"/>
    <w:rsid w:val="002C0B74"/>
    <w:rsid w:val="002C0C8B"/>
    <w:rsid w:val="002C0CBB"/>
    <w:rsid w:val="002C1201"/>
    <w:rsid w:val="002C1460"/>
    <w:rsid w:val="002C1825"/>
    <w:rsid w:val="002C1F16"/>
    <w:rsid w:val="002C1F21"/>
    <w:rsid w:val="002C20F2"/>
    <w:rsid w:val="002C25C0"/>
    <w:rsid w:val="002C29CC"/>
    <w:rsid w:val="002C2EAD"/>
    <w:rsid w:val="002C31E4"/>
    <w:rsid w:val="002C38B2"/>
    <w:rsid w:val="002C3A92"/>
    <w:rsid w:val="002C3F9C"/>
    <w:rsid w:val="002C432C"/>
    <w:rsid w:val="002C4B1C"/>
    <w:rsid w:val="002C4E42"/>
    <w:rsid w:val="002C537B"/>
    <w:rsid w:val="002C5AFA"/>
    <w:rsid w:val="002C5C00"/>
    <w:rsid w:val="002C61E8"/>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9A4"/>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3C3"/>
    <w:rsid w:val="002D6604"/>
    <w:rsid w:val="002D6EDE"/>
    <w:rsid w:val="002D7093"/>
    <w:rsid w:val="002D79B9"/>
    <w:rsid w:val="002D7C02"/>
    <w:rsid w:val="002D7DE6"/>
    <w:rsid w:val="002D7EB0"/>
    <w:rsid w:val="002E00CA"/>
    <w:rsid w:val="002E0319"/>
    <w:rsid w:val="002E052F"/>
    <w:rsid w:val="002E0BAC"/>
    <w:rsid w:val="002E179B"/>
    <w:rsid w:val="002E1C51"/>
    <w:rsid w:val="002E1C9E"/>
    <w:rsid w:val="002E22CB"/>
    <w:rsid w:val="002E257B"/>
    <w:rsid w:val="002E2BB8"/>
    <w:rsid w:val="002E31C6"/>
    <w:rsid w:val="002E329A"/>
    <w:rsid w:val="002E3314"/>
    <w:rsid w:val="002E34D5"/>
    <w:rsid w:val="002E36DB"/>
    <w:rsid w:val="002E3C65"/>
    <w:rsid w:val="002E3F5B"/>
    <w:rsid w:val="002E4362"/>
    <w:rsid w:val="002E443E"/>
    <w:rsid w:val="002E446B"/>
    <w:rsid w:val="002E4783"/>
    <w:rsid w:val="002E49F1"/>
    <w:rsid w:val="002E4B81"/>
    <w:rsid w:val="002E4C88"/>
    <w:rsid w:val="002E4F1B"/>
    <w:rsid w:val="002E5315"/>
    <w:rsid w:val="002E5A64"/>
    <w:rsid w:val="002E5A91"/>
    <w:rsid w:val="002E5CBB"/>
    <w:rsid w:val="002E62B4"/>
    <w:rsid w:val="002E63D9"/>
    <w:rsid w:val="002E640E"/>
    <w:rsid w:val="002E642A"/>
    <w:rsid w:val="002E65C3"/>
    <w:rsid w:val="002E789D"/>
    <w:rsid w:val="002E7D61"/>
    <w:rsid w:val="002F02F4"/>
    <w:rsid w:val="002F03DE"/>
    <w:rsid w:val="002F05C6"/>
    <w:rsid w:val="002F06CD"/>
    <w:rsid w:val="002F0AE2"/>
    <w:rsid w:val="002F0BDA"/>
    <w:rsid w:val="002F0C28"/>
    <w:rsid w:val="002F109D"/>
    <w:rsid w:val="002F1233"/>
    <w:rsid w:val="002F14FB"/>
    <w:rsid w:val="002F155B"/>
    <w:rsid w:val="002F1751"/>
    <w:rsid w:val="002F19F3"/>
    <w:rsid w:val="002F1C43"/>
    <w:rsid w:val="002F1D63"/>
    <w:rsid w:val="002F22DA"/>
    <w:rsid w:val="002F2319"/>
    <w:rsid w:val="002F2897"/>
    <w:rsid w:val="002F292C"/>
    <w:rsid w:val="002F2CA0"/>
    <w:rsid w:val="002F2E40"/>
    <w:rsid w:val="002F3892"/>
    <w:rsid w:val="002F3BED"/>
    <w:rsid w:val="002F3CDE"/>
    <w:rsid w:val="002F40EF"/>
    <w:rsid w:val="002F4267"/>
    <w:rsid w:val="002F4417"/>
    <w:rsid w:val="002F473B"/>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270"/>
    <w:rsid w:val="00306401"/>
    <w:rsid w:val="00306CC3"/>
    <w:rsid w:val="00306DAA"/>
    <w:rsid w:val="00306E6B"/>
    <w:rsid w:val="00307097"/>
    <w:rsid w:val="003071AE"/>
    <w:rsid w:val="0030723F"/>
    <w:rsid w:val="00307243"/>
    <w:rsid w:val="0030736A"/>
    <w:rsid w:val="00307598"/>
    <w:rsid w:val="00307FCD"/>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2FA0"/>
    <w:rsid w:val="00313091"/>
    <w:rsid w:val="003135EB"/>
    <w:rsid w:val="0031395A"/>
    <w:rsid w:val="00313A01"/>
    <w:rsid w:val="00313E07"/>
    <w:rsid w:val="00313F32"/>
    <w:rsid w:val="003142F3"/>
    <w:rsid w:val="003145FC"/>
    <w:rsid w:val="00314905"/>
    <w:rsid w:val="00314BF7"/>
    <w:rsid w:val="003150CA"/>
    <w:rsid w:val="003152B6"/>
    <w:rsid w:val="00315A00"/>
    <w:rsid w:val="0031648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75B"/>
    <w:rsid w:val="00322844"/>
    <w:rsid w:val="003228DA"/>
    <w:rsid w:val="003228FC"/>
    <w:rsid w:val="00323522"/>
    <w:rsid w:val="00323716"/>
    <w:rsid w:val="003238ED"/>
    <w:rsid w:val="00323D6B"/>
    <w:rsid w:val="00323DB3"/>
    <w:rsid w:val="00324041"/>
    <w:rsid w:val="003240F1"/>
    <w:rsid w:val="003245F0"/>
    <w:rsid w:val="00324B80"/>
    <w:rsid w:val="00324E33"/>
    <w:rsid w:val="0032507A"/>
    <w:rsid w:val="0032552C"/>
    <w:rsid w:val="00325655"/>
    <w:rsid w:val="003257BA"/>
    <w:rsid w:val="00325993"/>
    <w:rsid w:val="00325E71"/>
    <w:rsid w:val="00326013"/>
    <w:rsid w:val="003261C7"/>
    <w:rsid w:val="00326567"/>
    <w:rsid w:val="0032684F"/>
    <w:rsid w:val="00326957"/>
    <w:rsid w:val="00326AE2"/>
    <w:rsid w:val="00326C63"/>
    <w:rsid w:val="00326F45"/>
    <w:rsid w:val="003278E3"/>
    <w:rsid w:val="00327A66"/>
    <w:rsid w:val="00330483"/>
    <w:rsid w:val="00330A72"/>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9A1"/>
    <w:rsid w:val="00333A45"/>
    <w:rsid w:val="00333ED4"/>
    <w:rsid w:val="003340D8"/>
    <w:rsid w:val="003341A7"/>
    <w:rsid w:val="003346A1"/>
    <w:rsid w:val="00334A40"/>
    <w:rsid w:val="00334A7B"/>
    <w:rsid w:val="00335928"/>
    <w:rsid w:val="00335B75"/>
    <w:rsid w:val="00335D8C"/>
    <w:rsid w:val="00335E70"/>
    <w:rsid w:val="00336072"/>
    <w:rsid w:val="00336164"/>
    <w:rsid w:val="003361A3"/>
    <w:rsid w:val="003363A1"/>
    <w:rsid w:val="003363FB"/>
    <w:rsid w:val="00336615"/>
    <w:rsid w:val="003367DC"/>
    <w:rsid w:val="003368D0"/>
    <w:rsid w:val="00337048"/>
    <w:rsid w:val="003377F4"/>
    <w:rsid w:val="003402D5"/>
    <w:rsid w:val="00340588"/>
    <w:rsid w:val="00340722"/>
    <w:rsid w:val="00341319"/>
    <w:rsid w:val="00341716"/>
    <w:rsid w:val="00341FDD"/>
    <w:rsid w:val="0034226D"/>
    <w:rsid w:val="0034264A"/>
    <w:rsid w:val="003427B4"/>
    <w:rsid w:val="00342972"/>
    <w:rsid w:val="00342B60"/>
    <w:rsid w:val="00342FDD"/>
    <w:rsid w:val="003430C8"/>
    <w:rsid w:val="0034322A"/>
    <w:rsid w:val="0034382E"/>
    <w:rsid w:val="00343A94"/>
    <w:rsid w:val="00343B55"/>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281"/>
    <w:rsid w:val="0035040D"/>
    <w:rsid w:val="00350499"/>
    <w:rsid w:val="0035049B"/>
    <w:rsid w:val="003505BD"/>
    <w:rsid w:val="003506CE"/>
    <w:rsid w:val="00350762"/>
    <w:rsid w:val="003507A0"/>
    <w:rsid w:val="003507C4"/>
    <w:rsid w:val="003509DE"/>
    <w:rsid w:val="00350B02"/>
    <w:rsid w:val="00350BBC"/>
    <w:rsid w:val="00350E74"/>
    <w:rsid w:val="00351068"/>
    <w:rsid w:val="0035140E"/>
    <w:rsid w:val="00351447"/>
    <w:rsid w:val="00351486"/>
    <w:rsid w:val="00351521"/>
    <w:rsid w:val="0035186E"/>
    <w:rsid w:val="003519A1"/>
    <w:rsid w:val="00351B52"/>
    <w:rsid w:val="00352206"/>
    <w:rsid w:val="00352448"/>
    <w:rsid w:val="0035247C"/>
    <w:rsid w:val="00352480"/>
    <w:rsid w:val="0035293B"/>
    <w:rsid w:val="003530D2"/>
    <w:rsid w:val="00353198"/>
    <w:rsid w:val="003531C4"/>
    <w:rsid w:val="00353257"/>
    <w:rsid w:val="0035331A"/>
    <w:rsid w:val="003534E1"/>
    <w:rsid w:val="00353B82"/>
    <w:rsid w:val="00353CAD"/>
    <w:rsid w:val="00354215"/>
    <w:rsid w:val="0035431B"/>
    <w:rsid w:val="003546BA"/>
    <w:rsid w:val="003548D8"/>
    <w:rsid w:val="00354DED"/>
    <w:rsid w:val="00355362"/>
    <w:rsid w:val="003554CA"/>
    <w:rsid w:val="00355502"/>
    <w:rsid w:val="00355787"/>
    <w:rsid w:val="0035586E"/>
    <w:rsid w:val="003558B9"/>
    <w:rsid w:val="00355A35"/>
    <w:rsid w:val="00355BCF"/>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BCD"/>
    <w:rsid w:val="00360D01"/>
    <w:rsid w:val="00360F9F"/>
    <w:rsid w:val="00361074"/>
    <w:rsid w:val="003610B1"/>
    <w:rsid w:val="00361354"/>
    <w:rsid w:val="00361782"/>
    <w:rsid w:val="00361878"/>
    <w:rsid w:val="00362569"/>
    <w:rsid w:val="00362F9F"/>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909"/>
    <w:rsid w:val="00371A86"/>
    <w:rsid w:val="003722E9"/>
    <w:rsid w:val="0037238A"/>
    <w:rsid w:val="0037259F"/>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C82"/>
    <w:rsid w:val="00374D74"/>
    <w:rsid w:val="003752FD"/>
    <w:rsid w:val="0037535B"/>
    <w:rsid w:val="0037552D"/>
    <w:rsid w:val="00375675"/>
    <w:rsid w:val="003756DB"/>
    <w:rsid w:val="00375E2D"/>
    <w:rsid w:val="00375FC2"/>
    <w:rsid w:val="003768DC"/>
    <w:rsid w:val="00376998"/>
    <w:rsid w:val="00376FB2"/>
    <w:rsid w:val="00377021"/>
    <w:rsid w:val="00377072"/>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AFC"/>
    <w:rsid w:val="00382D24"/>
    <w:rsid w:val="00382D60"/>
    <w:rsid w:val="00382E29"/>
    <w:rsid w:val="00382F29"/>
    <w:rsid w:val="00383418"/>
    <w:rsid w:val="003835A0"/>
    <w:rsid w:val="00383C8D"/>
    <w:rsid w:val="00383DA2"/>
    <w:rsid w:val="00383E69"/>
    <w:rsid w:val="003840AA"/>
    <w:rsid w:val="00384DCD"/>
    <w:rsid w:val="003852C6"/>
    <w:rsid w:val="003852FB"/>
    <w:rsid w:val="00385429"/>
    <w:rsid w:val="003857B9"/>
    <w:rsid w:val="00385965"/>
    <w:rsid w:val="00385B05"/>
    <w:rsid w:val="00385C81"/>
    <w:rsid w:val="00385E2F"/>
    <w:rsid w:val="00385FB8"/>
    <w:rsid w:val="0038623E"/>
    <w:rsid w:val="0038636A"/>
    <w:rsid w:val="00386382"/>
    <w:rsid w:val="003865EF"/>
    <w:rsid w:val="003869BC"/>
    <w:rsid w:val="00386BA9"/>
    <w:rsid w:val="00386C80"/>
    <w:rsid w:val="003871A4"/>
    <w:rsid w:val="003874D3"/>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2F71"/>
    <w:rsid w:val="00393328"/>
    <w:rsid w:val="0039353C"/>
    <w:rsid w:val="00393B47"/>
    <w:rsid w:val="003940CE"/>
    <w:rsid w:val="00394BCD"/>
    <w:rsid w:val="00394E3B"/>
    <w:rsid w:val="0039504D"/>
    <w:rsid w:val="0039555F"/>
    <w:rsid w:val="00395749"/>
    <w:rsid w:val="003958BA"/>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DD"/>
    <w:rsid w:val="003A1B2F"/>
    <w:rsid w:val="003A20C8"/>
    <w:rsid w:val="003A2237"/>
    <w:rsid w:val="003A2522"/>
    <w:rsid w:val="003A278D"/>
    <w:rsid w:val="003A2C1D"/>
    <w:rsid w:val="003A2C29"/>
    <w:rsid w:val="003A2C6A"/>
    <w:rsid w:val="003A2EC3"/>
    <w:rsid w:val="003A36F2"/>
    <w:rsid w:val="003A3D39"/>
    <w:rsid w:val="003A3DAE"/>
    <w:rsid w:val="003A3EC7"/>
    <w:rsid w:val="003A40B4"/>
    <w:rsid w:val="003A41FA"/>
    <w:rsid w:val="003A4883"/>
    <w:rsid w:val="003A4E2F"/>
    <w:rsid w:val="003A56FE"/>
    <w:rsid w:val="003A58BC"/>
    <w:rsid w:val="003A6037"/>
    <w:rsid w:val="003A6800"/>
    <w:rsid w:val="003A6ABE"/>
    <w:rsid w:val="003A761C"/>
    <w:rsid w:val="003A7834"/>
    <w:rsid w:val="003A7952"/>
    <w:rsid w:val="003A7BBA"/>
    <w:rsid w:val="003A7C23"/>
    <w:rsid w:val="003B0613"/>
    <w:rsid w:val="003B0B5B"/>
    <w:rsid w:val="003B0E79"/>
    <w:rsid w:val="003B0F4D"/>
    <w:rsid w:val="003B10AF"/>
    <w:rsid w:val="003B1515"/>
    <w:rsid w:val="003B1682"/>
    <w:rsid w:val="003B19A2"/>
    <w:rsid w:val="003B1AFD"/>
    <w:rsid w:val="003B1F2D"/>
    <w:rsid w:val="003B209C"/>
    <w:rsid w:val="003B2367"/>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07F"/>
    <w:rsid w:val="003B636A"/>
    <w:rsid w:val="003B63A4"/>
    <w:rsid w:val="003B63C2"/>
    <w:rsid w:val="003B669C"/>
    <w:rsid w:val="003B67EF"/>
    <w:rsid w:val="003B68FE"/>
    <w:rsid w:val="003B6D7D"/>
    <w:rsid w:val="003B7B4F"/>
    <w:rsid w:val="003B7D7E"/>
    <w:rsid w:val="003C0164"/>
    <w:rsid w:val="003C04E9"/>
    <w:rsid w:val="003C0501"/>
    <w:rsid w:val="003C0AB7"/>
    <w:rsid w:val="003C1012"/>
    <w:rsid w:val="003C118B"/>
    <w:rsid w:val="003C11C9"/>
    <w:rsid w:val="003C11FA"/>
    <w:rsid w:val="003C1229"/>
    <w:rsid w:val="003C143F"/>
    <w:rsid w:val="003C1490"/>
    <w:rsid w:val="003C1862"/>
    <w:rsid w:val="003C18CE"/>
    <w:rsid w:val="003C198C"/>
    <w:rsid w:val="003C1D3D"/>
    <w:rsid w:val="003C1FD4"/>
    <w:rsid w:val="003C2090"/>
    <w:rsid w:val="003C213D"/>
    <w:rsid w:val="003C25AD"/>
    <w:rsid w:val="003C293D"/>
    <w:rsid w:val="003C2AC2"/>
    <w:rsid w:val="003C2D21"/>
    <w:rsid w:val="003C388F"/>
    <w:rsid w:val="003C38B4"/>
    <w:rsid w:val="003C3A83"/>
    <w:rsid w:val="003C3AEA"/>
    <w:rsid w:val="003C3BC4"/>
    <w:rsid w:val="003C3BDA"/>
    <w:rsid w:val="003C3C8F"/>
    <w:rsid w:val="003C3E08"/>
    <w:rsid w:val="003C3EB4"/>
    <w:rsid w:val="003C4D5A"/>
    <w:rsid w:val="003C4F53"/>
    <w:rsid w:val="003C50AF"/>
    <w:rsid w:val="003C531F"/>
    <w:rsid w:val="003C5514"/>
    <w:rsid w:val="003C553E"/>
    <w:rsid w:val="003C55D9"/>
    <w:rsid w:val="003C5E6B"/>
    <w:rsid w:val="003C6207"/>
    <w:rsid w:val="003C628D"/>
    <w:rsid w:val="003C63CB"/>
    <w:rsid w:val="003C647E"/>
    <w:rsid w:val="003C65B0"/>
    <w:rsid w:val="003C6765"/>
    <w:rsid w:val="003C6882"/>
    <w:rsid w:val="003C69FE"/>
    <w:rsid w:val="003C6D01"/>
    <w:rsid w:val="003C70C6"/>
    <w:rsid w:val="003C70D0"/>
    <w:rsid w:val="003C7408"/>
    <w:rsid w:val="003C7495"/>
    <w:rsid w:val="003C76A9"/>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2F25"/>
    <w:rsid w:val="003D371F"/>
    <w:rsid w:val="003D37B5"/>
    <w:rsid w:val="003D3AF1"/>
    <w:rsid w:val="003D3AFA"/>
    <w:rsid w:val="003D3BFF"/>
    <w:rsid w:val="003D3DDD"/>
    <w:rsid w:val="003D49A6"/>
    <w:rsid w:val="003D4F22"/>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0FB"/>
    <w:rsid w:val="003E14FC"/>
    <w:rsid w:val="003E17BF"/>
    <w:rsid w:val="003E1BCD"/>
    <w:rsid w:val="003E2404"/>
    <w:rsid w:val="003E2976"/>
    <w:rsid w:val="003E2CDD"/>
    <w:rsid w:val="003E2F2B"/>
    <w:rsid w:val="003E35F4"/>
    <w:rsid w:val="003E3F41"/>
    <w:rsid w:val="003E4563"/>
    <w:rsid w:val="003E4858"/>
    <w:rsid w:val="003E4876"/>
    <w:rsid w:val="003E50E4"/>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38"/>
    <w:rsid w:val="003F477E"/>
    <w:rsid w:val="003F4ED4"/>
    <w:rsid w:val="003F576D"/>
    <w:rsid w:val="003F5F4F"/>
    <w:rsid w:val="003F5F99"/>
    <w:rsid w:val="003F644A"/>
    <w:rsid w:val="003F6CD2"/>
    <w:rsid w:val="003F6D76"/>
    <w:rsid w:val="003F6DAE"/>
    <w:rsid w:val="003F74B2"/>
    <w:rsid w:val="003F7746"/>
    <w:rsid w:val="003F7763"/>
    <w:rsid w:val="003F788D"/>
    <w:rsid w:val="003F78DF"/>
    <w:rsid w:val="003F7B56"/>
    <w:rsid w:val="003F7C9F"/>
    <w:rsid w:val="003F7D9A"/>
    <w:rsid w:val="003F7EA7"/>
    <w:rsid w:val="00400216"/>
    <w:rsid w:val="00400528"/>
    <w:rsid w:val="00401052"/>
    <w:rsid w:val="0040120D"/>
    <w:rsid w:val="0040126E"/>
    <w:rsid w:val="0040152F"/>
    <w:rsid w:val="00401C72"/>
    <w:rsid w:val="004020D4"/>
    <w:rsid w:val="00402131"/>
    <w:rsid w:val="004021B6"/>
    <w:rsid w:val="004024F9"/>
    <w:rsid w:val="004027FB"/>
    <w:rsid w:val="00402AF5"/>
    <w:rsid w:val="00402EDA"/>
    <w:rsid w:val="0040310C"/>
    <w:rsid w:val="00403182"/>
    <w:rsid w:val="00404054"/>
    <w:rsid w:val="004040CC"/>
    <w:rsid w:val="004041AF"/>
    <w:rsid w:val="004043A6"/>
    <w:rsid w:val="004047C4"/>
    <w:rsid w:val="0040490C"/>
    <w:rsid w:val="00404B2B"/>
    <w:rsid w:val="00404D1C"/>
    <w:rsid w:val="0040570B"/>
    <w:rsid w:val="004058FE"/>
    <w:rsid w:val="00405CF3"/>
    <w:rsid w:val="00405DD3"/>
    <w:rsid w:val="00405EDB"/>
    <w:rsid w:val="00405FB1"/>
    <w:rsid w:val="00405FB2"/>
    <w:rsid w:val="0040616E"/>
    <w:rsid w:val="004063FA"/>
    <w:rsid w:val="00406460"/>
    <w:rsid w:val="00406D20"/>
    <w:rsid w:val="0040742F"/>
    <w:rsid w:val="0040755C"/>
    <w:rsid w:val="004076FD"/>
    <w:rsid w:val="004078CA"/>
    <w:rsid w:val="004100ED"/>
    <w:rsid w:val="0041025A"/>
    <w:rsid w:val="00410341"/>
    <w:rsid w:val="0041050F"/>
    <w:rsid w:val="004105DA"/>
    <w:rsid w:val="00410726"/>
    <w:rsid w:val="00410982"/>
    <w:rsid w:val="0041158D"/>
    <w:rsid w:val="00411594"/>
    <w:rsid w:val="004118B2"/>
    <w:rsid w:val="00411BC5"/>
    <w:rsid w:val="00411FC4"/>
    <w:rsid w:val="00412461"/>
    <w:rsid w:val="00412546"/>
    <w:rsid w:val="00412FD6"/>
    <w:rsid w:val="00413053"/>
    <w:rsid w:val="0041319C"/>
    <w:rsid w:val="004132B9"/>
    <w:rsid w:val="004137B6"/>
    <w:rsid w:val="00413A54"/>
    <w:rsid w:val="00413C10"/>
    <w:rsid w:val="00413CD9"/>
    <w:rsid w:val="00413F9A"/>
    <w:rsid w:val="004140CA"/>
    <w:rsid w:val="00414360"/>
    <w:rsid w:val="004147BF"/>
    <w:rsid w:val="004148F0"/>
    <w:rsid w:val="00414A5E"/>
    <w:rsid w:val="00414C65"/>
    <w:rsid w:val="00414D2A"/>
    <w:rsid w:val="00414D81"/>
    <w:rsid w:val="00414E6B"/>
    <w:rsid w:val="00414E94"/>
    <w:rsid w:val="00415D76"/>
    <w:rsid w:val="0041648C"/>
    <w:rsid w:val="004164D1"/>
    <w:rsid w:val="00416665"/>
    <w:rsid w:val="004168E0"/>
    <w:rsid w:val="00416A67"/>
    <w:rsid w:val="00416ACB"/>
    <w:rsid w:val="00416CE9"/>
    <w:rsid w:val="00416D71"/>
    <w:rsid w:val="0041712F"/>
    <w:rsid w:val="00417CA3"/>
    <w:rsid w:val="00420057"/>
    <w:rsid w:val="00420970"/>
    <w:rsid w:val="004209A2"/>
    <w:rsid w:val="00420C52"/>
    <w:rsid w:val="00420DE9"/>
    <w:rsid w:val="004214B8"/>
    <w:rsid w:val="00421760"/>
    <w:rsid w:val="00421AB0"/>
    <w:rsid w:val="00421C2C"/>
    <w:rsid w:val="00421DCF"/>
    <w:rsid w:val="00421EC8"/>
    <w:rsid w:val="00422341"/>
    <w:rsid w:val="00422372"/>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858"/>
    <w:rsid w:val="0042594C"/>
    <w:rsid w:val="00425D0B"/>
    <w:rsid w:val="00426266"/>
    <w:rsid w:val="004262BB"/>
    <w:rsid w:val="00426BBA"/>
    <w:rsid w:val="004272BE"/>
    <w:rsid w:val="00427828"/>
    <w:rsid w:val="004278FA"/>
    <w:rsid w:val="00427CD9"/>
    <w:rsid w:val="00430155"/>
    <w:rsid w:val="0043092E"/>
    <w:rsid w:val="00430949"/>
    <w:rsid w:val="00430A2D"/>
    <w:rsid w:val="00430D42"/>
    <w:rsid w:val="00430EFC"/>
    <w:rsid w:val="004310A9"/>
    <w:rsid w:val="00431160"/>
    <w:rsid w:val="00431505"/>
    <w:rsid w:val="00431744"/>
    <w:rsid w:val="0043174C"/>
    <w:rsid w:val="00431AF0"/>
    <w:rsid w:val="00431C1A"/>
    <w:rsid w:val="00432007"/>
    <w:rsid w:val="00432086"/>
    <w:rsid w:val="0043213A"/>
    <w:rsid w:val="00432A30"/>
    <w:rsid w:val="00432C58"/>
    <w:rsid w:val="00432CB8"/>
    <w:rsid w:val="004330F4"/>
    <w:rsid w:val="00433590"/>
    <w:rsid w:val="004335D5"/>
    <w:rsid w:val="0043374D"/>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4FD"/>
    <w:rsid w:val="0044086C"/>
    <w:rsid w:val="004419D6"/>
    <w:rsid w:val="00441C04"/>
    <w:rsid w:val="00441C64"/>
    <w:rsid w:val="00441F7B"/>
    <w:rsid w:val="004421AD"/>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1D33"/>
    <w:rsid w:val="00452043"/>
    <w:rsid w:val="0045242F"/>
    <w:rsid w:val="0045263A"/>
    <w:rsid w:val="00452997"/>
    <w:rsid w:val="00452B87"/>
    <w:rsid w:val="00453536"/>
    <w:rsid w:val="004535C7"/>
    <w:rsid w:val="00453633"/>
    <w:rsid w:val="00453762"/>
    <w:rsid w:val="004537FF"/>
    <w:rsid w:val="00453BB6"/>
    <w:rsid w:val="00453CAA"/>
    <w:rsid w:val="00454694"/>
    <w:rsid w:val="004548E5"/>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2B1D"/>
    <w:rsid w:val="004636F1"/>
    <w:rsid w:val="00463B3A"/>
    <w:rsid w:val="00463C27"/>
    <w:rsid w:val="00463D63"/>
    <w:rsid w:val="00464371"/>
    <w:rsid w:val="004646B4"/>
    <w:rsid w:val="0046478E"/>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5C6"/>
    <w:rsid w:val="004706E4"/>
    <w:rsid w:val="0047083E"/>
    <w:rsid w:val="00470ADC"/>
    <w:rsid w:val="00470CCE"/>
    <w:rsid w:val="00470EB5"/>
    <w:rsid w:val="004716D3"/>
    <w:rsid w:val="004717B4"/>
    <w:rsid w:val="00471D2B"/>
    <w:rsid w:val="00471DD1"/>
    <w:rsid w:val="004721FE"/>
    <w:rsid w:val="0047223C"/>
    <w:rsid w:val="0047225B"/>
    <w:rsid w:val="004725F6"/>
    <w:rsid w:val="0047275D"/>
    <w:rsid w:val="0047275F"/>
    <w:rsid w:val="0047286B"/>
    <w:rsid w:val="00472949"/>
    <w:rsid w:val="00472A85"/>
    <w:rsid w:val="00472E27"/>
    <w:rsid w:val="00472F54"/>
    <w:rsid w:val="00472FE5"/>
    <w:rsid w:val="00473B1F"/>
    <w:rsid w:val="0047420E"/>
    <w:rsid w:val="00474220"/>
    <w:rsid w:val="00474434"/>
    <w:rsid w:val="00474BF3"/>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305"/>
    <w:rsid w:val="00481639"/>
    <w:rsid w:val="004817F2"/>
    <w:rsid w:val="004819A1"/>
    <w:rsid w:val="00481D98"/>
    <w:rsid w:val="00482045"/>
    <w:rsid w:val="00482BBE"/>
    <w:rsid w:val="004832F7"/>
    <w:rsid w:val="00483556"/>
    <w:rsid w:val="0048379F"/>
    <w:rsid w:val="00483854"/>
    <w:rsid w:val="00483A12"/>
    <w:rsid w:val="00483D02"/>
    <w:rsid w:val="00483D68"/>
    <w:rsid w:val="0048402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A2F"/>
    <w:rsid w:val="00487C24"/>
    <w:rsid w:val="00490B49"/>
    <w:rsid w:val="00490FEF"/>
    <w:rsid w:val="0049190E"/>
    <w:rsid w:val="00491E85"/>
    <w:rsid w:val="00491ED0"/>
    <w:rsid w:val="00491FCB"/>
    <w:rsid w:val="004920FD"/>
    <w:rsid w:val="00492189"/>
    <w:rsid w:val="004923F6"/>
    <w:rsid w:val="0049246D"/>
    <w:rsid w:val="00492766"/>
    <w:rsid w:val="004930E8"/>
    <w:rsid w:val="00493111"/>
    <w:rsid w:val="00493604"/>
    <w:rsid w:val="00493711"/>
    <w:rsid w:val="0049381F"/>
    <w:rsid w:val="00493BCE"/>
    <w:rsid w:val="00494242"/>
    <w:rsid w:val="004944E4"/>
    <w:rsid w:val="004945F0"/>
    <w:rsid w:val="00494937"/>
    <w:rsid w:val="00494ACD"/>
    <w:rsid w:val="00494B52"/>
    <w:rsid w:val="00494E11"/>
    <w:rsid w:val="00494E8E"/>
    <w:rsid w:val="00494E9A"/>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027"/>
    <w:rsid w:val="00497160"/>
    <w:rsid w:val="00497224"/>
    <w:rsid w:val="00497370"/>
    <w:rsid w:val="00497ADB"/>
    <w:rsid w:val="004A0102"/>
    <w:rsid w:val="004A06B2"/>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0C5"/>
    <w:rsid w:val="004A416F"/>
    <w:rsid w:val="004A4715"/>
    <w:rsid w:val="004A4C72"/>
    <w:rsid w:val="004A5046"/>
    <w:rsid w:val="004A517D"/>
    <w:rsid w:val="004A51DC"/>
    <w:rsid w:val="004A520C"/>
    <w:rsid w:val="004A54B6"/>
    <w:rsid w:val="004A565E"/>
    <w:rsid w:val="004A5DF3"/>
    <w:rsid w:val="004A6134"/>
    <w:rsid w:val="004A6456"/>
    <w:rsid w:val="004A65F2"/>
    <w:rsid w:val="004A6D36"/>
    <w:rsid w:val="004A7092"/>
    <w:rsid w:val="004A7655"/>
    <w:rsid w:val="004A7960"/>
    <w:rsid w:val="004A7A88"/>
    <w:rsid w:val="004A7A8C"/>
    <w:rsid w:val="004A7D51"/>
    <w:rsid w:val="004A7DB8"/>
    <w:rsid w:val="004A7F53"/>
    <w:rsid w:val="004B0345"/>
    <w:rsid w:val="004B06AD"/>
    <w:rsid w:val="004B087F"/>
    <w:rsid w:val="004B0BEB"/>
    <w:rsid w:val="004B1345"/>
    <w:rsid w:val="004B16A8"/>
    <w:rsid w:val="004B2087"/>
    <w:rsid w:val="004B2288"/>
    <w:rsid w:val="004B29F7"/>
    <w:rsid w:val="004B2B1E"/>
    <w:rsid w:val="004B2BB9"/>
    <w:rsid w:val="004B2D44"/>
    <w:rsid w:val="004B2DC2"/>
    <w:rsid w:val="004B3C06"/>
    <w:rsid w:val="004B4466"/>
    <w:rsid w:val="004B47EF"/>
    <w:rsid w:val="004B4893"/>
    <w:rsid w:val="004B49E6"/>
    <w:rsid w:val="004B4D69"/>
    <w:rsid w:val="004B56E8"/>
    <w:rsid w:val="004B5B57"/>
    <w:rsid w:val="004B5F27"/>
    <w:rsid w:val="004B6102"/>
    <w:rsid w:val="004B6599"/>
    <w:rsid w:val="004B6805"/>
    <w:rsid w:val="004B6948"/>
    <w:rsid w:val="004B6970"/>
    <w:rsid w:val="004B6BF8"/>
    <w:rsid w:val="004B7059"/>
    <w:rsid w:val="004B7260"/>
    <w:rsid w:val="004B743D"/>
    <w:rsid w:val="004B748B"/>
    <w:rsid w:val="004B76AD"/>
    <w:rsid w:val="004B77C7"/>
    <w:rsid w:val="004B7B30"/>
    <w:rsid w:val="004C01A8"/>
    <w:rsid w:val="004C0F6E"/>
    <w:rsid w:val="004C12FD"/>
    <w:rsid w:val="004C1840"/>
    <w:rsid w:val="004C1A32"/>
    <w:rsid w:val="004C1F95"/>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2D1"/>
    <w:rsid w:val="004C634D"/>
    <w:rsid w:val="004C6535"/>
    <w:rsid w:val="004C664C"/>
    <w:rsid w:val="004C6767"/>
    <w:rsid w:val="004C6B0F"/>
    <w:rsid w:val="004C72C7"/>
    <w:rsid w:val="004C7339"/>
    <w:rsid w:val="004C76EF"/>
    <w:rsid w:val="004C7948"/>
    <w:rsid w:val="004C7BB4"/>
    <w:rsid w:val="004C7BB8"/>
    <w:rsid w:val="004C7C60"/>
    <w:rsid w:val="004D0D06"/>
    <w:rsid w:val="004D0DFE"/>
    <w:rsid w:val="004D0FB6"/>
    <w:rsid w:val="004D118E"/>
    <w:rsid w:val="004D1D3B"/>
    <w:rsid w:val="004D1D91"/>
    <w:rsid w:val="004D1EB3"/>
    <w:rsid w:val="004D1EE3"/>
    <w:rsid w:val="004D219A"/>
    <w:rsid w:val="004D22C3"/>
    <w:rsid w:val="004D25C8"/>
    <w:rsid w:val="004D27FA"/>
    <w:rsid w:val="004D2AB4"/>
    <w:rsid w:val="004D2C4F"/>
    <w:rsid w:val="004D2CC4"/>
    <w:rsid w:val="004D2CE2"/>
    <w:rsid w:val="004D3013"/>
    <w:rsid w:val="004D3198"/>
    <w:rsid w:val="004D336B"/>
    <w:rsid w:val="004D341F"/>
    <w:rsid w:val="004D3692"/>
    <w:rsid w:val="004D36F4"/>
    <w:rsid w:val="004D38B8"/>
    <w:rsid w:val="004D392F"/>
    <w:rsid w:val="004D3952"/>
    <w:rsid w:val="004D3AC6"/>
    <w:rsid w:val="004D4692"/>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071"/>
    <w:rsid w:val="004E1305"/>
    <w:rsid w:val="004E16BC"/>
    <w:rsid w:val="004E1A31"/>
    <w:rsid w:val="004E1A43"/>
    <w:rsid w:val="004E1C2C"/>
    <w:rsid w:val="004E22A3"/>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0B1"/>
    <w:rsid w:val="004E533E"/>
    <w:rsid w:val="004E537E"/>
    <w:rsid w:val="004E5383"/>
    <w:rsid w:val="004E547F"/>
    <w:rsid w:val="004E57C5"/>
    <w:rsid w:val="004E589F"/>
    <w:rsid w:val="004E6017"/>
    <w:rsid w:val="004E612C"/>
    <w:rsid w:val="004E6286"/>
    <w:rsid w:val="004E65CD"/>
    <w:rsid w:val="004E6A2F"/>
    <w:rsid w:val="004E7100"/>
    <w:rsid w:val="004E7D06"/>
    <w:rsid w:val="004E7D35"/>
    <w:rsid w:val="004F0630"/>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53C"/>
    <w:rsid w:val="004F4B75"/>
    <w:rsid w:val="004F4C32"/>
    <w:rsid w:val="004F4CC6"/>
    <w:rsid w:val="004F5479"/>
    <w:rsid w:val="004F55B2"/>
    <w:rsid w:val="004F5701"/>
    <w:rsid w:val="004F5A41"/>
    <w:rsid w:val="004F5B4E"/>
    <w:rsid w:val="004F6658"/>
    <w:rsid w:val="004F67F1"/>
    <w:rsid w:val="004F6870"/>
    <w:rsid w:val="004F6C80"/>
    <w:rsid w:val="004F71B2"/>
    <w:rsid w:val="004F727C"/>
    <w:rsid w:val="004F73E3"/>
    <w:rsid w:val="004F7528"/>
    <w:rsid w:val="004F7575"/>
    <w:rsid w:val="004F7BCA"/>
    <w:rsid w:val="004F7D11"/>
    <w:rsid w:val="004F7D89"/>
    <w:rsid w:val="005002AF"/>
    <w:rsid w:val="00500522"/>
    <w:rsid w:val="00500654"/>
    <w:rsid w:val="00500876"/>
    <w:rsid w:val="00500ABA"/>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DBF"/>
    <w:rsid w:val="00504E9E"/>
    <w:rsid w:val="00504F9C"/>
    <w:rsid w:val="00505134"/>
    <w:rsid w:val="00505730"/>
    <w:rsid w:val="00505C04"/>
    <w:rsid w:val="00505D2A"/>
    <w:rsid w:val="0050667C"/>
    <w:rsid w:val="005069E1"/>
    <w:rsid w:val="005071E4"/>
    <w:rsid w:val="00507C29"/>
    <w:rsid w:val="0051018E"/>
    <w:rsid w:val="00510197"/>
    <w:rsid w:val="005107D6"/>
    <w:rsid w:val="00510E2A"/>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A20"/>
    <w:rsid w:val="00515EDC"/>
    <w:rsid w:val="0051648E"/>
    <w:rsid w:val="005173A7"/>
    <w:rsid w:val="0051773E"/>
    <w:rsid w:val="005177C7"/>
    <w:rsid w:val="005177E1"/>
    <w:rsid w:val="00517BA9"/>
    <w:rsid w:val="00517C48"/>
    <w:rsid w:val="00517F72"/>
    <w:rsid w:val="005202E7"/>
    <w:rsid w:val="005202ED"/>
    <w:rsid w:val="00520301"/>
    <w:rsid w:val="00520535"/>
    <w:rsid w:val="00520A2D"/>
    <w:rsid w:val="00520C0A"/>
    <w:rsid w:val="0052136E"/>
    <w:rsid w:val="00521835"/>
    <w:rsid w:val="005218B6"/>
    <w:rsid w:val="00521C0B"/>
    <w:rsid w:val="005224E5"/>
    <w:rsid w:val="00522589"/>
    <w:rsid w:val="00522A82"/>
    <w:rsid w:val="00522D3B"/>
    <w:rsid w:val="00522D4A"/>
    <w:rsid w:val="00523518"/>
    <w:rsid w:val="005239FC"/>
    <w:rsid w:val="00523DBE"/>
    <w:rsid w:val="00524545"/>
    <w:rsid w:val="00524CDC"/>
    <w:rsid w:val="00524E28"/>
    <w:rsid w:val="00524E64"/>
    <w:rsid w:val="00525188"/>
    <w:rsid w:val="0052530A"/>
    <w:rsid w:val="005254D7"/>
    <w:rsid w:val="005255BF"/>
    <w:rsid w:val="00525739"/>
    <w:rsid w:val="005257DE"/>
    <w:rsid w:val="00525A0E"/>
    <w:rsid w:val="00525ADD"/>
    <w:rsid w:val="00525E8D"/>
    <w:rsid w:val="00525F69"/>
    <w:rsid w:val="0052670E"/>
    <w:rsid w:val="00526CF3"/>
    <w:rsid w:val="00526D1E"/>
    <w:rsid w:val="00526DF0"/>
    <w:rsid w:val="00527118"/>
    <w:rsid w:val="00527180"/>
    <w:rsid w:val="00527200"/>
    <w:rsid w:val="00527675"/>
    <w:rsid w:val="00527F9B"/>
    <w:rsid w:val="00530157"/>
    <w:rsid w:val="00530244"/>
    <w:rsid w:val="0053071B"/>
    <w:rsid w:val="005308C2"/>
    <w:rsid w:val="00530D12"/>
    <w:rsid w:val="00531195"/>
    <w:rsid w:val="005311DE"/>
    <w:rsid w:val="00531376"/>
    <w:rsid w:val="00531B83"/>
    <w:rsid w:val="00531C3D"/>
    <w:rsid w:val="00531EBE"/>
    <w:rsid w:val="00532653"/>
    <w:rsid w:val="00532C60"/>
    <w:rsid w:val="00532E45"/>
    <w:rsid w:val="00532F8B"/>
    <w:rsid w:val="00533541"/>
    <w:rsid w:val="00533737"/>
    <w:rsid w:val="00533EB3"/>
    <w:rsid w:val="005342B9"/>
    <w:rsid w:val="00534413"/>
    <w:rsid w:val="0053454F"/>
    <w:rsid w:val="005349F2"/>
    <w:rsid w:val="00534F1B"/>
    <w:rsid w:val="00535B79"/>
    <w:rsid w:val="00535D7C"/>
    <w:rsid w:val="0053625C"/>
    <w:rsid w:val="00536579"/>
    <w:rsid w:val="00536BFB"/>
    <w:rsid w:val="00536C1E"/>
    <w:rsid w:val="00536C72"/>
    <w:rsid w:val="005370E8"/>
    <w:rsid w:val="00537147"/>
    <w:rsid w:val="005372E1"/>
    <w:rsid w:val="0054011A"/>
    <w:rsid w:val="0054099E"/>
    <w:rsid w:val="005414B6"/>
    <w:rsid w:val="00541C36"/>
    <w:rsid w:val="00541E89"/>
    <w:rsid w:val="00541F64"/>
    <w:rsid w:val="00541F65"/>
    <w:rsid w:val="0054228A"/>
    <w:rsid w:val="00542489"/>
    <w:rsid w:val="005428DC"/>
    <w:rsid w:val="00543046"/>
    <w:rsid w:val="0054343A"/>
    <w:rsid w:val="0054377B"/>
    <w:rsid w:val="005437A1"/>
    <w:rsid w:val="00543974"/>
    <w:rsid w:val="00543EBF"/>
    <w:rsid w:val="00544550"/>
    <w:rsid w:val="0054471A"/>
    <w:rsid w:val="00544A14"/>
    <w:rsid w:val="00544ABA"/>
    <w:rsid w:val="00544EF3"/>
    <w:rsid w:val="00545008"/>
    <w:rsid w:val="0054522A"/>
    <w:rsid w:val="00545724"/>
    <w:rsid w:val="00545927"/>
    <w:rsid w:val="0054593A"/>
    <w:rsid w:val="00545B11"/>
    <w:rsid w:val="00545B37"/>
    <w:rsid w:val="00545C68"/>
    <w:rsid w:val="005460AC"/>
    <w:rsid w:val="0054646C"/>
    <w:rsid w:val="005464B7"/>
    <w:rsid w:val="005467FB"/>
    <w:rsid w:val="00546AE9"/>
    <w:rsid w:val="00546B1B"/>
    <w:rsid w:val="00546C51"/>
    <w:rsid w:val="00546D40"/>
    <w:rsid w:val="00546E64"/>
    <w:rsid w:val="00547989"/>
    <w:rsid w:val="00547A82"/>
    <w:rsid w:val="00547AF2"/>
    <w:rsid w:val="00550095"/>
    <w:rsid w:val="005501B9"/>
    <w:rsid w:val="0055082E"/>
    <w:rsid w:val="00550F49"/>
    <w:rsid w:val="00551320"/>
    <w:rsid w:val="00551863"/>
    <w:rsid w:val="005518A4"/>
    <w:rsid w:val="00551ACD"/>
    <w:rsid w:val="00551FB7"/>
    <w:rsid w:val="00551FBA"/>
    <w:rsid w:val="00552265"/>
    <w:rsid w:val="00552768"/>
    <w:rsid w:val="00552935"/>
    <w:rsid w:val="00553127"/>
    <w:rsid w:val="0055314E"/>
    <w:rsid w:val="00553583"/>
    <w:rsid w:val="005535F2"/>
    <w:rsid w:val="005537D5"/>
    <w:rsid w:val="005539D9"/>
    <w:rsid w:val="00553CA2"/>
    <w:rsid w:val="00554237"/>
    <w:rsid w:val="00554854"/>
    <w:rsid w:val="005548C9"/>
    <w:rsid w:val="0055493E"/>
    <w:rsid w:val="00554BE7"/>
    <w:rsid w:val="00554D21"/>
    <w:rsid w:val="00554E6D"/>
    <w:rsid w:val="00554EEA"/>
    <w:rsid w:val="00555079"/>
    <w:rsid w:val="00555B1A"/>
    <w:rsid w:val="00556644"/>
    <w:rsid w:val="00556D68"/>
    <w:rsid w:val="00557173"/>
    <w:rsid w:val="005573BA"/>
    <w:rsid w:val="005576A1"/>
    <w:rsid w:val="00557A64"/>
    <w:rsid w:val="00557C3D"/>
    <w:rsid w:val="005605C0"/>
    <w:rsid w:val="00560D23"/>
    <w:rsid w:val="00560F0C"/>
    <w:rsid w:val="00560F72"/>
    <w:rsid w:val="00560FA1"/>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BC8"/>
    <w:rsid w:val="00567C08"/>
    <w:rsid w:val="00567C32"/>
    <w:rsid w:val="00567CB2"/>
    <w:rsid w:val="005700FE"/>
    <w:rsid w:val="00570133"/>
    <w:rsid w:val="00570923"/>
    <w:rsid w:val="00570A58"/>
    <w:rsid w:val="00570AE8"/>
    <w:rsid w:val="00570E24"/>
    <w:rsid w:val="00571215"/>
    <w:rsid w:val="00571331"/>
    <w:rsid w:val="00571490"/>
    <w:rsid w:val="00571B59"/>
    <w:rsid w:val="00571C3B"/>
    <w:rsid w:val="0057201B"/>
    <w:rsid w:val="00572760"/>
    <w:rsid w:val="00573058"/>
    <w:rsid w:val="0057322B"/>
    <w:rsid w:val="00573902"/>
    <w:rsid w:val="00573AA0"/>
    <w:rsid w:val="00573C9A"/>
    <w:rsid w:val="005743DE"/>
    <w:rsid w:val="00574667"/>
    <w:rsid w:val="00574AF3"/>
    <w:rsid w:val="00574CBB"/>
    <w:rsid w:val="00574F3F"/>
    <w:rsid w:val="005755C1"/>
    <w:rsid w:val="0057562C"/>
    <w:rsid w:val="005756BC"/>
    <w:rsid w:val="005759F6"/>
    <w:rsid w:val="00575A49"/>
    <w:rsid w:val="00575B5F"/>
    <w:rsid w:val="00575E3E"/>
    <w:rsid w:val="00576227"/>
    <w:rsid w:val="005764E9"/>
    <w:rsid w:val="00576575"/>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574"/>
    <w:rsid w:val="00582948"/>
    <w:rsid w:val="00582959"/>
    <w:rsid w:val="00582A37"/>
    <w:rsid w:val="00582C3A"/>
    <w:rsid w:val="00582E1A"/>
    <w:rsid w:val="005830E4"/>
    <w:rsid w:val="00583147"/>
    <w:rsid w:val="00583181"/>
    <w:rsid w:val="00583404"/>
    <w:rsid w:val="005835D9"/>
    <w:rsid w:val="00583727"/>
    <w:rsid w:val="005839B8"/>
    <w:rsid w:val="00583A96"/>
    <w:rsid w:val="00583D75"/>
    <w:rsid w:val="00584416"/>
    <w:rsid w:val="005844DA"/>
    <w:rsid w:val="005848F0"/>
    <w:rsid w:val="00584B39"/>
    <w:rsid w:val="00584EA7"/>
    <w:rsid w:val="00584FED"/>
    <w:rsid w:val="00585028"/>
    <w:rsid w:val="00585473"/>
    <w:rsid w:val="005854D1"/>
    <w:rsid w:val="00585905"/>
    <w:rsid w:val="00585B98"/>
    <w:rsid w:val="00585F5B"/>
    <w:rsid w:val="00586203"/>
    <w:rsid w:val="0058620A"/>
    <w:rsid w:val="00586525"/>
    <w:rsid w:val="005868E8"/>
    <w:rsid w:val="0058695D"/>
    <w:rsid w:val="00587045"/>
    <w:rsid w:val="00587FC0"/>
    <w:rsid w:val="005901AD"/>
    <w:rsid w:val="00590519"/>
    <w:rsid w:val="005906AD"/>
    <w:rsid w:val="00590A11"/>
    <w:rsid w:val="00590D62"/>
    <w:rsid w:val="00590DA6"/>
    <w:rsid w:val="0059106A"/>
    <w:rsid w:val="00591507"/>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362"/>
    <w:rsid w:val="00595887"/>
    <w:rsid w:val="00595BFB"/>
    <w:rsid w:val="00596067"/>
    <w:rsid w:val="005961F7"/>
    <w:rsid w:val="0059669B"/>
    <w:rsid w:val="00596A1C"/>
    <w:rsid w:val="00596B9C"/>
    <w:rsid w:val="00597486"/>
    <w:rsid w:val="0059768C"/>
    <w:rsid w:val="00597B3E"/>
    <w:rsid w:val="00597C26"/>
    <w:rsid w:val="005A054D"/>
    <w:rsid w:val="005A0946"/>
    <w:rsid w:val="005A0A46"/>
    <w:rsid w:val="005A0CDE"/>
    <w:rsid w:val="005A1065"/>
    <w:rsid w:val="005A10B9"/>
    <w:rsid w:val="005A11EA"/>
    <w:rsid w:val="005A197C"/>
    <w:rsid w:val="005A1CED"/>
    <w:rsid w:val="005A1E39"/>
    <w:rsid w:val="005A1EA4"/>
    <w:rsid w:val="005A269F"/>
    <w:rsid w:val="005A2738"/>
    <w:rsid w:val="005A27B3"/>
    <w:rsid w:val="005A2C13"/>
    <w:rsid w:val="005A2D21"/>
    <w:rsid w:val="005A2F2E"/>
    <w:rsid w:val="005A305E"/>
    <w:rsid w:val="005A30BB"/>
    <w:rsid w:val="005A33C1"/>
    <w:rsid w:val="005A3513"/>
    <w:rsid w:val="005A3887"/>
    <w:rsid w:val="005A3C4B"/>
    <w:rsid w:val="005A3D92"/>
    <w:rsid w:val="005A4BF2"/>
    <w:rsid w:val="005A5108"/>
    <w:rsid w:val="005A5A8B"/>
    <w:rsid w:val="005A5C43"/>
    <w:rsid w:val="005A5F9B"/>
    <w:rsid w:val="005A63FB"/>
    <w:rsid w:val="005A696E"/>
    <w:rsid w:val="005A6A7D"/>
    <w:rsid w:val="005A6B2E"/>
    <w:rsid w:val="005A6E80"/>
    <w:rsid w:val="005A713E"/>
    <w:rsid w:val="005A71BB"/>
    <w:rsid w:val="005A7468"/>
    <w:rsid w:val="005A747E"/>
    <w:rsid w:val="005A7613"/>
    <w:rsid w:val="005A76B5"/>
    <w:rsid w:val="005A7AB9"/>
    <w:rsid w:val="005B017A"/>
    <w:rsid w:val="005B0542"/>
    <w:rsid w:val="005B06CF"/>
    <w:rsid w:val="005B0997"/>
    <w:rsid w:val="005B0F82"/>
    <w:rsid w:val="005B1037"/>
    <w:rsid w:val="005B18AD"/>
    <w:rsid w:val="005B1ACC"/>
    <w:rsid w:val="005B1BE6"/>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2"/>
    <w:rsid w:val="005B5B89"/>
    <w:rsid w:val="005B6077"/>
    <w:rsid w:val="005B6079"/>
    <w:rsid w:val="005B6138"/>
    <w:rsid w:val="005B75B4"/>
    <w:rsid w:val="005B77AB"/>
    <w:rsid w:val="005B7DD1"/>
    <w:rsid w:val="005C00A0"/>
    <w:rsid w:val="005C0AC6"/>
    <w:rsid w:val="005C0EE2"/>
    <w:rsid w:val="005C139D"/>
    <w:rsid w:val="005C14F3"/>
    <w:rsid w:val="005C1EAF"/>
    <w:rsid w:val="005C20A7"/>
    <w:rsid w:val="005C20E5"/>
    <w:rsid w:val="005C21E6"/>
    <w:rsid w:val="005C27F6"/>
    <w:rsid w:val="005C28FA"/>
    <w:rsid w:val="005C2B0E"/>
    <w:rsid w:val="005C33E5"/>
    <w:rsid w:val="005C40F4"/>
    <w:rsid w:val="005C41A4"/>
    <w:rsid w:val="005C425E"/>
    <w:rsid w:val="005C43BE"/>
    <w:rsid w:val="005C44F3"/>
    <w:rsid w:val="005C5392"/>
    <w:rsid w:val="005C5633"/>
    <w:rsid w:val="005C59F1"/>
    <w:rsid w:val="005C5AF1"/>
    <w:rsid w:val="005C635A"/>
    <w:rsid w:val="005C6903"/>
    <w:rsid w:val="005C6B3C"/>
    <w:rsid w:val="005C6E8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970"/>
    <w:rsid w:val="005D2BDE"/>
    <w:rsid w:val="005D2C87"/>
    <w:rsid w:val="005D2D4B"/>
    <w:rsid w:val="005D2F14"/>
    <w:rsid w:val="005D386E"/>
    <w:rsid w:val="005D3A14"/>
    <w:rsid w:val="005D3D50"/>
    <w:rsid w:val="005D3D76"/>
    <w:rsid w:val="005D3E24"/>
    <w:rsid w:val="005D42E1"/>
    <w:rsid w:val="005D43C9"/>
    <w:rsid w:val="005D4485"/>
    <w:rsid w:val="005D4578"/>
    <w:rsid w:val="005D49C1"/>
    <w:rsid w:val="005D4B18"/>
    <w:rsid w:val="005D4EFA"/>
    <w:rsid w:val="005D55BA"/>
    <w:rsid w:val="005D57D7"/>
    <w:rsid w:val="005D5893"/>
    <w:rsid w:val="005D5ADB"/>
    <w:rsid w:val="005D5C9F"/>
    <w:rsid w:val="005D5F2F"/>
    <w:rsid w:val="005D60D8"/>
    <w:rsid w:val="005D648A"/>
    <w:rsid w:val="005D6F8E"/>
    <w:rsid w:val="005D70E3"/>
    <w:rsid w:val="005D72A2"/>
    <w:rsid w:val="005D731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8E8"/>
    <w:rsid w:val="005E3923"/>
    <w:rsid w:val="005E3AEA"/>
    <w:rsid w:val="005E3CEF"/>
    <w:rsid w:val="005E3E91"/>
    <w:rsid w:val="005E480C"/>
    <w:rsid w:val="005E53F9"/>
    <w:rsid w:val="005E5A6E"/>
    <w:rsid w:val="005E5D3A"/>
    <w:rsid w:val="005E5F80"/>
    <w:rsid w:val="005E6A19"/>
    <w:rsid w:val="005E6E16"/>
    <w:rsid w:val="005E763C"/>
    <w:rsid w:val="005E765B"/>
    <w:rsid w:val="005E775D"/>
    <w:rsid w:val="005E78F2"/>
    <w:rsid w:val="005E7F59"/>
    <w:rsid w:val="005F00B6"/>
    <w:rsid w:val="005F0701"/>
    <w:rsid w:val="005F08D1"/>
    <w:rsid w:val="005F0A43"/>
    <w:rsid w:val="005F14C6"/>
    <w:rsid w:val="005F17FB"/>
    <w:rsid w:val="005F1B80"/>
    <w:rsid w:val="005F1CA3"/>
    <w:rsid w:val="005F27BF"/>
    <w:rsid w:val="005F2B65"/>
    <w:rsid w:val="005F2CB4"/>
    <w:rsid w:val="005F2D14"/>
    <w:rsid w:val="005F2D52"/>
    <w:rsid w:val="005F2E1E"/>
    <w:rsid w:val="005F34BA"/>
    <w:rsid w:val="005F3C3B"/>
    <w:rsid w:val="005F3C5D"/>
    <w:rsid w:val="005F3FB3"/>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C5"/>
    <w:rsid w:val="005F7CE3"/>
    <w:rsid w:val="005F7D8E"/>
    <w:rsid w:val="005F7DB3"/>
    <w:rsid w:val="005F7E79"/>
    <w:rsid w:val="006002C7"/>
    <w:rsid w:val="006004E4"/>
    <w:rsid w:val="00600871"/>
    <w:rsid w:val="00600F95"/>
    <w:rsid w:val="006014A7"/>
    <w:rsid w:val="00601839"/>
    <w:rsid w:val="00601DDA"/>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350"/>
    <w:rsid w:val="0060754D"/>
    <w:rsid w:val="006075B5"/>
    <w:rsid w:val="006078EE"/>
    <w:rsid w:val="00607A2E"/>
    <w:rsid w:val="00607ACA"/>
    <w:rsid w:val="006102ED"/>
    <w:rsid w:val="0061061F"/>
    <w:rsid w:val="006106F0"/>
    <w:rsid w:val="00610827"/>
    <w:rsid w:val="00610895"/>
    <w:rsid w:val="006109F1"/>
    <w:rsid w:val="00610A68"/>
    <w:rsid w:val="006112C8"/>
    <w:rsid w:val="00611B56"/>
    <w:rsid w:val="00611D12"/>
    <w:rsid w:val="00611D7B"/>
    <w:rsid w:val="00612865"/>
    <w:rsid w:val="0061294A"/>
    <w:rsid w:val="00612A2D"/>
    <w:rsid w:val="00612D38"/>
    <w:rsid w:val="00612FBA"/>
    <w:rsid w:val="006130F7"/>
    <w:rsid w:val="0061318C"/>
    <w:rsid w:val="00613948"/>
    <w:rsid w:val="00613AF8"/>
    <w:rsid w:val="00613D8E"/>
    <w:rsid w:val="006142E0"/>
    <w:rsid w:val="0061455F"/>
    <w:rsid w:val="0061487F"/>
    <w:rsid w:val="006158B9"/>
    <w:rsid w:val="00615900"/>
    <w:rsid w:val="00616112"/>
    <w:rsid w:val="00616298"/>
    <w:rsid w:val="006162D7"/>
    <w:rsid w:val="006164ED"/>
    <w:rsid w:val="006165A7"/>
    <w:rsid w:val="00616A96"/>
    <w:rsid w:val="00616C4F"/>
    <w:rsid w:val="00616E8E"/>
    <w:rsid w:val="00617BFC"/>
    <w:rsid w:val="006201AF"/>
    <w:rsid w:val="006205CA"/>
    <w:rsid w:val="00620687"/>
    <w:rsid w:val="00620A8B"/>
    <w:rsid w:val="00620EB5"/>
    <w:rsid w:val="00621013"/>
    <w:rsid w:val="00621450"/>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4B90"/>
    <w:rsid w:val="00624C14"/>
    <w:rsid w:val="00625138"/>
    <w:rsid w:val="006251B6"/>
    <w:rsid w:val="006251ED"/>
    <w:rsid w:val="00625626"/>
    <w:rsid w:val="00625832"/>
    <w:rsid w:val="006261E5"/>
    <w:rsid w:val="00626361"/>
    <w:rsid w:val="0062660B"/>
    <w:rsid w:val="00626AD1"/>
    <w:rsid w:val="00626B81"/>
    <w:rsid w:val="00626F33"/>
    <w:rsid w:val="006270BF"/>
    <w:rsid w:val="0062738C"/>
    <w:rsid w:val="00627A4E"/>
    <w:rsid w:val="00627A50"/>
    <w:rsid w:val="00627B3C"/>
    <w:rsid w:val="0063039A"/>
    <w:rsid w:val="0063049D"/>
    <w:rsid w:val="006304BC"/>
    <w:rsid w:val="006306A5"/>
    <w:rsid w:val="006307C0"/>
    <w:rsid w:val="00630B5D"/>
    <w:rsid w:val="00630C30"/>
    <w:rsid w:val="00630DCE"/>
    <w:rsid w:val="0063120A"/>
    <w:rsid w:val="0063150B"/>
    <w:rsid w:val="00631585"/>
    <w:rsid w:val="0063211F"/>
    <w:rsid w:val="00632449"/>
    <w:rsid w:val="00633216"/>
    <w:rsid w:val="00633688"/>
    <w:rsid w:val="00633806"/>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44"/>
    <w:rsid w:val="00640E20"/>
    <w:rsid w:val="00641021"/>
    <w:rsid w:val="0064112C"/>
    <w:rsid w:val="00641A15"/>
    <w:rsid w:val="00641B8C"/>
    <w:rsid w:val="00641BDB"/>
    <w:rsid w:val="006426B4"/>
    <w:rsid w:val="00642DED"/>
    <w:rsid w:val="00642E51"/>
    <w:rsid w:val="0064343E"/>
    <w:rsid w:val="00643443"/>
    <w:rsid w:val="00643660"/>
    <w:rsid w:val="00644530"/>
    <w:rsid w:val="00644780"/>
    <w:rsid w:val="00644A8E"/>
    <w:rsid w:val="0064565B"/>
    <w:rsid w:val="00645979"/>
    <w:rsid w:val="00645F98"/>
    <w:rsid w:val="00646444"/>
    <w:rsid w:val="006464BD"/>
    <w:rsid w:val="00646BCC"/>
    <w:rsid w:val="00646CE9"/>
    <w:rsid w:val="00646E39"/>
    <w:rsid w:val="00647568"/>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166"/>
    <w:rsid w:val="006553D7"/>
    <w:rsid w:val="006556AB"/>
    <w:rsid w:val="0065583A"/>
    <w:rsid w:val="00655B4E"/>
    <w:rsid w:val="00655B63"/>
    <w:rsid w:val="0065637F"/>
    <w:rsid w:val="0065660C"/>
    <w:rsid w:val="006568D7"/>
    <w:rsid w:val="00656FBF"/>
    <w:rsid w:val="00657071"/>
    <w:rsid w:val="00657118"/>
    <w:rsid w:val="006571F6"/>
    <w:rsid w:val="0065725A"/>
    <w:rsid w:val="0065736C"/>
    <w:rsid w:val="00657490"/>
    <w:rsid w:val="0065773E"/>
    <w:rsid w:val="006579E8"/>
    <w:rsid w:val="00657BD1"/>
    <w:rsid w:val="0066010A"/>
    <w:rsid w:val="00660240"/>
    <w:rsid w:val="006609CD"/>
    <w:rsid w:val="00660D2F"/>
    <w:rsid w:val="006616A5"/>
    <w:rsid w:val="006617A6"/>
    <w:rsid w:val="006618CC"/>
    <w:rsid w:val="006619CB"/>
    <w:rsid w:val="00661C04"/>
    <w:rsid w:val="00661FBF"/>
    <w:rsid w:val="00662111"/>
    <w:rsid w:val="00662118"/>
    <w:rsid w:val="00662574"/>
    <w:rsid w:val="006626D8"/>
    <w:rsid w:val="006628C5"/>
    <w:rsid w:val="006628CC"/>
    <w:rsid w:val="00662A62"/>
    <w:rsid w:val="00662B33"/>
    <w:rsid w:val="00663044"/>
    <w:rsid w:val="00663782"/>
    <w:rsid w:val="00663812"/>
    <w:rsid w:val="006638AD"/>
    <w:rsid w:val="00663DB7"/>
    <w:rsid w:val="006644B3"/>
    <w:rsid w:val="00664540"/>
    <w:rsid w:val="00664C22"/>
    <w:rsid w:val="0066500D"/>
    <w:rsid w:val="006652A5"/>
    <w:rsid w:val="0066634E"/>
    <w:rsid w:val="00666C2E"/>
    <w:rsid w:val="0066732C"/>
    <w:rsid w:val="006673F5"/>
    <w:rsid w:val="006679F5"/>
    <w:rsid w:val="00667B77"/>
    <w:rsid w:val="0067003A"/>
    <w:rsid w:val="00670708"/>
    <w:rsid w:val="00670977"/>
    <w:rsid w:val="00670A31"/>
    <w:rsid w:val="006711F9"/>
    <w:rsid w:val="006712C1"/>
    <w:rsid w:val="006715DE"/>
    <w:rsid w:val="006715EB"/>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296"/>
    <w:rsid w:val="0067446F"/>
    <w:rsid w:val="006746A4"/>
    <w:rsid w:val="006748BB"/>
    <w:rsid w:val="0067494E"/>
    <w:rsid w:val="0067507B"/>
    <w:rsid w:val="006751D2"/>
    <w:rsid w:val="00675558"/>
    <w:rsid w:val="00675611"/>
    <w:rsid w:val="00675A60"/>
    <w:rsid w:val="00675F3B"/>
    <w:rsid w:val="00675FED"/>
    <w:rsid w:val="00676093"/>
    <w:rsid w:val="006768B6"/>
    <w:rsid w:val="0067697E"/>
    <w:rsid w:val="00676B34"/>
    <w:rsid w:val="00676DEA"/>
    <w:rsid w:val="006773FE"/>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527"/>
    <w:rsid w:val="006816E2"/>
    <w:rsid w:val="00681B36"/>
    <w:rsid w:val="00681F46"/>
    <w:rsid w:val="00682E14"/>
    <w:rsid w:val="006830F9"/>
    <w:rsid w:val="00683763"/>
    <w:rsid w:val="00683E82"/>
    <w:rsid w:val="00684135"/>
    <w:rsid w:val="0068414D"/>
    <w:rsid w:val="0068436C"/>
    <w:rsid w:val="00684374"/>
    <w:rsid w:val="00684A70"/>
    <w:rsid w:val="00684F76"/>
    <w:rsid w:val="0068545E"/>
    <w:rsid w:val="00685E4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4A6"/>
    <w:rsid w:val="0069186F"/>
    <w:rsid w:val="00691B30"/>
    <w:rsid w:val="00691F1D"/>
    <w:rsid w:val="006921C7"/>
    <w:rsid w:val="00692374"/>
    <w:rsid w:val="00692ED1"/>
    <w:rsid w:val="00693578"/>
    <w:rsid w:val="006937CD"/>
    <w:rsid w:val="00693DFE"/>
    <w:rsid w:val="00693E1F"/>
    <w:rsid w:val="00693ECB"/>
    <w:rsid w:val="006946E8"/>
    <w:rsid w:val="00694797"/>
    <w:rsid w:val="00694CFF"/>
    <w:rsid w:val="00694F28"/>
    <w:rsid w:val="00695131"/>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D50"/>
    <w:rsid w:val="006A1F46"/>
    <w:rsid w:val="006A254E"/>
    <w:rsid w:val="006A2678"/>
    <w:rsid w:val="006A26D2"/>
    <w:rsid w:val="006A2BA9"/>
    <w:rsid w:val="006A2C30"/>
    <w:rsid w:val="006A2CB1"/>
    <w:rsid w:val="006A301C"/>
    <w:rsid w:val="006A3267"/>
    <w:rsid w:val="006A378F"/>
    <w:rsid w:val="006A3E2B"/>
    <w:rsid w:val="006A4626"/>
    <w:rsid w:val="006A4BAA"/>
    <w:rsid w:val="006A4E19"/>
    <w:rsid w:val="006A4EFD"/>
    <w:rsid w:val="006A4F12"/>
    <w:rsid w:val="006A4F6A"/>
    <w:rsid w:val="006A506C"/>
    <w:rsid w:val="006A51E4"/>
    <w:rsid w:val="006A52EA"/>
    <w:rsid w:val="006A533F"/>
    <w:rsid w:val="006A5424"/>
    <w:rsid w:val="006A5425"/>
    <w:rsid w:val="006A5B39"/>
    <w:rsid w:val="006A5BE7"/>
    <w:rsid w:val="006A647C"/>
    <w:rsid w:val="006A65D0"/>
    <w:rsid w:val="006A6913"/>
    <w:rsid w:val="006A6E17"/>
    <w:rsid w:val="006A7FD0"/>
    <w:rsid w:val="006B004D"/>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914"/>
    <w:rsid w:val="006B2D2B"/>
    <w:rsid w:val="006B2ED0"/>
    <w:rsid w:val="006B37A5"/>
    <w:rsid w:val="006B396D"/>
    <w:rsid w:val="006B3C7F"/>
    <w:rsid w:val="006B40EE"/>
    <w:rsid w:val="006B49AC"/>
    <w:rsid w:val="006B4EB4"/>
    <w:rsid w:val="006B549D"/>
    <w:rsid w:val="006B54AB"/>
    <w:rsid w:val="006B555A"/>
    <w:rsid w:val="006B556A"/>
    <w:rsid w:val="006B57A1"/>
    <w:rsid w:val="006B5830"/>
    <w:rsid w:val="006B5C9C"/>
    <w:rsid w:val="006B5D7F"/>
    <w:rsid w:val="006B5E20"/>
    <w:rsid w:val="006B5E27"/>
    <w:rsid w:val="006B5FDE"/>
    <w:rsid w:val="006B600A"/>
    <w:rsid w:val="006B604D"/>
    <w:rsid w:val="006B660D"/>
    <w:rsid w:val="006B6635"/>
    <w:rsid w:val="006B66F9"/>
    <w:rsid w:val="006B6C7D"/>
    <w:rsid w:val="006B74D4"/>
    <w:rsid w:val="006B79E0"/>
    <w:rsid w:val="006B7C40"/>
    <w:rsid w:val="006B7D22"/>
    <w:rsid w:val="006B7D2C"/>
    <w:rsid w:val="006C07BE"/>
    <w:rsid w:val="006C09F5"/>
    <w:rsid w:val="006C0DCC"/>
    <w:rsid w:val="006C1019"/>
    <w:rsid w:val="006C1DA1"/>
    <w:rsid w:val="006C1FF3"/>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18"/>
    <w:rsid w:val="006C455E"/>
    <w:rsid w:val="006C494E"/>
    <w:rsid w:val="006C4C10"/>
    <w:rsid w:val="006C4E3C"/>
    <w:rsid w:val="006C5027"/>
    <w:rsid w:val="006C5105"/>
    <w:rsid w:val="006C581C"/>
    <w:rsid w:val="006C5958"/>
    <w:rsid w:val="006C5B4F"/>
    <w:rsid w:val="006C5C4F"/>
    <w:rsid w:val="006C643C"/>
    <w:rsid w:val="006C68DB"/>
    <w:rsid w:val="006C6AB9"/>
    <w:rsid w:val="006C6C5D"/>
    <w:rsid w:val="006C6E10"/>
    <w:rsid w:val="006C6E3A"/>
    <w:rsid w:val="006C6E71"/>
    <w:rsid w:val="006C6EF3"/>
    <w:rsid w:val="006C6F2E"/>
    <w:rsid w:val="006C6FD7"/>
    <w:rsid w:val="006C73F1"/>
    <w:rsid w:val="006C75E4"/>
    <w:rsid w:val="006C7A23"/>
    <w:rsid w:val="006C7CD8"/>
    <w:rsid w:val="006D00AB"/>
    <w:rsid w:val="006D00DB"/>
    <w:rsid w:val="006D0358"/>
    <w:rsid w:val="006D0361"/>
    <w:rsid w:val="006D0A8C"/>
    <w:rsid w:val="006D0D83"/>
    <w:rsid w:val="006D0E58"/>
    <w:rsid w:val="006D16B0"/>
    <w:rsid w:val="006D175B"/>
    <w:rsid w:val="006D189E"/>
    <w:rsid w:val="006D2182"/>
    <w:rsid w:val="006D2229"/>
    <w:rsid w:val="006D233C"/>
    <w:rsid w:val="006D23F5"/>
    <w:rsid w:val="006D2444"/>
    <w:rsid w:val="006D254B"/>
    <w:rsid w:val="006D27AD"/>
    <w:rsid w:val="006D289B"/>
    <w:rsid w:val="006D28F5"/>
    <w:rsid w:val="006D295D"/>
    <w:rsid w:val="006D2DD7"/>
    <w:rsid w:val="006D3682"/>
    <w:rsid w:val="006D39AE"/>
    <w:rsid w:val="006D3A18"/>
    <w:rsid w:val="006D3BE1"/>
    <w:rsid w:val="006D43F6"/>
    <w:rsid w:val="006D444A"/>
    <w:rsid w:val="006D48FC"/>
    <w:rsid w:val="006D4D89"/>
    <w:rsid w:val="006D5A7E"/>
    <w:rsid w:val="006D5F44"/>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5E4"/>
    <w:rsid w:val="006E1A97"/>
    <w:rsid w:val="006E1DA2"/>
    <w:rsid w:val="006E2027"/>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61"/>
    <w:rsid w:val="006E54C3"/>
    <w:rsid w:val="006E55D2"/>
    <w:rsid w:val="006E5822"/>
    <w:rsid w:val="006E5E16"/>
    <w:rsid w:val="006E5E19"/>
    <w:rsid w:val="006E61C3"/>
    <w:rsid w:val="006E683C"/>
    <w:rsid w:val="006E6A31"/>
    <w:rsid w:val="006E6A4E"/>
    <w:rsid w:val="006E72CB"/>
    <w:rsid w:val="006E76B2"/>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218"/>
    <w:rsid w:val="006F34EE"/>
    <w:rsid w:val="006F37D5"/>
    <w:rsid w:val="006F3C2C"/>
    <w:rsid w:val="006F3C7C"/>
    <w:rsid w:val="006F43A0"/>
    <w:rsid w:val="006F4E56"/>
    <w:rsid w:val="006F4F95"/>
    <w:rsid w:val="006F52E5"/>
    <w:rsid w:val="006F532F"/>
    <w:rsid w:val="006F539F"/>
    <w:rsid w:val="006F5406"/>
    <w:rsid w:val="006F55C1"/>
    <w:rsid w:val="006F6066"/>
    <w:rsid w:val="006F6850"/>
    <w:rsid w:val="006F6910"/>
    <w:rsid w:val="006F6A02"/>
    <w:rsid w:val="006F6F28"/>
    <w:rsid w:val="006F707E"/>
    <w:rsid w:val="006F7098"/>
    <w:rsid w:val="006F712B"/>
    <w:rsid w:val="006F7164"/>
    <w:rsid w:val="006F753B"/>
    <w:rsid w:val="006F75DA"/>
    <w:rsid w:val="006F7611"/>
    <w:rsid w:val="006F7B2D"/>
    <w:rsid w:val="006F7E21"/>
    <w:rsid w:val="007001DC"/>
    <w:rsid w:val="0070092B"/>
    <w:rsid w:val="00701151"/>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4A74"/>
    <w:rsid w:val="007053EE"/>
    <w:rsid w:val="00705635"/>
    <w:rsid w:val="00705796"/>
    <w:rsid w:val="00705C38"/>
    <w:rsid w:val="00705C83"/>
    <w:rsid w:val="00705F48"/>
    <w:rsid w:val="00706371"/>
    <w:rsid w:val="00706465"/>
    <w:rsid w:val="007067D9"/>
    <w:rsid w:val="0070695A"/>
    <w:rsid w:val="007069EA"/>
    <w:rsid w:val="00706E5B"/>
    <w:rsid w:val="00707110"/>
    <w:rsid w:val="00707404"/>
    <w:rsid w:val="0070782D"/>
    <w:rsid w:val="00707928"/>
    <w:rsid w:val="00707AC6"/>
    <w:rsid w:val="00707CAE"/>
    <w:rsid w:val="007109C2"/>
    <w:rsid w:val="00710BA7"/>
    <w:rsid w:val="007110FE"/>
    <w:rsid w:val="0071131D"/>
    <w:rsid w:val="00711340"/>
    <w:rsid w:val="00711410"/>
    <w:rsid w:val="007114A0"/>
    <w:rsid w:val="007115BD"/>
    <w:rsid w:val="00711B1B"/>
    <w:rsid w:val="00712595"/>
    <w:rsid w:val="00712983"/>
    <w:rsid w:val="00712C42"/>
    <w:rsid w:val="0071328F"/>
    <w:rsid w:val="00713B13"/>
    <w:rsid w:val="00713DE4"/>
    <w:rsid w:val="007141E7"/>
    <w:rsid w:val="00714C47"/>
    <w:rsid w:val="00714F5C"/>
    <w:rsid w:val="007152E8"/>
    <w:rsid w:val="00715554"/>
    <w:rsid w:val="0071582A"/>
    <w:rsid w:val="00715834"/>
    <w:rsid w:val="00715A2B"/>
    <w:rsid w:val="00715FA5"/>
    <w:rsid w:val="00716462"/>
    <w:rsid w:val="00716A35"/>
    <w:rsid w:val="00716E18"/>
    <w:rsid w:val="007171F8"/>
    <w:rsid w:val="007172AA"/>
    <w:rsid w:val="00717433"/>
    <w:rsid w:val="007178F5"/>
    <w:rsid w:val="00717DE6"/>
    <w:rsid w:val="007201EE"/>
    <w:rsid w:val="007204CE"/>
    <w:rsid w:val="007204D2"/>
    <w:rsid w:val="007204F7"/>
    <w:rsid w:val="00720D93"/>
    <w:rsid w:val="00721084"/>
    <w:rsid w:val="00721262"/>
    <w:rsid w:val="0072129A"/>
    <w:rsid w:val="00721442"/>
    <w:rsid w:val="00721454"/>
    <w:rsid w:val="007217C4"/>
    <w:rsid w:val="0072188D"/>
    <w:rsid w:val="00721D9B"/>
    <w:rsid w:val="007220FE"/>
    <w:rsid w:val="00722121"/>
    <w:rsid w:val="007224B9"/>
    <w:rsid w:val="0072288B"/>
    <w:rsid w:val="00722AA6"/>
    <w:rsid w:val="00722D7E"/>
    <w:rsid w:val="00722F84"/>
    <w:rsid w:val="00722F94"/>
    <w:rsid w:val="00722FB0"/>
    <w:rsid w:val="007233DC"/>
    <w:rsid w:val="00723AA7"/>
    <w:rsid w:val="00723D4D"/>
    <w:rsid w:val="00723F2F"/>
    <w:rsid w:val="00723F61"/>
    <w:rsid w:val="0072432E"/>
    <w:rsid w:val="007244FA"/>
    <w:rsid w:val="007247C9"/>
    <w:rsid w:val="00724B59"/>
    <w:rsid w:val="00724D39"/>
    <w:rsid w:val="00724F12"/>
    <w:rsid w:val="00725060"/>
    <w:rsid w:val="007250F5"/>
    <w:rsid w:val="007257E5"/>
    <w:rsid w:val="00725FD2"/>
    <w:rsid w:val="00726036"/>
    <w:rsid w:val="007260D7"/>
    <w:rsid w:val="00726279"/>
    <w:rsid w:val="0072679D"/>
    <w:rsid w:val="00726976"/>
    <w:rsid w:val="00726A9B"/>
    <w:rsid w:val="007273C9"/>
    <w:rsid w:val="00727530"/>
    <w:rsid w:val="00727893"/>
    <w:rsid w:val="00727B49"/>
    <w:rsid w:val="00727D56"/>
    <w:rsid w:val="00730175"/>
    <w:rsid w:val="00730763"/>
    <w:rsid w:val="007313D3"/>
    <w:rsid w:val="007315C2"/>
    <w:rsid w:val="00731604"/>
    <w:rsid w:val="00731715"/>
    <w:rsid w:val="00731E7C"/>
    <w:rsid w:val="00732071"/>
    <w:rsid w:val="007320BD"/>
    <w:rsid w:val="0073221F"/>
    <w:rsid w:val="007323B8"/>
    <w:rsid w:val="007327D8"/>
    <w:rsid w:val="007329EF"/>
    <w:rsid w:val="00732A38"/>
    <w:rsid w:val="00732E58"/>
    <w:rsid w:val="007330AB"/>
    <w:rsid w:val="0073327A"/>
    <w:rsid w:val="0073328C"/>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6AB"/>
    <w:rsid w:val="00736BB4"/>
    <w:rsid w:val="00736CC6"/>
    <w:rsid w:val="00736DD8"/>
    <w:rsid w:val="007374D3"/>
    <w:rsid w:val="00737536"/>
    <w:rsid w:val="0074000B"/>
    <w:rsid w:val="00740378"/>
    <w:rsid w:val="0074057F"/>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168"/>
    <w:rsid w:val="0074320E"/>
    <w:rsid w:val="007432D4"/>
    <w:rsid w:val="007433F6"/>
    <w:rsid w:val="0074360F"/>
    <w:rsid w:val="00743677"/>
    <w:rsid w:val="00743739"/>
    <w:rsid w:val="007437EF"/>
    <w:rsid w:val="007441B0"/>
    <w:rsid w:val="007443E5"/>
    <w:rsid w:val="007444B5"/>
    <w:rsid w:val="00744A64"/>
    <w:rsid w:val="00744C32"/>
    <w:rsid w:val="00744D47"/>
    <w:rsid w:val="00744EA0"/>
    <w:rsid w:val="00744F65"/>
    <w:rsid w:val="007450ED"/>
    <w:rsid w:val="00746380"/>
    <w:rsid w:val="0074638D"/>
    <w:rsid w:val="00746484"/>
    <w:rsid w:val="007467F0"/>
    <w:rsid w:val="00746E0A"/>
    <w:rsid w:val="0074704F"/>
    <w:rsid w:val="007471D4"/>
    <w:rsid w:val="0074732B"/>
    <w:rsid w:val="0074783C"/>
    <w:rsid w:val="00747F04"/>
    <w:rsid w:val="00747F48"/>
    <w:rsid w:val="00747F4C"/>
    <w:rsid w:val="00750B3A"/>
    <w:rsid w:val="00751091"/>
    <w:rsid w:val="007515F7"/>
    <w:rsid w:val="007517BC"/>
    <w:rsid w:val="00751934"/>
    <w:rsid w:val="00751AD7"/>
    <w:rsid w:val="00751B4A"/>
    <w:rsid w:val="00751B83"/>
    <w:rsid w:val="00751BC1"/>
    <w:rsid w:val="007520DC"/>
    <w:rsid w:val="007524F8"/>
    <w:rsid w:val="0075276E"/>
    <w:rsid w:val="00752F59"/>
    <w:rsid w:val="0075317A"/>
    <w:rsid w:val="0075336D"/>
    <w:rsid w:val="00753740"/>
    <w:rsid w:val="007540EE"/>
    <w:rsid w:val="00754359"/>
    <w:rsid w:val="00754411"/>
    <w:rsid w:val="00754681"/>
    <w:rsid w:val="00754BD9"/>
    <w:rsid w:val="00754E22"/>
    <w:rsid w:val="00754E7A"/>
    <w:rsid w:val="00754F2B"/>
    <w:rsid w:val="00754FD7"/>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74B"/>
    <w:rsid w:val="0076186E"/>
    <w:rsid w:val="00761FDA"/>
    <w:rsid w:val="007621FF"/>
    <w:rsid w:val="00762337"/>
    <w:rsid w:val="00762920"/>
    <w:rsid w:val="00763024"/>
    <w:rsid w:val="00763267"/>
    <w:rsid w:val="007634E3"/>
    <w:rsid w:val="00763A54"/>
    <w:rsid w:val="00763A55"/>
    <w:rsid w:val="00763E74"/>
    <w:rsid w:val="00764194"/>
    <w:rsid w:val="0076450A"/>
    <w:rsid w:val="00764717"/>
    <w:rsid w:val="007648F8"/>
    <w:rsid w:val="00764B81"/>
    <w:rsid w:val="00764C33"/>
    <w:rsid w:val="00764DCC"/>
    <w:rsid w:val="00764FB0"/>
    <w:rsid w:val="0076540C"/>
    <w:rsid w:val="00765708"/>
    <w:rsid w:val="007659B3"/>
    <w:rsid w:val="00765AC2"/>
    <w:rsid w:val="00765B96"/>
    <w:rsid w:val="00765ED3"/>
    <w:rsid w:val="00765EE6"/>
    <w:rsid w:val="00765F18"/>
    <w:rsid w:val="00766224"/>
    <w:rsid w:val="0076681D"/>
    <w:rsid w:val="00766949"/>
    <w:rsid w:val="00766A65"/>
    <w:rsid w:val="007671F5"/>
    <w:rsid w:val="007676B8"/>
    <w:rsid w:val="00767930"/>
    <w:rsid w:val="007700CA"/>
    <w:rsid w:val="0077023F"/>
    <w:rsid w:val="0077086D"/>
    <w:rsid w:val="00770A7F"/>
    <w:rsid w:val="00770B9D"/>
    <w:rsid w:val="00770EDA"/>
    <w:rsid w:val="00771169"/>
    <w:rsid w:val="007712D5"/>
    <w:rsid w:val="00771516"/>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21"/>
    <w:rsid w:val="00775CCD"/>
    <w:rsid w:val="00775EE7"/>
    <w:rsid w:val="00775F76"/>
    <w:rsid w:val="007764BA"/>
    <w:rsid w:val="00776AEA"/>
    <w:rsid w:val="00776B0A"/>
    <w:rsid w:val="00776EFD"/>
    <w:rsid w:val="00776F38"/>
    <w:rsid w:val="0077718E"/>
    <w:rsid w:val="0077725F"/>
    <w:rsid w:val="007775BF"/>
    <w:rsid w:val="0077777B"/>
    <w:rsid w:val="00777AC9"/>
    <w:rsid w:val="00777BA0"/>
    <w:rsid w:val="007803BD"/>
    <w:rsid w:val="007808C6"/>
    <w:rsid w:val="007808D9"/>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223"/>
    <w:rsid w:val="007846B3"/>
    <w:rsid w:val="0078483B"/>
    <w:rsid w:val="007848E3"/>
    <w:rsid w:val="00784EED"/>
    <w:rsid w:val="00785211"/>
    <w:rsid w:val="00785265"/>
    <w:rsid w:val="00785900"/>
    <w:rsid w:val="00785A45"/>
    <w:rsid w:val="0078649B"/>
    <w:rsid w:val="007865E3"/>
    <w:rsid w:val="0078671A"/>
    <w:rsid w:val="00786958"/>
    <w:rsid w:val="00786A40"/>
    <w:rsid w:val="00786BFF"/>
    <w:rsid w:val="00786C63"/>
    <w:rsid w:val="00786E71"/>
    <w:rsid w:val="00787744"/>
    <w:rsid w:val="007878B6"/>
    <w:rsid w:val="00787B15"/>
    <w:rsid w:val="00790760"/>
    <w:rsid w:val="007909E7"/>
    <w:rsid w:val="00790F8C"/>
    <w:rsid w:val="0079162F"/>
    <w:rsid w:val="00791BA4"/>
    <w:rsid w:val="007926FF"/>
    <w:rsid w:val="00792976"/>
    <w:rsid w:val="00792F8D"/>
    <w:rsid w:val="007930D8"/>
    <w:rsid w:val="00793EC5"/>
    <w:rsid w:val="00793EDC"/>
    <w:rsid w:val="007940CF"/>
    <w:rsid w:val="007944D9"/>
    <w:rsid w:val="00794924"/>
    <w:rsid w:val="00795092"/>
    <w:rsid w:val="007951F8"/>
    <w:rsid w:val="00795284"/>
    <w:rsid w:val="007954D0"/>
    <w:rsid w:val="007955B5"/>
    <w:rsid w:val="00795B04"/>
    <w:rsid w:val="00795B8D"/>
    <w:rsid w:val="00795FD5"/>
    <w:rsid w:val="00796253"/>
    <w:rsid w:val="007974E3"/>
    <w:rsid w:val="007974F5"/>
    <w:rsid w:val="00797DA0"/>
    <w:rsid w:val="007A0BC2"/>
    <w:rsid w:val="007A1A81"/>
    <w:rsid w:val="007A1AA1"/>
    <w:rsid w:val="007A1B04"/>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5D1"/>
    <w:rsid w:val="007A4A76"/>
    <w:rsid w:val="007A4D04"/>
    <w:rsid w:val="007A52EE"/>
    <w:rsid w:val="007A56D0"/>
    <w:rsid w:val="007A5D9C"/>
    <w:rsid w:val="007A5E87"/>
    <w:rsid w:val="007A65C5"/>
    <w:rsid w:val="007A6790"/>
    <w:rsid w:val="007A68FE"/>
    <w:rsid w:val="007A69B2"/>
    <w:rsid w:val="007A69BA"/>
    <w:rsid w:val="007A6A0C"/>
    <w:rsid w:val="007A6F3D"/>
    <w:rsid w:val="007A7113"/>
    <w:rsid w:val="007A7A9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757"/>
    <w:rsid w:val="007B3D1A"/>
    <w:rsid w:val="007B3F90"/>
    <w:rsid w:val="007B4007"/>
    <w:rsid w:val="007B4576"/>
    <w:rsid w:val="007B4857"/>
    <w:rsid w:val="007B4BE2"/>
    <w:rsid w:val="007B52CD"/>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AAD"/>
    <w:rsid w:val="007C5D83"/>
    <w:rsid w:val="007C5E89"/>
    <w:rsid w:val="007C5FEE"/>
    <w:rsid w:val="007C622A"/>
    <w:rsid w:val="007C68DA"/>
    <w:rsid w:val="007C6AB1"/>
    <w:rsid w:val="007C6E07"/>
    <w:rsid w:val="007C6F32"/>
    <w:rsid w:val="007C70C2"/>
    <w:rsid w:val="007C70C8"/>
    <w:rsid w:val="007C7714"/>
    <w:rsid w:val="007D006A"/>
    <w:rsid w:val="007D0379"/>
    <w:rsid w:val="007D05EC"/>
    <w:rsid w:val="007D0671"/>
    <w:rsid w:val="007D0734"/>
    <w:rsid w:val="007D0BB2"/>
    <w:rsid w:val="007D0FBF"/>
    <w:rsid w:val="007D10EA"/>
    <w:rsid w:val="007D11AC"/>
    <w:rsid w:val="007D13FA"/>
    <w:rsid w:val="007D1813"/>
    <w:rsid w:val="007D1BFF"/>
    <w:rsid w:val="007D1F12"/>
    <w:rsid w:val="007D1F9D"/>
    <w:rsid w:val="007D229A"/>
    <w:rsid w:val="007D2637"/>
    <w:rsid w:val="007D2A04"/>
    <w:rsid w:val="007D2A9C"/>
    <w:rsid w:val="007D2F44"/>
    <w:rsid w:val="007D2F4D"/>
    <w:rsid w:val="007D3182"/>
    <w:rsid w:val="007D3248"/>
    <w:rsid w:val="007D38A9"/>
    <w:rsid w:val="007D3937"/>
    <w:rsid w:val="007D39B0"/>
    <w:rsid w:val="007D39CA"/>
    <w:rsid w:val="007D3D66"/>
    <w:rsid w:val="007D4178"/>
    <w:rsid w:val="007D41E8"/>
    <w:rsid w:val="007D443A"/>
    <w:rsid w:val="007D4804"/>
    <w:rsid w:val="007D4B86"/>
    <w:rsid w:val="007D4D33"/>
    <w:rsid w:val="007D4F85"/>
    <w:rsid w:val="007D531D"/>
    <w:rsid w:val="007D5668"/>
    <w:rsid w:val="007D56DA"/>
    <w:rsid w:val="007D59CD"/>
    <w:rsid w:val="007D5E8B"/>
    <w:rsid w:val="007D608D"/>
    <w:rsid w:val="007D68B5"/>
    <w:rsid w:val="007D6985"/>
    <w:rsid w:val="007D7175"/>
    <w:rsid w:val="007E0B15"/>
    <w:rsid w:val="007E1201"/>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087"/>
    <w:rsid w:val="007E4216"/>
    <w:rsid w:val="007E4AB9"/>
    <w:rsid w:val="007E4B73"/>
    <w:rsid w:val="007E4C88"/>
    <w:rsid w:val="007E54FC"/>
    <w:rsid w:val="007E5645"/>
    <w:rsid w:val="007E5743"/>
    <w:rsid w:val="007E585E"/>
    <w:rsid w:val="007E5A35"/>
    <w:rsid w:val="007E5A8E"/>
    <w:rsid w:val="007E6092"/>
    <w:rsid w:val="007E64C0"/>
    <w:rsid w:val="007E67D1"/>
    <w:rsid w:val="007E72EE"/>
    <w:rsid w:val="007E79B5"/>
    <w:rsid w:val="007E7DDF"/>
    <w:rsid w:val="007F0248"/>
    <w:rsid w:val="007F0751"/>
    <w:rsid w:val="007F11C8"/>
    <w:rsid w:val="007F1240"/>
    <w:rsid w:val="007F1584"/>
    <w:rsid w:val="007F1CFB"/>
    <w:rsid w:val="007F220B"/>
    <w:rsid w:val="007F27DD"/>
    <w:rsid w:val="007F2C55"/>
    <w:rsid w:val="007F3791"/>
    <w:rsid w:val="007F37DF"/>
    <w:rsid w:val="007F3AC7"/>
    <w:rsid w:val="007F3BAE"/>
    <w:rsid w:val="007F3CB7"/>
    <w:rsid w:val="007F3F6B"/>
    <w:rsid w:val="007F4087"/>
    <w:rsid w:val="007F4699"/>
    <w:rsid w:val="007F46C9"/>
    <w:rsid w:val="007F49D1"/>
    <w:rsid w:val="007F4FF6"/>
    <w:rsid w:val="007F5A9A"/>
    <w:rsid w:val="007F5CCE"/>
    <w:rsid w:val="007F5F08"/>
    <w:rsid w:val="007F5FCD"/>
    <w:rsid w:val="007F6880"/>
    <w:rsid w:val="007F6DC5"/>
    <w:rsid w:val="007F6EEC"/>
    <w:rsid w:val="007F7324"/>
    <w:rsid w:val="007F7524"/>
    <w:rsid w:val="007F763A"/>
    <w:rsid w:val="007F76B4"/>
    <w:rsid w:val="007F7AB5"/>
    <w:rsid w:val="007F7C11"/>
    <w:rsid w:val="008001B4"/>
    <w:rsid w:val="00800422"/>
    <w:rsid w:val="00800769"/>
    <w:rsid w:val="00800852"/>
    <w:rsid w:val="00800A17"/>
    <w:rsid w:val="00800CB0"/>
    <w:rsid w:val="00800ED2"/>
    <w:rsid w:val="0080120B"/>
    <w:rsid w:val="00801646"/>
    <w:rsid w:val="0080168B"/>
    <w:rsid w:val="00801D41"/>
    <w:rsid w:val="0080211A"/>
    <w:rsid w:val="008023F6"/>
    <w:rsid w:val="008025C3"/>
    <w:rsid w:val="00802606"/>
    <w:rsid w:val="00802A72"/>
    <w:rsid w:val="00802B80"/>
    <w:rsid w:val="00802E74"/>
    <w:rsid w:val="00802EC0"/>
    <w:rsid w:val="008030AF"/>
    <w:rsid w:val="008034E9"/>
    <w:rsid w:val="0080359C"/>
    <w:rsid w:val="00803C69"/>
    <w:rsid w:val="00803C8B"/>
    <w:rsid w:val="00803D26"/>
    <w:rsid w:val="00803E2E"/>
    <w:rsid w:val="008041A7"/>
    <w:rsid w:val="008042CA"/>
    <w:rsid w:val="00804611"/>
    <w:rsid w:val="00804993"/>
    <w:rsid w:val="00804B92"/>
    <w:rsid w:val="00804B9B"/>
    <w:rsid w:val="00804E0C"/>
    <w:rsid w:val="00804E21"/>
    <w:rsid w:val="00805092"/>
    <w:rsid w:val="0080584A"/>
    <w:rsid w:val="00805D64"/>
    <w:rsid w:val="00805F1E"/>
    <w:rsid w:val="008060D5"/>
    <w:rsid w:val="008061D5"/>
    <w:rsid w:val="00806AAF"/>
    <w:rsid w:val="008070AC"/>
    <w:rsid w:val="008074E1"/>
    <w:rsid w:val="00807A9F"/>
    <w:rsid w:val="00807F65"/>
    <w:rsid w:val="008101FD"/>
    <w:rsid w:val="00810473"/>
    <w:rsid w:val="00810C73"/>
    <w:rsid w:val="00810D8D"/>
    <w:rsid w:val="00811835"/>
    <w:rsid w:val="0081193B"/>
    <w:rsid w:val="00811D46"/>
    <w:rsid w:val="00812046"/>
    <w:rsid w:val="00812077"/>
    <w:rsid w:val="008126AD"/>
    <w:rsid w:val="00812B90"/>
    <w:rsid w:val="008130DB"/>
    <w:rsid w:val="0081351D"/>
    <w:rsid w:val="00813656"/>
    <w:rsid w:val="00813679"/>
    <w:rsid w:val="008136C4"/>
    <w:rsid w:val="00813C9C"/>
    <w:rsid w:val="00813EA0"/>
    <w:rsid w:val="00813FD7"/>
    <w:rsid w:val="00814779"/>
    <w:rsid w:val="00814C19"/>
    <w:rsid w:val="00814FFB"/>
    <w:rsid w:val="0081522C"/>
    <w:rsid w:val="0081581D"/>
    <w:rsid w:val="00815B94"/>
    <w:rsid w:val="00815BEE"/>
    <w:rsid w:val="00815CBC"/>
    <w:rsid w:val="00815D57"/>
    <w:rsid w:val="008162C7"/>
    <w:rsid w:val="00816733"/>
    <w:rsid w:val="00816932"/>
    <w:rsid w:val="00816AE4"/>
    <w:rsid w:val="00816AFA"/>
    <w:rsid w:val="00816D0A"/>
    <w:rsid w:val="00816DC0"/>
    <w:rsid w:val="008172BE"/>
    <w:rsid w:val="00817B71"/>
    <w:rsid w:val="00817BA7"/>
    <w:rsid w:val="00817F35"/>
    <w:rsid w:val="00820244"/>
    <w:rsid w:val="00820540"/>
    <w:rsid w:val="0082092E"/>
    <w:rsid w:val="008211A0"/>
    <w:rsid w:val="0082135C"/>
    <w:rsid w:val="0082137E"/>
    <w:rsid w:val="008213F9"/>
    <w:rsid w:val="00822024"/>
    <w:rsid w:val="008221B3"/>
    <w:rsid w:val="0082248E"/>
    <w:rsid w:val="008225AA"/>
    <w:rsid w:val="0082276F"/>
    <w:rsid w:val="00822839"/>
    <w:rsid w:val="008228B4"/>
    <w:rsid w:val="0082293A"/>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CB7"/>
    <w:rsid w:val="00824FDD"/>
    <w:rsid w:val="00824FDF"/>
    <w:rsid w:val="00825125"/>
    <w:rsid w:val="00825133"/>
    <w:rsid w:val="0082562D"/>
    <w:rsid w:val="00825640"/>
    <w:rsid w:val="008257B3"/>
    <w:rsid w:val="008257CC"/>
    <w:rsid w:val="00825A0B"/>
    <w:rsid w:val="00825D9E"/>
    <w:rsid w:val="008260A8"/>
    <w:rsid w:val="00826145"/>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469"/>
    <w:rsid w:val="00832788"/>
    <w:rsid w:val="00832A50"/>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55B"/>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99D"/>
    <w:rsid w:val="00844A72"/>
    <w:rsid w:val="00844CDD"/>
    <w:rsid w:val="00845454"/>
    <w:rsid w:val="008454D8"/>
    <w:rsid w:val="00845C12"/>
    <w:rsid w:val="00846882"/>
    <w:rsid w:val="00846942"/>
    <w:rsid w:val="008469D9"/>
    <w:rsid w:val="00846DC0"/>
    <w:rsid w:val="00846FE3"/>
    <w:rsid w:val="00847057"/>
    <w:rsid w:val="00847238"/>
    <w:rsid w:val="008474A7"/>
    <w:rsid w:val="00847871"/>
    <w:rsid w:val="00847C9D"/>
    <w:rsid w:val="008506B6"/>
    <w:rsid w:val="00850958"/>
    <w:rsid w:val="00850AE0"/>
    <w:rsid w:val="00850F57"/>
    <w:rsid w:val="00851016"/>
    <w:rsid w:val="008512DE"/>
    <w:rsid w:val="008518AC"/>
    <w:rsid w:val="00851FEF"/>
    <w:rsid w:val="008520E6"/>
    <w:rsid w:val="00852269"/>
    <w:rsid w:val="008522B3"/>
    <w:rsid w:val="00852302"/>
    <w:rsid w:val="008524D2"/>
    <w:rsid w:val="00852525"/>
    <w:rsid w:val="008525A1"/>
    <w:rsid w:val="00852758"/>
    <w:rsid w:val="008527FB"/>
    <w:rsid w:val="0085287D"/>
    <w:rsid w:val="00852955"/>
    <w:rsid w:val="00852AE9"/>
    <w:rsid w:val="00852E19"/>
    <w:rsid w:val="00852E57"/>
    <w:rsid w:val="008532B8"/>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54E"/>
    <w:rsid w:val="0085792C"/>
    <w:rsid w:val="008601D6"/>
    <w:rsid w:val="00860464"/>
    <w:rsid w:val="0086087C"/>
    <w:rsid w:val="008608C2"/>
    <w:rsid w:val="00860D8E"/>
    <w:rsid w:val="00860F5A"/>
    <w:rsid w:val="008617BC"/>
    <w:rsid w:val="0086186B"/>
    <w:rsid w:val="00861CEC"/>
    <w:rsid w:val="008623AE"/>
    <w:rsid w:val="0086275E"/>
    <w:rsid w:val="00862B68"/>
    <w:rsid w:val="00862C38"/>
    <w:rsid w:val="008630C1"/>
    <w:rsid w:val="00863155"/>
    <w:rsid w:val="008637E7"/>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B95"/>
    <w:rsid w:val="00867BD2"/>
    <w:rsid w:val="008703B9"/>
    <w:rsid w:val="008704AF"/>
    <w:rsid w:val="008712FD"/>
    <w:rsid w:val="00871360"/>
    <w:rsid w:val="008716A1"/>
    <w:rsid w:val="008717AD"/>
    <w:rsid w:val="00871D9E"/>
    <w:rsid w:val="00871DA8"/>
    <w:rsid w:val="00871DFE"/>
    <w:rsid w:val="00871F90"/>
    <w:rsid w:val="00872955"/>
    <w:rsid w:val="00872CC8"/>
    <w:rsid w:val="00872D3F"/>
    <w:rsid w:val="008733E4"/>
    <w:rsid w:val="0087354D"/>
    <w:rsid w:val="0087373F"/>
    <w:rsid w:val="008737F6"/>
    <w:rsid w:val="00873F15"/>
    <w:rsid w:val="00874096"/>
    <w:rsid w:val="00874405"/>
    <w:rsid w:val="0087490F"/>
    <w:rsid w:val="00874AC0"/>
    <w:rsid w:val="00874F4B"/>
    <w:rsid w:val="00875119"/>
    <w:rsid w:val="0087516D"/>
    <w:rsid w:val="0087526B"/>
    <w:rsid w:val="008753B5"/>
    <w:rsid w:val="00875539"/>
    <w:rsid w:val="008756A4"/>
    <w:rsid w:val="0087579F"/>
    <w:rsid w:val="00875F73"/>
    <w:rsid w:val="00876013"/>
    <w:rsid w:val="008766DF"/>
    <w:rsid w:val="008768E2"/>
    <w:rsid w:val="008773FA"/>
    <w:rsid w:val="00880041"/>
    <w:rsid w:val="0088060E"/>
    <w:rsid w:val="008808C3"/>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22F"/>
    <w:rsid w:val="008833E8"/>
    <w:rsid w:val="008839E8"/>
    <w:rsid w:val="00883C0F"/>
    <w:rsid w:val="0088414A"/>
    <w:rsid w:val="00884361"/>
    <w:rsid w:val="008843C8"/>
    <w:rsid w:val="008850FD"/>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270"/>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8AB"/>
    <w:rsid w:val="00893CB3"/>
    <w:rsid w:val="0089422B"/>
    <w:rsid w:val="0089444E"/>
    <w:rsid w:val="008946CD"/>
    <w:rsid w:val="00894735"/>
    <w:rsid w:val="0089498E"/>
    <w:rsid w:val="008949DF"/>
    <w:rsid w:val="00894C35"/>
    <w:rsid w:val="00894E6F"/>
    <w:rsid w:val="008951DB"/>
    <w:rsid w:val="0089523B"/>
    <w:rsid w:val="0089533C"/>
    <w:rsid w:val="00895E3E"/>
    <w:rsid w:val="00895EED"/>
    <w:rsid w:val="008964E8"/>
    <w:rsid w:val="00896857"/>
    <w:rsid w:val="00896C81"/>
    <w:rsid w:val="00896D83"/>
    <w:rsid w:val="00896E72"/>
    <w:rsid w:val="00897742"/>
    <w:rsid w:val="0089777F"/>
    <w:rsid w:val="00897D42"/>
    <w:rsid w:val="00897F2C"/>
    <w:rsid w:val="008A016E"/>
    <w:rsid w:val="008A06BE"/>
    <w:rsid w:val="008A0833"/>
    <w:rsid w:val="008A0AB2"/>
    <w:rsid w:val="008A0CFC"/>
    <w:rsid w:val="008A1109"/>
    <w:rsid w:val="008A12FE"/>
    <w:rsid w:val="008A16C4"/>
    <w:rsid w:val="008A1CFB"/>
    <w:rsid w:val="008A2014"/>
    <w:rsid w:val="008A26C5"/>
    <w:rsid w:val="008A2736"/>
    <w:rsid w:val="008A28B6"/>
    <w:rsid w:val="008A28F3"/>
    <w:rsid w:val="008A2BB1"/>
    <w:rsid w:val="008A2CFE"/>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5A52"/>
    <w:rsid w:val="008A6291"/>
    <w:rsid w:val="008A69EB"/>
    <w:rsid w:val="008A6BC9"/>
    <w:rsid w:val="008A6D7F"/>
    <w:rsid w:val="008A73B2"/>
    <w:rsid w:val="008A7572"/>
    <w:rsid w:val="008A7EFE"/>
    <w:rsid w:val="008B031E"/>
    <w:rsid w:val="008B043F"/>
    <w:rsid w:val="008B071B"/>
    <w:rsid w:val="008B0808"/>
    <w:rsid w:val="008B0812"/>
    <w:rsid w:val="008B09F6"/>
    <w:rsid w:val="008B0AA9"/>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3E4F"/>
    <w:rsid w:val="008B4D53"/>
    <w:rsid w:val="008B4DC5"/>
    <w:rsid w:val="008B4ED4"/>
    <w:rsid w:val="008B4F21"/>
    <w:rsid w:val="008B5299"/>
    <w:rsid w:val="008B55FC"/>
    <w:rsid w:val="008B58FA"/>
    <w:rsid w:val="008B5A5F"/>
    <w:rsid w:val="008B5AB0"/>
    <w:rsid w:val="008B5C75"/>
    <w:rsid w:val="008B5ED0"/>
    <w:rsid w:val="008B5FAC"/>
    <w:rsid w:val="008B6054"/>
    <w:rsid w:val="008B6F1B"/>
    <w:rsid w:val="008B70A9"/>
    <w:rsid w:val="008B73C2"/>
    <w:rsid w:val="008B7B08"/>
    <w:rsid w:val="008B7EBF"/>
    <w:rsid w:val="008B7ECB"/>
    <w:rsid w:val="008C0222"/>
    <w:rsid w:val="008C05D7"/>
    <w:rsid w:val="008C115F"/>
    <w:rsid w:val="008C13F0"/>
    <w:rsid w:val="008C1F26"/>
    <w:rsid w:val="008C2078"/>
    <w:rsid w:val="008C24EE"/>
    <w:rsid w:val="008C2A3A"/>
    <w:rsid w:val="008C2A46"/>
    <w:rsid w:val="008C31E5"/>
    <w:rsid w:val="008C3204"/>
    <w:rsid w:val="008C3230"/>
    <w:rsid w:val="008C3B29"/>
    <w:rsid w:val="008C3F0F"/>
    <w:rsid w:val="008C3FAC"/>
    <w:rsid w:val="008C43C0"/>
    <w:rsid w:val="008C4C7E"/>
    <w:rsid w:val="008C4CAC"/>
    <w:rsid w:val="008C4D0D"/>
    <w:rsid w:val="008C512E"/>
    <w:rsid w:val="008C5278"/>
    <w:rsid w:val="008C56E5"/>
    <w:rsid w:val="008C5C46"/>
    <w:rsid w:val="008C5C81"/>
    <w:rsid w:val="008C5FD7"/>
    <w:rsid w:val="008C610A"/>
    <w:rsid w:val="008C6184"/>
    <w:rsid w:val="008C6793"/>
    <w:rsid w:val="008C6904"/>
    <w:rsid w:val="008C6CF4"/>
    <w:rsid w:val="008C785E"/>
    <w:rsid w:val="008C792F"/>
    <w:rsid w:val="008D0437"/>
    <w:rsid w:val="008D0530"/>
    <w:rsid w:val="008D0AFB"/>
    <w:rsid w:val="008D0DB6"/>
    <w:rsid w:val="008D1511"/>
    <w:rsid w:val="008D1661"/>
    <w:rsid w:val="008D1669"/>
    <w:rsid w:val="008D16BB"/>
    <w:rsid w:val="008D171A"/>
    <w:rsid w:val="008D1853"/>
    <w:rsid w:val="008D1984"/>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C02"/>
    <w:rsid w:val="008D7EB7"/>
    <w:rsid w:val="008E00C2"/>
    <w:rsid w:val="008E0142"/>
    <w:rsid w:val="008E09D1"/>
    <w:rsid w:val="008E0BE4"/>
    <w:rsid w:val="008E0EB8"/>
    <w:rsid w:val="008E10A6"/>
    <w:rsid w:val="008E1271"/>
    <w:rsid w:val="008E1481"/>
    <w:rsid w:val="008E166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E7218"/>
    <w:rsid w:val="008E7823"/>
    <w:rsid w:val="008F000A"/>
    <w:rsid w:val="008F074B"/>
    <w:rsid w:val="008F0978"/>
    <w:rsid w:val="008F0A0E"/>
    <w:rsid w:val="008F0A38"/>
    <w:rsid w:val="008F0A8A"/>
    <w:rsid w:val="008F0F84"/>
    <w:rsid w:val="008F1014"/>
    <w:rsid w:val="008F11C9"/>
    <w:rsid w:val="008F1360"/>
    <w:rsid w:val="008F14CE"/>
    <w:rsid w:val="008F162E"/>
    <w:rsid w:val="008F1DCB"/>
    <w:rsid w:val="008F1FC9"/>
    <w:rsid w:val="008F23D8"/>
    <w:rsid w:val="008F282D"/>
    <w:rsid w:val="008F298C"/>
    <w:rsid w:val="008F29AE"/>
    <w:rsid w:val="008F2B56"/>
    <w:rsid w:val="008F2DFA"/>
    <w:rsid w:val="008F2FD5"/>
    <w:rsid w:val="008F33AE"/>
    <w:rsid w:val="008F37E5"/>
    <w:rsid w:val="008F4495"/>
    <w:rsid w:val="008F47A7"/>
    <w:rsid w:val="008F48C2"/>
    <w:rsid w:val="008F48CA"/>
    <w:rsid w:val="008F49D6"/>
    <w:rsid w:val="008F4B78"/>
    <w:rsid w:val="008F4C3F"/>
    <w:rsid w:val="008F4F00"/>
    <w:rsid w:val="008F5116"/>
    <w:rsid w:val="008F5291"/>
    <w:rsid w:val="008F5840"/>
    <w:rsid w:val="008F5EEF"/>
    <w:rsid w:val="008F62B5"/>
    <w:rsid w:val="008F66FE"/>
    <w:rsid w:val="008F7131"/>
    <w:rsid w:val="008F72CC"/>
    <w:rsid w:val="008F72CD"/>
    <w:rsid w:val="008F740E"/>
    <w:rsid w:val="008F74FF"/>
    <w:rsid w:val="008F76DA"/>
    <w:rsid w:val="008F7D29"/>
    <w:rsid w:val="00900432"/>
    <w:rsid w:val="00900947"/>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C41"/>
    <w:rsid w:val="00904CCC"/>
    <w:rsid w:val="00904F5A"/>
    <w:rsid w:val="00905026"/>
    <w:rsid w:val="0090554B"/>
    <w:rsid w:val="00905B00"/>
    <w:rsid w:val="0090659F"/>
    <w:rsid w:val="0090696D"/>
    <w:rsid w:val="00906CD6"/>
    <w:rsid w:val="00906E4D"/>
    <w:rsid w:val="00906F31"/>
    <w:rsid w:val="00907077"/>
    <w:rsid w:val="009071C9"/>
    <w:rsid w:val="009072D1"/>
    <w:rsid w:val="0090783A"/>
    <w:rsid w:val="009078B3"/>
    <w:rsid w:val="00907A77"/>
    <w:rsid w:val="00907CF2"/>
    <w:rsid w:val="00907E00"/>
    <w:rsid w:val="00907E66"/>
    <w:rsid w:val="009103D4"/>
    <w:rsid w:val="00910414"/>
    <w:rsid w:val="0091088D"/>
    <w:rsid w:val="009108B1"/>
    <w:rsid w:val="00910967"/>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3F95"/>
    <w:rsid w:val="009144A4"/>
    <w:rsid w:val="009147E1"/>
    <w:rsid w:val="0091496F"/>
    <w:rsid w:val="00915164"/>
    <w:rsid w:val="00915168"/>
    <w:rsid w:val="009153F3"/>
    <w:rsid w:val="00915711"/>
    <w:rsid w:val="00915757"/>
    <w:rsid w:val="00915988"/>
    <w:rsid w:val="009159B3"/>
    <w:rsid w:val="00916181"/>
    <w:rsid w:val="00916229"/>
    <w:rsid w:val="0091672A"/>
    <w:rsid w:val="00916888"/>
    <w:rsid w:val="00916AF0"/>
    <w:rsid w:val="00916FB4"/>
    <w:rsid w:val="00916FE8"/>
    <w:rsid w:val="0091723A"/>
    <w:rsid w:val="00917290"/>
    <w:rsid w:val="009173B3"/>
    <w:rsid w:val="00917C53"/>
    <w:rsid w:val="00917D06"/>
    <w:rsid w:val="00917DDD"/>
    <w:rsid w:val="00917E48"/>
    <w:rsid w:val="00917E53"/>
    <w:rsid w:val="00917F18"/>
    <w:rsid w:val="009201AB"/>
    <w:rsid w:val="0092041E"/>
    <w:rsid w:val="009204C5"/>
    <w:rsid w:val="009206C6"/>
    <w:rsid w:val="00920708"/>
    <w:rsid w:val="00920ECF"/>
    <w:rsid w:val="009215CA"/>
    <w:rsid w:val="0092180D"/>
    <w:rsid w:val="00921833"/>
    <w:rsid w:val="00921B20"/>
    <w:rsid w:val="00921BB3"/>
    <w:rsid w:val="00921D53"/>
    <w:rsid w:val="00921E76"/>
    <w:rsid w:val="00921EC5"/>
    <w:rsid w:val="00922232"/>
    <w:rsid w:val="009223C6"/>
    <w:rsid w:val="009225DC"/>
    <w:rsid w:val="00922A7C"/>
    <w:rsid w:val="00922A9D"/>
    <w:rsid w:val="00922CB7"/>
    <w:rsid w:val="00922EA0"/>
    <w:rsid w:val="00922F0B"/>
    <w:rsid w:val="009232C9"/>
    <w:rsid w:val="00923608"/>
    <w:rsid w:val="009238E5"/>
    <w:rsid w:val="009239E3"/>
    <w:rsid w:val="00923F12"/>
    <w:rsid w:val="0092421E"/>
    <w:rsid w:val="009243A2"/>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9A6"/>
    <w:rsid w:val="00930AB6"/>
    <w:rsid w:val="00930C14"/>
    <w:rsid w:val="00931BBE"/>
    <w:rsid w:val="009328C7"/>
    <w:rsid w:val="00932B4D"/>
    <w:rsid w:val="00932F0B"/>
    <w:rsid w:val="009336EC"/>
    <w:rsid w:val="00933737"/>
    <w:rsid w:val="00933889"/>
    <w:rsid w:val="00933935"/>
    <w:rsid w:val="00933F56"/>
    <w:rsid w:val="009340B9"/>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122C"/>
    <w:rsid w:val="0094187C"/>
    <w:rsid w:val="00941D79"/>
    <w:rsid w:val="0094220E"/>
    <w:rsid w:val="009424CE"/>
    <w:rsid w:val="00942C80"/>
    <w:rsid w:val="0094304D"/>
    <w:rsid w:val="00943197"/>
    <w:rsid w:val="009435F2"/>
    <w:rsid w:val="009436AD"/>
    <w:rsid w:val="0094375D"/>
    <w:rsid w:val="00943AC9"/>
    <w:rsid w:val="00943B9F"/>
    <w:rsid w:val="009443B3"/>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7D"/>
    <w:rsid w:val="009470EB"/>
    <w:rsid w:val="0094724E"/>
    <w:rsid w:val="009474F0"/>
    <w:rsid w:val="00947973"/>
    <w:rsid w:val="00947BE6"/>
    <w:rsid w:val="00950279"/>
    <w:rsid w:val="0095048D"/>
    <w:rsid w:val="00950758"/>
    <w:rsid w:val="0095088E"/>
    <w:rsid w:val="00950ABB"/>
    <w:rsid w:val="00950BEF"/>
    <w:rsid w:val="009510EF"/>
    <w:rsid w:val="00951599"/>
    <w:rsid w:val="009515E4"/>
    <w:rsid w:val="00951705"/>
    <w:rsid w:val="00951736"/>
    <w:rsid w:val="009518B5"/>
    <w:rsid w:val="009518EA"/>
    <w:rsid w:val="00951ADB"/>
    <w:rsid w:val="00951E0A"/>
    <w:rsid w:val="00951EBF"/>
    <w:rsid w:val="0095253F"/>
    <w:rsid w:val="009525C3"/>
    <w:rsid w:val="00952650"/>
    <w:rsid w:val="009526D8"/>
    <w:rsid w:val="00952F10"/>
    <w:rsid w:val="00952F5D"/>
    <w:rsid w:val="009533A8"/>
    <w:rsid w:val="0095380C"/>
    <w:rsid w:val="009540E4"/>
    <w:rsid w:val="0095429A"/>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6F53"/>
    <w:rsid w:val="00957014"/>
    <w:rsid w:val="00957207"/>
    <w:rsid w:val="00960696"/>
    <w:rsid w:val="009608B7"/>
    <w:rsid w:val="00960974"/>
    <w:rsid w:val="00960A83"/>
    <w:rsid w:val="0096148A"/>
    <w:rsid w:val="00961776"/>
    <w:rsid w:val="00961994"/>
    <w:rsid w:val="00961CCC"/>
    <w:rsid w:val="00962186"/>
    <w:rsid w:val="009625DE"/>
    <w:rsid w:val="00962751"/>
    <w:rsid w:val="009629D1"/>
    <w:rsid w:val="00962B59"/>
    <w:rsid w:val="009630A7"/>
    <w:rsid w:val="0096418B"/>
    <w:rsid w:val="0096420C"/>
    <w:rsid w:val="0096454E"/>
    <w:rsid w:val="00964557"/>
    <w:rsid w:val="00964D25"/>
    <w:rsid w:val="00964DCE"/>
    <w:rsid w:val="00965182"/>
    <w:rsid w:val="00965423"/>
    <w:rsid w:val="00965512"/>
    <w:rsid w:val="009655EB"/>
    <w:rsid w:val="009656F1"/>
    <w:rsid w:val="009657F1"/>
    <w:rsid w:val="00965E6C"/>
    <w:rsid w:val="0096625D"/>
    <w:rsid w:val="00966F69"/>
    <w:rsid w:val="009674E1"/>
    <w:rsid w:val="009676E6"/>
    <w:rsid w:val="009709F8"/>
    <w:rsid w:val="00970A0C"/>
    <w:rsid w:val="00970AFE"/>
    <w:rsid w:val="00970E2A"/>
    <w:rsid w:val="009715D0"/>
    <w:rsid w:val="0097184D"/>
    <w:rsid w:val="00971A81"/>
    <w:rsid w:val="00971B31"/>
    <w:rsid w:val="00971B47"/>
    <w:rsid w:val="00971C29"/>
    <w:rsid w:val="00971C3B"/>
    <w:rsid w:val="00971CCA"/>
    <w:rsid w:val="00972263"/>
    <w:rsid w:val="00972754"/>
    <w:rsid w:val="00972929"/>
    <w:rsid w:val="00972945"/>
    <w:rsid w:val="00972BF4"/>
    <w:rsid w:val="00972D85"/>
    <w:rsid w:val="00972F91"/>
    <w:rsid w:val="0097303B"/>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5CF5"/>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0E71"/>
    <w:rsid w:val="00981163"/>
    <w:rsid w:val="0098194F"/>
    <w:rsid w:val="00981D70"/>
    <w:rsid w:val="00982086"/>
    <w:rsid w:val="009820BB"/>
    <w:rsid w:val="0098214A"/>
    <w:rsid w:val="0098220C"/>
    <w:rsid w:val="009826C8"/>
    <w:rsid w:val="00982921"/>
    <w:rsid w:val="00982DA9"/>
    <w:rsid w:val="0098308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07"/>
    <w:rsid w:val="00987536"/>
    <w:rsid w:val="00987952"/>
    <w:rsid w:val="00987EF8"/>
    <w:rsid w:val="0099003A"/>
    <w:rsid w:val="009901DB"/>
    <w:rsid w:val="00990286"/>
    <w:rsid w:val="0099093A"/>
    <w:rsid w:val="00990985"/>
    <w:rsid w:val="00990BAA"/>
    <w:rsid w:val="00990BD5"/>
    <w:rsid w:val="0099196F"/>
    <w:rsid w:val="00991CA1"/>
    <w:rsid w:val="00991D00"/>
    <w:rsid w:val="00991D4C"/>
    <w:rsid w:val="00991D64"/>
    <w:rsid w:val="00991F43"/>
    <w:rsid w:val="009924ED"/>
    <w:rsid w:val="009927BF"/>
    <w:rsid w:val="00992A3D"/>
    <w:rsid w:val="00992B98"/>
    <w:rsid w:val="00992BEF"/>
    <w:rsid w:val="00992CFD"/>
    <w:rsid w:val="00993510"/>
    <w:rsid w:val="0099359F"/>
    <w:rsid w:val="009936FA"/>
    <w:rsid w:val="00993C1C"/>
    <w:rsid w:val="0099426E"/>
    <w:rsid w:val="00994342"/>
    <w:rsid w:val="00994648"/>
    <w:rsid w:val="0099481E"/>
    <w:rsid w:val="00994871"/>
    <w:rsid w:val="00994C42"/>
    <w:rsid w:val="00994D1A"/>
    <w:rsid w:val="00994E08"/>
    <w:rsid w:val="00994EC3"/>
    <w:rsid w:val="009951F9"/>
    <w:rsid w:val="00995258"/>
    <w:rsid w:val="0099537E"/>
    <w:rsid w:val="0099540B"/>
    <w:rsid w:val="00995604"/>
    <w:rsid w:val="00995A34"/>
    <w:rsid w:val="00995C8A"/>
    <w:rsid w:val="00995C95"/>
    <w:rsid w:val="00995D0B"/>
    <w:rsid w:val="00995DAD"/>
    <w:rsid w:val="00995DED"/>
    <w:rsid w:val="00995E85"/>
    <w:rsid w:val="00995F91"/>
    <w:rsid w:val="00996468"/>
    <w:rsid w:val="0099646E"/>
    <w:rsid w:val="00996876"/>
    <w:rsid w:val="00996FFA"/>
    <w:rsid w:val="009973F1"/>
    <w:rsid w:val="009973F3"/>
    <w:rsid w:val="00997875"/>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111"/>
    <w:rsid w:val="009A7776"/>
    <w:rsid w:val="009A7B44"/>
    <w:rsid w:val="009A7CC7"/>
    <w:rsid w:val="009B0939"/>
    <w:rsid w:val="009B103C"/>
    <w:rsid w:val="009B1763"/>
    <w:rsid w:val="009B1EF9"/>
    <w:rsid w:val="009B20E0"/>
    <w:rsid w:val="009B26AC"/>
    <w:rsid w:val="009B26C0"/>
    <w:rsid w:val="009B27BC"/>
    <w:rsid w:val="009B2962"/>
    <w:rsid w:val="009B311A"/>
    <w:rsid w:val="009B3621"/>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618"/>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563"/>
    <w:rsid w:val="009C2685"/>
    <w:rsid w:val="009C369A"/>
    <w:rsid w:val="009C37ED"/>
    <w:rsid w:val="009C39BC"/>
    <w:rsid w:val="009C42D3"/>
    <w:rsid w:val="009C4499"/>
    <w:rsid w:val="009C4581"/>
    <w:rsid w:val="009C49EF"/>
    <w:rsid w:val="009C4BC2"/>
    <w:rsid w:val="009C4D22"/>
    <w:rsid w:val="009C5A42"/>
    <w:rsid w:val="009C6138"/>
    <w:rsid w:val="009C61E0"/>
    <w:rsid w:val="009C61E7"/>
    <w:rsid w:val="009C67BA"/>
    <w:rsid w:val="009C68AC"/>
    <w:rsid w:val="009C696D"/>
    <w:rsid w:val="009C6BB7"/>
    <w:rsid w:val="009C6E03"/>
    <w:rsid w:val="009C718B"/>
    <w:rsid w:val="009C7320"/>
    <w:rsid w:val="009C758E"/>
    <w:rsid w:val="009C7742"/>
    <w:rsid w:val="009C7B6E"/>
    <w:rsid w:val="009C7D48"/>
    <w:rsid w:val="009C7F0C"/>
    <w:rsid w:val="009C7F7F"/>
    <w:rsid w:val="009D036E"/>
    <w:rsid w:val="009D04C0"/>
    <w:rsid w:val="009D0729"/>
    <w:rsid w:val="009D0F66"/>
    <w:rsid w:val="009D1600"/>
    <w:rsid w:val="009D164F"/>
    <w:rsid w:val="009D1979"/>
    <w:rsid w:val="009D1A06"/>
    <w:rsid w:val="009D1BA4"/>
    <w:rsid w:val="009D1FF0"/>
    <w:rsid w:val="009D22E4"/>
    <w:rsid w:val="009D22F7"/>
    <w:rsid w:val="009D26B0"/>
    <w:rsid w:val="009D27DB"/>
    <w:rsid w:val="009D319C"/>
    <w:rsid w:val="009D31C7"/>
    <w:rsid w:val="009D34C5"/>
    <w:rsid w:val="009D4830"/>
    <w:rsid w:val="009D4B52"/>
    <w:rsid w:val="009D500A"/>
    <w:rsid w:val="009D511F"/>
    <w:rsid w:val="009D5587"/>
    <w:rsid w:val="009D5991"/>
    <w:rsid w:val="009D5BAB"/>
    <w:rsid w:val="009D5EA3"/>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CBA"/>
    <w:rsid w:val="009E2F0D"/>
    <w:rsid w:val="009E3803"/>
    <w:rsid w:val="009E3AFD"/>
    <w:rsid w:val="009E3B78"/>
    <w:rsid w:val="009E3CDD"/>
    <w:rsid w:val="009E3F37"/>
    <w:rsid w:val="009E3F66"/>
    <w:rsid w:val="009E4836"/>
    <w:rsid w:val="009E498A"/>
    <w:rsid w:val="009E4B16"/>
    <w:rsid w:val="009E4E23"/>
    <w:rsid w:val="009E5207"/>
    <w:rsid w:val="009E5961"/>
    <w:rsid w:val="009E5A94"/>
    <w:rsid w:val="009E5AAF"/>
    <w:rsid w:val="009E5C60"/>
    <w:rsid w:val="009E5D50"/>
    <w:rsid w:val="009E5EE1"/>
    <w:rsid w:val="009E5FF5"/>
    <w:rsid w:val="009E6216"/>
    <w:rsid w:val="009E6442"/>
    <w:rsid w:val="009E64DB"/>
    <w:rsid w:val="009E6794"/>
    <w:rsid w:val="009E698B"/>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5ED"/>
    <w:rsid w:val="009F59F8"/>
    <w:rsid w:val="009F5ABB"/>
    <w:rsid w:val="009F5C13"/>
    <w:rsid w:val="009F5D64"/>
    <w:rsid w:val="009F6246"/>
    <w:rsid w:val="009F6469"/>
    <w:rsid w:val="009F6DCD"/>
    <w:rsid w:val="009F6E95"/>
    <w:rsid w:val="009F7105"/>
    <w:rsid w:val="009F7192"/>
    <w:rsid w:val="009F7A64"/>
    <w:rsid w:val="009F7B15"/>
    <w:rsid w:val="009F7B5B"/>
    <w:rsid w:val="009F7E2D"/>
    <w:rsid w:val="00A005B0"/>
    <w:rsid w:val="00A0153E"/>
    <w:rsid w:val="00A01583"/>
    <w:rsid w:val="00A015C9"/>
    <w:rsid w:val="00A01755"/>
    <w:rsid w:val="00A01D5A"/>
    <w:rsid w:val="00A01DA5"/>
    <w:rsid w:val="00A01F17"/>
    <w:rsid w:val="00A022A5"/>
    <w:rsid w:val="00A03018"/>
    <w:rsid w:val="00A030CF"/>
    <w:rsid w:val="00A03337"/>
    <w:rsid w:val="00A033F4"/>
    <w:rsid w:val="00A03787"/>
    <w:rsid w:val="00A03892"/>
    <w:rsid w:val="00A038B8"/>
    <w:rsid w:val="00A039B4"/>
    <w:rsid w:val="00A03A22"/>
    <w:rsid w:val="00A03A2D"/>
    <w:rsid w:val="00A03E3A"/>
    <w:rsid w:val="00A04040"/>
    <w:rsid w:val="00A04634"/>
    <w:rsid w:val="00A04779"/>
    <w:rsid w:val="00A055D5"/>
    <w:rsid w:val="00A05F3D"/>
    <w:rsid w:val="00A05F78"/>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1E2D"/>
    <w:rsid w:val="00A1200D"/>
    <w:rsid w:val="00A12254"/>
    <w:rsid w:val="00A12473"/>
    <w:rsid w:val="00A12883"/>
    <w:rsid w:val="00A130D1"/>
    <w:rsid w:val="00A13385"/>
    <w:rsid w:val="00A137E4"/>
    <w:rsid w:val="00A1391D"/>
    <w:rsid w:val="00A13B0B"/>
    <w:rsid w:val="00A13DD7"/>
    <w:rsid w:val="00A13F6F"/>
    <w:rsid w:val="00A14813"/>
    <w:rsid w:val="00A14BDF"/>
    <w:rsid w:val="00A14E10"/>
    <w:rsid w:val="00A15112"/>
    <w:rsid w:val="00A1566A"/>
    <w:rsid w:val="00A15B8B"/>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5EEA"/>
    <w:rsid w:val="00A26DCA"/>
    <w:rsid w:val="00A26E91"/>
    <w:rsid w:val="00A27008"/>
    <w:rsid w:val="00A2718F"/>
    <w:rsid w:val="00A273F8"/>
    <w:rsid w:val="00A274BF"/>
    <w:rsid w:val="00A275E0"/>
    <w:rsid w:val="00A27CDF"/>
    <w:rsid w:val="00A30063"/>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1BA"/>
    <w:rsid w:val="00A34272"/>
    <w:rsid w:val="00A3432B"/>
    <w:rsid w:val="00A346BA"/>
    <w:rsid w:val="00A34C67"/>
    <w:rsid w:val="00A34D62"/>
    <w:rsid w:val="00A34DC6"/>
    <w:rsid w:val="00A3531F"/>
    <w:rsid w:val="00A35334"/>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29F"/>
    <w:rsid w:val="00A41396"/>
    <w:rsid w:val="00A414AA"/>
    <w:rsid w:val="00A415B5"/>
    <w:rsid w:val="00A41798"/>
    <w:rsid w:val="00A41C94"/>
    <w:rsid w:val="00A41D8F"/>
    <w:rsid w:val="00A41EEB"/>
    <w:rsid w:val="00A42324"/>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A5B"/>
    <w:rsid w:val="00A46CBE"/>
    <w:rsid w:val="00A46E66"/>
    <w:rsid w:val="00A471F0"/>
    <w:rsid w:val="00A474FD"/>
    <w:rsid w:val="00A47A55"/>
    <w:rsid w:val="00A47C60"/>
    <w:rsid w:val="00A47D8B"/>
    <w:rsid w:val="00A50116"/>
    <w:rsid w:val="00A501C9"/>
    <w:rsid w:val="00A50506"/>
    <w:rsid w:val="00A50EEC"/>
    <w:rsid w:val="00A512D0"/>
    <w:rsid w:val="00A522BA"/>
    <w:rsid w:val="00A523C9"/>
    <w:rsid w:val="00A524D3"/>
    <w:rsid w:val="00A527B9"/>
    <w:rsid w:val="00A5295F"/>
    <w:rsid w:val="00A52AEE"/>
    <w:rsid w:val="00A53255"/>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A89"/>
    <w:rsid w:val="00A56206"/>
    <w:rsid w:val="00A5656F"/>
    <w:rsid w:val="00A56882"/>
    <w:rsid w:val="00A5688B"/>
    <w:rsid w:val="00A569D4"/>
    <w:rsid w:val="00A56A47"/>
    <w:rsid w:val="00A56D51"/>
    <w:rsid w:val="00A56D69"/>
    <w:rsid w:val="00A56E40"/>
    <w:rsid w:val="00A56E90"/>
    <w:rsid w:val="00A5710C"/>
    <w:rsid w:val="00A575AB"/>
    <w:rsid w:val="00A576B2"/>
    <w:rsid w:val="00A57768"/>
    <w:rsid w:val="00A57769"/>
    <w:rsid w:val="00A57931"/>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536"/>
    <w:rsid w:val="00A6568D"/>
    <w:rsid w:val="00A65740"/>
    <w:rsid w:val="00A658C7"/>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75B"/>
    <w:rsid w:val="00A70959"/>
    <w:rsid w:val="00A713F6"/>
    <w:rsid w:val="00A71A31"/>
    <w:rsid w:val="00A71B5D"/>
    <w:rsid w:val="00A71CE6"/>
    <w:rsid w:val="00A71D23"/>
    <w:rsid w:val="00A72163"/>
    <w:rsid w:val="00A722F2"/>
    <w:rsid w:val="00A7271B"/>
    <w:rsid w:val="00A72CDF"/>
    <w:rsid w:val="00A7333A"/>
    <w:rsid w:val="00A73A3C"/>
    <w:rsid w:val="00A73D0D"/>
    <w:rsid w:val="00A73E6A"/>
    <w:rsid w:val="00A73EDB"/>
    <w:rsid w:val="00A73EF0"/>
    <w:rsid w:val="00A73FA0"/>
    <w:rsid w:val="00A740ED"/>
    <w:rsid w:val="00A74128"/>
    <w:rsid w:val="00A745AF"/>
    <w:rsid w:val="00A74981"/>
    <w:rsid w:val="00A74A92"/>
    <w:rsid w:val="00A75298"/>
    <w:rsid w:val="00A75CC1"/>
    <w:rsid w:val="00A75E88"/>
    <w:rsid w:val="00A763D1"/>
    <w:rsid w:val="00A769D1"/>
    <w:rsid w:val="00A769DA"/>
    <w:rsid w:val="00A76DC1"/>
    <w:rsid w:val="00A76E55"/>
    <w:rsid w:val="00A77086"/>
    <w:rsid w:val="00A77223"/>
    <w:rsid w:val="00A772B7"/>
    <w:rsid w:val="00A77893"/>
    <w:rsid w:val="00A77AAF"/>
    <w:rsid w:val="00A77BE2"/>
    <w:rsid w:val="00A77C6A"/>
    <w:rsid w:val="00A77EB1"/>
    <w:rsid w:val="00A77F61"/>
    <w:rsid w:val="00A77FF8"/>
    <w:rsid w:val="00A801E9"/>
    <w:rsid w:val="00A8056E"/>
    <w:rsid w:val="00A808DD"/>
    <w:rsid w:val="00A8094B"/>
    <w:rsid w:val="00A80C1D"/>
    <w:rsid w:val="00A81162"/>
    <w:rsid w:val="00A812ED"/>
    <w:rsid w:val="00A814D2"/>
    <w:rsid w:val="00A81557"/>
    <w:rsid w:val="00A8182C"/>
    <w:rsid w:val="00A81B97"/>
    <w:rsid w:val="00A8223E"/>
    <w:rsid w:val="00A822E0"/>
    <w:rsid w:val="00A825D1"/>
    <w:rsid w:val="00A82CDB"/>
    <w:rsid w:val="00A82D58"/>
    <w:rsid w:val="00A83407"/>
    <w:rsid w:val="00A8352A"/>
    <w:rsid w:val="00A8399D"/>
    <w:rsid w:val="00A83AB2"/>
    <w:rsid w:val="00A83BE1"/>
    <w:rsid w:val="00A83C70"/>
    <w:rsid w:val="00A83E3D"/>
    <w:rsid w:val="00A83EB9"/>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635"/>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18F"/>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97E0E"/>
    <w:rsid w:val="00AA0150"/>
    <w:rsid w:val="00AA0F3B"/>
    <w:rsid w:val="00AA0FC5"/>
    <w:rsid w:val="00AA108F"/>
    <w:rsid w:val="00AA10CA"/>
    <w:rsid w:val="00AA14D1"/>
    <w:rsid w:val="00AA1551"/>
    <w:rsid w:val="00AA1626"/>
    <w:rsid w:val="00AA1700"/>
    <w:rsid w:val="00AA17E7"/>
    <w:rsid w:val="00AA1B0C"/>
    <w:rsid w:val="00AA1C25"/>
    <w:rsid w:val="00AA2A66"/>
    <w:rsid w:val="00AA2F33"/>
    <w:rsid w:val="00AA308F"/>
    <w:rsid w:val="00AA30AA"/>
    <w:rsid w:val="00AA34E7"/>
    <w:rsid w:val="00AA37D3"/>
    <w:rsid w:val="00AA3DB7"/>
    <w:rsid w:val="00AA4A52"/>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6D66"/>
    <w:rsid w:val="00AB723C"/>
    <w:rsid w:val="00AB725F"/>
    <w:rsid w:val="00AC0270"/>
    <w:rsid w:val="00AC0310"/>
    <w:rsid w:val="00AC06C8"/>
    <w:rsid w:val="00AC0705"/>
    <w:rsid w:val="00AC0EC9"/>
    <w:rsid w:val="00AC109B"/>
    <w:rsid w:val="00AC1CF2"/>
    <w:rsid w:val="00AC1D9F"/>
    <w:rsid w:val="00AC29EE"/>
    <w:rsid w:val="00AC2DFA"/>
    <w:rsid w:val="00AC2EBF"/>
    <w:rsid w:val="00AC2F1B"/>
    <w:rsid w:val="00AC3170"/>
    <w:rsid w:val="00AC3E1D"/>
    <w:rsid w:val="00AC4150"/>
    <w:rsid w:val="00AC49B5"/>
    <w:rsid w:val="00AC4DB4"/>
    <w:rsid w:val="00AC50DC"/>
    <w:rsid w:val="00AC5893"/>
    <w:rsid w:val="00AC5B54"/>
    <w:rsid w:val="00AC5C92"/>
    <w:rsid w:val="00AC6065"/>
    <w:rsid w:val="00AC60E1"/>
    <w:rsid w:val="00AC637C"/>
    <w:rsid w:val="00AC65E9"/>
    <w:rsid w:val="00AC7180"/>
    <w:rsid w:val="00AC7186"/>
    <w:rsid w:val="00AC73C2"/>
    <w:rsid w:val="00AC74DA"/>
    <w:rsid w:val="00AC76EF"/>
    <w:rsid w:val="00AC7A2B"/>
    <w:rsid w:val="00AC7A61"/>
    <w:rsid w:val="00AC7C25"/>
    <w:rsid w:val="00AD00ED"/>
    <w:rsid w:val="00AD0160"/>
    <w:rsid w:val="00AD0307"/>
    <w:rsid w:val="00AD06F5"/>
    <w:rsid w:val="00AD0A51"/>
    <w:rsid w:val="00AD0AAE"/>
    <w:rsid w:val="00AD0B37"/>
    <w:rsid w:val="00AD0B94"/>
    <w:rsid w:val="00AD0BA9"/>
    <w:rsid w:val="00AD0C52"/>
    <w:rsid w:val="00AD0DE5"/>
    <w:rsid w:val="00AD1084"/>
    <w:rsid w:val="00AD11F7"/>
    <w:rsid w:val="00AD1B5B"/>
    <w:rsid w:val="00AD1B97"/>
    <w:rsid w:val="00AD1DB7"/>
    <w:rsid w:val="00AD1E6A"/>
    <w:rsid w:val="00AD20F5"/>
    <w:rsid w:val="00AD2451"/>
    <w:rsid w:val="00AD251D"/>
    <w:rsid w:val="00AD2736"/>
    <w:rsid w:val="00AD2852"/>
    <w:rsid w:val="00AD2991"/>
    <w:rsid w:val="00AD390B"/>
    <w:rsid w:val="00AD3976"/>
    <w:rsid w:val="00AD402F"/>
    <w:rsid w:val="00AD41D5"/>
    <w:rsid w:val="00AD46EC"/>
    <w:rsid w:val="00AD4829"/>
    <w:rsid w:val="00AD4953"/>
    <w:rsid w:val="00AD4D2A"/>
    <w:rsid w:val="00AD4E6D"/>
    <w:rsid w:val="00AD4FCD"/>
    <w:rsid w:val="00AD5173"/>
    <w:rsid w:val="00AD530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016"/>
    <w:rsid w:val="00AE0279"/>
    <w:rsid w:val="00AE036F"/>
    <w:rsid w:val="00AE042E"/>
    <w:rsid w:val="00AE04E4"/>
    <w:rsid w:val="00AE060F"/>
    <w:rsid w:val="00AE074D"/>
    <w:rsid w:val="00AE0C3A"/>
    <w:rsid w:val="00AE0C56"/>
    <w:rsid w:val="00AE0F0E"/>
    <w:rsid w:val="00AE0F74"/>
    <w:rsid w:val="00AE10A6"/>
    <w:rsid w:val="00AE120D"/>
    <w:rsid w:val="00AE149E"/>
    <w:rsid w:val="00AE1929"/>
    <w:rsid w:val="00AE1BDB"/>
    <w:rsid w:val="00AE203B"/>
    <w:rsid w:val="00AE22AC"/>
    <w:rsid w:val="00AE22F2"/>
    <w:rsid w:val="00AE24A4"/>
    <w:rsid w:val="00AE29FC"/>
    <w:rsid w:val="00AE2AE6"/>
    <w:rsid w:val="00AE2F3F"/>
    <w:rsid w:val="00AE32BE"/>
    <w:rsid w:val="00AE358A"/>
    <w:rsid w:val="00AE36D0"/>
    <w:rsid w:val="00AE3764"/>
    <w:rsid w:val="00AE38A6"/>
    <w:rsid w:val="00AE38FB"/>
    <w:rsid w:val="00AE3AC6"/>
    <w:rsid w:val="00AE3B21"/>
    <w:rsid w:val="00AE3B4E"/>
    <w:rsid w:val="00AE3C82"/>
    <w:rsid w:val="00AE40E4"/>
    <w:rsid w:val="00AE4A2D"/>
    <w:rsid w:val="00AE4A70"/>
    <w:rsid w:val="00AE4B4B"/>
    <w:rsid w:val="00AE4C29"/>
    <w:rsid w:val="00AE4F64"/>
    <w:rsid w:val="00AE56B1"/>
    <w:rsid w:val="00AE56C8"/>
    <w:rsid w:val="00AE59EC"/>
    <w:rsid w:val="00AE5CA9"/>
    <w:rsid w:val="00AE624F"/>
    <w:rsid w:val="00AE640F"/>
    <w:rsid w:val="00AE6486"/>
    <w:rsid w:val="00AE67B3"/>
    <w:rsid w:val="00AE718C"/>
    <w:rsid w:val="00AE7602"/>
    <w:rsid w:val="00AE7612"/>
    <w:rsid w:val="00AE7864"/>
    <w:rsid w:val="00AE7949"/>
    <w:rsid w:val="00AE7B22"/>
    <w:rsid w:val="00AE7E9C"/>
    <w:rsid w:val="00AF01C8"/>
    <w:rsid w:val="00AF0423"/>
    <w:rsid w:val="00AF0618"/>
    <w:rsid w:val="00AF09AB"/>
    <w:rsid w:val="00AF0B46"/>
    <w:rsid w:val="00AF0E60"/>
    <w:rsid w:val="00AF1AF7"/>
    <w:rsid w:val="00AF1E95"/>
    <w:rsid w:val="00AF1F2A"/>
    <w:rsid w:val="00AF233A"/>
    <w:rsid w:val="00AF24D4"/>
    <w:rsid w:val="00AF25D5"/>
    <w:rsid w:val="00AF2778"/>
    <w:rsid w:val="00AF2B58"/>
    <w:rsid w:val="00AF30A6"/>
    <w:rsid w:val="00AF3409"/>
    <w:rsid w:val="00AF3DBB"/>
    <w:rsid w:val="00AF4642"/>
    <w:rsid w:val="00AF47F6"/>
    <w:rsid w:val="00AF48A5"/>
    <w:rsid w:val="00AF4C6D"/>
    <w:rsid w:val="00AF5189"/>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782"/>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6499"/>
    <w:rsid w:val="00B065E3"/>
    <w:rsid w:val="00B072E2"/>
    <w:rsid w:val="00B0731E"/>
    <w:rsid w:val="00B07347"/>
    <w:rsid w:val="00B10222"/>
    <w:rsid w:val="00B10558"/>
    <w:rsid w:val="00B11B14"/>
    <w:rsid w:val="00B11CA7"/>
    <w:rsid w:val="00B11D39"/>
    <w:rsid w:val="00B11EA8"/>
    <w:rsid w:val="00B11FCF"/>
    <w:rsid w:val="00B126C5"/>
    <w:rsid w:val="00B12AD2"/>
    <w:rsid w:val="00B12EAA"/>
    <w:rsid w:val="00B13048"/>
    <w:rsid w:val="00B132C9"/>
    <w:rsid w:val="00B135A0"/>
    <w:rsid w:val="00B1384A"/>
    <w:rsid w:val="00B1390C"/>
    <w:rsid w:val="00B13998"/>
    <w:rsid w:val="00B13EDF"/>
    <w:rsid w:val="00B1409E"/>
    <w:rsid w:val="00B1480A"/>
    <w:rsid w:val="00B149D3"/>
    <w:rsid w:val="00B14DA6"/>
    <w:rsid w:val="00B156A9"/>
    <w:rsid w:val="00B15949"/>
    <w:rsid w:val="00B15F83"/>
    <w:rsid w:val="00B160FF"/>
    <w:rsid w:val="00B16322"/>
    <w:rsid w:val="00B1662E"/>
    <w:rsid w:val="00B166DB"/>
    <w:rsid w:val="00B169C1"/>
    <w:rsid w:val="00B16A6F"/>
    <w:rsid w:val="00B16C00"/>
    <w:rsid w:val="00B16EBC"/>
    <w:rsid w:val="00B1732E"/>
    <w:rsid w:val="00B178AF"/>
    <w:rsid w:val="00B17CE4"/>
    <w:rsid w:val="00B17E35"/>
    <w:rsid w:val="00B17F63"/>
    <w:rsid w:val="00B203B2"/>
    <w:rsid w:val="00B208C2"/>
    <w:rsid w:val="00B209CA"/>
    <w:rsid w:val="00B21074"/>
    <w:rsid w:val="00B21078"/>
    <w:rsid w:val="00B21126"/>
    <w:rsid w:val="00B2148C"/>
    <w:rsid w:val="00B218BE"/>
    <w:rsid w:val="00B218CC"/>
    <w:rsid w:val="00B21E56"/>
    <w:rsid w:val="00B222F2"/>
    <w:rsid w:val="00B22504"/>
    <w:rsid w:val="00B22568"/>
    <w:rsid w:val="00B226E4"/>
    <w:rsid w:val="00B22C0D"/>
    <w:rsid w:val="00B230FE"/>
    <w:rsid w:val="00B233E9"/>
    <w:rsid w:val="00B23480"/>
    <w:rsid w:val="00B23AF4"/>
    <w:rsid w:val="00B23C15"/>
    <w:rsid w:val="00B2526A"/>
    <w:rsid w:val="00B252D2"/>
    <w:rsid w:val="00B25416"/>
    <w:rsid w:val="00B25762"/>
    <w:rsid w:val="00B2578D"/>
    <w:rsid w:val="00B25843"/>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AAE"/>
    <w:rsid w:val="00B326FF"/>
    <w:rsid w:val="00B3271D"/>
    <w:rsid w:val="00B32A5D"/>
    <w:rsid w:val="00B32CA9"/>
    <w:rsid w:val="00B32CAB"/>
    <w:rsid w:val="00B338CD"/>
    <w:rsid w:val="00B340AA"/>
    <w:rsid w:val="00B341C9"/>
    <w:rsid w:val="00B342E1"/>
    <w:rsid w:val="00B343F3"/>
    <w:rsid w:val="00B345BD"/>
    <w:rsid w:val="00B346E2"/>
    <w:rsid w:val="00B3489A"/>
    <w:rsid w:val="00B348C5"/>
    <w:rsid w:val="00B34A9F"/>
    <w:rsid w:val="00B34B1F"/>
    <w:rsid w:val="00B34B80"/>
    <w:rsid w:val="00B34C17"/>
    <w:rsid w:val="00B3504F"/>
    <w:rsid w:val="00B350E5"/>
    <w:rsid w:val="00B35790"/>
    <w:rsid w:val="00B35962"/>
    <w:rsid w:val="00B35CDA"/>
    <w:rsid w:val="00B35DAE"/>
    <w:rsid w:val="00B35F08"/>
    <w:rsid w:val="00B35F4B"/>
    <w:rsid w:val="00B363B6"/>
    <w:rsid w:val="00B364F7"/>
    <w:rsid w:val="00B36523"/>
    <w:rsid w:val="00B3656F"/>
    <w:rsid w:val="00B36D51"/>
    <w:rsid w:val="00B370F9"/>
    <w:rsid w:val="00B372CE"/>
    <w:rsid w:val="00B372D4"/>
    <w:rsid w:val="00B373C3"/>
    <w:rsid w:val="00B3771A"/>
    <w:rsid w:val="00B37B14"/>
    <w:rsid w:val="00B37B87"/>
    <w:rsid w:val="00B37BAE"/>
    <w:rsid w:val="00B37CC2"/>
    <w:rsid w:val="00B37D97"/>
    <w:rsid w:val="00B4008C"/>
    <w:rsid w:val="00B40610"/>
    <w:rsid w:val="00B40A86"/>
    <w:rsid w:val="00B411BD"/>
    <w:rsid w:val="00B41351"/>
    <w:rsid w:val="00B41373"/>
    <w:rsid w:val="00B414FA"/>
    <w:rsid w:val="00B41559"/>
    <w:rsid w:val="00B416EF"/>
    <w:rsid w:val="00B418E8"/>
    <w:rsid w:val="00B41D61"/>
    <w:rsid w:val="00B41F24"/>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3965"/>
    <w:rsid w:val="00B44349"/>
    <w:rsid w:val="00B4477D"/>
    <w:rsid w:val="00B44B30"/>
    <w:rsid w:val="00B44C4D"/>
    <w:rsid w:val="00B44D07"/>
    <w:rsid w:val="00B44DA6"/>
    <w:rsid w:val="00B44F99"/>
    <w:rsid w:val="00B453D8"/>
    <w:rsid w:val="00B45760"/>
    <w:rsid w:val="00B45876"/>
    <w:rsid w:val="00B45E04"/>
    <w:rsid w:val="00B45E0F"/>
    <w:rsid w:val="00B45FC5"/>
    <w:rsid w:val="00B4665A"/>
    <w:rsid w:val="00B46907"/>
    <w:rsid w:val="00B46C18"/>
    <w:rsid w:val="00B46C84"/>
    <w:rsid w:val="00B47781"/>
    <w:rsid w:val="00B47FEF"/>
    <w:rsid w:val="00B5022A"/>
    <w:rsid w:val="00B5037A"/>
    <w:rsid w:val="00B508AB"/>
    <w:rsid w:val="00B50B2B"/>
    <w:rsid w:val="00B50DA4"/>
    <w:rsid w:val="00B5137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B5C"/>
    <w:rsid w:val="00B54CBB"/>
    <w:rsid w:val="00B54DCB"/>
    <w:rsid w:val="00B551CC"/>
    <w:rsid w:val="00B55AC2"/>
    <w:rsid w:val="00B55EFC"/>
    <w:rsid w:val="00B560C9"/>
    <w:rsid w:val="00B56533"/>
    <w:rsid w:val="00B56CC6"/>
    <w:rsid w:val="00B56CFC"/>
    <w:rsid w:val="00B5742A"/>
    <w:rsid w:val="00B57777"/>
    <w:rsid w:val="00B577BC"/>
    <w:rsid w:val="00B57963"/>
    <w:rsid w:val="00B57A17"/>
    <w:rsid w:val="00B6016E"/>
    <w:rsid w:val="00B6029E"/>
    <w:rsid w:val="00B6039D"/>
    <w:rsid w:val="00B604E2"/>
    <w:rsid w:val="00B609AB"/>
    <w:rsid w:val="00B61061"/>
    <w:rsid w:val="00B61BE2"/>
    <w:rsid w:val="00B61CA1"/>
    <w:rsid w:val="00B61E2A"/>
    <w:rsid w:val="00B61F73"/>
    <w:rsid w:val="00B61FAE"/>
    <w:rsid w:val="00B6266F"/>
    <w:rsid w:val="00B627D5"/>
    <w:rsid w:val="00B62825"/>
    <w:rsid w:val="00B62CDB"/>
    <w:rsid w:val="00B62E0B"/>
    <w:rsid w:val="00B6337B"/>
    <w:rsid w:val="00B636C8"/>
    <w:rsid w:val="00B63C32"/>
    <w:rsid w:val="00B63D01"/>
    <w:rsid w:val="00B64195"/>
    <w:rsid w:val="00B642E5"/>
    <w:rsid w:val="00B64434"/>
    <w:rsid w:val="00B6480A"/>
    <w:rsid w:val="00B64866"/>
    <w:rsid w:val="00B64ECF"/>
    <w:rsid w:val="00B65354"/>
    <w:rsid w:val="00B65A98"/>
    <w:rsid w:val="00B65D97"/>
    <w:rsid w:val="00B663CA"/>
    <w:rsid w:val="00B664BC"/>
    <w:rsid w:val="00B66B60"/>
    <w:rsid w:val="00B677CE"/>
    <w:rsid w:val="00B67F4E"/>
    <w:rsid w:val="00B67FA5"/>
    <w:rsid w:val="00B701D5"/>
    <w:rsid w:val="00B703A2"/>
    <w:rsid w:val="00B70717"/>
    <w:rsid w:val="00B7084C"/>
    <w:rsid w:val="00B70899"/>
    <w:rsid w:val="00B709A6"/>
    <w:rsid w:val="00B711CE"/>
    <w:rsid w:val="00B712A2"/>
    <w:rsid w:val="00B71784"/>
    <w:rsid w:val="00B71D1D"/>
    <w:rsid w:val="00B71DC8"/>
    <w:rsid w:val="00B720C4"/>
    <w:rsid w:val="00B7214F"/>
    <w:rsid w:val="00B721F5"/>
    <w:rsid w:val="00B7223B"/>
    <w:rsid w:val="00B727C3"/>
    <w:rsid w:val="00B72992"/>
    <w:rsid w:val="00B7324C"/>
    <w:rsid w:val="00B732A5"/>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2C3"/>
    <w:rsid w:val="00B7652C"/>
    <w:rsid w:val="00B76567"/>
    <w:rsid w:val="00B766BF"/>
    <w:rsid w:val="00B76AD9"/>
    <w:rsid w:val="00B76AFE"/>
    <w:rsid w:val="00B76D94"/>
    <w:rsid w:val="00B76FA6"/>
    <w:rsid w:val="00B77181"/>
    <w:rsid w:val="00B7720E"/>
    <w:rsid w:val="00B774F3"/>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658"/>
    <w:rsid w:val="00B818F4"/>
    <w:rsid w:val="00B81BC9"/>
    <w:rsid w:val="00B81E46"/>
    <w:rsid w:val="00B8222F"/>
    <w:rsid w:val="00B82615"/>
    <w:rsid w:val="00B82890"/>
    <w:rsid w:val="00B82D04"/>
    <w:rsid w:val="00B83444"/>
    <w:rsid w:val="00B836ED"/>
    <w:rsid w:val="00B83E5E"/>
    <w:rsid w:val="00B84900"/>
    <w:rsid w:val="00B85085"/>
    <w:rsid w:val="00B8512B"/>
    <w:rsid w:val="00B853BE"/>
    <w:rsid w:val="00B854C6"/>
    <w:rsid w:val="00B85DC0"/>
    <w:rsid w:val="00B85EB0"/>
    <w:rsid w:val="00B86476"/>
    <w:rsid w:val="00B867B5"/>
    <w:rsid w:val="00B86A3D"/>
    <w:rsid w:val="00B86A8A"/>
    <w:rsid w:val="00B86B62"/>
    <w:rsid w:val="00B86F5B"/>
    <w:rsid w:val="00B875C7"/>
    <w:rsid w:val="00B87B97"/>
    <w:rsid w:val="00B87CA6"/>
    <w:rsid w:val="00B87E16"/>
    <w:rsid w:val="00B904AC"/>
    <w:rsid w:val="00B90782"/>
    <w:rsid w:val="00B9079A"/>
    <w:rsid w:val="00B90D10"/>
    <w:rsid w:val="00B90FE5"/>
    <w:rsid w:val="00B911F0"/>
    <w:rsid w:val="00B9121B"/>
    <w:rsid w:val="00B91669"/>
    <w:rsid w:val="00B919AD"/>
    <w:rsid w:val="00B91A2B"/>
    <w:rsid w:val="00B91C29"/>
    <w:rsid w:val="00B91E50"/>
    <w:rsid w:val="00B91F09"/>
    <w:rsid w:val="00B91F40"/>
    <w:rsid w:val="00B920E5"/>
    <w:rsid w:val="00B92208"/>
    <w:rsid w:val="00B926FC"/>
    <w:rsid w:val="00B92894"/>
    <w:rsid w:val="00B92AF2"/>
    <w:rsid w:val="00B92F82"/>
    <w:rsid w:val="00B93204"/>
    <w:rsid w:val="00B93505"/>
    <w:rsid w:val="00B935B2"/>
    <w:rsid w:val="00B93660"/>
    <w:rsid w:val="00B938AA"/>
    <w:rsid w:val="00B94185"/>
    <w:rsid w:val="00B946A3"/>
    <w:rsid w:val="00B947AE"/>
    <w:rsid w:val="00B94800"/>
    <w:rsid w:val="00B94B0E"/>
    <w:rsid w:val="00B94E17"/>
    <w:rsid w:val="00B95183"/>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92E"/>
    <w:rsid w:val="00BA2B21"/>
    <w:rsid w:val="00BA2BAA"/>
    <w:rsid w:val="00BA2EBC"/>
    <w:rsid w:val="00BA2FEF"/>
    <w:rsid w:val="00BA31CB"/>
    <w:rsid w:val="00BA3A5C"/>
    <w:rsid w:val="00BA4271"/>
    <w:rsid w:val="00BA46F8"/>
    <w:rsid w:val="00BA4B9D"/>
    <w:rsid w:val="00BA4CAE"/>
    <w:rsid w:val="00BA4DE4"/>
    <w:rsid w:val="00BA57E4"/>
    <w:rsid w:val="00BA581C"/>
    <w:rsid w:val="00BA6110"/>
    <w:rsid w:val="00BA6393"/>
    <w:rsid w:val="00BA66C1"/>
    <w:rsid w:val="00BA67FB"/>
    <w:rsid w:val="00BA6856"/>
    <w:rsid w:val="00BA6B86"/>
    <w:rsid w:val="00BA751C"/>
    <w:rsid w:val="00BA7ACB"/>
    <w:rsid w:val="00BA7BAC"/>
    <w:rsid w:val="00BA7EA6"/>
    <w:rsid w:val="00BA7EC1"/>
    <w:rsid w:val="00BB0BB7"/>
    <w:rsid w:val="00BB0C21"/>
    <w:rsid w:val="00BB0DCE"/>
    <w:rsid w:val="00BB0DE4"/>
    <w:rsid w:val="00BB0E10"/>
    <w:rsid w:val="00BB1060"/>
    <w:rsid w:val="00BB1076"/>
    <w:rsid w:val="00BB153F"/>
    <w:rsid w:val="00BB1548"/>
    <w:rsid w:val="00BB15BA"/>
    <w:rsid w:val="00BB17FB"/>
    <w:rsid w:val="00BB1BAA"/>
    <w:rsid w:val="00BB1CE7"/>
    <w:rsid w:val="00BB2447"/>
    <w:rsid w:val="00BB269F"/>
    <w:rsid w:val="00BB277C"/>
    <w:rsid w:val="00BB281E"/>
    <w:rsid w:val="00BB2986"/>
    <w:rsid w:val="00BB2FD3"/>
    <w:rsid w:val="00BB2FDF"/>
    <w:rsid w:val="00BB2FFF"/>
    <w:rsid w:val="00BB30E2"/>
    <w:rsid w:val="00BB3161"/>
    <w:rsid w:val="00BB3CDD"/>
    <w:rsid w:val="00BB4102"/>
    <w:rsid w:val="00BB443E"/>
    <w:rsid w:val="00BB478B"/>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603"/>
    <w:rsid w:val="00BC072B"/>
    <w:rsid w:val="00BC08C5"/>
    <w:rsid w:val="00BC094F"/>
    <w:rsid w:val="00BC0D5A"/>
    <w:rsid w:val="00BC1193"/>
    <w:rsid w:val="00BC12E6"/>
    <w:rsid w:val="00BC12FB"/>
    <w:rsid w:val="00BC19CB"/>
    <w:rsid w:val="00BC1A4B"/>
    <w:rsid w:val="00BC1C3C"/>
    <w:rsid w:val="00BC1D43"/>
    <w:rsid w:val="00BC21AD"/>
    <w:rsid w:val="00BC26AD"/>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294"/>
    <w:rsid w:val="00BD1985"/>
    <w:rsid w:val="00BD1B0C"/>
    <w:rsid w:val="00BD1DCC"/>
    <w:rsid w:val="00BD1FBE"/>
    <w:rsid w:val="00BD2C12"/>
    <w:rsid w:val="00BD2D23"/>
    <w:rsid w:val="00BD2F3B"/>
    <w:rsid w:val="00BD2FBD"/>
    <w:rsid w:val="00BD3372"/>
    <w:rsid w:val="00BD351F"/>
    <w:rsid w:val="00BD3A68"/>
    <w:rsid w:val="00BD3AF4"/>
    <w:rsid w:val="00BD3CB6"/>
    <w:rsid w:val="00BD4577"/>
    <w:rsid w:val="00BD468F"/>
    <w:rsid w:val="00BD4927"/>
    <w:rsid w:val="00BD4B1F"/>
    <w:rsid w:val="00BD4D8A"/>
    <w:rsid w:val="00BD50AA"/>
    <w:rsid w:val="00BD5135"/>
    <w:rsid w:val="00BD5184"/>
    <w:rsid w:val="00BD526A"/>
    <w:rsid w:val="00BD56A5"/>
    <w:rsid w:val="00BD5B58"/>
    <w:rsid w:val="00BD5E40"/>
    <w:rsid w:val="00BD6168"/>
    <w:rsid w:val="00BD63CC"/>
    <w:rsid w:val="00BD6691"/>
    <w:rsid w:val="00BD66D7"/>
    <w:rsid w:val="00BD6739"/>
    <w:rsid w:val="00BD69BB"/>
    <w:rsid w:val="00BD6AD7"/>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163"/>
    <w:rsid w:val="00BE463E"/>
    <w:rsid w:val="00BE46A5"/>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7A4"/>
    <w:rsid w:val="00BF198D"/>
    <w:rsid w:val="00BF19CE"/>
    <w:rsid w:val="00BF22EC"/>
    <w:rsid w:val="00BF239B"/>
    <w:rsid w:val="00BF25CD"/>
    <w:rsid w:val="00BF270B"/>
    <w:rsid w:val="00BF27A3"/>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BF7F8F"/>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CB9"/>
    <w:rsid w:val="00C02EE8"/>
    <w:rsid w:val="00C0359B"/>
    <w:rsid w:val="00C036CB"/>
    <w:rsid w:val="00C03C6C"/>
    <w:rsid w:val="00C03EE8"/>
    <w:rsid w:val="00C04CD6"/>
    <w:rsid w:val="00C04F95"/>
    <w:rsid w:val="00C0509E"/>
    <w:rsid w:val="00C05862"/>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3D"/>
    <w:rsid w:val="00C11BCD"/>
    <w:rsid w:val="00C12012"/>
    <w:rsid w:val="00C1241D"/>
    <w:rsid w:val="00C12874"/>
    <w:rsid w:val="00C12955"/>
    <w:rsid w:val="00C12BC1"/>
    <w:rsid w:val="00C1305C"/>
    <w:rsid w:val="00C131F9"/>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0C25"/>
    <w:rsid w:val="00C2117A"/>
    <w:rsid w:val="00C21431"/>
    <w:rsid w:val="00C21673"/>
    <w:rsid w:val="00C21793"/>
    <w:rsid w:val="00C219C3"/>
    <w:rsid w:val="00C21C7A"/>
    <w:rsid w:val="00C21FEB"/>
    <w:rsid w:val="00C22AE7"/>
    <w:rsid w:val="00C22C7F"/>
    <w:rsid w:val="00C23130"/>
    <w:rsid w:val="00C23A95"/>
    <w:rsid w:val="00C23B8E"/>
    <w:rsid w:val="00C243EB"/>
    <w:rsid w:val="00C24E6D"/>
    <w:rsid w:val="00C25257"/>
    <w:rsid w:val="00C255A5"/>
    <w:rsid w:val="00C2584B"/>
    <w:rsid w:val="00C25942"/>
    <w:rsid w:val="00C259AA"/>
    <w:rsid w:val="00C25DD9"/>
    <w:rsid w:val="00C26549"/>
    <w:rsid w:val="00C2663F"/>
    <w:rsid w:val="00C26DB8"/>
    <w:rsid w:val="00C27406"/>
    <w:rsid w:val="00C27529"/>
    <w:rsid w:val="00C27B42"/>
    <w:rsid w:val="00C30257"/>
    <w:rsid w:val="00C30B9E"/>
    <w:rsid w:val="00C30C63"/>
    <w:rsid w:val="00C30D61"/>
    <w:rsid w:val="00C31AD4"/>
    <w:rsid w:val="00C32168"/>
    <w:rsid w:val="00C32220"/>
    <w:rsid w:val="00C322B3"/>
    <w:rsid w:val="00C322FF"/>
    <w:rsid w:val="00C3266D"/>
    <w:rsid w:val="00C32BD5"/>
    <w:rsid w:val="00C3390B"/>
    <w:rsid w:val="00C33AE1"/>
    <w:rsid w:val="00C3400F"/>
    <w:rsid w:val="00C349DC"/>
    <w:rsid w:val="00C34A09"/>
    <w:rsid w:val="00C34A5F"/>
    <w:rsid w:val="00C34B64"/>
    <w:rsid w:val="00C34C36"/>
    <w:rsid w:val="00C34D9E"/>
    <w:rsid w:val="00C34F1A"/>
    <w:rsid w:val="00C35209"/>
    <w:rsid w:val="00C352B3"/>
    <w:rsid w:val="00C354E3"/>
    <w:rsid w:val="00C354EF"/>
    <w:rsid w:val="00C35621"/>
    <w:rsid w:val="00C35718"/>
    <w:rsid w:val="00C358F1"/>
    <w:rsid w:val="00C35915"/>
    <w:rsid w:val="00C35CD6"/>
    <w:rsid w:val="00C35E2E"/>
    <w:rsid w:val="00C35EEE"/>
    <w:rsid w:val="00C36237"/>
    <w:rsid w:val="00C3654C"/>
    <w:rsid w:val="00C3674A"/>
    <w:rsid w:val="00C36943"/>
    <w:rsid w:val="00C36BF5"/>
    <w:rsid w:val="00C36DBC"/>
    <w:rsid w:val="00C36E2A"/>
    <w:rsid w:val="00C36F0B"/>
    <w:rsid w:val="00C376BA"/>
    <w:rsid w:val="00C37C60"/>
    <w:rsid w:val="00C40373"/>
    <w:rsid w:val="00C4058F"/>
    <w:rsid w:val="00C40769"/>
    <w:rsid w:val="00C4082D"/>
    <w:rsid w:val="00C4084B"/>
    <w:rsid w:val="00C40956"/>
    <w:rsid w:val="00C40AE6"/>
    <w:rsid w:val="00C40D54"/>
    <w:rsid w:val="00C40DC1"/>
    <w:rsid w:val="00C411AF"/>
    <w:rsid w:val="00C4138D"/>
    <w:rsid w:val="00C4162A"/>
    <w:rsid w:val="00C417EB"/>
    <w:rsid w:val="00C41D5F"/>
    <w:rsid w:val="00C41E3A"/>
    <w:rsid w:val="00C4200D"/>
    <w:rsid w:val="00C421B1"/>
    <w:rsid w:val="00C4240C"/>
    <w:rsid w:val="00C42541"/>
    <w:rsid w:val="00C42C20"/>
    <w:rsid w:val="00C42E26"/>
    <w:rsid w:val="00C4304C"/>
    <w:rsid w:val="00C43301"/>
    <w:rsid w:val="00C43315"/>
    <w:rsid w:val="00C43D4F"/>
    <w:rsid w:val="00C44793"/>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4E7"/>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4EE"/>
    <w:rsid w:val="00C5164C"/>
    <w:rsid w:val="00C518A6"/>
    <w:rsid w:val="00C51AB9"/>
    <w:rsid w:val="00C51B0D"/>
    <w:rsid w:val="00C51EC7"/>
    <w:rsid w:val="00C52709"/>
    <w:rsid w:val="00C52744"/>
    <w:rsid w:val="00C52A8C"/>
    <w:rsid w:val="00C52B85"/>
    <w:rsid w:val="00C52C14"/>
    <w:rsid w:val="00C52C52"/>
    <w:rsid w:val="00C53EB3"/>
    <w:rsid w:val="00C53F1A"/>
    <w:rsid w:val="00C54231"/>
    <w:rsid w:val="00C542D4"/>
    <w:rsid w:val="00C5463B"/>
    <w:rsid w:val="00C54967"/>
    <w:rsid w:val="00C54ACD"/>
    <w:rsid w:val="00C54C68"/>
    <w:rsid w:val="00C54D71"/>
    <w:rsid w:val="00C54E3C"/>
    <w:rsid w:val="00C55037"/>
    <w:rsid w:val="00C551C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A4F"/>
    <w:rsid w:val="00C63EFA"/>
    <w:rsid w:val="00C63F8E"/>
    <w:rsid w:val="00C6438C"/>
    <w:rsid w:val="00C643F7"/>
    <w:rsid w:val="00C647FB"/>
    <w:rsid w:val="00C648CF"/>
    <w:rsid w:val="00C64C06"/>
    <w:rsid w:val="00C654E0"/>
    <w:rsid w:val="00C6578F"/>
    <w:rsid w:val="00C660CC"/>
    <w:rsid w:val="00C66810"/>
    <w:rsid w:val="00C669F6"/>
    <w:rsid w:val="00C672E6"/>
    <w:rsid w:val="00C67AE4"/>
    <w:rsid w:val="00C67C34"/>
    <w:rsid w:val="00C67CD1"/>
    <w:rsid w:val="00C67EAB"/>
    <w:rsid w:val="00C70088"/>
    <w:rsid w:val="00C7053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284"/>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854"/>
    <w:rsid w:val="00C87031"/>
    <w:rsid w:val="00C87537"/>
    <w:rsid w:val="00C87932"/>
    <w:rsid w:val="00C87AA8"/>
    <w:rsid w:val="00C87AAE"/>
    <w:rsid w:val="00C902E3"/>
    <w:rsid w:val="00C9076D"/>
    <w:rsid w:val="00C909CD"/>
    <w:rsid w:val="00C90C00"/>
    <w:rsid w:val="00C91115"/>
    <w:rsid w:val="00C91116"/>
    <w:rsid w:val="00C91486"/>
    <w:rsid w:val="00C91542"/>
    <w:rsid w:val="00C91906"/>
    <w:rsid w:val="00C91952"/>
    <w:rsid w:val="00C91DE3"/>
    <w:rsid w:val="00C91E04"/>
    <w:rsid w:val="00C91E3C"/>
    <w:rsid w:val="00C91F6C"/>
    <w:rsid w:val="00C9204C"/>
    <w:rsid w:val="00C926D0"/>
    <w:rsid w:val="00C929AF"/>
    <w:rsid w:val="00C92A88"/>
    <w:rsid w:val="00C92AEC"/>
    <w:rsid w:val="00C92C7F"/>
    <w:rsid w:val="00C92E1A"/>
    <w:rsid w:val="00C931A7"/>
    <w:rsid w:val="00C9356B"/>
    <w:rsid w:val="00C9369D"/>
    <w:rsid w:val="00C936C2"/>
    <w:rsid w:val="00C93BDB"/>
    <w:rsid w:val="00C944FA"/>
    <w:rsid w:val="00C9475A"/>
    <w:rsid w:val="00C94846"/>
    <w:rsid w:val="00C94B37"/>
    <w:rsid w:val="00C94FD7"/>
    <w:rsid w:val="00C9547F"/>
    <w:rsid w:val="00C954AB"/>
    <w:rsid w:val="00C954AD"/>
    <w:rsid w:val="00C95854"/>
    <w:rsid w:val="00C95A5B"/>
    <w:rsid w:val="00C95EFF"/>
    <w:rsid w:val="00C965E2"/>
    <w:rsid w:val="00C9686D"/>
    <w:rsid w:val="00C96C3F"/>
    <w:rsid w:val="00C96E6F"/>
    <w:rsid w:val="00C97451"/>
    <w:rsid w:val="00C974C8"/>
    <w:rsid w:val="00C977B2"/>
    <w:rsid w:val="00C97872"/>
    <w:rsid w:val="00C97AD5"/>
    <w:rsid w:val="00C97C08"/>
    <w:rsid w:val="00C97DCF"/>
    <w:rsid w:val="00CA01E6"/>
    <w:rsid w:val="00CA0532"/>
    <w:rsid w:val="00CA0E2D"/>
    <w:rsid w:val="00CA0F3B"/>
    <w:rsid w:val="00CA0F59"/>
    <w:rsid w:val="00CA1324"/>
    <w:rsid w:val="00CA154A"/>
    <w:rsid w:val="00CA1552"/>
    <w:rsid w:val="00CA15AD"/>
    <w:rsid w:val="00CA180E"/>
    <w:rsid w:val="00CA1889"/>
    <w:rsid w:val="00CA1F19"/>
    <w:rsid w:val="00CA2241"/>
    <w:rsid w:val="00CA2515"/>
    <w:rsid w:val="00CA259A"/>
    <w:rsid w:val="00CA2B8A"/>
    <w:rsid w:val="00CA2F6E"/>
    <w:rsid w:val="00CA3123"/>
    <w:rsid w:val="00CA3131"/>
    <w:rsid w:val="00CA3383"/>
    <w:rsid w:val="00CA3627"/>
    <w:rsid w:val="00CA3825"/>
    <w:rsid w:val="00CA3B00"/>
    <w:rsid w:val="00CA3B25"/>
    <w:rsid w:val="00CA3CDD"/>
    <w:rsid w:val="00CA403B"/>
    <w:rsid w:val="00CA405A"/>
    <w:rsid w:val="00CA4118"/>
    <w:rsid w:val="00CA4AD8"/>
    <w:rsid w:val="00CA4EAB"/>
    <w:rsid w:val="00CA505A"/>
    <w:rsid w:val="00CA54D0"/>
    <w:rsid w:val="00CA59DD"/>
    <w:rsid w:val="00CA5DB5"/>
    <w:rsid w:val="00CA6370"/>
    <w:rsid w:val="00CA675C"/>
    <w:rsid w:val="00CA687F"/>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47"/>
    <w:rsid w:val="00CB21CE"/>
    <w:rsid w:val="00CB26EC"/>
    <w:rsid w:val="00CB29F6"/>
    <w:rsid w:val="00CB2A84"/>
    <w:rsid w:val="00CB2BC2"/>
    <w:rsid w:val="00CB2C2C"/>
    <w:rsid w:val="00CB2D2A"/>
    <w:rsid w:val="00CB34E7"/>
    <w:rsid w:val="00CB3521"/>
    <w:rsid w:val="00CB3B93"/>
    <w:rsid w:val="00CB3B94"/>
    <w:rsid w:val="00CB408E"/>
    <w:rsid w:val="00CB40AE"/>
    <w:rsid w:val="00CB46EE"/>
    <w:rsid w:val="00CB47C9"/>
    <w:rsid w:val="00CB51E8"/>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8C0"/>
    <w:rsid w:val="00CC1967"/>
    <w:rsid w:val="00CC1FAE"/>
    <w:rsid w:val="00CC22B9"/>
    <w:rsid w:val="00CC272D"/>
    <w:rsid w:val="00CC2A8D"/>
    <w:rsid w:val="00CC2E52"/>
    <w:rsid w:val="00CC2F82"/>
    <w:rsid w:val="00CC2FAC"/>
    <w:rsid w:val="00CC3142"/>
    <w:rsid w:val="00CC31F3"/>
    <w:rsid w:val="00CC33B8"/>
    <w:rsid w:val="00CC36AF"/>
    <w:rsid w:val="00CC386F"/>
    <w:rsid w:val="00CC3A23"/>
    <w:rsid w:val="00CC3DD2"/>
    <w:rsid w:val="00CC414B"/>
    <w:rsid w:val="00CC41DC"/>
    <w:rsid w:val="00CC43D1"/>
    <w:rsid w:val="00CC4471"/>
    <w:rsid w:val="00CC46F1"/>
    <w:rsid w:val="00CC4C63"/>
    <w:rsid w:val="00CC4D25"/>
    <w:rsid w:val="00CC52A5"/>
    <w:rsid w:val="00CC5D4D"/>
    <w:rsid w:val="00CC6985"/>
    <w:rsid w:val="00CC730C"/>
    <w:rsid w:val="00CC737C"/>
    <w:rsid w:val="00CC78D1"/>
    <w:rsid w:val="00CC7CA9"/>
    <w:rsid w:val="00CC7D8B"/>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27F"/>
    <w:rsid w:val="00CD3E6F"/>
    <w:rsid w:val="00CD4103"/>
    <w:rsid w:val="00CD43E7"/>
    <w:rsid w:val="00CD481C"/>
    <w:rsid w:val="00CD481D"/>
    <w:rsid w:val="00CD5157"/>
    <w:rsid w:val="00CD5512"/>
    <w:rsid w:val="00CD5542"/>
    <w:rsid w:val="00CD5AF6"/>
    <w:rsid w:val="00CD6321"/>
    <w:rsid w:val="00CD647F"/>
    <w:rsid w:val="00CD6C0B"/>
    <w:rsid w:val="00CD6E3D"/>
    <w:rsid w:val="00CD71AB"/>
    <w:rsid w:val="00CD71CF"/>
    <w:rsid w:val="00CD75E2"/>
    <w:rsid w:val="00CD7A2F"/>
    <w:rsid w:val="00CD7A65"/>
    <w:rsid w:val="00CD7AA4"/>
    <w:rsid w:val="00CD7DCF"/>
    <w:rsid w:val="00CE0109"/>
    <w:rsid w:val="00CE0213"/>
    <w:rsid w:val="00CE041C"/>
    <w:rsid w:val="00CE08D8"/>
    <w:rsid w:val="00CE0CE3"/>
    <w:rsid w:val="00CE0D6D"/>
    <w:rsid w:val="00CE0DA5"/>
    <w:rsid w:val="00CE1E80"/>
    <w:rsid w:val="00CE1FC5"/>
    <w:rsid w:val="00CE21EA"/>
    <w:rsid w:val="00CE22DC"/>
    <w:rsid w:val="00CE22F0"/>
    <w:rsid w:val="00CE26BE"/>
    <w:rsid w:val="00CE2AFA"/>
    <w:rsid w:val="00CE2B0D"/>
    <w:rsid w:val="00CE31DC"/>
    <w:rsid w:val="00CE3211"/>
    <w:rsid w:val="00CE329D"/>
    <w:rsid w:val="00CE34B5"/>
    <w:rsid w:val="00CE463F"/>
    <w:rsid w:val="00CE46E5"/>
    <w:rsid w:val="00CE485A"/>
    <w:rsid w:val="00CE4972"/>
    <w:rsid w:val="00CE51F7"/>
    <w:rsid w:val="00CE5279"/>
    <w:rsid w:val="00CE5411"/>
    <w:rsid w:val="00CE5A78"/>
    <w:rsid w:val="00CE6042"/>
    <w:rsid w:val="00CE63B5"/>
    <w:rsid w:val="00CE667E"/>
    <w:rsid w:val="00CE6AE6"/>
    <w:rsid w:val="00CE6C17"/>
    <w:rsid w:val="00CE75D2"/>
    <w:rsid w:val="00CE76D7"/>
    <w:rsid w:val="00CE78AE"/>
    <w:rsid w:val="00CE7B3F"/>
    <w:rsid w:val="00CE7E62"/>
    <w:rsid w:val="00CF0148"/>
    <w:rsid w:val="00CF0561"/>
    <w:rsid w:val="00CF07EC"/>
    <w:rsid w:val="00CF0C38"/>
    <w:rsid w:val="00CF107A"/>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7A3"/>
    <w:rsid w:val="00CF27F3"/>
    <w:rsid w:val="00CF2FD3"/>
    <w:rsid w:val="00CF34D5"/>
    <w:rsid w:val="00CF375A"/>
    <w:rsid w:val="00CF3C98"/>
    <w:rsid w:val="00CF3E91"/>
    <w:rsid w:val="00CF3E9A"/>
    <w:rsid w:val="00CF4247"/>
    <w:rsid w:val="00CF45BA"/>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349"/>
    <w:rsid w:val="00D035CA"/>
    <w:rsid w:val="00D03727"/>
    <w:rsid w:val="00D0378A"/>
    <w:rsid w:val="00D037E6"/>
    <w:rsid w:val="00D04298"/>
    <w:rsid w:val="00D043F4"/>
    <w:rsid w:val="00D045FA"/>
    <w:rsid w:val="00D05132"/>
    <w:rsid w:val="00D051ED"/>
    <w:rsid w:val="00D05209"/>
    <w:rsid w:val="00D052B9"/>
    <w:rsid w:val="00D058AD"/>
    <w:rsid w:val="00D05921"/>
    <w:rsid w:val="00D05BF1"/>
    <w:rsid w:val="00D05BFC"/>
    <w:rsid w:val="00D05CE2"/>
    <w:rsid w:val="00D05D4D"/>
    <w:rsid w:val="00D05EA9"/>
    <w:rsid w:val="00D05F0F"/>
    <w:rsid w:val="00D06075"/>
    <w:rsid w:val="00D06428"/>
    <w:rsid w:val="00D06716"/>
    <w:rsid w:val="00D06D88"/>
    <w:rsid w:val="00D071F8"/>
    <w:rsid w:val="00D07252"/>
    <w:rsid w:val="00D074F4"/>
    <w:rsid w:val="00D07572"/>
    <w:rsid w:val="00D076B4"/>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74F"/>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2BE8"/>
    <w:rsid w:val="00D233F1"/>
    <w:rsid w:val="00D242F6"/>
    <w:rsid w:val="00D24B41"/>
    <w:rsid w:val="00D24C29"/>
    <w:rsid w:val="00D25126"/>
    <w:rsid w:val="00D25148"/>
    <w:rsid w:val="00D256F8"/>
    <w:rsid w:val="00D25813"/>
    <w:rsid w:val="00D25BBC"/>
    <w:rsid w:val="00D25C90"/>
    <w:rsid w:val="00D26148"/>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060"/>
    <w:rsid w:val="00D31173"/>
    <w:rsid w:val="00D3147F"/>
    <w:rsid w:val="00D31A02"/>
    <w:rsid w:val="00D31F85"/>
    <w:rsid w:val="00D321CF"/>
    <w:rsid w:val="00D324D3"/>
    <w:rsid w:val="00D325EE"/>
    <w:rsid w:val="00D327B2"/>
    <w:rsid w:val="00D327DC"/>
    <w:rsid w:val="00D3289A"/>
    <w:rsid w:val="00D330EF"/>
    <w:rsid w:val="00D3323C"/>
    <w:rsid w:val="00D3326A"/>
    <w:rsid w:val="00D3326C"/>
    <w:rsid w:val="00D33305"/>
    <w:rsid w:val="00D33456"/>
    <w:rsid w:val="00D3396F"/>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052"/>
    <w:rsid w:val="00D429CF"/>
    <w:rsid w:val="00D42D2D"/>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6B3"/>
    <w:rsid w:val="00D52BA9"/>
    <w:rsid w:val="00D52BDA"/>
    <w:rsid w:val="00D52D4C"/>
    <w:rsid w:val="00D52E16"/>
    <w:rsid w:val="00D52F35"/>
    <w:rsid w:val="00D52F58"/>
    <w:rsid w:val="00D5362B"/>
    <w:rsid w:val="00D53D6B"/>
    <w:rsid w:val="00D54295"/>
    <w:rsid w:val="00D547F4"/>
    <w:rsid w:val="00D548A9"/>
    <w:rsid w:val="00D54983"/>
    <w:rsid w:val="00D54B0B"/>
    <w:rsid w:val="00D55072"/>
    <w:rsid w:val="00D550CE"/>
    <w:rsid w:val="00D551B5"/>
    <w:rsid w:val="00D555D5"/>
    <w:rsid w:val="00D55663"/>
    <w:rsid w:val="00D55858"/>
    <w:rsid w:val="00D559C9"/>
    <w:rsid w:val="00D55C1D"/>
    <w:rsid w:val="00D55C53"/>
    <w:rsid w:val="00D55CA2"/>
    <w:rsid w:val="00D56CB5"/>
    <w:rsid w:val="00D56DB2"/>
    <w:rsid w:val="00D5747F"/>
    <w:rsid w:val="00D57495"/>
    <w:rsid w:val="00D574FA"/>
    <w:rsid w:val="00D577CF"/>
    <w:rsid w:val="00D5780E"/>
    <w:rsid w:val="00D602DD"/>
    <w:rsid w:val="00D60408"/>
    <w:rsid w:val="00D60418"/>
    <w:rsid w:val="00D60967"/>
    <w:rsid w:val="00D60A5D"/>
    <w:rsid w:val="00D60C8D"/>
    <w:rsid w:val="00D61131"/>
    <w:rsid w:val="00D61374"/>
    <w:rsid w:val="00D615FA"/>
    <w:rsid w:val="00D6168A"/>
    <w:rsid w:val="00D616A5"/>
    <w:rsid w:val="00D619AB"/>
    <w:rsid w:val="00D61F4F"/>
    <w:rsid w:val="00D61F5F"/>
    <w:rsid w:val="00D61FF0"/>
    <w:rsid w:val="00D6211D"/>
    <w:rsid w:val="00D62130"/>
    <w:rsid w:val="00D62161"/>
    <w:rsid w:val="00D62322"/>
    <w:rsid w:val="00D6238B"/>
    <w:rsid w:val="00D627B1"/>
    <w:rsid w:val="00D62C97"/>
    <w:rsid w:val="00D62D25"/>
    <w:rsid w:val="00D62FC4"/>
    <w:rsid w:val="00D63517"/>
    <w:rsid w:val="00D63B75"/>
    <w:rsid w:val="00D64122"/>
    <w:rsid w:val="00D649FF"/>
    <w:rsid w:val="00D65022"/>
    <w:rsid w:val="00D65098"/>
    <w:rsid w:val="00D657C4"/>
    <w:rsid w:val="00D659B1"/>
    <w:rsid w:val="00D65EE4"/>
    <w:rsid w:val="00D66498"/>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188"/>
    <w:rsid w:val="00D714B2"/>
    <w:rsid w:val="00D7173C"/>
    <w:rsid w:val="00D71978"/>
    <w:rsid w:val="00D71C84"/>
    <w:rsid w:val="00D722D2"/>
    <w:rsid w:val="00D7256F"/>
    <w:rsid w:val="00D7295E"/>
    <w:rsid w:val="00D72F83"/>
    <w:rsid w:val="00D7356F"/>
    <w:rsid w:val="00D73587"/>
    <w:rsid w:val="00D73E0D"/>
    <w:rsid w:val="00D73EBB"/>
    <w:rsid w:val="00D74315"/>
    <w:rsid w:val="00D74735"/>
    <w:rsid w:val="00D749B8"/>
    <w:rsid w:val="00D74AA4"/>
    <w:rsid w:val="00D751FB"/>
    <w:rsid w:val="00D754D6"/>
    <w:rsid w:val="00D75EB9"/>
    <w:rsid w:val="00D761AA"/>
    <w:rsid w:val="00D761FE"/>
    <w:rsid w:val="00D76276"/>
    <w:rsid w:val="00D76992"/>
    <w:rsid w:val="00D76FAE"/>
    <w:rsid w:val="00D777D7"/>
    <w:rsid w:val="00D777ED"/>
    <w:rsid w:val="00D803E3"/>
    <w:rsid w:val="00D80A4F"/>
    <w:rsid w:val="00D80AB8"/>
    <w:rsid w:val="00D811B9"/>
    <w:rsid w:val="00D81465"/>
    <w:rsid w:val="00D81792"/>
    <w:rsid w:val="00D81794"/>
    <w:rsid w:val="00D81808"/>
    <w:rsid w:val="00D819B1"/>
    <w:rsid w:val="00D81BB9"/>
    <w:rsid w:val="00D82241"/>
    <w:rsid w:val="00D823BE"/>
    <w:rsid w:val="00D82435"/>
    <w:rsid w:val="00D82437"/>
    <w:rsid w:val="00D82494"/>
    <w:rsid w:val="00D832F6"/>
    <w:rsid w:val="00D8387B"/>
    <w:rsid w:val="00D83AE9"/>
    <w:rsid w:val="00D8491D"/>
    <w:rsid w:val="00D84B3E"/>
    <w:rsid w:val="00D84B5C"/>
    <w:rsid w:val="00D84BA3"/>
    <w:rsid w:val="00D84C1F"/>
    <w:rsid w:val="00D852BE"/>
    <w:rsid w:val="00D852C4"/>
    <w:rsid w:val="00D855E1"/>
    <w:rsid w:val="00D857B8"/>
    <w:rsid w:val="00D85807"/>
    <w:rsid w:val="00D85AB2"/>
    <w:rsid w:val="00D85B06"/>
    <w:rsid w:val="00D8644E"/>
    <w:rsid w:val="00D86919"/>
    <w:rsid w:val="00D86921"/>
    <w:rsid w:val="00D86D35"/>
    <w:rsid w:val="00D8706F"/>
    <w:rsid w:val="00D87175"/>
    <w:rsid w:val="00D877BC"/>
    <w:rsid w:val="00D877F3"/>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7B0"/>
    <w:rsid w:val="00D9196E"/>
    <w:rsid w:val="00D919E6"/>
    <w:rsid w:val="00D91BE1"/>
    <w:rsid w:val="00D91DEA"/>
    <w:rsid w:val="00D91E87"/>
    <w:rsid w:val="00D920D1"/>
    <w:rsid w:val="00D92362"/>
    <w:rsid w:val="00D924E9"/>
    <w:rsid w:val="00D925DB"/>
    <w:rsid w:val="00D92C29"/>
    <w:rsid w:val="00D92DAF"/>
    <w:rsid w:val="00D93513"/>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97EE4"/>
    <w:rsid w:val="00DA02B6"/>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C7E"/>
    <w:rsid w:val="00DA3E7A"/>
    <w:rsid w:val="00DA3ECB"/>
    <w:rsid w:val="00DA3ED0"/>
    <w:rsid w:val="00DA430C"/>
    <w:rsid w:val="00DA4836"/>
    <w:rsid w:val="00DA516D"/>
    <w:rsid w:val="00DA5768"/>
    <w:rsid w:val="00DA5847"/>
    <w:rsid w:val="00DA59DA"/>
    <w:rsid w:val="00DA5EA4"/>
    <w:rsid w:val="00DA5FEE"/>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A7FDB"/>
    <w:rsid w:val="00DB0176"/>
    <w:rsid w:val="00DB01FF"/>
    <w:rsid w:val="00DB0404"/>
    <w:rsid w:val="00DB0B88"/>
    <w:rsid w:val="00DB0E88"/>
    <w:rsid w:val="00DB11F8"/>
    <w:rsid w:val="00DB13AF"/>
    <w:rsid w:val="00DB15DC"/>
    <w:rsid w:val="00DB18F8"/>
    <w:rsid w:val="00DB19EF"/>
    <w:rsid w:val="00DB1CC8"/>
    <w:rsid w:val="00DB1F2A"/>
    <w:rsid w:val="00DB2362"/>
    <w:rsid w:val="00DB297F"/>
    <w:rsid w:val="00DB2BA0"/>
    <w:rsid w:val="00DB2E6B"/>
    <w:rsid w:val="00DB3026"/>
    <w:rsid w:val="00DB3127"/>
    <w:rsid w:val="00DB3129"/>
    <w:rsid w:val="00DB3153"/>
    <w:rsid w:val="00DB317A"/>
    <w:rsid w:val="00DB36B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778"/>
    <w:rsid w:val="00DB6A05"/>
    <w:rsid w:val="00DB6BE2"/>
    <w:rsid w:val="00DB6E34"/>
    <w:rsid w:val="00DC03FE"/>
    <w:rsid w:val="00DC0CAD"/>
    <w:rsid w:val="00DC0ED8"/>
    <w:rsid w:val="00DC1327"/>
    <w:rsid w:val="00DC1350"/>
    <w:rsid w:val="00DC1FEA"/>
    <w:rsid w:val="00DC205B"/>
    <w:rsid w:val="00DC21A9"/>
    <w:rsid w:val="00DC24FC"/>
    <w:rsid w:val="00DC293D"/>
    <w:rsid w:val="00DC2E19"/>
    <w:rsid w:val="00DC2E64"/>
    <w:rsid w:val="00DC312C"/>
    <w:rsid w:val="00DC3237"/>
    <w:rsid w:val="00DC351D"/>
    <w:rsid w:val="00DC354F"/>
    <w:rsid w:val="00DC36BB"/>
    <w:rsid w:val="00DC38A3"/>
    <w:rsid w:val="00DC41A4"/>
    <w:rsid w:val="00DC43B6"/>
    <w:rsid w:val="00DC4482"/>
    <w:rsid w:val="00DC4CF7"/>
    <w:rsid w:val="00DC4F45"/>
    <w:rsid w:val="00DC50EB"/>
    <w:rsid w:val="00DC5132"/>
    <w:rsid w:val="00DC5672"/>
    <w:rsid w:val="00DC5780"/>
    <w:rsid w:val="00DC60A2"/>
    <w:rsid w:val="00DC611A"/>
    <w:rsid w:val="00DC6600"/>
    <w:rsid w:val="00DC67BD"/>
    <w:rsid w:val="00DC6924"/>
    <w:rsid w:val="00DC6997"/>
    <w:rsid w:val="00DC71F2"/>
    <w:rsid w:val="00DC733E"/>
    <w:rsid w:val="00DC75A1"/>
    <w:rsid w:val="00DC76E0"/>
    <w:rsid w:val="00DC77A9"/>
    <w:rsid w:val="00DC7F68"/>
    <w:rsid w:val="00DD02D1"/>
    <w:rsid w:val="00DD08B2"/>
    <w:rsid w:val="00DD1314"/>
    <w:rsid w:val="00DD19A2"/>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38"/>
    <w:rsid w:val="00DD617B"/>
    <w:rsid w:val="00DD644C"/>
    <w:rsid w:val="00DD6771"/>
    <w:rsid w:val="00DD6E95"/>
    <w:rsid w:val="00DD6FAB"/>
    <w:rsid w:val="00DD73F2"/>
    <w:rsid w:val="00DD7495"/>
    <w:rsid w:val="00DD7795"/>
    <w:rsid w:val="00DE04AF"/>
    <w:rsid w:val="00DE05CB"/>
    <w:rsid w:val="00DE06B6"/>
    <w:rsid w:val="00DE0742"/>
    <w:rsid w:val="00DE0821"/>
    <w:rsid w:val="00DE0E59"/>
    <w:rsid w:val="00DE0F6C"/>
    <w:rsid w:val="00DE115C"/>
    <w:rsid w:val="00DE1596"/>
    <w:rsid w:val="00DE1895"/>
    <w:rsid w:val="00DE1E04"/>
    <w:rsid w:val="00DE219B"/>
    <w:rsid w:val="00DE2BAF"/>
    <w:rsid w:val="00DE3088"/>
    <w:rsid w:val="00DE3477"/>
    <w:rsid w:val="00DE3633"/>
    <w:rsid w:val="00DE3790"/>
    <w:rsid w:val="00DE3F46"/>
    <w:rsid w:val="00DE425F"/>
    <w:rsid w:val="00DE4700"/>
    <w:rsid w:val="00DE4918"/>
    <w:rsid w:val="00DE4E10"/>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0F96"/>
    <w:rsid w:val="00DF1457"/>
    <w:rsid w:val="00DF179D"/>
    <w:rsid w:val="00DF181A"/>
    <w:rsid w:val="00DF1C7D"/>
    <w:rsid w:val="00DF1CC7"/>
    <w:rsid w:val="00DF1E9C"/>
    <w:rsid w:val="00DF21B7"/>
    <w:rsid w:val="00DF239B"/>
    <w:rsid w:val="00DF2A07"/>
    <w:rsid w:val="00DF2F82"/>
    <w:rsid w:val="00DF2FD9"/>
    <w:rsid w:val="00DF35BF"/>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5A5"/>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1CF"/>
    <w:rsid w:val="00E03358"/>
    <w:rsid w:val="00E037D0"/>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54B"/>
    <w:rsid w:val="00E108BE"/>
    <w:rsid w:val="00E10D5E"/>
    <w:rsid w:val="00E111EB"/>
    <w:rsid w:val="00E11634"/>
    <w:rsid w:val="00E11C4F"/>
    <w:rsid w:val="00E11F7A"/>
    <w:rsid w:val="00E11FF0"/>
    <w:rsid w:val="00E12466"/>
    <w:rsid w:val="00E1298D"/>
    <w:rsid w:val="00E12E01"/>
    <w:rsid w:val="00E12F21"/>
    <w:rsid w:val="00E1332C"/>
    <w:rsid w:val="00E13442"/>
    <w:rsid w:val="00E13482"/>
    <w:rsid w:val="00E13636"/>
    <w:rsid w:val="00E13A73"/>
    <w:rsid w:val="00E13C44"/>
    <w:rsid w:val="00E13F32"/>
    <w:rsid w:val="00E14A7E"/>
    <w:rsid w:val="00E151E1"/>
    <w:rsid w:val="00E1528F"/>
    <w:rsid w:val="00E15C73"/>
    <w:rsid w:val="00E15F1C"/>
    <w:rsid w:val="00E15F34"/>
    <w:rsid w:val="00E160D3"/>
    <w:rsid w:val="00E168F9"/>
    <w:rsid w:val="00E16C84"/>
    <w:rsid w:val="00E17125"/>
    <w:rsid w:val="00E17361"/>
    <w:rsid w:val="00E174F6"/>
    <w:rsid w:val="00E17619"/>
    <w:rsid w:val="00E17751"/>
    <w:rsid w:val="00E17759"/>
    <w:rsid w:val="00E177C1"/>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B5"/>
    <w:rsid w:val="00E22CCD"/>
    <w:rsid w:val="00E230EE"/>
    <w:rsid w:val="00E23171"/>
    <w:rsid w:val="00E23616"/>
    <w:rsid w:val="00E23A11"/>
    <w:rsid w:val="00E23FB7"/>
    <w:rsid w:val="00E240C0"/>
    <w:rsid w:val="00E24784"/>
    <w:rsid w:val="00E248B2"/>
    <w:rsid w:val="00E248D9"/>
    <w:rsid w:val="00E24A27"/>
    <w:rsid w:val="00E24B9F"/>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27EC0"/>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7E"/>
    <w:rsid w:val="00E33D99"/>
    <w:rsid w:val="00E33E15"/>
    <w:rsid w:val="00E33E2D"/>
    <w:rsid w:val="00E33F9B"/>
    <w:rsid w:val="00E34AAD"/>
    <w:rsid w:val="00E34B2C"/>
    <w:rsid w:val="00E35157"/>
    <w:rsid w:val="00E35324"/>
    <w:rsid w:val="00E3579D"/>
    <w:rsid w:val="00E3592E"/>
    <w:rsid w:val="00E35E68"/>
    <w:rsid w:val="00E361B8"/>
    <w:rsid w:val="00E36538"/>
    <w:rsid w:val="00E366E8"/>
    <w:rsid w:val="00E36889"/>
    <w:rsid w:val="00E36A1B"/>
    <w:rsid w:val="00E36C5B"/>
    <w:rsid w:val="00E36CA0"/>
    <w:rsid w:val="00E36D12"/>
    <w:rsid w:val="00E36E2C"/>
    <w:rsid w:val="00E3734A"/>
    <w:rsid w:val="00E37389"/>
    <w:rsid w:val="00E374BA"/>
    <w:rsid w:val="00E37B08"/>
    <w:rsid w:val="00E4005F"/>
    <w:rsid w:val="00E4013C"/>
    <w:rsid w:val="00E40BB7"/>
    <w:rsid w:val="00E41212"/>
    <w:rsid w:val="00E41321"/>
    <w:rsid w:val="00E41F1B"/>
    <w:rsid w:val="00E41F7D"/>
    <w:rsid w:val="00E4204D"/>
    <w:rsid w:val="00E429B3"/>
    <w:rsid w:val="00E429ED"/>
    <w:rsid w:val="00E42B09"/>
    <w:rsid w:val="00E42BDF"/>
    <w:rsid w:val="00E42D69"/>
    <w:rsid w:val="00E43181"/>
    <w:rsid w:val="00E43437"/>
    <w:rsid w:val="00E43694"/>
    <w:rsid w:val="00E43C0D"/>
    <w:rsid w:val="00E43CBE"/>
    <w:rsid w:val="00E43F37"/>
    <w:rsid w:val="00E445B8"/>
    <w:rsid w:val="00E448AB"/>
    <w:rsid w:val="00E44B12"/>
    <w:rsid w:val="00E44E39"/>
    <w:rsid w:val="00E44EF0"/>
    <w:rsid w:val="00E450ED"/>
    <w:rsid w:val="00E4578C"/>
    <w:rsid w:val="00E45F70"/>
    <w:rsid w:val="00E46128"/>
    <w:rsid w:val="00E46388"/>
    <w:rsid w:val="00E467EE"/>
    <w:rsid w:val="00E4691F"/>
    <w:rsid w:val="00E4791B"/>
    <w:rsid w:val="00E47C42"/>
    <w:rsid w:val="00E47CDC"/>
    <w:rsid w:val="00E47E31"/>
    <w:rsid w:val="00E50031"/>
    <w:rsid w:val="00E500E3"/>
    <w:rsid w:val="00E50141"/>
    <w:rsid w:val="00E501D7"/>
    <w:rsid w:val="00E5040A"/>
    <w:rsid w:val="00E5059A"/>
    <w:rsid w:val="00E505F9"/>
    <w:rsid w:val="00E50880"/>
    <w:rsid w:val="00E50900"/>
    <w:rsid w:val="00E50AC6"/>
    <w:rsid w:val="00E50D49"/>
    <w:rsid w:val="00E50E24"/>
    <w:rsid w:val="00E51622"/>
    <w:rsid w:val="00E51734"/>
    <w:rsid w:val="00E51854"/>
    <w:rsid w:val="00E51C3F"/>
    <w:rsid w:val="00E51C5C"/>
    <w:rsid w:val="00E51D48"/>
    <w:rsid w:val="00E51DDD"/>
    <w:rsid w:val="00E51F89"/>
    <w:rsid w:val="00E51FDD"/>
    <w:rsid w:val="00E520FD"/>
    <w:rsid w:val="00E521F8"/>
    <w:rsid w:val="00E52295"/>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5F7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987"/>
    <w:rsid w:val="00E64C99"/>
    <w:rsid w:val="00E64CD3"/>
    <w:rsid w:val="00E64D75"/>
    <w:rsid w:val="00E655C6"/>
    <w:rsid w:val="00E6577B"/>
    <w:rsid w:val="00E657E2"/>
    <w:rsid w:val="00E65C62"/>
    <w:rsid w:val="00E66386"/>
    <w:rsid w:val="00E664CB"/>
    <w:rsid w:val="00E665CB"/>
    <w:rsid w:val="00E666CD"/>
    <w:rsid w:val="00E66717"/>
    <w:rsid w:val="00E669D0"/>
    <w:rsid w:val="00E66ABA"/>
    <w:rsid w:val="00E66CCC"/>
    <w:rsid w:val="00E6712E"/>
    <w:rsid w:val="00E67152"/>
    <w:rsid w:val="00E671C9"/>
    <w:rsid w:val="00E6743F"/>
    <w:rsid w:val="00E6758E"/>
    <w:rsid w:val="00E67928"/>
    <w:rsid w:val="00E679B8"/>
    <w:rsid w:val="00E67E23"/>
    <w:rsid w:val="00E67E83"/>
    <w:rsid w:val="00E67FBE"/>
    <w:rsid w:val="00E70016"/>
    <w:rsid w:val="00E70772"/>
    <w:rsid w:val="00E70BC7"/>
    <w:rsid w:val="00E70FBC"/>
    <w:rsid w:val="00E710D7"/>
    <w:rsid w:val="00E71713"/>
    <w:rsid w:val="00E71F42"/>
    <w:rsid w:val="00E71FBA"/>
    <w:rsid w:val="00E72076"/>
    <w:rsid w:val="00E72132"/>
    <w:rsid w:val="00E7275B"/>
    <w:rsid w:val="00E72C01"/>
    <w:rsid w:val="00E730D5"/>
    <w:rsid w:val="00E73159"/>
    <w:rsid w:val="00E7341D"/>
    <w:rsid w:val="00E73422"/>
    <w:rsid w:val="00E73922"/>
    <w:rsid w:val="00E7395D"/>
    <w:rsid w:val="00E74166"/>
    <w:rsid w:val="00E741AC"/>
    <w:rsid w:val="00E74413"/>
    <w:rsid w:val="00E74457"/>
    <w:rsid w:val="00E746BC"/>
    <w:rsid w:val="00E74B7E"/>
    <w:rsid w:val="00E74CEE"/>
    <w:rsid w:val="00E7503E"/>
    <w:rsid w:val="00E7516B"/>
    <w:rsid w:val="00E75174"/>
    <w:rsid w:val="00E75599"/>
    <w:rsid w:val="00E75EBA"/>
    <w:rsid w:val="00E762A0"/>
    <w:rsid w:val="00E763B4"/>
    <w:rsid w:val="00E76FC4"/>
    <w:rsid w:val="00E77724"/>
    <w:rsid w:val="00E77848"/>
    <w:rsid w:val="00E77C06"/>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122"/>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DED"/>
    <w:rsid w:val="00E85FF1"/>
    <w:rsid w:val="00E8644A"/>
    <w:rsid w:val="00E8648A"/>
    <w:rsid w:val="00E86886"/>
    <w:rsid w:val="00E8688E"/>
    <w:rsid w:val="00E86F11"/>
    <w:rsid w:val="00E86F67"/>
    <w:rsid w:val="00E87127"/>
    <w:rsid w:val="00E87318"/>
    <w:rsid w:val="00E90279"/>
    <w:rsid w:val="00E90299"/>
    <w:rsid w:val="00E903D9"/>
    <w:rsid w:val="00E90635"/>
    <w:rsid w:val="00E907D5"/>
    <w:rsid w:val="00E909A1"/>
    <w:rsid w:val="00E90A85"/>
    <w:rsid w:val="00E90BFF"/>
    <w:rsid w:val="00E90C89"/>
    <w:rsid w:val="00E90DF0"/>
    <w:rsid w:val="00E91333"/>
    <w:rsid w:val="00E914B0"/>
    <w:rsid w:val="00E91F04"/>
    <w:rsid w:val="00E91F35"/>
    <w:rsid w:val="00E9226D"/>
    <w:rsid w:val="00E9245A"/>
    <w:rsid w:val="00E92710"/>
    <w:rsid w:val="00E93979"/>
    <w:rsid w:val="00E940EC"/>
    <w:rsid w:val="00E94773"/>
    <w:rsid w:val="00E94C3A"/>
    <w:rsid w:val="00E94E18"/>
    <w:rsid w:val="00E9525F"/>
    <w:rsid w:val="00E95337"/>
    <w:rsid w:val="00E956C0"/>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9F2"/>
    <w:rsid w:val="00EA3B5A"/>
    <w:rsid w:val="00EA3E42"/>
    <w:rsid w:val="00EA3F95"/>
    <w:rsid w:val="00EA410E"/>
    <w:rsid w:val="00EA42DB"/>
    <w:rsid w:val="00EA45F2"/>
    <w:rsid w:val="00EA462D"/>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2A5"/>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43"/>
    <w:rsid w:val="00EB20AF"/>
    <w:rsid w:val="00EB2356"/>
    <w:rsid w:val="00EB2381"/>
    <w:rsid w:val="00EB33C1"/>
    <w:rsid w:val="00EB3900"/>
    <w:rsid w:val="00EB3B28"/>
    <w:rsid w:val="00EB3B39"/>
    <w:rsid w:val="00EB3CE0"/>
    <w:rsid w:val="00EB3E06"/>
    <w:rsid w:val="00EB3ECD"/>
    <w:rsid w:val="00EB4068"/>
    <w:rsid w:val="00EB4854"/>
    <w:rsid w:val="00EB48A3"/>
    <w:rsid w:val="00EB4CFF"/>
    <w:rsid w:val="00EB4DED"/>
    <w:rsid w:val="00EB532F"/>
    <w:rsid w:val="00EB53A3"/>
    <w:rsid w:val="00EB5476"/>
    <w:rsid w:val="00EB5BD6"/>
    <w:rsid w:val="00EB5F7C"/>
    <w:rsid w:val="00EB6470"/>
    <w:rsid w:val="00EB6559"/>
    <w:rsid w:val="00EB6D8D"/>
    <w:rsid w:val="00EB6DE8"/>
    <w:rsid w:val="00EB70B0"/>
    <w:rsid w:val="00EB7633"/>
    <w:rsid w:val="00EB7723"/>
    <w:rsid w:val="00EB7736"/>
    <w:rsid w:val="00EB78A2"/>
    <w:rsid w:val="00EB79A1"/>
    <w:rsid w:val="00EB7C25"/>
    <w:rsid w:val="00EC01D9"/>
    <w:rsid w:val="00EC065C"/>
    <w:rsid w:val="00EC074F"/>
    <w:rsid w:val="00EC0CCA"/>
    <w:rsid w:val="00EC0F3C"/>
    <w:rsid w:val="00EC10B2"/>
    <w:rsid w:val="00EC111E"/>
    <w:rsid w:val="00EC196A"/>
    <w:rsid w:val="00EC19E6"/>
    <w:rsid w:val="00EC1CC4"/>
    <w:rsid w:val="00EC1FE5"/>
    <w:rsid w:val="00EC2279"/>
    <w:rsid w:val="00EC2565"/>
    <w:rsid w:val="00EC2921"/>
    <w:rsid w:val="00EC2BB0"/>
    <w:rsid w:val="00EC2CB4"/>
    <w:rsid w:val="00EC2E2D"/>
    <w:rsid w:val="00EC31E3"/>
    <w:rsid w:val="00EC3264"/>
    <w:rsid w:val="00EC3776"/>
    <w:rsid w:val="00EC37BF"/>
    <w:rsid w:val="00EC395B"/>
    <w:rsid w:val="00EC3ACE"/>
    <w:rsid w:val="00EC3D64"/>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4EE"/>
    <w:rsid w:val="00ED5621"/>
    <w:rsid w:val="00ED5673"/>
    <w:rsid w:val="00ED5827"/>
    <w:rsid w:val="00ED5A5C"/>
    <w:rsid w:val="00ED5FE4"/>
    <w:rsid w:val="00ED6014"/>
    <w:rsid w:val="00ED61B1"/>
    <w:rsid w:val="00ED6204"/>
    <w:rsid w:val="00ED6612"/>
    <w:rsid w:val="00ED6672"/>
    <w:rsid w:val="00ED696F"/>
    <w:rsid w:val="00ED6DDD"/>
    <w:rsid w:val="00ED6F62"/>
    <w:rsid w:val="00ED71C5"/>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967"/>
    <w:rsid w:val="00EE7A23"/>
    <w:rsid w:val="00EE7F60"/>
    <w:rsid w:val="00EF0348"/>
    <w:rsid w:val="00EF09C8"/>
    <w:rsid w:val="00EF0BBB"/>
    <w:rsid w:val="00EF115F"/>
    <w:rsid w:val="00EF125E"/>
    <w:rsid w:val="00EF174C"/>
    <w:rsid w:val="00EF19E4"/>
    <w:rsid w:val="00EF1ED5"/>
    <w:rsid w:val="00EF1F9C"/>
    <w:rsid w:val="00EF2C9F"/>
    <w:rsid w:val="00EF2CA9"/>
    <w:rsid w:val="00EF2F23"/>
    <w:rsid w:val="00EF3214"/>
    <w:rsid w:val="00EF338A"/>
    <w:rsid w:val="00EF3866"/>
    <w:rsid w:val="00EF38DF"/>
    <w:rsid w:val="00EF3A39"/>
    <w:rsid w:val="00EF3FC8"/>
    <w:rsid w:val="00EF42DD"/>
    <w:rsid w:val="00EF4366"/>
    <w:rsid w:val="00EF4B90"/>
    <w:rsid w:val="00EF4CD6"/>
    <w:rsid w:val="00EF4DC6"/>
    <w:rsid w:val="00EF5192"/>
    <w:rsid w:val="00EF5521"/>
    <w:rsid w:val="00EF55A0"/>
    <w:rsid w:val="00EF579C"/>
    <w:rsid w:val="00EF590E"/>
    <w:rsid w:val="00EF5DFB"/>
    <w:rsid w:val="00EF6124"/>
    <w:rsid w:val="00EF63D1"/>
    <w:rsid w:val="00EF6513"/>
    <w:rsid w:val="00EF6589"/>
    <w:rsid w:val="00EF6683"/>
    <w:rsid w:val="00EF691C"/>
    <w:rsid w:val="00EF6F3A"/>
    <w:rsid w:val="00EF7002"/>
    <w:rsid w:val="00EF756A"/>
    <w:rsid w:val="00EF769B"/>
    <w:rsid w:val="00EF7AA8"/>
    <w:rsid w:val="00EF7F2E"/>
    <w:rsid w:val="00F000A2"/>
    <w:rsid w:val="00F0011B"/>
    <w:rsid w:val="00F001AE"/>
    <w:rsid w:val="00F00319"/>
    <w:rsid w:val="00F0089A"/>
    <w:rsid w:val="00F00CEE"/>
    <w:rsid w:val="00F00F8F"/>
    <w:rsid w:val="00F01353"/>
    <w:rsid w:val="00F014E4"/>
    <w:rsid w:val="00F0159C"/>
    <w:rsid w:val="00F0159D"/>
    <w:rsid w:val="00F01675"/>
    <w:rsid w:val="00F0177D"/>
    <w:rsid w:val="00F02068"/>
    <w:rsid w:val="00F026CC"/>
    <w:rsid w:val="00F026D0"/>
    <w:rsid w:val="00F027BA"/>
    <w:rsid w:val="00F02893"/>
    <w:rsid w:val="00F02ABA"/>
    <w:rsid w:val="00F0346B"/>
    <w:rsid w:val="00F036A3"/>
    <w:rsid w:val="00F03BD8"/>
    <w:rsid w:val="00F03E79"/>
    <w:rsid w:val="00F04426"/>
    <w:rsid w:val="00F04AD4"/>
    <w:rsid w:val="00F052FB"/>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5B9"/>
    <w:rsid w:val="00F11A86"/>
    <w:rsid w:val="00F12133"/>
    <w:rsid w:val="00F12289"/>
    <w:rsid w:val="00F12500"/>
    <w:rsid w:val="00F1255D"/>
    <w:rsid w:val="00F133A1"/>
    <w:rsid w:val="00F136D2"/>
    <w:rsid w:val="00F1394C"/>
    <w:rsid w:val="00F139CA"/>
    <w:rsid w:val="00F139CB"/>
    <w:rsid w:val="00F13ECD"/>
    <w:rsid w:val="00F143C9"/>
    <w:rsid w:val="00F14D6C"/>
    <w:rsid w:val="00F153A1"/>
    <w:rsid w:val="00F1552E"/>
    <w:rsid w:val="00F155CE"/>
    <w:rsid w:val="00F1688F"/>
    <w:rsid w:val="00F16BF2"/>
    <w:rsid w:val="00F16DEE"/>
    <w:rsid w:val="00F16E3D"/>
    <w:rsid w:val="00F174EE"/>
    <w:rsid w:val="00F1789B"/>
    <w:rsid w:val="00F17B36"/>
    <w:rsid w:val="00F17C9E"/>
    <w:rsid w:val="00F17EA6"/>
    <w:rsid w:val="00F17EAE"/>
    <w:rsid w:val="00F17F8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888"/>
    <w:rsid w:val="00F229C6"/>
    <w:rsid w:val="00F22E93"/>
    <w:rsid w:val="00F23A15"/>
    <w:rsid w:val="00F23CC1"/>
    <w:rsid w:val="00F24788"/>
    <w:rsid w:val="00F24AFF"/>
    <w:rsid w:val="00F24C0C"/>
    <w:rsid w:val="00F24C8E"/>
    <w:rsid w:val="00F25016"/>
    <w:rsid w:val="00F25193"/>
    <w:rsid w:val="00F2527D"/>
    <w:rsid w:val="00F25404"/>
    <w:rsid w:val="00F25C53"/>
    <w:rsid w:val="00F2601E"/>
    <w:rsid w:val="00F260C0"/>
    <w:rsid w:val="00F2640F"/>
    <w:rsid w:val="00F26492"/>
    <w:rsid w:val="00F26D33"/>
    <w:rsid w:val="00F26EC6"/>
    <w:rsid w:val="00F271CE"/>
    <w:rsid w:val="00F27350"/>
    <w:rsid w:val="00F27433"/>
    <w:rsid w:val="00F27835"/>
    <w:rsid w:val="00F27C34"/>
    <w:rsid w:val="00F27E1D"/>
    <w:rsid w:val="00F27E46"/>
    <w:rsid w:val="00F3000F"/>
    <w:rsid w:val="00F300E8"/>
    <w:rsid w:val="00F301C2"/>
    <w:rsid w:val="00F3026B"/>
    <w:rsid w:val="00F302E1"/>
    <w:rsid w:val="00F3048D"/>
    <w:rsid w:val="00F30580"/>
    <w:rsid w:val="00F30E22"/>
    <w:rsid w:val="00F311DE"/>
    <w:rsid w:val="00F31234"/>
    <w:rsid w:val="00F31B22"/>
    <w:rsid w:val="00F31B49"/>
    <w:rsid w:val="00F31CA4"/>
    <w:rsid w:val="00F31E4D"/>
    <w:rsid w:val="00F31FD6"/>
    <w:rsid w:val="00F327EA"/>
    <w:rsid w:val="00F32DFC"/>
    <w:rsid w:val="00F32F56"/>
    <w:rsid w:val="00F33549"/>
    <w:rsid w:val="00F335FE"/>
    <w:rsid w:val="00F3387E"/>
    <w:rsid w:val="00F33D4F"/>
    <w:rsid w:val="00F33EFF"/>
    <w:rsid w:val="00F34068"/>
    <w:rsid w:val="00F34AF0"/>
    <w:rsid w:val="00F34C9B"/>
    <w:rsid w:val="00F34CD6"/>
    <w:rsid w:val="00F34D5C"/>
    <w:rsid w:val="00F34E6B"/>
    <w:rsid w:val="00F353A8"/>
    <w:rsid w:val="00F35479"/>
    <w:rsid w:val="00F35873"/>
    <w:rsid w:val="00F35920"/>
    <w:rsid w:val="00F35F6E"/>
    <w:rsid w:val="00F366A5"/>
    <w:rsid w:val="00F3679A"/>
    <w:rsid w:val="00F36C5F"/>
    <w:rsid w:val="00F36F87"/>
    <w:rsid w:val="00F37012"/>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3F76"/>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2F"/>
    <w:rsid w:val="00F50B7C"/>
    <w:rsid w:val="00F50D9A"/>
    <w:rsid w:val="00F5108A"/>
    <w:rsid w:val="00F512B2"/>
    <w:rsid w:val="00F51373"/>
    <w:rsid w:val="00F516F1"/>
    <w:rsid w:val="00F51796"/>
    <w:rsid w:val="00F518E6"/>
    <w:rsid w:val="00F51ABA"/>
    <w:rsid w:val="00F51D41"/>
    <w:rsid w:val="00F5213E"/>
    <w:rsid w:val="00F52182"/>
    <w:rsid w:val="00F527B5"/>
    <w:rsid w:val="00F527CB"/>
    <w:rsid w:val="00F5283D"/>
    <w:rsid w:val="00F5287E"/>
    <w:rsid w:val="00F52ABA"/>
    <w:rsid w:val="00F52BC7"/>
    <w:rsid w:val="00F52FE2"/>
    <w:rsid w:val="00F5307F"/>
    <w:rsid w:val="00F53BF4"/>
    <w:rsid w:val="00F53C97"/>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36F"/>
    <w:rsid w:val="00F5740A"/>
    <w:rsid w:val="00F57B7D"/>
    <w:rsid w:val="00F605F4"/>
    <w:rsid w:val="00F60BE9"/>
    <w:rsid w:val="00F61FD8"/>
    <w:rsid w:val="00F62097"/>
    <w:rsid w:val="00F622A2"/>
    <w:rsid w:val="00F62452"/>
    <w:rsid w:val="00F62601"/>
    <w:rsid w:val="00F627F7"/>
    <w:rsid w:val="00F6282E"/>
    <w:rsid w:val="00F62944"/>
    <w:rsid w:val="00F629B6"/>
    <w:rsid w:val="00F62B0D"/>
    <w:rsid w:val="00F62B41"/>
    <w:rsid w:val="00F62DBF"/>
    <w:rsid w:val="00F630E9"/>
    <w:rsid w:val="00F63906"/>
    <w:rsid w:val="00F63BA9"/>
    <w:rsid w:val="00F63DFE"/>
    <w:rsid w:val="00F63FCA"/>
    <w:rsid w:val="00F640DE"/>
    <w:rsid w:val="00F641FC"/>
    <w:rsid w:val="00F6440D"/>
    <w:rsid w:val="00F647F7"/>
    <w:rsid w:val="00F64EC4"/>
    <w:rsid w:val="00F65142"/>
    <w:rsid w:val="00F651FE"/>
    <w:rsid w:val="00F6537B"/>
    <w:rsid w:val="00F6583C"/>
    <w:rsid w:val="00F6589A"/>
    <w:rsid w:val="00F65BC4"/>
    <w:rsid w:val="00F66888"/>
    <w:rsid w:val="00F66CF8"/>
    <w:rsid w:val="00F675E1"/>
    <w:rsid w:val="00F6783E"/>
    <w:rsid w:val="00F67BE0"/>
    <w:rsid w:val="00F67FDB"/>
    <w:rsid w:val="00F70304"/>
    <w:rsid w:val="00F70DBE"/>
    <w:rsid w:val="00F71124"/>
    <w:rsid w:val="00F71888"/>
    <w:rsid w:val="00F719CD"/>
    <w:rsid w:val="00F71BB8"/>
    <w:rsid w:val="00F71D48"/>
    <w:rsid w:val="00F72028"/>
    <w:rsid w:val="00F72584"/>
    <w:rsid w:val="00F7281A"/>
    <w:rsid w:val="00F7290D"/>
    <w:rsid w:val="00F72C5C"/>
    <w:rsid w:val="00F7302F"/>
    <w:rsid w:val="00F732EC"/>
    <w:rsid w:val="00F7389D"/>
    <w:rsid w:val="00F73D08"/>
    <w:rsid w:val="00F73EC1"/>
    <w:rsid w:val="00F73F52"/>
    <w:rsid w:val="00F748A9"/>
    <w:rsid w:val="00F749B8"/>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5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1ED5"/>
    <w:rsid w:val="00F820C4"/>
    <w:rsid w:val="00F82310"/>
    <w:rsid w:val="00F8234B"/>
    <w:rsid w:val="00F83287"/>
    <w:rsid w:val="00F83623"/>
    <w:rsid w:val="00F8370D"/>
    <w:rsid w:val="00F83829"/>
    <w:rsid w:val="00F8391E"/>
    <w:rsid w:val="00F83923"/>
    <w:rsid w:val="00F84069"/>
    <w:rsid w:val="00F8406B"/>
    <w:rsid w:val="00F84234"/>
    <w:rsid w:val="00F84239"/>
    <w:rsid w:val="00F843D7"/>
    <w:rsid w:val="00F848AB"/>
    <w:rsid w:val="00F848E2"/>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B30"/>
    <w:rsid w:val="00F93D72"/>
    <w:rsid w:val="00F93D7F"/>
    <w:rsid w:val="00F93E65"/>
    <w:rsid w:val="00F94015"/>
    <w:rsid w:val="00F94070"/>
    <w:rsid w:val="00F94585"/>
    <w:rsid w:val="00F94848"/>
    <w:rsid w:val="00F95058"/>
    <w:rsid w:val="00F950A6"/>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80"/>
    <w:rsid w:val="00FA3CEC"/>
    <w:rsid w:val="00FA4179"/>
    <w:rsid w:val="00FA44DD"/>
    <w:rsid w:val="00FA4708"/>
    <w:rsid w:val="00FA4D66"/>
    <w:rsid w:val="00FA4D9D"/>
    <w:rsid w:val="00FA4F8A"/>
    <w:rsid w:val="00FA5090"/>
    <w:rsid w:val="00FA51E9"/>
    <w:rsid w:val="00FA5A4E"/>
    <w:rsid w:val="00FA5B75"/>
    <w:rsid w:val="00FA5BCC"/>
    <w:rsid w:val="00FA64EE"/>
    <w:rsid w:val="00FA6561"/>
    <w:rsid w:val="00FA65E2"/>
    <w:rsid w:val="00FA678B"/>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6D4D"/>
    <w:rsid w:val="00FB7339"/>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2D24"/>
    <w:rsid w:val="00FC31A1"/>
    <w:rsid w:val="00FC3452"/>
    <w:rsid w:val="00FC3535"/>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69E"/>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81C"/>
    <w:rsid w:val="00FD7DF9"/>
    <w:rsid w:val="00FE004D"/>
    <w:rsid w:val="00FE0617"/>
    <w:rsid w:val="00FE08D9"/>
    <w:rsid w:val="00FE0B51"/>
    <w:rsid w:val="00FE0B78"/>
    <w:rsid w:val="00FE0ED4"/>
    <w:rsid w:val="00FE103B"/>
    <w:rsid w:val="00FE120F"/>
    <w:rsid w:val="00FE1331"/>
    <w:rsid w:val="00FE163B"/>
    <w:rsid w:val="00FE16BF"/>
    <w:rsid w:val="00FE1BF2"/>
    <w:rsid w:val="00FE1EAB"/>
    <w:rsid w:val="00FE1F47"/>
    <w:rsid w:val="00FE2026"/>
    <w:rsid w:val="00FE2379"/>
    <w:rsid w:val="00FE2992"/>
    <w:rsid w:val="00FE2A35"/>
    <w:rsid w:val="00FE3160"/>
    <w:rsid w:val="00FE3326"/>
    <w:rsid w:val="00FE3465"/>
    <w:rsid w:val="00FE4368"/>
    <w:rsid w:val="00FE466F"/>
    <w:rsid w:val="00FE4D14"/>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392"/>
    <w:rsid w:val="00FF072F"/>
    <w:rsid w:val="00FF0A4F"/>
    <w:rsid w:val="00FF0C1A"/>
    <w:rsid w:val="00FF116D"/>
    <w:rsid w:val="00FF124D"/>
    <w:rsid w:val="00FF126D"/>
    <w:rsid w:val="00FF2310"/>
    <w:rsid w:val="00FF234F"/>
    <w:rsid w:val="00FF2898"/>
    <w:rsid w:val="00FF2A8E"/>
    <w:rsid w:val="00FF2E73"/>
    <w:rsid w:val="00FF2E99"/>
    <w:rsid w:val="00FF308D"/>
    <w:rsid w:val="00FF3429"/>
    <w:rsid w:val="00FF352B"/>
    <w:rsid w:val="00FF3696"/>
    <w:rsid w:val="00FF36E3"/>
    <w:rsid w:val="00FF38A3"/>
    <w:rsid w:val="00FF3EDB"/>
    <w:rsid w:val="00FF4347"/>
    <w:rsid w:val="00FF4411"/>
    <w:rsid w:val="00FF4562"/>
    <w:rsid w:val="00FF47F4"/>
    <w:rsid w:val="00FF4854"/>
    <w:rsid w:val="00FF4A47"/>
    <w:rsid w:val="00FF4AE2"/>
    <w:rsid w:val="00FF50A8"/>
    <w:rsid w:val="00FF5114"/>
    <w:rsid w:val="00FF5309"/>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2DD"/>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BDBB6"/>
  <w15:docId w15:val="{9585A11B-FD94-40A0-8732-8D15892E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A7F"/>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unhideWhenUsed/>
    <w:qFormat/>
    <w:rsid w:val="004278FA"/>
    <w:rPr>
      <w:sz w:val="21"/>
      <w:szCs w:val="21"/>
    </w:rPr>
  </w:style>
  <w:style w:type="paragraph" w:styleId="CommentText">
    <w:name w:val="annotation text"/>
    <w:basedOn w:val="Normal"/>
    <w:link w:val="CommentTextChar"/>
    <w:unhideWhenUsed/>
    <w:qFormat/>
    <w:rsid w:val="004278FA"/>
  </w:style>
  <w:style w:type="character" w:customStyle="1" w:styleId="CommentTextChar">
    <w:name w:val="Comment Text Char"/>
    <w:basedOn w:val="DefaultParagraphFont"/>
    <w:link w:val="CommentText"/>
    <w:qForma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customStyle="1" w:styleId="10">
    <w:name w:val="未处理的提及1"/>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paragraph" w:customStyle="1" w:styleId="ListParagraph1">
    <w:name w:val="List Paragraph1"/>
    <w:basedOn w:val="Normal"/>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Bullets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0">
    <w:name w:val="清單段落 字元"/>
    <w:uiPriority w:val="34"/>
    <w:qFormat/>
    <w:rsid w:val="00D327DC"/>
    <w:rPr>
      <w:rFonts w:ascii="Times New Roman" w:eastAsia="Times New Roman" w:hAnsi="Times New Roman"/>
      <w:sz w:val="24"/>
      <w:szCs w:val="24"/>
      <w:lang w:eastAsia="zh-CN"/>
    </w:rPr>
  </w:style>
  <w:style w:type="paragraph" w:styleId="ListNumber3">
    <w:name w:val="List Number 3"/>
    <w:basedOn w:val="Normal"/>
    <w:qFormat/>
    <w:rsid w:val="00AA4A52"/>
    <w:pPr>
      <w:numPr>
        <w:numId w:val="7"/>
      </w:numPr>
      <w:overflowPunct w:val="0"/>
      <w:autoSpaceDE w:val="0"/>
      <w:autoSpaceDN w:val="0"/>
      <w:adjustRightInd w:val="0"/>
      <w:spacing w:after="180"/>
      <w:textAlignment w:val="baseline"/>
    </w:pPr>
    <w:rPr>
      <w:sz w:val="20"/>
      <w:szCs w:val="20"/>
      <w:lang w:val="en-GB"/>
    </w:rPr>
  </w:style>
  <w:style w:type="character" w:styleId="SubtleEmphasis">
    <w:name w:val="Subtle Emphasis"/>
    <w:basedOn w:val="DefaultParagraphFont"/>
    <w:uiPriority w:val="19"/>
    <w:qFormat/>
    <w:rsid w:val="00B6486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432741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60455487">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E3DF2-BF45-4DB6-B599-7E0C1A708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2944</Words>
  <Characters>15410</Characters>
  <Application>Microsoft Office Word</Application>
  <DocSecurity>4</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Yan Cheng RAN1#120bis</cp:lastModifiedBy>
  <cp:revision>2</cp:revision>
  <cp:lastPrinted>2007-06-18T22:08:00Z</cp:lastPrinted>
  <dcterms:created xsi:type="dcterms:W3CDTF">2025-05-09T14:18:00Z</dcterms:created>
  <dcterms:modified xsi:type="dcterms:W3CDTF">2025-05-09T14:18:00Z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1746800272</vt:lpwstr>
  </property>
</Properties>
</file>