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169AD" w14:textId="3BA1B7B6" w:rsidR="00045D20" w:rsidRPr="003A0E74" w:rsidRDefault="00045D20" w:rsidP="00045D20">
      <w:pPr>
        <w:tabs>
          <w:tab w:val="center" w:pos="4536"/>
          <w:tab w:val="right" w:pos="7938"/>
          <w:tab w:val="right" w:pos="9639"/>
        </w:tabs>
        <w:spacing w:before="0" w:after="0"/>
        <w:ind w:right="2"/>
        <w:jc w:val="left"/>
        <w:rPr>
          <w:rFonts w:eastAsia="游明朝" w:cs="Arial" w:hint="eastAsia"/>
          <w:b/>
          <w:bCs/>
          <w:sz w:val="28"/>
          <w:szCs w:val="24"/>
          <w:lang w:val="de-DE" w:eastAsia="ja-JP"/>
        </w:rPr>
      </w:pPr>
      <w:bookmarkStart w:id="0" w:name="_Hlk145670493"/>
      <w:bookmarkStart w:id="1" w:name="OLE_LINK3"/>
      <w:bookmarkStart w:id="2" w:name="_Ref24117420"/>
      <w:r w:rsidRPr="001576A3">
        <w:rPr>
          <w:rFonts w:eastAsia="Batang" w:cs="Arial"/>
          <w:b/>
          <w:bCs/>
          <w:sz w:val="28"/>
          <w:szCs w:val="24"/>
          <w:lang w:val="de-DE"/>
        </w:rPr>
        <w:t>3GPP TSG RAN WG1 #120</w:t>
      </w:r>
      <w:r w:rsidR="0081248E" w:rsidRPr="001576A3">
        <w:rPr>
          <w:rFonts w:eastAsiaTheme="minorEastAsia" w:cs="Arial" w:hint="eastAsia"/>
          <w:b/>
          <w:bCs/>
          <w:sz w:val="28"/>
          <w:szCs w:val="24"/>
          <w:lang w:val="de-DE" w:eastAsia="zh-CN"/>
        </w:rPr>
        <w:t>bis</w:t>
      </w:r>
      <w:r w:rsidRPr="001576A3">
        <w:rPr>
          <w:rFonts w:eastAsia="Batang" w:cs="Arial"/>
          <w:b/>
          <w:bCs/>
          <w:sz w:val="28"/>
          <w:szCs w:val="24"/>
          <w:lang w:val="de-DE"/>
        </w:rPr>
        <w:tab/>
      </w:r>
      <w:r w:rsidRPr="001576A3">
        <w:rPr>
          <w:rFonts w:eastAsia="Batang" w:cs="Arial"/>
          <w:b/>
          <w:bCs/>
          <w:sz w:val="28"/>
          <w:szCs w:val="24"/>
          <w:lang w:val="de-DE"/>
        </w:rPr>
        <w:tab/>
      </w:r>
      <w:r w:rsidRPr="001576A3">
        <w:rPr>
          <w:rFonts w:eastAsia="Batang" w:cs="Arial"/>
          <w:b/>
          <w:bCs/>
          <w:sz w:val="28"/>
          <w:szCs w:val="24"/>
          <w:lang w:val="de-DE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="00DF760E" w:rsidRPr="001576A3">
        <w:rPr>
          <w:rFonts w:eastAsiaTheme="minorEastAsia" w:cs="Arial"/>
          <w:b/>
          <w:bCs/>
          <w:sz w:val="28"/>
          <w:szCs w:val="24"/>
          <w:lang w:val="de-DE" w:eastAsia="zh-CN"/>
        </w:rPr>
        <w:tab/>
      </w:r>
      <w:r w:rsidRPr="003A0E74">
        <w:rPr>
          <w:rFonts w:eastAsia="Batang" w:cs="Arial"/>
          <w:b/>
          <w:bCs/>
          <w:sz w:val="28"/>
          <w:szCs w:val="24"/>
          <w:lang w:val="de-DE"/>
        </w:rPr>
        <w:t>R1-250</w:t>
      </w:r>
      <w:r w:rsidR="003A0E74" w:rsidRPr="003A0E74">
        <w:rPr>
          <w:rFonts w:eastAsia="游明朝" w:cs="Arial" w:hint="eastAsia"/>
          <w:b/>
          <w:bCs/>
          <w:sz w:val="28"/>
          <w:szCs w:val="24"/>
          <w:lang w:val="de-DE" w:eastAsia="ja-JP"/>
        </w:rPr>
        <w:t>2786</w:t>
      </w:r>
    </w:p>
    <w:p w14:paraId="010FE82B" w14:textId="3C097483" w:rsidR="00045D20" w:rsidRPr="00045D20" w:rsidRDefault="006E5136" w:rsidP="00045D20">
      <w:pPr>
        <w:tabs>
          <w:tab w:val="center" w:pos="4536"/>
          <w:tab w:val="right" w:pos="9072"/>
        </w:tabs>
        <w:spacing w:before="0" w:after="0"/>
        <w:jc w:val="left"/>
        <w:rPr>
          <w:rFonts w:eastAsia="ＭＳ 明朝" w:cs="Arial"/>
          <w:b/>
          <w:bCs/>
          <w:sz w:val="28"/>
          <w:szCs w:val="24"/>
          <w:lang w:val="en-GB" w:eastAsia="ja-JP"/>
        </w:rPr>
      </w:pPr>
      <w:r>
        <w:rPr>
          <w:rFonts w:eastAsia="SimSun" w:cs="Arial" w:hint="eastAsia"/>
          <w:b/>
          <w:bCs/>
          <w:sz w:val="24"/>
          <w:szCs w:val="22"/>
          <w:lang w:val="en-GB" w:eastAsia="zh-CN"/>
        </w:rPr>
        <w:t>W</w:t>
      </w:r>
      <w:r w:rsidR="00D15691" w:rsidRPr="00D15691">
        <w:rPr>
          <w:rFonts w:eastAsia="SimSun" w:cs="Arial" w:hint="eastAsia"/>
          <w:b/>
          <w:bCs/>
          <w:sz w:val="24"/>
          <w:szCs w:val="22"/>
          <w:lang w:val="en-GB" w:eastAsia="zh-CN"/>
        </w:rPr>
        <w:t>uhan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 xml:space="preserve">, </w:t>
      </w:r>
      <w:r w:rsidR="00D15691" w:rsidRPr="00D15691">
        <w:rPr>
          <w:rFonts w:eastAsia="SimSun" w:cs="Arial" w:hint="eastAsia"/>
          <w:b/>
          <w:bCs/>
          <w:sz w:val="24"/>
          <w:szCs w:val="22"/>
          <w:lang w:val="en-GB" w:eastAsia="zh-CN"/>
        </w:rPr>
        <w:t>China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 xml:space="preserve">, </w:t>
      </w:r>
      <w:r w:rsidR="00D15691" w:rsidRPr="00D15691">
        <w:rPr>
          <w:rFonts w:eastAsia="SimSun" w:cs="Arial" w:hint="eastAsia"/>
          <w:b/>
          <w:bCs/>
          <w:sz w:val="24"/>
          <w:szCs w:val="22"/>
          <w:lang w:val="en-GB" w:eastAsia="zh-CN"/>
        </w:rPr>
        <w:t>April</w:t>
      </w:r>
      <w:r w:rsidR="00D15691" w:rsidRPr="00D15691">
        <w:rPr>
          <w:rFonts w:eastAsia="Malgun Gothic" w:cs="Arial"/>
          <w:b/>
          <w:bCs/>
          <w:sz w:val="24"/>
          <w:szCs w:val="22"/>
          <w:lang w:val="en-GB" w:eastAsia="ko-KR"/>
        </w:rPr>
        <w:t xml:space="preserve"> 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>7</w:t>
      </w:r>
      <w:r w:rsidR="00D15691" w:rsidRPr="00D15691">
        <w:rPr>
          <w:rFonts w:eastAsia="Malgun Gothic" w:cs="Arial"/>
          <w:b/>
          <w:bCs/>
          <w:sz w:val="24"/>
          <w:szCs w:val="22"/>
          <w:vertAlign w:val="superscript"/>
          <w:lang w:val="en-GB" w:eastAsia="ko-KR"/>
        </w:rPr>
        <w:t>th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 xml:space="preserve"> </w:t>
      </w:r>
      <w:r w:rsidR="00D15691" w:rsidRPr="00D15691">
        <w:rPr>
          <w:rFonts w:eastAsia="Batang" w:cs="Arial"/>
          <w:b/>
          <w:bCs/>
          <w:sz w:val="24"/>
          <w:szCs w:val="22"/>
          <w:lang w:val="en-GB"/>
        </w:rPr>
        <w:t xml:space="preserve">– </w:t>
      </w:r>
      <w:r w:rsidR="00D15691" w:rsidRPr="00D15691">
        <w:rPr>
          <w:rFonts w:eastAsia="SimSun" w:cs="Arial" w:hint="eastAsia"/>
          <w:b/>
          <w:bCs/>
          <w:sz w:val="24"/>
          <w:szCs w:val="22"/>
          <w:lang w:val="en-GB" w:eastAsia="zh-CN"/>
        </w:rPr>
        <w:t>1</w:t>
      </w:r>
      <w:r w:rsidR="00D15691" w:rsidRPr="00D15691">
        <w:rPr>
          <w:rFonts w:eastAsia="Batang" w:cs="Arial"/>
          <w:b/>
          <w:bCs/>
          <w:sz w:val="24"/>
          <w:szCs w:val="22"/>
          <w:lang w:val="en-GB"/>
        </w:rPr>
        <w:t>1</w:t>
      </w:r>
      <w:r w:rsidR="00D15691" w:rsidRPr="00D15691">
        <w:rPr>
          <w:rFonts w:eastAsia="Batang" w:cs="Arial"/>
          <w:b/>
          <w:bCs/>
          <w:sz w:val="24"/>
          <w:szCs w:val="22"/>
          <w:vertAlign w:val="superscript"/>
          <w:lang w:val="en-GB"/>
        </w:rPr>
        <w:t>st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 xml:space="preserve">, </w:t>
      </w:r>
      <w:r w:rsidR="00045D20" w:rsidRPr="00045D20">
        <w:rPr>
          <w:rFonts w:eastAsia="ＭＳ 明朝" w:cs="Arial"/>
          <w:b/>
          <w:bCs/>
          <w:sz w:val="28"/>
          <w:szCs w:val="24"/>
          <w:lang w:val="en-GB" w:eastAsia="ja-JP"/>
        </w:rPr>
        <w:t>2025</w:t>
      </w:r>
    </w:p>
    <w:bookmarkEnd w:id="0"/>
    <w:p w14:paraId="5A4A76B0" w14:textId="77777777" w:rsidR="00045D20" w:rsidRPr="006E5136" w:rsidRDefault="00045D20" w:rsidP="00045D20">
      <w:pPr>
        <w:widowControl w:val="0"/>
        <w:spacing w:before="0" w:afterLines="50"/>
        <w:ind w:left="1800" w:hanging="1800"/>
        <w:rPr>
          <w:rFonts w:eastAsia="ＭＳ ゴシック"/>
          <w:b/>
          <w:sz w:val="24"/>
          <w:szCs w:val="24"/>
          <w:lang w:val="en-GB" w:eastAsia="x-none"/>
        </w:rPr>
      </w:pPr>
    </w:p>
    <w:p w14:paraId="75B81933" w14:textId="2FA602D2" w:rsidR="00045D20" w:rsidRPr="00045D20" w:rsidRDefault="00045D20" w:rsidP="00045D20">
      <w:pPr>
        <w:widowControl w:val="0"/>
        <w:spacing w:before="0" w:afterLines="50"/>
        <w:ind w:left="1800" w:hanging="1800"/>
        <w:rPr>
          <w:rFonts w:eastAsia="ＭＳ ゴシック"/>
          <w:b/>
          <w:sz w:val="24"/>
          <w:szCs w:val="24"/>
          <w:lang w:val="en-GB" w:eastAsia="ja-JP"/>
        </w:rPr>
      </w:pPr>
      <w:r w:rsidRPr="00045D20">
        <w:rPr>
          <w:rFonts w:eastAsia="ＭＳ ゴシック"/>
          <w:b/>
          <w:sz w:val="24"/>
          <w:szCs w:val="24"/>
          <w:lang w:val="en-GB" w:eastAsia="x-none"/>
        </w:rPr>
        <w:t>Source:</w:t>
      </w:r>
      <w:r w:rsidRPr="00045D20">
        <w:rPr>
          <w:rFonts w:eastAsia="ＭＳ ゴシック"/>
          <w:b/>
          <w:sz w:val="24"/>
          <w:szCs w:val="24"/>
          <w:lang w:val="en-GB" w:eastAsia="x-none"/>
        </w:rPr>
        <w:tab/>
        <w:t xml:space="preserve">NTT </w:t>
      </w:r>
      <w:r w:rsidRPr="00045D20">
        <w:rPr>
          <w:rFonts w:eastAsia="ＭＳ ゴシック" w:hint="eastAsia"/>
          <w:b/>
          <w:sz w:val="24"/>
          <w:szCs w:val="24"/>
          <w:lang w:val="en-GB" w:eastAsia="x-none"/>
        </w:rPr>
        <w:t>DOCOMO</w:t>
      </w:r>
      <w:r w:rsidRPr="00045D20">
        <w:rPr>
          <w:rFonts w:eastAsia="ＭＳ ゴシック" w:hint="eastAsia"/>
          <w:b/>
          <w:sz w:val="24"/>
          <w:szCs w:val="24"/>
          <w:lang w:val="en-GB" w:eastAsia="ja-JP"/>
        </w:rPr>
        <w:t>, INC.</w:t>
      </w:r>
    </w:p>
    <w:p w14:paraId="32ABA7F9" w14:textId="77777777" w:rsidR="00045D20" w:rsidRPr="00045D20" w:rsidRDefault="00045D20" w:rsidP="00045D20">
      <w:pPr>
        <w:widowControl w:val="0"/>
        <w:spacing w:before="0" w:afterLines="50"/>
        <w:ind w:left="1800" w:hanging="1800"/>
        <w:rPr>
          <w:rFonts w:eastAsia="SimSun"/>
          <w:b/>
          <w:noProof/>
          <w:sz w:val="24"/>
          <w:szCs w:val="24"/>
          <w:lang w:eastAsia="zh-CN"/>
        </w:rPr>
      </w:pPr>
      <w:r w:rsidRPr="00045D20">
        <w:rPr>
          <w:rFonts w:eastAsia="ＭＳ 明朝"/>
          <w:b/>
          <w:noProof/>
          <w:sz w:val="24"/>
          <w:szCs w:val="24"/>
          <w:lang w:eastAsia="x-none"/>
        </w:rPr>
        <w:t>Title:</w:t>
      </w:r>
      <w:r w:rsidRPr="00045D20">
        <w:rPr>
          <w:rFonts w:eastAsia="ＭＳ 明朝"/>
          <w:b/>
          <w:noProof/>
          <w:sz w:val="24"/>
          <w:szCs w:val="24"/>
          <w:lang w:eastAsia="x-none"/>
        </w:rPr>
        <w:tab/>
        <w:t xml:space="preserve">Discussion on </w:t>
      </w:r>
      <w:r w:rsidRPr="00045D20">
        <w:rPr>
          <w:rFonts w:eastAsia="SimSun" w:hint="eastAsia"/>
          <w:b/>
          <w:noProof/>
          <w:sz w:val="24"/>
          <w:szCs w:val="24"/>
          <w:lang w:eastAsia="zh-CN"/>
        </w:rPr>
        <w:t xml:space="preserve">MIMO UE </w:t>
      </w:r>
      <w:r w:rsidRPr="00045D20">
        <w:rPr>
          <w:rFonts w:eastAsia="SimSun"/>
          <w:b/>
          <w:noProof/>
          <w:sz w:val="24"/>
          <w:szCs w:val="24"/>
          <w:lang w:eastAsia="zh-CN"/>
        </w:rPr>
        <w:t>features</w:t>
      </w:r>
    </w:p>
    <w:p w14:paraId="7E57CB67" w14:textId="77777777" w:rsidR="00045D20" w:rsidRPr="00045D20" w:rsidRDefault="00045D20" w:rsidP="00045D20">
      <w:pPr>
        <w:widowControl w:val="0"/>
        <w:tabs>
          <w:tab w:val="left" w:pos="1800"/>
        </w:tabs>
        <w:spacing w:before="0" w:afterLines="50"/>
        <w:ind w:left="1800" w:hanging="1800"/>
        <w:rPr>
          <w:rFonts w:eastAsia="ＭＳ 明朝"/>
          <w:b/>
          <w:noProof/>
          <w:sz w:val="24"/>
          <w:szCs w:val="24"/>
          <w:lang w:eastAsia="ja-JP"/>
        </w:rPr>
      </w:pPr>
      <w:r w:rsidRPr="00045D20">
        <w:rPr>
          <w:rFonts w:eastAsia="ＭＳ 明朝"/>
          <w:b/>
          <w:noProof/>
          <w:sz w:val="24"/>
          <w:szCs w:val="24"/>
          <w:lang w:eastAsia="x-none"/>
        </w:rPr>
        <w:t>Agenda Item:</w:t>
      </w:r>
      <w:bookmarkStart w:id="3" w:name="Source"/>
      <w:bookmarkEnd w:id="3"/>
      <w:r w:rsidRPr="00045D20">
        <w:rPr>
          <w:rFonts w:eastAsia="ＭＳ 明朝"/>
          <w:b/>
          <w:noProof/>
          <w:sz w:val="24"/>
          <w:szCs w:val="24"/>
          <w:lang w:eastAsia="x-none"/>
        </w:rPr>
        <w:tab/>
      </w:r>
      <w:r w:rsidRPr="00045D20">
        <w:rPr>
          <w:rFonts w:eastAsia="ＭＳ 明朝"/>
          <w:b/>
          <w:noProof/>
          <w:sz w:val="24"/>
          <w:szCs w:val="24"/>
          <w:lang w:eastAsia="ja-JP"/>
        </w:rPr>
        <w:t>9.</w:t>
      </w:r>
      <w:r w:rsidRPr="00045D20">
        <w:rPr>
          <w:rFonts w:eastAsia="SimSun" w:hint="eastAsia"/>
          <w:b/>
          <w:noProof/>
          <w:sz w:val="24"/>
          <w:szCs w:val="24"/>
          <w:lang w:eastAsia="zh-CN"/>
        </w:rPr>
        <w:t>15</w:t>
      </w:r>
      <w:r w:rsidRPr="00045D20">
        <w:rPr>
          <w:rFonts w:eastAsia="ＭＳ 明朝"/>
          <w:b/>
          <w:noProof/>
          <w:sz w:val="24"/>
          <w:szCs w:val="24"/>
          <w:lang w:eastAsia="ja-JP"/>
        </w:rPr>
        <w:t>.2</w:t>
      </w:r>
    </w:p>
    <w:p w14:paraId="0923275B" w14:textId="77777777" w:rsidR="00045D20" w:rsidRPr="00045D20" w:rsidRDefault="00045D20" w:rsidP="00045D20">
      <w:pPr>
        <w:pBdr>
          <w:bottom w:val="single" w:sz="6" w:space="1" w:color="auto"/>
        </w:pBdr>
        <w:spacing w:before="0" w:afterLines="50"/>
        <w:ind w:left="1800" w:hanging="1800"/>
        <w:rPr>
          <w:rFonts w:eastAsia="ＭＳ ゴシック"/>
          <w:b/>
          <w:sz w:val="24"/>
          <w:szCs w:val="24"/>
          <w:lang w:eastAsia="ja-JP"/>
        </w:rPr>
      </w:pPr>
      <w:r w:rsidRPr="00045D20">
        <w:rPr>
          <w:rFonts w:eastAsia="ＭＳ ゴシック"/>
          <w:b/>
          <w:sz w:val="24"/>
          <w:szCs w:val="24"/>
          <w:lang w:eastAsia="ja-JP"/>
        </w:rPr>
        <w:t>Document for:</w:t>
      </w:r>
      <w:bookmarkStart w:id="4" w:name="DocumentFor"/>
      <w:bookmarkEnd w:id="4"/>
      <w:r w:rsidRPr="00045D20">
        <w:rPr>
          <w:rFonts w:eastAsia="ＭＳ ゴシック"/>
          <w:b/>
          <w:sz w:val="24"/>
          <w:szCs w:val="24"/>
          <w:lang w:eastAsia="ja-JP"/>
        </w:rPr>
        <w:t xml:space="preserve"> </w:t>
      </w:r>
      <w:r w:rsidRPr="00045D20">
        <w:rPr>
          <w:rFonts w:eastAsia="ＭＳ ゴシック"/>
          <w:b/>
          <w:sz w:val="24"/>
          <w:szCs w:val="24"/>
          <w:lang w:eastAsia="ja-JP"/>
        </w:rPr>
        <w:tab/>
        <w:t>Discussion and Decision</w:t>
      </w:r>
    </w:p>
    <w:p w14:paraId="3C02B0B3" w14:textId="77777777" w:rsidR="009752AE" w:rsidRDefault="009752AE" w:rsidP="0059659C">
      <w:pPr>
        <w:rPr>
          <w:rFonts w:eastAsiaTheme="minorEastAsia"/>
          <w:lang w:eastAsia="zh-CN"/>
        </w:rPr>
      </w:pPr>
    </w:p>
    <w:p w14:paraId="1487D914" w14:textId="77777777" w:rsidR="00684D7E" w:rsidRPr="00684D7E" w:rsidRDefault="00684D7E" w:rsidP="00684D7E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 w:rsidRPr="00684D7E"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>Introduction</w:t>
      </w:r>
    </w:p>
    <w:p w14:paraId="3A9F7F33" w14:textId="6C65CA96" w:rsidR="00684D7E" w:rsidRPr="00684D7E" w:rsidRDefault="00684D7E" w:rsidP="00684D7E">
      <w:pPr>
        <w:spacing w:before="0" w:afterLines="50"/>
        <w:rPr>
          <w:rFonts w:ascii="Times New Roman" w:eastAsia="SimSun" w:hAnsi="Times New Roman"/>
          <w:sz w:val="22"/>
          <w:szCs w:val="22"/>
          <w:lang w:eastAsia="zh-CN"/>
        </w:rPr>
      </w:pPr>
      <w:r w:rsidRPr="00684D7E">
        <w:rPr>
          <w:rFonts w:ascii="Times New Roman" w:eastAsia="SimSun" w:hAnsi="Times New Roman"/>
          <w:sz w:val="22"/>
          <w:szCs w:val="22"/>
          <w:lang w:eastAsia="zh-CN"/>
        </w:rPr>
        <w:t>In the last</w:t>
      </w:r>
      <w:r w:rsidRPr="00684D7E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RAN1 meeting, UE features for Rel-19 MIMO were discussed and agreed as in [1]. In this contribution, we discuss our views on MIMO UE features based on the </w:t>
      </w:r>
      <w:r w:rsidR="00D15691">
        <w:rPr>
          <w:rFonts w:ascii="Times New Roman" w:eastAsia="SimSun" w:hAnsi="Times New Roman" w:hint="eastAsia"/>
          <w:sz w:val="22"/>
          <w:szCs w:val="22"/>
          <w:lang w:eastAsia="zh-CN"/>
        </w:rPr>
        <w:t>latest discussion progress for</w:t>
      </w:r>
      <w:r w:rsidRPr="00684D7E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UE FGs.</w:t>
      </w:r>
    </w:p>
    <w:p w14:paraId="13DFA471" w14:textId="77777777" w:rsidR="00684D7E" w:rsidRPr="00146B8B" w:rsidRDefault="00684D7E" w:rsidP="00684D7E">
      <w:pPr>
        <w:spacing w:beforeLines="50" w:before="120" w:afterLines="50"/>
        <w:rPr>
          <w:rFonts w:ascii="Times New Roman" w:eastAsia="游明朝" w:hAnsi="Times New Roman"/>
          <w:sz w:val="22"/>
          <w:szCs w:val="22"/>
          <w:lang w:eastAsia="ja-JP"/>
        </w:rPr>
      </w:pPr>
    </w:p>
    <w:p w14:paraId="05B43F86" w14:textId="77777777" w:rsidR="00684D7E" w:rsidRPr="00684D7E" w:rsidRDefault="00684D7E" w:rsidP="00684D7E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 w:rsidRPr="00684D7E"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 xml:space="preserve">UE features for </w:t>
      </w:r>
      <w:r w:rsidRPr="00684D7E">
        <w:rPr>
          <w:rFonts w:eastAsia="ＭＳ 明朝"/>
          <w:b/>
          <w:bCs/>
          <w:kern w:val="28"/>
          <w:sz w:val="28"/>
          <w:szCs w:val="24"/>
          <w:lang w:eastAsia="ja-JP"/>
        </w:rPr>
        <w:t>UE-initiated/event-driven beam management</w:t>
      </w:r>
    </w:p>
    <w:p w14:paraId="6EF59B31" w14:textId="1329C5AB" w:rsidR="00684D7E" w:rsidRDefault="006A0377" w:rsidP="00684D7E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>In the last RAN1 meeting, the following FG was made.</w:t>
      </w:r>
    </w:p>
    <w:p w14:paraId="78811604" w14:textId="77777777" w:rsidR="006A0377" w:rsidRDefault="006A0377" w:rsidP="00684D7E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538"/>
        <w:gridCol w:w="3005"/>
        <w:gridCol w:w="6613"/>
        <w:gridCol w:w="668"/>
        <w:gridCol w:w="497"/>
        <w:gridCol w:w="467"/>
        <w:gridCol w:w="3112"/>
        <w:gridCol w:w="714"/>
        <w:gridCol w:w="556"/>
        <w:gridCol w:w="786"/>
        <w:gridCol w:w="556"/>
        <w:gridCol w:w="1903"/>
        <w:gridCol w:w="1409"/>
      </w:tblGrid>
      <w:tr w:rsidR="001727F6" w14:paraId="60C9CBA4" w14:textId="77777777" w:rsidTr="001727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AE74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</w:t>
            </w:r>
            <w:r>
              <w:rPr>
                <w:rFonts w:cs="Arial"/>
                <w:color w:val="000000" w:themeColor="text1"/>
                <w:szCs w:val="18"/>
              </w:rPr>
              <w:t>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47B9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44CB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 xml:space="preserve">UE-initiated/event-driven beam </w:t>
            </w:r>
            <w:proofErr w:type="gramStart"/>
            <w:r>
              <w:rPr>
                <w:rFonts w:eastAsia="SimSun" w:cs="Arial"/>
                <w:color w:val="000000" w:themeColor="text1"/>
                <w:szCs w:val="18"/>
              </w:rPr>
              <w:t>management  for</w:t>
            </w:r>
            <w:proofErr w:type="gramEnd"/>
            <w:r>
              <w:rPr>
                <w:rFonts w:eastAsia="SimSun" w:cs="Arial"/>
                <w:color w:val="000000" w:themeColor="text1"/>
                <w:szCs w:val="18"/>
              </w:rPr>
              <w:t xml:space="preserve"> Mode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F9E" w14:textId="77777777" w:rsidR="001727F6" w:rsidRDefault="001727F6">
            <w:pPr>
              <w:rPr>
                <w:rFonts w:eastAsia="ＭＳ ゴシック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Support of UE-initiated/event-driven beam report based on one event instance</w:t>
            </w:r>
          </w:p>
          <w:p w14:paraId="3B64DB38" w14:textId="77777777" w:rsidR="001727F6" w:rsidRDefault="001727F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2. Support of Event-2 based measurement and report </w:t>
            </w:r>
          </w:p>
          <w:p w14:paraId="273ABD60" w14:textId="77777777" w:rsidR="001727F6" w:rsidRDefault="001727F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3. Support of Mode A UE-initiated/event-driven beam report</w:t>
            </w:r>
          </w:p>
          <w:p w14:paraId="137FD109" w14:textId="77777777" w:rsidR="001727F6" w:rsidRDefault="001727F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4. Maximum number of the configured RS(s) for new beam in the RS resource set</w:t>
            </w:r>
          </w:p>
          <w:p w14:paraId="298312D9" w14:textId="77777777" w:rsidR="001727F6" w:rsidRDefault="001727F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5. Support of current beam measurement by using QCL RS in the indicated TCI state and the corresponding QCL SSB for Scheme-1 and Scheme-2, respectively</w:t>
            </w:r>
          </w:p>
          <w:p w14:paraId="2476DABD" w14:textId="77777777" w:rsidR="001727F6" w:rsidRDefault="001727F6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3835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4843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E151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DC5B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UEI/ED beam report is not supported </w:t>
            </w:r>
            <w:r>
              <w:rPr>
                <w:rFonts w:cs="Arial"/>
                <w:color w:val="000000" w:themeColor="text1"/>
                <w:szCs w:val="18"/>
                <w:highlight w:val="yellow"/>
              </w:rPr>
              <w:t>[for Event-2 and Mode 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7989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3497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6B0E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EEFF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9097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 xml:space="preserve">[Component 4 candidate values: {1, 2, </w:t>
            </w:r>
            <w:proofErr w:type="gramStart"/>
            <w:r>
              <w:rPr>
                <w:rFonts w:cs="Arial"/>
                <w:color w:val="000000" w:themeColor="text1"/>
                <w:szCs w:val="18"/>
                <w:highlight w:val="yellow"/>
              </w:rPr>
              <w:t>… ,</w:t>
            </w:r>
            <w:proofErr w:type="gramEnd"/>
            <w:r>
              <w:rPr>
                <w:rFonts w:cs="Arial"/>
                <w:color w:val="000000" w:themeColor="text1"/>
                <w:szCs w:val="18"/>
                <w:highlight w:val="yellow"/>
              </w:rPr>
              <w:t xml:space="preserve"> 64}]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D6AF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727F6" w14:paraId="6C53B269" w14:textId="77777777" w:rsidTr="001727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4B23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</w:t>
            </w:r>
            <w:r>
              <w:rPr>
                <w:rFonts w:cs="Arial"/>
                <w:color w:val="000000" w:themeColor="text1"/>
                <w:szCs w:val="18"/>
              </w:rPr>
              <w:t>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6184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030E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UE-initiated/event-driven beam management Mode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24E7" w14:textId="77777777" w:rsidR="001727F6" w:rsidRDefault="001727F6">
            <w:pPr>
              <w:rPr>
                <w:rFonts w:eastAsia="ＭＳ ゴシック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1. Support of Mode B UE-initiated/event-driven beam report</w:t>
            </w:r>
          </w:p>
          <w:p w14:paraId="27496C4A" w14:textId="77777777" w:rsidR="001727F6" w:rsidRDefault="001727F6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[2. Maximum number of the configured RS(s) for new beam in the RS resource </w:t>
            </w:r>
            <w:proofErr w:type="gramStart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set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]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proofErr w:type="gramEnd"/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3. Supported values of X]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1977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C81E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F13A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1F1A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UEI/ED beam report Mode-B</w:t>
            </w:r>
            <w:r>
              <w:rPr>
                <w:rFonts w:cs="Arial"/>
                <w:color w:val="000000" w:themeColor="text1"/>
                <w:szCs w:val="18"/>
              </w:rPr>
              <w:t xml:space="preserve"> is not supported for Event-2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0AFA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ED45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1862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1070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724E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  <w:lang w:eastAsia="en-US"/>
              </w:rPr>
            </w:pPr>
            <w:r>
              <w:rPr>
                <w:rFonts w:cs="Arial"/>
                <w:color w:val="000000" w:themeColor="text1"/>
                <w:szCs w:val="18"/>
                <w:highlight w:val="yellow"/>
              </w:rPr>
              <w:t>[Component 2 candidate values: {</w:t>
            </w:r>
            <w:proofErr w:type="gramStart"/>
            <w:r>
              <w:rPr>
                <w:rFonts w:cs="Arial"/>
                <w:color w:val="000000" w:themeColor="text1"/>
                <w:szCs w:val="18"/>
                <w:highlight w:val="yellow"/>
              </w:rPr>
              <w:t>0,1,…</w:t>
            </w:r>
            <w:proofErr w:type="gramEnd"/>
            <w:r>
              <w:rPr>
                <w:rFonts w:cs="Arial"/>
                <w:color w:val="000000" w:themeColor="text1"/>
                <w:szCs w:val="18"/>
                <w:highlight w:val="yellow"/>
              </w:rPr>
              <w:t>,[N]}]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E290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727F6" w14:paraId="263668A4" w14:textId="77777777" w:rsidTr="001727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48F9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</w:t>
            </w:r>
            <w:r>
              <w:rPr>
                <w:rFonts w:cs="Arial"/>
                <w:color w:val="000000" w:themeColor="text1"/>
                <w:szCs w:val="18"/>
              </w:rPr>
              <w:t>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68C6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587B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Triggering event determination via detecting ≥ M event instances within a time window.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5DBE" w14:textId="77777777" w:rsidR="001727F6" w:rsidRDefault="001727F6">
            <w:pPr>
              <w:rPr>
                <w:rFonts w:eastAsia="ＭＳ ゴシック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Triggering UEI/ED beam report procedure via detecting ≥ M event instance(s) within a time window </w:t>
            </w:r>
            <w: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[with M&gt;1 per one new beam]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33FC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5563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A721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99F7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 xml:space="preserve">Triggering event determination via detecting </w:t>
            </w:r>
            <w:r>
              <w:rPr>
                <w:rFonts w:cs="Arial"/>
                <w:color w:val="000000" w:themeColor="text1"/>
                <w:szCs w:val="18"/>
              </w:rPr>
              <w:t xml:space="preserve">≥ M </w:t>
            </w:r>
            <w:r>
              <w:rPr>
                <w:rFonts w:eastAsia="SimSun" w:cs="Arial"/>
                <w:color w:val="000000" w:themeColor="text1"/>
                <w:szCs w:val="18"/>
              </w:rPr>
              <w:t>event instances within a time window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9809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5C20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FCB6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97BB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8A98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C2C3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727F6" w14:paraId="3F760850" w14:textId="77777777" w:rsidTr="001727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1F17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lang w:eastAsia="en-US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</w:t>
            </w:r>
            <w:r>
              <w:rPr>
                <w:rFonts w:cs="Arial"/>
                <w:color w:val="000000" w:themeColor="text1"/>
                <w:szCs w:val="18"/>
              </w:rPr>
              <w:t>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8215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59-1-4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3978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 xml:space="preserve">UE-initiated/event-driven beam management 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</w:t>
            </w:r>
            <w:r>
              <w:rPr>
                <w:rFonts w:eastAsia="SimSun" w:cs="Arial"/>
                <w:color w:val="000000" w:themeColor="text1"/>
                <w:szCs w:val="18"/>
              </w:rPr>
              <w:t>Event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-1 based measurement and report </w:t>
            </w:r>
            <w:r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[for Mode 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8245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 xml:space="preserve">1. Support of Event-1 based measurement and report that L1-RSRP of the current beam becomes worse than a configured threshold based on one event instance </w:t>
            </w:r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[within a time window]</w:t>
            </w:r>
          </w:p>
          <w:p w14:paraId="114C4419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[2. Support of current beam measurement by using QCL RS in the indicated TCI state and the corresponding QCL SSB for Scheme-1 and Scheme-2, respectively]</w:t>
            </w:r>
          </w:p>
          <w:p w14:paraId="35DD1AF2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[3. Maximum number of the configured RS(s) for new beam measurement in the RS resource set]</w:t>
            </w:r>
          </w:p>
          <w:p w14:paraId="7E5F81AA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[FFS: memory]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491A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251E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ABFE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FCAD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 xml:space="preserve">UE-initiated/event-driven beam management 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Event-1 based measurement is not supported </w:t>
            </w:r>
            <w:r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[for Mode 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44AD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73CB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0F81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FFS: 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C31E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E75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C263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727F6" w14:paraId="2987DF4F" w14:textId="77777777" w:rsidTr="001727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AF51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</w:t>
            </w:r>
            <w:r>
              <w:rPr>
                <w:rFonts w:cs="Arial"/>
                <w:color w:val="000000" w:themeColor="text1"/>
                <w:szCs w:val="18"/>
              </w:rPr>
              <w:t>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907E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59-1-5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F1FD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 xml:space="preserve">UE-initiated/event-driven beam management 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Event-7 based measurement and report </w:t>
            </w:r>
            <w:r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[for Mode 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43EF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1. Support of Event-7 that L1-RSRP of at least one new beam becomes a threshold value better than the RS derived from the activated TCI state with the Q-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</w:rPr>
              <w:t>th</w:t>
            </w:r>
            <w:proofErr w:type="spellEnd"/>
            <w:r>
              <w:rPr>
                <w:rFonts w:eastAsia="SimSun" w:cs="Arial"/>
                <w:color w:val="000000" w:themeColor="text1"/>
                <w:szCs w:val="18"/>
              </w:rPr>
              <w:t xml:space="preserve"> best quality based on one event instance </w:t>
            </w:r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[within a time window]</w:t>
            </w:r>
          </w:p>
          <w:p w14:paraId="31E91D8A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2. Maximum number of the configured RS(s) for new beam measurement and event evaluation in the RS resource set</w:t>
            </w:r>
          </w:p>
          <w:p w14:paraId="571EF852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[3. Support of the RS derived from the activated TCI state with the Q-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th</w:t>
            </w:r>
            <w:proofErr w:type="spellEnd"/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 xml:space="preserve"> best quality measurement by using QCL RS in the activated TCI state with the Q-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th</w:t>
            </w:r>
            <w:proofErr w:type="spellEnd"/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 xml:space="preserve"> best quality and the corresponding QCL SSB for the activated TCI state with the Q-</w:t>
            </w:r>
            <w:proofErr w:type="spellStart"/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>th</w:t>
            </w:r>
            <w:proofErr w:type="spellEnd"/>
            <w:r>
              <w:rPr>
                <w:rFonts w:eastAsia="SimSun" w:cs="Arial"/>
                <w:color w:val="000000" w:themeColor="text1"/>
                <w:szCs w:val="18"/>
                <w:highlight w:val="yellow"/>
              </w:rPr>
              <w:t xml:space="preserve"> best quality for Scheme-1 and Scheme-2, respectively]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3CAD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9F59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05C1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90A9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 xml:space="preserve">UE-initiated/event-driven beam management </w:t>
            </w: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for Event-7 based measurement is not supported </w:t>
            </w:r>
            <w:r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[for Mode 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6B2E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77A2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7D54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FFS: 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0CE8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F0D4" w14:textId="77777777" w:rsidR="001727F6" w:rsidRDefault="001727F6">
            <w:pPr>
              <w:pStyle w:val="TAL"/>
              <w:spacing w:before="72" w:after="72"/>
              <w:rPr>
                <w:rFonts w:eastAsiaTheme="minorEastAsia" w:cs="Arial"/>
                <w:strike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 xml:space="preserve">Component 1 candidate values for Q: </w:t>
            </w:r>
            <w:r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>[{1, 2, ..., 8}]</w:t>
            </w:r>
          </w:p>
          <w:p w14:paraId="426FD8F8" w14:textId="77777777" w:rsidR="001727F6" w:rsidRDefault="001727F6">
            <w:pPr>
              <w:pStyle w:val="TAL"/>
              <w:spacing w:before="72" w:after="72"/>
              <w:rPr>
                <w:rFonts w:cs="Arial"/>
                <w:strike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Component 2 candidate values: {1, 2, ..., 64}</w:t>
            </w:r>
          </w:p>
          <w:p w14:paraId="57E387C5" w14:textId="77777777" w:rsidR="001727F6" w:rsidRDefault="001727F6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  <w:highlight w:val="yellow"/>
                <w:lang w:eastAsia="en-US"/>
              </w:rPr>
            </w:pPr>
          </w:p>
          <w:p w14:paraId="4EDC7D10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A93F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727F6" w14:paraId="505453F7" w14:textId="77777777" w:rsidTr="001727F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9245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</w:t>
            </w:r>
            <w:r>
              <w:rPr>
                <w:rFonts w:cs="Arial"/>
                <w:color w:val="000000" w:themeColor="text1"/>
                <w:szCs w:val="18"/>
              </w:rPr>
              <w:t>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4039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59-1-6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EC5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First PUCCH and second PUSCH from different PUCCH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7344" w14:textId="77777777" w:rsidR="001727F6" w:rsidRDefault="001727F6">
            <w:pPr>
              <w:rPr>
                <w:rFonts w:eastAsia="ＭＳ ゴシック"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Support first PUCCH and second PUSCH from different PUCCH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E087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</w:rPr>
              <w:t>FG 59-1-1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794D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6C24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93DF" w14:textId="77777777" w:rsidR="001727F6" w:rsidRDefault="001727F6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>
              <w:rPr>
                <w:rFonts w:eastAsia="SimSun" w:cs="Arial"/>
                <w:color w:val="000000" w:themeColor="text1"/>
                <w:szCs w:val="18"/>
              </w:rPr>
              <w:t>First PUCCH and second PUSCH from different PUCCH groups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8FFA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4BFB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8DDD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B2C" w14:textId="77777777" w:rsidR="001727F6" w:rsidRDefault="001727F6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3BB1" w14:textId="77777777" w:rsidR="001727F6" w:rsidRDefault="001727F6">
            <w:pPr>
              <w:pStyle w:val="TAL"/>
              <w:rPr>
                <w:rFonts w:eastAsiaTheme="minorEastAsia"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C938" w14:textId="77777777" w:rsidR="001727F6" w:rsidRDefault="001727F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1717EAAD" w14:textId="77777777" w:rsidR="00146B8B" w:rsidRDefault="00146B8B" w:rsidP="00684D7E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</w:p>
    <w:p w14:paraId="14785B2C" w14:textId="217DAB6F" w:rsidR="00146B8B" w:rsidRPr="002737DC" w:rsidRDefault="002737DC" w:rsidP="00684D7E">
      <w:pPr>
        <w:spacing w:before="0" w:after="0"/>
        <w:jc w:val="left"/>
        <w:rPr>
          <w:rFonts w:ascii="Times New Roman" w:eastAsia="游明朝" w:hAnsi="Times New Roman"/>
          <w:sz w:val="24"/>
          <w:u w:val="single"/>
          <w:lang w:eastAsia="ja-JP"/>
        </w:rPr>
      </w:pPr>
      <w:r w:rsidRPr="002737DC">
        <w:rPr>
          <w:rFonts w:ascii="Times New Roman" w:eastAsia="游明朝" w:hAnsi="Times New Roman"/>
          <w:sz w:val="24"/>
          <w:u w:val="single"/>
          <w:lang w:eastAsia="ja-JP"/>
        </w:rPr>
        <w:t>59-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1</w:t>
      </w:r>
      <w:r w:rsidRPr="002737DC">
        <w:rPr>
          <w:rFonts w:ascii="Times New Roman" w:eastAsia="游明朝" w:hAnsi="Times New Roman"/>
          <w:sz w:val="24"/>
          <w:u w:val="single"/>
          <w:lang w:eastAsia="ja-JP"/>
        </w:rPr>
        <w:t>-1</w:t>
      </w:r>
    </w:p>
    <w:p w14:paraId="128ED072" w14:textId="455B3CF5" w:rsidR="00CC1A6F" w:rsidRPr="00CC1A6F" w:rsidRDefault="00E86A6E" w:rsidP="00CC1A6F">
      <w:pPr>
        <w:pStyle w:val="ab"/>
        <w:numPr>
          <w:ilvl w:val="0"/>
          <w:numId w:val="48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 w:rsidRPr="002D12AB">
        <w:rPr>
          <w:rFonts w:ascii="Times New Roman" w:eastAsia="游明朝" w:hAnsi="Times New Roman" w:hint="eastAsia"/>
          <w:sz w:val="24"/>
          <w:lang w:eastAsia="ja-JP"/>
        </w:rPr>
        <w:t>Based on</w:t>
      </w:r>
      <w:r w:rsidR="00413554" w:rsidRPr="002D12AB">
        <w:rPr>
          <w:rFonts w:ascii="Times New Roman" w:eastAsia="游明朝" w:hAnsi="Times New Roman" w:hint="eastAsia"/>
          <w:sz w:val="24"/>
          <w:lang w:eastAsia="ja-JP"/>
        </w:rPr>
        <w:t xml:space="preserve"> the agreements in the last meeting,</w:t>
      </w:r>
      <w:r w:rsidR="00B058FA" w:rsidRPr="002D12AB">
        <w:rPr>
          <w:rFonts w:ascii="Times New Roman" w:eastAsia="游明朝" w:hAnsi="Times New Roman" w:hint="eastAsia"/>
          <w:sz w:val="24"/>
          <w:lang w:eastAsia="ja-JP"/>
        </w:rPr>
        <w:t xml:space="preserve"> </w:t>
      </w:r>
      <w:r w:rsidR="00637318" w:rsidRPr="002D12AB">
        <w:rPr>
          <w:rFonts w:ascii="Times New Roman" w:eastAsia="游明朝" w:hAnsi="Times New Roman" w:hint="eastAsia"/>
          <w:sz w:val="24"/>
          <w:lang w:eastAsia="ja-JP"/>
        </w:rPr>
        <w:t>FG59-1-1 is basic feature of UEIB</w:t>
      </w:r>
      <w:r w:rsidR="00B058FA" w:rsidRPr="002D12AB">
        <w:rPr>
          <w:rFonts w:ascii="Times New Roman" w:eastAsia="游明朝" w:hAnsi="Times New Roman" w:hint="eastAsia"/>
          <w:sz w:val="24"/>
          <w:lang w:eastAsia="ja-JP"/>
        </w:rPr>
        <w:t>M.</w:t>
      </w:r>
      <w:r w:rsidR="00413554" w:rsidRPr="002D12AB">
        <w:rPr>
          <w:rFonts w:ascii="Times New Roman" w:eastAsia="游明朝" w:hAnsi="Times New Roman" w:hint="eastAsia"/>
          <w:sz w:val="24"/>
          <w:lang w:eastAsia="ja-JP"/>
        </w:rPr>
        <w:t xml:space="preserve"> </w:t>
      </w:r>
      <w:r w:rsidR="002628A0" w:rsidRPr="002D12AB">
        <w:rPr>
          <w:rFonts w:ascii="Times New Roman" w:eastAsia="游明朝" w:hAnsi="Times New Roman" w:hint="eastAsia"/>
          <w:sz w:val="24"/>
          <w:lang w:eastAsia="ja-JP"/>
        </w:rPr>
        <w:t xml:space="preserve">Then, for </w:t>
      </w:r>
      <w:r w:rsidR="003A5EC1">
        <w:rPr>
          <w:rFonts w:ascii="Times New Roman" w:eastAsia="游明朝" w:hAnsi="Times New Roman" w:hint="eastAsia"/>
          <w:sz w:val="24"/>
          <w:lang w:eastAsia="ja-JP"/>
        </w:rPr>
        <w:t xml:space="preserve">the </w:t>
      </w:r>
      <w:r w:rsidR="00421FBB">
        <w:rPr>
          <w:rFonts w:ascii="Times New Roman" w:eastAsia="游明朝" w:hAnsi="Times New Roman"/>
          <w:sz w:val="24"/>
          <w:lang w:eastAsia="ja-JP"/>
        </w:rPr>
        <w:t>column</w:t>
      </w:r>
      <w:r w:rsidR="00421FBB">
        <w:rPr>
          <w:rFonts w:ascii="Times New Roman" w:eastAsia="游明朝" w:hAnsi="Times New Roman" w:hint="eastAsia"/>
          <w:sz w:val="24"/>
          <w:lang w:eastAsia="ja-JP"/>
        </w:rPr>
        <w:t xml:space="preserve"> of </w:t>
      </w:r>
      <w:r w:rsidR="002628A0" w:rsidRPr="002D12AB">
        <w:rPr>
          <w:rFonts w:ascii="Times New Roman" w:eastAsia="游明朝" w:hAnsi="Times New Roman" w:hint="eastAsia"/>
          <w:sz w:val="24"/>
          <w:lang w:eastAsia="ja-JP"/>
        </w:rPr>
        <w:t xml:space="preserve">consequence, </w:t>
      </w:r>
      <w:r w:rsidR="002628A0" w:rsidRPr="002D12AB">
        <w:rPr>
          <w:rFonts w:ascii="Times New Roman" w:eastAsia="游明朝" w:hAnsi="Times New Roman"/>
          <w:sz w:val="24"/>
          <w:lang w:eastAsia="ja-JP"/>
        </w:rPr>
        <w:t>“</w:t>
      </w:r>
      <w:r w:rsidR="002628A0" w:rsidRPr="002D12AB">
        <w:rPr>
          <w:rFonts w:ascii="Times New Roman" w:eastAsia="游明朝" w:hAnsi="Times New Roman" w:hint="eastAsia"/>
          <w:sz w:val="24"/>
          <w:lang w:eastAsia="ja-JP"/>
        </w:rPr>
        <w:t>for Event-2 and Mode A</w:t>
      </w:r>
      <w:r w:rsidR="002628A0" w:rsidRPr="002D12AB">
        <w:rPr>
          <w:rFonts w:ascii="Times New Roman" w:eastAsia="游明朝" w:hAnsi="Times New Roman"/>
          <w:sz w:val="24"/>
          <w:lang w:eastAsia="ja-JP"/>
        </w:rPr>
        <w:t>”</w:t>
      </w:r>
      <w:r w:rsidR="002628A0" w:rsidRPr="002D12AB">
        <w:rPr>
          <w:rFonts w:ascii="Times New Roman" w:eastAsia="游明朝" w:hAnsi="Times New Roman" w:hint="eastAsia"/>
          <w:sz w:val="24"/>
          <w:lang w:eastAsia="ja-JP"/>
        </w:rPr>
        <w:t xml:space="preserve"> </w:t>
      </w:r>
      <w:r w:rsidR="002D12AB" w:rsidRPr="002D12AB">
        <w:rPr>
          <w:rFonts w:ascii="Times New Roman" w:eastAsia="游明朝" w:hAnsi="Times New Roman" w:hint="eastAsia"/>
          <w:sz w:val="24"/>
          <w:lang w:eastAsia="ja-JP"/>
        </w:rPr>
        <w:t>should be removed.</w:t>
      </w:r>
    </w:p>
    <w:p w14:paraId="57CE489D" w14:textId="73A987FF" w:rsidR="00412622" w:rsidRDefault="00CC1A6F" w:rsidP="002D12AB">
      <w:pPr>
        <w:pStyle w:val="ab"/>
        <w:numPr>
          <w:ilvl w:val="0"/>
          <w:numId w:val="48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lastRenderedPageBreak/>
        <w:t xml:space="preserve">For the </w:t>
      </w:r>
      <w:r w:rsidR="00FC6A5F">
        <w:rPr>
          <w:rFonts w:ascii="Times New Roman" w:eastAsia="游明朝" w:hAnsi="Times New Roman" w:hint="eastAsia"/>
          <w:sz w:val="24"/>
          <w:lang w:eastAsia="ja-JP"/>
        </w:rPr>
        <w:t>candidate values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of component</w:t>
      </w:r>
      <w:r w:rsidR="00FC6A5F">
        <w:rPr>
          <w:rFonts w:ascii="Times New Roman" w:eastAsia="游明朝" w:hAnsi="Times New Roman" w:hint="eastAsia"/>
          <w:sz w:val="24"/>
          <w:lang w:eastAsia="ja-JP"/>
        </w:rPr>
        <w:t xml:space="preserve"> 4, the bracket </w:t>
      </w:r>
      <w:r w:rsidR="00FC6A5F">
        <w:rPr>
          <w:rFonts w:ascii="Times New Roman" w:eastAsia="游明朝" w:hAnsi="Times New Roman"/>
          <w:sz w:val="24"/>
          <w:lang w:eastAsia="ja-JP"/>
        </w:rPr>
        <w:t>should</w:t>
      </w:r>
      <w:r w:rsidR="00FC6A5F">
        <w:rPr>
          <w:rFonts w:ascii="Times New Roman" w:eastAsia="游明朝" w:hAnsi="Times New Roman" w:hint="eastAsia"/>
          <w:sz w:val="24"/>
          <w:lang w:eastAsia="ja-JP"/>
        </w:rPr>
        <w:t xml:space="preserve"> be removed</w:t>
      </w:r>
      <w:r w:rsidR="00EB4A2A">
        <w:rPr>
          <w:rFonts w:ascii="Times New Roman" w:eastAsia="游明朝" w:hAnsi="Times New Roman" w:hint="eastAsia"/>
          <w:sz w:val="24"/>
          <w:lang w:eastAsia="ja-JP"/>
        </w:rPr>
        <w:t>.</w:t>
      </w:r>
    </w:p>
    <w:p w14:paraId="29AB7F61" w14:textId="1CA3ABD1" w:rsidR="00550A37" w:rsidRPr="00D70B0B" w:rsidRDefault="00550A37" w:rsidP="00550A37">
      <w:pPr>
        <w:pStyle w:val="ab"/>
        <w:numPr>
          <w:ilvl w:val="0"/>
          <w:numId w:val="48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the type, </w:t>
      </w:r>
      <w:r>
        <w:rPr>
          <w:rFonts w:ascii="Times New Roman" w:eastAsia="游明朝" w:hAnsi="Times New Roman"/>
          <w:sz w:val="24"/>
          <w:lang w:eastAsia="ja-JP"/>
        </w:rPr>
        <w:t>“</w:t>
      </w:r>
      <w:r>
        <w:rPr>
          <w:rFonts w:ascii="Times New Roman" w:eastAsia="游明朝" w:hAnsi="Times New Roman" w:hint="eastAsia"/>
          <w:sz w:val="24"/>
          <w:lang w:eastAsia="ja-JP"/>
        </w:rPr>
        <w:t>per band</w:t>
      </w:r>
      <w:r>
        <w:rPr>
          <w:rFonts w:ascii="Times New Roman" w:eastAsia="游明朝" w:hAnsi="Times New Roman"/>
          <w:sz w:val="24"/>
          <w:lang w:eastAsia="ja-JP"/>
        </w:rPr>
        <w:t>”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</w:t>
      </w:r>
      <w:r>
        <w:rPr>
          <w:rFonts w:ascii="Times New Roman" w:eastAsia="游明朝" w:hAnsi="Times New Roman"/>
          <w:sz w:val="24"/>
          <w:lang w:eastAsia="ja-JP"/>
        </w:rPr>
        <w:t>should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be supported.</w:t>
      </w:r>
    </w:p>
    <w:p w14:paraId="20C192BA" w14:textId="77777777" w:rsidR="002670D0" w:rsidRPr="002D12AB" w:rsidRDefault="002670D0" w:rsidP="002670D0">
      <w:pPr>
        <w:pStyle w:val="ab"/>
        <w:spacing w:before="0" w:after="0"/>
        <w:ind w:left="440"/>
        <w:jc w:val="left"/>
        <w:rPr>
          <w:rFonts w:ascii="Times New Roman" w:eastAsia="游明朝" w:hAnsi="Times New Roman"/>
          <w:sz w:val="24"/>
          <w:lang w:eastAsia="ja-JP"/>
        </w:rPr>
      </w:pPr>
    </w:p>
    <w:p w14:paraId="1AA1FDDB" w14:textId="4DB1043C" w:rsidR="002737DC" w:rsidRPr="002737DC" w:rsidRDefault="002737DC" w:rsidP="002737DC">
      <w:pPr>
        <w:spacing w:before="0" w:after="0"/>
        <w:jc w:val="left"/>
        <w:rPr>
          <w:rFonts w:ascii="Times New Roman" w:eastAsia="游明朝" w:hAnsi="Times New Roman"/>
          <w:sz w:val="24"/>
          <w:u w:val="single"/>
          <w:lang w:eastAsia="ja-JP"/>
        </w:rPr>
      </w:pPr>
      <w:r w:rsidRPr="002737DC">
        <w:rPr>
          <w:rFonts w:ascii="Times New Roman" w:eastAsia="游明朝" w:hAnsi="Times New Roman"/>
          <w:sz w:val="24"/>
          <w:u w:val="single"/>
          <w:lang w:eastAsia="ja-JP"/>
        </w:rPr>
        <w:t>59-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1</w:t>
      </w:r>
      <w:r w:rsidRPr="002737DC">
        <w:rPr>
          <w:rFonts w:ascii="Times New Roman" w:eastAsia="游明朝" w:hAnsi="Times New Roman"/>
          <w:sz w:val="24"/>
          <w:u w:val="single"/>
          <w:lang w:eastAsia="ja-JP"/>
        </w:rPr>
        <w:t>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2</w:t>
      </w:r>
    </w:p>
    <w:p w14:paraId="6F25DD26" w14:textId="5ACC1E98" w:rsidR="002737DC" w:rsidRDefault="004C17A2" w:rsidP="0072585E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component 2, it should be deleted </w:t>
      </w:r>
      <w:r w:rsidR="005E0AC8">
        <w:rPr>
          <w:rFonts w:ascii="Times New Roman" w:eastAsia="游明朝" w:hAnsi="Times New Roman" w:hint="eastAsia"/>
          <w:sz w:val="24"/>
          <w:lang w:eastAsia="ja-JP"/>
        </w:rPr>
        <w:t>since</w:t>
      </w:r>
      <w:r w:rsidR="009524BD">
        <w:rPr>
          <w:rFonts w:ascii="Times New Roman" w:eastAsia="游明朝" w:hAnsi="Times New Roman" w:hint="eastAsia"/>
          <w:sz w:val="24"/>
          <w:lang w:eastAsia="ja-JP"/>
        </w:rPr>
        <w:t xml:space="preserve"> component 4 of FG59-1-1 has </w:t>
      </w:r>
      <w:r w:rsidR="009524BD">
        <w:rPr>
          <w:rFonts w:ascii="Times New Roman" w:eastAsia="游明朝" w:hAnsi="Times New Roman"/>
          <w:sz w:val="24"/>
          <w:lang w:eastAsia="ja-JP"/>
        </w:rPr>
        <w:t>already</w:t>
      </w:r>
      <w:r w:rsidR="009524BD">
        <w:rPr>
          <w:rFonts w:ascii="Times New Roman" w:eastAsia="游明朝" w:hAnsi="Times New Roman" w:hint="eastAsia"/>
          <w:sz w:val="24"/>
          <w:lang w:eastAsia="ja-JP"/>
        </w:rPr>
        <w:t xml:space="preserve"> include</w:t>
      </w:r>
      <w:r w:rsidR="002670D0">
        <w:rPr>
          <w:rFonts w:ascii="Times New Roman" w:eastAsia="游明朝" w:hAnsi="Times New Roman" w:hint="eastAsia"/>
          <w:sz w:val="24"/>
          <w:lang w:eastAsia="ja-JP"/>
        </w:rPr>
        <w:t>d</w:t>
      </w:r>
      <w:r w:rsidR="009524BD">
        <w:rPr>
          <w:rFonts w:ascii="Times New Roman" w:eastAsia="游明朝" w:hAnsi="Times New Roman" w:hint="eastAsia"/>
          <w:sz w:val="24"/>
          <w:lang w:eastAsia="ja-JP"/>
        </w:rPr>
        <w:t xml:space="preserve"> the number.</w:t>
      </w:r>
    </w:p>
    <w:p w14:paraId="49E61BB1" w14:textId="34B8D773" w:rsidR="00550A37" w:rsidRPr="00D70B0B" w:rsidRDefault="00550A37" w:rsidP="00550A37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the type, </w:t>
      </w:r>
      <w:r>
        <w:rPr>
          <w:rFonts w:ascii="Times New Roman" w:eastAsia="游明朝" w:hAnsi="Times New Roman"/>
          <w:sz w:val="24"/>
          <w:lang w:eastAsia="ja-JP"/>
        </w:rPr>
        <w:t>“</w:t>
      </w:r>
      <w:r>
        <w:rPr>
          <w:rFonts w:ascii="Times New Roman" w:eastAsia="游明朝" w:hAnsi="Times New Roman" w:hint="eastAsia"/>
          <w:sz w:val="24"/>
          <w:lang w:eastAsia="ja-JP"/>
        </w:rPr>
        <w:t>per band</w:t>
      </w:r>
      <w:r>
        <w:rPr>
          <w:rFonts w:ascii="Times New Roman" w:eastAsia="游明朝" w:hAnsi="Times New Roman"/>
          <w:sz w:val="24"/>
          <w:lang w:eastAsia="ja-JP"/>
        </w:rPr>
        <w:t>”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</w:t>
      </w:r>
      <w:r>
        <w:rPr>
          <w:rFonts w:ascii="Times New Roman" w:eastAsia="游明朝" w:hAnsi="Times New Roman"/>
          <w:sz w:val="24"/>
          <w:lang w:eastAsia="ja-JP"/>
        </w:rPr>
        <w:t>should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be supported.</w:t>
      </w:r>
    </w:p>
    <w:p w14:paraId="0EF614EE" w14:textId="77777777" w:rsidR="002670D0" w:rsidRPr="0072585E" w:rsidRDefault="002670D0" w:rsidP="002670D0">
      <w:pPr>
        <w:pStyle w:val="ab"/>
        <w:spacing w:before="0" w:after="0"/>
        <w:ind w:left="440"/>
        <w:jc w:val="left"/>
        <w:rPr>
          <w:rFonts w:ascii="Times New Roman" w:eastAsia="游明朝" w:hAnsi="Times New Roman"/>
          <w:sz w:val="24"/>
          <w:lang w:eastAsia="ja-JP"/>
        </w:rPr>
      </w:pPr>
    </w:p>
    <w:p w14:paraId="6F1AF437" w14:textId="43D53476" w:rsidR="002737DC" w:rsidRDefault="002737DC" w:rsidP="002737DC">
      <w:pPr>
        <w:spacing w:before="0" w:after="0"/>
        <w:jc w:val="left"/>
        <w:rPr>
          <w:rFonts w:ascii="Times New Roman" w:eastAsia="游明朝" w:hAnsi="Times New Roman"/>
          <w:sz w:val="24"/>
          <w:u w:val="single"/>
          <w:lang w:eastAsia="ja-JP"/>
        </w:rPr>
      </w:pPr>
      <w:r w:rsidRPr="002737DC">
        <w:rPr>
          <w:rFonts w:ascii="Times New Roman" w:eastAsia="游明朝" w:hAnsi="Times New Roman"/>
          <w:sz w:val="24"/>
          <w:u w:val="single"/>
          <w:lang w:eastAsia="ja-JP"/>
        </w:rPr>
        <w:t>59-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1</w:t>
      </w:r>
      <w:r w:rsidRPr="002737DC">
        <w:rPr>
          <w:rFonts w:ascii="Times New Roman" w:eastAsia="游明朝" w:hAnsi="Times New Roman"/>
          <w:sz w:val="24"/>
          <w:u w:val="single"/>
          <w:lang w:eastAsia="ja-JP"/>
        </w:rPr>
        <w:t>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3</w:t>
      </w:r>
    </w:p>
    <w:p w14:paraId="73E2C5CB" w14:textId="3EDD531F" w:rsidR="002737DC" w:rsidRDefault="00990423" w:rsidP="00990423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 w:rsidRPr="00542A9D">
        <w:rPr>
          <w:rFonts w:ascii="Times New Roman" w:eastAsia="游明朝" w:hAnsi="Times New Roman" w:hint="eastAsia"/>
          <w:sz w:val="24"/>
          <w:lang w:eastAsia="ja-JP"/>
        </w:rPr>
        <w:t xml:space="preserve">For </w:t>
      </w:r>
      <w:r w:rsidR="000C5500">
        <w:rPr>
          <w:rFonts w:ascii="Times New Roman" w:eastAsia="游明朝" w:hAnsi="Times New Roman" w:hint="eastAsia"/>
          <w:sz w:val="24"/>
          <w:lang w:eastAsia="ja-JP"/>
        </w:rPr>
        <w:t xml:space="preserve">component, </w:t>
      </w:r>
      <w:r w:rsidR="003F06E9">
        <w:rPr>
          <w:rFonts w:ascii="Times New Roman" w:eastAsia="游明朝" w:hAnsi="Times New Roman" w:hint="eastAsia"/>
          <w:sz w:val="24"/>
          <w:lang w:eastAsia="ja-JP"/>
        </w:rPr>
        <w:t xml:space="preserve">the bracket of </w:t>
      </w:r>
      <w:r w:rsidR="003F06E9">
        <w:rPr>
          <w:rFonts w:ascii="Times New Roman" w:eastAsia="游明朝" w:hAnsi="Times New Roman"/>
          <w:sz w:val="24"/>
          <w:lang w:eastAsia="ja-JP"/>
        </w:rPr>
        <w:t>“</w:t>
      </w:r>
      <w:r w:rsidR="003F06E9" w:rsidRPr="003F06E9">
        <w:rPr>
          <w:rFonts w:ascii="Times New Roman" w:eastAsia="游明朝" w:hAnsi="Times New Roman"/>
          <w:sz w:val="24"/>
          <w:lang w:eastAsia="ja-JP"/>
        </w:rPr>
        <w:t>with M&gt;1 per one new beam</w:t>
      </w:r>
      <w:r w:rsidR="003F06E9">
        <w:rPr>
          <w:rFonts w:ascii="Times New Roman" w:eastAsia="游明朝" w:hAnsi="Times New Roman"/>
          <w:sz w:val="24"/>
          <w:lang w:eastAsia="ja-JP"/>
        </w:rPr>
        <w:t>”</w:t>
      </w:r>
      <w:r w:rsidR="003F06E9">
        <w:rPr>
          <w:rFonts w:ascii="Times New Roman" w:eastAsia="游明朝" w:hAnsi="Times New Roman" w:hint="eastAsia"/>
          <w:sz w:val="24"/>
          <w:lang w:eastAsia="ja-JP"/>
        </w:rPr>
        <w:t xml:space="preserve"> should be removed.</w:t>
      </w:r>
    </w:p>
    <w:p w14:paraId="19F4B928" w14:textId="5BD47EB9" w:rsidR="005B2090" w:rsidRPr="00D70B0B" w:rsidRDefault="005B2090" w:rsidP="005B2090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the type, </w:t>
      </w:r>
      <w:r>
        <w:rPr>
          <w:rFonts w:ascii="Times New Roman" w:eastAsia="游明朝" w:hAnsi="Times New Roman"/>
          <w:sz w:val="24"/>
          <w:lang w:eastAsia="ja-JP"/>
        </w:rPr>
        <w:t>“</w:t>
      </w:r>
      <w:r>
        <w:rPr>
          <w:rFonts w:ascii="Times New Roman" w:eastAsia="游明朝" w:hAnsi="Times New Roman" w:hint="eastAsia"/>
          <w:sz w:val="24"/>
          <w:lang w:eastAsia="ja-JP"/>
        </w:rPr>
        <w:t>per band</w:t>
      </w:r>
      <w:r>
        <w:rPr>
          <w:rFonts w:ascii="Times New Roman" w:eastAsia="游明朝" w:hAnsi="Times New Roman"/>
          <w:sz w:val="24"/>
          <w:lang w:eastAsia="ja-JP"/>
        </w:rPr>
        <w:t>”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</w:t>
      </w:r>
      <w:r>
        <w:rPr>
          <w:rFonts w:ascii="Times New Roman" w:eastAsia="游明朝" w:hAnsi="Times New Roman"/>
          <w:sz w:val="24"/>
          <w:lang w:eastAsia="ja-JP"/>
        </w:rPr>
        <w:t>should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be supported.</w:t>
      </w:r>
    </w:p>
    <w:p w14:paraId="4D543F19" w14:textId="77777777" w:rsidR="002737DC" w:rsidRPr="002737DC" w:rsidRDefault="002737DC" w:rsidP="002737DC">
      <w:pPr>
        <w:spacing w:before="0" w:after="0"/>
        <w:jc w:val="left"/>
        <w:rPr>
          <w:rFonts w:ascii="Times New Roman" w:eastAsia="游明朝" w:hAnsi="Times New Roman"/>
          <w:sz w:val="24"/>
          <w:u w:val="single"/>
          <w:lang w:eastAsia="ja-JP"/>
        </w:rPr>
      </w:pPr>
    </w:p>
    <w:p w14:paraId="3405843D" w14:textId="44B3CDB7" w:rsidR="002737DC" w:rsidRPr="002737DC" w:rsidRDefault="002737DC" w:rsidP="002737DC">
      <w:pPr>
        <w:spacing w:before="0" w:after="0"/>
        <w:jc w:val="left"/>
        <w:rPr>
          <w:rFonts w:ascii="Times New Roman" w:eastAsia="游明朝" w:hAnsi="Times New Roman"/>
          <w:sz w:val="24"/>
          <w:u w:val="single"/>
          <w:lang w:eastAsia="ja-JP"/>
        </w:rPr>
      </w:pPr>
      <w:r w:rsidRPr="002737DC">
        <w:rPr>
          <w:rFonts w:ascii="Times New Roman" w:eastAsia="游明朝" w:hAnsi="Times New Roman"/>
          <w:sz w:val="24"/>
          <w:u w:val="single"/>
          <w:lang w:eastAsia="ja-JP"/>
        </w:rPr>
        <w:t>59-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1</w:t>
      </w:r>
      <w:r w:rsidRPr="002737DC">
        <w:rPr>
          <w:rFonts w:ascii="Times New Roman" w:eastAsia="游明朝" w:hAnsi="Times New Roman"/>
          <w:sz w:val="24"/>
          <w:u w:val="single"/>
          <w:lang w:eastAsia="ja-JP"/>
        </w:rPr>
        <w:t>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4</w:t>
      </w:r>
    </w:p>
    <w:p w14:paraId="77D51CFA" w14:textId="4B452EDB" w:rsidR="001A1F8B" w:rsidRDefault="006063EC" w:rsidP="008B25BE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</w:t>
      </w:r>
      <w:r w:rsidR="000849F8">
        <w:rPr>
          <w:rFonts w:ascii="Times New Roman" w:eastAsia="游明朝" w:hAnsi="Times New Roman" w:hint="eastAsia"/>
          <w:sz w:val="24"/>
          <w:lang w:eastAsia="ja-JP"/>
        </w:rPr>
        <w:t>feature group name</w:t>
      </w:r>
      <w:r w:rsidR="00A73F83">
        <w:rPr>
          <w:rFonts w:ascii="Times New Roman" w:eastAsia="游明朝" w:hAnsi="Times New Roman" w:hint="eastAsia"/>
          <w:sz w:val="24"/>
          <w:lang w:eastAsia="ja-JP"/>
        </w:rPr>
        <w:t xml:space="preserve">, </w:t>
      </w:r>
      <w:r w:rsidR="00A73F83">
        <w:rPr>
          <w:rFonts w:ascii="Times New Roman" w:eastAsia="游明朝" w:hAnsi="Times New Roman"/>
          <w:sz w:val="24"/>
          <w:lang w:eastAsia="ja-JP"/>
        </w:rPr>
        <w:t>“</w:t>
      </w:r>
      <w:r w:rsidR="00A73F83">
        <w:rPr>
          <w:rFonts w:ascii="Times New Roman" w:eastAsia="游明朝" w:hAnsi="Times New Roman" w:hint="eastAsia"/>
          <w:sz w:val="24"/>
          <w:lang w:eastAsia="ja-JP"/>
        </w:rPr>
        <w:t>for Mode A</w:t>
      </w:r>
      <w:r w:rsidR="00A73F83">
        <w:rPr>
          <w:rFonts w:ascii="Times New Roman" w:eastAsia="游明朝" w:hAnsi="Times New Roman"/>
          <w:sz w:val="24"/>
          <w:lang w:eastAsia="ja-JP"/>
        </w:rPr>
        <w:t>”</w:t>
      </w:r>
      <w:r w:rsidR="00A73F83">
        <w:rPr>
          <w:rFonts w:ascii="Times New Roman" w:eastAsia="游明朝" w:hAnsi="Times New Roman" w:hint="eastAsia"/>
          <w:sz w:val="24"/>
          <w:lang w:eastAsia="ja-JP"/>
        </w:rPr>
        <w:t xml:space="preserve"> should be removed since </w:t>
      </w:r>
      <w:r w:rsidR="003F7041">
        <w:rPr>
          <w:rFonts w:ascii="Times New Roman" w:eastAsia="游明朝" w:hAnsi="Times New Roman" w:hint="eastAsia"/>
          <w:sz w:val="24"/>
          <w:lang w:eastAsia="ja-JP"/>
        </w:rPr>
        <w:t xml:space="preserve">there </w:t>
      </w:r>
      <w:r w:rsidR="001A1F8B">
        <w:rPr>
          <w:rFonts w:ascii="Times New Roman" w:eastAsia="游明朝" w:hAnsi="Times New Roman" w:hint="eastAsia"/>
          <w:sz w:val="24"/>
          <w:lang w:eastAsia="ja-JP"/>
        </w:rPr>
        <w:t>would be</w:t>
      </w:r>
      <w:r w:rsidR="003F7041">
        <w:rPr>
          <w:rFonts w:ascii="Times New Roman" w:eastAsia="游明朝" w:hAnsi="Times New Roman" w:hint="eastAsia"/>
          <w:sz w:val="24"/>
          <w:lang w:eastAsia="ja-JP"/>
        </w:rPr>
        <w:t xml:space="preserve"> no need to </w:t>
      </w:r>
      <w:r w:rsidR="001A1F8B">
        <w:rPr>
          <w:rFonts w:ascii="Times New Roman" w:eastAsia="游明朝" w:hAnsi="Times New Roman" w:hint="eastAsia"/>
          <w:sz w:val="24"/>
          <w:lang w:eastAsia="ja-JP"/>
        </w:rPr>
        <w:t>split for Mode A and Mode B.</w:t>
      </w:r>
      <w:r w:rsidR="008B25BE">
        <w:rPr>
          <w:rFonts w:ascii="Times New Roman" w:eastAsia="游明朝" w:hAnsi="Times New Roman" w:hint="eastAsia"/>
          <w:sz w:val="24"/>
          <w:lang w:eastAsia="ja-JP"/>
        </w:rPr>
        <w:t xml:space="preserve"> In addition, f</w:t>
      </w:r>
      <w:r w:rsidR="003A519B" w:rsidRPr="008B25BE">
        <w:rPr>
          <w:rFonts w:ascii="Times New Roman" w:eastAsia="游明朝" w:hAnsi="Times New Roman" w:hint="eastAsia"/>
          <w:sz w:val="24"/>
          <w:lang w:eastAsia="ja-JP"/>
        </w:rPr>
        <w:t xml:space="preserve">or the column of consequence, </w:t>
      </w:r>
      <w:r w:rsidR="008B25BE" w:rsidRPr="008B25BE">
        <w:rPr>
          <w:rFonts w:ascii="Times New Roman" w:eastAsia="游明朝" w:hAnsi="Times New Roman"/>
          <w:sz w:val="24"/>
          <w:lang w:eastAsia="ja-JP"/>
        </w:rPr>
        <w:t>“</w:t>
      </w:r>
      <w:r w:rsidR="008B25BE" w:rsidRPr="008B25BE">
        <w:rPr>
          <w:rFonts w:ascii="Times New Roman" w:eastAsia="游明朝" w:hAnsi="Times New Roman" w:hint="eastAsia"/>
          <w:sz w:val="24"/>
          <w:lang w:eastAsia="ja-JP"/>
        </w:rPr>
        <w:t>for Mode A</w:t>
      </w:r>
      <w:r w:rsidR="008B25BE" w:rsidRPr="008B25BE">
        <w:rPr>
          <w:rFonts w:ascii="Times New Roman" w:eastAsia="游明朝" w:hAnsi="Times New Roman"/>
          <w:sz w:val="24"/>
          <w:lang w:eastAsia="ja-JP"/>
        </w:rPr>
        <w:t>”</w:t>
      </w:r>
      <w:r w:rsidR="008B25BE" w:rsidRPr="008B25BE">
        <w:rPr>
          <w:rFonts w:ascii="Times New Roman" w:eastAsia="游明朝" w:hAnsi="Times New Roman" w:hint="eastAsia"/>
          <w:sz w:val="24"/>
          <w:lang w:eastAsia="ja-JP"/>
        </w:rPr>
        <w:t xml:space="preserve"> should be removed.</w:t>
      </w:r>
    </w:p>
    <w:p w14:paraId="41452D40" w14:textId="71D971D9" w:rsidR="008B25BE" w:rsidRDefault="004A5B24" w:rsidP="008B25BE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FG 59-1-1 should </w:t>
      </w:r>
      <w:r w:rsidR="009151D8">
        <w:rPr>
          <w:rFonts w:ascii="Times New Roman" w:eastAsia="游明朝" w:hAnsi="Times New Roman" w:hint="eastAsia"/>
          <w:sz w:val="24"/>
          <w:lang w:eastAsia="ja-JP"/>
        </w:rPr>
        <w:t>be prerequisite for th</w:t>
      </w:r>
      <w:r w:rsidR="00A55FED">
        <w:rPr>
          <w:rFonts w:ascii="Times New Roman" w:eastAsia="游明朝" w:hAnsi="Times New Roman" w:hint="eastAsia"/>
          <w:sz w:val="24"/>
          <w:lang w:eastAsia="ja-JP"/>
        </w:rPr>
        <w:t>e</w:t>
      </w:r>
      <w:r w:rsidR="009151D8">
        <w:rPr>
          <w:rFonts w:ascii="Times New Roman" w:eastAsia="游明朝" w:hAnsi="Times New Roman" w:hint="eastAsia"/>
          <w:sz w:val="24"/>
          <w:lang w:eastAsia="ja-JP"/>
        </w:rPr>
        <w:t xml:space="preserve"> FG59-1-4.</w:t>
      </w:r>
    </w:p>
    <w:p w14:paraId="788B36F2" w14:textId="7DB7EF08" w:rsidR="006F69B7" w:rsidRDefault="006F69B7" w:rsidP="008B25BE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>For component</w:t>
      </w:r>
      <w:r w:rsidR="00BE5AE3">
        <w:rPr>
          <w:rFonts w:ascii="Times New Roman" w:eastAsia="游明朝" w:hAnsi="Times New Roman" w:hint="eastAsia"/>
          <w:sz w:val="24"/>
          <w:lang w:eastAsia="ja-JP"/>
        </w:rPr>
        <w:t xml:space="preserve">1, </w:t>
      </w:r>
      <w:r w:rsidR="00BE5AE3">
        <w:rPr>
          <w:rFonts w:ascii="Times New Roman" w:eastAsia="游明朝" w:hAnsi="Times New Roman"/>
          <w:sz w:val="24"/>
          <w:lang w:eastAsia="ja-JP"/>
        </w:rPr>
        <w:t>“</w:t>
      </w:r>
      <w:r w:rsidR="00BE5AE3">
        <w:rPr>
          <w:rFonts w:ascii="Times New Roman" w:eastAsia="游明朝" w:hAnsi="Times New Roman" w:hint="eastAsia"/>
          <w:sz w:val="24"/>
          <w:lang w:eastAsia="ja-JP"/>
        </w:rPr>
        <w:t>with a time window</w:t>
      </w:r>
      <w:r w:rsidR="00BE5AE3">
        <w:rPr>
          <w:rFonts w:ascii="Times New Roman" w:eastAsia="游明朝" w:hAnsi="Times New Roman"/>
          <w:sz w:val="24"/>
          <w:lang w:eastAsia="ja-JP"/>
        </w:rPr>
        <w:t>”</w:t>
      </w:r>
      <w:r w:rsidR="00BE5AE3">
        <w:rPr>
          <w:rFonts w:ascii="Times New Roman" w:eastAsia="游明朝" w:hAnsi="Times New Roman" w:hint="eastAsia"/>
          <w:sz w:val="24"/>
          <w:lang w:eastAsia="ja-JP"/>
        </w:rPr>
        <w:t xml:space="preserve"> should be removed</w:t>
      </w:r>
      <w:r w:rsidR="00EC6B23">
        <w:rPr>
          <w:rFonts w:ascii="Times New Roman" w:eastAsia="游明朝" w:hAnsi="Times New Roman" w:hint="eastAsia"/>
          <w:sz w:val="24"/>
          <w:lang w:eastAsia="ja-JP"/>
        </w:rPr>
        <w:t xml:space="preserve"> since FG59-1-3 should be used instead.</w:t>
      </w:r>
    </w:p>
    <w:p w14:paraId="5D418AFD" w14:textId="097EFBCB" w:rsidR="00EC6B23" w:rsidRDefault="001D38D2" w:rsidP="008B25BE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component2, the bracket should be removed </w:t>
      </w:r>
      <w:r w:rsidR="00D224C9">
        <w:rPr>
          <w:rFonts w:ascii="Times New Roman" w:eastAsia="游明朝" w:hAnsi="Times New Roman" w:hint="eastAsia"/>
          <w:sz w:val="24"/>
          <w:lang w:eastAsia="ja-JP"/>
        </w:rPr>
        <w:t>since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the agreement</w:t>
      </w:r>
      <w:r w:rsidR="00D224C9">
        <w:rPr>
          <w:rFonts w:ascii="Times New Roman" w:eastAsia="游明朝" w:hAnsi="Times New Roman" w:hint="eastAsia"/>
          <w:sz w:val="24"/>
          <w:lang w:eastAsia="ja-JP"/>
        </w:rPr>
        <w:t xml:space="preserve"> was made in the last RAN1 meeting</w:t>
      </w:r>
      <w:r>
        <w:rPr>
          <w:rFonts w:ascii="Times New Roman" w:eastAsia="游明朝" w:hAnsi="Times New Roman" w:hint="eastAsia"/>
          <w:sz w:val="24"/>
          <w:lang w:eastAsia="ja-JP"/>
        </w:rPr>
        <w:t>.</w:t>
      </w:r>
    </w:p>
    <w:p w14:paraId="71E3A4E3" w14:textId="100C0D9B" w:rsidR="005C4E97" w:rsidRPr="008B25BE" w:rsidRDefault="005C4E97" w:rsidP="008B25BE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>For component3</w:t>
      </w:r>
      <w:r w:rsidR="00D224C9">
        <w:rPr>
          <w:rFonts w:ascii="Times New Roman" w:eastAsia="游明朝" w:hAnsi="Times New Roman" w:hint="eastAsia"/>
          <w:sz w:val="24"/>
          <w:lang w:eastAsia="ja-JP"/>
        </w:rPr>
        <w:t xml:space="preserve">, the bracket should be removed </w:t>
      </w:r>
      <w:r w:rsidR="00D224C9" w:rsidRPr="00D224C9">
        <w:rPr>
          <w:rFonts w:ascii="Times New Roman" w:eastAsia="游明朝" w:hAnsi="Times New Roman"/>
          <w:sz w:val="24"/>
          <w:lang w:eastAsia="ja-JP"/>
        </w:rPr>
        <w:t>the related agreement was made in the last RAN1 meeting</w:t>
      </w:r>
      <w:r w:rsidR="00D224C9">
        <w:rPr>
          <w:rFonts w:ascii="Times New Roman" w:eastAsia="游明朝" w:hAnsi="Times New Roman" w:hint="eastAsia"/>
          <w:sz w:val="24"/>
          <w:lang w:eastAsia="ja-JP"/>
        </w:rPr>
        <w:t>.</w:t>
      </w:r>
    </w:p>
    <w:p w14:paraId="3CBABBF6" w14:textId="77777777" w:rsidR="00780F61" w:rsidRPr="00A73F83" w:rsidRDefault="00780F61" w:rsidP="00684D7E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</w:p>
    <w:p w14:paraId="40180FD6" w14:textId="4C829AD1" w:rsidR="002737DC" w:rsidRPr="00C7560E" w:rsidRDefault="002737DC" w:rsidP="00684D7E">
      <w:pPr>
        <w:spacing w:before="0" w:after="0"/>
        <w:jc w:val="left"/>
        <w:rPr>
          <w:rFonts w:ascii="Times New Roman" w:eastAsia="游明朝" w:hAnsi="Times New Roman"/>
          <w:sz w:val="24"/>
          <w:u w:val="single"/>
          <w:lang w:eastAsia="ja-JP"/>
        </w:rPr>
      </w:pPr>
      <w:r w:rsidRPr="002737DC">
        <w:rPr>
          <w:rFonts w:ascii="Times New Roman" w:eastAsia="游明朝" w:hAnsi="Times New Roman"/>
          <w:sz w:val="24"/>
          <w:u w:val="single"/>
          <w:lang w:eastAsia="ja-JP"/>
        </w:rPr>
        <w:t>59-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1</w:t>
      </w:r>
      <w:r w:rsidRPr="002737DC">
        <w:rPr>
          <w:rFonts w:ascii="Times New Roman" w:eastAsia="游明朝" w:hAnsi="Times New Roman"/>
          <w:sz w:val="24"/>
          <w:u w:val="single"/>
          <w:lang w:eastAsia="ja-JP"/>
        </w:rPr>
        <w:t>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5</w:t>
      </w:r>
    </w:p>
    <w:p w14:paraId="43CF0979" w14:textId="77777777" w:rsidR="00D065C2" w:rsidRDefault="00D065C2" w:rsidP="00D065C2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feature group name, </w:t>
      </w:r>
      <w:r>
        <w:rPr>
          <w:rFonts w:ascii="Times New Roman" w:eastAsia="游明朝" w:hAnsi="Times New Roman"/>
          <w:sz w:val="24"/>
          <w:lang w:eastAsia="ja-JP"/>
        </w:rPr>
        <w:t>“</w:t>
      </w:r>
      <w:r>
        <w:rPr>
          <w:rFonts w:ascii="Times New Roman" w:eastAsia="游明朝" w:hAnsi="Times New Roman" w:hint="eastAsia"/>
          <w:sz w:val="24"/>
          <w:lang w:eastAsia="ja-JP"/>
        </w:rPr>
        <w:t>for Mode A</w:t>
      </w:r>
      <w:r>
        <w:rPr>
          <w:rFonts w:ascii="Times New Roman" w:eastAsia="游明朝" w:hAnsi="Times New Roman"/>
          <w:sz w:val="24"/>
          <w:lang w:eastAsia="ja-JP"/>
        </w:rPr>
        <w:t>”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should be removed since there would be no need to split for Mode A and Mode B. In addition, f</w:t>
      </w:r>
      <w:r w:rsidRPr="008B25BE">
        <w:rPr>
          <w:rFonts w:ascii="Times New Roman" w:eastAsia="游明朝" w:hAnsi="Times New Roman" w:hint="eastAsia"/>
          <w:sz w:val="24"/>
          <w:lang w:eastAsia="ja-JP"/>
        </w:rPr>
        <w:t xml:space="preserve">or the column of consequence, </w:t>
      </w:r>
      <w:r w:rsidRPr="008B25BE">
        <w:rPr>
          <w:rFonts w:ascii="Times New Roman" w:eastAsia="游明朝" w:hAnsi="Times New Roman"/>
          <w:sz w:val="24"/>
          <w:lang w:eastAsia="ja-JP"/>
        </w:rPr>
        <w:t>“</w:t>
      </w:r>
      <w:r w:rsidRPr="008B25BE">
        <w:rPr>
          <w:rFonts w:ascii="Times New Roman" w:eastAsia="游明朝" w:hAnsi="Times New Roman" w:hint="eastAsia"/>
          <w:sz w:val="24"/>
          <w:lang w:eastAsia="ja-JP"/>
        </w:rPr>
        <w:t>for Mode A</w:t>
      </w:r>
      <w:r w:rsidRPr="008B25BE">
        <w:rPr>
          <w:rFonts w:ascii="Times New Roman" w:eastAsia="游明朝" w:hAnsi="Times New Roman"/>
          <w:sz w:val="24"/>
          <w:lang w:eastAsia="ja-JP"/>
        </w:rPr>
        <w:t>”</w:t>
      </w:r>
      <w:r w:rsidRPr="008B25BE">
        <w:rPr>
          <w:rFonts w:ascii="Times New Roman" w:eastAsia="游明朝" w:hAnsi="Times New Roman" w:hint="eastAsia"/>
          <w:sz w:val="24"/>
          <w:lang w:eastAsia="ja-JP"/>
        </w:rPr>
        <w:t xml:space="preserve"> should be removed.</w:t>
      </w:r>
    </w:p>
    <w:p w14:paraId="78AB328E" w14:textId="3F567149" w:rsidR="00D065C2" w:rsidRDefault="00D065C2" w:rsidP="00D065C2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>FG 59-1-1 should be prerequisite for the FG59-1-5.</w:t>
      </w:r>
    </w:p>
    <w:p w14:paraId="1D6D263B" w14:textId="506334CB" w:rsidR="002737DC" w:rsidRDefault="00C53611" w:rsidP="00684D7E">
      <w:pPr>
        <w:pStyle w:val="ab"/>
        <w:numPr>
          <w:ilvl w:val="0"/>
          <w:numId w:val="49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component1, </w:t>
      </w:r>
      <w:r>
        <w:rPr>
          <w:rFonts w:ascii="Times New Roman" w:eastAsia="游明朝" w:hAnsi="Times New Roman"/>
          <w:sz w:val="24"/>
          <w:lang w:eastAsia="ja-JP"/>
        </w:rPr>
        <w:t>“</w:t>
      </w:r>
      <w:r>
        <w:rPr>
          <w:rFonts w:ascii="Times New Roman" w:eastAsia="游明朝" w:hAnsi="Times New Roman" w:hint="eastAsia"/>
          <w:sz w:val="24"/>
          <w:lang w:eastAsia="ja-JP"/>
        </w:rPr>
        <w:t>with a time window</w:t>
      </w:r>
      <w:r>
        <w:rPr>
          <w:rFonts w:ascii="Times New Roman" w:eastAsia="游明朝" w:hAnsi="Times New Roman"/>
          <w:sz w:val="24"/>
          <w:lang w:eastAsia="ja-JP"/>
        </w:rPr>
        <w:t>”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should be removed since FG59-1-3 should be used instead.</w:t>
      </w:r>
      <w:r w:rsidR="00BB1A8A">
        <w:rPr>
          <w:rFonts w:ascii="Times New Roman" w:eastAsia="游明朝" w:hAnsi="Times New Roman" w:hint="eastAsia"/>
          <w:sz w:val="24"/>
          <w:lang w:eastAsia="ja-JP"/>
        </w:rPr>
        <w:t xml:space="preserve"> Also, </w:t>
      </w:r>
      <w:r w:rsidR="00937F56">
        <w:rPr>
          <w:rFonts w:ascii="Times New Roman" w:eastAsia="游明朝" w:hAnsi="Times New Roman" w:hint="eastAsia"/>
          <w:sz w:val="24"/>
          <w:lang w:eastAsia="ja-JP"/>
        </w:rPr>
        <w:t xml:space="preserve">the </w:t>
      </w:r>
      <w:r w:rsidR="00BB1A8A">
        <w:rPr>
          <w:rFonts w:ascii="Times New Roman" w:eastAsia="游明朝" w:hAnsi="Times New Roman" w:hint="eastAsia"/>
          <w:sz w:val="24"/>
          <w:lang w:eastAsia="ja-JP"/>
        </w:rPr>
        <w:t>bracket</w:t>
      </w:r>
      <w:r w:rsidR="00937F56">
        <w:rPr>
          <w:rFonts w:ascii="Times New Roman" w:eastAsia="游明朝" w:hAnsi="Times New Roman" w:hint="eastAsia"/>
          <w:sz w:val="24"/>
          <w:lang w:eastAsia="ja-JP"/>
        </w:rPr>
        <w:t xml:space="preserve"> for</w:t>
      </w:r>
      <w:r w:rsidR="00BB1A8A">
        <w:rPr>
          <w:rFonts w:ascii="Times New Roman" w:eastAsia="游明朝" w:hAnsi="Times New Roman" w:hint="eastAsia"/>
          <w:sz w:val="24"/>
          <w:lang w:eastAsia="ja-JP"/>
        </w:rPr>
        <w:t xml:space="preserve"> candidate value of component 1</w:t>
      </w:r>
      <w:r w:rsidR="00937F56">
        <w:rPr>
          <w:rFonts w:ascii="Times New Roman" w:eastAsia="游明朝" w:hAnsi="Times New Roman" w:hint="eastAsia"/>
          <w:sz w:val="24"/>
          <w:lang w:eastAsia="ja-JP"/>
        </w:rPr>
        <w:t xml:space="preserve"> should be removed since </w:t>
      </w:r>
      <w:r w:rsidR="00937F56" w:rsidRPr="00937F56">
        <w:rPr>
          <w:rFonts w:ascii="Times New Roman" w:eastAsia="游明朝" w:hAnsi="Times New Roman"/>
          <w:sz w:val="24"/>
          <w:lang w:eastAsia="ja-JP"/>
        </w:rPr>
        <w:t>the agreement was made in the last RAN1 meeting.</w:t>
      </w:r>
    </w:p>
    <w:p w14:paraId="4887FD4E" w14:textId="77777777" w:rsidR="009B0574" w:rsidRPr="00D70B0B" w:rsidRDefault="009B0574" w:rsidP="00D70B0B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</w:p>
    <w:p w14:paraId="31EFB511" w14:textId="77777777" w:rsidR="009B0574" w:rsidRPr="00C04013" w:rsidRDefault="009B0574" w:rsidP="009B0574">
      <w:pPr>
        <w:spacing w:before="0" w:after="0"/>
        <w:jc w:val="left"/>
        <w:rPr>
          <w:rFonts w:ascii="Times New Roman" w:eastAsia="游明朝" w:hAnsi="Times New Roman"/>
          <w:sz w:val="24"/>
          <w:u w:val="single"/>
          <w:lang w:eastAsia="ja-JP"/>
        </w:rPr>
      </w:pPr>
      <w:r w:rsidRPr="00C04013">
        <w:rPr>
          <w:rFonts w:ascii="Times New Roman" w:eastAsia="游明朝" w:hAnsi="Times New Roman"/>
          <w:sz w:val="24"/>
          <w:u w:val="single"/>
          <w:lang w:eastAsia="ja-JP"/>
        </w:rPr>
        <w:t>59-</w:t>
      </w:r>
      <w:r w:rsidRPr="00C04013">
        <w:rPr>
          <w:rFonts w:ascii="Times New Roman" w:eastAsia="游明朝" w:hAnsi="Times New Roman" w:hint="eastAsia"/>
          <w:sz w:val="24"/>
          <w:u w:val="single"/>
          <w:lang w:eastAsia="ja-JP"/>
        </w:rPr>
        <w:t>1</w:t>
      </w:r>
      <w:r w:rsidRPr="00C04013">
        <w:rPr>
          <w:rFonts w:ascii="Times New Roman" w:eastAsia="游明朝" w:hAnsi="Times New Roman"/>
          <w:sz w:val="24"/>
          <w:u w:val="single"/>
          <w:lang w:eastAsia="ja-JP"/>
        </w:rPr>
        <w:t>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6</w:t>
      </w:r>
    </w:p>
    <w:p w14:paraId="6813346C" w14:textId="2F8BA491" w:rsidR="00D065C2" w:rsidRPr="00D70B0B" w:rsidRDefault="009B0574" w:rsidP="00D70B0B">
      <w:pPr>
        <w:pStyle w:val="ab"/>
        <w:numPr>
          <w:ilvl w:val="0"/>
          <w:numId w:val="48"/>
        </w:num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 xml:space="preserve">For the type, </w:t>
      </w:r>
      <w:r>
        <w:rPr>
          <w:rFonts w:ascii="Times New Roman" w:eastAsia="游明朝" w:hAnsi="Times New Roman"/>
          <w:sz w:val="24"/>
          <w:lang w:eastAsia="ja-JP"/>
        </w:rPr>
        <w:t>“</w:t>
      </w:r>
      <w:r>
        <w:rPr>
          <w:rFonts w:ascii="Times New Roman" w:eastAsia="游明朝" w:hAnsi="Times New Roman" w:hint="eastAsia"/>
          <w:sz w:val="24"/>
          <w:lang w:eastAsia="ja-JP"/>
        </w:rPr>
        <w:t>per band</w:t>
      </w:r>
      <w:r>
        <w:rPr>
          <w:rFonts w:ascii="Times New Roman" w:eastAsia="游明朝" w:hAnsi="Times New Roman"/>
          <w:sz w:val="24"/>
          <w:lang w:eastAsia="ja-JP"/>
        </w:rPr>
        <w:t>”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</w:t>
      </w:r>
      <w:r>
        <w:rPr>
          <w:rFonts w:ascii="Times New Roman" w:eastAsia="游明朝" w:hAnsi="Times New Roman"/>
          <w:sz w:val="24"/>
          <w:lang w:eastAsia="ja-JP"/>
        </w:rPr>
        <w:t>should</w:t>
      </w:r>
      <w:r>
        <w:rPr>
          <w:rFonts w:ascii="Times New Roman" w:eastAsia="游明朝" w:hAnsi="Times New Roman" w:hint="eastAsia"/>
          <w:sz w:val="24"/>
          <w:lang w:eastAsia="ja-JP"/>
        </w:rPr>
        <w:t xml:space="preserve"> be supported.</w:t>
      </w:r>
    </w:p>
    <w:p w14:paraId="5F4FAABF" w14:textId="77777777" w:rsidR="00684D7E" w:rsidRPr="00684D7E" w:rsidRDefault="00684D7E" w:rsidP="00684D7E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 w:rsidRPr="00684D7E"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>UE features for CSI</w:t>
      </w:r>
    </w:p>
    <w:p w14:paraId="31E1475D" w14:textId="4C7FFABF" w:rsidR="006E1076" w:rsidRDefault="006E1076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 xml:space="preserve">The UE </w:t>
      </w:r>
      <w:r w:rsidR="00901D13">
        <w:rPr>
          <w:rFonts w:ascii="Times New Roman" w:eastAsia="SimSun" w:hAnsi="Times New Roman" w:hint="eastAsia"/>
          <w:sz w:val="24"/>
          <w:lang w:eastAsia="zh-CN"/>
        </w:rPr>
        <w:t>FGs for Rel-19 MIMO CSI has become a very long list.</w:t>
      </w:r>
      <w:r w:rsidR="00C047BE">
        <w:rPr>
          <w:rFonts w:ascii="Times New Roman" w:eastAsia="SimSun" w:hAnsi="Times New Roman" w:hint="eastAsia"/>
          <w:sz w:val="24"/>
          <w:lang w:eastAsia="zh-CN"/>
        </w:rPr>
        <w:t xml:space="preserve"> Although it may </w:t>
      </w:r>
      <w:r w:rsidR="00EF0EC5">
        <w:rPr>
          <w:rFonts w:ascii="Times New Roman" w:eastAsia="SimSun" w:hAnsi="Times New Roman"/>
          <w:sz w:val="24"/>
          <w:lang w:eastAsia="zh-CN"/>
        </w:rPr>
        <w:t>not be</w:t>
      </w:r>
      <w:r w:rsidR="00C047BE">
        <w:rPr>
          <w:rFonts w:ascii="Times New Roman" w:eastAsia="SimSun" w:hAnsi="Times New Roman" w:hint="eastAsia"/>
          <w:sz w:val="24"/>
          <w:lang w:eastAsia="zh-CN"/>
        </w:rPr>
        <w:t xml:space="preserve"> essential to have a </w:t>
      </w:r>
      <w:r w:rsidR="00C047BE">
        <w:rPr>
          <w:rFonts w:ascii="Times New Roman" w:eastAsia="SimSun" w:hAnsi="Times New Roman"/>
          <w:sz w:val="24"/>
          <w:lang w:eastAsia="zh-CN"/>
        </w:rPr>
        <w:t>‘beautiful’</w:t>
      </w:r>
      <w:r w:rsidR="00C047BE">
        <w:rPr>
          <w:rFonts w:ascii="Times New Roman" w:eastAsia="SimSun" w:hAnsi="Times New Roman" w:hint="eastAsia"/>
          <w:sz w:val="24"/>
          <w:lang w:eastAsia="zh-CN"/>
        </w:rPr>
        <w:t xml:space="preserve"> indexing</w:t>
      </w:r>
      <w:r w:rsidR="00A11D28">
        <w:rPr>
          <w:rFonts w:ascii="Times New Roman" w:eastAsia="SimSun" w:hAnsi="Times New Roman" w:hint="eastAsia"/>
          <w:sz w:val="24"/>
          <w:lang w:eastAsia="zh-CN"/>
        </w:rPr>
        <w:t xml:space="preserve"> for those FGs, </w:t>
      </w:r>
      <w:r w:rsidR="004E42F4">
        <w:rPr>
          <w:rFonts w:ascii="Times New Roman" w:eastAsia="SimSun" w:hAnsi="Times New Roman" w:hint="eastAsia"/>
          <w:sz w:val="24"/>
          <w:lang w:eastAsia="zh-CN"/>
        </w:rPr>
        <w:t xml:space="preserve">a </w:t>
      </w:r>
      <w:r w:rsidR="00B75DE8">
        <w:rPr>
          <w:rFonts w:ascii="Times New Roman" w:eastAsia="SimSun" w:hAnsi="Times New Roman" w:hint="eastAsia"/>
          <w:sz w:val="24"/>
          <w:lang w:eastAsia="zh-CN"/>
        </w:rPr>
        <w:t xml:space="preserve">more logical indexing method would make it easier to understand the relationship </w:t>
      </w:r>
      <w:r w:rsidR="00C12589">
        <w:rPr>
          <w:rFonts w:ascii="Times New Roman" w:eastAsia="SimSun" w:hAnsi="Times New Roman" w:hint="eastAsia"/>
          <w:sz w:val="24"/>
          <w:lang w:eastAsia="zh-CN"/>
        </w:rPr>
        <w:t>among</w:t>
      </w:r>
      <w:r w:rsidR="00B75DE8">
        <w:rPr>
          <w:rFonts w:ascii="Times New Roman" w:eastAsia="SimSun" w:hAnsi="Times New Roman" w:hint="eastAsia"/>
          <w:sz w:val="24"/>
          <w:lang w:eastAsia="zh-CN"/>
        </w:rPr>
        <w:t xml:space="preserve"> </w:t>
      </w:r>
      <w:r w:rsidR="00692D62">
        <w:rPr>
          <w:rFonts w:ascii="Times New Roman" w:eastAsia="SimSun" w:hAnsi="Times New Roman" w:hint="eastAsia"/>
          <w:sz w:val="24"/>
          <w:lang w:eastAsia="zh-CN"/>
        </w:rPr>
        <w:t>so many UE FGs.</w:t>
      </w:r>
      <w:r w:rsidR="00DC5412">
        <w:rPr>
          <w:rFonts w:ascii="Times New Roman" w:eastAsia="SimSun" w:hAnsi="Times New Roman" w:hint="eastAsia"/>
          <w:sz w:val="24"/>
          <w:lang w:eastAsia="zh-CN"/>
        </w:rPr>
        <w:t xml:space="preserve"> Thus, we have</w:t>
      </w:r>
      <w:r w:rsidR="001803ED">
        <w:rPr>
          <w:rFonts w:ascii="Times New Roman" w:eastAsia="SimSun" w:hAnsi="Times New Roman" w:hint="eastAsia"/>
          <w:sz w:val="24"/>
          <w:lang w:eastAsia="zh-CN"/>
        </w:rPr>
        <w:t xml:space="preserve"> the</w:t>
      </w:r>
      <w:r w:rsidR="00DC5412">
        <w:rPr>
          <w:rFonts w:ascii="Times New Roman" w:eastAsia="SimSun" w:hAnsi="Times New Roman" w:hint="eastAsia"/>
          <w:sz w:val="24"/>
          <w:lang w:eastAsia="zh-CN"/>
        </w:rPr>
        <w:t xml:space="preserve"> </w:t>
      </w:r>
      <w:r w:rsidR="00DC5412">
        <w:rPr>
          <w:rFonts w:ascii="Times New Roman" w:eastAsia="SimSun" w:hAnsi="Times New Roman"/>
          <w:sz w:val="24"/>
          <w:lang w:eastAsia="zh-CN"/>
        </w:rPr>
        <w:t>following</w:t>
      </w:r>
      <w:r w:rsidR="00DC5412">
        <w:rPr>
          <w:rFonts w:ascii="Times New Roman" w:eastAsia="SimSun" w:hAnsi="Times New Roman" w:hint="eastAsia"/>
          <w:sz w:val="24"/>
          <w:lang w:eastAsia="zh-CN"/>
        </w:rPr>
        <w:t xml:space="preserve"> comment</w:t>
      </w:r>
      <w:r w:rsidR="00585782">
        <w:rPr>
          <w:rFonts w:ascii="Times New Roman" w:eastAsia="SimSun" w:hAnsi="Times New Roman" w:hint="eastAsia"/>
          <w:sz w:val="24"/>
          <w:lang w:eastAsia="zh-CN"/>
        </w:rPr>
        <w:t>s</w:t>
      </w:r>
      <w:r w:rsidR="00DC5412">
        <w:rPr>
          <w:rFonts w:ascii="Times New Roman" w:eastAsia="SimSun" w:hAnsi="Times New Roman" w:hint="eastAsia"/>
          <w:sz w:val="24"/>
          <w:lang w:eastAsia="zh-CN"/>
        </w:rPr>
        <w:t xml:space="preserve"> for the current indexing.</w:t>
      </w:r>
    </w:p>
    <w:p w14:paraId="1DA76024" w14:textId="77777777" w:rsidR="00E25FD9" w:rsidRDefault="00E25FD9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p w14:paraId="4370C3FC" w14:textId="4B294514" w:rsidR="001803ED" w:rsidRPr="000B366B" w:rsidRDefault="001803ED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 xml:space="preserve">First, for the newly added </w:t>
      </w:r>
      <w:r w:rsidR="00651CCC">
        <w:rPr>
          <w:rFonts w:ascii="Times New Roman" w:eastAsia="SimSun" w:hAnsi="Times New Roman" w:hint="eastAsia"/>
          <w:sz w:val="24"/>
          <w:lang w:eastAsia="zh-CN"/>
        </w:rPr>
        <w:t>three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UE FGs </w:t>
      </w:r>
      <w:r w:rsidR="00651CCC">
        <w:rPr>
          <w:rFonts w:ascii="Times New Roman" w:eastAsia="SimSun" w:hAnsi="Times New Roman" w:hint="eastAsia"/>
          <w:sz w:val="24"/>
          <w:lang w:eastAsia="zh-CN"/>
        </w:rPr>
        <w:t xml:space="preserve">59-2-3a-1/59-2-3a-2/59-2-3a-3 </w:t>
      </w:r>
      <w:r>
        <w:rPr>
          <w:rFonts w:ascii="Times New Roman" w:eastAsia="SimSun" w:hAnsi="Times New Roman" w:hint="eastAsia"/>
          <w:sz w:val="24"/>
          <w:lang w:eastAsia="zh-CN"/>
        </w:rPr>
        <w:t xml:space="preserve">for Rel-16 </w:t>
      </w:r>
      <w:proofErr w:type="spellStart"/>
      <w:r>
        <w:rPr>
          <w:rFonts w:ascii="Times New Roman" w:eastAsia="SimSun" w:hAnsi="Times New Roman" w:hint="eastAsia"/>
          <w:sz w:val="24"/>
          <w:lang w:eastAsia="zh-CN"/>
        </w:rPr>
        <w:t>eType</w:t>
      </w:r>
      <w:proofErr w:type="spellEnd"/>
      <w:r>
        <w:rPr>
          <w:rFonts w:ascii="Times New Roman" w:eastAsia="SimSun" w:hAnsi="Times New Roman" w:hint="eastAsia"/>
          <w:sz w:val="24"/>
          <w:lang w:eastAsia="zh-CN"/>
        </w:rPr>
        <w:t>-II codebook enhancement</w:t>
      </w:r>
      <w:r w:rsidR="00525B22">
        <w:rPr>
          <w:rFonts w:ascii="Times New Roman" w:eastAsia="SimSun" w:hAnsi="Times New Roman" w:hint="eastAsia"/>
          <w:sz w:val="24"/>
          <w:lang w:eastAsia="zh-CN"/>
        </w:rPr>
        <w:t xml:space="preserve"> in </w:t>
      </w:r>
      <w:r w:rsidR="00E25FD9">
        <w:rPr>
          <w:rFonts w:ascii="Times New Roman" w:eastAsia="SimSun" w:hAnsi="Times New Roman"/>
          <w:sz w:val="24"/>
          <w:lang w:eastAsia="zh-CN"/>
        </w:rPr>
        <w:t>the last</w:t>
      </w:r>
      <w:r w:rsidR="00525B22">
        <w:rPr>
          <w:rFonts w:ascii="Times New Roman" w:eastAsia="SimSun" w:hAnsi="Times New Roman" w:hint="eastAsia"/>
          <w:sz w:val="24"/>
          <w:lang w:eastAsia="zh-CN"/>
        </w:rPr>
        <w:t xml:space="preserve"> meeting</w:t>
      </w:r>
      <w:r w:rsidR="00651CCC">
        <w:rPr>
          <w:rFonts w:ascii="Times New Roman" w:eastAsia="SimSun" w:hAnsi="Times New Roman" w:hint="eastAsia"/>
          <w:sz w:val="24"/>
          <w:lang w:eastAsia="zh-CN"/>
        </w:rPr>
        <w:t xml:space="preserve">, current indexing seems to be sub-index of </w:t>
      </w:r>
      <w:r w:rsidR="00585782">
        <w:rPr>
          <w:rFonts w:ascii="Times New Roman" w:eastAsia="SimSun" w:hAnsi="Times New Roman" w:hint="eastAsia"/>
          <w:sz w:val="24"/>
          <w:lang w:eastAsia="zh-CN"/>
        </w:rPr>
        <w:t xml:space="preserve">FG </w:t>
      </w:r>
      <w:r w:rsidR="00651CCC">
        <w:rPr>
          <w:rFonts w:ascii="Times New Roman" w:eastAsia="SimSun" w:hAnsi="Times New Roman" w:hint="eastAsia"/>
          <w:sz w:val="24"/>
          <w:lang w:eastAsia="zh-CN"/>
        </w:rPr>
        <w:t xml:space="preserve">59-2-3 which is </w:t>
      </w:r>
      <w:r w:rsidR="000329FE">
        <w:rPr>
          <w:rFonts w:ascii="Times New Roman" w:eastAsia="SimSun" w:hAnsi="Times New Roman" w:hint="eastAsia"/>
          <w:sz w:val="24"/>
          <w:lang w:eastAsia="zh-CN"/>
        </w:rPr>
        <w:t>CJTC report</w:t>
      </w:r>
      <w:r w:rsidR="0070461A">
        <w:rPr>
          <w:rFonts w:ascii="Times New Roman" w:eastAsia="SimSun" w:hAnsi="Times New Roman" w:hint="eastAsia"/>
          <w:sz w:val="24"/>
          <w:lang w:eastAsia="zh-CN"/>
        </w:rPr>
        <w:t xml:space="preserve"> related UE feature</w:t>
      </w:r>
      <w:r w:rsidR="00202C72">
        <w:rPr>
          <w:rFonts w:ascii="Times New Roman" w:eastAsia="SimSun" w:hAnsi="Times New Roman" w:hint="eastAsia"/>
          <w:sz w:val="24"/>
          <w:lang w:eastAsia="zh-CN"/>
        </w:rPr>
        <w:t>s</w:t>
      </w:r>
      <w:r w:rsidR="000329FE">
        <w:rPr>
          <w:rFonts w:ascii="Times New Roman" w:eastAsia="SimSun" w:hAnsi="Times New Roman" w:hint="eastAsia"/>
          <w:sz w:val="24"/>
          <w:lang w:eastAsia="zh-CN"/>
        </w:rPr>
        <w:t xml:space="preserve">. </w:t>
      </w:r>
      <w:r w:rsidR="008F640B">
        <w:rPr>
          <w:rFonts w:ascii="Times New Roman" w:eastAsia="SimSun" w:hAnsi="Times New Roman" w:hint="eastAsia"/>
          <w:sz w:val="24"/>
          <w:lang w:eastAsia="zh-CN"/>
        </w:rPr>
        <w:t xml:space="preserve">Since Rel-16 </w:t>
      </w:r>
      <w:proofErr w:type="spellStart"/>
      <w:r w:rsidR="008F640B">
        <w:rPr>
          <w:rFonts w:ascii="Times New Roman" w:eastAsia="SimSun" w:hAnsi="Times New Roman" w:hint="eastAsia"/>
          <w:sz w:val="24"/>
          <w:lang w:eastAsia="zh-CN"/>
        </w:rPr>
        <w:t>eType</w:t>
      </w:r>
      <w:proofErr w:type="spellEnd"/>
      <w:r w:rsidR="008F640B">
        <w:rPr>
          <w:rFonts w:ascii="Times New Roman" w:eastAsia="SimSun" w:hAnsi="Times New Roman" w:hint="eastAsia"/>
          <w:sz w:val="24"/>
          <w:lang w:eastAsia="zh-CN"/>
        </w:rPr>
        <w:t>-II codebook enhancement</w:t>
      </w:r>
      <w:r w:rsidR="0094443F">
        <w:rPr>
          <w:rFonts w:ascii="Times New Roman" w:eastAsia="SimSun" w:hAnsi="Times New Roman" w:hint="eastAsia"/>
          <w:sz w:val="24"/>
          <w:lang w:eastAsia="zh-CN"/>
        </w:rPr>
        <w:t>s</w:t>
      </w:r>
      <w:r w:rsidR="008F640B">
        <w:rPr>
          <w:rFonts w:ascii="Times New Roman" w:eastAsia="SimSun" w:hAnsi="Times New Roman" w:hint="eastAsia"/>
          <w:sz w:val="24"/>
          <w:lang w:eastAsia="zh-CN"/>
        </w:rPr>
        <w:t xml:space="preserve"> </w:t>
      </w:r>
      <w:r w:rsidR="0094443F">
        <w:rPr>
          <w:rFonts w:ascii="Times New Roman" w:eastAsia="SimSun" w:hAnsi="Times New Roman" w:hint="eastAsia"/>
          <w:sz w:val="24"/>
          <w:lang w:eastAsia="zh-CN"/>
        </w:rPr>
        <w:t xml:space="preserve">should </w:t>
      </w:r>
      <w:r w:rsidR="00585782">
        <w:rPr>
          <w:rFonts w:ascii="Times New Roman" w:eastAsia="SimSun" w:hAnsi="Times New Roman" w:hint="eastAsia"/>
          <w:sz w:val="24"/>
          <w:lang w:eastAsia="zh-CN"/>
        </w:rPr>
        <w:t>have</w:t>
      </w:r>
      <w:r w:rsidR="008F640B">
        <w:rPr>
          <w:rFonts w:ascii="Times New Roman" w:eastAsia="SimSun" w:hAnsi="Times New Roman" w:hint="eastAsia"/>
          <w:sz w:val="24"/>
          <w:lang w:eastAsia="zh-CN"/>
        </w:rPr>
        <w:t xml:space="preserve"> separate </w:t>
      </w:r>
      <w:r w:rsidR="0094443F">
        <w:rPr>
          <w:rFonts w:ascii="Times New Roman" w:eastAsia="SimSun" w:hAnsi="Times New Roman" w:hint="eastAsia"/>
          <w:sz w:val="24"/>
          <w:lang w:eastAsia="zh-CN"/>
        </w:rPr>
        <w:t xml:space="preserve">UE </w:t>
      </w:r>
      <w:r w:rsidR="008F640B">
        <w:rPr>
          <w:rFonts w:ascii="Times New Roman" w:eastAsia="SimSun" w:hAnsi="Times New Roman" w:hint="eastAsia"/>
          <w:sz w:val="24"/>
          <w:lang w:eastAsia="zh-CN"/>
        </w:rPr>
        <w:t>features</w:t>
      </w:r>
      <w:r w:rsidR="0094443F">
        <w:rPr>
          <w:rFonts w:ascii="Times New Roman" w:eastAsia="SimSun" w:hAnsi="Times New Roman" w:hint="eastAsia"/>
          <w:sz w:val="24"/>
          <w:lang w:eastAsia="zh-CN"/>
        </w:rPr>
        <w:t xml:space="preserve"> from CJTC report, </w:t>
      </w:r>
      <w:r w:rsidR="007A6834">
        <w:rPr>
          <w:rFonts w:ascii="Times New Roman" w:eastAsia="SimSun" w:hAnsi="Times New Roman" w:hint="eastAsia"/>
          <w:sz w:val="24"/>
          <w:lang w:eastAsia="zh-CN"/>
        </w:rPr>
        <w:t xml:space="preserve">we suggest making the three UE FGs to be sub-index of </w:t>
      </w:r>
      <w:r w:rsidR="00585782">
        <w:rPr>
          <w:rFonts w:ascii="Times New Roman" w:eastAsia="SimSun" w:hAnsi="Times New Roman" w:hint="eastAsia"/>
          <w:sz w:val="24"/>
          <w:lang w:eastAsia="zh-CN"/>
        </w:rPr>
        <w:t xml:space="preserve">FGs </w:t>
      </w:r>
      <w:r w:rsidR="00406B58" w:rsidRPr="00406B58">
        <w:rPr>
          <w:rFonts w:ascii="Times New Roman" w:eastAsia="SimSun" w:hAnsi="Times New Roman"/>
          <w:sz w:val="24"/>
          <w:lang w:eastAsia="zh-CN"/>
        </w:rPr>
        <w:t>59-2-1-3</w:t>
      </w:r>
      <w:r w:rsidR="00811EFB">
        <w:rPr>
          <w:rFonts w:ascii="Times New Roman" w:eastAsia="SimSun" w:hAnsi="Times New Roman" w:hint="eastAsia"/>
          <w:sz w:val="24"/>
          <w:lang w:eastAsia="zh-CN"/>
        </w:rPr>
        <w:t>/</w:t>
      </w:r>
      <w:r w:rsidR="00811EFB" w:rsidRPr="00406B58">
        <w:rPr>
          <w:rFonts w:ascii="Times New Roman" w:eastAsia="SimSun" w:hAnsi="Times New Roman"/>
          <w:sz w:val="24"/>
          <w:lang w:eastAsia="zh-CN"/>
        </w:rPr>
        <w:t>59-2-1-</w:t>
      </w:r>
      <w:r w:rsidR="00811EFB">
        <w:rPr>
          <w:rFonts w:ascii="Times New Roman" w:eastAsia="SimSun" w:hAnsi="Times New Roman" w:hint="eastAsia"/>
          <w:sz w:val="24"/>
          <w:lang w:eastAsia="zh-CN"/>
        </w:rPr>
        <w:t>3a/</w:t>
      </w:r>
      <w:r w:rsidR="00811EFB" w:rsidRPr="00406B58">
        <w:rPr>
          <w:rFonts w:ascii="Times New Roman" w:eastAsia="SimSun" w:hAnsi="Times New Roman"/>
          <w:sz w:val="24"/>
          <w:lang w:eastAsia="zh-CN"/>
        </w:rPr>
        <w:t>59-2-1-3</w:t>
      </w:r>
      <w:r w:rsidR="00811EFB">
        <w:rPr>
          <w:rFonts w:ascii="Times New Roman" w:eastAsia="SimSun" w:hAnsi="Times New Roman" w:hint="eastAsia"/>
          <w:sz w:val="24"/>
          <w:lang w:eastAsia="zh-CN"/>
        </w:rPr>
        <w:t xml:space="preserve">b </w:t>
      </w:r>
      <w:r w:rsidR="00C803F5">
        <w:rPr>
          <w:rFonts w:ascii="Times New Roman" w:eastAsia="SimSun" w:hAnsi="Times New Roman" w:hint="eastAsia"/>
          <w:sz w:val="24"/>
          <w:lang w:eastAsia="zh-CN"/>
        </w:rPr>
        <w:t xml:space="preserve">which are for </w:t>
      </w:r>
      <w:r w:rsidR="00525116" w:rsidRPr="00525116">
        <w:rPr>
          <w:rFonts w:ascii="Times New Roman" w:eastAsia="SimSun" w:hAnsi="Times New Roman"/>
          <w:sz w:val="24"/>
          <w:lang w:eastAsia="zh-CN"/>
        </w:rPr>
        <w:t xml:space="preserve">Rel-16 </w:t>
      </w:r>
      <w:proofErr w:type="spellStart"/>
      <w:r w:rsidR="00525116" w:rsidRPr="00525116">
        <w:rPr>
          <w:rFonts w:ascii="Times New Roman" w:eastAsia="SimSun" w:hAnsi="Times New Roman"/>
          <w:sz w:val="24"/>
          <w:lang w:eastAsia="zh-CN"/>
        </w:rPr>
        <w:t>eType</w:t>
      </w:r>
      <w:proofErr w:type="spellEnd"/>
      <w:r w:rsidR="00525116" w:rsidRPr="00525116">
        <w:rPr>
          <w:rFonts w:ascii="Times New Roman" w:eastAsia="SimSun" w:hAnsi="Times New Roman"/>
          <w:sz w:val="24"/>
          <w:lang w:eastAsia="zh-CN"/>
        </w:rPr>
        <w:t>-II codebook</w:t>
      </w:r>
      <w:r w:rsidR="00525116">
        <w:rPr>
          <w:rFonts w:ascii="Times New Roman" w:eastAsia="SimSun" w:hAnsi="Times New Roman" w:hint="eastAsia"/>
          <w:sz w:val="24"/>
          <w:lang w:eastAsia="zh-CN"/>
        </w:rPr>
        <w:t xml:space="preserve"> enhancement</w:t>
      </w:r>
      <w:r w:rsidR="00663037">
        <w:rPr>
          <w:rFonts w:ascii="Times New Roman" w:eastAsia="SimSun" w:hAnsi="Times New Roman" w:hint="eastAsia"/>
          <w:sz w:val="24"/>
          <w:lang w:eastAsia="zh-CN"/>
        </w:rPr>
        <w:t>s</w:t>
      </w:r>
      <w:r w:rsidR="00CB2C03">
        <w:rPr>
          <w:rFonts w:ascii="Times New Roman" w:eastAsia="SimSun" w:hAnsi="Times New Roman" w:hint="eastAsia"/>
          <w:sz w:val="24"/>
          <w:lang w:eastAsia="zh-CN"/>
        </w:rPr>
        <w:t xml:space="preserve">. One example of the updated indexing could be: </w:t>
      </w:r>
      <w:r w:rsidR="006E6869" w:rsidRPr="006E6869">
        <w:rPr>
          <w:rFonts w:ascii="Times New Roman" w:eastAsia="SimSun" w:hAnsi="Times New Roman"/>
          <w:sz w:val="24"/>
          <w:lang w:eastAsia="zh-CN"/>
        </w:rPr>
        <w:t>59-2-</w:t>
      </w:r>
      <w:r w:rsidR="00C12589">
        <w:rPr>
          <w:rFonts w:ascii="Times New Roman" w:eastAsia="SimSun" w:hAnsi="Times New Roman" w:hint="eastAsia"/>
          <w:sz w:val="24"/>
          <w:lang w:eastAsia="zh-CN"/>
        </w:rPr>
        <w:t>1-</w:t>
      </w:r>
      <w:r w:rsidR="006E6869" w:rsidRPr="006E6869">
        <w:rPr>
          <w:rFonts w:ascii="Times New Roman" w:eastAsia="SimSun" w:hAnsi="Times New Roman"/>
          <w:sz w:val="24"/>
          <w:lang w:eastAsia="zh-CN"/>
        </w:rPr>
        <w:t>3-1</w:t>
      </w:r>
      <w:r w:rsidR="00C12589">
        <w:rPr>
          <w:rFonts w:ascii="Times New Roman" w:eastAsia="SimSun" w:hAnsi="Times New Roman" w:hint="eastAsia"/>
          <w:sz w:val="24"/>
          <w:lang w:eastAsia="zh-CN"/>
        </w:rPr>
        <w:t>/</w:t>
      </w:r>
      <w:r w:rsidR="00C12589" w:rsidRPr="006E6869">
        <w:rPr>
          <w:rFonts w:ascii="Times New Roman" w:eastAsia="SimSun" w:hAnsi="Times New Roman"/>
          <w:sz w:val="24"/>
          <w:lang w:eastAsia="zh-CN"/>
        </w:rPr>
        <w:t>59-2-</w:t>
      </w:r>
      <w:r w:rsidR="00C12589">
        <w:rPr>
          <w:rFonts w:ascii="Times New Roman" w:eastAsia="SimSun" w:hAnsi="Times New Roman" w:hint="eastAsia"/>
          <w:sz w:val="24"/>
          <w:lang w:eastAsia="zh-CN"/>
        </w:rPr>
        <w:t>1-</w:t>
      </w:r>
      <w:r w:rsidR="00C12589" w:rsidRPr="006E6869">
        <w:rPr>
          <w:rFonts w:ascii="Times New Roman" w:eastAsia="SimSun" w:hAnsi="Times New Roman"/>
          <w:sz w:val="24"/>
          <w:lang w:eastAsia="zh-CN"/>
        </w:rPr>
        <w:t>3-</w:t>
      </w:r>
      <w:r w:rsidR="00C12589">
        <w:rPr>
          <w:rFonts w:ascii="Times New Roman" w:eastAsia="SimSun" w:hAnsi="Times New Roman" w:hint="eastAsia"/>
          <w:sz w:val="24"/>
          <w:lang w:eastAsia="zh-CN"/>
        </w:rPr>
        <w:t>2/</w:t>
      </w:r>
      <w:r w:rsidR="00C12589" w:rsidRPr="006E6869">
        <w:rPr>
          <w:rFonts w:ascii="Times New Roman" w:eastAsia="SimSun" w:hAnsi="Times New Roman"/>
          <w:sz w:val="24"/>
          <w:lang w:eastAsia="zh-CN"/>
        </w:rPr>
        <w:t>59-2-</w:t>
      </w:r>
      <w:r w:rsidR="00C12589">
        <w:rPr>
          <w:rFonts w:ascii="Times New Roman" w:eastAsia="SimSun" w:hAnsi="Times New Roman" w:hint="eastAsia"/>
          <w:sz w:val="24"/>
          <w:lang w:eastAsia="zh-CN"/>
        </w:rPr>
        <w:t>1-</w:t>
      </w:r>
      <w:r w:rsidR="00C12589" w:rsidRPr="006E6869">
        <w:rPr>
          <w:rFonts w:ascii="Times New Roman" w:eastAsia="SimSun" w:hAnsi="Times New Roman"/>
          <w:sz w:val="24"/>
          <w:lang w:eastAsia="zh-CN"/>
        </w:rPr>
        <w:t>3-</w:t>
      </w:r>
      <w:r w:rsidR="00C12589">
        <w:rPr>
          <w:rFonts w:ascii="Times New Roman" w:eastAsia="SimSun" w:hAnsi="Times New Roman" w:hint="eastAsia"/>
          <w:sz w:val="24"/>
          <w:lang w:eastAsia="zh-CN"/>
        </w:rPr>
        <w:t>3</w:t>
      </w:r>
      <w:r w:rsidR="00B37FE4">
        <w:rPr>
          <w:rFonts w:ascii="Times New Roman" w:eastAsia="SimSun" w:hAnsi="Times New Roman" w:hint="eastAsia"/>
          <w:sz w:val="24"/>
          <w:lang w:eastAsia="zh-CN"/>
        </w:rPr>
        <w:t>.</w:t>
      </w:r>
      <w:r w:rsidR="00ED2E9B">
        <w:rPr>
          <w:rFonts w:ascii="Times New Roman" w:eastAsia="SimSun" w:hAnsi="Times New Roman" w:hint="eastAsia"/>
          <w:sz w:val="24"/>
          <w:lang w:eastAsia="zh-CN"/>
        </w:rPr>
        <w:t xml:space="preserve"> Another method is to </w:t>
      </w:r>
      <w:r w:rsidR="00271291">
        <w:rPr>
          <w:rFonts w:ascii="Times New Roman" w:eastAsia="SimSun" w:hAnsi="Times New Roman" w:hint="eastAsia"/>
          <w:sz w:val="24"/>
          <w:lang w:eastAsia="zh-CN"/>
        </w:rPr>
        <w:t>update the indexing to be 59-2-1-11/59-2-1-12/59-2-1-13</w:t>
      </w:r>
      <w:r w:rsidR="00651B6A">
        <w:rPr>
          <w:rFonts w:ascii="Times New Roman" w:eastAsia="SimSun" w:hAnsi="Times New Roman" w:hint="eastAsia"/>
          <w:sz w:val="24"/>
          <w:lang w:eastAsia="zh-CN"/>
        </w:rPr>
        <w:t xml:space="preserve">, which </w:t>
      </w:r>
      <w:r w:rsidR="000B366B">
        <w:rPr>
          <w:rFonts w:ascii="Times New Roman" w:eastAsia="SimSun" w:hAnsi="Times New Roman" w:hint="eastAsia"/>
          <w:sz w:val="24"/>
          <w:lang w:eastAsia="zh-CN"/>
        </w:rPr>
        <w:t xml:space="preserve">are for additional UE </w:t>
      </w:r>
      <w:r w:rsidR="000B366B">
        <w:rPr>
          <w:rFonts w:ascii="Times New Roman" w:eastAsia="SimSun" w:hAnsi="Times New Roman"/>
          <w:sz w:val="24"/>
          <w:lang w:eastAsia="zh-CN"/>
        </w:rPr>
        <w:t>capabilities</w:t>
      </w:r>
      <w:r w:rsidR="000B366B">
        <w:rPr>
          <w:rFonts w:ascii="Times New Roman" w:eastAsia="SimSun" w:hAnsi="Times New Roman" w:hint="eastAsia"/>
          <w:sz w:val="24"/>
          <w:lang w:eastAsia="zh-CN"/>
        </w:rPr>
        <w:t xml:space="preserve"> for port extension codebook enhancements.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900"/>
        <w:gridCol w:w="6858"/>
        <w:gridCol w:w="222"/>
        <w:gridCol w:w="527"/>
        <w:gridCol w:w="467"/>
        <w:gridCol w:w="3240"/>
        <w:gridCol w:w="953"/>
        <w:gridCol w:w="467"/>
        <w:gridCol w:w="467"/>
        <w:gridCol w:w="467"/>
        <w:gridCol w:w="3750"/>
        <w:gridCol w:w="1452"/>
      </w:tblGrid>
      <w:tr w:rsidR="005C39A1" w:rsidRPr="001B6629" w14:paraId="39B32C78" w14:textId="77777777" w:rsidTr="005C39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044F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59-2-3a-1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1149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PMI sub-bands with R=2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-II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31D50A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1. Support of PMI sub-bands with R=2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-II codebook enhancement for up to 128 ports </w:t>
            </w:r>
          </w:p>
          <w:p w14:paraId="20C6D154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2. A list of supported combinations, each combination is {Max # of Tx ports in one report, Max # of resources and total # of Tx ports} across all CCs in a band when reported per band, and across all CCs in a band combination when reported per BC simultaneously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593E30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B37388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63F5D0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0D9D207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PMI sub-bands with R=2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-II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5B297D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537D2C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8F5D5E0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A1AEADC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B0D6C2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Component 2 candidate values</w:t>
            </w:r>
          </w:p>
          <w:p w14:paraId="5C2BAC56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a. {48, 64, 128}</w:t>
            </w:r>
          </w:p>
          <w:p w14:paraId="127F539C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b. {1, …, 64}</w:t>
            </w:r>
          </w:p>
          <w:p w14:paraId="39B73E85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c. {64, …, 256}</w:t>
            </w:r>
          </w:p>
          <w:p w14:paraId="45E64CA8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A8CA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Optional with capability signalling</w:t>
            </w:r>
          </w:p>
        </w:tc>
      </w:tr>
      <w:tr w:rsidR="005C39A1" w:rsidRPr="001B6629" w14:paraId="7F92B3AD" w14:textId="77777777" w:rsidTr="005C39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BE54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59-2-3a-2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61F9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Parameter combinations 7-8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-II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2A75E8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1. Support of parameter combinations 7-8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-II codebook enhancement for up to 128 ports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FA2736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6BF2BF7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F068B8E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924A4D9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Parameter combinations 7-8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-II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D4DFA3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A946301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A701B1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F8C574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BBF165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8C15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Optional with capability signalling</w:t>
            </w:r>
          </w:p>
        </w:tc>
      </w:tr>
      <w:tr w:rsidR="005C39A1" w:rsidRPr="001B6629" w14:paraId="76C444DF" w14:textId="77777777" w:rsidTr="005C39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00F0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59-2-3a-3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D23A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Rank 3,4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-II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C21C925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1. Support of Rank 3,4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-II codebook enhancement for up to 128 ports </w:t>
            </w:r>
          </w:p>
          <w:p w14:paraId="772E749E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2. Support of parameter combinations with M=1</w:t>
            </w:r>
          </w:p>
          <w:p w14:paraId="4C3CCBFB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3. Support of rank 1-2</w:t>
            </w:r>
          </w:p>
          <w:p w14:paraId="536A3C51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4. Support R=1</w:t>
            </w:r>
          </w:p>
          <w:p w14:paraId="2D98CAFD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5. A list of supported combinations, each combination is {Max # of Tx ports in one report, Max # of resources and total # of Tx ports} across all CCs in a band when reported per band, and across all CCs in a band combination when reported per BC simultaneously with M=1 and R=1</w:t>
            </w:r>
          </w:p>
          <w:p w14:paraId="59B02466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6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714AC0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4D7E97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5FE54B4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043BF4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Rank 3,4 for Rel-16 </w:t>
            </w:r>
            <w:proofErr w:type="spellStart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eType</w:t>
            </w:r>
            <w:proofErr w:type="spellEnd"/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-II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27CF32F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E8A08FF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087FDF1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26088E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A22E8C2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Component 5 candidate values</w:t>
            </w:r>
          </w:p>
          <w:p w14:paraId="384824A8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a. {48, 64}</w:t>
            </w:r>
          </w:p>
          <w:p w14:paraId="42B31420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b. {1, …, 64}</w:t>
            </w:r>
          </w:p>
          <w:p w14:paraId="6B17FA52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c. {64, …, 256}</w:t>
            </w:r>
          </w:p>
          <w:p w14:paraId="11EB0ECF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Component 6 candidate value {Capability 1, Capability 2}</w:t>
            </w:r>
          </w:p>
          <w:p w14:paraId="01A3C7C9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Note: For component of processing capability </w:t>
            </w:r>
          </w:p>
          <w:p w14:paraId="0334206C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Capability 1: Reuse legacy Z/Z’ values</w:t>
            </w:r>
          </w:p>
          <w:p w14:paraId="01CC7DC5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OCPU = ceil(P/32)</w:t>
            </w:r>
          </w:p>
          <w:p w14:paraId="1D01A5D3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 xml:space="preserve">Capability 2: Scale the legacy timeline Z/Z’ by ceil(P/32) where P is the total number of </w:t>
            </w: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lastRenderedPageBreak/>
              <w:t>ports across all the K aggregated CSI-RS resources</w:t>
            </w:r>
          </w:p>
          <w:p w14:paraId="63436424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t>OCPU = ceil(P/32)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ADAB" w14:textId="77777777" w:rsidR="005C39A1" w:rsidRPr="005C39A1" w:rsidRDefault="005C39A1" w:rsidP="005C39A1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val="en-GB" w:eastAsia="zh-CN"/>
              </w:rPr>
            </w:pPr>
            <w:r w:rsidRPr="005C39A1">
              <w:rPr>
                <w:rFonts w:eastAsia="SimSun" w:cs="Arial"/>
                <w:sz w:val="18"/>
                <w:szCs w:val="18"/>
                <w:lang w:val="en-GB" w:eastAsia="zh-CN"/>
              </w:rPr>
              <w:lastRenderedPageBreak/>
              <w:t>Optional with capability signalling</w:t>
            </w:r>
          </w:p>
        </w:tc>
      </w:tr>
    </w:tbl>
    <w:p w14:paraId="0AB2C8C9" w14:textId="77777777" w:rsidR="00DC5412" w:rsidRDefault="00DC5412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p w14:paraId="682214EE" w14:textId="687D727A" w:rsidR="00EC14C7" w:rsidRPr="000B366B" w:rsidRDefault="005319CF" w:rsidP="00EC14C7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 xml:space="preserve">Second, for the newly added </w:t>
      </w:r>
      <w:r w:rsidR="00826F0A">
        <w:rPr>
          <w:rFonts w:ascii="Times New Roman" w:eastAsia="SimSun" w:hAnsi="Times New Roman" w:hint="eastAsia"/>
          <w:sz w:val="24"/>
          <w:lang w:eastAsia="zh-CN"/>
        </w:rPr>
        <w:t xml:space="preserve">three UE FGs 59-2-4a/59-2-4b/59-2-4c for </w:t>
      </w:r>
      <w:r w:rsidR="00826F0A" w:rsidRPr="00826F0A">
        <w:rPr>
          <w:rFonts w:ascii="Times New Roman" w:eastAsia="SimSun" w:hAnsi="Times New Roman"/>
          <w:sz w:val="24"/>
          <w:lang w:eastAsia="zh-CN"/>
        </w:rPr>
        <w:t xml:space="preserve">Rel-17 </w:t>
      </w:r>
      <w:proofErr w:type="spellStart"/>
      <w:r w:rsidR="00826F0A" w:rsidRPr="00826F0A">
        <w:rPr>
          <w:rFonts w:ascii="Times New Roman" w:eastAsia="SimSun" w:hAnsi="Times New Roman"/>
          <w:sz w:val="24"/>
          <w:lang w:eastAsia="zh-CN"/>
        </w:rPr>
        <w:t>FeType</w:t>
      </w:r>
      <w:proofErr w:type="spellEnd"/>
      <w:r w:rsidR="00826F0A" w:rsidRPr="00826F0A">
        <w:rPr>
          <w:rFonts w:ascii="Times New Roman" w:eastAsia="SimSun" w:hAnsi="Times New Roman"/>
          <w:sz w:val="24"/>
          <w:lang w:eastAsia="zh-CN"/>
        </w:rPr>
        <w:t>-II PS</w:t>
      </w:r>
      <w:r w:rsidR="00826F0A">
        <w:rPr>
          <w:rFonts w:ascii="Times New Roman" w:eastAsia="SimSun" w:hAnsi="Times New Roman" w:hint="eastAsia"/>
          <w:sz w:val="24"/>
          <w:lang w:eastAsia="zh-CN"/>
        </w:rPr>
        <w:t xml:space="preserve"> codebook enhancement as shown below, current indexing seems to be sub-index of FG 59-2-4 which is </w:t>
      </w:r>
      <w:r w:rsidR="004E59D3">
        <w:rPr>
          <w:rFonts w:ascii="Times New Roman" w:eastAsia="SimSun" w:hAnsi="Times New Roman" w:hint="eastAsia"/>
          <w:sz w:val="24"/>
          <w:lang w:eastAsia="zh-CN"/>
        </w:rPr>
        <w:t>a</w:t>
      </w:r>
      <w:r w:rsidR="004E59D3" w:rsidRPr="004E59D3">
        <w:rPr>
          <w:rFonts w:ascii="Times New Roman" w:eastAsia="SimSun" w:hAnsi="Times New Roman"/>
          <w:sz w:val="24"/>
          <w:lang w:eastAsia="zh-CN"/>
        </w:rPr>
        <w:t xml:space="preserve">ssociation </w:t>
      </w:r>
      <w:r w:rsidR="004E59D3">
        <w:rPr>
          <w:rFonts w:ascii="Times New Roman" w:eastAsia="SimSun" w:hAnsi="Times New Roman" w:hint="eastAsia"/>
          <w:sz w:val="24"/>
          <w:lang w:eastAsia="zh-CN"/>
        </w:rPr>
        <w:t xml:space="preserve">between </w:t>
      </w:r>
      <w:r w:rsidR="004E59D3" w:rsidRPr="004E59D3">
        <w:rPr>
          <w:rFonts w:ascii="Times New Roman" w:eastAsia="SimSun" w:hAnsi="Times New Roman"/>
          <w:sz w:val="24"/>
          <w:lang w:eastAsia="zh-CN"/>
        </w:rPr>
        <w:t>up to 128 CSI-RS ports and SRS for non-codebook-based PUSCH</w:t>
      </w:r>
      <w:r w:rsidR="00826F0A">
        <w:rPr>
          <w:rFonts w:ascii="Times New Roman" w:eastAsia="SimSun" w:hAnsi="Times New Roman" w:hint="eastAsia"/>
          <w:sz w:val="24"/>
          <w:lang w:eastAsia="zh-CN"/>
        </w:rPr>
        <w:t>.</w:t>
      </w:r>
      <w:r w:rsidR="004E59D3">
        <w:rPr>
          <w:rFonts w:ascii="Times New Roman" w:eastAsia="SimSun" w:hAnsi="Times New Roman" w:hint="eastAsia"/>
          <w:sz w:val="24"/>
          <w:lang w:eastAsia="zh-CN"/>
        </w:rPr>
        <w:t xml:space="preserve"> The </w:t>
      </w:r>
      <w:r w:rsidR="00CB2C03">
        <w:rPr>
          <w:rFonts w:ascii="Times New Roman" w:eastAsia="SimSun" w:hAnsi="Times New Roman" w:hint="eastAsia"/>
          <w:sz w:val="24"/>
          <w:lang w:eastAsia="zh-CN"/>
        </w:rPr>
        <w:t>indexing</w:t>
      </w:r>
      <w:r w:rsidR="004E59D3">
        <w:rPr>
          <w:rFonts w:ascii="Times New Roman" w:eastAsia="SimSun" w:hAnsi="Times New Roman" w:hint="eastAsia"/>
          <w:sz w:val="24"/>
          <w:lang w:eastAsia="zh-CN"/>
        </w:rPr>
        <w:t xml:space="preserve"> is also </w:t>
      </w:r>
      <w:r w:rsidR="00CB2C03">
        <w:rPr>
          <w:rFonts w:ascii="Times New Roman" w:eastAsia="SimSun" w:hAnsi="Times New Roman" w:hint="eastAsia"/>
          <w:sz w:val="24"/>
          <w:lang w:eastAsia="zh-CN"/>
        </w:rPr>
        <w:t xml:space="preserve">a bit </w:t>
      </w:r>
      <w:r w:rsidR="004E59D3">
        <w:rPr>
          <w:rFonts w:ascii="Times New Roman" w:eastAsia="SimSun" w:hAnsi="Times New Roman" w:hint="eastAsia"/>
          <w:sz w:val="24"/>
          <w:lang w:eastAsia="zh-CN"/>
        </w:rPr>
        <w:t>misleading. Thus, we suggest making the three UE FGs to be sub-index of FGs</w:t>
      </w:r>
      <w:r w:rsidR="0087714F">
        <w:rPr>
          <w:rFonts w:ascii="Times New Roman" w:eastAsia="SimSun" w:hAnsi="Times New Roman" w:hint="eastAsia"/>
          <w:sz w:val="24"/>
          <w:lang w:eastAsia="zh-CN"/>
        </w:rPr>
        <w:t xml:space="preserve"> 59-2-1-4/59-2-1-</w:t>
      </w:r>
      <w:r w:rsidR="00645D1A">
        <w:rPr>
          <w:rFonts w:ascii="Times New Roman" w:eastAsia="SimSun" w:hAnsi="Times New Roman" w:hint="eastAsia"/>
          <w:sz w:val="24"/>
          <w:lang w:eastAsia="zh-CN"/>
        </w:rPr>
        <w:t xml:space="preserve">4a </w:t>
      </w:r>
      <w:r w:rsidR="00CB2C03">
        <w:rPr>
          <w:rFonts w:ascii="Times New Roman" w:eastAsia="SimSun" w:hAnsi="Times New Roman" w:hint="eastAsia"/>
          <w:sz w:val="24"/>
          <w:lang w:eastAsia="zh-CN"/>
        </w:rPr>
        <w:t xml:space="preserve">which are for </w:t>
      </w:r>
      <w:r w:rsidR="00645D1A" w:rsidRPr="00826F0A">
        <w:rPr>
          <w:rFonts w:ascii="Times New Roman" w:eastAsia="SimSun" w:hAnsi="Times New Roman"/>
          <w:sz w:val="24"/>
          <w:lang w:eastAsia="zh-CN"/>
        </w:rPr>
        <w:t xml:space="preserve">Rel-17 </w:t>
      </w:r>
      <w:proofErr w:type="spellStart"/>
      <w:r w:rsidR="00645D1A" w:rsidRPr="00826F0A">
        <w:rPr>
          <w:rFonts w:ascii="Times New Roman" w:eastAsia="SimSun" w:hAnsi="Times New Roman"/>
          <w:sz w:val="24"/>
          <w:lang w:eastAsia="zh-CN"/>
        </w:rPr>
        <w:t>FeType</w:t>
      </w:r>
      <w:proofErr w:type="spellEnd"/>
      <w:r w:rsidR="00645D1A" w:rsidRPr="00826F0A">
        <w:rPr>
          <w:rFonts w:ascii="Times New Roman" w:eastAsia="SimSun" w:hAnsi="Times New Roman"/>
          <w:sz w:val="24"/>
          <w:lang w:eastAsia="zh-CN"/>
        </w:rPr>
        <w:t>-II PS</w:t>
      </w:r>
      <w:r w:rsidR="00645D1A">
        <w:rPr>
          <w:rFonts w:ascii="Times New Roman" w:eastAsia="SimSun" w:hAnsi="Times New Roman" w:hint="eastAsia"/>
          <w:sz w:val="24"/>
          <w:lang w:eastAsia="zh-CN"/>
        </w:rPr>
        <w:t xml:space="preserve"> codebook enhancement</w:t>
      </w:r>
      <w:r w:rsidR="00CB2C03">
        <w:rPr>
          <w:rFonts w:ascii="Times New Roman" w:eastAsia="SimSun" w:hAnsi="Times New Roman" w:hint="eastAsia"/>
          <w:sz w:val="24"/>
          <w:lang w:eastAsia="zh-CN"/>
        </w:rPr>
        <w:t>. One example of updated indexing could be:</w:t>
      </w:r>
      <w:r w:rsidR="00145A24">
        <w:rPr>
          <w:rFonts w:ascii="Times New Roman" w:eastAsia="SimSun" w:hAnsi="Times New Roman" w:hint="eastAsia"/>
          <w:sz w:val="24"/>
          <w:lang w:eastAsia="zh-CN"/>
        </w:rPr>
        <w:t xml:space="preserve"> </w:t>
      </w:r>
      <w:r w:rsidR="00145A24" w:rsidRPr="00145A24">
        <w:rPr>
          <w:rFonts w:ascii="Times New Roman" w:eastAsia="SimSun" w:hAnsi="Times New Roman"/>
          <w:sz w:val="24"/>
          <w:lang w:eastAsia="zh-CN"/>
        </w:rPr>
        <w:t>59-2-1-4</w:t>
      </w:r>
      <w:r w:rsidR="00DF6A2E">
        <w:rPr>
          <w:rFonts w:ascii="Times New Roman" w:eastAsia="SimSun" w:hAnsi="Times New Roman" w:hint="eastAsia"/>
          <w:sz w:val="24"/>
          <w:lang w:eastAsia="zh-CN"/>
        </w:rPr>
        <w:t>-1/</w:t>
      </w:r>
      <w:r w:rsidR="00DF6A2E" w:rsidRPr="00145A24">
        <w:rPr>
          <w:rFonts w:ascii="Times New Roman" w:eastAsia="SimSun" w:hAnsi="Times New Roman"/>
          <w:sz w:val="24"/>
          <w:lang w:eastAsia="zh-CN"/>
        </w:rPr>
        <w:t>59-2-1-4</w:t>
      </w:r>
      <w:r w:rsidR="00DF6A2E">
        <w:rPr>
          <w:rFonts w:ascii="Times New Roman" w:eastAsia="SimSun" w:hAnsi="Times New Roman" w:hint="eastAsia"/>
          <w:sz w:val="24"/>
          <w:lang w:eastAsia="zh-CN"/>
        </w:rPr>
        <w:t>-2/</w:t>
      </w:r>
      <w:r w:rsidR="00DF6A2E" w:rsidRPr="00145A24">
        <w:rPr>
          <w:rFonts w:ascii="Times New Roman" w:eastAsia="SimSun" w:hAnsi="Times New Roman"/>
          <w:sz w:val="24"/>
          <w:lang w:eastAsia="zh-CN"/>
        </w:rPr>
        <w:t>59-2-1-4</w:t>
      </w:r>
      <w:r w:rsidR="00DF6A2E">
        <w:rPr>
          <w:rFonts w:ascii="Times New Roman" w:eastAsia="SimSun" w:hAnsi="Times New Roman" w:hint="eastAsia"/>
          <w:sz w:val="24"/>
          <w:lang w:eastAsia="zh-CN"/>
        </w:rPr>
        <w:t>-3.</w:t>
      </w:r>
      <w:r w:rsidR="00EC14C7">
        <w:rPr>
          <w:rFonts w:ascii="Times New Roman" w:eastAsia="SimSun" w:hAnsi="Times New Roman" w:hint="eastAsia"/>
          <w:sz w:val="24"/>
          <w:lang w:eastAsia="zh-CN"/>
        </w:rPr>
        <w:t xml:space="preserve"> Another method is to update the indexing to be 59-2-1-14/59-2-1-15/59-2-1-16, which are for additional UE </w:t>
      </w:r>
      <w:r w:rsidR="00EC14C7">
        <w:rPr>
          <w:rFonts w:ascii="Times New Roman" w:eastAsia="SimSun" w:hAnsi="Times New Roman"/>
          <w:sz w:val="24"/>
          <w:lang w:eastAsia="zh-CN"/>
        </w:rPr>
        <w:t>capabilities</w:t>
      </w:r>
      <w:r w:rsidR="00EC14C7">
        <w:rPr>
          <w:rFonts w:ascii="Times New Roman" w:eastAsia="SimSun" w:hAnsi="Times New Roman" w:hint="eastAsia"/>
          <w:sz w:val="24"/>
          <w:lang w:eastAsia="zh-CN"/>
        </w:rPr>
        <w:t xml:space="preserve"> for port extension codebook enhancements.</w:t>
      </w:r>
    </w:p>
    <w:p w14:paraId="2360E4D3" w14:textId="7E89D602" w:rsidR="005319CF" w:rsidRPr="00EC14C7" w:rsidRDefault="005319CF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289"/>
        <w:gridCol w:w="7731"/>
        <w:gridCol w:w="554"/>
        <w:gridCol w:w="527"/>
        <w:gridCol w:w="467"/>
        <w:gridCol w:w="3685"/>
        <w:gridCol w:w="1006"/>
        <w:gridCol w:w="467"/>
        <w:gridCol w:w="467"/>
        <w:gridCol w:w="467"/>
        <w:gridCol w:w="1608"/>
        <w:gridCol w:w="1529"/>
      </w:tblGrid>
      <w:tr w:rsidR="00826F0A" w:rsidRPr="00826F0A" w14:paraId="61392792" w14:textId="77777777" w:rsidTr="00826F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5EDB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00FA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M=2 and R=1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8E655C1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1. Support M=2 and R=1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-II PS (port selection) codebook enhancement for up to 128 ports </w:t>
            </w:r>
          </w:p>
          <w:p w14:paraId="6774AC45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2. Support of parameter combinations with M=2</w:t>
            </w:r>
          </w:p>
          <w:p w14:paraId="0201C722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3. A list of supported combinations, each combination is </w:t>
            </w:r>
            <w:proofErr w:type="gram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{ Max</w:t>
            </w:r>
            <w:proofErr w:type="gram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 # of Tx ports in one report, Max # of resources and total # of Tx ports} across all CCs in a band when reported per band, and across all CCs in a band combination when reported per BC simultaneously with M=2 and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94124B1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295CC3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4D89A1B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9CBBA0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M=2 and R=1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D6BD59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82AB91B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A0BF602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7E98337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5BC2AD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Component 3 candidate values</w:t>
            </w:r>
          </w:p>
          <w:p w14:paraId="5F483DB0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a. {48, 64, 128}</w:t>
            </w:r>
          </w:p>
          <w:p w14:paraId="717376C8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b. {1, …, 64}</w:t>
            </w:r>
          </w:p>
          <w:p w14:paraId="75A0BB6F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c. {64,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7701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826F0A" w:rsidRPr="00826F0A" w14:paraId="14996CBD" w14:textId="77777777" w:rsidTr="00826F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ED72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0D59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R=2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E4DEE7E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1. Support R=2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-II PS (port selection) codebook enhancement for up to 128 ports </w:t>
            </w:r>
          </w:p>
          <w:p w14:paraId="1EC3257A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2. A list of supported combinations, each combination is </w:t>
            </w:r>
            <w:proofErr w:type="gram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{ Max</w:t>
            </w:r>
            <w:proofErr w:type="gram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 # of Tx ports in one report, Max # of resources and total # of Tx ports} across all CCs in a band when reported per band, and across all CCs in a band combination when reported per BC simultaneously with M=2 and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F817AA8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4B67DB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8DC1AD2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EFDB119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R=2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57FD882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4A1D78E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FD744D2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077E4C9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290CB36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Component 2 candidate values</w:t>
            </w:r>
          </w:p>
          <w:p w14:paraId="27D0A871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a. {48, 64, 128}</w:t>
            </w:r>
          </w:p>
          <w:p w14:paraId="0ADAB804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b. {1, …, 64}</w:t>
            </w:r>
          </w:p>
          <w:p w14:paraId="03D23771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c. {64,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9031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826F0A" w:rsidRPr="00826F0A" w14:paraId="17EB5F1E" w14:textId="77777777" w:rsidTr="00826F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4655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0326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Rank 3,4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757B3C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Support rank 3, 4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-II PS (port selection) codebook enhancement for up to 128 ports </w:t>
            </w:r>
          </w:p>
          <w:p w14:paraId="620569A3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4B27EF1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EBC862B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73F650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BD3AF8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Rank 3, 4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E8C291E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2122265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CBE1C8A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59952D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BCD547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CBC1" w14:textId="77777777" w:rsidR="00826F0A" w:rsidRPr="00826F0A" w:rsidRDefault="00826F0A" w:rsidP="00826F0A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</w:tbl>
    <w:p w14:paraId="6C89C197" w14:textId="77777777" w:rsidR="00826F0A" w:rsidRDefault="00826F0A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p w14:paraId="73FA551B" w14:textId="6DB4B419" w:rsidR="009F3F16" w:rsidRDefault="00806038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 xml:space="preserve">Third, for the </w:t>
      </w:r>
      <w:r w:rsidR="009F3F16">
        <w:rPr>
          <w:rFonts w:ascii="Times New Roman" w:eastAsia="SimSun" w:hAnsi="Times New Roman" w:hint="eastAsia"/>
          <w:sz w:val="24"/>
          <w:lang w:eastAsia="zh-CN"/>
        </w:rPr>
        <w:t>following list of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UE FGs 59-2-</w:t>
      </w:r>
      <w:r w:rsidR="009F3F16">
        <w:rPr>
          <w:rFonts w:ascii="Times New Roman" w:eastAsia="SimSun" w:hAnsi="Times New Roman" w:hint="eastAsia"/>
          <w:sz w:val="24"/>
          <w:lang w:eastAsia="zh-CN"/>
        </w:rPr>
        <w:t>5</w:t>
      </w:r>
      <w:r>
        <w:rPr>
          <w:rFonts w:ascii="Times New Roman" w:eastAsia="SimSun" w:hAnsi="Times New Roman" w:hint="eastAsia"/>
          <w:sz w:val="24"/>
          <w:lang w:eastAsia="zh-CN"/>
        </w:rPr>
        <w:t>a/59-2-</w:t>
      </w:r>
      <w:r w:rsidR="009F3F16">
        <w:rPr>
          <w:rFonts w:ascii="Times New Roman" w:eastAsia="SimSun" w:hAnsi="Times New Roman" w:hint="eastAsia"/>
          <w:sz w:val="24"/>
          <w:lang w:eastAsia="zh-CN"/>
        </w:rPr>
        <w:t>5</w:t>
      </w:r>
      <w:r>
        <w:rPr>
          <w:rFonts w:ascii="Times New Roman" w:eastAsia="SimSun" w:hAnsi="Times New Roman" w:hint="eastAsia"/>
          <w:sz w:val="24"/>
          <w:lang w:eastAsia="zh-CN"/>
        </w:rPr>
        <w:t>b/</w:t>
      </w:r>
      <w:r w:rsidR="009F3F16">
        <w:rPr>
          <w:rFonts w:ascii="Times New Roman" w:eastAsia="SimSun" w:hAnsi="Times New Roman"/>
          <w:sz w:val="24"/>
          <w:lang w:eastAsia="zh-CN"/>
        </w:rPr>
        <w:t>…</w:t>
      </w:r>
      <w:r w:rsidR="009F3F16">
        <w:rPr>
          <w:rFonts w:ascii="Times New Roman" w:eastAsia="SimSun" w:hAnsi="Times New Roman" w:hint="eastAsia"/>
          <w:sz w:val="24"/>
          <w:lang w:eastAsia="zh-CN"/>
        </w:rPr>
        <w:t>/59-2-5m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for </w:t>
      </w:r>
      <w:bookmarkStart w:id="5" w:name="_Hlk193361949"/>
      <w:r w:rsidR="0036515F" w:rsidRPr="0036515F">
        <w:rPr>
          <w:rFonts w:ascii="Times New Roman" w:eastAsia="SimSun" w:hAnsi="Times New Roman"/>
          <w:sz w:val="24"/>
          <w:lang w:eastAsia="zh-CN"/>
        </w:rPr>
        <w:t>Rel-18 Type-II Doppler</w:t>
      </w:r>
      <w:bookmarkEnd w:id="5"/>
      <w:r w:rsidR="0036515F" w:rsidRPr="0036515F">
        <w:rPr>
          <w:rFonts w:ascii="Times New Roman" w:eastAsia="SimSun" w:hAnsi="Times New Roman"/>
          <w:sz w:val="24"/>
          <w:lang w:eastAsia="zh-CN"/>
        </w:rPr>
        <w:t xml:space="preserve"> codebook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enhancement</w:t>
      </w:r>
      <w:r w:rsidR="0036515F">
        <w:rPr>
          <w:rFonts w:ascii="Times New Roman" w:eastAsia="SimSun" w:hAnsi="Times New Roman" w:hint="eastAsia"/>
          <w:sz w:val="24"/>
          <w:lang w:eastAsia="zh-CN"/>
        </w:rPr>
        <w:t xml:space="preserve">, the </w:t>
      </w:r>
      <w:r w:rsidR="001E646E">
        <w:rPr>
          <w:rFonts w:ascii="Times New Roman" w:eastAsia="SimSun" w:hAnsi="Times New Roman" w:hint="eastAsia"/>
          <w:sz w:val="24"/>
          <w:lang w:eastAsia="zh-CN"/>
        </w:rPr>
        <w:t xml:space="preserve">indexing works since </w:t>
      </w:r>
      <w:r w:rsidR="00BC7C77">
        <w:rPr>
          <w:rFonts w:ascii="Times New Roman" w:eastAsia="SimSun" w:hAnsi="Times New Roman" w:hint="eastAsia"/>
          <w:sz w:val="24"/>
          <w:lang w:eastAsia="zh-CN"/>
        </w:rPr>
        <w:t xml:space="preserve">separate indexing </w:t>
      </w:r>
      <w:r w:rsidR="00B85CCC">
        <w:rPr>
          <w:rFonts w:ascii="Times New Roman" w:eastAsia="SimSun" w:hAnsi="Times New Roman" w:hint="eastAsia"/>
          <w:sz w:val="24"/>
          <w:lang w:eastAsia="zh-CN"/>
        </w:rPr>
        <w:t xml:space="preserve">starting </w:t>
      </w:r>
      <w:r w:rsidR="00BC7C77">
        <w:rPr>
          <w:rFonts w:ascii="Times New Roman" w:eastAsia="SimSun" w:hAnsi="Times New Roman" w:hint="eastAsia"/>
          <w:sz w:val="24"/>
          <w:lang w:eastAsia="zh-CN"/>
        </w:rPr>
        <w:t xml:space="preserve">from 59-2-5 is used. On the other hand, if we follow </w:t>
      </w:r>
      <w:r w:rsidR="00BC7C77">
        <w:rPr>
          <w:rFonts w:ascii="Times New Roman" w:eastAsia="SimSun" w:hAnsi="Times New Roman"/>
          <w:sz w:val="24"/>
          <w:lang w:eastAsia="zh-CN"/>
        </w:rPr>
        <w:t>similar</w:t>
      </w:r>
      <w:r w:rsidR="00BC7C77">
        <w:rPr>
          <w:rFonts w:ascii="Times New Roman" w:eastAsia="SimSun" w:hAnsi="Times New Roman" w:hint="eastAsia"/>
          <w:sz w:val="24"/>
          <w:lang w:eastAsia="zh-CN"/>
        </w:rPr>
        <w:t xml:space="preserve"> logic as above, and to make the UE FGs more readable, we can also consider making those UE FGs to be sub-index of FGs</w:t>
      </w:r>
      <w:r w:rsidR="000B56F4">
        <w:rPr>
          <w:rFonts w:ascii="Times New Roman" w:eastAsia="SimSun" w:hAnsi="Times New Roman" w:hint="eastAsia"/>
          <w:sz w:val="24"/>
          <w:lang w:eastAsia="zh-CN"/>
        </w:rPr>
        <w:t xml:space="preserve"> </w:t>
      </w:r>
      <w:r w:rsidR="000B56F4" w:rsidRPr="00406B58">
        <w:rPr>
          <w:rFonts w:ascii="Times New Roman" w:eastAsia="SimSun" w:hAnsi="Times New Roman"/>
          <w:sz w:val="24"/>
          <w:lang w:eastAsia="zh-CN"/>
        </w:rPr>
        <w:t>59-2-1-</w:t>
      </w:r>
      <w:r w:rsidR="000B56F4">
        <w:rPr>
          <w:rFonts w:ascii="Times New Roman" w:eastAsia="SimSun" w:hAnsi="Times New Roman" w:hint="eastAsia"/>
          <w:sz w:val="24"/>
          <w:lang w:eastAsia="zh-CN"/>
        </w:rPr>
        <w:t>5/</w:t>
      </w:r>
      <w:r w:rsidR="000B56F4" w:rsidRPr="00406B58">
        <w:rPr>
          <w:rFonts w:ascii="Times New Roman" w:eastAsia="SimSun" w:hAnsi="Times New Roman"/>
          <w:sz w:val="24"/>
          <w:lang w:eastAsia="zh-CN"/>
        </w:rPr>
        <w:t>59-2-1-</w:t>
      </w:r>
      <w:r w:rsidR="000B56F4">
        <w:rPr>
          <w:rFonts w:ascii="Times New Roman" w:eastAsia="SimSun" w:hAnsi="Times New Roman" w:hint="eastAsia"/>
          <w:sz w:val="24"/>
          <w:lang w:eastAsia="zh-CN"/>
        </w:rPr>
        <w:t>5a/</w:t>
      </w:r>
      <w:r w:rsidR="000B56F4" w:rsidRPr="00406B58">
        <w:rPr>
          <w:rFonts w:ascii="Times New Roman" w:eastAsia="SimSun" w:hAnsi="Times New Roman"/>
          <w:sz w:val="24"/>
          <w:lang w:eastAsia="zh-CN"/>
        </w:rPr>
        <w:t>59-2-1-</w:t>
      </w:r>
      <w:r w:rsidR="000B56F4">
        <w:rPr>
          <w:rFonts w:ascii="Times New Roman" w:eastAsia="SimSun" w:hAnsi="Times New Roman" w:hint="eastAsia"/>
          <w:sz w:val="24"/>
          <w:lang w:eastAsia="zh-CN"/>
        </w:rPr>
        <w:t xml:space="preserve">5b </w:t>
      </w:r>
      <w:r w:rsidR="00B85CCC">
        <w:rPr>
          <w:rFonts w:ascii="Times New Roman" w:eastAsia="SimSun" w:hAnsi="Times New Roman" w:hint="eastAsia"/>
          <w:sz w:val="24"/>
          <w:lang w:eastAsia="zh-CN"/>
        </w:rPr>
        <w:t xml:space="preserve">for </w:t>
      </w:r>
      <w:r w:rsidR="000B56F4" w:rsidRPr="000B56F4">
        <w:rPr>
          <w:rFonts w:ascii="Times New Roman" w:eastAsia="SimSun" w:hAnsi="Times New Roman"/>
          <w:sz w:val="24"/>
          <w:lang w:eastAsia="zh-CN"/>
        </w:rPr>
        <w:t>Rel-18 Type-II Doppler</w:t>
      </w:r>
      <w:r w:rsidR="000B56F4" w:rsidRPr="00525116">
        <w:rPr>
          <w:rFonts w:ascii="Times New Roman" w:eastAsia="SimSun" w:hAnsi="Times New Roman"/>
          <w:sz w:val="24"/>
          <w:lang w:eastAsia="zh-CN"/>
        </w:rPr>
        <w:t xml:space="preserve"> codebook</w:t>
      </w:r>
      <w:r w:rsidR="000B56F4">
        <w:rPr>
          <w:rFonts w:ascii="Times New Roman" w:eastAsia="SimSun" w:hAnsi="Times New Roman" w:hint="eastAsia"/>
          <w:sz w:val="24"/>
          <w:lang w:eastAsia="zh-CN"/>
        </w:rPr>
        <w:t xml:space="preserve"> enhancements</w:t>
      </w:r>
      <w:r w:rsidR="00943B33">
        <w:rPr>
          <w:rFonts w:ascii="Times New Roman" w:eastAsia="SimSun" w:hAnsi="Times New Roman" w:hint="eastAsia"/>
          <w:sz w:val="24"/>
          <w:lang w:eastAsia="zh-CN"/>
        </w:rPr>
        <w:t xml:space="preserve">, e.g., </w:t>
      </w:r>
      <w:r w:rsidR="00943B33" w:rsidRPr="00406B58">
        <w:rPr>
          <w:rFonts w:ascii="Times New Roman" w:eastAsia="SimSun" w:hAnsi="Times New Roman"/>
          <w:sz w:val="24"/>
          <w:lang w:eastAsia="zh-CN"/>
        </w:rPr>
        <w:t>59-2-1-</w:t>
      </w:r>
      <w:r w:rsidR="00943B33">
        <w:rPr>
          <w:rFonts w:ascii="Times New Roman" w:eastAsia="SimSun" w:hAnsi="Times New Roman" w:hint="eastAsia"/>
          <w:sz w:val="24"/>
          <w:lang w:eastAsia="zh-CN"/>
        </w:rPr>
        <w:t>5</w:t>
      </w:r>
      <w:r w:rsidR="00D36145">
        <w:rPr>
          <w:rFonts w:ascii="Times New Roman" w:eastAsia="SimSun" w:hAnsi="Times New Roman" w:hint="eastAsia"/>
          <w:sz w:val="24"/>
          <w:lang w:eastAsia="zh-CN"/>
        </w:rPr>
        <w:t>-1</w:t>
      </w:r>
      <w:r w:rsidR="00943B33">
        <w:rPr>
          <w:rFonts w:ascii="Times New Roman" w:eastAsia="SimSun" w:hAnsi="Times New Roman" w:hint="eastAsia"/>
          <w:sz w:val="24"/>
          <w:lang w:eastAsia="zh-CN"/>
        </w:rPr>
        <w:t>/</w:t>
      </w:r>
      <w:r w:rsidR="00D36145" w:rsidRPr="00406B58">
        <w:rPr>
          <w:rFonts w:ascii="Times New Roman" w:eastAsia="SimSun" w:hAnsi="Times New Roman"/>
          <w:sz w:val="24"/>
          <w:lang w:eastAsia="zh-CN"/>
        </w:rPr>
        <w:t>59-2-1-</w:t>
      </w:r>
      <w:r w:rsidR="00D36145">
        <w:rPr>
          <w:rFonts w:ascii="Times New Roman" w:eastAsia="SimSun" w:hAnsi="Times New Roman" w:hint="eastAsia"/>
          <w:sz w:val="24"/>
          <w:lang w:eastAsia="zh-CN"/>
        </w:rPr>
        <w:t>5-2/</w:t>
      </w:r>
      <w:r w:rsidR="008F4967">
        <w:rPr>
          <w:rFonts w:ascii="Times New Roman" w:eastAsia="SimSun" w:hAnsi="Times New Roman"/>
          <w:sz w:val="24"/>
          <w:lang w:eastAsia="zh-CN"/>
        </w:rPr>
        <w:t>…</w:t>
      </w:r>
      <w:r w:rsidR="00A90CE4">
        <w:rPr>
          <w:rFonts w:ascii="Times New Roman" w:eastAsia="SimSun" w:hAnsi="Times New Roman" w:hint="eastAsia"/>
          <w:sz w:val="24"/>
          <w:lang w:eastAsia="zh-CN"/>
        </w:rPr>
        <w:t>/</w:t>
      </w:r>
      <w:r w:rsidR="00A90CE4" w:rsidRPr="00406B58">
        <w:rPr>
          <w:rFonts w:ascii="Times New Roman" w:eastAsia="SimSun" w:hAnsi="Times New Roman"/>
          <w:sz w:val="24"/>
          <w:lang w:eastAsia="zh-CN"/>
        </w:rPr>
        <w:t>59-2-1-</w:t>
      </w:r>
      <w:r w:rsidR="00A90CE4">
        <w:rPr>
          <w:rFonts w:ascii="Times New Roman" w:eastAsia="SimSun" w:hAnsi="Times New Roman" w:hint="eastAsia"/>
          <w:sz w:val="24"/>
          <w:lang w:eastAsia="zh-CN"/>
        </w:rPr>
        <w:t>5-11</w:t>
      </w:r>
      <w:r w:rsidR="000B56F4">
        <w:rPr>
          <w:rFonts w:ascii="Times New Roman" w:eastAsia="SimSun" w:hAnsi="Times New Roman" w:hint="eastAsia"/>
          <w:sz w:val="24"/>
          <w:lang w:eastAsia="zh-CN"/>
        </w:rPr>
        <w:t>.</w:t>
      </w:r>
      <w:r w:rsidR="00BA047D">
        <w:rPr>
          <w:rFonts w:ascii="Times New Roman" w:eastAsia="SimSun" w:hAnsi="Times New Roman" w:hint="eastAsia"/>
          <w:sz w:val="24"/>
          <w:lang w:eastAsia="zh-CN"/>
        </w:rPr>
        <w:t xml:space="preserve"> But it is also okay to keep current indexing.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964"/>
        <w:gridCol w:w="5498"/>
        <w:gridCol w:w="561"/>
        <w:gridCol w:w="527"/>
        <w:gridCol w:w="467"/>
        <w:gridCol w:w="3122"/>
        <w:gridCol w:w="879"/>
        <w:gridCol w:w="467"/>
        <w:gridCol w:w="467"/>
        <w:gridCol w:w="467"/>
        <w:gridCol w:w="4058"/>
        <w:gridCol w:w="1345"/>
      </w:tblGrid>
      <w:tr w:rsidR="009F3F16" w:rsidRPr="009F3F16" w14:paraId="4C7968E7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78B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EC3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N4&gt;1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10EAFB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1. Support for the size of DD-basis, N4&gt;1</w:t>
            </w:r>
          </w:p>
          <w:p w14:paraId="5B776F4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2. A list of supported combinations, each combination is {Max N4, Max # of Tx ports in one report, Max # of resources and total # of Tx ports} across all CCs in a band when reported per band, and across all CCs in a band combination when reported per BC simultaneously</w:t>
            </w:r>
          </w:p>
          <w:p w14:paraId="0FF58776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3. A list of supported combinations, each combination is {Max N4, Max # of Tx ports in one report, Max # of resources and total # of Tx ports} for one CSI report setting</w:t>
            </w:r>
          </w:p>
          <w:p w14:paraId="595A6CF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4. Value of d=m for the DD unit size when A-CSI-RS is configured for CMR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133B49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D64D8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9688D4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01C6B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N4&gt;1 for Rel-18 Type-II Doppler</w:t>
            </w:r>
          </w:p>
          <w:p w14:paraId="3E3080F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CF752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2CDCCE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C39B5A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CFB4A79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64C64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Component 2 candidate values</w:t>
            </w:r>
          </w:p>
          <w:p w14:paraId="0817156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a. {1,2,4,8}</w:t>
            </w:r>
          </w:p>
          <w:p w14:paraId="789C6C6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b. {48, 64,128}</w:t>
            </w:r>
          </w:p>
          <w:p w14:paraId="23F690E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c. {2,3,4 … 64}</w:t>
            </w:r>
          </w:p>
          <w:p w14:paraId="45224C8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d. {64, …, 256}</w:t>
            </w:r>
          </w:p>
          <w:p w14:paraId="4FDEC9F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30F7947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2506D9B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Component 3 Candidate values</w:t>
            </w:r>
          </w:p>
          <w:p w14:paraId="12DA33F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a. {1,2,4,8}</w:t>
            </w:r>
          </w:p>
          <w:p w14:paraId="580779D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b. {48, 64,128}</w:t>
            </w:r>
          </w:p>
          <w:p w14:paraId="31D93BE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c. {4,8,12}</w:t>
            </w:r>
          </w:p>
          <w:p w14:paraId="75DB620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d.{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64,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B72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1FA0CF72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63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205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DD unit size d=1 when A-CSI-RS is configured for CMR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764ED6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value of d=1 for the DD unit size when A-CSI-RS is configured for CMR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F4073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DC5CCC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84DDB8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DEC108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Value of d=1 for the DD unit size when A-CSI-RS is configured for CMR N4&gt;1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42EB4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647D8C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D54450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4E8E54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AF9B9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0946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0362EFD1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1C8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731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Maximum number of aperiodic CSI-RS resources groups that can be configured in the same CSI report setting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06BFF5F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Supported maximum number of aperiodic CSI-RS resources groups that can be configured in the same CSI report setting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A309F3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58508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152AB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13D39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BA93B6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6586F2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AC0BDF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8503D6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509EF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Candidate values: {4, 8, 12}</w:t>
            </w:r>
          </w:p>
          <w:p w14:paraId="24F0327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ED7F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5A45DB95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CDC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8B7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PMI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R=2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D2C44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1. Support PMI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R=2 for Rel-18 Type-II Doppler codebook enhancement for up to 128 ports </w:t>
            </w:r>
          </w:p>
          <w:p w14:paraId="27C070D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2. A list of supported combinations, each combination is {Max # of Tx ports in one report, Max # of resources and total # of Tx ports} across all CCs in a band when reported per band, and across all CCs in a band combination when reported per BC simultaneously with R=2</w:t>
            </w:r>
          </w:p>
          <w:p w14:paraId="1CB4F56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36D3A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62446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E5CBC6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9C74DE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PMI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R=2 for Rel-18 Type-II Doppler</w:t>
            </w:r>
          </w:p>
          <w:p w14:paraId="1E04BB8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69B531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FCF1E1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C1A9C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9A057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ED164F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Component 2 candidate values</w:t>
            </w:r>
          </w:p>
          <w:p w14:paraId="121B9946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a. {48, 64,128}</w:t>
            </w:r>
          </w:p>
          <w:p w14:paraId="47D3CCB9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b. {2,3,4 … 64}</w:t>
            </w:r>
          </w:p>
          <w:p w14:paraId="2361BB3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c. {64,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DC1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38980FC9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C7C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352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X=1 based on first and last slot of WCSI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07C93D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X=1 based on first and last slot of WCSI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40C9A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E84824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C87A92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7012B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X=1 based on first and last slot of WCSI,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8A7AA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C911F4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669DE3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67F457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97C8E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4ED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69702B9F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5EE6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5EF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X=2 CQI based on 2 slots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A8B198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X=2 CQI based on 2 slots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5F03D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922567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55C28D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B98760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X=2 CQI based on 2 slots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2F40EC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E6EEC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16270D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890360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74CA4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41F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01AB357D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731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59-2-5i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FF2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l = (n – </w:t>
            </w:r>
            <w:proofErr w:type="spellStart"/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)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CDAFF9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Support l = (n – </w:t>
            </w:r>
            <w:proofErr w:type="spellStart"/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)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88C12D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0BB3A1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9B04D7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9972A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l = (n – </w:t>
            </w:r>
            <w:proofErr w:type="spellStart"/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) for CSI reference slot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8D13A0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DAB818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795A67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31FC51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D92DD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8DA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00C9B692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B7C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3B8F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L=6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45EC2A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L=6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25D609F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3508E3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46C1D96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2B7BBE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L=6 for CSI reference slot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DB0D13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579A6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2CA3BD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365FD8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BBB88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D08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01370320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A54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7A8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Rank 3 and 4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8DFF5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Rank 3 and 4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189308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16896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6A2D5C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FF0934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Rank 3 and 4 for CSI reference slot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B4DFB8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9B75ED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ABED84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67C7BE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AA31C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3F2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5ACEC514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A6B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E879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Processing timeline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B25439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1. Aperiodic CSI report timing relaxation, w, Rel-18 Type-II Doppler codebook enhancement for up to 128 ports</w:t>
            </w:r>
          </w:p>
          <w:p w14:paraId="1F9E1B2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2. Aperiodic CSI report timing relaxation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F85266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21DFDF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3A5362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1AC027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14A3DB6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82E22A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CF4D2C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746581B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AEF8C6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Component 1 candidate values: </w:t>
            </w:r>
          </w:p>
          <w:p w14:paraId="238A8C2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UE reports candidate value, w, independently for each SCS in unit of symbols: {14*(KP–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1)*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d, 14*KP*d}</w:t>
            </w:r>
          </w:p>
          <w:p w14:paraId="152FDEA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687CA93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Note: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Kp</w:t>
            </w:r>
            <w:proofErr w:type="spell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is according to Component 12 of FG59-2-5</w:t>
            </w:r>
          </w:p>
          <w:p w14:paraId="117598C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6773ABD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Note: d=4 (minimum periodicity of periodic CSI-RS) </w:t>
            </w:r>
          </w:p>
          <w:p w14:paraId="5B93455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3BD91C3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Component 2 candidate values: {CAP1, CAP2}</w:t>
            </w:r>
          </w:p>
          <w:p w14:paraId="131B2CA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148C42D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For N4 = 1 </w:t>
            </w:r>
          </w:p>
          <w:p w14:paraId="63ECA22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1) For AP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+ 14*( KDOPP –1)*m, Z'2)</w:t>
            </w:r>
          </w:p>
          <w:p w14:paraId="08154B3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2) For P/SP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w, Z'2)</w:t>
            </w:r>
          </w:p>
          <w:p w14:paraId="33F28A4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7AAF290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For N4 &gt; 1 and CAP1 in component 2 </w:t>
            </w:r>
          </w:p>
          <w:p w14:paraId="2CC5883F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1) For AP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+ 14*( KDOPP –1)*m, Z'2)</w:t>
            </w:r>
          </w:p>
          <w:p w14:paraId="3108B43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2) For P/SP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w, Z'2)</w:t>
            </w:r>
          </w:p>
          <w:p w14:paraId="35F6D8A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59E278B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For N4 &gt; 1 and CAP2 in component 2 </w:t>
            </w:r>
          </w:p>
          <w:p w14:paraId="603E4D49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1) For AP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+ 14*( KDOPP –1)*m + Z'2, 2Z'2)</w:t>
            </w:r>
          </w:p>
          <w:p w14:paraId="5127E1EE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2) For P/SP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w + Z'2, 2Z'2)</w:t>
            </w:r>
          </w:p>
          <w:p w14:paraId="02133D55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37249F8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Z2/Z'2 are defined in Table 5.4-2 in TS38.214</w:t>
            </w:r>
          </w:p>
          <w:p w14:paraId="1307BF22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2B3C265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KDOPP is the number of CSI-RS resource groups configured for channel measurement, and each CSI-RS resource groups contain K CSI-RS resources for aggregating up to 128 ports</w:t>
            </w:r>
          </w:p>
          <w:p w14:paraId="3D987B4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1DBF17AF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M = {1,2}, is the offset between two adjacent AP CSI-RS resources for the CMR in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5ED4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9F3F16" w:rsidRPr="009F3F16" w14:paraId="69614087" w14:textId="77777777" w:rsidTr="009F3F1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76D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097F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Maximum periodicity of CMR when configured as periodic CSI-Rs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4681C7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Supported maximum periodicity of CMR when configured as periodic CSI-Rs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919A89A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865D079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4FB7218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54EF23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E670B8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232E130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4F5B46C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1175FBD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C09A99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Candidate values (in slots): {4, 5, 8, 10, 20}</w:t>
            </w:r>
          </w:p>
          <w:p w14:paraId="2FF7974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70E1" w14:textId="77777777" w:rsidR="009F3F16" w:rsidRPr="009F3F16" w:rsidRDefault="009F3F16" w:rsidP="009F3F16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</w:tbl>
    <w:p w14:paraId="3EEAB0BD" w14:textId="77777777" w:rsidR="009F3F16" w:rsidRDefault="009F3F16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p w14:paraId="0356981D" w14:textId="596CDBB7" w:rsidR="00806038" w:rsidRDefault="00785FED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 xml:space="preserve">To summary up, we have </w:t>
      </w:r>
      <w:r w:rsidR="00A90CE4">
        <w:rPr>
          <w:rFonts w:ascii="Times New Roman" w:eastAsia="SimSun" w:hAnsi="Times New Roman" w:hint="eastAsia"/>
          <w:sz w:val="24"/>
          <w:lang w:eastAsia="zh-CN"/>
        </w:rPr>
        <w:t xml:space="preserve">the </w:t>
      </w:r>
      <w:r>
        <w:rPr>
          <w:rFonts w:ascii="Times New Roman" w:eastAsia="SimSun" w:hAnsi="Times New Roman" w:hint="eastAsia"/>
          <w:sz w:val="24"/>
          <w:lang w:eastAsia="zh-CN"/>
        </w:rPr>
        <w:t>following proposals for indexing update:</w:t>
      </w:r>
    </w:p>
    <w:p w14:paraId="311A04DE" w14:textId="081C1271" w:rsidR="00785FED" w:rsidRPr="003D24E0" w:rsidRDefault="00785FED" w:rsidP="00785FED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785FED">
        <w:rPr>
          <w:rFonts w:ascii="Times New Roman" w:eastAsia="SimSun" w:hAnsi="Times New Roman"/>
          <w:sz w:val="24"/>
          <w:u w:val="single"/>
          <w:lang w:eastAsia="zh-CN"/>
        </w:rPr>
        <w:t>59-2-3a-1/59-2-3a-2/59-2-3a-3</w:t>
      </w:r>
    </w:p>
    <w:p w14:paraId="052B921B" w14:textId="06BDEEDD" w:rsidR="003448F7" w:rsidRDefault="003448F7" w:rsidP="00785FED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Update them to be s</w:t>
      </w:r>
      <w:r w:rsidRPr="00785FED">
        <w:rPr>
          <w:rFonts w:ascii="Times New Roman" w:eastAsia="SimSun" w:hAnsi="Times New Roman"/>
          <w:sz w:val="24"/>
          <w:lang w:val="en-GB" w:eastAsia="zh-CN"/>
        </w:rPr>
        <w:t>ub-index of FGs 59-2-1-</w:t>
      </w:r>
      <w:r>
        <w:rPr>
          <w:rFonts w:ascii="Times New Roman" w:eastAsia="SimSun" w:hAnsi="Times New Roman" w:hint="eastAsia"/>
          <w:sz w:val="24"/>
          <w:lang w:val="en-GB" w:eastAsia="zh-CN"/>
        </w:rPr>
        <w:t>3</w:t>
      </w:r>
      <w:r w:rsidRPr="00785FED">
        <w:rPr>
          <w:rFonts w:ascii="Times New Roman" w:eastAsia="SimSun" w:hAnsi="Times New Roman"/>
          <w:sz w:val="24"/>
          <w:lang w:val="en-GB" w:eastAsia="zh-CN"/>
        </w:rPr>
        <w:t>/59-2-1-</w:t>
      </w:r>
      <w:r>
        <w:rPr>
          <w:rFonts w:ascii="Times New Roman" w:eastAsia="SimSun" w:hAnsi="Times New Roman" w:hint="eastAsia"/>
          <w:sz w:val="24"/>
          <w:lang w:val="en-GB" w:eastAsia="zh-CN"/>
        </w:rPr>
        <w:t>3</w:t>
      </w:r>
      <w:r w:rsidRPr="00785FED">
        <w:rPr>
          <w:rFonts w:ascii="Times New Roman" w:eastAsia="SimSun" w:hAnsi="Times New Roman"/>
          <w:sz w:val="24"/>
          <w:lang w:val="en-GB" w:eastAsia="zh-CN"/>
        </w:rPr>
        <w:t>a</w:t>
      </w:r>
      <w:r>
        <w:rPr>
          <w:rFonts w:ascii="Times New Roman" w:eastAsia="SimSun" w:hAnsi="Times New Roman" w:hint="eastAsia"/>
          <w:sz w:val="24"/>
          <w:lang w:val="en-GB" w:eastAsia="zh-CN"/>
        </w:rPr>
        <w:t>/</w:t>
      </w:r>
      <w:r w:rsidRPr="00785FED">
        <w:rPr>
          <w:rFonts w:ascii="Times New Roman" w:eastAsia="SimSun" w:hAnsi="Times New Roman"/>
          <w:sz w:val="24"/>
          <w:lang w:val="en-GB" w:eastAsia="zh-CN"/>
        </w:rPr>
        <w:t>59-2-1-</w:t>
      </w:r>
      <w:r>
        <w:rPr>
          <w:rFonts w:ascii="Times New Roman" w:eastAsia="SimSun" w:hAnsi="Times New Roman" w:hint="eastAsia"/>
          <w:sz w:val="24"/>
          <w:lang w:val="en-GB" w:eastAsia="zh-CN"/>
        </w:rPr>
        <w:t>3b</w:t>
      </w:r>
      <w:r w:rsidRPr="00785FED">
        <w:rPr>
          <w:rFonts w:ascii="Times New Roman" w:eastAsia="SimSun" w:hAnsi="Times New Roman"/>
          <w:sz w:val="24"/>
          <w:lang w:val="en-GB" w:eastAsia="zh-CN"/>
        </w:rPr>
        <w:t xml:space="preserve"> 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(e.g., </w:t>
      </w:r>
      <w:r w:rsidRPr="006E6869">
        <w:rPr>
          <w:rFonts w:ascii="Times New Roman" w:eastAsia="SimSun" w:hAnsi="Times New Roman"/>
          <w:sz w:val="24"/>
          <w:lang w:eastAsia="zh-CN"/>
        </w:rPr>
        <w:t>59-2-</w:t>
      </w:r>
      <w:r>
        <w:rPr>
          <w:rFonts w:ascii="Times New Roman" w:eastAsia="SimSun" w:hAnsi="Times New Roman" w:hint="eastAsia"/>
          <w:sz w:val="24"/>
          <w:lang w:eastAsia="zh-CN"/>
        </w:rPr>
        <w:t>1-</w:t>
      </w:r>
      <w:r w:rsidRPr="006E6869">
        <w:rPr>
          <w:rFonts w:ascii="Times New Roman" w:eastAsia="SimSun" w:hAnsi="Times New Roman"/>
          <w:sz w:val="24"/>
          <w:lang w:eastAsia="zh-CN"/>
        </w:rPr>
        <w:t>3-1</w:t>
      </w:r>
      <w:r>
        <w:rPr>
          <w:rFonts w:ascii="Times New Roman" w:eastAsia="SimSun" w:hAnsi="Times New Roman" w:hint="eastAsia"/>
          <w:sz w:val="24"/>
          <w:lang w:eastAsia="zh-CN"/>
        </w:rPr>
        <w:t>/</w:t>
      </w:r>
      <w:r w:rsidRPr="006E6869">
        <w:rPr>
          <w:rFonts w:ascii="Times New Roman" w:eastAsia="SimSun" w:hAnsi="Times New Roman"/>
          <w:sz w:val="24"/>
          <w:lang w:eastAsia="zh-CN"/>
        </w:rPr>
        <w:t>59-2-</w:t>
      </w:r>
      <w:r>
        <w:rPr>
          <w:rFonts w:ascii="Times New Roman" w:eastAsia="SimSun" w:hAnsi="Times New Roman" w:hint="eastAsia"/>
          <w:sz w:val="24"/>
          <w:lang w:eastAsia="zh-CN"/>
        </w:rPr>
        <w:t>1-</w:t>
      </w:r>
      <w:r w:rsidRPr="006E6869">
        <w:rPr>
          <w:rFonts w:ascii="Times New Roman" w:eastAsia="SimSun" w:hAnsi="Times New Roman"/>
          <w:sz w:val="24"/>
          <w:lang w:eastAsia="zh-CN"/>
        </w:rPr>
        <w:t>3-</w:t>
      </w:r>
      <w:r>
        <w:rPr>
          <w:rFonts w:ascii="Times New Roman" w:eastAsia="SimSun" w:hAnsi="Times New Roman" w:hint="eastAsia"/>
          <w:sz w:val="24"/>
          <w:lang w:eastAsia="zh-CN"/>
        </w:rPr>
        <w:t>2/</w:t>
      </w:r>
      <w:r w:rsidRPr="006E6869">
        <w:rPr>
          <w:rFonts w:ascii="Times New Roman" w:eastAsia="SimSun" w:hAnsi="Times New Roman"/>
          <w:sz w:val="24"/>
          <w:lang w:eastAsia="zh-CN"/>
        </w:rPr>
        <w:t>59-2-</w:t>
      </w:r>
      <w:r>
        <w:rPr>
          <w:rFonts w:ascii="Times New Roman" w:eastAsia="SimSun" w:hAnsi="Times New Roman" w:hint="eastAsia"/>
          <w:sz w:val="24"/>
          <w:lang w:eastAsia="zh-CN"/>
        </w:rPr>
        <w:t>1-</w:t>
      </w:r>
      <w:r w:rsidRPr="006E6869">
        <w:rPr>
          <w:rFonts w:ascii="Times New Roman" w:eastAsia="SimSun" w:hAnsi="Times New Roman"/>
          <w:sz w:val="24"/>
          <w:lang w:eastAsia="zh-CN"/>
        </w:rPr>
        <w:t>3-</w:t>
      </w:r>
      <w:r>
        <w:rPr>
          <w:rFonts w:ascii="Times New Roman" w:eastAsia="SimSun" w:hAnsi="Times New Roman" w:hint="eastAsia"/>
          <w:sz w:val="24"/>
          <w:lang w:eastAsia="zh-CN"/>
        </w:rPr>
        <w:t xml:space="preserve">3), </w:t>
      </w:r>
      <w:r>
        <w:rPr>
          <w:rFonts w:ascii="Times New Roman" w:eastAsia="SimSun" w:hAnsi="Times New Roman" w:hint="eastAsia"/>
          <w:sz w:val="24"/>
          <w:lang w:val="en-GB" w:eastAsia="zh-CN"/>
        </w:rPr>
        <w:t>or parallel index (</w:t>
      </w:r>
      <w:r w:rsidRPr="00C52B74">
        <w:rPr>
          <w:rFonts w:ascii="Times New Roman" w:eastAsia="SimSun" w:hAnsi="Times New Roman"/>
          <w:sz w:val="24"/>
          <w:lang w:val="en-GB" w:eastAsia="zh-CN"/>
        </w:rPr>
        <w:t>59-2-1-11/59-2-1-12/59-2-1-13</w:t>
      </w:r>
      <w:r>
        <w:rPr>
          <w:rFonts w:ascii="Times New Roman" w:eastAsia="SimSun" w:hAnsi="Times New Roman" w:hint="eastAsia"/>
          <w:sz w:val="24"/>
          <w:lang w:val="en-GB" w:eastAsia="zh-CN"/>
        </w:rPr>
        <w:t>).</w:t>
      </w:r>
    </w:p>
    <w:p w14:paraId="1F9E7721" w14:textId="6BCD1020" w:rsidR="003448F7" w:rsidRPr="003D24E0" w:rsidRDefault="003448F7" w:rsidP="003448F7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448F7">
        <w:rPr>
          <w:rFonts w:ascii="Times New Roman" w:eastAsia="SimSun" w:hAnsi="Times New Roman"/>
          <w:sz w:val="24"/>
          <w:u w:val="single"/>
          <w:lang w:eastAsia="zh-CN"/>
        </w:rPr>
        <w:t>59-2-4a/59-2-4b/59-2-4c</w:t>
      </w:r>
    </w:p>
    <w:p w14:paraId="1D4CF7B2" w14:textId="07160BCA" w:rsidR="003448F7" w:rsidRDefault="003448F7" w:rsidP="003448F7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Update them to be s</w:t>
      </w:r>
      <w:r w:rsidRPr="00785FED">
        <w:rPr>
          <w:rFonts w:ascii="Times New Roman" w:eastAsia="SimSun" w:hAnsi="Times New Roman"/>
          <w:sz w:val="24"/>
          <w:lang w:val="en-GB" w:eastAsia="zh-CN"/>
        </w:rPr>
        <w:t xml:space="preserve">ub-index of FGs 59-2-1-4/59-2-1-4a 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(e.g., </w:t>
      </w:r>
      <w:r w:rsidRPr="00785FED">
        <w:rPr>
          <w:rFonts w:ascii="Times New Roman" w:eastAsia="SimSun" w:hAnsi="Times New Roman"/>
          <w:sz w:val="24"/>
          <w:lang w:val="en-GB" w:eastAsia="zh-CN"/>
        </w:rPr>
        <w:t>59-2-1-4-1/59-2-1-4-2/59-2-1-4-3</w:t>
      </w:r>
      <w:r>
        <w:rPr>
          <w:rFonts w:ascii="Times New Roman" w:eastAsia="SimSun" w:hAnsi="Times New Roman" w:hint="eastAsia"/>
          <w:sz w:val="24"/>
          <w:lang w:val="en-GB" w:eastAsia="zh-CN"/>
        </w:rPr>
        <w:t>), or parallel index (</w:t>
      </w:r>
      <w:r w:rsidRPr="00785FED">
        <w:rPr>
          <w:rFonts w:ascii="Times New Roman" w:eastAsia="SimSun" w:hAnsi="Times New Roman"/>
          <w:sz w:val="24"/>
          <w:lang w:val="en-GB" w:eastAsia="zh-CN"/>
        </w:rPr>
        <w:t>59-2-1-14/59-2-1-15/59-2-1-16</w:t>
      </w:r>
      <w:r>
        <w:rPr>
          <w:rFonts w:ascii="Times New Roman" w:eastAsia="SimSun" w:hAnsi="Times New Roman" w:hint="eastAsia"/>
          <w:sz w:val="24"/>
          <w:lang w:val="en-GB" w:eastAsia="zh-CN"/>
        </w:rPr>
        <w:t>).</w:t>
      </w:r>
    </w:p>
    <w:p w14:paraId="32A190BE" w14:textId="46FBB215" w:rsidR="003E269B" w:rsidRPr="003D24E0" w:rsidRDefault="003E269B" w:rsidP="003E269B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E269B">
        <w:rPr>
          <w:rFonts w:ascii="Times New Roman" w:eastAsia="SimSun" w:hAnsi="Times New Roman"/>
          <w:sz w:val="24"/>
          <w:u w:val="single"/>
          <w:lang w:eastAsia="zh-CN"/>
        </w:rPr>
        <w:t>59-2-5a/59-2-5b/…/59-2-5m</w:t>
      </w:r>
    </w:p>
    <w:p w14:paraId="7B3A851D" w14:textId="7B5126A7" w:rsidR="003E269B" w:rsidRDefault="00A90CE4" w:rsidP="003E269B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Prefer to u</w:t>
      </w:r>
      <w:r w:rsidR="003E269B">
        <w:rPr>
          <w:rFonts w:ascii="Times New Roman" w:eastAsia="SimSun" w:hAnsi="Times New Roman" w:hint="eastAsia"/>
          <w:sz w:val="24"/>
          <w:lang w:val="en-GB" w:eastAsia="zh-CN"/>
        </w:rPr>
        <w:t>pdate them to be s</w:t>
      </w:r>
      <w:r w:rsidR="003E269B" w:rsidRPr="00785FED">
        <w:rPr>
          <w:rFonts w:ascii="Times New Roman" w:eastAsia="SimSun" w:hAnsi="Times New Roman"/>
          <w:sz w:val="24"/>
          <w:lang w:val="en-GB" w:eastAsia="zh-CN"/>
        </w:rPr>
        <w:t xml:space="preserve">ub-index of FGs </w:t>
      </w:r>
      <w:r w:rsidRPr="00406B58">
        <w:rPr>
          <w:rFonts w:ascii="Times New Roman" w:eastAsia="SimSun" w:hAnsi="Times New Roman"/>
          <w:sz w:val="24"/>
          <w:lang w:eastAsia="zh-CN"/>
        </w:rPr>
        <w:t>59-2-1-</w:t>
      </w:r>
      <w:r>
        <w:rPr>
          <w:rFonts w:ascii="Times New Roman" w:eastAsia="SimSun" w:hAnsi="Times New Roman" w:hint="eastAsia"/>
          <w:sz w:val="24"/>
          <w:lang w:eastAsia="zh-CN"/>
        </w:rPr>
        <w:t>5/</w:t>
      </w:r>
      <w:r w:rsidRPr="00406B58">
        <w:rPr>
          <w:rFonts w:ascii="Times New Roman" w:eastAsia="SimSun" w:hAnsi="Times New Roman"/>
          <w:sz w:val="24"/>
          <w:lang w:eastAsia="zh-CN"/>
        </w:rPr>
        <w:t>59-2-1-</w:t>
      </w:r>
      <w:r>
        <w:rPr>
          <w:rFonts w:ascii="Times New Roman" w:eastAsia="SimSun" w:hAnsi="Times New Roman" w:hint="eastAsia"/>
          <w:sz w:val="24"/>
          <w:lang w:eastAsia="zh-CN"/>
        </w:rPr>
        <w:t>5a/</w:t>
      </w:r>
      <w:r w:rsidRPr="00406B58">
        <w:rPr>
          <w:rFonts w:ascii="Times New Roman" w:eastAsia="SimSun" w:hAnsi="Times New Roman"/>
          <w:sz w:val="24"/>
          <w:lang w:eastAsia="zh-CN"/>
        </w:rPr>
        <w:t>59-2-1-</w:t>
      </w:r>
      <w:r>
        <w:rPr>
          <w:rFonts w:ascii="Times New Roman" w:eastAsia="SimSun" w:hAnsi="Times New Roman" w:hint="eastAsia"/>
          <w:sz w:val="24"/>
          <w:lang w:eastAsia="zh-CN"/>
        </w:rPr>
        <w:t>5b</w:t>
      </w:r>
      <w:r w:rsidR="003E269B" w:rsidRPr="00785FED">
        <w:rPr>
          <w:rFonts w:ascii="Times New Roman" w:eastAsia="SimSun" w:hAnsi="Times New Roman"/>
          <w:sz w:val="24"/>
          <w:lang w:val="en-GB" w:eastAsia="zh-CN"/>
        </w:rPr>
        <w:t xml:space="preserve"> </w:t>
      </w:r>
      <w:r w:rsidR="003E269B">
        <w:rPr>
          <w:rFonts w:ascii="Times New Roman" w:eastAsia="SimSun" w:hAnsi="Times New Roman" w:hint="eastAsia"/>
          <w:sz w:val="24"/>
          <w:lang w:val="en-GB" w:eastAsia="zh-CN"/>
        </w:rPr>
        <w:t xml:space="preserve">(e.g., </w:t>
      </w:r>
      <w:r w:rsidR="003E269B" w:rsidRPr="00785FED">
        <w:rPr>
          <w:rFonts w:ascii="Times New Roman" w:eastAsia="SimSun" w:hAnsi="Times New Roman"/>
          <w:sz w:val="24"/>
          <w:lang w:val="en-GB" w:eastAsia="zh-CN"/>
        </w:rPr>
        <w:t>59-2-1-</w:t>
      </w:r>
      <w:r>
        <w:rPr>
          <w:rFonts w:ascii="Times New Roman" w:eastAsia="SimSun" w:hAnsi="Times New Roman" w:hint="eastAsia"/>
          <w:sz w:val="24"/>
          <w:lang w:val="en-GB" w:eastAsia="zh-CN"/>
        </w:rPr>
        <w:t>5</w:t>
      </w:r>
      <w:r w:rsidR="003E269B" w:rsidRPr="00785FED">
        <w:rPr>
          <w:rFonts w:ascii="Times New Roman" w:eastAsia="SimSun" w:hAnsi="Times New Roman"/>
          <w:sz w:val="24"/>
          <w:lang w:val="en-GB" w:eastAsia="zh-CN"/>
        </w:rPr>
        <w:t>-1/59-2-1-</w:t>
      </w:r>
      <w:r>
        <w:rPr>
          <w:rFonts w:ascii="Times New Roman" w:eastAsia="SimSun" w:hAnsi="Times New Roman" w:hint="eastAsia"/>
          <w:sz w:val="24"/>
          <w:lang w:val="en-GB" w:eastAsia="zh-CN"/>
        </w:rPr>
        <w:t>5</w:t>
      </w:r>
      <w:r w:rsidR="003E269B" w:rsidRPr="00785FED">
        <w:rPr>
          <w:rFonts w:ascii="Times New Roman" w:eastAsia="SimSun" w:hAnsi="Times New Roman"/>
          <w:sz w:val="24"/>
          <w:lang w:val="en-GB" w:eastAsia="zh-CN"/>
        </w:rPr>
        <w:t>-2/</w:t>
      </w:r>
      <w:r>
        <w:rPr>
          <w:rFonts w:ascii="Times New Roman" w:eastAsia="SimSun" w:hAnsi="Times New Roman"/>
          <w:sz w:val="24"/>
          <w:lang w:val="en-GB" w:eastAsia="zh-CN"/>
        </w:rPr>
        <w:t>…</w:t>
      </w:r>
      <w:r>
        <w:rPr>
          <w:rFonts w:ascii="Times New Roman" w:eastAsia="SimSun" w:hAnsi="Times New Roman" w:hint="eastAsia"/>
          <w:sz w:val="24"/>
          <w:lang w:val="en-GB" w:eastAsia="zh-CN"/>
        </w:rPr>
        <w:t>/</w:t>
      </w:r>
      <w:r w:rsidR="003E269B" w:rsidRPr="00785FED">
        <w:rPr>
          <w:rFonts w:ascii="Times New Roman" w:eastAsia="SimSun" w:hAnsi="Times New Roman"/>
          <w:sz w:val="24"/>
          <w:lang w:val="en-GB" w:eastAsia="zh-CN"/>
        </w:rPr>
        <w:t>59-2-1-</w:t>
      </w:r>
      <w:r>
        <w:rPr>
          <w:rFonts w:ascii="Times New Roman" w:eastAsia="SimSun" w:hAnsi="Times New Roman" w:hint="eastAsia"/>
          <w:sz w:val="24"/>
          <w:lang w:val="en-GB" w:eastAsia="zh-CN"/>
        </w:rPr>
        <w:t>5</w:t>
      </w:r>
      <w:r w:rsidR="003E269B" w:rsidRPr="00785FED">
        <w:rPr>
          <w:rFonts w:ascii="Times New Roman" w:eastAsia="SimSun" w:hAnsi="Times New Roman"/>
          <w:sz w:val="24"/>
          <w:lang w:val="en-GB" w:eastAsia="zh-CN"/>
        </w:rPr>
        <w:t>-</w:t>
      </w:r>
      <w:r>
        <w:rPr>
          <w:rFonts w:ascii="Times New Roman" w:eastAsia="SimSun" w:hAnsi="Times New Roman" w:hint="eastAsia"/>
          <w:sz w:val="24"/>
          <w:lang w:val="en-GB" w:eastAsia="zh-CN"/>
        </w:rPr>
        <w:t>11</w:t>
      </w:r>
      <w:r w:rsidR="003E269B">
        <w:rPr>
          <w:rFonts w:ascii="Times New Roman" w:eastAsia="SimSun" w:hAnsi="Times New Roman" w:hint="eastAsia"/>
          <w:sz w:val="24"/>
          <w:lang w:val="en-GB" w:eastAsia="zh-CN"/>
        </w:rPr>
        <w:t>).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But </w:t>
      </w:r>
      <w:proofErr w:type="gramStart"/>
      <w:r>
        <w:rPr>
          <w:rFonts w:ascii="Times New Roman" w:eastAsia="SimSun" w:hAnsi="Times New Roman" w:hint="eastAsia"/>
          <w:sz w:val="24"/>
          <w:lang w:val="en-GB" w:eastAsia="zh-CN"/>
        </w:rPr>
        <w:t>also</w:t>
      </w:r>
      <w:proofErr w:type="gramEnd"/>
      <w:r>
        <w:rPr>
          <w:rFonts w:ascii="Times New Roman" w:eastAsia="SimSun" w:hAnsi="Times New Roman" w:hint="eastAsia"/>
          <w:sz w:val="24"/>
          <w:lang w:val="en-GB" w:eastAsia="zh-CN"/>
        </w:rPr>
        <w:t xml:space="preserve"> okay to keep current indexing.</w:t>
      </w:r>
    </w:p>
    <w:p w14:paraId="32A51C0E" w14:textId="77777777" w:rsidR="00785FED" w:rsidRDefault="00785FED" w:rsidP="00785FED">
      <w:pPr>
        <w:spacing w:before="0" w:after="0"/>
        <w:jc w:val="left"/>
        <w:rPr>
          <w:rFonts w:ascii="Times New Roman" w:eastAsia="SimSun" w:hAnsi="Times New Roman"/>
          <w:sz w:val="24"/>
          <w:szCs w:val="24"/>
          <w:lang w:val="en-GB" w:eastAsia="zh-CN"/>
        </w:rPr>
      </w:pPr>
    </w:p>
    <w:p w14:paraId="34290BD8" w14:textId="77777777" w:rsidR="002468E7" w:rsidRPr="003E269B" w:rsidRDefault="002468E7" w:rsidP="00785FED">
      <w:pPr>
        <w:spacing w:before="0" w:after="0"/>
        <w:jc w:val="left"/>
        <w:rPr>
          <w:rFonts w:ascii="Times New Roman" w:eastAsia="SimSun" w:hAnsi="Times New Roman"/>
          <w:sz w:val="24"/>
          <w:szCs w:val="24"/>
          <w:lang w:val="en-GB" w:eastAsia="zh-CN"/>
        </w:rPr>
      </w:pPr>
    </w:p>
    <w:p w14:paraId="0E565CA6" w14:textId="1085FA74" w:rsidR="00684D7E" w:rsidRDefault="00F61CEF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Port extension ba</w:t>
      </w:r>
      <w:r w:rsidR="00684D7E"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sed on Type-I </w:t>
      </w:r>
      <w:r w:rsidR="00835BBC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SP </w:t>
      </w:r>
      <w:r w:rsidR="00684D7E"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codebook</w:t>
      </w:r>
    </w:p>
    <w:p w14:paraId="15F0A024" w14:textId="77777777" w:rsidR="006E6D11" w:rsidRDefault="006E6D11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2906"/>
        <w:gridCol w:w="3448"/>
        <w:gridCol w:w="1619"/>
        <w:gridCol w:w="527"/>
        <w:gridCol w:w="467"/>
        <w:gridCol w:w="2137"/>
        <w:gridCol w:w="1052"/>
        <w:gridCol w:w="556"/>
        <w:gridCol w:w="556"/>
        <w:gridCol w:w="556"/>
        <w:gridCol w:w="6367"/>
        <w:gridCol w:w="1551"/>
      </w:tblGrid>
      <w:tr w:rsidR="001A17A9" w:rsidRPr="00FD772E" w14:paraId="618E4735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6F5C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0326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bookmarkStart w:id="6" w:name="_Hlk193371087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CSI-RS resource slot offset configuration 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[for periodic [and/or] aperiodic CSI-RS]</w:t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A3C4" w14:textId="77777777" w:rsidR="001A17A9" w:rsidRPr="00FD772E" w:rsidRDefault="001A17A9" w:rsidP="00A247C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[Support of 2-slot CSI-RS resource aggregation]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83AC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5CA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03DD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18F0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2-slot resource aggregation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9F80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FC6A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65B8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1D63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4C4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  <w:highlight w:val="yellow"/>
              </w:rPr>
              <w:t>[1-slot resource aggregation is a basic feature and incorporated in 59-2-1-1, 2, 3, 4, 5]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166B7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A17A9" w:rsidRPr="00FD772E" w14:paraId="0AD0D5CA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9618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E865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Group-specific 3-bit scaling factors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01DB9" w14:textId="77777777" w:rsidR="001A17A9" w:rsidRPr="00FD772E" w:rsidRDefault="001A17A9" w:rsidP="00A247C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Support of group-specific 3-bit scaling factors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EA11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804A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8939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3097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Group-specific 3-bit scaling factors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E55F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6984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DE78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A82A1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1694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Candidate values: {’rank-1’, ‘rank-1 and rank-2’}</w:t>
            </w:r>
          </w:p>
          <w:p w14:paraId="76791F87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FBB703C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Note: 3-bit scaling applies only to the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80BD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A17A9" w:rsidRPr="00FD772E" w14:paraId="66516B4E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5511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A26DE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20D9B" w14:textId="77777777" w:rsidR="001A17A9" w:rsidRPr="00FD772E" w:rsidRDefault="001A17A9" w:rsidP="00A247C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D000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83790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658E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D50C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SRS Port Grouping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0CBE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B7A1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76D3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6699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F5CA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2A1C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A17A9" w:rsidRPr="00FD772E" w14:paraId="5A2E6783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8858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7F38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NES SD Type1 timeline for Rel-19 Type-I single-panel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A6CB9" w14:textId="77777777" w:rsidR="001A17A9" w:rsidRPr="00FD772E" w:rsidRDefault="001A17A9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NES SD Type1 timeline from two timeline capabilities, for Rel-19 Type-I single-panel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C5D5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/>
              </w:rPr>
              <w:t xml:space="preserve">[59-2-1-1, 1a, 1b, 1c, 1d, 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 xml:space="preserve">or 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/>
              </w:rPr>
              <w:t>1e]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740F0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18BF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1DE4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gNB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does not know UE’s CSI processing timeline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B11C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[Per-band and 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4D9F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AD6C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C7D9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B1D8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1 candidate values:</w:t>
            </w:r>
          </w:p>
          <w:p w14:paraId="10304F10" w14:textId="77777777" w:rsidR="001A17A9" w:rsidRPr="00FD772E" w:rsidRDefault="001A17A9" w:rsidP="001A17A9">
            <w:pPr>
              <w:pStyle w:val="TAL"/>
              <w:numPr>
                <w:ilvl w:val="0"/>
                <w:numId w:val="45"/>
              </w:numPr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Capability 1: Reuse legacy Z/Z’ values (i.e., Z2 and Z’2)</w:t>
            </w:r>
          </w:p>
          <w:p w14:paraId="2855D702" w14:textId="77777777" w:rsidR="001A17A9" w:rsidRPr="00FD772E" w:rsidRDefault="001A17A9" w:rsidP="001A17A9">
            <w:pPr>
              <w:pStyle w:val="TAL"/>
              <w:numPr>
                <w:ilvl w:val="0"/>
                <w:numId w:val="45"/>
              </w:numPr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 xml:space="preserve">Capability 2 timeline: Scale the legacy timeline Z/Z’ (i.e., Z2 and Z’2) by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color w:val="000000" w:themeColor="text1"/>
                      <w:szCs w:val="1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rial"/>
                          <w:color w:val="000000" w:themeColor="text1"/>
                          <w:szCs w:val="1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Cs w:val="18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color w:val="000000" w:themeColor="text1"/>
                              <w:szCs w:val="18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grow m:val="1"/>
                              <m:ctrlPr>
                                <w:rPr>
                                  <w:rFonts w:ascii="Cambria Math" w:hAnsi="Cambria Math" w:cs="Arial"/>
                                  <w:color w:val="000000" w:themeColor="text1"/>
                                  <w:szCs w:val="18"/>
                                </w:rPr>
                              </m:ctrlPr>
                            </m:naryPr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color w:val="000000" w:themeColor="text1"/>
                                  <w:szCs w:val="18"/>
                                </w:rPr>
                                <m:t>i=1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color w:val="000000" w:themeColor="text1"/>
                                  <w:szCs w:val="18"/>
                                </w:rPr>
                                <m:t>M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="Arial"/>
                                      <w:color w:val="000000" w:themeColor="text1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color w:val="000000" w:themeColor="text1"/>
                                      <w:szCs w:val="18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Arial"/>
                                      <w:color w:val="000000" w:themeColor="text1"/>
                                      <w:szCs w:val="18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nary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color w:val="000000" w:themeColor="text1"/>
                              <w:szCs w:val="18"/>
                            </w:rPr>
                            <m:t>, P</m:t>
                          </m:r>
                        </m:e>
                      </m:d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Cs w:val="18"/>
                    </w:rPr>
                    <m:t>/32</m:t>
                  </m:r>
                </m:e>
              </m:d>
            </m:oMath>
            <w:r w:rsidRPr="00FD772E">
              <w:rPr>
                <w:rFonts w:cs="Arial"/>
                <w:color w:val="000000" w:themeColor="text1"/>
                <w:szCs w:val="18"/>
              </w:rPr>
              <w:t xml:space="preserve"> where M is the number of sub-configurations that refer to the any of the K aggregated CSI-RS resources</w:t>
            </w:r>
          </w:p>
          <w:p w14:paraId="00262911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30233A3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 xml:space="preserve">Note: A UE that supports </w:t>
            </w:r>
            <w:r w:rsidRPr="00FD772E"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/>
              </w:rPr>
              <w:t>59-2-1-1, 1a, 1b, 1c, 1d, 1e, 3, 3a, 3b,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 xml:space="preserve"> 4, or 4a]</w:t>
            </w:r>
            <w:r w:rsidRPr="00FD772E">
              <w:rPr>
                <w:rFonts w:cs="Arial"/>
                <w:color w:val="000000" w:themeColor="text1"/>
                <w:szCs w:val="18"/>
              </w:rPr>
              <w:t xml:space="preserve"> must signal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D27B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  <w:lang w:val="en-US" w:eastAsia="zh-CN"/>
              </w:rPr>
              <w:t>Optional with capability signaling</w:t>
            </w:r>
          </w:p>
        </w:tc>
      </w:tr>
      <w:tr w:rsidR="001A17A9" w:rsidRPr="00FD772E" w14:paraId="6A5A4A02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FA96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59-2-1-10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18D8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CSI processing timeline for Rel-19 Type-I SP 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>[and Type-II codebook]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F3D5" w14:textId="77777777" w:rsidR="001A17A9" w:rsidRPr="00FD772E" w:rsidRDefault="001A17A9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from two timeline capabilities, for Rel-19 Type-I single-panel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F24B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/>
              </w:rPr>
              <w:t>[59-2-1-1, 1a, 1b, 1c, 1d, 1e, 3, 3a, 3b,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 xml:space="preserve"> 4, or 4a]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FEC3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35EAC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D28A" w14:textId="77777777" w:rsidR="001A17A9" w:rsidRPr="00FD772E" w:rsidRDefault="001A17A9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gNB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does not know UE’s CSI processing timeline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BABE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[Per-band and per-BC]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F737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0445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BEAF" w14:textId="77777777" w:rsidR="001A17A9" w:rsidRPr="00FD772E" w:rsidRDefault="001A17A9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FD8A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1 candidate values:</w:t>
            </w:r>
          </w:p>
          <w:p w14:paraId="4543794A" w14:textId="77777777" w:rsidR="001A17A9" w:rsidRPr="00FD772E" w:rsidRDefault="001A17A9" w:rsidP="001A17A9">
            <w:pPr>
              <w:pStyle w:val="TAL"/>
              <w:numPr>
                <w:ilvl w:val="0"/>
                <w:numId w:val="46"/>
              </w:numPr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Capability 1: Reuse legacy Z/Z’ values</w:t>
            </w:r>
          </w:p>
          <w:p w14:paraId="4890E3C6" w14:textId="77777777" w:rsidR="001A17A9" w:rsidRPr="00FD772E" w:rsidRDefault="001A17A9" w:rsidP="001A17A9">
            <w:pPr>
              <w:pStyle w:val="TAL"/>
              <w:numPr>
                <w:ilvl w:val="0"/>
                <w:numId w:val="46"/>
              </w:numPr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Capability 2: Scale the legacy timeline Z/Z’ by ceil(P/32) where P is the total number of ports across all the K aggregated CSI-RS resources</w:t>
            </w:r>
          </w:p>
          <w:p w14:paraId="797EFF3D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812BEF9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 xml:space="preserve">Note: A UE that supports </w:t>
            </w:r>
            <w:r w:rsidRPr="00FD772E">
              <w:rPr>
                <w:rFonts w:cs="Arial"/>
                <w:color w:val="000000" w:themeColor="text1"/>
                <w:szCs w:val="18"/>
                <w:highlight w:val="yellow"/>
              </w:rPr>
              <w:t>[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/>
              </w:rPr>
              <w:t>59-2-1-1, 1a, 1b, 1c, 1d, 1e, 3, 3a, 3b,</w:t>
            </w: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val="en-US" w:eastAsia="zh-CN"/>
              </w:rPr>
              <w:t xml:space="preserve"> 4, or 4a]</w:t>
            </w:r>
            <w:r w:rsidRPr="00FD772E">
              <w:rPr>
                <w:rFonts w:cs="Arial"/>
                <w:color w:val="000000" w:themeColor="text1"/>
                <w:szCs w:val="18"/>
              </w:rPr>
              <w:t xml:space="preserve"> must signal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1B05" w14:textId="77777777" w:rsidR="001A17A9" w:rsidRPr="00FD772E" w:rsidRDefault="001A17A9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  <w:lang w:val="en-US" w:eastAsia="zh-CN"/>
              </w:rPr>
              <w:t>Optional with capability signaling</w:t>
            </w:r>
          </w:p>
        </w:tc>
      </w:tr>
    </w:tbl>
    <w:p w14:paraId="58E1EDB7" w14:textId="676C6B0E" w:rsidR="00007E7B" w:rsidRDefault="00007E7B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2F6DCB05" w14:textId="767E233A" w:rsidR="00753C7D" w:rsidRPr="003D24E0" w:rsidRDefault="003D24E0" w:rsidP="00684D7E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D24E0">
        <w:rPr>
          <w:rFonts w:ascii="Times New Roman" w:eastAsia="SimSun" w:hAnsi="Times New Roman" w:hint="eastAsia"/>
          <w:sz w:val="24"/>
          <w:u w:val="single"/>
          <w:lang w:eastAsia="zh-CN"/>
        </w:rPr>
        <w:t>59-2-1-</w:t>
      </w:r>
      <w:r w:rsidR="001A17A9">
        <w:rPr>
          <w:rFonts w:ascii="Times New Roman" w:eastAsia="SimSun" w:hAnsi="Times New Roman" w:hint="eastAsia"/>
          <w:sz w:val="24"/>
          <w:u w:val="single"/>
          <w:lang w:eastAsia="zh-CN"/>
        </w:rPr>
        <w:t>6</w:t>
      </w:r>
    </w:p>
    <w:p w14:paraId="1374AD3D" w14:textId="24274BFF" w:rsidR="009B67D9" w:rsidRPr="003D24E0" w:rsidRDefault="000E3E50" w:rsidP="003D24E0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There is an agreement to support 1-slot resource aggregation as basic UE feature and 2-slot resource aggregation as optional UE feature</w:t>
      </w:r>
      <w:r w:rsidR="00B07B4D">
        <w:rPr>
          <w:rFonts w:ascii="Times New Roman" w:eastAsia="SimSun" w:hAnsi="Times New Roman" w:hint="eastAsia"/>
          <w:sz w:val="24"/>
          <w:szCs w:val="24"/>
          <w:lang w:eastAsia="zh-CN"/>
        </w:rPr>
        <w:t>, which should be applied regardless of periodic, semi-persistent, or aperiodic CSI-RS resource</w:t>
      </w:r>
      <w:r w:rsidR="004B2967">
        <w:rPr>
          <w:rFonts w:ascii="Times New Roman" w:eastAsia="SimSun" w:hAnsi="Times New Roman" w:hint="eastAsia"/>
          <w:sz w:val="24"/>
          <w:szCs w:val="24"/>
          <w:lang w:eastAsia="zh-CN"/>
        </w:rPr>
        <w:t>s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. </w:t>
      </w:r>
      <w:r w:rsidR="00D812E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Thus, we </w:t>
      </w:r>
      <w:proofErr w:type="spellStart"/>
      <w:r w:rsidR="00D812E0">
        <w:rPr>
          <w:rFonts w:ascii="Times New Roman" w:eastAsia="SimSun" w:hAnsi="Times New Roman" w:hint="eastAsia"/>
          <w:sz w:val="24"/>
          <w:szCs w:val="24"/>
          <w:lang w:eastAsia="zh-CN"/>
        </w:rPr>
        <w:t>donot</w:t>
      </w:r>
      <w:proofErr w:type="spellEnd"/>
      <w:r w:rsidR="00D812E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think the </w:t>
      </w:r>
      <w:r w:rsidR="00CC0450">
        <w:rPr>
          <w:rFonts w:ascii="Times New Roman" w:eastAsia="SimSun" w:hAnsi="Times New Roman"/>
          <w:sz w:val="24"/>
          <w:szCs w:val="24"/>
          <w:lang w:eastAsia="zh-CN"/>
        </w:rPr>
        <w:t>‘</w:t>
      </w:r>
      <w:r w:rsidR="00CC0450" w:rsidRPr="00CC0450">
        <w:rPr>
          <w:rFonts w:ascii="Times New Roman" w:eastAsia="SimSun" w:hAnsi="Times New Roman"/>
          <w:sz w:val="24"/>
          <w:szCs w:val="24"/>
          <w:lang w:eastAsia="zh-CN"/>
        </w:rPr>
        <w:t>[for periodic [and/or] aperiodic CSI-RS]</w:t>
      </w:r>
      <w:r w:rsidR="00CC0450">
        <w:rPr>
          <w:rFonts w:ascii="Times New Roman" w:eastAsia="SimSun" w:hAnsi="Times New Roman"/>
          <w:sz w:val="24"/>
          <w:szCs w:val="24"/>
          <w:lang w:eastAsia="zh-CN"/>
        </w:rPr>
        <w:t>’</w:t>
      </w:r>
      <w:r w:rsidR="00CC045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is needed in the name of the FG.</w:t>
      </w:r>
      <w:r w:rsidR="00FB369E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</w:t>
      </w:r>
      <w:r w:rsidR="008D3CAB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On the other hand, </w:t>
      </w:r>
      <w:r w:rsidR="00B07B4D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the wording of </w:t>
      </w:r>
      <w:r w:rsidR="00B07B4D">
        <w:rPr>
          <w:rFonts w:ascii="Times New Roman" w:eastAsia="SimSun" w:hAnsi="Times New Roman"/>
          <w:sz w:val="24"/>
          <w:szCs w:val="24"/>
          <w:lang w:eastAsia="zh-CN"/>
        </w:rPr>
        <w:t>‘</w:t>
      </w:r>
      <w:r w:rsidR="00B07B4D">
        <w:rPr>
          <w:rFonts w:ascii="Times New Roman" w:eastAsia="SimSun" w:hAnsi="Times New Roman" w:hint="eastAsia"/>
          <w:sz w:val="24"/>
          <w:szCs w:val="24"/>
          <w:lang w:eastAsia="zh-CN"/>
        </w:rPr>
        <w:t>CSI-RS resource slot</w:t>
      </w:r>
      <w:r w:rsidR="004B2967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offset configuration</w:t>
      </w:r>
      <w:r w:rsidR="00B07B4D">
        <w:rPr>
          <w:rFonts w:ascii="Times New Roman" w:eastAsia="SimSun" w:hAnsi="Times New Roman"/>
          <w:sz w:val="24"/>
          <w:szCs w:val="24"/>
          <w:lang w:eastAsia="zh-CN"/>
        </w:rPr>
        <w:t>’</w:t>
      </w:r>
      <w:r w:rsidR="004B2967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is more aligned with aperiodic CSI-RS resource in our view</w:t>
      </w:r>
      <w:r w:rsidR="00181BEE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  <w:r w:rsidR="008D3CAB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</w:t>
      </w:r>
      <w:r w:rsidR="00181BEE">
        <w:rPr>
          <w:rFonts w:ascii="Times New Roman" w:eastAsia="SimSun" w:hAnsi="Times New Roman" w:hint="eastAsia"/>
          <w:sz w:val="24"/>
          <w:szCs w:val="24"/>
          <w:lang w:eastAsia="zh-CN"/>
        </w:rPr>
        <w:t>A</w:t>
      </w:r>
      <w:r w:rsidR="008D3CAB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s for periodic and semi-persistent CSI-RS </w:t>
      </w:r>
      <w:r w:rsidR="00BC3D88">
        <w:rPr>
          <w:rFonts w:ascii="Times New Roman" w:eastAsia="SimSun" w:hAnsi="Times New Roman"/>
          <w:sz w:val="24"/>
          <w:szCs w:val="24"/>
          <w:lang w:eastAsia="zh-CN"/>
        </w:rPr>
        <w:t>resources, ‘</w:t>
      </w:r>
      <w:r w:rsidR="005619ED" w:rsidRPr="005619ED">
        <w:rPr>
          <w:rFonts w:ascii="Times New Roman" w:eastAsia="SimSun" w:hAnsi="Times New Roman"/>
          <w:sz w:val="24"/>
          <w:szCs w:val="24"/>
          <w:lang w:eastAsia="zh-CN"/>
        </w:rPr>
        <w:t>CSI-</w:t>
      </w:r>
      <w:proofErr w:type="spellStart"/>
      <w:r w:rsidR="005619ED" w:rsidRPr="005619ED">
        <w:rPr>
          <w:rFonts w:ascii="Times New Roman" w:eastAsia="SimSun" w:hAnsi="Times New Roman"/>
          <w:sz w:val="24"/>
          <w:szCs w:val="24"/>
          <w:lang w:eastAsia="zh-CN"/>
        </w:rPr>
        <w:t>ResourcePeriodicityAndOffset</w:t>
      </w:r>
      <w:proofErr w:type="spellEnd"/>
      <w:r w:rsidR="005619ED">
        <w:rPr>
          <w:rFonts w:ascii="Times New Roman" w:eastAsia="SimSun" w:hAnsi="Times New Roman"/>
          <w:sz w:val="24"/>
          <w:szCs w:val="24"/>
          <w:lang w:eastAsia="zh-CN"/>
        </w:rPr>
        <w:t>’</w:t>
      </w:r>
      <w:r w:rsidR="005619ED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is used for slot indication</w:t>
      </w:r>
      <w:r w:rsidR="004B2967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. </w:t>
      </w:r>
      <w:r w:rsidR="00181BEE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But it may </w:t>
      </w:r>
      <w:r w:rsidR="00BC3D88">
        <w:rPr>
          <w:rFonts w:ascii="Times New Roman" w:eastAsia="SimSun" w:hAnsi="Times New Roman"/>
          <w:sz w:val="24"/>
          <w:szCs w:val="24"/>
          <w:lang w:eastAsia="zh-CN"/>
        </w:rPr>
        <w:t>not be</w:t>
      </w:r>
      <w:r w:rsidR="00181BEE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a big issue. </w:t>
      </w:r>
      <w:r w:rsidR="009F1EB3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Thus, we </w:t>
      </w:r>
      <w:r w:rsidR="009F1EB3">
        <w:rPr>
          <w:rFonts w:ascii="Times New Roman" w:eastAsia="SimSun" w:hAnsi="Times New Roman"/>
          <w:sz w:val="24"/>
          <w:szCs w:val="24"/>
          <w:lang w:eastAsia="zh-CN"/>
        </w:rPr>
        <w:t>suggest</w:t>
      </w:r>
      <w:r w:rsidR="009F1EB3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</w:t>
      </w:r>
      <w:r w:rsidR="00181BEE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at </w:t>
      </w:r>
      <w:r w:rsidR="005F0893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least </w:t>
      </w:r>
      <w:r w:rsidR="00231939">
        <w:rPr>
          <w:rFonts w:ascii="Times New Roman" w:eastAsia="SimSun" w:hAnsi="Times New Roman" w:hint="eastAsia"/>
          <w:sz w:val="24"/>
          <w:szCs w:val="24"/>
          <w:lang w:eastAsia="zh-CN"/>
        </w:rPr>
        <w:t>deleting the yellow part in</w:t>
      </w:r>
      <w:r w:rsidR="00181BEE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</w:t>
      </w:r>
      <w:r w:rsidR="00302D1F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the </w:t>
      </w:r>
      <w:r w:rsidR="009F1EB3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name of the </w:t>
      </w:r>
      <w:r w:rsidR="00A7630A">
        <w:rPr>
          <w:rFonts w:ascii="Times New Roman" w:eastAsia="SimSun" w:hAnsi="Times New Roman" w:hint="eastAsia"/>
          <w:sz w:val="24"/>
          <w:szCs w:val="24"/>
          <w:lang w:eastAsia="zh-CN"/>
        </w:rPr>
        <w:t>FG</w:t>
      </w:r>
      <w:bookmarkStart w:id="7" w:name="_Hlk188282680"/>
      <w:r w:rsidR="004D2D5E" w:rsidRPr="003D24E0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  <w:bookmarkEnd w:id="7"/>
    </w:p>
    <w:p w14:paraId="6A35F9AC" w14:textId="261BD416" w:rsidR="00196170" w:rsidRDefault="00ED4EFC" w:rsidP="003D24E0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</w:t>
      </w:r>
      <w:r w:rsidR="00181BEE">
        <w:rPr>
          <w:rFonts w:ascii="Times New Roman" w:eastAsia="SimSun" w:hAnsi="Times New Roman" w:hint="eastAsia"/>
          <w:sz w:val="24"/>
          <w:lang w:val="en-GB" w:eastAsia="zh-CN"/>
        </w:rPr>
        <w:t xml:space="preserve"> the </w:t>
      </w:r>
      <w:r w:rsidR="00297CD2">
        <w:rPr>
          <w:rFonts w:ascii="Times New Roman" w:eastAsia="SimSun" w:hAnsi="Times New Roman" w:hint="eastAsia"/>
          <w:sz w:val="24"/>
          <w:lang w:val="en-GB" w:eastAsia="zh-CN"/>
        </w:rPr>
        <w:t>c</w:t>
      </w:r>
      <w:r w:rsidR="00196170" w:rsidRPr="00196170">
        <w:rPr>
          <w:rFonts w:ascii="Times New Roman" w:eastAsia="SimSun" w:hAnsi="Times New Roman"/>
          <w:sz w:val="24"/>
          <w:lang w:val="en-GB" w:eastAsia="zh-CN"/>
        </w:rPr>
        <w:t>omponent</w:t>
      </w:r>
      <w:r w:rsidR="00196170">
        <w:rPr>
          <w:rFonts w:ascii="Times New Roman" w:eastAsia="SimSun" w:hAnsi="Times New Roman" w:hint="eastAsia"/>
          <w:sz w:val="24"/>
          <w:lang w:val="en-GB" w:eastAsia="zh-CN"/>
        </w:rPr>
        <w:t>, we support current text.</w:t>
      </w:r>
    </w:p>
    <w:p w14:paraId="32BDC5BD" w14:textId="7864F0C4" w:rsidR="00361043" w:rsidRDefault="00361043" w:rsidP="00361043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361043">
        <w:rPr>
          <w:rFonts w:ascii="Times New Roman" w:eastAsia="SimSun" w:hAnsi="Times New Roman"/>
          <w:sz w:val="24"/>
          <w:lang w:val="en-GB" w:eastAsia="zh-CN"/>
        </w:rPr>
        <w:t>Support of 2-slot CSI-RS resource aggregation</w:t>
      </w:r>
      <w:r w:rsidR="00C355B9"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110DE78B" w14:textId="7AC31611" w:rsidR="00AC2F5C" w:rsidRDefault="00ED4EFC" w:rsidP="00AC2F5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</w:t>
      </w:r>
      <w:r w:rsidR="00AC2F5C">
        <w:rPr>
          <w:rFonts w:ascii="Times New Roman" w:eastAsia="SimSun" w:hAnsi="Times New Roman" w:hint="eastAsia"/>
          <w:sz w:val="24"/>
          <w:lang w:val="en-GB" w:eastAsia="zh-CN"/>
        </w:rPr>
        <w:t xml:space="preserve"> the </w:t>
      </w:r>
      <w:r w:rsidR="00297CD2">
        <w:rPr>
          <w:rFonts w:ascii="Times New Roman" w:eastAsia="SimSun" w:hAnsi="Times New Roman" w:hint="eastAsia"/>
          <w:sz w:val="24"/>
          <w:lang w:val="en-GB" w:eastAsia="zh-CN"/>
        </w:rPr>
        <w:t>note</w:t>
      </w:r>
      <w:r w:rsidR="00AC2F5C">
        <w:rPr>
          <w:rFonts w:ascii="Times New Roman" w:eastAsia="SimSun" w:hAnsi="Times New Roman" w:hint="eastAsia"/>
          <w:sz w:val="24"/>
          <w:lang w:val="en-GB" w:eastAsia="zh-CN"/>
        </w:rPr>
        <w:t>, we support current text.</w:t>
      </w:r>
    </w:p>
    <w:p w14:paraId="20AF0631" w14:textId="4785F06A" w:rsidR="00297CD2" w:rsidRDefault="00297CD2" w:rsidP="00AC2F5C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297CD2">
        <w:rPr>
          <w:rFonts w:ascii="Times New Roman" w:eastAsia="SimSun" w:hAnsi="Times New Roman"/>
          <w:sz w:val="24"/>
          <w:lang w:val="en-GB" w:eastAsia="zh-CN"/>
        </w:rPr>
        <w:t>1-slot resource aggregation is a basic feature and incorporated in 59-2-1-1, 2, 3, 4, 5</w:t>
      </w:r>
      <w:r w:rsidR="00C355B9"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380BA6B4" w14:textId="53B21AC2" w:rsidR="00A93714" w:rsidRDefault="00A93714" w:rsidP="00A93714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 xml:space="preserve">For the </w:t>
      </w:r>
      <w:r w:rsidR="00313D42">
        <w:rPr>
          <w:rFonts w:ascii="Times New Roman" w:eastAsia="SimSun" w:hAnsi="Times New Roman" w:hint="eastAsia"/>
          <w:sz w:val="24"/>
          <w:lang w:val="en-GB" w:eastAsia="zh-CN"/>
        </w:rPr>
        <w:t>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="00A603BF">
        <w:rPr>
          <w:rFonts w:ascii="Times New Roman" w:eastAsia="SimSun" w:hAnsi="Times New Roman" w:hint="eastAsia"/>
          <w:sz w:val="24"/>
          <w:lang w:val="en-GB" w:eastAsia="zh-CN"/>
        </w:rPr>
        <w:t xml:space="preserve">it can take the basic feature </w:t>
      </w:r>
      <w:r w:rsidR="007C13FA">
        <w:rPr>
          <w:rFonts w:ascii="Times New Roman" w:eastAsia="SimSun" w:hAnsi="Times New Roman" w:hint="eastAsia"/>
          <w:sz w:val="24"/>
          <w:lang w:val="en-GB" w:eastAsia="zh-CN"/>
        </w:rPr>
        <w:t xml:space="preserve">of </w:t>
      </w:r>
      <w:r w:rsidR="00524048">
        <w:rPr>
          <w:rFonts w:ascii="Times New Roman" w:eastAsia="SimSun" w:hAnsi="Times New Roman" w:hint="eastAsia"/>
          <w:sz w:val="24"/>
          <w:lang w:val="en-GB" w:eastAsia="zh-CN"/>
        </w:rPr>
        <w:t xml:space="preserve">FG 2-33: </w:t>
      </w:r>
      <w:r w:rsidR="00694A07" w:rsidRPr="00694A07">
        <w:rPr>
          <w:rFonts w:ascii="Times New Roman" w:eastAsia="SimSun" w:hAnsi="Times New Roman"/>
          <w:sz w:val="24"/>
          <w:lang w:val="en-GB" w:eastAsia="zh-CN"/>
        </w:rPr>
        <w:t>CSI-RS and CSI-IM reception for CSI feedback</w:t>
      </w:r>
      <w:r w:rsidR="00694A07"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1691A8C7" w14:textId="39805C29" w:rsidR="00446152" w:rsidRPr="00446152" w:rsidRDefault="00446152" w:rsidP="00446152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bookmarkStart w:id="8" w:name="_Hlk194067180"/>
      <w:r w:rsidRPr="00446152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bookmarkEnd w:id="8"/>
    <w:p w14:paraId="32AE93D3" w14:textId="5B4BE04E" w:rsidR="00694A07" w:rsidRPr="00694A07" w:rsidRDefault="00694A07" w:rsidP="00694A07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694A07">
        <w:rPr>
          <w:rFonts w:ascii="Times New Roman" w:eastAsia="SimSun" w:hAnsi="Times New Roman" w:hint="eastAsia"/>
          <w:sz w:val="24"/>
          <w:u w:val="single"/>
          <w:lang w:eastAsia="zh-CN"/>
        </w:rPr>
        <w:t>59-2-1-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>7</w:t>
      </w:r>
    </w:p>
    <w:p w14:paraId="3FC2F7D5" w14:textId="72B96A4D" w:rsidR="006E6D11" w:rsidRPr="00D70B0B" w:rsidRDefault="00694A07" w:rsidP="00694A07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>,</w:t>
      </w:r>
      <w:r w:rsidR="00557CD5">
        <w:rPr>
          <w:rFonts w:ascii="Times New Roman" w:eastAsia="SimSun" w:hAnsi="Times New Roman" w:hint="eastAsia"/>
          <w:sz w:val="24"/>
          <w:lang w:val="en-GB" w:eastAsia="zh-CN"/>
        </w:rPr>
        <w:t xml:space="preserve"> since </w:t>
      </w:r>
      <w:r w:rsidR="00C063DF">
        <w:rPr>
          <w:rFonts w:ascii="Times New Roman" w:eastAsia="SimSun" w:hAnsi="Times New Roman" w:hint="eastAsia"/>
          <w:sz w:val="24"/>
          <w:lang w:val="en-GB" w:eastAsia="zh-CN"/>
        </w:rPr>
        <w:t>this feature is supported for Rel-19 Type-I codebook enhancements only</w:t>
      </w:r>
      <w:r w:rsidR="00557CD5">
        <w:rPr>
          <w:rFonts w:ascii="Times New Roman" w:eastAsia="SimSun" w:hAnsi="Times New Roman" w:hint="eastAsia"/>
          <w:sz w:val="24"/>
          <w:lang w:val="en-GB" w:eastAsia="zh-CN"/>
        </w:rPr>
        <w:t>, FG</w:t>
      </w:r>
      <w:r w:rsidR="00A03E1E">
        <w:rPr>
          <w:rFonts w:ascii="Times New Roman" w:eastAsia="SimSun" w:hAnsi="Times New Roman" w:hint="eastAsia"/>
          <w:sz w:val="24"/>
          <w:lang w:val="en-GB" w:eastAsia="zh-CN"/>
        </w:rPr>
        <w:t>s</w:t>
      </w:r>
      <w:r w:rsidR="00557CD5">
        <w:rPr>
          <w:rFonts w:ascii="Times New Roman" w:eastAsia="SimSun" w:hAnsi="Times New Roman" w:hint="eastAsia"/>
          <w:sz w:val="24"/>
          <w:lang w:val="en-GB" w:eastAsia="zh-CN"/>
        </w:rPr>
        <w:t xml:space="preserve"> </w:t>
      </w:r>
      <w:r w:rsidR="009C24BE">
        <w:rPr>
          <w:rFonts w:ascii="Times New Roman" w:eastAsia="SimSun" w:hAnsi="Times New Roman" w:hint="eastAsia"/>
          <w:sz w:val="24"/>
          <w:lang w:val="en-GB" w:eastAsia="zh-CN"/>
        </w:rPr>
        <w:t>59-2-1-1</w:t>
      </w:r>
      <w:r w:rsidR="00F779FB">
        <w:rPr>
          <w:rFonts w:ascii="Times New Roman" w:eastAsia="SimSun" w:hAnsi="Times New Roman" w:hint="eastAsia"/>
          <w:sz w:val="24"/>
          <w:lang w:val="en-GB" w:eastAsia="zh-CN"/>
        </w:rPr>
        <w:t xml:space="preserve">, 59-2-1-1a, 59-2-1-1b, 59-2-1-1c, 59-2-1-1d, 59-2-1-1e </w:t>
      </w:r>
      <w:r w:rsidR="00A03E1E">
        <w:rPr>
          <w:rFonts w:ascii="Times New Roman" w:eastAsia="SimSun" w:hAnsi="Times New Roman" w:hint="eastAsia"/>
          <w:sz w:val="24"/>
          <w:lang w:val="en-GB" w:eastAsia="zh-CN"/>
        </w:rPr>
        <w:t>can be the p</w:t>
      </w:r>
      <w:r w:rsidR="00A03E1E"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 w:rsidR="00A03E1E">
        <w:rPr>
          <w:rFonts w:ascii="Times New Roman" w:eastAsia="SimSun" w:hAnsi="Times New Roman" w:hint="eastAsia"/>
          <w:sz w:val="24"/>
          <w:lang w:val="en-GB" w:eastAsia="zh-CN"/>
        </w:rPr>
        <w:t xml:space="preserve"> FGs.</w:t>
      </w:r>
    </w:p>
    <w:p w14:paraId="046B45DF" w14:textId="4D5C68E2" w:rsidR="00446152" w:rsidRPr="00446152" w:rsidRDefault="00446152" w:rsidP="00446152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2CF0547E" w14:textId="525854B0" w:rsidR="00050693" w:rsidRPr="00694A07" w:rsidRDefault="00050693" w:rsidP="00050693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694A07">
        <w:rPr>
          <w:rFonts w:ascii="Times New Roman" w:eastAsia="SimSun" w:hAnsi="Times New Roman" w:hint="eastAsia"/>
          <w:sz w:val="24"/>
          <w:u w:val="single"/>
          <w:lang w:eastAsia="zh-CN"/>
        </w:rPr>
        <w:t>59-2-1-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>8</w:t>
      </w:r>
    </w:p>
    <w:p w14:paraId="1AE6259D" w14:textId="34142CA3" w:rsidR="00050693" w:rsidRPr="00762F02" w:rsidRDefault="00050693" w:rsidP="00050693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="00055E70">
        <w:rPr>
          <w:rFonts w:ascii="Times New Roman" w:eastAsia="SimSun" w:hAnsi="Times New Roman" w:hint="eastAsia"/>
          <w:sz w:val="24"/>
          <w:lang w:val="en-GB" w:eastAsia="zh-CN"/>
        </w:rPr>
        <w:t>we think it is okay to not have a p</w:t>
      </w:r>
      <w:r w:rsidR="00055E70"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 w:rsidR="00055E70">
        <w:rPr>
          <w:rFonts w:ascii="Times New Roman" w:eastAsia="SimSun" w:hAnsi="Times New Roman" w:hint="eastAsia"/>
          <w:sz w:val="24"/>
          <w:lang w:val="en-GB" w:eastAsia="zh-CN"/>
        </w:rPr>
        <w:t xml:space="preserve"> FG</w:t>
      </w:r>
      <w:r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0344B626" w14:textId="53EA538F" w:rsidR="00762F02" w:rsidRPr="00D70B0B" w:rsidRDefault="00762F02" w:rsidP="00050693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candidate values, the bitmap indication for {xT6R, xT8R} can be considered.</w:t>
      </w:r>
    </w:p>
    <w:p w14:paraId="404F76D2" w14:textId="23247FD8" w:rsidR="00446152" w:rsidRPr="00446152" w:rsidRDefault="00446152" w:rsidP="00446152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327763FB" w14:textId="1A7EA7A5" w:rsidR="00D166AB" w:rsidRPr="00694A07" w:rsidRDefault="00D166AB" w:rsidP="00D166AB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694A07">
        <w:rPr>
          <w:rFonts w:ascii="Times New Roman" w:eastAsia="SimSun" w:hAnsi="Times New Roman" w:hint="eastAsia"/>
          <w:sz w:val="24"/>
          <w:u w:val="single"/>
          <w:lang w:eastAsia="zh-CN"/>
        </w:rPr>
        <w:t>59-2-1-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>9</w:t>
      </w:r>
    </w:p>
    <w:p w14:paraId="2943736B" w14:textId="3EA3F4BC" w:rsidR="00D166AB" w:rsidRPr="004C3950" w:rsidRDefault="00D166AB" w:rsidP="00D166AB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 xml:space="preserve">Before </w:t>
      </w:r>
      <w:r w:rsidR="009965AF">
        <w:rPr>
          <w:rFonts w:ascii="Times New Roman" w:eastAsia="SimSun" w:hAnsi="Times New Roman" w:hint="eastAsia"/>
          <w:sz w:val="24"/>
          <w:lang w:val="en-GB" w:eastAsia="zh-CN"/>
        </w:rPr>
        <w:t xml:space="preserve">introducing FG on timeline for NES with port extension, a </w:t>
      </w:r>
      <w:r w:rsidR="00DC3BE8">
        <w:rPr>
          <w:rFonts w:ascii="Times New Roman" w:eastAsia="SimSun" w:hAnsi="Times New Roman" w:hint="eastAsia"/>
          <w:sz w:val="24"/>
          <w:lang w:val="en-GB" w:eastAsia="zh-CN"/>
        </w:rPr>
        <w:t xml:space="preserve">separate UE FG on </w:t>
      </w:r>
      <w:r w:rsidR="002F3E1D">
        <w:rPr>
          <w:rFonts w:ascii="Times New Roman" w:eastAsia="SimSun" w:hAnsi="Times New Roman" w:hint="eastAsia"/>
          <w:sz w:val="24"/>
          <w:lang w:val="en-GB" w:eastAsia="zh-CN"/>
        </w:rPr>
        <w:t>support of NES with port extension needs to be defined first.</w:t>
      </w:r>
      <w:r w:rsidR="00F9167A">
        <w:rPr>
          <w:rFonts w:ascii="Times New Roman" w:eastAsia="SimSun" w:hAnsi="Times New Roman" w:hint="eastAsia"/>
          <w:sz w:val="24"/>
          <w:lang w:val="en-GB" w:eastAsia="zh-CN"/>
        </w:rPr>
        <w:t xml:space="preserve"> </w:t>
      </w:r>
      <w:r w:rsidR="00620D8A">
        <w:rPr>
          <w:rFonts w:ascii="Times New Roman" w:eastAsia="SimSun" w:hAnsi="Times New Roman" w:hint="eastAsia"/>
          <w:sz w:val="24"/>
          <w:lang w:val="en-GB" w:eastAsia="zh-CN"/>
        </w:rPr>
        <w:t>Thus, a</w:t>
      </w:r>
      <w:r w:rsidR="004C3950">
        <w:rPr>
          <w:rFonts w:ascii="Times New Roman" w:eastAsia="SimSun" w:hAnsi="Times New Roman" w:hint="eastAsia"/>
          <w:sz w:val="24"/>
          <w:lang w:val="en-GB" w:eastAsia="zh-CN"/>
        </w:rPr>
        <w:t xml:space="preserve"> new UE FG should be added like following example.</w:t>
      </w:r>
    </w:p>
    <w:p w14:paraId="77002025" w14:textId="32F0A14C" w:rsidR="004C3950" w:rsidRPr="00A27A89" w:rsidRDefault="004C3950" w:rsidP="004C3950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New FG</w:t>
      </w:r>
      <w:r w:rsidR="00BD4DEE">
        <w:rPr>
          <w:rFonts w:ascii="Times New Roman" w:eastAsia="SimSun" w:hAnsi="Times New Roman" w:hint="eastAsia"/>
          <w:sz w:val="24"/>
          <w:lang w:val="en-GB" w:eastAsia="zh-CN"/>
        </w:rPr>
        <w:t xml:space="preserve"> </w:t>
      </w:r>
      <w:r w:rsidR="00BD4DEE" w:rsidRPr="00BD4DEE">
        <w:rPr>
          <w:rFonts w:ascii="Times New Roman" w:eastAsia="SimSun" w:hAnsi="Times New Roman"/>
          <w:sz w:val="24"/>
          <w:lang w:val="en-GB" w:eastAsia="zh-CN"/>
        </w:rPr>
        <w:t>59-2-1-</w:t>
      </w:r>
      <w:r w:rsidR="00BD4DEE">
        <w:rPr>
          <w:rFonts w:ascii="Times New Roman" w:eastAsia="SimSun" w:hAnsi="Times New Roman" w:hint="eastAsia"/>
          <w:sz w:val="24"/>
          <w:lang w:val="en-GB" w:eastAsia="zh-CN"/>
        </w:rPr>
        <w:t>x</w:t>
      </w:r>
      <w:r w:rsidR="00EA73E5">
        <w:rPr>
          <w:rFonts w:ascii="Times New Roman" w:eastAsia="SimSun" w:hAnsi="Times New Roman" w:hint="eastAsia"/>
          <w:sz w:val="24"/>
          <w:lang w:val="en-GB" w:eastAsia="zh-CN"/>
        </w:rPr>
        <w:t xml:space="preserve">: </w:t>
      </w:r>
      <w:r w:rsidR="00EA73E5" w:rsidRPr="00EA73E5">
        <w:rPr>
          <w:rFonts w:ascii="Times New Roman" w:eastAsia="SimSun" w:hAnsi="Times New Roman"/>
          <w:sz w:val="24"/>
          <w:lang w:val="en-GB" w:eastAsia="zh-CN"/>
        </w:rPr>
        <w:t xml:space="preserve">Rel-18 SD NES Type-1 </w:t>
      </w:r>
      <w:r w:rsidR="00B15F22" w:rsidRPr="00B15F22">
        <w:rPr>
          <w:rFonts w:ascii="Times New Roman" w:eastAsia="SimSun" w:hAnsi="Times New Roman"/>
          <w:sz w:val="24"/>
          <w:lang w:val="en-GB" w:eastAsia="zh-CN"/>
        </w:rPr>
        <w:t>for Rel-19 Type-I single-panel codebook</w:t>
      </w:r>
      <w:r w:rsidR="00A27A89"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1BAFA48B" w14:textId="77705E97" w:rsidR="00D166AB" w:rsidRPr="000E7A6F" w:rsidRDefault="00D166AB" w:rsidP="003F0F29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 xml:space="preserve">For </w:t>
      </w:r>
      <w:r w:rsidR="003F0F29">
        <w:rPr>
          <w:rFonts w:ascii="Times New Roman" w:eastAsia="SimSun" w:hAnsi="Times New Roman" w:hint="eastAsia"/>
          <w:sz w:val="24"/>
          <w:lang w:val="en-GB" w:eastAsia="zh-CN"/>
        </w:rPr>
        <w:t xml:space="preserve">this new FG, 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the </w:t>
      </w:r>
      <w:r w:rsidR="00D1676A" w:rsidRPr="00D1676A">
        <w:rPr>
          <w:rFonts w:ascii="Times New Roman" w:eastAsia="SimSun" w:hAnsi="Times New Roman"/>
          <w:sz w:val="24"/>
          <w:lang w:val="en-GB" w:eastAsia="zh-CN"/>
        </w:rPr>
        <w:t>prerequisite</w:t>
      </w:r>
      <w:r w:rsidR="00D845F1">
        <w:rPr>
          <w:rFonts w:ascii="Times New Roman" w:eastAsia="SimSun" w:hAnsi="Times New Roman" w:hint="eastAsia"/>
          <w:sz w:val="24"/>
          <w:lang w:val="en-GB" w:eastAsia="zh-CN"/>
        </w:rPr>
        <w:t xml:space="preserve"> includes</w:t>
      </w:r>
      <w:r w:rsidR="00D1676A">
        <w:rPr>
          <w:rFonts w:ascii="Times New Roman" w:eastAsia="SimSun" w:hAnsi="Times New Roman" w:hint="eastAsia"/>
          <w:sz w:val="24"/>
          <w:lang w:val="en-GB" w:eastAsia="zh-CN"/>
        </w:rPr>
        <w:t xml:space="preserve"> </w:t>
      </w:r>
      <w:r w:rsidR="00D1676A" w:rsidRPr="00D1676A">
        <w:rPr>
          <w:rFonts w:ascii="Times New Roman" w:eastAsia="SimSun" w:hAnsi="Times New Roman"/>
          <w:sz w:val="24"/>
          <w:lang w:val="en-GB" w:eastAsia="zh-CN"/>
        </w:rPr>
        <w:t>Rel-19 Type-I single-panel codebook</w:t>
      </w:r>
      <w:r w:rsidR="00D845F1">
        <w:rPr>
          <w:rFonts w:ascii="Times New Roman" w:eastAsia="SimSun" w:hAnsi="Times New Roman" w:hint="eastAsia"/>
          <w:sz w:val="24"/>
          <w:lang w:val="en-GB" w:eastAsia="zh-CN"/>
        </w:rPr>
        <w:t xml:space="preserve"> (</w:t>
      </w:r>
      <w:r w:rsidR="00D845F1" w:rsidRPr="00D845F1">
        <w:rPr>
          <w:rFonts w:ascii="Times New Roman" w:eastAsia="SimSun" w:hAnsi="Times New Roman"/>
          <w:sz w:val="24"/>
          <w:lang w:val="en-GB" w:eastAsia="zh-CN"/>
        </w:rPr>
        <w:t>FGs 59-2-1-1, 59-2-1-1a, 59-2-1-1b, 59-2-1-1c, 59-2-1-1d, 59-2-1-1e</w:t>
      </w:r>
      <w:r w:rsidR="00D845F1">
        <w:rPr>
          <w:rFonts w:ascii="Times New Roman" w:eastAsia="SimSun" w:hAnsi="Times New Roman" w:hint="eastAsia"/>
          <w:sz w:val="24"/>
          <w:lang w:val="en-GB" w:eastAsia="zh-CN"/>
        </w:rPr>
        <w:t>)</w:t>
      </w:r>
      <w:r w:rsidR="00D1676A"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="00D845F1">
        <w:rPr>
          <w:rFonts w:ascii="Times New Roman" w:eastAsia="SimSun" w:hAnsi="Times New Roman" w:hint="eastAsia"/>
          <w:sz w:val="24"/>
          <w:lang w:val="en-GB" w:eastAsia="zh-CN"/>
        </w:rPr>
        <w:t>and</w:t>
      </w:r>
      <w:r w:rsidR="00D1676A">
        <w:rPr>
          <w:rFonts w:ascii="Times New Roman" w:eastAsia="SimSun" w:hAnsi="Times New Roman" w:hint="eastAsia"/>
          <w:sz w:val="24"/>
          <w:lang w:val="en-GB" w:eastAsia="zh-CN"/>
        </w:rPr>
        <w:t xml:space="preserve"> Rel-18 NES SD Type-1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</w:t>
      </w:r>
      <w:r w:rsidR="00D845F1">
        <w:rPr>
          <w:rFonts w:ascii="Times New Roman" w:eastAsia="SimSun" w:hAnsi="Times New Roman" w:hint="eastAsia"/>
          <w:sz w:val="24"/>
          <w:lang w:val="en-GB" w:eastAsia="zh-CN"/>
        </w:rPr>
        <w:t>codebook (FG</w:t>
      </w:r>
      <w:r w:rsidR="00B81F1B">
        <w:rPr>
          <w:rFonts w:ascii="Times New Roman" w:eastAsia="SimSun" w:hAnsi="Times New Roman" w:hint="eastAsia"/>
          <w:sz w:val="24"/>
          <w:lang w:val="en-GB" w:eastAsia="zh-CN"/>
        </w:rPr>
        <w:t xml:space="preserve"> 42-1, 42-1a, 42-1b, 42-1c</w:t>
      </w:r>
      <w:r w:rsidR="00D845F1">
        <w:rPr>
          <w:rFonts w:ascii="Times New Roman" w:eastAsia="SimSun" w:hAnsi="Times New Roman" w:hint="eastAsia"/>
          <w:sz w:val="24"/>
          <w:lang w:val="en-GB" w:eastAsia="zh-CN"/>
        </w:rPr>
        <w:t>)</w:t>
      </w:r>
      <w:r w:rsidR="00B81F1B"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2B2E7AE6" w14:textId="50E36450" w:rsidR="009406EF" w:rsidRDefault="009406EF" w:rsidP="00BD4DEE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 xml:space="preserve">For the FG on timeline, its </w:t>
      </w:r>
      <w:r w:rsidRPr="00D1676A">
        <w:rPr>
          <w:rFonts w:ascii="Times New Roman" w:eastAsia="SimSun" w:hAnsi="Times New Roman"/>
          <w:sz w:val="24"/>
          <w:lang w:val="en-GB" w:eastAsia="zh-CN"/>
        </w:rPr>
        <w:t>prerequisite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can be the new FG </w:t>
      </w:r>
      <w:r w:rsidRPr="00BD4DEE">
        <w:rPr>
          <w:rFonts w:ascii="Times New Roman" w:eastAsia="SimSun" w:hAnsi="Times New Roman"/>
          <w:sz w:val="24"/>
          <w:lang w:val="en-GB" w:eastAsia="zh-CN"/>
        </w:rPr>
        <w:t>59-2-1-</w:t>
      </w:r>
      <w:r>
        <w:rPr>
          <w:rFonts w:ascii="Times New Roman" w:eastAsia="SimSun" w:hAnsi="Times New Roman" w:hint="eastAsia"/>
          <w:sz w:val="24"/>
          <w:lang w:val="en-GB" w:eastAsia="zh-CN"/>
        </w:rPr>
        <w:t>x.</w:t>
      </w:r>
    </w:p>
    <w:p w14:paraId="5E8AD3A0" w14:textId="50332472" w:rsidR="000E7A6F" w:rsidRDefault="000E7A6F" w:rsidP="00BD4DEE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 xml:space="preserve">For the note, </w:t>
      </w:r>
      <w:r w:rsidR="00BD4DEE">
        <w:rPr>
          <w:rFonts w:ascii="Times New Roman" w:eastAsia="SimSun" w:hAnsi="Times New Roman" w:hint="eastAsia"/>
          <w:sz w:val="24"/>
          <w:lang w:val="en-GB" w:eastAsia="zh-CN"/>
        </w:rPr>
        <w:t xml:space="preserve">it is </w:t>
      </w:r>
      <w:r w:rsidR="00E72219">
        <w:rPr>
          <w:rFonts w:ascii="Times New Roman" w:eastAsia="SimSun" w:hAnsi="Times New Roman" w:hint="eastAsia"/>
          <w:sz w:val="24"/>
          <w:lang w:val="en-GB" w:eastAsia="zh-CN"/>
        </w:rPr>
        <w:t xml:space="preserve">either </w:t>
      </w:r>
      <w:r w:rsidR="00BD4DEE">
        <w:rPr>
          <w:rFonts w:ascii="Times New Roman" w:eastAsia="SimSun" w:hAnsi="Times New Roman" w:hint="eastAsia"/>
          <w:sz w:val="24"/>
          <w:lang w:val="en-GB" w:eastAsia="zh-CN"/>
        </w:rPr>
        <w:t>not needed</w:t>
      </w:r>
      <w:r w:rsidR="00E72219">
        <w:rPr>
          <w:rFonts w:ascii="Times New Roman" w:eastAsia="SimSun" w:hAnsi="Times New Roman" w:hint="eastAsia"/>
          <w:sz w:val="24"/>
          <w:lang w:val="en-GB" w:eastAsia="zh-CN"/>
        </w:rPr>
        <w:t xml:space="preserve"> </w:t>
      </w:r>
      <w:r w:rsidR="00BD4DEE">
        <w:rPr>
          <w:rFonts w:ascii="Times New Roman" w:eastAsia="SimSun" w:hAnsi="Times New Roman" w:hint="eastAsia"/>
          <w:sz w:val="24"/>
          <w:lang w:val="en-GB" w:eastAsia="zh-CN"/>
        </w:rPr>
        <w:t xml:space="preserve">or revised as: A UE that supports the [new UE FG </w:t>
      </w:r>
      <w:r w:rsidR="00BD4DEE" w:rsidRPr="00BD4DEE">
        <w:rPr>
          <w:rFonts w:ascii="Times New Roman" w:eastAsia="SimSun" w:hAnsi="Times New Roman"/>
          <w:sz w:val="24"/>
          <w:lang w:val="en-GB" w:eastAsia="zh-CN"/>
        </w:rPr>
        <w:t>59-2-1-</w:t>
      </w:r>
      <w:r w:rsidR="00BD4DEE">
        <w:rPr>
          <w:rFonts w:ascii="Times New Roman" w:eastAsia="SimSun" w:hAnsi="Times New Roman" w:hint="eastAsia"/>
          <w:sz w:val="24"/>
          <w:lang w:val="en-GB" w:eastAsia="zh-CN"/>
        </w:rPr>
        <w:t>x] must signal this FG.</w:t>
      </w:r>
    </w:p>
    <w:p w14:paraId="76AFB482" w14:textId="77777777" w:rsidR="001C2427" w:rsidRPr="00446152" w:rsidRDefault="001C2427" w:rsidP="001C2427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2F1D8CAD" w14:textId="5D31DAED" w:rsidR="00091DDE" w:rsidRPr="00694A07" w:rsidRDefault="00091DDE" w:rsidP="00091DDE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694A07">
        <w:rPr>
          <w:rFonts w:ascii="Times New Roman" w:eastAsia="SimSun" w:hAnsi="Times New Roman" w:hint="eastAsia"/>
          <w:sz w:val="24"/>
          <w:u w:val="single"/>
          <w:lang w:eastAsia="zh-CN"/>
        </w:rPr>
        <w:t>59-2-1-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>10</w:t>
      </w:r>
    </w:p>
    <w:p w14:paraId="1BAA8B16" w14:textId="63A1F84C" w:rsidR="00091DDE" w:rsidRPr="00AB29F2" w:rsidRDefault="00091DDE" w:rsidP="00091DDE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We think separate UE capabilities for CSI processing time should be introduced for Rel-19</w:t>
      </w:r>
      <w:r w:rsidR="00B62EDB">
        <w:rPr>
          <w:rFonts w:ascii="Times New Roman" w:eastAsia="SimSun" w:hAnsi="Times New Roman" w:hint="eastAsia"/>
          <w:sz w:val="24"/>
          <w:lang w:val="en-GB" w:eastAsia="zh-CN"/>
        </w:rPr>
        <w:t xml:space="preserve"> Type-</w:t>
      </w:r>
      <w:r w:rsidR="00B62EDB">
        <w:rPr>
          <w:rFonts w:ascii="Times New Roman" w:eastAsia="SimSun" w:hAnsi="Times New Roman"/>
          <w:sz w:val="24"/>
          <w:lang w:val="en-GB" w:eastAsia="zh-CN"/>
        </w:rPr>
        <w:t>I</w:t>
      </w:r>
      <w:r w:rsidR="00B62EDB">
        <w:rPr>
          <w:rFonts w:ascii="Times New Roman" w:eastAsia="SimSun" w:hAnsi="Times New Roman" w:hint="eastAsia"/>
          <w:sz w:val="24"/>
          <w:lang w:val="en-GB" w:eastAsia="zh-CN"/>
        </w:rPr>
        <w:t xml:space="preserve"> SP and Type-II codebook</w:t>
      </w:r>
      <w:r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3DF4B5F9" w14:textId="04978318" w:rsidR="00AB29F2" w:rsidRPr="006A3DEA" w:rsidRDefault="00AB29F2" w:rsidP="00091DDE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 xml:space="preserve">For the </w:t>
      </w:r>
      <w:r w:rsidRPr="00D1676A">
        <w:rPr>
          <w:rFonts w:ascii="Times New Roman" w:eastAsia="SimSun" w:hAnsi="Times New Roman"/>
          <w:sz w:val="24"/>
          <w:lang w:val="en-GB" w:eastAsia="zh-CN"/>
        </w:rPr>
        <w:t>prerequisite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="006A3DEA">
        <w:rPr>
          <w:rFonts w:ascii="Times New Roman" w:eastAsia="SimSun" w:hAnsi="Times New Roman" w:hint="eastAsia"/>
          <w:sz w:val="24"/>
          <w:lang w:val="en-GB" w:eastAsia="zh-CN"/>
        </w:rPr>
        <w:t xml:space="preserve">only FGs related to Rel-19 Type-I SP codebook can be kept, i.e., </w:t>
      </w:r>
      <w:r w:rsidR="006A3DEA" w:rsidRPr="006A3DEA">
        <w:rPr>
          <w:rFonts w:ascii="Times New Roman" w:eastAsia="SimSun" w:hAnsi="Times New Roman"/>
          <w:sz w:val="24"/>
          <w:lang w:val="en-GB" w:eastAsia="zh-CN"/>
        </w:rPr>
        <w:t>59-2-1-1, 1a, 1b, 1c, 1d, 1e</w:t>
      </w:r>
      <w:r w:rsidR="00231939"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4DA5349B" w14:textId="342B84EF" w:rsidR="006A3DEA" w:rsidRPr="00D70B0B" w:rsidRDefault="006A3DEA" w:rsidP="00091DDE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note, similar as</w:t>
      </w:r>
      <w:r w:rsidR="00231939">
        <w:rPr>
          <w:rFonts w:ascii="Times New Roman" w:eastAsia="SimSun" w:hAnsi="Times New Roman" w:hint="eastAsia"/>
          <w:sz w:val="24"/>
          <w:lang w:val="en-GB" w:eastAsia="zh-CN"/>
        </w:rPr>
        <w:t xml:space="preserve"> </w:t>
      </w:r>
      <w:r w:rsidR="00231939" w:rsidRPr="00231939">
        <w:rPr>
          <w:rFonts w:ascii="Times New Roman" w:eastAsia="SimSun" w:hAnsi="Times New Roman"/>
          <w:sz w:val="24"/>
          <w:lang w:val="en-GB" w:eastAsia="zh-CN"/>
        </w:rPr>
        <w:t>prerequisite,</w:t>
      </w:r>
      <w:r w:rsidR="00231939">
        <w:rPr>
          <w:rFonts w:ascii="Times New Roman" w:eastAsia="SimSun" w:hAnsi="Times New Roman" w:hint="eastAsia"/>
          <w:sz w:val="24"/>
          <w:lang w:val="en-GB" w:eastAsia="zh-CN"/>
        </w:rPr>
        <w:t xml:space="preserve"> only FGs related to Rel-19 Type-I SP codebook can be kept, i.e., </w:t>
      </w:r>
      <w:r w:rsidR="00231939" w:rsidRPr="006A3DEA">
        <w:rPr>
          <w:rFonts w:ascii="Times New Roman" w:eastAsia="SimSun" w:hAnsi="Times New Roman"/>
          <w:sz w:val="24"/>
          <w:lang w:val="en-GB" w:eastAsia="zh-CN"/>
        </w:rPr>
        <w:t>59-2-1-1, 1a, 1b, 1c, 1d, 1e</w:t>
      </w:r>
      <w:r w:rsidR="00231939"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0380042A" w14:textId="065791FD" w:rsidR="001C2427" w:rsidRPr="001C2427" w:rsidRDefault="001C2427" w:rsidP="001C2427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1C2427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1C2427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1C2427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3EB4E124" w14:textId="77777777" w:rsidR="009C5C9D" w:rsidRDefault="009C5C9D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25E13260" w14:textId="77777777" w:rsidR="002468E7" w:rsidRPr="00091DDE" w:rsidRDefault="002468E7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6611B807" w14:textId="550A1529" w:rsidR="006E6D11" w:rsidRDefault="00F61CEF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F61CEF">
        <w:rPr>
          <w:rFonts w:ascii="Times New Roman" w:eastAsia="SimSun" w:hAnsi="Times New Roman"/>
          <w:b/>
          <w:bCs/>
          <w:sz w:val="24"/>
          <w:u w:val="single"/>
          <w:lang w:eastAsia="zh-CN"/>
        </w:rPr>
        <w:t xml:space="preserve">Port extension based on </w:t>
      </w:r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Type-I </w:t>
      </w: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MP </w:t>
      </w:r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codebook</w:t>
      </w:r>
    </w:p>
    <w:p w14:paraId="26F9F0D3" w14:textId="77777777" w:rsidR="005511E1" w:rsidRDefault="005511E1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2316181A" w14:textId="6BEF00F0" w:rsidR="003D24E0" w:rsidRPr="003D24E0" w:rsidRDefault="003D24E0" w:rsidP="00684D7E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D24E0">
        <w:rPr>
          <w:rFonts w:ascii="Times New Roman" w:eastAsia="SimSun" w:hAnsi="Times New Roman" w:hint="eastAsia"/>
          <w:sz w:val="24"/>
          <w:u w:val="single"/>
          <w:lang w:eastAsia="zh-CN"/>
        </w:rPr>
        <w:t>59-2-1-2</w:t>
      </w:r>
      <w:r w:rsidR="003458A6">
        <w:rPr>
          <w:rFonts w:ascii="Times New Roman" w:eastAsia="SimSun" w:hAnsi="Times New Roman" w:hint="eastAsia"/>
          <w:sz w:val="24"/>
          <w:u w:val="single"/>
          <w:lang w:eastAsia="zh-CN"/>
        </w:rPr>
        <w:t>/2a/2b</w:t>
      </w:r>
    </w:p>
    <w:p w14:paraId="466BD40E" w14:textId="5F57303B" w:rsidR="003D24E0" w:rsidRPr="003D24E0" w:rsidRDefault="003458A6" w:rsidP="003D24E0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A</w:t>
      </w:r>
      <w:r w:rsidR="003D24E0" w:rsidRPr="003D24E0">
        <w:rPr>
          <w:rFonts w:ascii="Times New Roman" w:eastAsia="SimSun" w:hAnsi="Times New Roman" w:hint="eastAsia"/>
          <w:sz w:val="24"/>
          <w:szCs w:val="24"/>
          <w:lang w:eastAsia="zh-CN"/>
        </w:rPr>
        <w:t>dd a new FG for timeline</w:t>
      </w:r>
      <w:r w:rsidR="0081279F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for </w:t>
      </w:r>
      <w:r w:rsidR="007678F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Rel-19 </w:t>
      </w:r>
      <w:r w:rsidR="007678F0" w:rsidRPr="007678F0">
        <w:rPr>
          <w:rFonts w:ascii="Times New Roman" w:eastAsia="SimSun" w:hAnsi="Times New Roman"/>
          <w:sz w:val="24"/>
          <w:szCs w:val="24"/>
          <w:lang w:eastAsia="zh-CN"/>
        </w:rPr>
        <w:t>Enhanced Type-I MP codebook</w:t>
      </w:r>
      <w:r w:rsidR="007678F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, </w:t>
      </w:r>
      <w:r w:rsidR="002468E7">
        <w:rPr>
          <w:rFonts w:ascii="Times New Roman" w:eastAsia="SimSun" w:hAnsi="Times New Roman" w:hint="eastAsia"/>
          <w:sz w:val="24"/>
          <w:szCs w:val="24"/>
          <w:lang w:eastAsia="zh-CN"/>
        </w:rPr>
        <w:t>with following candidate values</w:t>
      </w:r>
      <w:r w:rsidR="003D24E0" w:rsidRPr="003D24E0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31B2E8D7" w14:textId="77777777" w:rsidR="003D24E0" w:rsidRPr="000A46DC" w:rsidRDefault="003D24E0" w:rsidP="003D24E0">
      <w:pPr>
        <w:numPr>
          <w:ilvl w:val="1"/>
          <w:numId w:val="41"/>
        </w:numPr>
        <w:snapToGrid w:val="0"/>
        <w:spacing w:before="0" w:after="0"/>
        <w:jc w:val="left"/>
        <w:rPr>
          <w:rFonts w:ascii="Times New Roman" w:eastAsia="Batang" w:hAnsi="Times New Roman"/>
          <w:iCs/>
          <w:sz w:val="24"/>
          <w:szCs w:val="24"/>
          <w:lang w:val="en-GB"/>
        </w:rPr>
      </w:pPr>
      <w:r w:rsidRPr="000A46DC">
        <w:rPr>
          <w:rFonts w:ascii="Times New Roman" w:eastAsia="Batang" w:hAnsi="Times New Roman"/>
          <w:bCs/>
          <w:iCs/>
          <w:sz w:val="24"/>
          <w:szCs w:val="24"/>
          <w:lang w:val="en-GB"/>
        </w:rPr>
        <w:t>Capability 1: Reuse legacy Z/Z’ values</w:t>
      </w:r>
    </w:p>
    <w:p w14:paraId="379B4C15" w14:textId="77777777" w:rsidR="003D24E0" w:rsidRPr="000A46DC" w:rsidRDefault="003D24E0" w:rsidP="003D24E0">
      <w:pPr>
        <w:numPr>
          <w:ilvl w:val="1"/>
          <w:numId w:val="41"/>
        </w:numPr>
        <w:snapToGrid w:val="0"/>
        <w:spacing w:before="0" w:after="0"/>
        <w:jc w:val="left"/>
        <w:rPr>
          <w:rFonts w:ascii="Times New Roman" w:eastAsia="Batang" w:hAnsi="Times New Roman"/>
          <w:iCs/>
          <w:sz w:val="24"/>
          <w:szCs w:val="24"/>
          <w:lang w:val="en-GB"/>
        </w:rPr>
      </w:pPr>
      <w:r w:rsidRPr="000A46DC">
        <w:rPr>
          <w:rFonts w:ascii="Times New Roman" w:eastAsia="Batang" w:hAnsi="Times New Roman"/>
          <w:bCs/>
          <w:iCs/>
          <w:sz w:val="24"/>
          <w:szCs w:val="24"/>
          <w:lang w:val="en-GB"/>
        </w:rPr>
        <w:t xml:space="preserve">Capability 2: </w:t>
      </w:r>
      <w:r w:rsidRPr="000A46DC">
        <w:rPr>
          <w:rFonts w:ascii="Times New Roman" w:eastAsia="Batang" w:hAnsi="Times New Roman"/>
          <w:iCs/>
          <w:sz w:val="24"/>
          <w:szCs w:val="24"/>
          <w:lang w:val="en-GB"/>
        </w:rPr>
        <w:t>Scale the legacy timeline Z/Z’ by ceil(P/32) where P is the total number of ports across all the K aggregated CSI-RS resources</w:t>
      </w:r>
    </w:p>
    <w:p w14:paraId="654C97E3" w14:textId="77777777" w:rsidR="003D24E0" w:rsidRPr="002F1418" w:rsidRDefault="003D24E0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490130BE" w14:textId="77777777" w:rsidR="009C5C9D" w:rsidRDefault="009C5C9D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2727291B" w14:textId="68EBD5F7" w:rsidR="00F61CEF" w:rsidRDefault="00F61CEF" w:rsidP="00F61CEF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F61CEF">
        <w:rPr>
          <w:rFonts w:ascii="Times New Roman" w:eastAsia="SimSun" w:hAnsi="Times New Roman"/>
          <w:b/>
          <w:bCs/>
          <w:sz w:val="24"/>
          <w:u w:val="single"/>
          <w:lang w:eastAsia="zh-CN"/>
        </w:rPr>
        <w:t>Port extension based on</w:t>
      </w: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 Rel-16</w:t>
      </w:r>
      <w:r w:rsidRPr="00F61CEF">
        <w:rPr>
          <w:rFonts w:ascii="Times New Roman" w:eastAsia="SimSun" w:hAnsi="Times New Roman"/>
          <w:b/>
          <w:bCs/>
          <w:sz w:val="24"/>
          <w:u w:val="single"/>
          <w:lang w:eastAsia="zh-CN"/>
        </w:rPr>
        <w:t xml:space="preserve"> </w:t>
      </w:r>
      <w:proofErr w:type="spellStart"/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e</w:t>
      </w:r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Type</w:t>
      </w:r>
      <w:proofErr w:type="spellEnd"/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-I</w:t>
      </w: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I </w:t>
      </w:r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codebook</w:t>
      </w:r>
    </w:p>
    <w:p w14:paraId="13EBBEA3" w14:textId="77777777" w:rsidR="005511E1" w:rsidRDefault="005511E1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900"/>
        <w:gridCol w:w="6858"/>
        <w:gridCol w:w="222"/>
        <w:gridCol w:w="527"/>
        <w:gridCol w:w="467"/>
        <w:gridCol w:w="3240"/>
        <w:gridCol w:w="953"/>
        <w:gridCol w:w="467"/>
        <w:gridCol w:w="467"/>
        <w:gridCol w:w="467"/>
        <w:gridCol w:w="3750"/>
        <w:gridCol w:w="1452"/>
      </w:tblGrid>
      <w:tr w:rsidR="00071F1D" w:rsidRPr="00FD772E" w14:paraId="7D800F8E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CEB2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59-2-3a-1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B8198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PMI sub-bands with R=2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D772AC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1. Support of PMI sub-bands with R=2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-II codebook enhancement for up to 128 ports </w:t>
            </w:r>
          </w:p>
          <w:p w14:paraId="7A56EAC6" w14:textId="77777777" w:rsidR="00071F1D" w:rsidRPr="00FD772E" w:rsidRDefault="00071F1D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2. A list of supported combinations, each combination is {Max # of Tx ports in one report, Max # of resources and total # of Tx ports} across all CCs in a band when reported per band, and across all CCs in a band combination when reported per BC simultaneously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79BA44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EBCB26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DD41CE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323CE0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PMI sub-bands with R=2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562A55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A2A0E5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035CDE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0E64E0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40B002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Component 2 candidate values</w:t>
            </w:r>
          </w:p>
          <w:p w14:paraId="79ACECE7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a. {48, 64, 128}</w:t>
            </w:r>
          </w:p>
          <w:p w14:paraId="7A095240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b. {1, …, 64}</w:t>
            </w:r>
          </w:p>
          <w:p w14:paraId="52A556A9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c. {64, …, 256}</w:t>
            </w:r>
          </w:p>
          <w:p w14:paraId="2BFA8383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0491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071F1D" w:rsidRPr="00FD772E" w14:paraId="62A0D4C5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B578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59-2-3a-2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B923C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Parameter combinations 7-8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25F93D" w14:textId="77777777" w:rsidR="00071F1D" w:rsidRPr="00FD772E" w:rsidRDefault="00071F1D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1. Support of parameter combinations 7-8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-II codebook enhancement for up to 128 ports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D77326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695869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71ABA8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D31B15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Parameter combinations 7-8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C2C04E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585BB5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C313C2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D9CD9F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B225EE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D4C8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071F1D" w:rsidRPr="00FD772E" w14:paraId="05CFF71E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7AC8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59-2-3a-3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361B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Rank 3,4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B66F6A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1. Support of Rank 3,4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-II codebook enhancement for up to 128 ports </w:t>
            </w:r>
          </w:p>
          <w:p w14:paraId="3ADD2BE5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2. Support of parameter combinations with M=1</w:t>
            </w:r>
          </w:p>
          <w:p w14:paraId="51E9C9BB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3. Support of rank 1-2</w:t>
            </w:r>
          </w:p>
          <w:p w14:paraId="10ECE719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4. Support R=1</w:t>
            </w:r>
          </w:p>
          <w:p w14:paraId="6B6A6D97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5. A list of supported combinations, each combination is {Max # of Tx ports in one report, Max # of resources and total # of Tx ports} across all CCs in a band when reported per band, and across all CCs in a band combination when reported per BC simultaneously with M=1 and R=1</w:t>
            </w:r>
          </w:p>
          <w:p w14:paraId="6CFB2CF1" w14:textId="77777777" w:rsidR="00071F1D" w:rsidRPr="00FD772E" w:rsidRDefault="00071F1D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6 Supported processing 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F819C0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00D2DD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A6225C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80CE22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Rank 3,4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70B65B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10B040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46765E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37DC61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0E1BC1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Component 5 candidate values</w:t>
            </w:r>
          </w:p>
          <w:p w14:paraId="3F4B7C87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a. {48, 64}</w:t>
            </w:r>
          </w:p>
          <w:p w14:paraId="4DF51079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b. {1, …, 64}</w:t>
            </w:r>
          </w:p>
          <w:p w14:paraId="4D85CC18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c. {64, …, 256}</w:t>
            </w:r>
          </w:p>
          <w:p w14:paraId="20F3A244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Component 6 candidate value {Capability 1, Capability 2}</w:t>
            </w:r>
          </w:p>
          <w:p w14:paraId="3DA4D39C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Note: For component of processing capability </w:t>
            </w:r>
          </w:p>
          <w:p w14:paraId="7756D764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Capability 1: Reuse legacy Z/Z’ values</w:t>
            </w:r>
          </w:p>
          <w:p w14:paraId="599221B8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OCPU = ceil(P/32)</w:t>
            </w:r>
          </w:p>
          <w:p w14:paraId="56247C90" w14:textId="77777777" w:rsidR="00071F1D" w:rsidRPr="00FD772E" w:rsidRDefault="00071F1D" w:rsidP="00A247C9">
            <w:pPr>
              <w:pStyle w:val="TAL"/>
              <w:spacing w:before="72" w:after="72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Capability 2: Scale the legacy timeline Z/Z’ by ceil(P/32) where P is the total number of ports across all the K aggregated CSI-RS resources</w:t>
            </w:r>
          </w:p>
          <w:p w14:paraId="50CB8FA8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OCPU = ceil(P/32)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F6BA" w14:textId="77777777" w:rsidR="00071F1D" w:rsidRPr="00FD772E" w:rsidRDefault="00071F1D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2EC0660B" w14:textId="77777777" w:rsidR="003B2C03" w:rsidRPr="002F1418" w:rsidRDefault="003B2C03" w:rsidP="002F1418">
      <w:pPr>
        <w:pStyle w:val="maintext"/>
        <w:ind w:firstLineChars="0" w:firstLine="0"/>
        <w:rPr>
          <w:rFonts w:ascii="Calibri" w:eastAsiaTheme="minorEastAsia" w:hAnsi="Calibri" w:cs="Arial"/>
          <w:b/>
          <w:lang w:eastAsia="zh-CN"/>
        </w:rPr>
      </w:pPr>
    </w:p>
    <w:p w14:paraId="727AFF82" w14:textId="165D4587" w:rsidR="003B2C03" w:rsidRPr="003D24E0" w:rsidRDefault="003D24E0" w:rsidP="00684D7E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D24E0">
        <w:rPr>
          <w:rFonts w:ascii="Times New Roman" w:eastAsia="SimSun" w:hAnsi="Times New Roman" w:hint="eastAsia"/>
          <w:sz w:val="24"/>
          <w:u w:val="single"/>
          <w:lang w:eastAsia="zh-CN"/>
        </w:rPr>
        <w:t>59-2-</w:t>
      </w:r>
      <w:r w:rsidR="00024532">
        <w:rPr>
          <w:rFonts w:ascii="Times New Roman" w:eastAsia="SimSun" w:hAnsi="Times New Roman" w:hint="eastAsia"/>
          <w:sz w:val="24"/>
          <w:u w:val="single"/>
          <w:lang w:eastAsia="zh-CN"/>
        </w:rPr>
        <w:t xml:space="preserve">3a-1: </w:t>
      </w:r>
    </w:p>
    <w:p w14:paraId="45711319" w14:textId="4C11B8BD" w:rsidR="003D24E0" w:rsidRDefault="00024532" w:rsidP="003D24E0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The indexing needs to be updated as discussed above</w:t>
      </w:r>
      <w:r w:rsidR="003D24E0" w:rsidRPr="003D24E0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6945BD71" w14:textId="0A38501F" w:rsidR="00024532" w:rsidRDefault="00EC1FDA" w:rsidP="003D24E0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OK with current components and candidate values</w:t>
      </w:r>
      <w:r w:rsidR="00F351FA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4E56BA9D" w14:textId="05930E2B" w:rsidR="00F351FA" w:rsidRPr="00D70B0B" w:rsidRDefault="00F351FA" w:rsidP="003D24E0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 xml:space="preserve">For the </w:t>
      </w:r>
      <w:r w:rsidRPr="00D1676A">
        <w:rPr>
          <w:rFonts w:ascii="Times New Roman" w:eastAsia="SimSun" w:hAnsi="Times New Roman"/>
          <w:sz w:val="24"/>
          <w:lang w:val="en-GB" w:eastAsia="zh-CN"/>
        </w:rPr>
        <w:t>prerequisite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>,</w:t>
      </w:r>
      <w:r w:rsidR="001C5DAF">
        <w:rPr>
          <w:rFonts w:ascii="Times New Roman" w:eastAsia="SimSun" w:hAnsi="Times New Roman" w:hint="eastAsia"/>
          <w:sz w:val="24"/>
          <w:lang w:val="en-GB" w:eastAsia="zh-CN"/>
        </w:rPr>
        <w:t xml:space="preserve"> FGs of </w:t>
      </w:r>
      <w:r w:rsidR="001C5DAF" w:rsidRPr="001C5DAF">
        <w:rPr>
          <w:rFonts w:ascii="Times New Roman" w:eastAsia="SimSun" w:hAnsi="Times New Roman"/>
          <w:sz w:val="24"/>
          <w:lang w:val="en-GB" w:eastAsia="zh-CN"/>
        </w:rPr>
        <w:t>59-2-1-3</w:t>
      </w:r>
      <w:r w:rsidR="001C5DAF"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="001C5DAF" w:rsidRPr="001C5DAF">
        <w:rPr>
          <w:rFonts w:ascii="Times New Roman" w:eastAsia="SimSun" w:hAnsi="Times New Roman"/>
          <w:sz w:val="24"/>
          <w:lang w:val="en-GB" w:eastAsia="zh-CN"/>
        </w:rPr>
        <w:t>59-2-1-3</w:t>
      </w:r>
      <w:r w:rsidR="001C5DAF">
        <w:rPr>
          <w:rFonts w:ascii="Times New Roman" w:eastAsia="SimSun" w:hAnsi="Times New Roman" w:hint="eastAsia"/>
          <w:sz w:val="24"/>
          <w:lang w:val="en-GB" w:eastAsia="zh-CN"/>
        </w:rPr>
        <w:t xml:space="preserve">a, </w:t>
      </w:r>
      <w:r w:rsidR="001C5DAF" w:rsidRPr="001C5DAF">
        <w:rPr>
          <w:rFonts w:ascii="Times New Roman" w:eastAsia="SimSun" w:hAnsi="Times New Roman"/>
          <w:sz w:val="24"/>
          <w:lang w:val="en-GB" w:eastAsia="zh-CN"/>
        </w:rPr>
        <w:t>59-2-1-3</w:t>
      </w:r>
      <w:r w:rsidR="001C5DAF">
        <w:rPr>
          <w:rFonts w:ascii="Times New Roman" w:eastAsia="SimSun" w:hAnsi="Times New Roman" w:hint="eastAsia"/>
          <w:sz w:val="24"/>
          <w:lang w:val="en-GB" w:eastAsia="zh-CN"/>
        </w:rPr>
        <w:t xml:space="preserve">b for Rel-16 </w:t>
      </w:r>
      <w:proofErr w:type="spellStart"/>
      <w:r w:rsidR="001C5DAF">
        <w:rPr>
          <w:rFonts w:ascii="Times New Roman" w:eastAsia="SimSun" w:hAnsi="Times New Roman" w:hint="eastAsia"/>
          <w:sz w:val="24"/>
          <w:lang w:val="en-GB" w:eastAsia="zh-CN"/>
        </w:rPr>
        <w:t>eType</w:t>
      </w:r>
      <w:proofErr w:type="spellEnd"/>
      <w:r w:rsidR="001C5DAF">
        <w:rPr>
          <w:rFonts w:ascii="Times New Roman" w:eastAsia="SimSun" w:hAnsi="Times New Roman" w:hint="eastAsia"/>
          <w:sz w:val="24"/>
          <w:lang w:val="en-GB" w:eastAsia="zh-CN"/>
        </w:rPr>
        <w:t>-II codebook with port extensions should be added.</w:t>
      </w:r>
    </w:p>
    <w:p w14:paraId="5EFCEE3C" w14:textId="44A844A8" w:rsidR="00F62E4C" w:rsidRPr="00446152" w:rsidRDefault="00F62E4C" w:rsidP="00F62E4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>For the type, “per band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and per </w:t>
      </w:r>
      <w:r w:rsidR="00443897">
        <w:rPr>
          <w:rFonts w:ascii="Times New Roman" w:eastAsia="游明朝" w:hAnsi="Times New Roman" w:hint="eastAsia"/>
          <w:sz w:val="24"/>
          <w:lang w:val="en-GB" w:eastAsia="ja-JP"/>
        </w:rPr>
        <w:t>BC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380D21D1" w14:textId="43A280A2" w:rsidR="00EC1FDA" w:rsidRPr="003D24E0" w:rsidRDefault="00EC1FDA" w:rsidP="00EC1FDA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D24E0">
        <w:rPr>
          <w:rFonts w:ascii="Times New Roman" w:eastAsia="SimSun" w:hAnsi="Times New Roman" w:hint="eastAsia"/>
          <w:sz w:val="24"/>
          <w:u w:val="single"/>
          <w:lang w:eastAsia="zh-CN"/>
        </w:rPr>
        <w:t>59-2-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 xml:space="preserve">3a-2: </w:t>
      </w:r>
    </w:p>
    <w:p w14:paraId="6AD72E75" w14:textId="77777777" w:rsidR="00EC1FDA" w:rsidRDefault="00EC1FDA" w:rsidP="00EC1FDA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The indexing needs to be updated as discussed above</w:t>
      </w:r>
      <w:r w:rsidRPr="003D24E0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5C1E2F0B" w14:textId="2D680298" w:rsidR="00EC1FDA" w:rsidRDefault="00EC1FDA" w:rsidP="00EC1FDA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OK with current components</w:t>
      </w:r>
    </w:p>
    <w:p w14:paraId="2C84BC69" w14:textId="77777777" w:rsidR="001C5DAF" w:rsidRPr="00D70B0B" w:rsidRDefault="001C5DAF" w:rsidP="001C5DAF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 xml:space="preserve">For the </w:t>
      </w:r>
      <w:r w:rsidRPr="00D1676A">
        <w:rPr>
          <w:rFonts w:ascii="Times New Roman" w:eastAsia="SimSun" w:hAnsi="Times New Roman"/>
          <w:sz w:val="24"/>
          <w:lang w:val="en-GB" w:eastAsia="zh-CN"/>
        </w:rPr>
        <w:t>prerequisite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FGs of </w:t>
      </w:r>
      <w:r w:rsidRPr="001C5DAF">
        <w:rPr>
          <w:rFonts w:ascii="Times New Roman" w:eastAsia="SimSun" w:hAnsi="Times New Roman"/>
          <w:sz w:val="24"/>
          <w:lang w:val="en-GB" w:eastAsia="zh-CN"/>
        </w:rPr>
        <w:t>59-2-1-3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Pr="001C5DAF">
        <w:rPr>
          <w:rFonts w:ascii="Times New Roman" w:eastAsia="SimSun" w:hAnsi="Times New Roman"/>
          <w:sz w:val="24"/>
          <w:lang w:val="en-GB" w:eastAsia="zh-CN"/>
        </w:rPr>
        <w:t>59-2-1-3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a, </w:t>
      </w:r>
      <w:r w:rsidRPr="001C5DAF">
        <w:rPr>
          <w:rFonts w:ascii="Times New Roman" w:eastAsia="SimSun" w:hAnsi="Times New Roman"/>
          <w:sz w:val="24"/>
          <w:lang w:val="en-GB" w:eastAsia="zh-CN"/>
        </w:rPr>
        <w:t>59-2-1-3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b for Rel-16 </w:t>
      </w:r>
      <w:proofErr w:type="spellStart"/>
      <w:r>
        <w:rPr>
          <w:rFonts w:ascii="Times New Roman" w:eastAsia="SimSun" w:hAnsi="Times New Roman" w:hint="eastAsia"/>
          <w:sz w:val="24"/>
          <w:lang w:val="en-GB" w:eastAsia="zh-CN"/>
        </w:rPr>
        <w:t>eType</w:t>
      </w:r>
      <w:proofErr w:type="spellEnd"/>
      <w:r>
        <w:rPr>
          <w:rFonts w:ascii="Times New Roman" w:eastAsia="SimSun" w:hAnsi="Times New Roman" w:hint="eastAsia"/>
          <w:sz w:val="24"/>
          <w:lang w:val="en-GB" w:eastAsia="zh-CN"/>
        </w:rPr>
        <w:t>-II codebook with port extensions should be added.</w:t>
      </w:r>
    </w:p>
    <w:p w14:paraId="7C4315F0" w14:textId="77777777" w:rsidR="00F62E4C" w:rsidRPr="00446152" w:rsidRDefault="00F62E4C" w:rsidP="00F62E4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51AF548C" w14:textId="34F4E3B5" w:rsidR="001C5DAF" w:rsidRPr="003D24E0" w:rsidRDefault="001C5DAF" w:rsidP="001C5DAF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D24E0">
        <w:rPr>
          <w:rFonts w:ascii="Times New Roman" w:eastAsia="SimSun" w:hAnsi="Times New Roman" w:hint="eastAsia"/>
          <w:sz w:val="24"/>
          <w:u w:val="single"/>
          <w:lang w:eastAsia="zh-CN"/>
        </w:rPr>
        <w:t>59-2-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 xml:space="preserve">3a-3: </w:t>
      </w:r>
    </w:p>
    <w:p w14:paraId="4E4B6104" w14:textId="77777777" w:rsidR="001C5DAF" w:rsidRDefault="001C5DAF" w:rsidP="001C5DAF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The indexing needs to be updated as discussed above</w:t>
      </w:r>
      <w:r w:rsidRPr="003D24E0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3CD5AE58" w14:textId="0C3174F5" w:rsidR="001C5DAF" w:rsidRDefault="001C5DAF" w:rsidP="001C5DAF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For the components</w:t>
      </w:r>
      <w:r w:rsidR="00C2611F">
        <w:rPr>
          <w:rFonts w:ascii="Times New Roman" w:eastAsia="SimSun" w:hAnsi="Times New Roman" w:hint="eastAsia"/>
          <w:sz w:val="24"/>
          <w:szCs w:val="24"/>
          <w:lang w:eastAsia="zh-CN"/>
        </w:rPr>
        <w:t>, only component</w:t>
      </w:r>
      <w:r w:rsidR="00826FA8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1 needs to be kept, while all the others should be deleted.</w:t>
      </w:r>
    </w:p>
    <w:p w14:paraId="1DF68684" w14:textId="4C090878" w:rsidR="00FF1444" w:rsidRPr="00D70B0B" w:rsidRDefault="00E372CE" w:rsidP="00E372CE">
      <w:pPr>
        <w:numPr>
          <w:ilvl w:val="0"/>
          <w:numId w:val="41"/>
        </w:numPr>
        <w:snapToGrid w:val="0"/>
        <w:spacing w:before="0" w:after="0"/>
        <w:jc w:val="left"/>
        <w:rPr>
          <w:rFonts w:ascii="Times New Roman" w:eastAsia="Batang" w:hAnsi="Times New Roman"/>
          <w:iCs/>
          <w:sz w:val="24"/>
          <w:szCs w:val="24"/>
          <w:lang w:val="en-GB"/>
        </w:rPr>
      </w:pPr>
      <w:r>
        <w:rPr>
          <w:rFonts w:ascii="Times New Roman" w:eastAsiaTheme="minorEastAsia" w:hAnsi="Times New Roman" w:hint="eastAsia"/>
          <w:bCs/>
          <w:iCs/>
          <w:sz w:val="24"/>
          <w:szCs w:val="24"/>
          <w:lang w:val="en-GB" w:eastAsia="zh-CN"/>
        </w:rPr>
        <w:t>Regarding CSI processing timeline,</w:t>
      </w:r>
      <w:r w:rsidR="00E66144">
        <w:rPr>
          <w:rFonts w:ascii="Times New Roman" w:eastAsiaTheme="minorEastAsia" w:hAnsi="Times New Roman" w:hint="eastAsia"/>
          <w:bCs/>
          <w:iCs/>
          <w:sz w:val="24"/>
          <w:szCs w:val="24"/>
          <w:lang w:val="en-GB" w:eastAsia="zh-CN"/>
        </w:rPr>
        <w:t xml:space="preserve"> it should </w:t>
      </w:r>
      <w:r w:rsidR="003D1E0F">
        <w:rPr>
          <w:rFonts w:ascii="Times New Roman" w:eastAsiaTheme="minorEastAsia" w:hAnsi="Times New Roman" w:hint="eastAsia"/>
          <w:bCs/>
          <w:iCs/>
          <w:sz w:val="24"/>
          <w:szCs w:val="24"/>
          <w:lang w:val="en-GB" w:eastAsia="zh-CN"/>
        </w:rPr>
        <w:t xml:space="preserve">follow </w:t>
      </w:r>
      <w:r w:rsidR="00E66144">
        <w:rPr>
          <w:rFonts w:ascii="Times New Roman" w:eastAsiaTheme="minorEastAsia" w:hAnsi="Times New Roman" w:hint="eastAsia"/>
          <w:bCs/>
          <w:iCs/>
          <w:sz w:val="24"/>
          <w:szCs w:val="24"/>
          <w:lang w:val="en-GB" w:eastAsia="zh-CN"/>
        </w:rPr>
        <w:t>similar rule as other codebook type to introduce separate UE capability on CSI processing timeline.</w:t>
      </w:r>
    </w:p>
    <w:p w14:paraId="252994B8" w14:textId="5720A4FE" w:rsidR="00F62E4C" w:rsidRPr="00446152" w:rsidRDefault="00F62E4C" w:rsidP="00F62E4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>For the type, “per band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and per </w:t>
      </w:r>
      <w:r w:rsidR="00443897">
        <w:rPr>
          <w:rFonts w:ascii="Times New Roman" w:eastAsia="游明朝" w:hAnsi="Times New Roman" w:hint="eastAsia"/>
          <w:sz w:val="24"/>
          <w:lang w:val="en-GB" w:eastAsia="ja-JP"/>
        </w:rPr>
        <w:t>BC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6AE4CFEE" w14:textId="77777777" w:rsidR="005511E1" w:rsidRPr="002F1418" w:rsidRDefault="005511E1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val="en-GB" w:eastAsia="zh-CN"/>
        </w:rPr>
      </w:pPr>
    </w:p>
    <w:p w14:paraId="20A3E877" w14:textId="77777777" w:rsidR="009C5C9D" w:rsidRDefault="009C5C9D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6C148D63" w14:textId="000C412C" w:rsidR="00F61CEF" w:rsidRDefault="00F61CEF" w:rsidP="00F61CEF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F61CEF">
        <w:rPr>
          <w:rFonts w:ascii="Times New Roman" w:eastAsia="SimSun" w:hAnsi="Times New Roman"/>
          <w:b/>
          <w:bCs/>
          <w:sz w:val="24"/>
          <w:u w:val="single"/>
          <w:lang w:eastAsia="zh-CN"/>
        </w:rPr>
        <w:t xml:space="preserve">Port extension based on </w:t>
      </w: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Rel-17 </w:t>
      </w:r>
      <w:proofErr w:type="spellStart"/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Fe</w:t>
      </w:r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Type</w:t>
      </w:r>
      <w:proofErr w:type="spellEnd"/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-I</w:t>
      </w: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I </w:t>
      </w:r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codebook</w:t>
      </w: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: UE FG 59-2-1-</w:t>
      </w:r>
      <w:r w:rsidR="001160FA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4</w:t>
      </w:r>
      <w:r w:rsidR="002B39D7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/</w:t>
      </w:r>
      <w:r w:rsidR="00C06642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4a</w:t>
      </w:r>
    </w:p>
    <w:p w14:paraId="33CC0E82" w14:textId="77777777" w:rsidR="005511E1" w:rsidRDefault="005511E1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289"/>
        <w:gridCol w:w="7731"/>
        <w:gridCol w:w="554"/>
        <w:gridCol w:w="527"/>
        <w:gridCol w:w="467"/>
        <w:gridCol w:w="3685"/>
        <w:gridCol w:w="1006"/>
        <w:gridCol w:w="467"/>
        <w:gridCol w:w="467"/>
        <w:gridCol w:w="467"/>
        <w:gridCol w:w="1608"/>
        <w:gridCol w:w="1529"/>
      </w:tblGrid>
      <w:tr w:rsidR="00582A34" w:rsidRPr="00826F0A" w14:paraId="7D9C1F1F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8AE9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C2E5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M=2 and R=1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5709225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1. Support M=2 and R=1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-II PS (port selection) codebook enhancement for up to 128 ports </w:t>
            </w:r>
          </w:p>
          <w:p w14:paraId="7AA3962A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2. Support of parameter combinations with M=2</w:t>
            </w:r>
          </w:p>
          <w:p w14:paraId="70C4CBDB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3. A list of supported combinations, each combination is </w:t>
            </w:r>
            <w:proofErr w:type="gram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{ Max</w:t>
            </w:r>
            <w:proofErr w:type="gram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 # of Tx ports in one report, Max # of resources and total # of Tx ports} across all CCs in a band when reported per band, and across all CCs in a band combination when reported per BC simultaneously with M=2 and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CD817A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EECF4F9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37EAB28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D78E7F0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M=2 and R=1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266A3D3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A7B3FC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AB0BEB0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9902E66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B50A4F7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Component 3 candidate values</w:t>
            </w:r>
          </w:p>
          <w:p w14:paraId="5FD5947C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a. {48, 64, 128}</w:t>
            </w:r>
          </w:p>
          <w:p w14:paraId="1FAE4386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b. {1, …, 64}</w:t>
            </w:r>
          </w:p>
          <w:p w14:paraId="7B61236C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c. {64,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EBD5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582A34" w:rsidRPr="00826F0A" w14:paraId="5626AAD7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2D2CF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346E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R=2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06E22A5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1. Support R=2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-II PS (port selection) codebook enhancement for up to 128 ports </w:t>
            </w:r>
          </w:p>
          <w:p w14:paraId="7C34071A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2. A list of supported combinations, each combination is </w:t>
            </w:r>
            <w:proofErr w:type="gram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{ Max</w:t>
            </w:r>
            <w:proofErr w:type="gram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 # of Tx ports in one report, Max # of resources and total # of Tx ports} across all CCs in a band when reported per band, and across all CCs in a band combination when reported per BC simultaneously with M=2 and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01779D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A56B5F4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B8F051F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8C42193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R=2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748B76D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BB1C52F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DE68E31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E9B9DB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18BC80D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Component 2 candidate values</w:t>
            </w:r>
          </w:p>
          <w:p w14:paraId="3A8644C2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a. {48, 64, 128}</w:t>
            </w:r>
          </w:p>
          <w:p w14:paraId="4C089C7E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b. {1, …, 64}</w:t>
            </w:r>
          </w:p>
          <w:p w14:paraId="01687BB3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c. {64,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210D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582A34" w:rsidRPr="00826F0A" w14:paraId="18E5B30B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EB83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C3E0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Rank 3,4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164690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Support rank 3, 4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-II PS (port selection) codebook enhancement for up to 128 ports </w:t>
            </w:r>
          </w:p>
          <w:p w14:paraId="709DC226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F2E22B7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59-2-4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7F6AA82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F829F3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76E1842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Rank 3, 4 for Rel-17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FeType</w:t>
            </w:r>
            <w:proofErr w:type="spellEnd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-II PS (port selection)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A572AB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72CEA08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11AFB91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331A82A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0D3FD4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897F" w14:textId="77777777" w:rsidR="00582A34" w:rsidRPr="00826F0A" w:rsidRDefault="00582A34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826F0A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</w:tbl>
    <w:p w14:paraId="4D1E8A90" w14:textId="77777777" w:rsidR="00582A34" w:rsidRDefault="00582A34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1E2DE982" w14:textId="5605BAE4" w:rsidR="003D24E0" w:rsidRPr="003D24E0" w:rsidRDefault="003D24E0" w:rsidP="003D24E0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D24E0">
        <w:rPr>
          <w:rFonts w:ascii="Times New Roman" w:eastAsia="SimSun" w:hAnsi="Times New Roman" w:hint="eastAsia"/>
          <w:sz w:val="24"/>
          <w:u w:val="single"/>
          <w:lang w:eastAsia="zh-CN"/>
        </w:rPr>
        <w:t>59-2-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>4</w:t>
      </w:r>
      <w:r w:rsidR="002D06B4">
        <w:rPr>
          <w:rFonts w:ascii="Times New Roman" w:eastAsia="SimSun" w:hAnsi="Times New Roman" w:hint="eastAsia"/>
          <w:sz w:val="24"/>
          <w:u w:val="single"/>
          <w:lang w:eastAsia="zh-CN"/>
        </w:rPr>
        <w:t>a</w:t>
      </w:r>
      <w:r w:rsidR="006E0DF2">
        <w:rPr>
          <w:rFonts w:ascii="Times New Roman" w:eastAsia="SimSun" w:hAnsi="Times New Roman" w:hint="eastAsia"/>
          <w:sz w:val="24"/>
          <w:u w:val="single"/>
          <w:lang w:eastAsia="zh-CN"/>
        </w:rPr>
        <w:t>/4b/4c</w:t>
      </w:r>
    </w:p>
    <w:p w14:paraId="279B55E4" w14:textId="77777777" w:rsidR="002D06B4" w:rsidRDefault="002D06B4" w:rsidP="002D06B4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The indexing needs to be updated as discussed above</w:t>
      </w:r>
      <w:r w:rsidRPr="003D24E0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0D3AE2DC" w14:textId="5EB9A9B8" w:rsidR="002D06B4" w:rsidRDefault="006E0DF2" w:rsidP="002D06B4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The name of the three FGs needs to be updated from </w:t>
      </w:r>
      <w:r>
        <w:rPr>
          <w:rFonts w:ascii="Times New Roman" w:eastAsia="SimSun" w:hAnsi="Times New Roman"/>
          <w:sz w:val="24"/>
          <w:szCs w:val="24"/>
          <w:lang w:eastAsia="zh-CN"/>
        </w:rPr>
        <w:t>‘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>up to 128 ports</w:t>
      </w:r>
      <w:r>
        <w:rPr>
          <w:rFonts w:ascii="Times New Roman" w:eastAsia="SimSun" w:hAnsi="Times New Roman"/>
          <w:sz w:val="24"/>
          <w:szCs w:val="24"/>
          <w:lang w:eastAsia="zh-CN"/>
        </w:rPr>
        <w:t>’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to </w:t>
      </w:r>
      <w:r>
        <w:rPr>
          <w:rFonts w:ascii="Times New Roman" w:eastAsia="SimSun" w:hAnsi="Times New Roman"/>
          <w:sz w:val="24"/>
          <w:szCs w:val="24"/>
          <w:lang w:eastAsia="zh-CN"/>
        </w:rPr>
        <w:t>‘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up to </w:t>
      </w:r>
      <w:r w:rsidR="00C22E70">
        <w:rPr>
          <w:rFonts w:ascii="Times New Roman" w:eastAsia="SimSun" w:hAnsi="Times New Roman" w:hint="eastAsia"/>
          <w:sz w:val="24"/>
          <w:szCs w:val="24"/>
          <w:lang w:eastAsia="zh-CN"/>
        </w:rPr>
        <w:t>64 ports</w:t>
      </w:r>
      <w:r>
        <w:rPr>
          <w:rFonts w:ascii="Times New Roman" w:eastAsia="SimSun" w:hAnsi="Times New Roman"/>
          <w:sz w:val="24"/>
          <w:szCs w:val="24"/>
          <w:lang w:eastAsia="zh-CN"/>
        </w:rPr>
        <w:t>’</w:t>
      </w:r>
      <w:r w:rsidR="00C22E7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, since only up to 64 ports are supported for Rel-17 </w:t>
      </w:r>
      <w:proofErr w:type="spellStart"/>
      <w:r w:rsidR="00C22E70" w:rsidRPr="00C22E70">
        <w:rPr>
          <w:rFonts w:ascii="Times New Roman" w:eastAsia="SimSun" w:hAnsi="Times New Roman"/>
          <w:sz w:val="24"/>
          <w:szCs w:val="24"/>
          <w:lang w:eastAsia="zh-CN"/>
        </w:rPr>
        <w:t>FeType</w:t>
      </w:r>
      <w:proofErr w:type="spellEnd"/>
      <w:r w:rsidR="00C22E70" w:rsidRPr="00C22E70">
        <w:rPr>
          <w:rFonts w:ascii="Times New Roman" w:eastAsia="SimSun" w:hAnsi="Times New Roman"/>
          <w:sz w:val="24"/>
          <w:szCs w:val="24"/>
          <w:lang w:eastAsia="zh-CN"/>
        </w:rPr>
        <w:t>-II PS</w:t>
      </w:r>
      <w:r w:rsidR="00C22E70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codebook enhancement</w:t>
      </w:r>
      <w:r w:rsidR="002D06B4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7ED46198" w14:textId="4E1D270D" w:rsidR="00124EAF" w:rsidRDefault="00124EAF" w:rsidP="002D06B4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For m</w:t>
      </w:r>
      <w:r w:rsidRPr="00124EAF">
        <w:rPr>
          <w:rFonts w:ascii="Times New Roman" w:eastAsia="SimSun" w:hAnsi="Times New Roman"/>
          <w:sz w:val="24"/>
          <w:szCs w:val="24"/>
          <w:lang w:eastAsia="zh-CN"/>
        </w:rPr>
        <w:t>ax # of Tx ports in one report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>, the candidate value of 128 should be deleted.</w:t>
      </w:r>
    </w:p>
    <w:p w14:paraId="67B8AE95" w14:textId="6697E6A9" w:rsidR="00B30CF9" w:rsidRPr="00D70B0B" w:rsidRDefault="00B30CF9" w:rsidP="00B30CF9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>For the type, “per band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and per </w:t>
      </w:r>
      <w:r w:rsidR="00443897">
        <w:rPr>
          <w:rFonts w:ascii="Times New Roman" w:eastAsia="游明朝" w:hAnsi="Times New Roman" w:hint="eastAsia"/>
          <w:sz w:val="24"/>
          <w:lang w:val="en-GB" w:eastAsia="ja-JP"/>
        </w:rPr>
        <w:t>BC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for 59-2-4a/4</w:t>
      </w:r>
      <w:r w:rsidR="00B1726A">
        <w:rPr>
          <w:rFonts w:ascii="Times New Roman" w:eastAsia="SimSun" w:hAnsi="Times New Roman" w:hint="eastAsia"/>
          <w:sz w:val="24"/>
          <w:lang w:val="en-GB" w:eastAsia="zh-CN"/>
        </w:rPr>
        <w:t>b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and 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“per band”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</w:t>
      </w:r>
      <w:r w:rsidR="00B1726A">
        <w:rPr>
          <w:rFonts w:ascii="Times New Roman" w:eastAsia="SimSun" w:hAnsi="Times New Roman" w:hint="eastAsia"/>
          <w:sz w:val="24"/>
          <w:lang w:val="en-GB" w:eastAsia="zh-CN"/>
        </w:rPr>
        <w:t xml:space="preserve"> for 59-2-4c</w:t>
      </w:r>
      <w:r w:rsidRPr="00D70B0B">
        <w:rPr>
          <w:rFonts w:ascii="Times New Roman" w:eastAsia="SimSun" w:hAnsi="Times New Roman"/>
          <w:sz w:val="24"/>
          <w:lang w:val="en-GB" w:eastAsia="zh-CN"/>
        </w:rPr>
        <w:t>.</w:t>
      </w:r>
    </w:p>
    <w:p w14:paraId="782130B8" w14:textId="77777777" w:rsidR="00B30CF9" w:rsidRDefault="00B30CF9" w:rsidP="00D70B0B">
      <w:pPr>
        <w:pStyle w:val="ab"/>
        <w:spacing w:before="0" w:after="0"/>
        <w:ind w:left="360"/>
        <w:jc w:val="left"/>
        <w:rPr>
          <w:rFonts w:ascii="Times New Roman" w:eastAsia="SimSun" w:hAnsi="Times New Roman"/>
          <w:sz w:val="24"/>
          <w:szCs w:val="24"/>
          <w:lang w:eastAsia="zh-CN"/>
        </w:rPr>
      </w:pPr>
    </w:p>
    <w:p w14:paraId="395CD66F" w14:textId="77777777" w:rsidR="009C5C9D" w:rsidRDefault="009C5C9D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5ABF6A38" w14:textId="6B16F04C" w:rsidR="001160FA" w:rsidRDefault="001160FA" w:rsidP="001160FA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F61CEF">
        <w:rPr>
          <w:rFonts w:ascii="Times New Roman" w:eastAsia="SimSun" w:hAnsi="Times New Roman"/>
          <w:b/>
          <w:bCs/>
          <w:sz w:val="24"/>
          <w:u w:val="single"/>
          <w:lang w:eastAsia="zh-CN"/>
        </w:rPr>
        <w:t xml:space="preserve">Port extension based on </w:t>
      </w: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Rel-18 </w:t>
      </w:r>
      <w:proofErr w:type="spellStart"/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e</w:t>
      </w:r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Type</w:t>
      </w:r>
      <w:proofErr w:type="spellEnd"/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-I</w:t>
      </w:r>
      <w:r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 xml:space="preserve">I Doppler </w:t>
      </w:r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codebook</w:t>
      </w:r>
    </w:p>
    <w:p w14:paraId="7D024289" w14:textId="77777777" w:rsidR="001160FA" w:rsidRPr="001160FA" w:rsidRDefault="001160FA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3964"/>
        <w:gridCol w:w="5498"/>
        <w:gridCol w:w="561"/>
        <w:gridCol w:w="527"/>
        <w:gridCol w:w="467"/>
        <w:gridCol w:w="3122"/>
        <w:gridCol w:w="879"/>
        <w:gridCol w:w="467"/>
        <w:gridCol w:w="467"/>
        <w:gridCol w:w="467"/>
        <w:gridCol w:w="4058"/>
        <w:gridCol w:w="1345"/>
      </w:tblGrid>
      <w:tr w:rsidR="00D3480E" w:rsidRPr="009F3F16" w14:paraId="214E9DE4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5DE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800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N4&gt;1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0F35D1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1. Support for the size of DD-basis, N4&gt;1</w:t>
            </w:r>
          </w:p>
          <w:p w14:paraId="63471F6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2. A list of supported combinations, each combination is {Max N4, Max # of Tx ports in one report, Max # of resources and total # of Tx ports} across all CCs in a band when reported per band, and across all CCs in a band combination when reported per BC simultaneously</w:t>
            </w:r>
          </w:p>
          <w:p w14:paraId="3A8BDF4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3. A list of supported combinations, each combination is {Max N4, Max # of Tx ports in one report, Max # of resources and total # of Tx ports} for one CSI report setting</w:t>
            </w:r>
          </w:p>
          <w:p w14:paraId="23005C4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4. Value of d=m for the DD unit size when A-CSI-RS is configured for CMR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E0512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B9624B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A0AD79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CFCCF2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N4&gt;1 for Rel-18 Type-II Doppler</w:t>
            </w:r>
          </w:p>
          <w:p w14:paraId="69A3360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5D5D6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D3FEB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4E0BB2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C79ACB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E42D5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Component 2 candidate values</w:t>
            </w:r>
          </w:p>
          <w:p w14:paraId="16AB5CC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a. {1,2,4,8}</w:t>
            </w:r>
          </w:p>
          <w:p w14:paraId="4713552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b. {48, 64,128}</w:t>
            </w:r>
          </w:p>
          <w:p w14:paraId="4BB578C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c. {2,3,4 … 64}</w:t>
            </w:r>
          </w:p>
          <w:p w14:paraId="0BE64C9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d. {64, …, 256}</w:t>
            </w:r>
          </w:p>
          <w:p w14:paraId="1D14495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2E4D7ED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6E07025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Component 3 Candidate values</w:t>
            </w:r>
          </w:p>
          <w:p w14:paraId="1DF1014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a. {1,2,4,8}</w:t>
            </w:r>
          </w:p>
          <w:p w14:paraId="41CB7DA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b. {48, 64,128}</w:t>
            </w:r>
          </w:p>
          <w:p w14:paraId="36A1311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c. {4,8,12}</w:t>
            </w:r>
          </w:p>
          <w:p w14:paraId="60E5E22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d.{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64,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C9FB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54C0BBB7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097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20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DD unit size d=1 when A-CSI-RS is configured for CMR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F905D4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value of d=1 for the DD unit size when A-CSI-RS is configured for CMR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568C9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5C27A5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1698D8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968454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Value of d=1 for the DD unit size when A-CSI-RS is configured for CMR N4&gt;1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0373DB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2486BC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F5A9AC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F007E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6BF35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78C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31B1708A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4FA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4F1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Maximum number of aperiodic CSI-RS resources groups that can be configured in the same CSI report setting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2F323E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Supported maximum number of aperiodic CSI-RS resources groups that can be configured in the same CSI report setting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4B458D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5C0EB6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12A65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84BAC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FEA70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95ABAF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C3867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00B9E2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BE830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Candidate values: {4, 8, 12}</w:t>
            </w:r>
          </w:p>
          <w:p w14:paraId="2FB6578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91C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0CE9D28F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3CC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205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PMI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R=2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9D099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1. Support PMI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R=2 for Rel-18 Type-II Doppler codebook enhancement for up to 128 ports </w:t>
            </w:r>
          </w:p>
          <w:p w14:paraId="3684D69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2. A list of supported combinations, each combination is {Max # of Tx ports in one report, Max # of resources and total # of Tx ports} across all CCs in a band when reported per band, and across all CCs in a band combination when reported per BC simultaneously with R=2</w:t>
            </w:r>
          </w:p>
          <w:p w14:paraId="212953A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97BA7C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7E0634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4D301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A3A12DB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PMI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subband</w:t>
            </w:r>
            <w:proofErr w:type="spell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R=2 for Rel-18 Type-II Doppler</w:t>
            </w:r>
          </w:p>
          <w:p w14:paraId="60F2401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892693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3DBEE5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752C39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D263EB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F41AC0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Component 2 candidate values</w:t>
            </w:r>
          </w:p>
          <w:p w14:paraId="3572754B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a. {48, 64,128}</w:t>
            </w:r>
          </w:p>
          <w:p w14:paraId="030AA0C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b. {2,3,4 … 64}</w:t>
            </w:r>
          </w:p>
          <w:p w14:paraId="49C6C6A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c. {64,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2F7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45C873FE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61C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36F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X=1 based on first and last slot of WCSI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8C7028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X=1 based on first and last slot of WCSI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5BA1E1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22032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E0712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61813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X=1 based on first and last slot of WCSI,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BA60C1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C2ABFB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F09EF3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2B67C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39F43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E76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35DBE08C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A58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EB4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X=2 CQI based on 2 slots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F68E89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X=2 CQI based on 2 slots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AFC9B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0DB2C4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3D964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CBBD5E5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X=2 CQI based on 2 slots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D09AEC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783BB9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3BFCCC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020723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CAAC7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BD5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44B50C15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183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lastRenderedPageBreak/>
              <w:t>59-2-5i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9D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l = (n – </w:t>
            </w:r>
            <w:proofErr w:type="spellStart"/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)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1BFE5F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Support l = (n – </w:t>
            </w:r>
            <w:proofErr w:type="spellStart"/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)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9E60E0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B5A99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938E24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64D630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l = (n – </w:t>
            </w:r>
            <w:proofErr w:type="spellStart"/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nCSI,ref</w:t>
            </w:r>
            <w:proofErr w:type="spellEnd"/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) for CSI reference slot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1DD0E4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87AD5D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B69D36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5E0B31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42956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5E6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52D7857E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59F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5ED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L=6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6F0B06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L=6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AAD40A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95441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061296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A7D229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L=6 for CSI reference slot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DA5B99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9CE173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25E9E9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2F78E8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23B24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04F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58B7D1CF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261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08B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Rank 3 and 4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D06FFF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 Rank 3 and 4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096A79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EA8CF55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D26CA8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435139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Rank 3 and 4 for CSI reference slot for Rel-18 Type-II Doppler codebook enhancement for up to 128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33D8F4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BAEDCA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E54CE0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6710C6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F5C32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933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46EFB9F4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DA9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143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Processing timeline for CSI reference slot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4A2618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1. Aperiodic CSI report timing relaxation, w, Rel-18 Type-II Doppler codebook enhancement for up to 128 ports</w:t>
            </w:r>
          </w:p>
          <w:p w14:paraId="7483CF2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2. Aperiodic CSI report timing relaxation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FAE1E7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5D2E63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6D5932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7A551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21E6595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32C015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A3D066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22B916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76238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Component 1 candidate values: </w:t>
            </w:r>
          </w:p>
          <w:p w14:paraId="1B3D458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UE reports candidate value, w, independently for each SCS in unit of symbols: {14*(KP–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1)*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d, 14*KP*d}</w:t>
            </w:r>
          </w:p>
          <w:p w14:paraId="18A176A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0551D55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Note: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Kp</w:t>
            </w:r>
            <w:proofErr w:type="spell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 is according to Component 12 of FG59-2-5</w:t>
            </w:r>
          </w:p>
          <w:p w14:paraId="2F730B75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6B8B439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Note: d=4 (minimum periodicity of periodic CSI-RS) </w:t>
            </w:r>
          </w:p>
          <w:p w14:paraId="58AD11FB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0297BC7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Component 2 candidate values: {CAP1, CAP2}</w:t>
            </w:r>
          </w:p>
          <w:p w14:paraId="122561B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3F219BF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For N4 = 1 </w:t>
            </w:r>
          </w:p>
          <w:p w14:paraId="076858D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1) For AP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+ 14*( KDOPP –1)*m, Z'2)</w:t>
            </w:r>
          </w:p>
          <w:p w14:paraId="49245C3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2) For P/SP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w, Z'2)</w:t>
            </w:r>
          </w:p>
          <w:p w14:paraId="12F1667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51F5CD6F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For N4 &gt; 1 and CAP1 in component 2 </w:t>
            </w:r>
          </w:p>
          <w:p w14:paraId="5DD6F71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1) For AP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+ 14*( KDOPP –1)*m, Z'2)</w:t>
            </w:r>
          </w:p>
          <w:p w14:paraId="1AD2DA9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2) For P/SP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w, Z'2)</w:t>
            </w:r>
          </w:p>
          <w:p w14:paraId="2617CE02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7A46FAB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For N4 &gt; 1 and CAP2 in component 2 </w:t>
            </w:r>
          </w:p>
          <w:p w14:paraId="100C3B9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1) For AP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+ 14*( KDOPP –1)*m + Z'2, 2Z'2)</w:t>
            </w:r>
          </w:p>
          <w:p w14:paraId="4056908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2) For P/SP CSI-RS: (</w:t>
            </w:r>
            <w:proofErr w:type="gram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Z,Z</w:t>
            </w:r>
            <w:proofErr w:type="gramEnd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’) = (Z2 + w + Z'2, 2Z'2)</w:t>
            </w:r>
          </w:p>
          <w:p w14:paraId="53F37D3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3F1839B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Z2/Z'2 are defined in Table 5.4-2 in TS38.214</w:t>
            </w:r>
          </w:p>
          <w:p w14:paraId="1F6C0AC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0EE695EB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KDOPP is the number of CSI-RS resource groups configured for channel measurement, and each CSI-RS resource groups contain K CSI-RS resources for aggregating up to 128 ports</w:t>
            </w:r>
          </w:p>
          <w:p w14:paraId="3F120421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  <w:p w14:paraId="313542D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bookmarkStart w:id="9" w:name="_Hlk193446711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M = {1,2}, is the offset between two adjacent AP CSI-RS resources for the CMR in slots</w:t>
            </w:r>
            <w:bookmarkEnd w:id="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7483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  <w:tr w:rsidR="00D3480E" w:rsidRPr="009F3F16" w14:paraId="429675DA" w14:textId="77777777" w:rsidTr="00D3480E">
        <w:trPr>
          <w:trHeight w:val="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A2D9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5D8A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Maximum periodicity of CMR when configured as periodic CSI-Rs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C9A309B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Supported maximum periodicity of CMR when configured as periodic CSI-Rs for Rel-18 Type-II Doppler codebook enhancement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2476A0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59-2-5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8BA449C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CE700DD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19299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15CE004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30ADDB6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2E84418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389104E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435407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Candidate values (in slots): {4, 5, 8, 10, 20}</w:t>
            </w:r>
          </w:p>
          <w:p w14:paraId="3DFB8CA0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A82B" w14:textId="77777777" w:rsidR="00D3480E" w:rsidRPr="009F3F16" w:rsidRDefault="00D3480E" w:rsidP="00A247C9">
            <w:pPr>
              <w:spacing w:before="0" w:after="0"/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9F3F16">
              <w:rPr>
                <w:rFonts w:eastAsia="SimSun" w:cs="Arial"/>
                <w:sz w:val="18"/>
                <w:szCs w:val="18"/>
                <w:lang w:eastAsia="zh-CN"/>
              </w:rPr>
              <w:t>signalling</w:t>
            </w:r>
            <w:proofErr w:type="spellEnd"/>
          </w:p>
        </w:tc>
      </w:tr>
    </w:tbl>
    <w:p w14:paraId="4C93B3F2" w14:textId="77777777" w:rsidR="005511E1" w:rsidRDefault="005511E1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</w:p>
    <w:p w14:paraId="5F13B366" w14:textId="559B0FC3" w:rsidR="00264656" w:rsidRPr="003D24E0" w:rsidRDefault="00264656" w:rsidP="00264656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D24E0">
        <w:rPr>
          <w:rFonts w:ascii="Times New Roman" w:eastAsia="SimSun" w:hAnsi="Times New Roman" w:hint="eastAsia"/>
          <w:sz w:val="24"/>
          <w:u w:val="single"/>
          <w:lang w:eastAsia="zh-CN"/>
        </w:rPr>
        <w:t>59-2-</w:t>
      </w:r>
      <w:r w:rsidR="008048E1">
        <w:rPr>
          <w:rFonts w:ascii="Times New Roman" w:eastAsia="SimSun" w:hAnsi="Times New Roman" w:hint="eastAsia"/>
          <w:sz w:val="24"/>
          <w:u w:val="single"/>
          <w:lang w:eastAsia="zh-CN"/>
        </w:rPr>
        <w:t>5a/</w:t>
      </w:r>
      <w:r w:rsidR="005D5C18">
        <w:rPr>
          <w:rFonts w:ascii="Times New Roman" w:eastAsia="SimSun" w:hAnsi="Times New Roman" w:hint="eastAsia"/>
          <w:sz w:val="24"/>
          <w:u w:val="single"/>
          <w:lang w:eastAsia="zh-CN"/>
        </w:rPr>
        <w:t>59-2</w:t>
      </w:r>
      <w:r w:rsidR="00B1726A">
        <w:rPr>
          <w:rFonts w:ascii="Times New Roman" w:eastAsia="SimSun" w:hAnsi="Times New Roman" w:hint="eastAsia"/>
          <w:sz w:val="24"/>
          <w:u w:val="single"/>
          <w:lang w:eastAsia="zh-CN"/>
        </w:rPr>
        <w:t>-</w:t>
      </w:r>
      <w:r w:rsidR="005D5C18">
        <w:rPr>
          <w:rFonts w:ascii="Times New Roman" w:eastAsia="SimSun" w:hAnsi="Times New Roman" w:hint="eastAsia"/>
          <w:sz w:val="24"/>
          <w:u w:val="single"/>
          <w:lang w:eastAsia="zh-CN"/>
        </w:rPr>
        <w:t>5f</w:t>
      </w:r>
    </w:p>
    <w:p w14:paraId="7DA5A8AE" w14:textId="68846BDD" w:rsidR="00C85F37" w:rsidRDefault="00EB73F6" w:rsidP="00264656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>For the</w:t>
      </w:r>
      <w:r w:rsidR="00D32A65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parameter of </w:t>
      </w:r>
      <w:r w:rsidR="00D32A65">
        <w:rPr>
          <w:rFonts w:ascii="Times New Roman" w:eastAsia="SimSun" w:hAnsi="Times New Roman"/>
          <w:sz w:val="24"/>
          <w:szCs w:val="24"/>
          <w:lang w:eastAsia="zh-CN"/>
        </w:rPr>
        <w:t>‘</w:t>
      </w:r>
      <w:r w:rsidR="00D32A65" w:rsidRPr="00D32A65">
        <w:rPr>
          <w:rFonts w:ascii="Times New Roman" w:eastAsia="SimSun" w:hAnsi="Times New Roman"/>
          <w:sz w:val="24"/>
          <w:szCs w:val="24"/>
          <w:lang w:eastAsia="zh-CN"/>
        </w:rPr>
        <w:t>Max # of Tx ports in one report</w:t>
      </w:r>
      <w:r w:rsidR="00D32A65">
        <w:rPr>
          <w:rFonts w:ascii="Times New Roman" w:eastAsia="SimSun" w:hAnsi="Times New Roman"/>
          <w:sz w:val="24"/>
          <w:szCs w:val="24"/>
          <w:lang w:eastAsia="zh-CN"/>
        </w:rPr>
        <w:t>’</w:t>
      </w:r>
      <w:r w:rsidR="00D32A65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in </w:t>
      </w:r>
      <w:r w:rsidR="00522CA5">
        <w:rPr>
          <w:rFonts w:ascii="Times New Roman" w:eastAsia="SimSun" w:hAnsi="Times New Roman" w:hint="eastAsia"/>
          <w:sz w:val="24"/>
          <w:szCs w:val="24"/>
          <w:lang w:eastAsia="zh-CN"/>
        </w:rPr>
        <w:t>combination</w:t>
      </w:r>
      <w:r w:rsidR="006C0907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in 59-2-5a/59-2-5f</w:t>
      </w:r>
      <w:r w:rsidR="00C85F37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, we </w:t>
      </w:r>
      <w:r w:rsidR="00C85F37">
        <w:rPr>
          <w:rFonts w:ascii="Times New Roman" w:eastAsia="SimSun" w:hAnsi="Times New Roman"/>
          <w:sz w:val="24"/>
          <w:szCs w:val="24"/>
          <w:lang w:eastAsia="zh-CN"/>
        </w:rPr>
        <w:t>don’t</w:t>
      </w:r>
      <w:r w:rsidR="00C85F37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think it is appropriate</w:t>
      </w:r>
      <w:r w:rsidR="00E510F4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, especially considering the AP-CSI-RS configuration as CMR </w:t>
      </w:r>
      <w:r w:rsidR="00A3601E">
        <w:rPr>
          <w:rFonts w:ascii="Times New Roman" w:eastAsia="SimSun" w:hAnsi="Times New Roman" w:hint="eastAsia"/>
          <w:sz w:val="24"/>
          <w:szCs w:val="24"/>
          <w:lang w:eastAsia="zh-CN"/>
        </w:rPr>
        <w:t>when multiple groups of K CSI-RS resources can be configured for a CSI report configuration. Thus, we suggest</w:t>
      </w:r>
      <w:r w:rsidR="0077712F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</w:t>
      </w:r>
      <w:r w:rsidR="005D5C18">
        <w:rPr>
          <w:rFonts w:ascii="Times New Roman" w:eastAsia="SimSun" w:hAnsi="Times New Roman" w:hint="eastAsia"/>
          <w:sz w:val="24"/>
          <w:szCs w:val="24"/>
          <w:lang w:eastAsia="zh-CN"/>
        </w:rPr>
        <w:t>updating</w:t>
      </w:r>
      <w:r w:rsidR="0077712F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it to be </w:t>
      </w:r>
      <w:r w:rsidR="0077712F">
        <w:rPr>
          <w:rFonts w:ascii="Times New Roman" w:eastAsia="SimSun" w:hAnsi="Times New Roman"/>
          <w:sz w:val="24"/>
          <w:szCs w:val="24"/>
          <w:lang w:eastAsia="zh-CN"/>
        </w:rPr>
        <w:t>‘</w:t>
      </w:r>
      <w:r w:rsidR="0077712F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Max #Tx ports in one </w:t>
      </w:r>
      <w:r w:rsidR="0077712F" w:rsidRPr="00C51956">
        <w:rPr>
          <w:rFonts w:ascii="Times New Roman" w:eastAsia="SimSun" w:hAnsi="Times New Roman" w:hint="eastAsia"/>
          <w:sz w:val="24"/>
          <w:szCs w:val="24"/>
          <w:lang w:eastAsia="zh-CN"/>
        </w:rPr>
        <w:t>resource group</w:t>
      </w:r>
      <w:r w:rsidR="0077712F">
        <w:rPr>
          <w:rFonts w:ascii="Times New Roman" w:eastAsia="SimSun" w:hAnsi="Times New Roman"/>
          <w:sz w:val="24"/>
          <w:szCs w:val="24"/>
          <w:lang w:eastAsia="zh-CN"/>
        </w:rPr>
        <w:t>’</w:t>
      </w:r>
      <w:r w:rsidR="0077712F"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3CFCD5FA" w14:textId="7B31390A" w:rsidR="007523D0" w:rsidRPr="00446152" w:rsidRDefault="007523D0" w:rsidP="007523D0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>For the type, “per band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and per </w:t>
      </w:r>
      <w:r w:rsidR="00443897">
        <w:rPr>
          <w:rFonts w:ascii="Times New Roman" w:eastAsia="游明朝" w:hAnsi="Times New Roman" w:hint="eastAsia"/>
          <w:sz w:val="24"/>
          <w:lang w:val="en-GB" w:eastAsia="ja-JP"/>
        </w:rPr>
        <w:t>BC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72A8E358" w14:textId="3DA77965" w:rsidR="005D5C18" w:rsidRPr="003D24E0" w:rsidRDefault="005D5C18" w:rsidP="005D5C18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3D24E0">
        <w:rPr>
          <w:rFonts w:ascii="Times New Roman" w:eastAsia="SimSun" w:hAnsi="Times New Roman" w:hint="eastAsia"/>
          <w:sz w:val="24"/>
          <w:u w:val="single"/>
          <w:lang w:eastAsia="zh-CN"/>
        </w:rPr>
        <w:t>59-2-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>5l</w:t>
      </w:r>
    </w:p>
    <w:p w14:paraId="54269856" w14:textId="6A41F112" w:rsidR="005D5C18" w:rsidRDefault="005D5C18" w:rsidP="005D5C18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For the </w:t>
      </w:r>
      <w:r w:rsidR="0054564D">
        <w:rPr>
          <w:rFonts w:ascii="Times New Roman" w:eastAsia="SimSun" w:hAnsi="Times New Roman" w:hint="eastAsia"/>
          <w:sz w:val="24"/>
          <w:szCs w:val="24"/>
          <w:lang w:eastAsia="zh-CN"/>
        </w:rPr>
        <w:t>last note for M, it should be revised as follows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>.</w:t>
      </w:r>
    </w:p>
    <w:p w14:paraId="2BAF3F3B" w14:textId="468630C8" w:rsidR="0054564D" w:rsidRDefault="0054564D" w:rsidP="0054564D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szCs w:val="24"/>
          <w:lang w:eastAsia="zh-CN"/>
        </w:rPr>
      </w:pPr>
      <w:r w:rsidRPr="0054564D">
        <w:rPr>
          <w:rFonts w:ascii="Times New Roman" w:eastAsia="SimSun" w:hAnsi="Times New Roman"/>
          <w:sz w:val="24"/>
          <w:szCs w:val="24"/>
          <w:lang w:eastAsia="zh-CN"/>
        </w:rPr>
        <w:t xml:space="preserve">M = {1,2}, is the offset between two adjacent AP CSI-RS </w:t>
      </w:r>
      <w:r w:rsidRPr="00C51956">
        <w:rPr>
          <w:rFonts w:ascii="Times New Roman" w:eastAsia="SimSun" w:hAnsi="Times New Roman"/>
          <w:sz w:val="24"/>
          <w:szCs w:val="24"/>
          <w:lang w:eastAsia="zh-CN"/>
        </w:rPr>
        <w:t>resource</w:t>
      </w:r>
      <w:r w:rsidRPr="00C51956">
        <w:rPr>
          <w:rFonts w:ascii="Times New Roman" w:eastAsia="SimSun" w:hAnsi="Times New Roman" w:hint="eastAsia"/>
          <w:sz w:val="24"/>
          <w:szCs w:val="24"/>
          <w:lang w:eastAsia="zh-CN"/>
        </w:rPr>
        <w:t xml:space="preserve"> group</w:t>
      </w:r>
      <w:r w:rsidRPr="00C51956">
        <w:rPr>
          <w:rFonts w:ascii="Times New Roman" w:eastAsia="SimSun" w:hAnsi="Times New Roman"/>
          <w:sz w:val="24"/>
          <w:szCs w:val="24"/>
          <w:lang w:eastAsia="zh-CN"/>
        </w:rPr>
        <w:t>s</w:t>
      </w:r>
      <w:r w:rsidRPr="0054564D">
        <w:rPr>
          <w:rFonts w:ascii="Times New Roman" w:eastAsia="SimSun" w:hAnsi="Times New Roman"/>
          <w:color w:val="FF0000"/>
          <w:sz w:val="24"/>
          <w:szCs w:val="24"/>
          <w:lang w:eastAsia="zh-CN"/>
        </w:rPr>
        <w:t xml:space="preserve"> </w:t>
      </w:r>
      <w:r w:rsidRPr="0054564D">
        <w:rPr>
          <w:rFonts w:ascii="Times New Roman" w:eastAsia="SimSun" w:hAnsi="Times New Roman"/>
          <w:sz w:val="24"/>
          <w:szCs w:val="24"/>
          <w:lang w:eastAsia="zh-CN"/>
        </w:rPr>
        <w:t>for the CMR in slots</w:t>
      </w:r>
    </w:p>
    <w:p w14:paraId="33A748FA" w14:textId="77777777" w:rsidR="007523D0" w:rsidRPr="00446152" w:rsidRDefault="007523D0" w:rsidP="007523D0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024D728E" w14:textId="0192740D" w:rsidR="00C33C54" w:rsidRPr="00D70B0B" w:rsidRDefault="00C33C54" w:rsidP="00D70B0B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D70B0B">
        <w:rPr>
          <w:rFonts w:ascii="Times New Roman" w:eastAsia="SimSun" w:hAnsi="Times New Roman"/>
          <w:sz w:val="24"/>
          <w:u w:val="single"/>
          <w:lang w:eastAsia="zh-CN"/>
        </w:rPr>
        <w:t>59-2-5</w:t>
      </w:r>
      <w:r>
        <w:rPr>
          <w:rFonts w:ascii="Times New Roman" w:eastAsia="SimSun" w:hAnsi="Times New Roman" w:hint="eastAsia"/>
          <w:sz w:val="24"/>
          <w:u w:val="single"/>
          <w:lang w:eastAsia="zh-CN"/>
        </w:rPr>
        <w:t>b/5c/5g/5h/</w:t>
      </w:r>
      <w:r w:rsidR="003111AC">
        <w:rPr>
          <w:rFonts w:ascii="Times New Roman" w:eastAsia="SimSun" w:hAnsi="Times New Roman" w:hint="eastAsia"/>
          <w:sz w:val="24"/>
          <w:u w:val="single"/>
          <w:lang w:eastAsia="zh-CN"/>
        </w:rPr>
        <w:t>5i/5j/5k</w:t>
      </w:r>
    </w:p>
    <w:p w14:paraId="13BB9278" w14:textId="14D95DF5" w:rsidR="0099145A" w:rsidRPr="00D70B0B" w:rsidRDefault="003111AC" w:rsidP="00D70B0B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D70B0B">
        <w:rPr>
          <w:rFonts w:ascii="Times New Roman" w:eastAsia="SimSun" w:hAnsi="Times New Roman"/>
          <w:sz w:val="24"/>
          <w:lang w:val="en-GB" w:eastAsia="zh-CN"/>
        </w:rPr>
        <w:t>For the type, “per band” can be supported.</w:t>
      </w:r>
    </w:p>
    <w:p w14:paraId="083F7CA1" w14:textId="77777777" w:rsidR="00B16C72" w:rsidRPr="00684D7E" w:rsidRDefault="00B16C72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p w14:paraId="070635A0" w14:textId="75311D74" w:rsidR="00684D7E" w:rsidRPr="00684D7E" w:rsidRDefault="00684D7E" w:rsidP="00684D7E">
      <w:p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bookmarkStart w:id="10" w:name="_Hlk193356337"/>
      <w:r w:rsidRPr="00684D7E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Multi-CRI reporting</w:t>
      </w:r>
      <w:r w:rsidR="00501BC7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: UE FG 59-2-2</w:t>
      </w:r>
    </w:p>
    <w:bookmarkEnd w:id="10"/>
    <w:p w14:paraId="1443F1FA" w14:textId="7843F41B" w:rsidR="00684D7E" w:rsidRPr="00684D7E" w:rsidRDefault="00684D7E" w:rsidP="00684D7E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3567"/>
        <w:gridCol w:w="6047"/>
        <w:gridCol w:w="687"/>
        <w:gridCol w:w="527"/>
        <w:gridCol w:w="467"/>
        <w:gridCol w:w="4412"/>
        <w:gridCol w:w="556"/>
        <w:gridCol w:w="556"/>
        <w:gridCol w:w="556"/>
        <w:gridCol w:w="556"/>
        <w:gridCol w:w="2081"/>
        <w:gridCol w:w="1692"/>
      </w:tblGrid>
      <w:tr w:rsidR="00967056" w:rsidRPr="00FD772E" w14:paraId="484CD07B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2D5E3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4A9F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Hybrid BF (CRI-based) with Rel-15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F717A" w14:textId="77777777" w:rsidR="00967056" w:rsidRPr="00FD772E" w:rsidRDefault="00967056" w:rsidP="00A247C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1. The maximal supported number of CRI report M</w:t>
            </w:r>
          </w:p>
          <w:p w14:paraId="07F14C9C" w14:textId="77777777" w:rsidR="00967056" w:rsidRPr="00FD772E" w:rsidRDefault="00967056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2. A list of supported combinations, each combination is {Max # of Tx ports in one resource, Max # of resources and total # of Tx ports} across all CCs simultaneously.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B6BE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6818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4F17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EE30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Hybrid BF (CRI-based) with Rel-15 Type-I SP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17031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9EFF4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29B3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8B80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F6E50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1 candidate values: {1,2,3,4}</w:t>
            </w:r>
          </w:p>
          <w:p w14:paraId="1217D17A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6CBE3B4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 xml:space="preserve">Component 2 candidate values: </w:t>
            </w:r>
            <w:r w:rsidRPr="00FD772E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3493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967056" w:rsidRPr="00FD772E" w14:paraId="088FD230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D9CC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3C27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Hybrid BF (CRI-based) with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843A" w14:textId="77777777" w:rsidR="00967056" w:rsidRPr="00FD772E" w:rsidRDefault="00967056" w:rsidP="00A247C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1. The maximal supported number of CRI report M</w:t>
            </w:r>
          </w:p>
          <w:p w14:paraId="035B79AB" w14:textId="77777777" w:rsidR="00967056" w:rsidRPr="00FD772E" w:rsidRDefault="00967056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2. A list of supported combinations, each combination is {Max # of Tx ports in one resource, Max # of resources and total # of Tx ports} across all CCs simultaneously.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4B5E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34279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CFF6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C618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Hybrid BF (CRI-based) with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4343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03DB0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7117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4544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4073C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1 candidate values: {1,2}</w:t>
            </w:r>
          </w:p>
          <w:p w14:paraId="03067838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A3EB3A4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 xml:space="preserve">Component 2 candidate values: </w:t>
            </w:r>
            <w:r w:rsidRPr="00FD772E">
              <w:rPr>
                <w:rFonts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765E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967056" w:rsidRPr="00FD772E" w14:paraId="51869796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2D58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3B64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Configuration of MR always-reported resources</w:t>
            </w: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with Rel-15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4E6" w14:textId="77777777" w:rsidR="00967056" w:rsidRPr="00FD772E" w:rsidRDefault="00967056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Support MR</w:t>
            </w:r>
            <w:proofErr w:type="gramStart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={</w:t>
            </w:r>
            <w:proofErr w:type="gramEnd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1,2} for hybrid BF (CRI-based) with Rel-15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61E9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16FC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BE9A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F9ED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Configuration of MR always-reported resources is not supported, i.e. MR=0</w:t>
            </w: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 with Rel-15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2ED16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45BA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B728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0310E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B06A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B38A" w14:textId="77777777" w:rsidR="00967056" w:rsidRPr="00FD772E" w:rsidRDefault="00967056" w:rsidP="00A247C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967056" w:rsidRPr="00FD772E" w14:paraId="4C006001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4968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59-2-2-3b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F48C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 xml:space="preserve">Configuration of MR always-reported resources with Rel-16 </w:t>
            </w:r>
            <w:proofErr w:type="spellStart"/>
            <w:r w:rsidRPr="00FD772E">
              <w:rPr>
                <w:rFonts w:eastAsia="ＭＳ 明朝" w:cs="Arial"/>
                <w:color w:val="000000" w:themeColor="text1"/>
                <w:szCs w:val="18"/>
              </w:rPr>
              <w:t>eType</w:t>
            </w:r>
            <w:proofErr w:type="spellEnd"/>
            <w:r w:rsidRPr="00FD772E">
              <w:rPr>
                <w:rFonts w:eastAsia="ＭＳ 明朝" w:cs="Arial"/>
                <w:color w:val="000000" w:themeColor="text1"/>
                <w:szCs w:val="18"/>
              </w:rPr>
              <w:t>-II codebook with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6990" w14:textId="77777777" w:rsidR="00967056" w:rsidRPr="00FD772E" w:rsidRDefault="00967056" w:rsidP="00A247C9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>Support MR</w:t>
            </w:r>
            <w:proofErr w:type="gramStart"/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>={</w:t>
            </w:r>
            <w:proofErr w:type="gramEnd"/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 xml:space="preserve">1} for hybrid BF (CRI-based) with Rel-16 </w:t>
            </w:r>
            <w:proofErr w:type="spellStart"/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>eType</w:t>
            </w:r>
            <w:proofErr w:type="spellEnd"/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>-II codebook with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96D4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EA81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2624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ED4D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 xml:space="preserve">Configuration of MR always-reported resources is not supported, i.e. MR=0 with Rel-16 </w:t>
            </w:r>
            <w:proofErr w:type="spellStart"/>
            <w:r w:rsidRPr="00FD772E">
              <w:rPr>
                <w:rFonts w:eastAsia="ＭＳ 明朝" w:cs="Arial"/>
                <w:color w:val="000000" w:themeColor="text1"/>
                <w:szCs w:val="18"/>
              </w:rPr>
              <w:t>eType</w:t>
            </w:r>
            <w:proofErr w:type="spellEnd"/>
            <w:r w:rsidRPr="00FD772E">
              <w:rPr>
                <w:rFonts w:eastAsia="ＭＳ 明朝" w:cs="Arial"/>
                <w:color w:val="000000" w:themeColor="text1"/>
                <w:szCs w:val="18"/>
              </w:rPr>
              <w:t>-II codebook with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5B9F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A286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DE9F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61FE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F3C9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4DCB" w14:textId="77777777" w:rsidR="00967056" w:rsidRPr="00FD772E" w:rsidRDefault="00967056" w:rsidP="00A247C9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967056" w:rsidRPr="00FD772E" w14:paraId="66077828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D88F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C9C0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Configuration of MR always-reported resources for Type-I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C8DB" w14:textId="77777777" w:rsidR="00967056" w:rsidRPr="00FD772E" w:rsidRDefault="00967056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[Supported]</w:t>
            </w: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maximum number of MR for Type-I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4803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5563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47694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04C6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Configuration of MR always-reported resources is not supported, i.e. MR=0 for Type-I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0742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34F7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8DDE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068F1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E9F2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[Component candidate values: MR</w:t>
            </w:r>
            <w:proofErr w:type="gramStart"/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={</w:t>
            </w:r>
            <w:proofErr w:type="gramEnd"/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1,2}]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E79F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967056" w:rsidRPr="00FD772E" w14:paraId="5F58FDA7" w14:textId="77777777" w:rsidTr="00A247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759D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F521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Configuration of MR always-reported resources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DED0" w14:textId="77777777" w:rsidR="00967056" w:rsidRPr="00FD772E" w:rsidRDefault="00967056" w:rsidP="00A247C9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-II, MR</w:t>
            </w:r>
            <w:proofErr w:type="gramStart"/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={</w:t>
            </w:r>
            <w:proofErr w:type="gramEnd"/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1}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93A7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59-2-2-3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A2916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0C68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BC57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Configuration of MR always-reported resources is not supported, i.e. MR=0 for Rel-16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ED0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6E05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846A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C51A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542E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4B77" w14:textId="77777777" w:rsidR="00967056" w:rsidRPr="00FD772E" w:rsidRDefault="00967056" w:rsidP="00A247C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489830A7" w14:textId="77777777" w:rsidR="0086426E" w:rsidRDefault="0086426E" w:rsidP="0059659C">
      <w:pPr>
        <w:rPr>
          <w:rFonts w:eastAsiaTheme="minorEastAsia"/>
          <w:lang w:eastAsia="zh-CN"/>
        </w:rPr>
      </w:pPr>
    </w:p>
    <w:p w14:paraId="6CFBA85D" w14:textId="36FF3107" w:rsidR="00DC794A" w:rsidRDefault="006014FB" w:rsidP="00DC794A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6014FB">
        <w:rPr>
          <w:rFonts w:ascii="Times New Roman" w:eastAsia="SimSun" w:hAnsi="Times New Roman"/>
          <w:sz w:val="24"/>
          <w:u w:val="single"/>
          <w:lang w:eastAsia="zh-CN"/>
        </w:rPr>
        <w:t>59-2-2-1</w:t>
      </w:r>
    </w:p>
    <w:p w14:paraId="01ED3BB7" w14:textId="021114A7" w:rsidR="00313D42" w:rsidRDefault="00313D42" w:rsidP="00C705B5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 w:rsidRPr="00313D42">
        <w:rPr>
          <w:rFonts w:ascii="Times New Roman" w:eastAsia="SimSun" w:hAnsi="Times New Roman"/>
          <w:sz w:val="24"/>
          <w:lang w:eastAsia="zh-CN"/>
        </w:rPr>
        <w:t xml:space="preserve">For the prerequisite, </w:t>
      </w:r>
      <w:r w:rsidR="00A253B9" w:rsidRPr="00A253B9">
        <w:rPr>
          <w:rFonts w:ascii="Times New Roman" w:eastAsia="SimSun" w:hAnsi="Times New Roman"/>
          <w:sz w:val="24"/>
          <w:lang w:eastAsia="zh-CN"/>
        </w:rPr>
        <w:t>FG 2-36</w:t>
      </w:r>
      <w:r w:rsidR="00A9676E">
        <w:rPr>
          <w:rFonts w:ascii="Times New Roman" w:eastAsia="SimSun" w:hAnsi="Times New Roman" w:hint="eastAsia"/>
          <w:sz w:val="24"/>
          <w:lang w:eastAsia="zh-CN"/>
        </w:rPr>
        <w:t xml:space="preserve"> (Rel-15 </w:t>
      </w:r>
      <w:r w:rsidR="00A253B9">
        <w:rPr>
          <w:rFonts w:ascii="Times New Roman" w:eastAsia="SimSun" w:hAnsi="Times New Roman" w:hint="eastAsia"/>
          <w:sz w:val="24"/>
          <w:lang w:eastAsia="zh-CN"/>
        </w:rPr>
        <w:t>single</w:t>
      </w:r>
      <w:r w:rsidR="004D0650">
        <w:rPr>
          <w:rFonts w:ascii="Times New Roman" w:eastAsia="SimSun" w:hAnsi="Times New Roman" w:hint="eastAsia"/>
          <w:sz w:val="24"/>
          <w:lang w:eastAsia="zh-CN"/>
        </w:rPr>
        <w:t>-panel</w:t>
      </w:r>
      <w:r w:rsidR="00A9676E">
        <w:rPr>
          <w:rFonts w:ascii="Times New Roman" w:eastAsia="SimSun" w:hAnsi="Times New Roman" w:hint="eastAsia"/>
          <w:sz w:val="24"/>
          <w:lang w:eastAsia="zh-CN"/>
        </w:rPr>
        <w:t xml:space="preserve"> codebook) should be supported.</w:t>
      </w:r>
    </w:p>
    <w:p w14:paraId="2BBAA42A" w14:textId="5DFABD7D" w:rsidR="00C705B5" w:rsidRDefault="00C66B68" w:rsidP="00C705B5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>For</w:t>
      </w:r>
      <w:r w:rsidR="00FA54AA">
        <w:rPr>
          <w:rFonts w:ascii="Times New Roman" w:eastAsia="SimSun" w:hAnsi="Times New Roman" w:hint="eastAsia"/>
          <w:sz w:val="24"/>
          <w:lang w:eastAsia="zh-CN"/>
        </w:rPr>
        <w:t xml:space="preserve"> </w:t>
      </w:r>
      <w:r w:rsidR="00A9676E">
        <w:rPr>
          <w:rFonts w:ascii="Times New Roman" w:eastAsia="SimSun" w:hAnsi="Times New Roman" w:hint="eastAsia"/>
          <w:sz w:val="24"/>
          <w:lang w:eastAsia="zh-CN"/>
        </w:rPr>
        <w:t xml:space="preserve">the candidate values for component 2, </w:t>
      </w:r>
    </w:p>
    <w:p w14:paraId="0F76D60A" w14:textId="32B82F41" w:rsidR="0088125C" w:rsidRDefault="00245612" w:rsidP="0088125C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 w:rsidRPr="00245612">
        <w:rPr>
          <w:rFonts w:ascii="Times New Roman" w:eastAsia="SimSun" w:hAnsi="Times New Roman"/>
          <w:sz w:val="24"/>
          <w:lang w:eastAsia="zh-CN"/>
        </w:rPr>
        <w:t>Max # of Tx ports in one resource</w:t>
      </w:r>
      <w:r w:rsidR="000F29CA">
        <w:rPr>
          <w:rFonts w:ascii="Times New Roman" w:eastAsia="SimSun" w:hAnsi="Times New Roman" w:hint="eastAsia"/>
          <w:sz w:val="24"/>
          <w:lang w:eastAsia="zh-CN"/>
        </w:rPr>
        <w:t xml:space="preserve"> {</w:t>
      </w:r>
      <w:r w:rsidR="00702146" w:rsidRPr="00702146">
        <w:rPr>
          <w:rFonts w:ascii="Times New Roman" w:eastAsia="SimSun" w:hAnsi="Times New Roman"/>
          <w:sz w:val="24"/>
          <w:lang w:eastAsia="zh-CN"/>
        </w:rPr>
        <w:t>4,8,12,16,24,32</w:t>
      </w:r>
      <w:r w:rsidR="000F29CA">
        <w:rPr>
          <w:rFonts w:ascii="Times New Roman" w:eastAsia="SimSun" w:hAnsi="Times New Roman" w:hint="eastAsia"/>
          <w:sz w:val="24"/>
          <w:lang w:eastAsia="zh-CN"/>
        </w:rPr>
        <w:t>}</w:t>
      </w:r>
    </w:p>
    <w:p w14:paraId="59605ACC" w14:textId="195E8684" w:rsidR="00702146" w:rsidRDefault="00702146" w:rsidP="0088125C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 w:rsidRPr="00702146">
        <w:rPr>
          <w:rFonts w:ascii="Times New Roman" w:eastAsia="SimSun" w:hAnsi="Times New Roman"/>
          <w:sz w:val="24"/>
          <w:lang w:eastAsia="zh-CN"/>
        </w:rPr>
        <w:t>Max # of resources</w:t>
      </w:r>
      <w:r w:rsidR="008379B7">
        <w:rPr>
          <w:rFonts w:ascii="Times New Roman" w:eastAsia="SimSun" w:hAnsi="Times New Roman" w:hint="eastAsia"/>
          <w:sz w:val="24"/>
          <w:lang w:eastAsia="zh-CN"/>
        </w:rPr>
        <w:t xml:space="preserve"> {2,3,4,5,6,7,8}</w:t>
      </w:r>
    </w:p>
    <w:p w14:paraId="78D235CA" w14:textId="0684A0B4" w:rsidR="008379B7" w:rsidRDefault="008379B7" w:rsidP="0088125C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>T</w:t>
      </w:r>
      <w:r w:rsidRPr="008379B7">
        <w:rPr>
          <w:rFonts w:ascii="Times New Roman" w:eastAsia="SimSun" w:hAnsi="Times New Roman"/>
          <w:sz w:val="24"/>
          <w:lang w:eastAsia="zh-CN"/>
        </w:rPr>
        <w:t>otal # of Tx ports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{</w:t>
      </w:r>
      <w:r w:rsidR="007A7E2F">
        <w:rPr>
          <w:rFonts w:ascii="Times New Roman" w:eastAsia="SimSun" w:hAnsi="Times New Roman" w:hint="eastAsia"/>
          <w:sz w:val="24"/>
          <w:lang w:eastAsia="zh-CN"/>
        </w:rPr>
        <w:t>8, 12,</w:t>
      </w:r>
      <w:r w:rsidR="009713E2">
        <w:rPr>
          <w:rFonts w:ascii="Times New Roman" w:eastAsia="SimSun" w:hAnsi="Times New Roman" w:hint="eastAsia"/>
          <w:sz w:val="24"/>
          <w:lang w:eastAsia="zh-CN"/>
        </w:rPr>
        <w:t xml:space="preserve"> </w:t>
      </w:r>
      <w:r w:rsidR="007A7E2F">
        <w:rPr>
          <w:rFonts w:ascii="Times New Roman" w:eastAsia="SimSun" w:hAnsi="Times New Roman"/>
          <w:sz w:val="24"/>
          <w:lang w:eastAsia="zh-CN"/>
        </w:rPr>
        <w:t>…</w:t>
      </w:r>
      <w:r w:rsidR="007A7E2F">
        <w:rPr>
          <w:rFonts w:ascii="Times New Roman" w:eastAsia="SimSun" w:hAnsi="Times New Roman" w:hint="eastAsia"/>
          <w:sz w:val="24"/>
          <w:lang w:eastAsia="zh-CN"/>
        </w:rPr>
        <w:t>, 128</w:t>
      </w:r>
      <w:r>
        <w:rPr>
          <w:rFonts w:ascii="Times New Roman" w:eastAsia="SimSun" w:hAnsi="Times New Roman" w:hint="eastAsia"/>
          <w:sz w:val="24"/>
          <w:lang w:eastAsia="zh-CN"/>
        </w:rPr>
        <w:t>}</w:t>
      </w:r>
    </w:p>
    <w:p w14:paraId="43951B81" w14:textId="0D1C18DA" w:rsidR="009713E2" w:rsidRDefault="009713E2" w:rsidP="0088125C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 xml:space="preserve">Note: </w:t>
      </w:r>
      <w:r w:rsidR="00556E8C">
        <w:rPr>
          <w:rFonts w:ascii="Times New Roman" w:eastAsia="SimSun" w:hAnsi="Times New Roman" w:hint="eastAsia"/>
          <w:sz w:val="24"/>
          <w:lang w:eastAsia="zh-CN"/>
        </w:rPr>
        <w:t xml:space="preserve">when max # of TX ports in one resource is </w:t>
      </w:r>
      <w:r w:rsidR="004E2C74">
        <w:rPr>
          <w:rFonts w:ascii="Times New Roman" w:eastAsia="SimSun" w:hAnsi="Times New Roman" w:hint="eastAsia"/>
          <w:sz w:val="24"/>
          <w:lang w:eastAsia="zh-CN"/>
        </w:rPr>
        <w:t xml:space="preserve">24 or </w:t>
      </w:r>
      <w:r w:rsidR="00556E8C">
        <w:rPr>
          <w:rFonts w:ascii="Times New Roman" w:eastAsia="SimSun" w:hAnsi="Times New Roman" w:hint="eastAsia"/>
          <w:sz w:val="24"/>
          <w:lang w:eastAsia="zh-CN"/>
        </w:rPr>
        <w:t>32, the max # of resources can be only {2,3,4}.</w:t>
      </w:r>
      <w:r w:rsidR="004E2C74">
        <w:rPr>
          <w:rFonts w:ascii="Times New Roman" w:eastAsia="SimSun" w:hAnsi="Times New Roman" w:hint="eastAsia"/>
          <w:sz w:val="24"/>
          <w:lang w:eastAsia="zh-CN"/>
        </w:rPr>
        <w:t xml:space="preserve"> When max #</w:t>
      </w:r>
      <w:r w:rsidR="00590571">
        <w:rPr>
          <w:rFonts w:ascii="Times New Roman" w:eastAsia="SimSun" w:hAnsi="Times New Roman" w:hint="eastAsia"/>
          <w:sz w:val="24"/>
          <w:lang w:eastAsia="zh-CN"/>
        </w:rPr>
        <w:t xml:space="preserve"> of TX ports in one resource is 4, 8, 12, or 16, the max # of resources can be {2,3,4,5,6,7,8}.</w:t>
      </w:r>
    </w:p>
    <w:p w14:paraId="24535AD8" w14:textId="61AAA1B4" w:rsidR="003111AC" w:rsidRPr="00446152" w:rsidRDefault="003111AC" w:rsidP="003111A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>For the type, “per band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and per B</w:t>
      </w:r>
      <w:r w:rsidR="00443897">
        <w:rPr>
          <w:rFonts w:ascii="Times New Roman" w:eastAsia="游明朝" w:hAnsi="Times New Roman" w:hint="eastAsia"/>
          <w:sz w:val="24"/>
          <w:lang w:val="en-GB" w:eastAsia="ja-JP"/>
        </w:rPr>
        <w:t>C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4FD06B5C" w14:textId="11CF2609" w:rsidR="00222611" w:rsidRPr="00222611" w:rsidRDefault="006014FB" w:rsidP="00222611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6014FB">
        <w:rPr>
          <w:rFonts w:ascii="Times New Roman" w:eastAsia="SimSun" w:hAnsi="Times New Roman"/>
          <w:sz w:val="24"/>
          <w:u w:val="single"/>
          <w:lang w:eastAsia="zh-CN"/>
        </w:rPr>
        <w:t>59-2-2-</w:t>
      </w:r>
      <w:r w:rsidR="00222611" w:rsidRPr="00222611">
        <w:rPr>
          <w:rFonts w:ascii="Times New Roman" w:eastAsia="SimSun" w:hAnsi="Times New Roman" w:hint="eastAsia"/>
          <w:sz w:val="24"/>
          <w:u w:val="single"/>
          <w:lang w:eastAsia="zh-CN"/>
        </w:rPr>
        <w:t>2</w:t>
      </w:r>
    </w:p>
    <w:p w14:paraId="2B61E82A" w14:textId="7CB1322D" w:rsidR="00A9676E" w:rsidRDefault="00A9676E" w:rsidP="00A9676E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 w:rsidRPr="00313D42">
        <w:rPr>
          <w:rFonts w:ascii="Times New Roman" w:eastAsia="SimSun" w:hAnsi="Times New Roman"/>
          <w:sz w:val="24"/>
          <w:lang w:eastAsia="zh-CN"/>
        </w:rPr>
        <w:t xml:space="preserve">For the prerequisite, </w:t>
      </w:r>
      <w:r>
        <w:rPr>
          <w:rFonts w:ascii="Times New Roman" w:eastAsia="SimSun" w:hAnsi="Times New Roman" w:hint="eastAsia"/>
          <w:sz w:val="24"/>
          <w:lang w:eastAsia="zh-CN"/>
        </w:rPr>
        <w:t xml:space="preserve">FG </w:t>
      </w:r>
      <w:r w:rsidR="004E5960">
        <w:rPr>
          <w:rFonts w:ascii="Times New Roman" w:eastAsia="SimSun" w:hAnsi="Times New Roman" w:hint="eastAsia"/>
          <w:sz w:val="24"/>
          <w:lang w:eastAsia="zh-CN"/>
        </w:rPr>
        <w:t>16</w:t>
      </w:r>
      <w:r>
        <w:rPr>
          <w:rFonts w:ascii="Times New Roman" w:eastAsia="SimSun" w:hAnsi="Times New Roman" w:hint="eastAsia"/>
          <w:sz w:val="24"/>
          <w:lang w:eastAsia="zh-CN"/>
        </w:rPr>
        <w:t>-</w:t>
      </w:r>
      <w:r w:rsidR="004E5960">
        <w:rPr>
          <w:rFonts w:ascii="Times New Roman" w:eastAsia="SimSun" w:hAnsi="Times New Roman" w:hint="eastAsia"/>
          <w:sz w:val="24"/>
          <w:lang w:eastAsia="zh-CN"/>
        </w:rPr>
        <w:t>3a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(Rel-16 </w:t>
      </w:r>
      <w:proofErr w:type="spellStart"/>
      <w:r>
        <w:rPr>
          <w:rFonts w:ascii="Times New Roman" w:eastAsia="SimSun" w:hAnsi="Times New Roman" w:hint="eastAsia"/>
          <w:sz w:val="24"/>
          <w:lang w:eastAsia="zh-CN"/>
        </w:rPr>
        <w:t>eType</w:t>
      </w:r>
      <w:proofErr w:type="spellEnd"/>
      <w:r>
        <w:rPr>
          <w:rFonts w:ascii="Times New Roman" w:eastAsia="SimSun" w:hAnsi="Times New Roman" w:hint="eastAsia"/>
          <w:sz w:val="24"/>
          <w:lang w:eastAsia="zh-CN"/>
        </w:rPr>
        <w:t>-II codebook) should be supported.</w:t>
      </w:r>
    </w:p>
    <w:p w14:paraId="66146920" w14:textId="34DED12C" w:rsidR="00A9676E" w:rsidRDefault="00A9676E" w:rsidP="00A9676E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 xml:space="preserve">For the candidate values for component 2, </w:t>
      </w:r>
    </w:p>
    <w:p w14:paraId="369502FE" w14:textId="77777777" w:rsidR="004E5960" w:rsidRDefault="004E5960" w:rsidP="004E5960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 w:rsidRPr="00245612">
        <w:rPr>
          <w:rFonts w:ascii="Times New Roman" w:eastAsia="SimSun" w:hAnsi="Times New Roman"/>
          <w:sz w:val="24"/>
          <w:lang w:eastAsia="zh-CN"/>
        </w:rPr>
        <w:t>Max # of Tx ports in one resource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{</w:t>
      </w:r>
      <w:r w:rsidRPr="00702146">
        <w:rPr>
          <w:rFonts w:ascii="Times New Roman" w:eastAsia="SimSun" w:hAnsi="Times New Roman"/>
          <w:sz w:val="24"/>
          <w:lang w:eastAsia="zh-CN"/>
        </w:rPr>
        <w:t>4,8,12,16,24,32</w:t>
      </w:r>
      <w:r>
        <w:rPr>
          <w:rFonts w:ascii="Times New Roman" w:eastAsia="SimSun" w:hAnsi="Times New Roman" w:hint="eastAsia"/>
          <w:sz w:val="24"/>
          <w:lang w:eastAsia="zh-CN"/>
        </w:rPr>
        <w:t>}</w:t>
      </w:r>
    </w:p>
    <w:p w14:paraId="0DA09B33" w14:textId="56222E5B" w:rsidR="004E5960" w:rsidRDefault="004E5960" w:rsidP="004E5960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 w:rsidRPr="00702146">
        <w:rPr>
          <w:rFonts w:ascii="Times New Roman" w:eastAsia="SimSun" w:hAnsi="Times New Roman"/>
          <w:sz w:val="24"/>
          <w:lang w:eastAsia="zh-CN"/>
        </w:rPr>
        <w:t>Max # of resources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{2,3,4}</w:t>
      </w:r>
    </w:p>
    <w:p w14:paraId="656EAD98" w14:textId="77777777" w:rsidR="004E5960" w:rsidRDefault="004E5960" w:rsidP="004E5960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>T</w:t>
      </w:r>
      <w:r w:rsidRPr="008379B7">
        <w:rPr>
          <w:rFonts w:ascii="Times New Roman" w:eastAsia="SimSun" w:hAnsi="Times New Roman"/>
          <w:sz w:val="24"/>
          <w:lang w:eastAsia="zh-CN"/>
        </w:rPr>
        <w:t>otal # of Tx ports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{8, 12, </w:t>
      </w:r>
      <w:r>
        <w:rPr>
          <w:rFonts w:ascii="Times New Roman" w:eastAsia="SimSun" w:hAnsi="Times New Roman"/>
          <w:sz w:val="24"/>
          <w:lang w:eastAsia="zh-CN"/>
        </w:rPr>
        <w:t>…</w:t>
      </w:r>
      <w:r>
        <w:rPr>
          <w:rFonts w:ascii="Times New Roman" w:eastAsia="SimSun" w:hAnsi="Times New Roman" w:hint="eastAsia"/>
          <w:sz w:val="24"/>
          <w:lang w:eastAsia="zh-CN"/>
        </w:rPr>
        <w:t>, 128}</w:t>
      </w:r>
    </w:p>
    <w:p w14:paraId="620697A7" w14:textId="15B8D342" w:rsidR="004E5960" w:rsidRDefault="004E5960" w:rsidP="004E5960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 xml:space="preserve">Note: when </w:t>
      </w:r>
      <w:r w:rsidR="002669B1">
        <w:rPr>
          <w:rFonts w:ascii="Times New Roman" w:eastAsia="SimSun" w:hAnsi="Times New Roman" w:hint="eastAsia"/>
          <w:sz w:val="24"/>
          <w:lang w:eastAsia="zh-CN"/>
        </w:rPr>
        <w:t>M=2</w:t>
      </w:r>
      <w:r>
        <w:rPr>
          <w:rFonts w:ascii="Times New Roman" w:eastAsia="SimSun" w:hAnsi="Times New Roman" w:hint="eastAsia"/>
          <w:sz w:val="24"/>
          <w:lang w:eastAsia="zh-CN"/>
        </w:rPr>
        <w:t xml:space="preserve">, </w:t>
      </w:r>
      <w:r w:rsidR="004F183C">
        <w:rPr>
          <w:rFonts w:ascii="Times New Roman" w:eastAsia="SimSun" w:hAnsi="Times New Roman" w:hint="eastAsia"/>
          <w:sz w:val="24"/>
          <w:lang w:eastAsia="zh-CN"/>
        </w:rPr>
        <w:t>the m</w:t>
      </w:r>
      <w:r w:rsidR="004F183C" w:rsidRPr="004F183C">
        <w:rPr>
          <w:rFonts w:ascii="Times New Roman" w:eastAsia="SimSun" w:hAnsi="Times New Roman"/>
          <w:sz w:val="24"/>
          <w:lang w:eastAsia="zh-CN"/>
        </w:rPr>
        <w:t>ax # of Tx ports in one resource</w:t>
      </w:r>
      <w:r>
        <w:rPr>
          <w:rFonts w:ascii="Times New Roman" w:eastAsia="SimSun" w:hAnsi="Times New Roman" w:hint="eastAsia"/>
          <w:sz w:val="24"/>
          <w:lang w:eastAsia="zh-CN"/>
        </w:rPr>
        <w:t xml:space="preserve"> can be only {</w:t>
      </w:r>
      <w:r w:rsidR="004F183C" w:rsidRPr="00702146">
        <w:rPr>
          <w:rFonts w:ascii="Times New Roman" w:eastAsia="SimSun" w:hAnsi="Times New Roman"/>
          <w:sz w:val="24"/>
          <w:lang w:eastAsia="zh-CN"/>
        </w:rPr>
        <w:t>4,8,12,16</w:t>
      </w:r>
      <w:r>
        <w:rPr>
          <w:rFonts w:ascii="Times New Roman" w:eastAsia="SimSun" w:hAnsi="Times New Roman" w:hint="eastAsia"/>
          <w:sz w:val="24"/>
          <w:lang w:eastAsia="zh-CN"/>
        </w:rPr>
        <w:t xml:space="preserve">}. </w:t>
      </w:r>
    </w:p>
    <w:p w14:paraId="3D450B6B" w14:textId="64BE3E34" w:rsidR="003111AC" w:rsidRPr="00446152" w:rsidRDefault="003111AC" w:rsidP="003111A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 w:rsidRPr="00446152">
        <w:rPr>
          <w:rFonts w:ascii="Times New Roman" w:eastAsia="SimSun" w:hAnsi="Times New Roman"/>
          <w:sz w:val="24"/>
          <w:lang w:val="en-GB" w:eastAsia="zh-CN"/>
        </w:rPr>
        <w:t>For the type, “per band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 and per </w:t>
      </w:r>
      <w:r w:rsidR="00443897">
        <w:rPr>
          <w:rFonts w:ascii="Times New Roman" w:eastAsia="游明朝" w:hAnsi="Times New Roman" w:hint="eastAsia"/>
          <w:sz w:val="24"/>
          <w:lang w:val="en-GB" w:eastAsia="ja-JP"/>
        </w:rPr>
        <w:t>BC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” </w:t>
      </w:r>
      <w:r w:rsidRPr="00446152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446152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0F90C9C0" w14:textId="3A5BD591" w:rsidR="002253C1" w:rsidRPr="00222611" w:rsidRDefault="006014FB" w:rsidP="002253C1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bookmarkStart w:id="11" w:name="_Hlk193372897"/>
      <w:r w:rsidRPr="006014FB">
        <w:rPr>
          <w:rFonts w:ascii="Times New Roman" w:eastAsia="SimSun" w:hAnsi="Times New Roman"/>
          <w:sz w:val="24"/>
          <w:u w:val="single"/>
          <w:lang w:eastAsia="zh-CN"/>
        </w:rPr>
        <w:t>59-2-2-</w:t>
      </w:r>
      <w:r w:rsidR="00983855">
        <w:rPr>
          <w:rFonts w:ascii="Times New Roman" w:eastAsia="SimSun" w:hAnsi="Times New Roman" w:hint="eastAsia"/>
          <w:sz w:val="24"/>
          <w:u w:val="single"/>
          <w:lang w:eastAsia="zh-CN"/>
        </w:rPr>
        <w:t>3a</w:t>
      </w:r>
      <w:bookmarkEnd w:id="11"/>
    </w:p>
    <w:p w14:paraId="49E45CA8" w14:textId="232B3F91" w:rsidR="00983855" w:rsidRDefault="00983855" w:rsidP="00983855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 w:rsidRPr="00313D42">
        <w:rPr>
          <w:rFonts w:ascii="Times New Roman" w:eastAsia="SimSun" w:hAnsi="Times New Roman"/>
          <w:sz w:val="24"/>
          <w:lang w:eastAsia="zh-CN"/>
        </w:rPr>
        <w:t xml:space="preserve">For the prerequisite, </w:t>
      </w:r>
      <w:r>
        <w:rPr>
          <w:rFonts w:ascii="Times New Roman" w:eastAsia="SimSun" w:hAnsi="Times New Roman" w:hint="eastAsia"/>
          <w:sz w:val="24"/>
          <w:lang w:eastAsia="zh-CN"/>
        </w:rPr>
        <w:t xml:space="preserve">FG </w:t>
      </w:r>
      <w:r w:rsidR="006014FB" w:rsidRPr="006014FB">
        <w:rPr>
          <w:rFonts w:ascii="Times New Roman" w:eastAsia="SimSun" w:hAnsi="Times New Roman"/>
          <w:sz w:val="24"/>
          <w:lang w:eastAsia="zh-CN"/>
        </w:rPr>
        <w:t>59-2-2</w:t>
      </w:r>
      <w:r w:rsidR="00D32C67">
        <w:rPr>
          <w:rFonts w:ascii="Times New Roman" w:eastAsia="SimSun" w:hAnsi="Times New Roman" w:hint="eastAsia"/>
          <w:sz w:val="24"/>
          <w:lang w:eastAsia="zh-CN"/>
        </w:rPr>
        <w:t>-1</w:t>
      </w:r>
      <w:r w:rsidR="00482B9E">
        <w:rPr>
          <w:rFonts w:ascii="Times New Roman" w:eastAsia="SimSun" w:hAnsi="Times New Roman" w:hint="eastAsia"/>
          <w:sz w:val="24"/>
          <w:lang w:eastAsia="zh-CN"/>
        </w:rPr>
        <w:t xml:space="preserve"> </w:t>
      </w:r>
      <w:r>
        <w:rPr>
          <w:rFonts w:ascii="Times New Roman" w:eastAsia="SimSun" w:hAnsi="Times New Roman" w:hint="eastAsia"/>
          <w:sz w:val="24"/>
          <w:lang w:eastAsia="zh-CN"/>
        </w:rPr>
        <w:t>should be supported.</w:t>
      </w:r>
    </w:p>
    <w:p w14:paraId="2B2ED5E9" w14:textId="7826F9A0" w:rsidR="00F55C4E" w:rsidRDefault="00F55C4E" w:rsidP="00983855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 w:hint="eastAsia"/>
          <w:sz w:val="24"/>
          <w:lang w:eastAsia="zh-CN"/>
        </w:rPr>
        <w:t>For the candidate values for MR, support MR</w:t>
      </w:r>
      <w:proofErr w:type="gramStart"/>
      <w:r>
        <w:rPr>
          <w:rFonts w:ascii="Times New Roman" w:eastAsia="SimSun" w:hAnsi="Times New Roman" w:hint="eastAsia"/>
          <w:sz w:val="24"/>
          <w:lang w:eastAsia="zh-CN"/>
        </w:rPr>
        <w:t>={</w:t>
      </w:r>
      <w:proofErr w:type="gramEnd"/>
      <w:r>
        <w:rPr>
          <w:rFonts w:ascii="Times New Roman" w:eastAsia="SimSun" w:hAnsi="Times New Roman" w:hint="eastAsia"/>
          <w:sz w:val="24"/>
          <w:lang w:eastAsia="zh-CN"/>
        </w:rPr>
        <w:t>1,2}.</w:t>
      </w:r>
    </w:p>
    <w:p w14:paraId="1DA30DB4" w14:textId="77777777" w:rsidR="003111AC" w:rsidRPr="00AC6B83" w:rsidRDefault="003111AC" w:rsidP="003111A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AC6B83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AC6B83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AC6B83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55A41484" w14:textId="112878BC" w:rsidR="00482B9E" w:rsidRPr="00222611" w:rsidRDefault="006014FB" w:rsidP="00482B9E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6014FB">
        <w:rPr>
          <w:rFonts w:ascii="Times New Roman" w:eastAsia="SimSun" w:hAnsi="Times New Roman"/>
          <w:sz w:val="24"/>
          <w:u w:val="single"/>
          <w:lang w:eastAsia="zh-CN"/>
        </w:rPr>
        <w:t>59-2-2-</w:t>
      </w:r>
      <w:r w:rsidR="00482B9E">
        <w:rPr>
          <w:rFonts w:ascii="Times New Roman" w:eastAsia="SimSun" w:hAnsi="Times New Roman" w:hint="eastAsia"/>
          <w:sz w:val="24"/>
          <w:u w:val="single"/>
          <w:lang w:eastAsia="zh-CN"/>
        </w:rPr>
        <w:t>3b</w:t>
      </w:r>
    </w:p>
    <w:p w14:paraId="12B3E99E" w14:textId="15553D94" w:rsidR="00482B9E" w:rsidRDefault="00482B9E" w:rsidP="00482B9E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  <w:r w:rsidRPr="00313D42">
        <w:rPr>
          <w:rFonts w:ascii="Times New Roman" w:eastAsia="SimSun" w:hAnsi="Times New Roman"/>
          <w:sz w:val="24"/>
          <w:lang w:eastAsia="zh-CN"/>
        </w:rPr>
        <w:t xml:space="preserve">For the prerequisite, </w:t>
      </w:r>
      <w:r>
        <w:rPr>
          <w:rFonts w:ascii="Times New Roman" w:eastAsia="SimSun" w:hAnsi="Times New Roman" w:hint="eastAsia"/>
          <w:sz w:val="24"/>
          <w:lang w:eastAsia="zh-CN"/>
        </w:rPr>
        <w:t xml:space="preserve">FG </w:t>
      </w:r>
      <w:r w:rsidR="00D32C67" w:rsidRPr="00D32C67">
        <w:rPr>
          <w:rFonts w:ascii="Times New Roman" w:eastAsia="SimSun" w:hAnsi="Times New Roman"/>
          <w:sz w:val="24"/>
          <w:lang w:eastAsia="zh-CN"/>
        </w:rPr>
        <w:t>59-2-2-</w:t>
      </w:r>
      <w:r w:rsidR="00D32C67">
        <w:rPr>
          <w:rFonts w:ascii="Times New Roman" w:eastAsia="SimSun" w:hAnsi="Times New Roman" w:hint="eastAsia"/>
          <w:sz w:val="24"/>
          <w:lang w:eastAsia="zh-CN"/>
        </w:rPr>
        <w:t xml:space="preserve">2 </w:t>
      </w:r>
      <w:r>
        <w:rPr>
          <w:rFonts w:ascii="Times New Roman" w:eastAsia="SimSun" w:hAnsi="Times New Roman" w:hint="eastAsia"/>
          <w:sz w:val="24"/>
          <w:lang w:eastAsia="zh-CN"/>
        </w:rPr>
        <w:t>should be supported.</w:t>
      </w:r>
    </w:p>
    <w:p w14:paraId="052F4805" w14:textId="77777777" w:rsidR="003111AC" w:rsidRPr="00AC6B83" w:rsidRDefault="003111AC" w:rsidP="003111A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AC6B83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AC6B83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AC6B83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3028CD0B" w14:textId="6BC9551B" w:rsidR="00482B9E" w:rsidRPr="00222611" w:rsidRDefault="006014FB" w:rsidP="00482B9E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6014FB">
        <w:rPr>
          <w:rFonts w:ascii="Times New Roman" w:eastAsia="SimSun" w:hAnsi="Times New Roman"/>
          <w:sz w:val="24"/>
          <w:u w:val="single"/>
          <w:lang w:eastAsia="zh-CN"/>
        </w:rPr>
        <w:t>59-2-2-</w:t>
      </w:r>
      <w:r w:rsidR="00482B9E">
        <w:rPr>
          <w:rFonts w:ascii="Times New Roman" w:eastAsia="SimSun" w:hAnsi="Times New Roman" w:hint="eastAsia"/>
          <w:sz w:val="24"/>
          <w:u w:val="single"/>
          <w:lang w:eastAsia="zh-CN"/>
        </w:rPr>
        <w:t>4/4a</w:t>
      </w:r>
    </w:p>
    <w:p w14:paraId="00A756F4" w14:textId="2A18B77E" w:rsidR="00A318DC" w:rsidRPr="00D70B0B" w:rsidRDefault="00482B9E" w:rsidP="00A247C9">
      <w:pPr>
        <w:pStyle w:val="ab"/>
        <w:numPr>
          <w:ilvl w:val="0"/>
          <w:numId w:val="41"/>
        </w:numPr>
        <w:rPr>
          <w:rFonts w:eastAsiaTheme="minorEastAsia"/>
          <w:lang w:val="en-GB" w:eastAsia="zh-CN"/>
        </w:rPr>
      </w:pPr>
      <w:r w:rsidRPr="00A07727">
        <w:rPr>
          <w:rFonts w:ascii="Times New Roman" w:eastAsia="SimSun" w:hAnsi="Times New Roman" w:hint="eastAsia"/>
          <w:sz w:val="24"/>
          <w:lang w:eastAsia="zh-CN"/>
        </w:rPr>
        <w:t xml:space="preserve">They are duplicated with </w:t>
      </w:r>
      <w:r w:rsidRPr="00A07727">
        <w:rPr>
          <w:rFonts w:ascii="Times New Roman" w:eastAsia="SimSun" w:hAnsi="Times New Roman"/>
          <w:sz w:val="24"/>
          <w:lang w:eastAsia="zh-CN"/>
        </w:rPr>
        <w:t>59-2-</w:t>
      </w:r>
      <w:r w:rsidR="0072419B">
        <w:rPr>
          <w:rFonts w:ascii="Times New Roman" w:eastAsia="SimSun" w:hAnsi="Times New Roman" w:hint="eastAsia"/>
          <w:sz w:val="24"/>
          <w:lang w:eastAsia="zh-CN"/>
        </w:rPr>
        <w:t>2-</w:t>
      </w:r>
      <w:r w:rsidRPr="00A07727">
        <w:rPr>
          <w:rFonts w:ascii="Times New Roman" w:eastAsia="SimSun" w:hAnsi="Times New Roman"/>
          <w:sz w:val="24"/>
          <w:lang w:eastAsia="zh-CN"/>
        </w:rPr>
        <w:t>3a</w:t>
      </w:r>
      <w:r w:rsidRPr="00A07727">
        <w:rPr>
          <w:rFonts w:ascii="Times New Roman" w:eastAsia="SimSun" w:hAnsi="Times New Roman" w:hint="eastAsia"/>
          <w:sz w:val="24"/>
          <w:lang w:eastAsia="zh-CN"/>
        </w:rPr>
        <w:t>/</w:t>
      </w:r>
      <w:r w:rsidRPr="00A07727">
        <w:rPr>
          <w:rFonts w:ascii="Times New Roman" w:eastAsia="SimSun" w:hAnsi="Times New Roman"/>
          <w:sz w:val="24"/>
          <w:lang w:eastAsia="zh-CN"/>
        </w:rPr>
        <w:t>59-2-</w:t>
      </w:r>
      <w:r w:rsidR="0072419B">
        <w:rPr>
          <w:rFonts w:ascii="Times New Roman" w:eastAsia="SimSun" w:hAnsi="Times New Roman" w:hint="eastAsia"/>
          <w:sz w:val="24"/>
          <w:lang w:eastAsia="zh-CN"/>
        </w:rPr>
        <w:t>2-</w:t>
      </w:r>
      <w:r w:rsidRPr="00A07727">
        <w:rPr>
          <w:rFonts w:ascii="Times New Roman" w:eastAsia="SimSun" w:hAnsi="Times New Roman"/>
          <w:sz w:val="24"/>
          <w:lang w:eastAsia="zh-CN"/>
        </w:rPr>
        <w:t>3</w:t>
      </w:r>
      <w:r w:rsidRPr="00A07727">
        <w:rPr>
          <w:rFonts w:ascii="Times New Roman" w:eastAsia="SimSun" w:hAnsi="Times New Roman" w:hint="eastAsia"/>
          <w:sz w:val="24"/>
          <w:lang w:eastAsia="zh-CN"/>
        </w:rPr>
        <w:t>b</w:t>
      </w:r>
      <w:r w:rsidR="00A07727" w:rsidRPr="00A07727">
        <w:rPr>
          <w:rFonts w:ascii="Times New Roman" w:eastAsia="SimSun" w:hAnsi="Times New Roman" w:hint="eastAsia"/>
          <w:sz w:val="24"/>
          <w:lang w:eastAsia="zh-CN"/>
        </w:rPr>
        <w:t>, thus, they should be deleted.</w:t>
      </w:r>
    </w:p>
    <w:p w14:paraId="639B1DC4" w14:textId="77777777" w:rsidR="003111AC" w:rsidRPr="00AC6B83" w:rsidRDefault="003111AC" w:rsidP="003111AC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AC6B83">
        <w:rPr>
          <w:rFonts w:ascii="Times New Roman" w:eastAsia="SimSun" w:hAnsi="Times New Roman"/>
          <w:sz w:val="24"/>
          <w:lang w:val="en-GB" w:eastAsia="zh-CN"/>
        </w:rPr>
        <w:t xml:space="preserve">For the type, “per band” </w:t>
      </w:r>
      <w:r w:rsidRPr="00AC6B83">
        <w:rPr>
          <w:rFonts w:ascii="Times New Roman" w:eastAsia="SimSun" w:hAnsi="Times New Roman" w:hint="eastAsia"/>
          <w:sz w:val="24"/>
          <w:lang w:val="en-GB" w:eastAsia="zh-CN"/>
        </w:rPr>
        <w:t>can</w:t>
      </w:r>
      <w:r w:rsidRPr="00AC6B83">
        <w:rPr>
          <w:rFonts w:ascii="Times New Roman" w:eastAsia="SimSun" w:hAnsi="Times New Roman"/>
          <w:sz w:val="24"/>
          <w:lang w:val="en-GB" w:eastAsia="zh-CN"/>
        </w:rPr>
        <w:t xml:space="preserve"> be supported.</w:t>
      </w:r>
    </w:p>
    <w:p w14:paraId="138372E2" w14:textId="77777777" w:rsidR="00807FC3" w:rsidRDefault="00807FC3" w:rsidP="000574C6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</w:p>
    <w:p w14:paraId="21D38BA5" w14:textId="618CF794" w:rsidR="00705116" w:rsidRDefault="00705116" w:rsidP="000574C6">
      <w:pPr>
        <w:spacing w:before="0" w:after="0"/>
        <w:jc w:val="left"/>
        <w:rPr>
          <w:rFonts w:ascii="Times New Roman" w:eastAsia="游明朝" w:hAnsi="Times New Roman"/>
          <w:b/>
          <w:bCs/>
          <w:sz w:val="24"/>
          <w:u w:val="single"/>
          <w:lang w:eastAsia="ja-JP"/>
        </w:rPr>
      </w:pPr>
      <w:r w:rsidRPr="00705116">
        <w:rPr>
          <w:rFonts w:ascii="Times New Roman" w:eastAsia="SimSun" w:hAnsi="Times New Roman" w:hint="eastAsia"/>
          <w:b/>
          <w:bCs/>
          <w:sz w:val="24"/>
          <w:u w:val="single"/>
          <w:lang w:eastAsia="zh-CN"/>
        </w:rPr>
        <w:t>CJTC reporting</w:t>
      </w:r>
    </w:p>
    <w:p w14:paraId="4EB19415" w14:textId="77777777" w:rsidR="00E90220" w:rsidRPr="00E90220" w:rsidRDefault="00E90220" w:rsidP="000574C6">
      <w:pPr>
        <w:spacing w:before="0" w:after="0"/>
        <w:jc w:val="left"/>
        <w:rPr>
          <w:rFonts w:ascii="Times New Roman" w:eastAsia="游明朝" w:hAnsi="Times New Roman"/>
          <w:b/>
          <w:bCs/>
          <w:sz w:val="24"/>
          <w:u w:val="single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627"/>
        <w:gridCol w:w="2737"/>
        <w:gridCol w:w="6383"/>
        <w:gridCol w:w="556"/>
        <w:gridCol w:w="497"/>
        <w:gridCol w:w="467"/>
        <w:gridCol w:w="3403"/>
        <w:gridCol w:w="556"/>
        <w:gridCol w:w="556"/>
        <w:gridCol w:w="556"/>
        <w:gridCol w:w="556"/>
        <w:gridCol w:w="2402"/>
        <w:gridCol w:w="1512"/>
      </w:tblGrid>
      <w:tr w:rsidR="009F1C84" w:rsidRPr="00FD772E" w14:paraId="6EB8540A" w14:textId="77777777" w:rsidTr="00660D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48D3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9ACB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85D45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CJTC Dd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261D" w14:textId="77777777" w:rsidR="009F1C84" w:rsidRPr="00FD772E" w:rsidRDefault="009F1C84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1. Configured minimum quantization range for CJTC Dd reporting</w:t>
            </w:r>
          </w:p>
          <w:p w14:paraId="3775FEBA" w14:textId="77777777" w:rsidR="009F1C84" w:rsidRPr="00FD772E" w:rsidRDefault="009F1C84" w:rsidP="00660D05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2. Configured maximum resolution (number of steps) for the quantization alphabet for CJTC Dd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F764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9EA8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5904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BAF5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CJTC Dd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0DF0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8E3A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F8F8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4140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F12A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1 candidate values: {half cyclic prefix, full cyclic prefix}</w:t>
            </w:r>
          </w:p>
          <w:p w14:paraId="18FDCBF3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B85EE23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2 candidate values: {32, 64, 128,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8BC8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9F1C84" w:rsidRPr="00FD772E" w14:paraId="79833C83" w14:textId="77777777" w:rsidTr="00660D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D026A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25CDF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B1FA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CJTC FO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8AED" w14:textId="77777777" w:rsidR="009F1C84" w:rsidRPr="00FD772E" w:rsidRDefault="009F1C84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1. Configured minimum quantization range for CJTC FO reporting</w:t>
            </w:r>
          </w:p>
          <w:p w14:paraId="7ABF8E65" w14:textId="77777777" w:rsidR="009F1C84" w:rsidRPr="00FD772E" w:rsidRDefault="009F1C84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2. Configured maximum resolution (number of steps) for the quantization alphabet for CJTC FO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B2E7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0548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924C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19BE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CJTC FO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6757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3BDD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5D29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B980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218B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1 candidate values: {0.1ppm, 0.2ppm}]</w:t>
            </w:r>
          </w:p>
          <w:p w14:paraId="28329442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76E7BBF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2 candidate values: {16, 32, 256}]</w:t>
            </w:r>
          </w:p>
          <w:p w14:paraId="248E2B13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D1745D3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Note: parts per million (ppm) of the 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C43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9F1C84" w:rsidRPr="00FD772E" w14:paraId="703EEC37" w14:textId="77777777" w:rsidTr="00660D0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53F2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2E93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9811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CJTC wideband PO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95C6" w14:textId="77777777" w:rsidR="009F1C84" w:rsidRPr="00FD772E" w:rsidRDefault="009F1C84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1. Configured maximum resolution (number of steps) for the quantization alphabet for CJTC WB PO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9F5A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120C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FB60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615F" w14:textId="77777777" w:rsidR="009F1C84" w:rsidRPr="00FD772E" w:rsidRDefault="009F1C8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CJTC PO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6F01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A25A6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1232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D2AE" w14:textId="77777777" w:rsidR="009F1C84" w:rsidRPr="00FD772E" w:rsidRDefault="009F1C8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3C7B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1 candidate values: {16, 32}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25FA" w14:textId="77777777" w:rsidR="009F1C84" w:rsidRPr="00FD772E" w:rsidRDefault="009F1C8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34124" w:rsidRPr="00FD772E" w14:paraId="38FCB0A5" w14:textId="77777777" w:rsidTr="002341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58CE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A25D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3A739" w14:textId="77777777" w:rsidR="00234124" w:rsidRPr="00FD772E" w:rsidRDefault="0023412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PO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2FC96" w14:textId="77777777" w:rsidR="00234124" w:rsidRPr="00234124" w:rsidRDefault="00234124" w:rsidP="0023412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>1. Configured maximum resolution (number of steps) for the quantization alphabet for CJTC SB PO reporting</w:t>
            </w:r>
          </w:p>
          <w:p w14:paraId="5EF10040" w14:textId="77777777" w:rsidR="00234124" w:rsidRPr="00234124" w:rsidRDefault="00234124" w:rsidP="0023412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 xml:space="preserve">2. Configured minimum </w:t>
            </w:r>
            <w:proofErr w:type="spellStart"/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 xml:space="preserve"> size in resource blocks for the CJTC </w:t>
            </w:r>
            <w:proofErr w:type="spellStart"/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>subband</w:t>
            </w:r>
            <w:proofErr w:type="spellEnd"/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 xml:space="preserve"> PO report</w:t>
            </w:r>
            <w:r w:rsidRPr="00234124" w:rsidDel="00FE6093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7775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A609" w14:textId="77777777" w:rsidR="00234124" w:rsidRPr="00FD772E" w:rsidRDefault="0023412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7BA4" w14:textId="77777777" w:rsidR="00234124" w:rsidRPr="00FD772E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0A49" w14:textId="77777777" w:rsidR="00234124" w:rsidRPr="00FD772E" w:rsidRDefault="0023412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PO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65D7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C258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2909F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F7C2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98B5" w14:textId="77777777" w:rsidR="00234124" w:rsidRPr="00234124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4124">
              <w:rPr>
                <w:rFonts w:cs="Arial"/>
                <w:color w:val="000000" w:themeColor="text1"/>
                <w:szCs w:val="18"/>
              </w:rPr>
              <w:t>Component 1 candidate values: {16, 32}</w:t>
            </w:r>
          </w:p>
          <w:p w14:paraId="234A1951" w14:textId="77777777" w:rsidR="00234124" w:rsidRPr="00234124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4124">
              <w:rPr>
                <w:rFonts w:cs="Arial"/>
                <w:color w:val="000000" w:themeColor="text1"/>
                <w:szCs w:val="18"/>
              </w:rPr>
              <w:t>Component 2 candidate values: {1, 2, 4, 8,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0FCA" w14:textId="77777777" w:rsidR="00234124" w:rsidRPr="00234124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4124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34124" w:rsidRPr="00FD772E" w14:paraId="723F0506" w14:textId="77777777" w:rsidTr="002341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71F2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D401C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3AEE" w14:textId="77777777" w:rsidR="00234124" w:rsidRPr="00FD772E" w:rsidRDefault="0023412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Dd+FO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E7E40" w14:textId="77777777" w:rsidR="00234124" w:rsidRPr="00234124" w:rsidRDefault="00234124" w:rsidP="0023412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>1. Configured minimum quantization range for CJTC Dd reporting</w:t>
            </w:r>
          </w:p>
          <w:p w14:paraId="4F1E2328" w14:textId="77777777" w:rsidR="00234124" w:rsidRPr="00234124" w:rsidRDefault="00234124" w:rsidP="0023412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>2. Configured maximum resolution (number of steps) for the quantization alphabet for CJTC Dd reporting</w:t>
            </w:r>
          </w:p>
          <w:p w14:paraId="5237A16D" w14:textId="77777777" w:rsidR="00234124" w:rsidRPr="00234124" w:rsidRDefault="00234124" w:rsidP="0023412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>3. Configured minimum quantization range for CJTC FO reporting</w:t>
            </w:r>
          </w:p>
          <w:p w14:paraId="3B38C204" w14:textId="77777777" w:rsidR="00234124" w:rsidRPr="00234124" w:rsidRDefault="00234124" w:rsidP="00234124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234124">
              <w:rPr>
                <w:rFonts w:cs="Arial"/>
                <w:color w:val="000000" w:themeColor="text1"/>
                <w:sz w:val="18"/>
                <w:szCs w:val="18"/>
              </w:rPr>
              <w:t>4. Configured maximum resolution (number of steps) for the quantization alphabet for CJTC FO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F11E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C153" w14:textId="77777777" w:rsidR="00234124" w:rsidRPr="00FD772E" w:rsidRDefault="0023412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542F" w14:textId="77777777" w:rsidR="00234124" w:rsidRPr="00FD772E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7069" w14:textId="77777777" w:rsidR="00234124" w:rsidRPr="00FD772E" w:rsidRDefault="00234124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Dd+FO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1DBF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0BAB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F8373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B4EE" w14:textId="77777777" w:rsidR="00234124" w:rsidRPr="00FD772E" w:rsidRDefault="00234124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40CB8" w14:textId="77777777" w:rsidR="00234124" w:rsidRPr="00FD772E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1 candidate values: {half cyclic prefix, full cyclic prefix}</w:t>
            </w:r>
          </w:p>
          <w:p w14:paraId="7358A4DD" w14:textId="77777777" w:rsidR="00234124" w:rsidRPr="00FD772E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2 candidate values: {32, 64, 128, 256}</w:t>
            </w:r>
          </w:p>
          <w:p w14:paraId="2AB9B111" w14:textId="77777777" w:rsidR="00234124" w:rsidRPr="00FD772E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3 candidate values: {0.1ppm, 0.2ppm}</w:t>
            </w:r>
          </w:p>
          <w:p w14:paraId="30CAB09E" w14:textId="77777777" w:rsidR="00234124" w:rsidRPr="00FD772E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Component 4 candidate values: {16, 32, 256}</w:t>
            </w:r>
          </w:p>
          <w:p w14:paraId="6AE67643" w14:textId="77777777" w:rsidR="00234124" w:rsidRPr="00FD772E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653D284" w14:textId="77777777" w:rsidR="00234124" w:rsidRPr="00234124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Note: parts per million (ppm) of the 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D443" w14:textId="77777777" w:rsidR="00234124" w:rsidRPr="00FD772E" w:rsidRDefault="00234124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FF41CF" w:rsidRPr="00FD772E" w14:paraId="3DEC6D46" w14:textId="77777777" w:rsidTr="00FF41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4247" w14:textId="77777777" w:rsidR="00FF41CF" w:rsidRPr="00FD772E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8D23" w14:textId="77777777" w:rsidR="00FF41CF" w:rsidRPr="00FD772E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59-2-3-6a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4E8E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New CJT QCL assumptions for PDSCH pre-compensation for Scheme-C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8B6E" w14:textId="77777777" w:rsidR="00FF41CF" w:rsidRPr="00FF41CF" w:rsidRDefault="00FF41CF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 xml:space="preserve">The PDSCH DMRS port(s) are 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QCLed</w:t>
            </w:r>
            <w:proofErr w:type="spellEnd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 xml:space="preserve"> with the DL-RS associated with the first TCI state with respect to QCL-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TypeA</w:t>
            </w:r>
            <w:proofErr w:type="spellEnd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QCLed</w:t>
            </w:r>
            <w:proofErr w:type="spellEnd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 xml:space="preserve"> with the DL-RS in the second TCI state with respect to QCL-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TypeA</w:t>
            </w:r>
            <w:proofErr w:type="spellEnd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 xml:space="preserve"> except for {Doppler shift}</w:t>
            </w:r>
            <w:r w:rsidRPr="00FD772E" w:rsidDel="00057AD7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DFBE" w14:textId="77777777" w:rsidR="00FF41CF" w:rsidRPr="00FD772E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3B43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5EDE" w14:textId="77777777" w:rsidR="00FF41CF" w:rsidRPr="00FD772E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4935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New QCL assumptions for PDSCH pre-compensation is not supported for Scheme-C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5915" w14:textId="77777777" w:rsidR="00FF41CF" w:rsidRPr="00FD772E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6AE0" w14:textId="77777777" w:rsidR="00FF41CF" w:rsidRPr="00FD772E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CA98" w14:textId="77777777" w:rsidR="00FF41CF" w:rsidRPr="00FD772E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B2467" w14:textId="77777777" w:rsidR="00FF41CF" w:rsidRPr="00FD772E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4E92" w14:textId="77777777" w:rsidR="00FF41CF" w:rsidRPr="00FF41CF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17FF" w14:textId="77777777" w:rsidR="00FF41CF" w:rsidRPr="00FD772E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FF41CF" w:rsidRPr="00FD772E" w14:paraId="6C2840C0" w14:textId="77777777" w:rsidTr="00FF41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F5E4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EF09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</w:rPr>
              <w:t>59-2-3-6b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829D9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New CJT QCL assumptions for PDSCH pre-compensation for Scheme-D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5429" w14:textId="77777777" w:rsidR="00FF41CF" w:rsidRPr="00FF41CF" w:rsidRDefault="00FF41CF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1. The PDSCH DMRS port(s) are </w:t>
            </w:r>
            <w:proofErr w:type="spellStart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>QCLed</w:t>
            </w:r>
            <w:proofErr w:type="spellEnd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 with the DL-RS associated with the first TCI state with respect to QCL-</w:t>
            </w:r>
            <w:proofErr w:type="spellStart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>TypeA</w:t>
            </w:r>
            <w:proofErr w:type="spellEnd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>QCLed</w:t>
            </w:r>
            <w:proofErr w:type="spellEnd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 with the DL-RS in the second TCI state with respect to QCL-</w:t>
            </w:r>
            <w:proofErr w:type="spellStart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>TypeA</w:t>
            </w:r>
            <w:proofErr w:type="spellEnd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 except for {average delay}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52B5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AADD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DA92" w14:textId="77777777" w:rsidR="00FF41CF" w:rsidRPr="00FF41CF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F41CF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D74C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New QCL assumptions for PDSCH pre-compensation is not supported for Scheme-D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6AA9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8605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6999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EF1D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3840" w14:textId="77777777" w:rsidR="00FF41CF" w:rsidRPr="00FF41CF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5CDE3" w14:textId="77777777" w:rsidR="00FF41CF" w:rsidRPr="00FF41CF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F41CF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FF41CF" w:rsidRPr="00FD772E" w14:paraId="08216836" w14:textId="77777777" w:rsidTr="00FF41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E3EF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2E1B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</w:rPr>
              <w:t>59-2-3-6c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72F6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New CJT QCL assumptions for PDSCH pre-compensation for Scheme-E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2734" w14:textId="77777777" w:rsidR="00FF41CF" w:rsidRPr="00FF41CF" w:rsidRDefault="00FF41CF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1.The PDSCH DMRS port(s) are </w:t>
            </w:r>
            <w:proofErr w:type="spellStart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>QCLed</w:t>
            </w:r>
            <w:proofErr w:type="spellEnd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 with the DL-RS associated with the first TCI state with respect to QCL-</w:t>
            </w:r>
            <w:proofErr w:type="spellStart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>TypeA</w:t>
            </w:r>
            <w:proofErr w:type="spellEnd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>QCLed</w:t>
            </w:r>
            <w:proofErr w:type="spellEnd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 with the DL-RS in the second TCI state with respect to QCL-</w:t>
            </w:r>
            <w:proofErr w:type="spellStart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>TypeA</w:t>
            </w:r>
            <w:proofErr w:type="spellEnd"/>
            <w:r w:rsidRPr="00FF41CF">
              <w:rPr>
                <w:rFonts w:cs="Arial"/>
                <w:color w:val="000000" w:themeColor="text1"/>
                <w:sz w:val="18"/>
                <w:szCs w:val="18"/>
              </w:rPr>
              <w:t xml:space="preserve"> except for {Doppler shift, average delay}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B595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D7BD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59DB" w14:textId="77777777" w:rsidR="00FF41CF" w:rsidRPr="00FF41CF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F41CF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C0B7D" w14:textId="77777777" w:rsidR="00FF41CF" w:rsidRPr="00FD772E" w:rsidRDefault="00FF41CF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New QCL assumptions for PDSCH pre-compensation is not supported for Scheme-E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8796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B62C8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4B9A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2E94" w14:textId="77777777" w:rsidR="00FF41CF" w:rsidRPr="00FF41CF" w:rsidRDefault="00FF41CF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F41CF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E996" w14:textId="77777777" w:rsidR="00FF41CF" w:rsidRPr="00FF41CF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0938" w14:textId="77777777" w:rsidR="00FF41CF" w:rsidRPr="00FF41CF" w:rsidRDefault="00FF41CF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F41CF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05818" w:rsidRPr="00FD772E" w14:paraId="7C6EC6E0" w14:textId="77777777" w:rsidTr="007058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52DB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4A04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469B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CJT</w:t>
            </w:r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with joint triggering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8944" w14:textId="77777777" w:rsidR="00705818" w:rsidRPr="00FD772E" w:rsidRDefault="00705818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 xml:space="preserve">1. Support of joint triggering for linked CJTC Delay offset reporting and Rel-18 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eType</w:t>
            </w:r>
            <w:proofErr w:type="spellEnd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-II CJT CSI</w:t>
            </w:r>
          </w:p>
          <w:p w14:paraId="5B3AD157" w14:textId="77777777" w:rsidR="00705818" w:rsidRPr="00705818" w:rsidRDefault="00705818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D610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0D63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6641" w14:textId="77777777" w:rsidR="00705818" w:rsidRPr="00FD772E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FBCE8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-II CJT </w:t>
            </w:r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with joint triggering</w:t>
            </w: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DC56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90BC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2656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60E5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2A9E" w14:textId="77777777" w:rsidR="00705818" w:rsidRPr="00705818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49D2E" w14:textId="77777777" w:rsidR="00705818" w:rsidRPr="00FD772E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05818" w:rsidRPr="00FD772E" w14:paraId="1C0F7411" w14:textId="77777777" w:rsidTr="007058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7610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12DD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</w:rPr>
              <w:t>59-2-3-7a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73F7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CJT with separate triggering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8FBD" w14:textId="77777777" w:rsidR="00705818" w:rsidRPr="00705818" w:rsidRDefault="00705818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05818">
              <w:rPr>
                <w:rFonts w:cs="Arial"/>
                <w:color w:val="000000" w:themeColor="text1"/>
                <w:sz w:val="18"/>
                <w:szCs w:val="18"/>
              </w:rPr>
              <w:t xml:space="preserve">Support separate triggering for linked CJTC Delay offset reporting and Rel-18 </w:t>
            </w:r>
            <w:proofErr w:type="spellStart"/>
            <w:r w:rsidRPr="00705818">
              <w:rPr>
                <w:rFonts w:cs="Arial"/>
                <w:color w:val="000000" w:themeColor="text1"/>
                <w:sz w:val="18"/>
                <w:szCs w:val="18"/>
              </w:rPr>
              <w:t>eType</w:t>
            </w:r>
            <w:proofErr w:type="spellEnd"/>
            <w:r w:rsidRPr="00705818">
              <w:rPr>
                <w:rFonts w:cs="Arial"/>
                <w:color w:val="000000" w:themeColor="text1"/>
                <w:sz w:val="18"/>
                <w:szCs w:val="18"/>
              </w:rPr>
              <w:t>-II CJT CSI</w:t>
            </w:r>
          </w:p>
          <w:p w14:paraId="40962AAA" w14:textId="77777777" w:rsidR="00705818" w:rsidRPr="00705818" w:rsidRDefault="00705818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8FE7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6A16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8750" w14:textId="77777777" w:rsidR="00705818" w:rsidRPr="00705818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05818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DE02D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Separate triggering for linked CJTC Delay offset reporting and Rel-18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-II CJT CSI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0F90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F2C2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E899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139E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6CAB" w14:textId="77777777" w:rsidR="00705818" w:rsidRPr="00705818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8E8C" w14:textId="77777777" w:rsidR="00705818" w:rsidRPr="00705818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5818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05818" w:rsidRPr="00FD772E" w14:paraId="3ED5B77B" w14:textId="77777777" w:rsidTr="007058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7689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2EC0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59-2-3-8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5271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Separate triggering with configuration of 1-bit indicator per CSI trigger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98F5" w14:textId="77777777" w:rsidR="00705818" w:rsidRPr="00705818" w:rsidRDefault="00705818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Support of 1 bit indicate per trigger state for separate triggering of linked DO reporting and Type II CJT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DC05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B71C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B7A6D" w14:textId="77777777" w:rsidR="00705818" w:rsidRPr="00FD772E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657D" w14:textId="77777777" w:rsidR="00705818" w:rsidRPr="00FD772E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Separate triggering with configuration of 1-bit indicator per CSI trigger state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4798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9497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26727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3E94" w14:textId="77777777" w:rsidR="00705818" w:rsidRPr="00FD772E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6D76" w14:textId="77777777" w:rsidR="00705818" w:rsidRPr="00705818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1C75" w14:textId="77777777" w:rsidR="00705818" w:rsidRPr="00FD772E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05818" w:rsidRPr="00FD772E" w14:paraId="14B273A3" w14:textId="77777777" w:rsidTr="0070581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CB0A4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5DF1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</w:rPr>
              <w:t>59-2-3-10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C2A3" w14:textId="77777777" w:rsidR="00705818" w:rsidRPr="00705818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[Relaxed] timeline for joint triggering of CJTC Dd and Rel-18 </w:t>
            </w:r>
            <w:proofErr w:type="spellStart"/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CA1F" w14:textId="77777777" w:rsidR="00705818" w:rsidRPr="00705818" w:rsidRDefault="00705818" w:rsidP="00660D05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705818">
              <w:rPr>
                <w:rFonts w:cs="Arial"/>
                <w:color w:val="000000" w:themeColor="text1"/>
                <w:sz w:val="18"/>
                <w:szCs w:val="18"/>
              </w:rPr>
              <w:t xml:space="preserve">[Support of relaxed] timeline for joint triggering of CJTC Dd and Rel-18 </w:t>
            </w:r>
            <w:proofErr w:type="spellStart"/>
            <w:r w:rsidRPr="00705818">
              <w:rPr>
                <w:rFonts w:cs="Arial"/>
                <w:color w:val="000000" w:themeColor="text1"/>
                <w:sz w:val="18"/>
                <w:szCs w:val="18"/>
              </w:rPr>
              <w:t>eType</w:t>
            </w:r>
            <w:proofErr w:type="spellEnd"/>
            <w:r w:rsidRPr="00705818">
              <w:rPr>
                <w:rFonts w:cs="Arial"/>
                <w:color w:val="000000" w:themeColor="text1"/>
                <w:sz w:val="18"/>
                <w:szCs w:val="18"/>
              </w:rPr>
              <w:t>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D81C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83A3" w14:textId="77777777" w:rsidR="00705818" w:rsidRPr="00705818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D969" w14:textId="77777777" w:rsidR="00705818" w:rsidRPr="00FD772E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58C8" w14:textId="77777777" w:rsidR="00705818" w:rsidRPr="00705818" w:rsidRDefault="00705818" w:rsidP="00660D0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[Relaxed] timeline for joint triggering </w:t>
            </w:r>
            <w:proofErr w:type="gramStart"/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od</w:t>
            </w:r>
            <w:proofErr w:type="gramEnd"/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CJTC Dd and Rel-18 </w:t>
            </w:r>
            <w:proofErr w:type="spellStart"/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705818">
              <w:rPr>
                <w:rFonts w:eastAsia="SimSun" w:cs="Arial"/>
                <w:color w:val="000000" w:themeColor="text1"/>
                <w:szCs w:val="18"/>
                <w:lang w:eastAsia="zh-CN"/>
              </w:rPr>
              <w:t>-II CJT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96A6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154D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C1140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E9BC3" w14:textId="77777777" w:rsidR="00705818" w:rsidRPr="00705818" w:rsidRDefault="00705818" w:rsidP="00660D05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705818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8E09" w14:textId="77777777" w:rsidR="00705818" w:rsidRPr="00705818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05818">
              <w:rPr>
                <w:rFonts w:cs="Arial"/>
                <w:color w:val="000000" w:themeColor="text1"/>
                <w:szCs w:val="18"/>
              </w:rPr>
              <w:t>FFS: candidate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7D565" w14:textId="77777777" w:rsidR="00705818" w:rsidRPr="00FD772E" w:rsidRDefault="00705818" w:rsidP="00660D0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7C1862CF" w14:textId="77777777" w:rsidR="00705116" w:rsidRDefault="00705116" w:rsidP="000574C6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</w:p>
    <w:p w14:paraId="07B4F4D6" w14:textId="1C4597EF" w:rsidR="003F5601" w:rsidRPr="00CA6E32" w:rsidRDefault="003F5601" w:rsidP="000574C6">
      <w:pPr>
        <w:spacing w:before="0" w:after="0"/>
        <w:jc w:val="left"/>
        <w:rPr>
          <w:rFonts w:ascii="Times New Roman" w:eastAsia="游明朝" w:hAnsi="Times New Roman"/>
          <w:sz w:val="24"/>
          <w:u w:val="single"/>
          <w:lang w:eastAsia="ja-JP"/>
        </w:rPr>
      </w:pPr>
      <w:r w:rsidRPr="003F5601">
        <w:rPr>
          <w:rFonts w:ascii="Times New Roman" w:eastAsia="SimSun" w:hAnsi="Times New Roman" w:hint="eastAsia"/>
          <w:sz w:val="24"/>
          <w:u w:val="single"/>
          <w:lang w:eastAsia="zh-CN"/>
        </w:rPr>
        <w:t>59-2-3-1</w:t>
      </w:r>
      <w:r w:rsidR="00CA6E32">
        <w:rPr>
          <w:rFonts w:ascii="Times New Roman" w:eastAsia="游明朝" w:hAnsi="Times New Roman" w:hint="eastAsia"/>
          <w:sz w:val="24"/>
          <w:u w:val="single"/>
          <w:lang w:eastAsia="ja-JP"/>
        </w:rPr>
        <w:t xml:space="preserve">/ </w:t>
      </w:r>
      <w:r w:rsidR="00CA6E32" w:rsidRPr="000F1C08">
        <w:rPr>
          <w:rFonts w:ascii="Times New Roman" w:eastAsia="SimSun" w:hAnsi="Times New Roman"/>
          <w:sz w:val="24"/>
          <w:u w:val="single"/>
          <w:lang w:eastAsia="zh-CN"/>
        </w:rPr>
        <w:t>59-2-3-2</w:t>
      </w:r>
      <w:r w:rsidR="00CA6E32">
        <w:rPr>
          <w:rFonts w:ascii="Times New Roman" w:eastAsia="游明朝" w:hAnsi="Times New Roman" w:hint="eastAsia"/>
          <w:sz w:val="24"/>
          <w:u w:val="single"/>
          <w:lang w:eastAsia="ja-JP"/>
        </w:rPr>
        <w:t>/ 59-2-3-3/ 59-2-3-4</w:t>
      </w:r>
    </w:p>
    <w:p w14:paraId="16319BC0" w14:textId="511569A5" w:rsidR="00C719DA" w:rsidRPr="00465D5F" w:rsidRDefault="00C719DA" w:rsidP="00BA01F1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465D5F">
        <w:rPr>
          <w:rFonts w:ascii="Times New Roman" w:eastAsia="SimSun" w:hAnsi="Times New Roman"/>
          <w:sz w:val="24"/>
          <w:lang w:val="en-GB" w:eastAsia="zh-CN"/>
        </w:rPr>
        <w:t xml:space="preserve">For components, </w:t>
      </w:r>
      <w:r w:rsidR="00FF102A">
        <w:rPr>
          <w:rFonts w:ascii="Times New Roman" w:eastAsia="游明朝" w:hAnsi="Times New Roman" w:hint="eastAsia"/>
          <w:sz w:val="24"/>
          <w:lang w:val="en-GB" w:eastAsia="ja-JP"/>
        </w:rPr>
        <w:t xml:space="preserve">the following should be added, analogous to Rel-18 TDCP reporting (i.e., FG 40-3-3-1): </w:t>
      </w:r>
    </w:p>
    <w:p w14:paraId="45BEF338" w14:textId="556E437C" w:rsidR="00FF102A" w:rsidRPr="00807FC3" w:rsidRDefault="001F6992" w:rsidP="00FF102A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807FC3">
        <w:rPr>
          <w:rFonts w:ascii="Times New Roman" w:eastAsia="游明朝" w:hAnsi="Times New Roman"/>
          <w:sz w:val="24"/>
          <w:lang w:val="en-GB" w:eastAsia="ja-JP"/>
        </w:rPr>
        <w:t>V</w:t>
      </w:r>
      <w:r w:rsidR="00E64022" w:rsidRPr="00807FC3">
        <w:rPr>
          <w:rFonts w:ascii="Times New Roman" w:eastAsia="游明朝" w:hAnsi="Times New Roman"/>
          <w:sz w:val="24"/>
          <w:lang w:val="en-GB" w:eastAsia="ja-JP"/>
        </w:rPr>
        <w:t>alue of X for CPU occupation</w:t>
      </w:r>
    </w:p>
    <w:p w14:paraId="69CB6C11" w14:textId="2AF08E82" w:rsidR="001F6992" w:rsidRPr="00465D5F" w:rsidRDefault="005F1CE6" w:rsidP="00465D5F">
      <w:pPr>
        <w:pStyle w:val="ab"/>
        <w:numPr>
          <w:ilvl w:val="1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游明朝" w:hAnsi="Times New Roman"/>
          <w:sz w:val="24"/>
          <w:lang w:val="en-GB" w:eastAsia="ja-JP"/>
        </w:rPr>
        <w:lastRenderedPageBreak/>
        <w:t>M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aximum number of simultaneously active CSI-RS resources </w:t>
      </w:r>
      <w:r w:rsidR="0083797C">
        <w:rPr>
          <w:rFonts w:ascii="Times New Roman" w:eastAsia="游明朝" w:hAnsi="Times New Roman" w:hint="eastAsia"/>
          <w:sz w:val="24"/>
          <w:lang w:val="en-GB" w:eastAsia="ja-JP"/>
        </w:rPr>
        <w:t xml:space="preserve">for the corresponding reporting </w:t>
      </w:r>
      <w:r w:rsidR="00C02858">
        <w:rPr>
          <w:rFonts w:ascii="Times New Roman" w:eastAsia="游明朝" w:hAnsi="Times New Roman" w:hint="eastAsia"/>
          <w:sz w:val="24"/>
          <w:lang w:val="en-GB" w:eastAsia="ja-JP"/>
        </w:rPr>
        <w:t xml:space="preserve">across all CCs in a band when reported per band, and across all CCs in a band combination when </w:t>
      </w:r>
      <w:r w:rsidR="00C02858">
        <w:rPr>
          <w:rFonts w:ascii="Times New Roman" w:eastAsia="游明朝" w:hAnsi="Times New Roman"/>
          <w:sz w:val="24"/>
          <w:lang w:val="en-GB" w:eastAsia="ja-JP"/>
        </w:rPr>
        <w:t>reported</w:t>
      </w:r>
      <w:r w:rsidR="00C02858">
        <w:rPr>
          <w:rFonts w:ascii="Times New Roman" w:eastAsia="游明朝" w:hAnsi="Times New Roman" w:hint="eastAsia"/>
          <w:sz w:val="24"/>
          <w:lang w:val="en-GB" w:eastAsia="ja-JP"/>
        </w:rPr>
        <w:t xml:space="preserve"> per BC</w:t>
      </w:r>
      <w:r w:rsidR="00451970">
        <w:rPr>
          <w:rFonts w:ascii="Times New Roman" w:eastAsia="游明朝" w:hAnsi="Times New Roman" w:hint="eastAsia"/>
          <w:sz w:val="24"/>
          <w:lang w:val="en-GB" w:eastAsia="ja-JP"/>
        </w:rPr>
        <w:t>.</w:t>
      </w:r>
    </w:p>
    <w:p w14:paraId="1F541874" w14:textId="7EE79AFB" w:rsidR="00705116" w:rsidRPr="00BA01F1" w:rsidRDefault="00E90220" w:rsidP="00BA01F1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="003E6C65">
        <w:rPr>
          <w:rFonts w:ascii="Times New Roman" w:eastAsia="游明朝" w:hAnsi="Times New Roman" w:hint="eastAsia"/>
          <w:sz w:val="24"/>
          <w:lang w:val="en-GB" w:eastAsia="ja-JP"/>
        </w:rPr>
        <w:t>FG</w:t>
      </w:r>
      <w:r w:rsidR="00BA01F1">
        <w:rPr>
          <w:rFonts w:ascii="Times New Roman" w:eastAsia="游明朝" w:hAnsi="Times New Roman" w:hint="eastAsia"/>
          <w:sz w:val="24"/>
          <w:lang w:val="en-GB" w:eastAsia="ja-JP"/>
        </w:rPr>
        <w:t xml:space="preserve"> </w:t>
      </w:r>
      <w:r w:rsidR="003E6C65">
        <w:rPr>
          <w:rFonts w:ascii="Times New Roman" w:eastAsia="游明朝" w:hAnsi="Times New Roman" w:hint="eastAsia"/>
          <w:sz w:val="24"/>
          <w:lang w:val="en-GB" w:eastAsia="ja-JP"/>
        </w:rPr>
        <w:t>2-35</w:t>
      </w:r>
      <w:r w:rsidR="00BA01F1">
        <w:rPr>
          <w:rFonts w:ascii="Times New Roman" w:eastAsia="游明朝" w:hAnsi="Times New Roman" w:hint="eastAsia"/>
          <w:sz w:val="24"/>
          <w:lang w:val="en-GB" w:eastAsia="ja-JP"/>
        </w:rPr>
        <w:t xml:space="preserve"> can be supported, </w:t>
      </w:r>
      <w:r w:rsidRPr="00BA01F1">
        <w:rPr>
          <w:rFonts w:ascii="Times New Roman" w:eastAsia="SimSun" w:hAnsi="Times New Roman" w:hint="eastAsia"/>
          <w:sz w:val="24"/>
          <w:lang w:val="en-GB" w:eastAsia="zh-CN"/>
        </w:rPr>
        <w:t xml:space="preserve">we think it is </w:t>
      </w:r>
      <w:r w:rsidR="004A0FDE">
        <w:rPr>
          <w:rFonts w:ascii="Times New Roman" w:eastAsia="游明朝" w:hAnsi="Times New Roman" w:hint="eastAsia"/>
          <w:sz w:val="24"/>
          <w:lang w:val="en-GB" w:eastAsia="ja-JP"/>
        </w:rPr>
        <w:t xml:space="preserve">also </w:t>
      </w:r>
      <w:r w:rsidRPr="00BA01F1">
        <w:rPr>
          <w:rFonts w:ascii="Times New Roman" w:eastAsia="SimSun" w:hAnsi="Times New Roman" w:hint="eastAsia"/>
          <w:sz w:val="24"/>
          <w:lang w:val="en-GB" w:eastAsia="zh-CN"/>
        </w:rPr>
        <w:t>okay to not have a p</w:t>
      </w:r>
      <w:r w:rsidRPr="00BA01F1">
        <w:rPr>
          <w:rFonts w:ascii="Times New Roman" w:eastAsia="SimSun" w:hAnsi="Times New Roman"/>
          <w:sz w:val="24"/>
          <w:lang w:val="en-GB" w:eastAsia="zh-CN"/>
        </w:rPr>
        <w:t>rerequisite</w:t>
      </w:r>
      <w:r w:rsidRPr="00BA01F1">
        <w:rPr>
          <w:rFonts w:ascii="Times New Roman" w:eastAsia="SimSun" w:hAnsi="Times New Roman" w:hint="eastAsia"/>
          <w:sz w:val="24"/>
          <w:lang w:val="en-GB" w:eastAsia="zh-CN"/>
        </w:rPr>
        <w:t xml:space="preserve"> FG.</w:t>
      </w:r>
    </w:p>
    <w:p w14:paraId="2BB74483" w14:textId="6F6F5848" w:rsidR="00BA01F1" w:rsidRPr="004A0FDE" w:rsidRDefault="00F57ADF" w:rsidP="00BA01F1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 w:rsidRPr="004A0FDE">
        <w:rPr>
          <w:rFonts w:ascii="Times New Roman" w:eastAsia="SimSun" w:hAnsi="Times New Roman" w:hint="eastAsia"/>
          <w:sz w:val="24"/>
          <w:lang w:val="en-GB" w:eastAsia="zh-CN"/>
        </w:rPr>
        <w:t xml:space="preserve">For the type, </w:t>
      </w:r>
      <w:r w:rsidR="004A0FDE" w:rsidRPr="004A0FDE">
        <w:rPr>
          <w:rFonts w:ascii="Times New Roman" w:eastAsia="SimSun" w:hAnsi="Times New Roman"/>
          <w:sz w:val="24"/>
          <w:lang w:val="en-GB" w:eastAsia="zh-CN"/>
        </w:rPr>
        <w:t>“</w:t>
      </w:r>
      <w:r w:rsidR="004A0FDE" w:rsidRPr="004A0FDE">
        <w:rPr>
          <w:rFonts w:ascii="Times New Roman" w:eastAsia="SimSun" w:hAnsi="Times New Roman" w:hint="eastAsia"/>
          <w:sz w:val="24"/>
          <w:lang w:val="en-GB" w:eastAsia="zh-CN"/>
        </w:rPr>
        <w:t>Per band and Per BC</w:t>
      </w:r>
      <w:r w:rsidR="004A0FDE" w:rsidRPr="004A0FDE">
        <w:rPr>
          <w:rFonts w:ascii="Times New Roman" w:eastAsia="SimSun" w:hAnsi="Times New Roman"/>
          <w:sz w:val="24"/>
          <w:lang w:val="en-GB" w:eastAsia="zh-CN"/>
        </w:rPr>
        <w:t>”</w:t>
      </w:r>
      <w:r w:rsidR="004A0FDE" w:rsidRPr="004A0FDE">
        <w:rPr>
          <w:rFonts w:ascii="Times New Roman" w:eastAsia="SimSun" w:hAnsi="Times New Roman" w:hint="eastAsia"/>
          <w:sz w:val="24"/>
          <w:lang w:val="en-GB" w:eastAsia="zh-CN"/>
        </w:rPr>
        <w:t xml:space="preserve"> should be </w:t>
      </w:r>
      <w:r w:rsidR="004A0FDE" w:rsidRPr="004A0FDE">
        <w:rPr>
          <w:rFonts w:ascii="Times New Roman" w:eastAsia="SimSun" w:hAnsi="Times New Roman"/>
          <w:sz w:val="24"/>
          <w:lang w:val="en-GB" w:eastAsia="zh-CN"/>
        </w:rPr>
        <w:t>supported</w:t>
      </w:r>
      <w:r w:rsidR="004A0FDE" w:rsidRPr="004A0FDE">
        <w:rPr>
          <w:rFonts w:ascii="Times New Roman" w:eastAsia="SimSun" w:hAnsi="Times New Roman" w:hint="eastAsia"/>
          <w:sz w:val="24"/>
          <w:lang w:val="en-GB" w:eastAsia="zh-CN"/>
        </w:rPr>
        <w:t>.</w:t>
      </w:r>
    </w:p>
    <w:p w14:paraId="3858D743" w14:textId="475F4240" w:rsidR="00F86BB1" w:rsidRPr="00051008" w:rsidRDefault="00F86BB1" w:rsidP="00051008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F86BB1">
        <w:rPr>
          <w:rFonts w:ascii="Times New Roman" w:eastAsia="SimSun" w:hAnsi="Times New Roman" w:hint="eastAsia"/>
          <w:sz w:val="24"/>
          <w:u w:val="single"/>
          <w:lang w:eastAsia="zh-CN"/>
        </w:rPr>
        <w:t>59-2-3-</w:t>
      </w:r>
      <w:r>
        <w:rPr>
          <w:rFonts w:ascii="Times New Roman" w:eastAsia="游明朝" w:hAnsi="Times New Roman" w:hint="eastAsia"/>
          <w:sz w:val="24"/>
          <w:u w:val="single"/>
          <w:lang w:eastAsia="ja-JP"/>
        </w:rPr>
        <w:t>5</w:t>
      </w:r>
    </w:p>
    <w:p w14:paraId="49A6B781" w14:textId="340001FF" w:rsidR="00F86BB1" w:rsidRPr="0047473F" w:rsidRDefault="004667D2" w:rsidP="00051008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FG 2-35 can be supported, </w:t>
      </w:r>
      <w:r w:rsidRPr="00BA01F1">
        <w:rPr>
          <w:rFonts w:ascii="Times New Roman" w:eastAsia="SimSun" w:hAnsi="Times New Roman" w:hint="eastAsia"/>
          <w:sz w:val="24"/>
          <w:lang w:val="en-GB" w:eastAsia="zh-CN"/>
        </w:rPr>
        <w:t xml:space="preserve">we think it is 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also </w:t>
      </w:r>
      <w:r w:rsidRPr="00BA01F1">
        <w:rPr>
          <w:rFonts w:ascii="Times New Roman" w:eastAsia="SimSun" w:hAnsi="Times New Roman" w:hint="eastAsia"/>
          <w:sz w:val="24"/>
          <w:lang w:val="en-GB" w:eastAsia="zh-CN"/>
        </w:rPr>
        <w:t>okay to not have a p</w:t>
      </w:r>
      <w:r w:rsidRPr="00BA01F1">
        <w:rPr>
          <w:rFonts w:ascii="Times New Roman" w:eastAsia="SimSun" w:hAnsi="Times New Roman"/>
          <w:sz w:val="24"/>
          <w:lang w:val="en-GB" w:eastAsia="zh-CN"/>
        </w:rPr>
        <w:t>rerequisite</w:t>
      </w:r>
      <w:r w:rsidRPr="00BA01F1">
        <w:rPr>
          <w:rFonts w:ascii="Times New Roman" w:eastAsia="SimSun" w:hAnsi="Times New Roman" w:hint="eastAsia"/>
          <w:sz w:val="24"/>
          <w:lang w:val="en-GB" w:eastAsia="zh-CN"/>
        </w:rPr>
        <w:t xml:space="preserve"> FG.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 Additionally, FG 59-2-3-1 and </w:t>
      </w:r>
      <w:r w:rsidR="00C050FE">
        <w:rPr>
          <w:rFonts w:ascii="Times New Roman" w:eastAsia="游明朝" w:hAnsi="Times New Roman" w:hint="eastAsia"/>
          <w:sz w:val="24"/>
          <w:lang w:val="en-GB" w:eastAsia="ja-JP"/>
        </w:rPr>
        <w:t>FG 59-2-3-2 should also be</w:t>
      </w:r>
      <w:r w:rsidR="003F3EA8">
        <w:rPr>
          <w:rFonts w:ascii="Times New Roman" w:eastAsia="游明朝" w:hAnsi="Times New Roman" w:hint="eastAsia"/>
          <w:sz w:val="24"/>
          <w:lang w:val="en-GB" w:eastAsia="ja-JP"/>
        </w:rPr>
        <w:t xml:space="preserve"> </w:t>
      </w:r>
      <w:r w:rsidR="001A6AE4">
        <w:rPr>
          <w:rFonts w:ascii="Times New Roman" w:eastAsia="游明朝" w:hAnsi="Times New Roman" w:hint="eastAsia"/>
          <w:sz w:val="24"/>
          <w:lang w:val="en-GB" w:eastAsia="ja-JP"/>
        </w:rPr>
        <w:t xml:space="preserve">supported. </w:t>
      </w:r>
    </w:p>
    <w:p w14:paraId="04741A89" w14:textId="32E53BF6" w:rsidR="00B20448" w:rsidRPr="007210AB" w:rsidRDefault="00B20448" w:rsidP="00B67D9B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7210AB">
        <w:rPr>
          <w:rFonts w:ascii="Times New Roman" w:eastAsia="SimSun" w:hAnsi="Times New Roman" w:hint="eastAsia"/>
          <w:sz w:val="24"/>
          <w:u w:val="single"/>
          <w:lang w:eastAsia="zh-CN"/>
        </w:rPr>
        <w:t>59-2-3-</w:t>
      </w:r>
      <w:r w:rsidR="00B70AA8" w:rsidRPr="007210AB">
        <w:rPr>
          <w:rFonts w:ascii="Times New Roman" w:eastAsia="SimSun" w:hAnsi="Times New Roman" w:hint="eastAsia"/>
          <w:sz w:val="24"/>
          <w:u w:val="single"/>
          <w:lang w:eastAsia="zh-CN"/>
        </w:rPr>
        <w:t>6a</w:t>
      </w:r>
      <w:r w:rsidR="00CA6E32" w:rsidRPr="007210AB">
        <w:rPr>
          <w:rFonts w:ascii="Times New Roman" w:eastAsia="SimSun" w:hAnsi="Times New Roman" w:hint="eastAsia"/>
          <w:sz w:val="24"/>
          <w:u w:val="single"/>
          <w:lang w:eastAsia="zh-CN"/>
        </w:rPr>
        <w:t>/ 59-2-3-6b/ 59-2-3-6c</w:t>
      </w:r>
    </w:p>
    <w:p w14:paraId="5459D843" w14:textId="690072A8" w:rsidR="00E75D47" w:rsidRPr="00E75D47" w:rsidRDefault="00E75D47" w:rsidP="00E75D47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>
        <w:rPr>
          <w:rFonts w:ascii="Times New Roman" w:eastAsia="游明朝" w:hAnsi="Times New Roman" w:hint="eastAsia"/>
          <w:sz w:val="24"/>
          <w:lang w:val="en-GB" w:eastAsia="ja-JP"/>
        </w:rPr>
        <w:t>at least</w:t>
      </w:r>
      <w:r w:rsidR="007D1871">
        <w:rPr>
          <w:rFonts w:ascii="Times New Roman" w:eastAsia="游明朝" w:hAnsi="Times New Roman" w:hint="eastAsia"/>
          <w:sz w:val="24"/>
          <w:lang w:val="en-GB" w:eastAsia="ja-JP"/>
        </w:rPr>
        <w:t xml:space="preserve"> one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 of {59-2-3-1, 59-2-3-2, 59-2-3-5} should be supported.</w:t>
      </w:r>
    </w:p>
    <w:p w14:paraId="15CA7163" w14:textId="77777777" w:rsidR="00E75D47" w:rsidRPr="004A0FDE" w:rsidRDefault="00E75D47" w:rsidP="00E75D47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游明朝" w:hAnsi="Times New Roman" w:hint="eastAsia"/>
          <w:sz w:val="24"/>
          <w:lang w:val="en-GB" w:eastAsia="ja-JP"/>
        </w:rPr>
        <w:t xml:space="preserve">For the type, </w:t>
      </w:r>
      <w:r>
        <w:rPr>
          <w:rFonts w:ascii="Times New Roman" w:eastAsia="游明朝" w:hAnsi="Times New Roman"/>
          <w:sz w:val="24"/>
          <w:lang w:val="en-GB" w:eastAsia="ja-JP"/>
        </w:rPr>
        <w:t>“</w:t>
      </w:r>
      <w:r>
        <w:rPr>
          <w:rFonts w:ascii="Times New Roman" w:eastAsia="游明朝" w:hAnsi="Times New Roman" w:hint="eastAsia"/>
          <w:sz w:val="24"/>
          <w:lang w:val="en-GB" w:eastAsia="ja-JP"/>
        </w:rPr>
        <w:t>Per band</w:t>
      </w:r>
      <w:r>
        <w:rPr>
          <w:rFonts w:ascii="Times New Roman" w:eastAsia="游明朝" w:hAnsi="Times New Roman"/>
          <w:sz w:val="24"/>
          <w:lang w:val="en-GB" w:eastAsia="ja-JP"/>
        </w:rPr>
        <w:t>”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 should be supported.</w:t>
      </w:r>
    </w:p>
    <w:p w14:paraId="3E93269D" w14:textId="5CA526CB" w:rsidR="00B20448" w:rsidRPr="007210AB" w:rsidRDefault="00E75D47" w:rsidP="00B67D9B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7210AB">
        <w:rPr>
          <w:rFonts w:ascii="Times New Roman" w:eastAsia="SimSun" w:hAnsi="Times New Roman" w:hint="eastAsia"/>
          <w:sz w:val="24"/>
          <w:u w:val="single"/>
          <w:lang w:eastAsia="zh-CN"/>
        </w:rPr>
        <w:t>59-2-3-7</w:t>
      </w:r>
      <w:r w:rsidR="00BE684B" w:rsidRPr="007210AB">
        <w:rPr>
          <w:rFonts w:ascii="Times New Roman" w:eastAsia="SimSun" w:hAnsi="Times New Roman" w:hint="eastAsia"/>
          <w:sz w:val="24"/>
          <w:u w:val="single"/>
          <w:lang w:eastAsia="zh-CN"/>
        </w:rPr>
        <w:t>/ 59-2-3-7a</w:t>
      </w:r>
    </w:p>
    <w:p w14:paraId="47C930CF" w14:textId="386CC906" w:rsidR="007D1871" w:rsidRPr="00E75D47" w:rsidRDefault="007D1871" w:rsidP="007D1871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="00EE7B4E">
        <w:rPr>
          <w:rFonts w:ascii="Times New Roman" w:eastAsia="游明朝" w:hAnsi="Times New Roman" w:hint="eastAsia"/>
          <w:sz w:val="24"/>
          <w:lang w:val="en-GB" w:eastAsia="ja-JP"/>
        </w:rPr>
        <w:t xml:space="preserve">59-2-3-1 and </w:t>
      </w:r>
      <w:r w:rsidR="004678D1">
        <w:rPr>
          <w:rFonts w:ascii="Times New Roman" w:eastAsia="游明朝" w:hAnsi="Times New Roman" w:hint="eastAsia"/>
          <w:sz w:val="24"/>
          <w:lang w:val="en-GB" w:eastAsia="ja-JP"/>
        </w:rPr>
        <w:t>40-3-1-1</w:t>
      </w:r>
      <w:r w:rsidR="00A030B1">
        <w:rPr>
          <w:rFonts w:ascii="Times New Roman" w:eastAsia="游明朝" w:hAnsi="Times New Roman" w:hint="eastAsia"/>
          <w:sz w:val="24"/>
          <w:lang w:val="en-GB" w:eastAsia="ja-JP"/>
        </w:rPr>
        <w:t xml:space="preserve"> should be supported</w:t>
      </w:r>
      <w:r w:rsidR="004678D1">
        <w:rPr>
          <w:rFonts w:ascii="Times New Roman" w:eastAsia="游明朝" w:hAnsi="Times New Roman" w:hint="eastAsia"/>
          <w:sz w:val="24"/>
          <w:lang w:val="en-GB" w:eastAsia="ja-JP"/>
        </w:rPr>
        <w:t>.</w:t>
      </w:r>
    </w:p>
    <w:p w14:paraId="0C625363" w14:textId="34DF0A0F" w:rsidR="007D1871" w:rsidRPr="004A0FDE" w:rsidRDefault="007D1871" w:rsidP="007D1871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游明朝" w:hAnsi="Times New Roman" w:hint="eastAsia"/>
          <w:sz w:val="24"/>
          <w:lang w:val="en-GB" w:eastAsia="ja-JP"/>
        </w:rPr>
        <w:t xml:space="preserve">For the type, </w:t>
      </w:r>
      <w:r>
        <w:rPr>
          <w:rFonts w:ascii="Times New Roman" w:eastAsia="游明朝" w:hAnsi="Times New Roman"/>
          <w:sz w:val="24"/>
          <w:lang w:val="en-GB" w:eastAsia="ja-JP"/>
        </w:rPr>
        <w:t>“</w:t>
      </w:r>
      <w:r>
        <w:rPr>
          <w:rFonts w:ascii="Times New Roman" w:eastAsia="游明朝" w:hAnsi="Times New Roman" w:hint="eastAsia"/>
          <w:sz w:val="24"/>
          <w:lang w:val="en-GB" w:eastAsia="ja-JP"/>
        </w:rPr>
        <w:t>Per band</w:t>
      </w:r>
      <w:r>
        <w:rPr>
          <w:rFonts w:ascii="Times New Roman" w:eastAsia="游明朝" w:hAnsi="Times New Roman"/>
          <w:sz w:val="24"/>
          <w:lang w:val="en-GB" w:eastAsia="ja-JP"/>
        </w:rPr>
        <w:t>”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 should be supported.</w:t>
      </w:r>
    </w:p>
    <w:p w14:paraId="31B03D9C" w14:textId="796890D2" w:rsidR="00BE684B" w:rsidRPr="007210AB" w:rsidRDefault="00BE684B" w:rsidP="00244C8D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7210AB">
        <w:rPr>
          <w:rFonts w:ascii="Times New Roman" w:eastAsia="SimSun" w:hAnsi="Times New Roman" w:hint="eastAsia"/>
          <w:sz w:val="24"/>
          <w:u w:val="single"/>
          <w:lang w:eastAsia="zh-CN"/>
        </w:rPr>
        <w:t>59-2-3-8</w:t>
      </w:r>
    </w:p>
    <w:p w14:paraId="0AFBCA74" w14:textId="07BF3306" w:rsidR="00BE684B" w:rsidRPr="00CE615B" w:rsidRDefault="00BE684B" w:rsidP="00244C8D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 w:rsidR="00CE615B">
        <w:rPr>
          <w:rFonts w:ascii="Times New Roman" w:eastAsia="游明朝" w:hAnsi="Times New Roman" w:hint="eastAsia"/>
          <w:sz w:val="24"/>
          <w:lang w:val="en-GB" w:eastAsia="ja-JP"/>
        </w:rPr>
        <w:t>59-2-3-7a should be supported</w:t>
      </w:r>
      <w:r>
        <w:rPr>
          <w:rFonts w:ascii="Times New Roman" w:eastAsia="游明朝" w:hAnsi="Times New Roman" w:hint="eastAsia"/>
          <w:sz w:val="24"/>
          <w:lang w:val="en-GB" w:eastAsia="ja-JP"/>
        </w:rPr>
        <w:t>.</w:t>
      </w:r>
    </w:p>
    <w:p w14:paraId="25F55AB8" w14:textId="1B74CB75" w:rsidR="00BE684B" w:rsidRPr="003A1A03" w:rsidRDefault="00CE615B" w:rsidP="00244C8D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sz w:val="24"/>
          <w:lang w:val="en-GB" w:eastAsia="zh-CN"/>
        </w:rPr>
      </w:pPr>
      <w:r>
        <w:rPr>
          <w:rFonts w:ascii="Times New Roman" w:eastAsia="游明朝" w:hAnsi="Times New Roman" w:hint="eastAsia"/>
          <w:sz w:val="24"/>
          <w:lang w:val="en-GB" w:eastAsia="ja-JP"/>
        </w:rPr>
        <w:t xml:space="preserve">For the type, </w:t>
      </w:r>
      <w:r>
        <w:rPr>
          <w:rFonts w:ascii="Times New Roman" w:eastAsia="游明朝" w:hAnsi="Times New Roman"/>
          <w:sz w:val="24"/>
          <w:lang w:val="en-GB" w:eastAsia="ja-JP"/>
        </w:rPr>
        <w:t>“</w:t>
      </w:r>
      <w:r>
        <w:rPr>
          <w:rFonts w:ascii="Times New Roman" w:eastAsia="游明朝" w:hAnsi="Times New Roman" w:hint="eastAsia"/>
          <w:sz w:val="24"/>
          <w:lang w:val="en-GB" w:eastAsia="ja-JP"/>
        </w:rPr>
        <w:t>Per band</w:t>
      </w:r>
      <w:r>
        <w:rPr>
          <w:rFonts w:ascii="Times New Roman" w:eastAsia="游明朝" w:hAnsi="Times New Roman"/>
          <w:sz w:val="24"/>
          <w:lang w:val="en-GB" w:eastAsia="ja-JP"/>
        </w:rPr>
        <w:t>”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 should be supported.</w:t>
      </w:r>
    </w:p>
    <w:p w14:paraId="5F4F65AF" w14:textId="4DB19BBB" w:rsidR="00244C8D" w:rsidRPr="007210AB" w:rsidRDefault="00244C8D" w:rsidP="00244C8D">
      <w:pPr>
        <w:spacing w:before="0" w:after="0"/>
        <w:jc w:val="left"/>
        <w:rPr>
          <w:rFonts w:ascii="Times New Roman" w:eastAsia="SimSun" w:hAnsi="Times New Roman"/>
          <w:sz w:val="24"/>
          <w:u w:val="single"/>
          <w:lang w:eastAsia="zh-CN"/>
        </w:rPr>
      </w:pPr>
      <w:r w:rsidRPr="007210AB">
        <w:rPr>
          <w:rFonts w:ascii="Times New Roman" w:eastAsia="SimSun" w:hAnsi="Times New Roman" w:hint="eastAsia"/>
          <w:sz w:val="24"/>
          <w:u w:val="single"/>
          <w:lang w:eastAsia="zh-CN"/>
        </w:rPr>
        <w:t>59-2-3-10</w:t>
      </w:r>
    </w:p>
    <w:p w14:paraId="1436EB3B" w14:textId="7F3DE878" w:rsidR="00244C8D" w:rsidRPr="00462CA4" w:rsidRDefault="00244C8D" w:rsidP="00244C8D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SimSun" w:hAnsi="Times New Roman" w:hint="eastAsia"/>
          <w:sz w:val="24"/>
          <w:lang w:val="en-GB" w:eastAsia="zh-CN"/>
        </w:rPr>
        <w:t>For the p</w:t>
      </w:r>
      <w:r w:rsidRPr="00A93714">
        <w:rPr>
          <w:rFonts w:ascii="Times New Roman" w:eastAsia="SimSun" w:hAnsi="Times New Roman"/>
          <w:sz w:val="24"/>
          <w:lang w:val="en-GB" w:eastAsia="zh-CN"/>
        </w:rPr>
        <w:t>rerequisite</w:t>
      </w:r>
      <w:r>
        <w:rPr>
          <w:rFonts w:ascii="Times New Roman" w:eastAsia="SimSun" w:hAnsi="Times New Roman" w:hint="eastAsia"/>
          <w:sz w:val="24"/>
          <w:lang w:val="en-GB" w:eastAsia="zh-CN"/>
        </w:rPr>
        <w:t xml:space="preserve">, 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FG </w:t>
      </w:r>
      <w:r w:rsidR="00462CA4">
        <w:rPr>
          <w:rFonts w:ascii="Times New Roman" w:eastAsia="游明朝" w:hAnsi="Times New Roman" w:hint="eastAsia"/>
          <w:sz w:val="24"/>
          <w:lang w:val="en-GB" w:eastAsia="ja-JP"/>
        </w:rPr>
        <w:t>59-2-3-7 should be supported.</w:t>
      </w:r>
    </w:p>
    <w:p w14:paraId="4D50827D" w14:textId="4D488A99" w:rsidR="00462CA4" w:rsidRPr="00715CF5" w:rsidRDefault="00462CA4" w:rsidP="00244C8D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游明朝" w:hAnsi="Times New Roman" w:hint="eastAsia"/>
          <w:sz w:val="24"/>
          <w:lang w:val="en-GB" w:eastAsia="ja-JP"/>
        </w:rPr>
        <w:t xml:space="preserve">For the type, </w:t>
      </w:r>
      <w:r>
        <w:rPr>
          <w:rFonts w:ascii="Times New Roman" w:eastAsia="游明朝" w:hAnsi="Times New Roman"/>
          <w:sz w:val="24"/>
          <w:lang w:val="en-GB" w:eastAsia="ja-JP"/>
        </w:rPr>
        <w:t>“</w:t>
      </w:r>
      <w:r w:rsidR="00715CF5">
        <w:rPr>
          <w:rFonts w:ascii="Times New Roman" w:eastAsia="游明朝" w:hAnsi="Times New Roman" w:hint="eastAsia"/>
          <w:sz w:val="24"/>
          <w:lang w:val="en-GB" w:eastAsia="ja-JP"/>
        </w:rPr>
        <w:t>Per band</w:t>
      </w:r>
      <w:r w:rsidR="00396A32">
        <w:rPr>
          <w:rFonts w:ascii="Times New Roman" w:eastAsia="游明朝" w:hAnsi="Times New Roman" w:hint="eastAsia"/>
          <w:sz w:val="24"/>
          <w:lang w:val="en-GB" w:eastAsia="ja-JP"/>
        </w:rPr>
        <w:t xml:space="preserve"> and Per </w:t>
      </w:r>
      <w:r w:rsidR="00692E20">
        <w:rPr>
          <w:rFonts w:ascii="Times New Roman" w:eastAsia="游明朝" w:hAnsi="Times New Roman" w:hint="eastAsia"/>
          <w:sz w:val="24"/>
          <w:lang w:val="en-GB" w:eastAsia="ja-JP"/>
        </w:rPr>
        <w:t>B</w:t>
      </w:r>
      <w:r w:rsidR="00396A32">
        <w:rPr>
          <w:rFonts w:ascii="Times New Roman" w:eastAsia="游明朝" w:hAnsi="Times New Roman" w:hint="eastAsia"/>
          <w:sz w:val="24"/>
          <w:lang w:val="en-GB" w:eastAsia="ja-JP"/>
        </w:rPr>
        <w:t>C</w:t>
      </w:r>
      <w:r>
        <w:rPr>
          <w:rFonts w:ascii="Times New Roman" w:eastAsia="游明朝" w:hAnsi="Times New Roman"/>
          <w:sz w:val="24"/>
          <w:lang w:val="en-GB" w:eastAsia="ja-JP"/>
        </w:rPr>
        <w:t>”</w:t>
      </w:r>
      <w:r w:rsidR="00715CF5">
        <w:rPr>
          <w:rFonts w:ascii="Times New Roman" w:eastAsia="游明朝" w:hAnsi="Times New Roman" w:hint="eastAsia"/>
          <w:sz w:val="24"/>
          <w:lang w:val="en-GB" w:eastAsia="ja-JP"/>
        </w:rPr>
        <w:t xml:space="preserve"> should be supported.</w:t>
      </w:r>
    </w:p>
    <w:p w14:paraId="52AC8950" w14:textId="7A4EB094" w:rsidR="00715CF5" w:rsidRPr="0035001D" w:rsidRDefault="00715CF5" w:rsidP="00244C8D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游明朝" w:hAnsi="Times New Roman" w:hint="eastAsia"/>
          <w:sz w:val="24"/>
          <w:lang w:val="en-GB" w:eastAsia="ja-JP"/>
        </w:rPr>
        <w:t xml:space="preserve">For </w:t>
      </w:r>
      <w:r w:rsidR="00BC3716">
        <w:rPr>
          <w:rFonts w:ascii="Times New Roman" w:eastAsia="游明朝" w:hAnsi="Times New Roman" w:hint="eastAsia"/>
          <w:sz w:val="24"/>
          <w:lang w:val="en-GB" w:eastAsia="ja-JP"/>
        </w:rPr>
        <w:t xml:space="preserve">the </w:t>
      </w:r>
      <w:r>
        <w:rPr>
          <w:rFonts w:ascii="Times New Roman" w:eastAsia="游明朝" w:hAnsi="Times New Roman" w:hint="eastAsia"/>
          <w:sz w:val="24"/>
          <w:lang w:val="en-GB" w:eastAsia="ja-JP"/>
        </w:rPr>
        <w:t>candidate value</w:t>
      </w:r>
      <w:r w:rsidR="00F46162">
        <w:rPr>
          <w:rFonts w:ascii="Times New Roman" w:eastAsiaTheme="minorEastAsia" w:hAnsi="Times New Roman" w:hint="eastAsia"/>
          <w:sz w:val="24"/>
          <w:lang w:val="en-GB" w:eastAsia="zh-CN"/>
        </w:rPr>
        <w:t>s</w:t>
      </w:r>
      <w:r>
        <w:rPr>
          <w:rFonts w:ascii="Times New Roman" w:eastAsia="游明朝" w:hAnsi="Times New Roman" w:hint="eastAsia"/>
          <w:sz w:val="24"/>
          <w:lang w:val="en-GB" w:eastAsia="ja-JP"/>
        </w:rPr>
        <w:t xml:space="preserve">, </w:t>
      </w:r>
      <w:r w:rsidR="00F46162">
        <w:rPr>
          <w:rFonts w:ascii="Times New Roman" w:eastAsiaTheme="minorEastAsia" w:hAnsi="Times New Roman" w:hint="eastAsia"/>
          <w:sz w:val="24"/>
          <w:lang w:val="en-GB" w:eastAsia="zh-CN"/>
        </w:rPr>
        <w:t xml:space="preserve">at least </w:t>
      </w:r>
      <w:r w:rsidR="00F46162">
        <w:rPr>
          <w:rFonts w:ascii="Times New Roman" w:eastAsiaTheme="minorEastAsia" w:hAnsi="Times New Roman"/>
          <w:sz w:val="24"/>
          <w:lang w:val="en-GB" w:eastAsia="zh-CN"/>
        </w:rPr>
        <w:t>‘</w:t>
      </w:r>
      <w:r w:rsidR="00F46162">
        <w:rPr>
          <w:rFonts w:ascii="Times New Roman" w:eastAsiaTheme="minorEastAsia" w:hAnsi="Times New Roman" w:hint="eastAsia"/>
          <w:sz w:val="24"/>
          <w:lang w:val="en-GB" w:eastAsia="zh-CN"/>
        </w:rPr>
        <w:t>0</w:t>
      </w:r>
      <w:r w:rsidR="00F46162">
        <w:rPr>
          <w:rFonts w:ascii="Times New Roman" w:eastAsiaTheme="minorEastAsia" w:hAnsi="Times New Roman"/>
          <w:sz w:val="24"/>
          <w:lang w:val="en-GB" w:eastAsia="zh-CN"/>
        </w:rPr>
        <w:t>’</w:t>
      </w:r>
      <w:r w:rsidR="00F46162">
        <w:rPr>
          <w:rFonts w:ascii="Times New Roman" w:eastAsiaTheme="minorEastAsia" w:hAnsi="Times New Roman" w:hint="eastAsia"/>
          <w:sz w:val="24"/>
          <w:lang w:val="en-GB" w:eastAsia="zh-CN"/>
        </w:rPr>
        <w:t xml:space="preserve"> should be supported and we </w:t>
      </w:r>
      <w:r>
        <w:rPr>
          <w:rFonts w:ascii="Times New Roman" w:eastAsia="游明朝" w:hAnsi="Times New Roman" w:hint="eastAsia"/>
          <w:sz w:val="24"/>
          <w:lang w:val="en-GB" w:eastAsia="ja-JP"/>
        </w:rPr>
        <w:t>are open</w:t>
      </w:r>
      <w:r w:rsidR="00F46162">
        <w:rPr>
          <w:rFonts w:ascii="Times New Roman" w:eastAsiaTheme="minorEastAsia" w:hAnsi="Times New Roman" w:hint="eastAsia"/>
          <w:sz w:val="24"/>
          <w:lang w:val="en-GB" w:eastAsia="zh-CN"/>
        </w:rPr>
        <w:t xml:space="preserve"> for other candidate values</w:t>
      </w:r>
      <w:r w:rsidR="0035001D">
        <w:rPr>
          <w:rFonts w:ascii="Times New Roman" w:eastAsia="游明朝" w:hAnsi="Times New Roman" w:hint="eastAsia"/>
          <w:sz w:val="24"/>
          <w:lang w:val="en-GB" w:eastAsia="ja-JP"/>
        </w:rPr>
        <w:t>.</w:t>
      </w:r>
    </w:p>
    <w:p w14:paraId="057D099A" w14:textId="0EE38E1F" w:rsidR="000F1C08" w:rsidRPr="001A5C79" w:rsidRDefault="0035001D" w:rsidP="000F1C08">
      <w:pPr>
        <w:pStyle w:val="ab"/>
        <w:numPr>
          <w:ilvl w:val="0"/>
          <w:numId w:val="41"/>
        </w:numPr>
        <w:spacing w:before="0" w:after="0"/>
        <w:jc w:val="left"/>
        <w:rPr>
          <w:rFonts w:ascii="Times New Roman" w:eastAsia="SimSun" w:hAnsi="Times New Roman"/>
          <w:b/>
          <w:bCs/>
          <w:sz w:val="24"/>
          <w:u w:val="single"/>
          <w:lang w:eastAsia="zh-CN"/>
        </w:rPr>
      </w:pPr>
      <w:r>
        <w:rPr>
          <w:rFonts w:ascii="Times New Roman" w:eastAsia="游明朝" w:hAnsi="Times New Roman" w:hint="eastAsia"/>
          <w:sz w:val="24"/>
          <w:lang w:val="en-GB" w:eastAsia="ja-JP"/>
        </w:rPr>
        <w:t>For blanket on</w:t>
      </w:r>
      <w:r w:rsidR="00E916D5">
        <w:rPr>
          <w:rFonts w:ascii="Times New Roman" w:eastAsia="游明朝" w:hAnsi="Times New Roman" w:hint="eastAsia"/>
          <w:sz w:val="24"/>
          <w:lang w:val="en-GB" w:eastAsia="ja-JP"/>
        </w:rPr>
        <w:t xml:space="preserve"> Feature group and </w:t>
      </w:r>
      <w:r w:rsidR="00E916D5">
        <w:rPr>
          <w:rFonts w:ascii="Times New Roman" w:eastAsia="游明朝" w:hAnsi="Times New Roman"/>
          <w:sz w:val="24"/>
          <w:lang w:val="en-GB" w:eastAsia="ja-JP"/>
        </w:rPr>
        <w:t>Components</w:t>
      </w:r>
      <w:r w:rsidR="00E916D5">
        <w:rPr>
          <w:rFonts w:ascii="Times New Roman" w:eastAsia="游明朝" w:hAnsi="Times New Roman" w:hint="eastAsia"/>
          <w:sz w:val="24"/>
          <w:lang w:val="en-GB" w:eastAsia="ja-JP"/>
        </w:rPr>
        <w:t xml:space="preserve">, there is no need wording </w:t>
      </w:r>
      <w:r w:rsidR="00E916D5">
        <w:rPr>
          <w:rFonts w:ascii="Times New Roman" w:eastAsia="游明朝" w:hAnsi="Times New Roman"/>
          <w:sz w:val="24"/>
          <w:lang w:val="en-GB" w:eastAsia="ja-JP"/>
        </w:rPr>
        <w:t>“</w:t>
      </w:r>
      <w:r w:rsidR="00E916D5">
        <w:rPr>
          <w:rFonts w:ascii="Times New Roman" w:eastAsia="游明朝" w:hAnsi="Times New Roman" w:hint="eastAsia"/>
          <w:sz w:val="24"/>
          <w:lang w:val="en-GB" w:eastAsia="ja-JP"/>
        </w:rPr>
        <w:t>relaxed</w:t>
      </w:r>
      <w:r w:rsidR="00E916D5">
        <w:rPr>
          <w:rFonts w:ascii="Times New Roman" w:eastAsia="游明朝" w:hAnsi="Times New Roman"/>
          <w:sz w:val="24"/>
          <w:lang w:val="en-GB" w:eastAsia="ja-JP"/>
        </w:rPr>
        <w:t>”</w:t>
      </w:r>
      <w:r w:rsidR="00910007">
        <w:rPr>
          <w:rFonts w:ascii="Times New Roman" w:eastAsia="游明朝" w:hAnsi="Times New Roman" w:hint="eastAsia"/>
          <w:sz w:val="24"/>
          <w:lang w:val="en-GB" w:eastAsia="ja-JP"/>
        </w:rPr>
        <w:t xml:space="preserve">, </w:t>
      </w:r>
      <w:r w:rsidR="002D277F">
        <w:rPr>
          <w:rFonts w:ascii="Times New Roman" w:eastAsia="游明朝" w:hAnsi="Times New Roman" w:hint="eastAsia"/>
          <w:sz w:val="24"/>
          <w:lang w:val="en-GB" w:eastAsia="ja-JP"/>
        </w:rPr>
        <w:t xml:space="preserve">since </w:t>
      </w:r>
      <w:r w:rsidR="00F07EAD">
        <w:rPr>
          <w:rFonts w:ascii="Times New Roman" w:eastAsia="游明朝" w:hAnsi="Times New Roman" w:hint="eastAsia"/>
          <w:sz w:val="24"/>
          <w:lang w:val="en-GB" w:eastAsia="ja-JP"/>
        </w:rPr>
        <w:t xml:space="preserve">the reported value </w:t>
      </w:r>
      <w:r w:rsidR="00B52FD9">
        <w:rPr>
          <w:rFonts w:ascii="Times New Roman" w:eastAsia="游明朝" w:hAnsi="Times New Roman" w:hint="eastAsia"/>
          <w:sz w:val="24"/>
          <w:lang w:val="en-GB" w:eastAsia="ja-JP"/>
        </w:rPr>
        <w:t xml:space="preserve">can be </w:t>
      </w:r>
      <w:r w:rsidR="005F76C4">
        <w:rPr>
          <w:rFonts w:ascii="Times New Roman" w:eastAsia="游明朝" w:hAnsi="Times New Roman"/>
          <w:sz w:val="24"/>
          <w:lang w:val="en-GB" w:eastAsia="ja-JP"/>
        </w:rPr>
        <w:t>“</w:t>
      </w:r>
      <w:r w:rsidR="00E25A65">
        <w:rPr>
          <w:rFonts w:ascii="Times New Roman" w:eastAsia="游明朝" w:hAnsi="Times New Roman" w:hint="eastAsia"/>
          <w:sz w:val="24"/>
          <w:lang w:val="en-GB" w:eastAsia="ja-JP"/>
        </w:rPr>
        <w:t>0</w:t>
      </w:r>
      <w:r w:rsidR="005F76C4">
        <w:rPr>
          <w:rFonts w:ascii="Times New Roman" w:eastAsia="游明朝" w:hAnsi="Times New Roman"/>
          <w:sz w:val="24"/>
          <w:lang w:val="en-GB" w:eastAsia="ja-JP"/>
        </w:rPr>
        <w:t>”</w:t>
      </w:r>
      <w:r w:rsidR="00B52FD9">
        <w:rPr>
          <w:rFonts w:ascii="Times New Roman" w:eastAsia="游明朝" w:hAnsi="Times New Roman" w:hint="eastAsia"/>
          <w:sz w:val="24"/>
          <w:lang w:val="en-GB" w:eastAsia="ja-JP"/>
        </w:rPr>
        <w:t>, which implies no relaxation from Rel-18</w:t>
      </w:r>
      <w:r w:rsidR="00E916D5">
        <w:rPr>
          <w:rFonts w:ascii="Times New Roman" w:eastAsia="游明朝" w:hAnsi="Times New Roman" w:hint="eastAsia"/>
          <w:sz w:val="24"/>
          <w:lang w:val="en-GB" w:eastAsia="ja-JP"/>
        </w:rPr>
        <w:t>.</w:t>
      </w:r>
    </w:p>
    <w:p w14:paraId="6FAE62E6" w14:textId="77777777" w:rsidR="004A0FDE" w:rsidRPr="002D277F" w:rsidRDefault="004A0FDE" w:rsidP="000574C6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</w:p>
    <w:p w14:paraId="02946CFB" w14:textId="7182F718" w:rsidR="00A07377" w:rsidRPr="00A07377" w:rsidRDefault="000574C6" w:rsidP="00A07377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 w:rsidRPr="000574C6"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 xml:space="preserve">UE features for </w:t>
      </w:r>
      <w:r w:rsidRPr="000574C6">
        <w:rPr>
          <w:rFonts w:eastAsia="ＭＳ 明朝"/>
          <w:b/>
          <w:bCs/>
          <w:kern w:val="28"/>
          <w:sz w:val="28"/>
          <w:szCs w:val="24"/>
          <w:lang w:eastAsia="ja-JP"/>
        </w:rPr>
        <w:t>3-antenna-port codebook-based transmissions</w:t>
      </w:r>
    </w:p>
    <w:p w14:paraId="7EA325BD" w14:textId="70C33C03" w:rsidR="00A07377" w:rsidRPr="00A07377" w:rsidRDefault="00A07377" w:rsidP="00A07377">
      <w:pPr>
        <w:pStyle w:val="0Maintext"/>
        <w:rPr>
          <w:lang w:eastAsia="ja-JP"/>
        </w:rPr>
      </w:pPr>
      <w:r>
        <w:rPr>
          <w:rFonts w:eastAsia="游明朝" w:hint="eastAsia"/>
          <w:sz w:val="24"/>
          <w:lang w:eastAsia="ja-JP"/>
        </w:rPr>
        <w:t>In the last RAN1 meeting, the following FG</w:t>
      </w:r>
      <w:r>
        <w:rPr>
          <w:rFonts w:eastAsiaTheme="minorEastAsia" w:hint="eastAsia"/>
          <w:sz w:val="24"/>
          <w:lang w:eastAsia="zh-CN"/>
        </w:rPr>
        <w:t>s</w:t>
      </w:r>
      <w:r>
        <w:rPr>
          <w:rFonts w:eastAsia="游明朝" w:hint="eastAsia"/>
          <w:sz w:val="24"/>
          <w:lang w:eastAsia="ja-JP"/>
        </w:rPr>
        <w:t xml:space="preserve"> </w:t>
      </w:r>
      <w:r>
        <w:rPr>
          <w:rFonts w:eastAsiaTheme="minorEastAsia" w:hint="eastAsia"/>
          <w:sz w:val="24"/>
          <w:lang w:eastAsia="zh-CN"/>
        </w:rPr>
        <w:t>were</w:t>
      </w:r>
      <w:r>
        <w:rPr>
          <w:rFonts w:eastAsia="游明朝" w:hint="eastAsia"/>
          <w:sz w:val="24"/>
          <w:lang w:eastAsia="ja-JP"/>
        </w:rPr>
        <w:t xml:space="preserve"> made.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557"/>
        <w:gridCol w:w="2354"/>
        <w:gridCol w:w="2989"/>
        <w:gridCol w:w="719"/>
        <w:gridCol w:w="527"/>
        <w:gridCol w:w="467"/>
        <w:gridCol w:w="3002"/>
        <w:gridCol w:w="556"/>
        <w:gridCol w:w="556"/>
        <w:gridCol w:w="556"/>
        <w:gridCol w:w="556"/>
        <w:gridCol w:w="6752"/>
        <w:gridCol w:w="1257"/>
      </w:tblGrid>
      <w:tr w:rsidR="000507E7" w:rsidRPr="00F4645B" w14:paraId="10BF9B81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4C6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13D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D63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Non-codebook based PUSCH transmission for 3TX</w:t>
            </w: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 for single 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9B2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1. Maximal number of supported layers (non-codebook transmission scheme)</w:t>
            </w:r>
          </w:p>
          <w:p w14:paraId="41E7F03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2. Maximum number of SRS resource per set (SRS set use is configured as for non-codebook transmission)</w:t>
            </w:r>
          </w:p>
          <w:p w14:paraId="79F7985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3. Maximum number of simultaneous transmitted SRS resources at one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29F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A34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5C8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3AB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Non-codebook based PUSCH transmission for 3TX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EF0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692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46E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D85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663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Component 1 candidate values: {1, 2, 3}</w:t>
            </w:r>
          </w:p>
          <w:p w14:paraId="13E7BD8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Component 2 candidate values: {1,2,3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highlight w:val="yellow"/>
                <w:lang w:val="en-GB" w:eastAsia="ja-JP"/>
              </w:rPr>
              <w:t>[, 4]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  <w:p w14:paraId="3C5E6EF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Component 3 candidate values: {1,2,3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highlight w:val="yellow"/>
                <w:lang w:val="en-GB" w:eastAsia="ja-JP"/>
              </w:rPr>
              <w:t>[, 4]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  <w:p w14:paraId="0DD480F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EE7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17ACAE74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62A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82B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D0A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bookmarkStart w:id="12" w:name="OLE_LINK106"/>
            <w:bookmarkStart w:id="13" w:name="OLE_LINK114"/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Association between CSI-RS and SRS for non-codebook-based 3Tx PUSCH</w:t>
            </w:r>
            <w:bookmarkEnd w:id="12"/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 transmission</w:t>
            </w:r>
            <w:bookmarkEnd w:id="13"/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 for single 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6E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Support the association between CSI-RS and SRS for non-codebook-based 3Tx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A67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2B9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56C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0F2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Association between CSI-RS and SRS for non-codebook-based 3Tx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123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35F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A74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669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D59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21A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1B2E00B0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671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AE9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5FC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Codebook based PUSCH transmission for 3TX</w:t>
            </w: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 for single TRP</w:t>
            </w:r>
          </w:p>
          <w:p w14:paraId="6044201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</w:p>
          <w:p w14:paraId="30905D3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8D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1. Maximal number of PUSCH MIMO layers for codebook-based PUSCH</w:t>
            </w:r>
          </w:p>
          <w:p w14:paraId="024BAD4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2. Maximum number of 4-port SRS resources per SRS resource set with usage set to 'codebook’ for codebook-based 3Tx PUSCH</w:t>
            </w:r>
          </w:p>
          <w:p w14:paraId="2C425A5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highlight w:val="yellow"/>
                <w:lang w:val="en-GB" w:eastAsia="ja-JP"/>
              </w:rPr>
              <w:t>[3. Maximum number of simultaneous transmitted SRS resources at one symbol with usage set to 'codebook’ for codebook-based 3Tx PUSCH]</w:t>
            </w:r>
          </w:p>
          <w:p w14:paraId="0890E9F8" w14:textId="77777777" w:rsidR="00F4645B" w:rsidRPr="00F4645B" w:rsidRDefault="00F4645B" w:rsidP="00F4645B">
            <w:pPr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4. Codebook based PUSCH transmission with port 1003 disabled when 4 port SRS resources with port 1003 disabled are configured to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D3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1A5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97F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555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Codebook based PUSCH transmission for 3TX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FC2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94C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4EB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93B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365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Component 1 candidate values: {1, 2,3}</w:t>
            </w:r>
          </w:p>
          <w:p w14:paraId="10B34D7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  <w:t>Component 2 candidate values: {1,2}</w:t>
            </w:r>
          </w:p>
          <w:p w14:paraId="49AEDDD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highlight w:val="yellow"/>
                <w:lang w:val="en-GB" w:eastAsia="ja-JP"/>
              </w:rPr>
              <w:t>[Component 3 candidate values: {1,2,3}]</w:t>
            </w:r>
          </w:p>
          <w:p w14:paraId="5481494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661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0B98E98D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228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410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9B0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 xml:space="preserve">3T6R Antenna switching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B5A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 xml:space="preserve">1. Support of </w:t>
            </w:r>
            <w:r w:rsidRPr="00F4645B">
              <w:rPr>
                <w:rFonts w:eastAsia="游明朝" w:cs="Arial"/>
                <w:color w:val="000000"/>
                <w:sz w:val="18"/>
                <w:szCs w:val="18"/>
              </w:rPr>
              <w:t xml:space="preserve">3T6R 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SRS Tx port switching with port 1003 disabled when 4 port SRS resources with port 1003 disabled are configured to the UE</w:t>
            </w:r>
          </w:p>
          <w:p w14:paraId="42CABEC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7705913C" w14:textId="77777777" w:rsidR="00F4645B" w:rsidRPr="00F4645B" w:rsidRDefault="00F4645B" w:rsidP="00F4645B">
            <w:pPr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ascii="Times New Roman" w:eastAsia="游明朝" w:hAnsi="Times New Roman" w:cs="Arial"/>
                <w:color w:val="000000"/>
                <w:sz w:val="24"/>
                <w:szCs w:val="18"/>
                <w:lang w:val="en-GB" w:eastAsia="ja-JP"/>
              </w:rPr>
              <w:t>3. Report the entry number of the first-listed band with UL in the band combination that switches together with this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ACC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EDA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D1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818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3TX 3T6R antenna switching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A7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34E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A24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97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D6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Component 2 candidate value: {1,2, … 32}</w:t>
            </w:r>
          </w:p>
          <w:p w14:paraId="7DBB450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</w:p>
          <w:p w14:paraId="1455563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Component 3 candidate value: {1,2, … 32}</w:t>
            </w:r>
          </w:p>
          <w:p w14:paraId="28D89ED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</w:p>
          <w:p w14:paraId="1952A6C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 xml:space="preserve">[FFS: New component for downgrade antenna switching configurations or a new Note: This UE feature can be signalled together with srs-AntennaSwitching8T8R-r18, srs-AntennaSwitchingBeyond4RX-r17, supportedSRS-TxPortSwitch-v1610, or </w:t>
            </w:r>
            <w:proofErr w:type="spellStart"/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supportedSRS-TxPortSwitch</w:t>
            </w:r>
            <w:proofErr w:type="spellEnd"/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 xml:space="preserve"> to indicate SRS antenna switching downgrading capability for a UE with 4Rx, 6Rx or 8Rx.]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DFC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58428278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720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66E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09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Maximum 2 SP and 1 periodic SRS sets for 3T6R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7F6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3T6R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DF3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59-3-3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6B4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CAF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800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3T6R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A67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FAA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B79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82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AD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E4D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5121052A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186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D77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40E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3T3R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D92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1. Support of 3T3R SRS Tx port switching with port 1003 disabled when 4 port SRS resources with port 1003 disabled are configured to the UE</w:t>
            </w:r>
          </w:p>
          <w:p w14:paraId="7E32657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2. Report the entry number of the first-listed band with UL in the band combination that affects this DL</w:t>
            </w:r>
          </w:p>
          <w:p w14:paraId="6E6B896D" w14:textId="77777777" w:rsidR="00F4645B" w:rsidRPr="00F4645B" w:rsidRDefault="00F4645B" w:rsidP="00F4645B">
            <w:pPr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ascii="Times New Roman" w:eastAsia="ＭＳ ゴシック" w:hAnsi="Times New Roman" w:cs="Arial"/>
                <w:color w:val="000000"/>
                <w:sz w:val="24"/>
                <w:szCs w:val="18"/>
                <w:lang w:val="en-GB" w:eastAsia="ja-JP"/>
              </w:rPr>
              <w:t>3. Report the entry number of the first-listed band with UL in the band combination that switches together with this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1CE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789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65A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192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3TX 3T3R antenna switching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89A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597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C75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E73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F81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Component 2 candidate value: {1,2, … 32}</w:t>
            </w:r>
          </w:p>
          <w:p w14:paraId="10D2E75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  <w:p w14:paraId="0602BB4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Component 3 candidate value: {1,2, … 32}</w:t>
            </w:r>
          </w:p>
          <w:p w14:paraId="31D8044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  <w:p w14:paraId="47294EC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 xml:space="preserve">Note: This UE feature can 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[only]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 xml:space="preserve"> be signalled together with srs-AntennaSwitching8T8R-r18, srs-AntennaSwitchingBeyond4RX-r17, supportedSRS-TxPortSwitch-v1610, or </w:t>
            </w:r>
            <w:proofErr w:type="spellStart"/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supportedSRS-TxPortSwitch</w:t>
            </w:r>
            <w:proofErr w:type="spellEnd"/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 xml:space="preserve"> to indicate SRS antenna switching downgrading capability for a UE with 4Rx, 6Rx or 8Rx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A4C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304F00B1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EFC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799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59-3-3a-1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7CD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Maximum 2 SP and 1 periodic SRS sets for 3T3R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00C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Support of maximum 2 SP SRS resource sets and maximum 1 periodic SRS resource set for 3T3R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70E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59-3-3a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D26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027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DCB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Only maximum one SRS resource set for periodic SRS and maximum one SRS resource set for semi-persistent SRS for 3T3R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BB7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98C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8D2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9A4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EF0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Note: The two SP-SRS resource sets are not activated at the same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C97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4355789F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5DE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DAA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59-3-3b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346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Maximum 2 semi-persistent and 1 periodic SRS sets for 3T3R SRS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D63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Support of maximum 2 semi-persistent SRS resource sets and maximum 1 periodic SRS resource set for 3T3R SRS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0B0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8F2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272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8A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Maximum one SRS resource set for periodic SRS and maximum one SRS resource set for semi-persistent SRS is supported for 3T3R SRS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AD2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AFF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76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1D0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C1F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Note: The two semi-persistent SRS resource sets are not activated at the same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9CC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05244672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43C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F9B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59-3-3c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F76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Maximum 2 semi-persistent and 1 periodic SRS sets for 3T6R SRS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62B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Support of maximum 2 semi-persistent SRS resource sets and maximum 1 periodic SRS resource set for 3T6R SRS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E69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36D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F09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32E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Maximum one SRS resource set for periodic SRS and maximum one SRS resource set for semi-persistent SRS is supported for 3T6R SRS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EF2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957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B86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BD1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7FB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Note: The two semi-persistent SRS resource sets are not activated at the same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1BB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0F7A077D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418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C82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B65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M-TRP PUSCH repetition (type A) of 3-antenna-port PUSCH transmission – codebook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AEC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1. Support of M-TRP PUSCH repetition for </w:t>
            </w: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zh-CN"/>
              </w:rPr>
              <w:t xml:space="preserve">3-antenna-port PUSCH transmission with type A for 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codebook based</w:t>
            </w:r>
          </w:p>
          <w:p w14:paraId="5530311B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 sequential mapping for repetitions larger than 2</w:t>
            </w:r>
          </w:p>
          <w:p w14:paraId="34D8BCB0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 cyclic mapping for 2 repetitions</w:t>
            </w:r>
          </w:p>
          <w:p w14:paraId="79CB8AA5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2. Support of two SRS resource sets with usage set to 'codebook' </w:t>
            </w:r>
          </w:p>
          <w:p w14:paraId="1092CC90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3. Supported number of SRS resources in one SRS resource set </w:t>
            </w:r>
          </w:p>
          <w:p w14:paraId="6ABE6416" w14:textId="77777777" w:rsidR="00F4645B" w:rsidRPr="00F4645B" w:rsidRDefault="00F4645B" w:rsidP="00F4645B">
            <w:pPr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8D8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B00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3F5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6A1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M-TRP PUSCH repetition is not supported for 3TX PUSCH transmission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with type A for codebook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BAB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C77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D08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DDD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79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  <w:p w14:paraId="68969D9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</w:p>
          <w:p w14:paraId="7529A2F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Note: Two linked PDCCH candidates are not expected to be associated with different </w:t>
            </w:r>
            <w:proofErr w:type="spellStart"/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CORESETPoolIndex</w:t>
            </w:r>
            <w:proofErr w:type="spellEnd"/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 values</w:t>
            </w:r>
          </w:p>
          <w:p w14:paraId="595DE58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3E7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7112DB39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EDC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B71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CD1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M-TRP PUSCH repetition (type A) of 3-antenna-port PUSCH transmission – non-codebook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B09F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Support of M-TRP PUSCH repetition for </w:t>
            </w: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zh-CN"/>
              </w:rPr>
              <w:t xml:space="preserve">3-antenna-port PUSCH transmission with type A for 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non-codebook based</w:t>
            </w:r>
          </w:p>
          <w:p w14:paraId="76538A7E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 sequential mapping for repetitions larger than 2</w:t>
            </w:r>
          </w:p>
          <w:p w14:paraId="7DF4EF98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 cyclic mapping for 2 repetitions</w:t>
            </w:r>
          </w:p>
          <w:p w14:paraId="389882BF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2. Support of two SRS resource sets with usage set to 'non-codebook' </w:t>
            </w:r>
          </w:p>
          <w:p w14:paraId="4DDC9BD9" w14:textId="77777777" w:rsidR="00F4645B" w:rsidRPr="00F4645B" w:rsidRDefault="00F4645B" w:rsidP="00F4645B">
            <w:pPr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3. Supported number of SRS resources in one SRS resource set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B21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098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4C7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7BE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M-TRP PUSCH repetition is not supported for 3TX PUSCH transmission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with type A for non-codebook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EEE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78B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072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5AF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13A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Component 3 candidate values: {1,2,3[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highlight w:val="yellow"/>
                <w:lang w:val="en-GB"/>
              </w:rPr>
              <w:t>.4]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}</w:t>
            </w:r>
          </w:p>
          <w:p w14:paraId="642461B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</w:p>
          <w:p w14:paraId="62C54DB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Note: Two linked PDCCH candidates are not expected to be associated with different </w:t>
            </w:r>
            <w:proofErr w:type="spellStart"/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CORESETPoolIndex</w:t>
            </w:r>
            <w:proofErr w:type="spellEnd"/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 values</w:t>
            </w:r>
          </w:p>
          <w:p w14:paraId="46446EE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726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4DDDAE38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FDC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E1D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CCE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M-TRP PUSCH repetition (type B) of 3-antenna-port PUSCH transmission – codebook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28FD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Support of M-TRP PUSCH repetition for </w:t>
            </w: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zh-CN"/>
              </w:rPr>
              <w:t xml:space="preserve">3-antenna-port PUSCH transmission with type B for 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codebook based</w:t>
            </w:r>
          </w:p>
          <w:p w14:paraId="2B622370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 sequential mapping for repetitions larger than 2</w:t>
            </w:r>
          </w:p>
          <w:p w14:paraId="6EF65BFF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 cyclic mapping for 2 repetitions</w:t>
            </w:r>
          </w:p>
          <w:p w14:paraId="7C343D72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2. Support of two SRS resource sets with usage set to 'codebook' </w:t>
            </w:r>
          </w:p>
          <w:p w14:paraId="7B262955" w14:textId="77777777" w:rsidR="00F4645B" w:rsidRPr="00F4645B" w:rsidRDefault="00F4645B" w:rsidP="00F4645B">
            <w:pPr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3. Supported number of SRS resources in one SRS resource 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A9E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C3E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34D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3F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M-TRP PUSCH repetition is not supported for 3TX PUSCH transmission 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with type B for codebook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5BB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708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6D8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A9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FC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Component 3 candidate values: {1,2}</w:t>
            </w:r>
          </w:p>
          <w:p w14:paraId="25B7579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Note: Two linked PDCCH candidates are not expected to be associated with different </w:t>
            </w:r>
            <w:proofErr w:type="spellStart"/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CORESETPoolIndex</w:t>
            </w:r>
            <w:proofErr w:type="spellEnd"/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 values</w:t>
            </w:r>
          </w:p>
          <w:p w14:paraId="05A808F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7553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2EA6B0C6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759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lastRenderedPageBreak/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9E4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54B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M-TRP PUSCH repetition (type B) of 3-antenna-port PUSCH transmission – non-codebook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2C5F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Support of M-TRP PUSCH repetition for </w:t>
            </w: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zh-CN"/>
              </w:rPr>
              <w:t xml:space="preserve">3-antenna-port PUSCH transmission with type B for 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non-codebook based</w:t>
            </w:r>
          </w:p>
          <w:p w14:paraId="32030E15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 sequential mapping for repetitions larger than 2</w:t>
            </w:r>
          </w:p>
          <w:p w14:paraId="3A3FFFBD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 cyclic mapping for 2 repetitions</w:t>
            </w:r>
          </w:p>
          <w:p w14:paraId="4442D3C5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2. Support of two SRS resource sets with usage set to 'non-codebook' </w:t>
            </w:r>
          </w:p>
          <w:p w14:paraId="52C30BCD" w14:textId="77777777" w:rsidR="00F4645B" w:rsidRPr="00F4645B" w:rsidRDefault="00F4645B" w:rsidP="00F4645B">
            <w:pPr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3. Supported number of SRS resources in one SRS resource set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8C2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24A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2A3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F42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M-TRP PUSCH repetition is not supported for 3TX PUSCH transmission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 with type B for non-codebook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148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3387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6E6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2D4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B7B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游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Component 3 candidate values: {1,2,3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highlight w:val="yellow"/>
                <w:lang w:val="en-GB"/>
              </w:rPr>
              <w:t>[,4]</w:t>
            </w:r>
            <w:r w:rsidRPr="00F4645B">
              <w:rPr>
                <w:rFonts w:eastAsia="游明朝" w:cs="Arial"/>
                <w:color w:val="000000"/>
                <w:sz w:val="18"/>
                <w:szCs w:val="18"/>
                <w:lang w:val="en-GB"/>
              </w:rPr>
              <w:t>}</w:t>
            </w:r>
          </w:p>
          <w:p w14:paraId="19E6ABF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  <w:p w14:paraId="415ED73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Note: Two linked PDCCH candidates are not expected to be associated with different </w:t>
            </w:r>
            <w:proofErr w:type="spellStart"/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CORESETPoolIndex</w:t>
            </w:r>
            <w:proofErr w:type="spellEnd"/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 xml:space="preserve"> values</w:t>
            </w:r>
          </w:p>
          <w:p w14:paraId="6E73990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438F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586E155A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5E0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A13C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635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PTRS of 3-antenna-port PUSCH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202C" w14:textId="77777777" w:rsidR="00F4645B" w:rsidRPr="00F4645B" w:rsidRDefault="00F4645B" w:rsidP="00F4645B">
            <w:pPr>
              <w:overflowPunct w:val="0"/>
              <w:autoSpaceDE w:val="0"/>
              <w:autoSpaceDN w:val="0"/>
              <w:adjustRightInd w:val="0"/>
              <w:spacing w:before="0" w:afterLines="50"/>
              <w:jc w:val="left"/>
              <w:textAlignment w:val="baseline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Number of supported PTRS ports for PUSCH transmission</w:t>
            </w:r>
          </w:p>
          <w:p w14:paraId="01640790" w14:textId="77777777" w:rsidR="00F4645B" w:rsidRPr="00F4645B" w:rsidRDefault="00F4645B" w:rsidP="00F4645B">
            <w:pPr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CF0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[59-3-1 or]</w:t>
            </w: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 xml:space="preserve"> 59-3-2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A78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8C7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2B7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PTRS is not supported for 3TX PUSCH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4E5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9FE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C53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0729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4F2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Candidate values: {1,2}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E81B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0507E7" w:rsidRPr="00F4645B" w14:paraId="37FE27DD" w14:textId="77777777" w:rsidTr="00F464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FCEA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532E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F210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UL full power transmission mode of </w:t>
            </w:r>
            <w:proofErr w:type="spellStart"/>
            <w:r w:rsidRPr="00F4645B">
              <w:rPr>
                <w:rFonts w:eastAsia="SimSun" w:cs="Arial"/>
                <w:i/>
                <w:iCs/>
                <w:color w:val="000000"/>
                <w:sz w:val="18"/>
                <w:szCs w:val="18"/>
                <w:lang w:val="en-GB" w:eastAsia="zh-CN"/>
              </w:rPr>
              <w:t>fullpower</w:t>
            </w:r>
            <w:proofErr w:type="spellEnd"/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2E4C" w14:textId="77777777" w:rsidR="00F4645B" w:rsidRPr="00F4645B" w:rsidRDefault="00F4645B" w:rsidP="00F4645B">
            <w:pPr>
              <w:spacing w:before="0" w:after="0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>Support of full-power Mode 0 for codebook-based for 3 Tx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F55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lang w:val="en-GB"/>
              </w:rPr>
              <w:t>59-3-2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313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F082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89C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UL full power transmission mode of </w:t>
            </w:r>
            <w:proofErr w:type="spellStart"/>
            <w:r w:rsidRPr="00F4645B">
              <w:rPr>
                <w:rFonts w:eastAsia="SimSun" w:cs="Arial"/>
                <w:i/>
                <w:iCs/>
                <w:color w:val="000000"/>
                <w:sz w:val="18"/>
                <w:szCs w:val="18"/>
                <w:lang w:eastAsia="zh-CN"/>
              </w:rPr>
              <w:t>fullpower</w:t>
            </w:r>
            <w:proofErr w:type="spellEnd"/>
            <w:r w:rsidRPr="00F4645B">
              <w:rPr>
                <w:rFonts w:eastAsia="SimSun" w:cs="Arial"/>
                <w:i/>
                <w:i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4645B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C6B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A368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B994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32B6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690D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Note: If a UE does not support this FG, Rel. 15 power scaling procedures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F801" w14:textId="77777777" w:rsidR="00F4645B" w:rsidRPr="00F4645B" w:rsidRDefault="00F4645B" w:rsidP="00F4645B">
            <w:pPr>
              <w:keepNext/>
              <w:keepLines/>
              <w:spacing w:before="0" w:after="0"/>
              <w:jc w:val="left"/>
              <w:rPr>
                <w:rFonts w:eastAsia="SimSun" w:cs="Arial"/>
                <w:color w:val="000000"/>
                <w:sz w:val="18"/>
                <w:szCs w:val="18"/>
                <w:lang w:val="en-GB"/>
              </w:rPr>
            </w:pPr>
            <w:r w:rsidRPr="00F4645B">
              <w:rPr>
                <w:rFonts w:eastAsia="SimSun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5F0C023F" w14:textId="77777777" w:rsidR="000574C6" w:rsidRDefault="000574C6" w:rsidP="000574C6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p w14:paraId="512F21D2" w14:textId="77777777" w:rsidR="004A0ECF" w:rsidRPr="002D708F" w:rsidRDefault="004A0ECF" w:rsidP="00E73598">
      <w:pPr>
        <w:spacing w:afterLines="50"/>
        <w:rPr>
          <w:rFonts w:ascii="Times New Roman" w:eastAsiaTheme="minorEastAsia" w:hAnsi="Times New Roman"/>
          <w:bCs/>
          <w:sz w:val="22"/>
          <w:szCs w:val="22"/>
          <w:u w:val="single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  <w:u w:val="single"/>
        </w:rPr>
        <w:t>59-3-1</w:t>
      </w:r>
    </w:p>
    <w:p w14:paraId="18314E9B" w14:textId="288B8F16" w:rsidR="004A0ECF" w:rsidRPr="002D708F" w:rsidRDefault="000507E7" w:rsidP="00E73598">
      <w:pPr>
        <w:pStyle w:val="ab"/>
        <w:numPr>
          <w:ilvl w:val="0"/>
          <w:numId w:val="25"/>
        </w:numPr>
        <w:spacing w:before="240" w:afterLines="50"/>
        <w:contextualSpacing w:val="0"/>
        <w:jc w:val="left"/>
        <w:rPr>
          <w:rFonts w:ascii="Times New Roman" w:eastAsiaTheme="minorEastAsia" w:hAnsi="Times New Roman"/>
          <w:bCs/>
          <w:sz w:val="22"/>
          <w:szCs w:val="22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>F</w:t>
      </w:r>
      <w:r w:rsidR="00772759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or 3Tx UE, the maximum number of SRS </w:t>
      </w:r>
      <w:r w:rsidR="00772759"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resources</w:t>
      </w:r>
      <w:r w:rsidR="00772759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in an SRS resource set should be 3. </w:t>
      </w:r>
      <w:r w:rsidR="009C201F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There is no need to support </w:t>
      </w:r>
      <w:r w:rsidR="009C201F"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‘</w:t>
      </w:r>
      <w:r w:rsidR="009C201F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>4</w:t>
      </w:r>
      <w:r w:rsidR="009C201F"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’</w:t>
      </w:r>
      <w:r w:rsidR="009C201F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as candidate value of component 1/2.</w:t>
      </w:r>
    </w:p>
    <w:p w14:paraId="5DADBBA1" w14:textId="77777777" w:rsidR="00D26AED" w:rsidRPr="002D708F" w:rsidRDefault="00D26AED" w:rsidP="00E73598">
      <w:pPr>
        <w:spacing w:afterLines="50"/>
        <w:rPr>
          <w:rFonts w:ascii="Times New Roman" w:eastAsiaTheme="minorEastAsia" w:hAnsi="Times New Roman"/>
          <w:bCs/>
          <w:sz w:val="22"/>
          <w:szCs w:val="22"/>
          <w:u w:val="single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  <w:u w:val="single"/>
        </w:rPr>
        <w:t>59-3-2</w:t>
      </w:r>
    </w:p>
    <w:p w14:paraId="1FE441B5" w14:textId="46617E9D" w:rsidR="000507E7" w:rsidRPr="002D708F" w:rsidRDefault="00D26AED" w:rsidP="00E73598">
      <w:pPr>
        <w:pStyle w:val="ab"/>
        <w:numPr>
          <w:ilvl w:val="0"/>
          <w:numId w:val="25"/>
        </w:numPr>
        <w:spacing w:before="240" w:afterLines="50"/>
        <w:contextualSpacing w:val="0"/>
        <w:jc w:val="left"/>
        <w:rPr>
          <w:rFonts w:ascii="Times New Roman" w:eastAsiaTheme="minorEastAsia" w:hAnsi="Times New Roman"/>
          <w:bCs/>
          <w:sz w:val="22"/>
          <w:szCs w:val="22"/>
        </w:rPr>
      </w:pPr>
      <w:r w:rsidRPr="002D708F">
        <w:rPr>
          <w:rFonts w:ascii="Times New Roman" w:eastAsiaTheme="minorEastAsia" w:hAnsi="Times New Roman"/>
          <w:bCs/>
          <w:sz w:val="22"/>
          <w:szCs w:val="22"/>
        </w:rPr>
        <w:t>D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</w:rPr>
        <w:t>o not support component 3.</w:t>
      </w:r>
      <w:r w:rsidR="001A3A25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Simultaneous transmission of SRS resources </w:t>
      </w:r>
      <w:r w:rsidR="00716D72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is not </w:t>
      </w:r>
      <w:r w:rsidR="00716D72"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supported</w:t>
      </w:r>
      <w:r w:rsidR="00716D72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for code-book</w:t>
      </w:r>
      <w:r w:rsidR="00495054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>-</w:t>
      </w:r>
      <w:r w:rsidR="00716D72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>based PUSCH.</w:t>
      </w:r>
    </w:p>
    <w:p w14:paraId="1516BE41" w14:textId="1A378812" w:rsidR="000507E7" w:rsidRPr="002D708F" w:rsidRDefault="000507E7" w:rsidP="00E73598">
      <w:pPr>
        <w:spacing w:afterLines="50"/>
        <w:rPr>
          <w:rFonts w:ascii="Times New Roman" w:eastAsiaTheme="minorEastAsia" w:hAnsi="Times New Roman"/>
          <w:bCs/>
          <w:sz w:val="22"/>
          <w:szCs w:val="22"/>
          <w:u w:val="single"/>
          <w:lang w:eastAsia="zh-CN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  <w:u w:val="single"/>
        </w:rPr>
        <w:t>59-3-</w:t>
      </w:r>
      <w:r w:rsidR="00495054" w:rsidRPr="002D708F">
        <w:rPr>
          <w:rFonts w:ascii="Times New Roman" w:eastAsiaTheme="minorEastAsia" w:hAnsi="Times New Roman" w:hint="eastAsia"/>
          <w:bCs/>
          <w:sz w:val="22"/>
          <w:szCs w:val="22"/>
          <w:u w:val="single"/>
          <w:lang w:eastAsia="zh-CN"/>
        </w:rPr>
        <w:t>3</w:t>
      </w:r>
    </w:p>
    <w:p w14:paraId="4308C891" w14:textId="7965E50C" w:rsidR="000507E7" w:rsidRPr="002D708F" w:rsidRDefault="00495054" w:rsidP="00E73598">
      <w:pPr>
        <w:pStyle w:val="ab"/>
        <w:numPr>
          <w:ilvl w:val="0"/>
          <w:numId w:val="25"/>
        </w:numPr>
        <w:spacing w:before="240" w:afterLines="50"/>
        <w:contextualSpacing w:val="0"/>
        <w:jc w:val="left"/>
        <w:rPr>
          <w:rFonts w:ascii="Times New Roman" w:eastAsiaTheme="minorEastAsia" w:hAnsi="Times New Roman"/>
          <w:bCs/>
          <w:sz w:val="22"/>
          <w:szCs w:val="22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</w:rPr>
        <w:t xml:space="preserve">Regarding 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FFS, the Note should be sufficient, i.e., downgrading 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capability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can be reported by legacy UE feature.</w:t>
      </w:r>
    </w:p>
    <w:p w14:paraId="05A048B9" w14:textId="337F1616" w:rsidR="00495054" w:rsidRPr="00F90036" w:rsidRDefault="000764D3" w:rsidP="00E73598">
      <w:pPr>
        <w:spacing w:before="240" w:afterLines="50"/>
        <w:jc w:val="left"/>
        <w:rPr>
          <w:rFonts w:ascii="Times New Roman" w:eastAsiaTheme="minorEastAsia" w:hAnsi="Times New Roman"/>
          <w:bCs/>
          <w:sz w:val="22"/>
          <w:szCs w:val="22"/>
          <w:u w:val="single"/>
          <w:lang w:eastAsia="zh-CN"/>
        </w:rPr>
      </w:pPr>
      <w:r w:rsidRPr="00F90036">
        <w:rPr>
          <w:rFonts w:ascii="Times New Roman" w:eastAsiaTheme="minorEastAsia" w:hAnsi="Times New Roman"/>
          <w:bCs/>
          <w:sz w:val="22"/>
          <w:szCs w:val="22"/>
          <w:u w:val="single"/>
          <w:lang w:eastAsia="zh-CN"/>
        </w:rPr>
        <w:t>59-3-3b</w:t>
      </w:r>
    </w:p>
    <w:p w14:paraId="5E118B6D" w14:textId="65567297" w:rsidR="000764D3" w:rsidRPr="002D708F" w:rsidRDefault="000764D3" w:rsidP="00E73598">
      <w:pPr>
        <w:pStyle w:val="ab"/>
        <w:numPr>
          <w:ilvl w:val="0"/>
          <w:numId w:val="25"/>
        </w:numPr>
        <w:spacing w:before="240" w:afterLines="50"/>
        <w:jc w:val="left"/>
        <w:rPr>
          <w:rFonts w:ascii="Times New Roman" w:eastAsiaTheme="minorEastAsia" w:hAnsi="Times New Roman"/>
          <w:bCs/>
          <w:sz w:val="22"/>
          <w:szCs w:val="22"/>
          <w:lang w:eastAsia="zh-CN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FG 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59-3-3a-1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and 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59-3-3b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are duplicated</w:t>
      </w:r>
      <w:r w:rsidR="00CE1F4E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. </w:t>
      </w:r>
      <w:r w:rsidR="00CE1F4E"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O</w:t>
      </w:r>
      <w:r w:rsidR="00CE1F4E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ne of them can be removed. </w:t>
      </w:r>
    </w:p>
    <w:p w14:paraId="0701899D" w14:textId="77777777" w:rsidR="00CE1F4E" w:rsidRPr="00F90036" w:rsidRDefault="00CE1F4E" w:rsidP="00E73598">
      <w:pPr>
        <w:spacing w:before="0" w:after="50"/>
        <w:jc w:val="left"/>
        <w:rPr>
          <w:rFonts w:ascii="Times New Roman" w:eastAsia="SimSun" w:hAnsi="Times New Roman"/>
          <w:sz w:val="22"/>
          <w:szCs w:val="22"/>
          <w:u w:val="single"/>
          <w:lang w:eastAsia="zh-CN"/>
        </w:rPr>
      </w:pPr>
      <w:r w:rsidRPr="00F90036">
        <w:rPr>
          <w:rFonts w:ascii="Times New Roman" w:eastAsia="SimSun" w:hAnsi="Times New Roman"/>
          <w:sz w:val="22"/>
          <w:szCs w:val="22"/>
          <w:u w:val="single"/>
          <w:lang w:eastAsia="zh-CN"/>
        </w:rPr>
        <w:t>59-3-3c</w:t>
      </w:r>
    </w:p>
    <w:p w14:paraId="710165DD" w14:textId="3913C214" w:rsidR="00D26AED" w:rsidRPr="002D708F" w:rsidRDefault="00CE1F4E" w:rsidP="00E73598">
      <w:pPr>
        <w:pStyle w:val="ab"/>
        <w:numPr>
          <w:ilvl w:val="0"/>
          <w:numId w:val="25"/>
        </w:numPr>
        <w:spacing w:before="240" w:afterLines="50"/>
        <w:jc w:val="left"/>
        <w:rPr>
          <w:rFonts w:ascii="Times New Roman" w:eastAsiaTheme="minorEastAsia" w:hAnsi="Times New Roman"/>
          <w:bCs/>
          <w:sz w:val="22"/>
          <w:szCs w:val="22"/>
          <w:lang w:eastAsia="zh-CN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FG 59-3-3c and </w:t>
      </w:r>
      <w:r w:rsidR="002D708F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59-3-3-1 are duplicated. </w:t>
      </w:r>
      <w:r w:rsidR="002D708F"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O</w:t>
      </w:r>
      <w:r w:rsidR="002D708F"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>ne of them can be removed.</w:t>
      </w:r>
    </w:p>
    <w:p w14:paraId="1E40296A" w14:textId="7A9D1C58" w:rsidR="00B2134F" w:rsidRPr="00F90036" w:rsidRDefault="00B2134F" w:rsidP="00E73598">
      <w:pPr>
        <w:spacing w:before="0" w:after="50"/>
        <w:jc w:val="left"/>
        <w:rPr>
          <w:rFonts w:ascii="Times New Roman" w:eastAsia="SimSun" w:hAnsi="Times New Roman"/>
          <w:sz w:val="22"/>
          <w:szCs w:val="22"/>
          <w:u w:val="single"/>
          <w:lang w:eastAsia="zh-CN"/>
        </w:rPr>
      </w:pPr>
      <w:r w:rsidRPr="00F90036">
        <w:rPr>
          <w:rFonts w:ascii="Times New Roman" w:eastAsia="SimSun" w:hAnsi="Times New Roman"/>
          <w:sz w:val="22"/>
          <w:szCs w:val="22"/>
          <w:u w:val="single"/>
          <w:lang w:eastAsia="zh-CN"/>
        </w:rPr>
        <w:t>59-3-</w:t>
      </w:r>
      <w:r w:rsidRPr="00F90036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4a</w:t>
      </w:r>
    </w:p>
    <w:p w14:paraId="47AC9648" w14:textId="661ABA1A" w:rsidR="00135EC7" w:rsidRPr="00E73598" w:rsidRDefault="00E73598" w:rsidP="00E73598">
      <w:pPr>
        <w:pStyle w:val="ab"/>
        <w:numPr>
          <w:ilvl w:val="0"/>
          <w:numId w:val="25"/>
        </w:numPr>
        <w:spacing w:before="240" w:afterLines="50"/>
        <w:contextualSpacing w:val="0"/>
        <w:jc w:val="left"/>
        <w:rPr>
          <w:rFonts w:ascii="Times New Roman" w:eastAsiaTheme="minorEastAsia" w:hAnsi="Times New Roman"/>
          <w:bCs/>
          <w:sz w:val="22"/>
          <w:szCs w:val="22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For 3Tx UE, the maximum number of SRS 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resources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in an SRS resource set should be 3. There is no need to support 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‘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>4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’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as candidate value of component 1/2.</w:t>
      </w:r>
    </w:p>
    <w:p w14:paraId="651C19E9" w14:textId="4940926E" w:rsidR="00E73598" w:rsidRPr="00F90036" w:rsidRDefault="00E73598" w:rsidP="00E73598">
      <w:pPr>
        <w:spacing w:before="0" w:after="50"/>
        <w:jc w:val="left"/>
        <w:rPr>
          <w:rFonts w:ascii="Times New Roman" w:eastAsia="SimSun" w:hAnsi="Times New Roman"/>
          <w:sz w:val="22"/>
          <w:szCs w:val="22"/>
          <w:u w:val="single"/>
          <w:lang w:eastAsia="zh-CN"/>
        </w:rPr>
      </w:pPr>
      <w:r w:rsidRPr="00F90036">
        <w:rPr>
          <w:rFonts w:ascii="Times New Roman" w:eastAsia="SimSun" w:hAnsi="Times New Roman"/>
          <w:sz w:val="22"/>
          <w:szCs w:val="22"/>
          <w:u w:val="single"/>
          <w:lang w:eastAsia="zh-CN"/>
        </w:rPr>
        <w:t>59-3-</w:t>
      </w:r>
      <w:r w:rsidRPr="00F90036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5a</w:t>
      </w:r>
    </w:p>
    <w:p w14:paraId="021AF55C" w14:textId="77777777" w:rsidR="00E73598" w:rsidRPr="00E73598" w:rsidRDefault="00E73598" w:rsidP="00E73598">
      <w:pPr>
        <w:pStyle w:val="ab"/>
        <w:numPr>
          <w:ilvl w:val="0"/>
          <w:numId w:val="25"/>
        </w:numPr>
        <w:spacing w:before="240" w:afterLines="50"/>
        <w:contextualSpacing w:val="0"/>
        <w:jc w:val="left"/>
        <w:rPr>
          <w:rFonts w:ascii="Times New Roman" w:eastAsiaTheme="minorEastAsia" w:hAnsi="Times New Roman"/>
          <w:bCs/>
          <w:sz w:val="22"/>
          <w:szCs w:val="22"/>
        </w:rPr>
      </w:pP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For 3Tx UE, the maximum number of SRS 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resources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in an SRS resource set should be 3. There is no need to support 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‘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>4</w:t>
      </w:r>
      <w:r w:rsidRPr="002D708F">
        <w:rPr>
          <w:rFonts w:ascii="Times New Roman" w:eastAsiaTheme="minorEastAsia" w:hAnsi="Times New Roman"/>
          <w:bCs/>
          <w:sz w:val="22"/>
          <w:szCs w:val="22"/>
          <w:lang w:eastAsia="zh-CN"/>
        </w:rPr>
        <w:t>’</w:t>
      </w:r>
      <w:r w:rsidRPr="002D708F">
        <w:rPr>
          <w:rFonts w:ascii="Times New Roman" w:eastAsiaTheme="minorEastAsia" w:hAnsi="Times New Roman" w:hint="eastAsia"/>
          <w:bCs/>
          <w:sz w:val="22"/>
          <w:szCs w:val="22"/>
          <w:lang w:eastAsia="zh-CN"/>
        </w:rPr>
        <w:t xml:space="preserve"> as candidate value of component 1/2.</w:t>
      </w:r>
    </w:p>
    <w:p w14:paraId="0520243E" w14:textId="77777777" w:rsidR="00074858" w:rsidRPr="00F90036" w:rsidRDefault="00074858" w:rsidP="00074858">
      <w:pPr>
        <w:rPr>
          <w:rFonts w:ascii="Times New Roman" w:eastAsiaTheme="minorEastAsia" w:hAnsi="Times New Roman"/>
          <w:bCs/>
          <w:u w:val="single"/>
        </w:rPr>
      </w:pPr>
      <w:r w:rsidRPr="00F90036">
        <w:rPr>
          <w:rFonts w:ascii="Times New Roman" w:eastAsiaTheme="minorEastAsia" w:hAnsi="Times New Roman" w:hint="eastAsia"/>
          <w:bCs/>
          <w:u w:val="single"/>
        </w:rPr>
        <w:t>59-3-6</w:t>
      </w:r>
    </w:p>
    <w:p w14:paraId="3D1B23C2" w14:textId="21438A02" w:rsidR="00074858" w:rsidRDefault="00074858" w:rsidP="00074858">
      <w:pPr>
        <w:pStyle w:val="ab"/>
        <w:numPr>
          <w:ilvl w:val="0"/>
          <w:numId w:val="28"/>
        </w:numPr>
        <w:spacing w:before="240" w:after="60"/>
        <w:contextualSpacing w:val="0"/>
        <w:jc w:val="left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Cs/>
          <w:lang w:eastAsia="zh-CN"/>
        </w:rPr>
        <w:t>Support p</w:t>
      </w:r>
      <w:r>
        <w:rPr>
          <w:rFonts w:ascii="Times New Roman" w:eastAsiaTheme="minorEastAsia" w:hAnsi="Times New Roman" w:hint="eastAsia"/>
          <w:bCs/>
        </w:rPr>
        <w:t>rerequisite</w:t>
      </w:r>
      <w:r>
        <w:rPr>
          <w:rFonts w:ascii="Times New Roman" w:eastAsiaTheme="minorEastAsia" w:hAnsi="Times New Roman" w:hint="eastAsia"/>
          <w:bCs/>
          <w:lang w:eastAsia="zh-CN"/>
        </w:rPr>
        <w:t xml:space="preserve"> as </w:t>
      </w:r>
      <w:r>
        <w:rPr>
          <w:rFonts w:ascii="Times New Roman" w:eastAsiaTheme="minorEastAsia" w:hAnsi="Times New Roman"/>
          <w:bCs/>
          <w:lang w:eastAsia="zh-CN"/>
        </w:rPr>
        <w:t>”</w:t>
      </w:r>
      <w:r>
        <w:rPr>
          <w:rFonts w:ascii="Times New Roman" w:eastAsiaTheme="minorEastAsia" w:hAnsi="Times New Roman" w:hint="eastAsia"/>
          <w:bCs/>
        </w:rPr>
        <w:t>59-3-1 or 59-3-2</w:t>
      </w:r>
      <w:r>
        <w:rPr>
          <w:rFonts w:ascii="Times New Roman" w:eastAsiaTheme="minorEastAsia" w:hAnsi="Times New Roman"/>
          <w:bCs/>
          <w:lang w:eastAsia="zh-CN"/>
        </w:rPr>
        <w:t>”</w:t>
      </w:r>
      <w:r>
        <w:rPr>
          <w:rFonts w:ascii="Times New Roman" w:eastAsiaTheme="minorEastAsia" w:hAnsi="Times New Roman" w:hint="eastAsia"/>
          <w:bCs/>
          <w:lang w:eastAsia="zh-CN"/>
        </w:rPr>
        <w:t>.</w:t>
      </w:r>
    </w:p>
    <w:p w14:paraId="6D0CE5D9" w14:textId="77777777" w:rsidR="00CF017F" w:rsidRPr="00E73598" w:rsidRDefault="00CF017F" w:rsidP="000574C6">
      <w:pPr>
        <w:spacing w:before="0" w:after="0"/>
        <w:jc w:val="left"/>
        <w:rPr>
          <w:rFonts w:ascii="Times New Roman" w:eastAsia="SimSun" w:hAnsi="Times New Roman"/>
          <w:sz w:val="24"/>
          <w:lang w:eastAsia="zh-CN"/>
        </w:rPr>
      </w:pPr>
    </w:p>
    <w:p w14:paraId="6ABF02DA" w14:textId="77777777" w:rsidR="000574C6" w:rsidRPr="000574C6" w:rsidRDefault="000574C6" w:rsidP="000574C6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 w:rsidRPr="000574C6"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 xml:space="preserve">UE features for </w:t>
      </w:r>
      <w:r w:rsidRPr="000574C6">
        <w:rPr>
          <w:rFonts w:eastAsia="ＭＳ 明朝"/>
          <w:b/>
          <w:bCs/>
          <w:kern w:val="28"/>
          <w:sz w:val="28"/>
          <w:szCs w:val="24"/>
          <w:lang w:eastAsia="ja-JP"/>
        </w:rPr>
        <w:t xml:space="preserve">asymmetric DL </w:t>
      </w:r>
      <w:proofErr w:type="spellStart"/>
      <w:r w:rsidRPr="000574C6">
        <w:rPr>
          <w:rFonts w:eastAsia="ＭＳ 明朝"/>
          <w:b/>
          <w:bCs/>
          <w:kern w:val="28"/>
          <w:sz w:val="28"/>
          <w:szCs w:val="24"/>
          <w:lang w:eastAsia="ja-JP"/>
        </w:rPr>
        <w:t>sTRP</w:t>
      </w:r>
      <w:proofErr w:type="spellEnd"/>
      <w:r w:rsidRPr="000574C6">
        <w:rPr>
          <w:rFonts w:eastAsia="ＭＳ 明朝"/>
          <w:b/>
          <w:bCs/>
          <w:kern w:val="28"/>
          <w:sz w:val="28"/>
          <w:szCs w:val="24"/>
          <w:lang w:eastAsia="ja-JP"/>
        </w:rPr>
        <w:t xml:space="preserve">/UL </w:t>
      </w:r>
      <w:proofErr w:type="spellStart"/>
      <w:r w:rsidRPr="000574C6">
        <w:rPr>
          <w:rFonts w:eastAsia="ＭＳ 明朝"/>
          <w:b/>
          <w:bCs/>
          <w:kern w:val="28"/>
          <w:sz w:val="28"/>
          <w:szCs w:val="24"/>
          <w:lang w:eastAsia="ja-JP"/>
        </w:rPr>
        <w:t>mTRP</w:t>
      </w:r>
      <w:proofErr w:type="spellEnd"/>
      <w:r w:rsidRPr="000574C6">
        <w:rPr>
          <w:rFonts w:eastAsia="ＭＳ 明朝"/>
          <w:b/>
          <w:bCs/>
          <w:kern w:val="28"/>
          <w:sz w:val="28"/>
          <w:szCs w:val="24"/>
          <w:lang w:eastAsia="ja-JP"/>
        </w:rPr>
        <w:t xml:space="preserve"> scenarios</w:t>
      </w:r>
    </w:p>
    <w:p w14:paraId="7DC76005" w14:textId="77777777" w:rsid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4"/>
          <w:lang w:eastAsia="ja-JP"/>
        </w:rPr>
      </w:pPr>
      <w:r>
        <w:rPr>
          <w:rFonts w:ascii="Times New Roman" w:eastAsia="游明朝" w:hAnsi="Times New Roman" w:hint="eastAsia"/>
          <w:sz w:val="24"/>
          <w:lang w:eastAsia="ja-JP"/>
        </w:rPr>
        <w:t>In the last RAN1 meeting, the following FG was made.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529"/>
        <w:gridCol w:w="2991"/>
        <w:gridCol w:w="3461"/>
        <w:gridCol w:w="597"/>
        <w:gridCol w:w="497"/>
        <w:gridCol w:w="467"/>
        <w:gridCol w:w="3094"/>
        <w:gridCol w:w="588"/>
        <w:gridCol w:w="556"/>
        <w:gridCol w:w="556"/>
        <w:gridCol w:w="556"/>
        <w:gridCol w:w="5718"/>
        <w:gridCol w:w="1241"/>
      </w:tblGrid>
      <w:tr w:rsidR="00152E3A" w:rsidRPr="00FD772E" w14:paraId="0A5DAA1E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C388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8EAFC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B9054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PL offset for PUCCH/PUSCH/SRS power control for joint DL/UL TCI state(s)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A4A1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Support of applying path loss offset for PUCCH/PUSCH/SRS power controls</w:t>
            </w:r>
            <w:r w:rsidRPr="00FD772E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</w:t>
            </w: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for joint DL/UL TCI state(s)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A495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B7C8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2A5A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AF77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PL offset for PUCCH/PUSCH/SRS power control for joint DL/UL TCI state(s)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29D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07FC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01C53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6476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9C135" w14:textId="77777777" w:rsidR="00152E3A" w:rsidRPr="00FD772E" w:rsidRDefault="00152E3A" w:rsidP="002E25F8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ECE3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64A70AFF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3F8D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F50C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1DB1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PL offset for PUCCH/PUSCH/SRS power control for separate DL/UL TCI state(s)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CDA3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>Support of applying path loss offset for PUCCH/PUSCH/SRS power controls for separate DL/UL TCI state(s)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EB37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23-10-1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605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CEC3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CA8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PL offset for PUCCH/PUSCH/SRS power control under separate DL/UL TCI state(s)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A0D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6B71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8C57D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1492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D572" w14:textId="77777777" w:rsidR="00152E3A" w:rsidRPr="00FD772E" w:rsidRDefault="00152E3A" w:rsidP="002E25F8">
            <w:pPr>
              <w:keepNext/>
              <w:keepLines/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36EE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22438833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BDDD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9B055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A032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Path Loss offset on PDCCH-order PRACH</w:t>
            </w:r>
            <w:r w:rsidRPr="00FD772E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</w:t>
            </w: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for joint DL/UL TCI state(s)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668C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Support of applying path loss offset on PDCCH-order PRACH</w:t>
            </w:r>
            <w:r w:rsidRPr="00FD772E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</w:t>
            </w: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for joint DL/UL TCI state(s)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CE2C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2222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5C61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EA99C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Applying path loss offset on PDCCH-order PRACH for joint DL/UL TCI state(s)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DC49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1666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0159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994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4DC8" w14:textId="77777777" w:rsidR="00152E3A" w:rsidRPr="00FD772E" w:rsidRDefault="00152E3A" w:rsidP="002E25F8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C295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577E7119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DD9A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24F4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59-4-2b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6D78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Path Loss offset on PDCCH-order PRACH for separate DL/UL TCI state(s)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83B7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Support of applying path loss offset on PDCCH-order PRACH for separate DL/UL TCI state(s)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C557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23-10-1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48DD9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7F65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1D0F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Applying path loss offset on PDCCH-order PRACH under separate DL/UL TCI state(s)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9A58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1044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C291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018D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6600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DD76E" w14:textId="77777777" w:rsidR="00152E3A" w:rsidRPr="00FD772E" w:rsidRDefault="00152E3A" w:rsidP="002E25F8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 xml:space="preserve">Optional with capability 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signalling</w:t>
            </w:r>
            <w:proofErr w:type="spellEnd"/>
          </w:p>
        </w:tc>
      </w:tr>
      <w:tr w:rsidR="00152E3A" w:rsidRPr="00FD772E" w14:paraId="6A4DFB5E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B9A1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1E65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D86A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Two SRS closed-loop power control adjustment states separate</w:t>
            </w:r>
            <w:r w:rsidRPr="00FD772E">
              <w:rPr>
                <w:rFonts w:eastAsia="SimSun" w:cs="Arial"/>
                <w:color w:val="000000" w:themeColor="text1"/>
                <w:szCs w:val="18"/>
                <w:vertAlign w:val="superscript"/>
                <w:lang w:eastAsia="zh-CN"/>
              </w:rPr>
              <w:t xml:space="preserve"> </w:t>
            </w: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from PUSCH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3E8A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two separate SRS closed loop indices separate from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FA7E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7CC1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CECE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94BF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Two separate SRS closed loop indexes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42A0C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DCCD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8D6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89D3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4297" w14:textId="77777777" w:rsidR="00152E3A" w:rsidRPr="00FD772E" w:rsidRDefault="00152E3A" w:rsidP="002E25F8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853A7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66D26CF1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2CD9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69A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304B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Support two TAs enhancement</w:t>
            </w:r>
            <w:r w:rsidRPr="00FD772E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</w:t>
            </w: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for intra-cell beam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740D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Support of two TAs without the restriction of multi-DCI based multi-TRP operation</w:t>
            </w:r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 xml:space="preserve"> for intra-cell beam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0983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CAEC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7B87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C1F0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Two TAs without the restriction of multi-DCI based multi-TRP operation</w:t>
            </w:r>
            <w:r w:rsidRPr="00FD772E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</w:t>
            </w:r>
            <w:r w:rsidRPr="00FD772E">
              <w:rPr>
                <w:rFonts w:cs="Arial"/>
                <w:color w:val="000000" w:themeColor="text1"/>
                <w:szCs w:val="18"/>
                <w:lang w:val="en-US"/>
              </w:rPr>
              <w:t>for intra-cell beam management</w:t>
            </w:r>
            <w:r w:rsidRPr="00FD772E">
              <w:rPr>
                <w:rFonts w:cs="Arial"/>
                <w:color w:val="000000" w:themeColor="text1"/>
                <w:szCs w:val="18"/>
              </w:rPr>
              <w:t xml:space="preserve">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BCA23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6722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79B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9489D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79AA" w14:textId="77777777" w:rsidR="00152E3A" w:rsidRPr="00FD772E" w:rsidRDefault="00152E3A" w:rsidP="002E25F8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454E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5F1EB05B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4ED1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65A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1E5F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>Support two TAs enhancement for inter-cell beam management operation</w:t>
            </w:r>
          </w:p>
          <w:p w14:paraId="092D06D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4857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>Support of two TAs without the restriction of multi-DCI based multi-TRP operation for inter-cell beam management</w:t>
            </w:r>
          </w:p>
          <w:p w14:paraId="181FEA1B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BFA3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23-1-1a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A20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1A9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2592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 xml:space="preserve">Two TAs without the restriction of multi-DCI based multi-TRP operation for inter-cell beam management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80F2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B39F1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B16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E17D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31E2" w14:textId="77777777" w:rsidR="00152E3A" w:rsidRPr="00FD772E" w:rsidRDefault="00152E3A" w:rsidP="002E25F8">
            <w:pPr>
              <w:keepNext/>
              <w:keepLines/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6ACB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00BF18BB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7F42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D102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FEE3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Overlapping UL transmission reduction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170A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Support of reducing the overlapping duration of the later of the two time-domain overlapping UL transmissions when the UE is with two TA enhancement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CCE7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6D79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6D3C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6C10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Reducing the overlapping duration of the later of the two time-domain overlapping UL transmissions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D96C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1886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FAA6B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992B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CAD4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 xml:space="preserve">Note:  If UE does not support this feature, UE does not expect the two UL transmissions to overlap </w:t>
            </w:r>
          </w:p>
          <w:p w14:paraId="3D97F803" w14:textId="77777777" w:rsidR="00152E3A" w:rsidRPr="00FD772E" w:rsidRDefault="00152E3A" w:rsidP="002E25F8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727F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23136106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5FF4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cs="Arial"/>
                <w:color w:val="000000" w:themeColor="text1"/>
                <w:szCs w:val="18"/>
                <w:lang w:eastAsia="zh-CN"/>
              </w:rPr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D8F4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C841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MAC-CE update of PL offset value(s)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479E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Theme="minorEastAsia" w:cs="Arial"/>
                <w:color w:val="000000" w:themeColor="text1"/>
                <w:sz w:val="18"/>
                <w:szCs w:val="18"/>
              </w:rPr>
              <w:t>Support of MAC-CE update of the configured PL offset value(s)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68B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9191B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1ED6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E5AA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MAC-CE update of the configured PL offset value(s)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37024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F690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CB1DB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D33D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72E0" w14:textId="77777777" w:rsidR="00152E3A" w:rsidRPr="00FD772E" w:rsidRDefault="00152E3A" w:rsidP="002E25F8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B932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5EF98A3E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F3F2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4E2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768BE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Extended value range of starting bit of block in DCI format 2_3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FF70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</w:rPr>
              <w:t>Support of the extended value range of starting bit of DCI format 2_3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9514A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8-5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696A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BFC8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1EF0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The extended value range of starting bit of DCI format 2_3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E1BC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CF93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11F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2413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CED6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 xml:space="preserve">Note: The starting bit of value range extends to X=45 for operations in FR1 in shared spectrum or FR2-2 and X = 43 otherwise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AABB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2A644BC0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6336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DDAC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59-4-7b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B4CC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DCI format 2_3 to indicate TPC for one of two separate SRS closed loop indexes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FE17C" w14:textId="77777777" w:rsidR="00152E3A" w:rsidRPr="00FD772E" w:rsidRDefault="00152E3A" w:rsidP="002E25F8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DCI format 2_3 to indicate TPC for one of two separate SRS closed loop indexes.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27B2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7C62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D6F39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E3AF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The function of DCI 2_3 indicating TPC command for one of two separate SRS closed loop indexes is not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B5B5C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CA766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B8C4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30055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A181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CFE4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152E3A" w:rsidRPr="00FD772E" w14:paraId="684F7948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CA22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5BD5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</w:rPr>
              <w:t>59-4-8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4E048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DCI format 1_1 to indicate TPC for separate SRS closed loop index(es)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D0532" w14:textId="77777777" w:rsidR="00152E3A" w:rsidRPr="00FD772E" w:rsidRDefault="00152E3A" w:rsidP="002E25F8">
            <w:pPr>
              <w:rPr>
                <w:rFonts w:eastAsia="ＭＳ 明朝"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DCI format 1_1 to indicate TPC for separate SRS closed loop index(es)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1D3D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9157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8AD4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A0C9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DCI 1_1 indicating TPC command for separate SRS closed loop index(es)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1A95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E9E9F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0118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CC90" w14:textId="77777777" w:rsidR="00152E3A" w:rsidRPr="00FD772E" w:rsidRDefault="00152E3A" w:rsidP="002E25F8">
            <w:pPr>
              <w:pStyle w:val="TAL"/>
              <w:rPr>
                <w:rFonts w:eastAsia="ＭＳ 明朝" w:cs="Arial"/>
                <w:color w:val="000000" w:themeColor="text1"/>
                <w:szCs w:val="18"/>
                <w:highlight w:val="yellow"/>
              </w:rPr>
            </w:pPr>
            <w:r w:rsidRPr="00FD772E">
              <w:rPr>
                <w:rFonts w:eastAsia="ＭＳ 明朝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77CC" w14:textId="77777777" w:rsidR="00152E3A" w:rsidRPr="00FD772E" w:rsidRDefault="00152E3A" w:rsidP="002E25F8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</w:rPr>
            </w:pPr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FFS: Further partitioning of this FG based on existing and future agreements (e.g., whether to split based on deployment scenario such asymmetric DL 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sTRP</w:t>
            </w:r>
            <w:proofErr w:type="spellEnd"/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/UL 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mTRP</w:t>
            </w:r>
            <w:proofErr w:type="spellEnd"/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and other scenarios) and also whether to have one FG is “DCI format 1_1 for TPC command </w:t>
            </w:r>
            <w:proofErr w:type="spellStart"/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indicatinon</w:t>
            </w:r>
            <w:proofErr w:type="spellEnd"/>
            <w:r w:rsidRPr="00FD772E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 xml:space="preserve"> for a separate SRS CLPC adjustment state” and another is “DCI format 1_1 for TPC command indication for two separate SRS CLPC adjustment states”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8B87" w14:textId="77777777" w:rsidR="00152E3A" w:rsidRPr="00FD772E" w:rsidRDefault="00152E3A" w:rsidP="002E25F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D772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152E3A" w:rsidRPr="00FD772E" w14:paraId="601C93CF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A4AF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AC22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59-4-9a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7707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DCI format 1_1 to indicate one of two separate SRS closed loop indexes under separate DL/UL TCI state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15036" w14:textId="77777777" w:rsidR="00152E3A" w:rsidRPr="00FD772E" w:rsidRDefault="00152E3A" w:rsidP="002E25F8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DCI format 1_1 to indicate TPC for separate SRS closed loop index(es) under separate DL/UL TCI state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0D71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A27C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413F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CB54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DCI 1_1 indicating one of two separate SRS closed loop indexes under separate DL/UL TCI state mode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2D42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0B5A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5563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7AB3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06AA" w14:textId="77777777" w:rsidR="00152E3A" w:rsidRPr="00FD772E" w:rsidRDefault="00152E3A" w:rsidP="002E25F8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4EDF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152E3A" w:rsidRPr="00FD772E" w14:paraId="21AD5D68" w14:textId="77777777" w:rsidTr="002E25F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5207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AA9D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59-4-9b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1B3B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DCI format 1_1 to indicate one of two separate SRS closed loop indexes under joint TCI state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8A3D" w14:textId="77777777" w:rsidR="00152E3A" w:rsidRPr="00FD772E" w:rsidRDefault="00152E3A" w:rsidP="002E25F8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DCI format 1_1 to indicate TPC for separate SRS closed loop index(es) under joint TCI state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1DE7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F54C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17EF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15EC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DCI 1_1 indicating one of two separate SRS closed loop indexes under joint TCI state mode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7E05D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43A0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A2413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A34E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95DE" w14:textId="77777777" w:rsidR="00152E3A" w:rsidRPr="00FD772E" w:rsidRDefault="00152E3A" w:rsidP="002E25F8">
            <w:pPr>
              <w:keepNext/>
              <w:keepLines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37C5" w14:textId="77777777" w:rsidR="00152E3A" w:rsidRPr="00FD772E" w:rsidRDefault="00152E3A" w:rsidP="002E25F8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FD772E">
              <w:rPr>
                <w:rFonts w:eastAsia="SimSun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14:paraId="49F6DFFD" w14:textId="77777777" w:rsidR="00152E3A" w:rsidRPr="00152E3A" w:rsidRDefault="00152E3A" w:rsidP="000574C6">
      <w:pPr>
        <w:spacing w:before="0" w:after="0"/>
        <w:jc w:val="left"/>
        <w:rPr>
          <w:rFonts w:ascii="Times New Roman" w:eastAsia="游明朝" w:hAnsi="Times New Roman"/>
          <w:sz w:val="22"/>
          <w:szCs w:val="22"/>
          <w:lang w:eastAsia="ja-JP"/>
        </w:rPr>
      </w:pPr>
    </w:p>
    <w:p w14:paraId="1269F326" w14:textId="0AA1A002" w:rsidR="00152E3A" w:rsidRP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2"/>
          <w:szCs w:val="22"/>
          <w:u w:val="single"/>
          <w:lang w:eastAsia="ja-JP"/>
        </w:rPr>
      </w:pPr>
      <w:r w:rsidRPr="00152E3A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59</w:t>
      </w:r>
      <w:r w:rsidRPr="00152E3A"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-4-3</w:t>
      </w:r>
    </w:p>
    <w:p w14:paraId="3E1F7BEE" w14:textId="796BCB8B" w:rsidR="00CF017F" w:rsidRPr="00152E3A" w:rsidRDefault="00152E3A" w:rsidP="00152E3A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Pre-requisite FG should be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8-6 (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TPC-SRS-RNTI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)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, which indicate the support of one closed loop adjustment state for SRS.</w:t>
      </w:r>
    </w:p>
    <w:p w14:paraId="5CDC2E15" w14:textId="67CE797F" w:rsidR="00152E3A" w:rsidRP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2"/>
          <w:szCs w:val="22"/>
          <w:u w:val="single"/>
          <w:lang w:eastAsia="ja-JP"/>
        </w:rPr>
      </w:pPr>
      <w:r w:rsidRPr="00152E3A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59</w:t>
      </w:r>
      <w:r w:rsidRPr="00152E3A"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-4-</w:t>
      </w:r>
      <w:r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5</w:t>
      </w:r>
    </w:p>
    <w:p w14:paraId="05E0C7FB" w14:textId="73027FA6" w:rsidR="00152E3A" w:rsidRPr="00152E3A" w:rsidRDefault="00152E3A" w:rsidP="00152E3A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Pre-requisite FG should be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59-4-4a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.</w:t>
      </w:r>
    </w:p>
    <w:p w14:paraId="2747D4B6" w14:textId="776A71E4" w:rsidR="00152E3A" w:rsidRP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2"/>
          <w:szCs w:val="22"/>
          <w:u w:val="single"/>
          <w:lang w:eastAsia="ja-JP"/>
        </w:rPr>
      </w:pPr>
      <w:r w:rsidRPr="00152E3A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lastRenderedPageBreak/>
        <w:t>59</w:t>
      </w:r>
      <w:r w:rsidRPr="00152E3A"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-4-</w:t>
      </w:r>
      <w:r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6</w:t>
      </w:r>
    </w:p>
    <w:p w14:paraId="09B80098" w14:textId="158AAF61" w:rsidR="00152E3A" w:rsidRPr="00152E3A" w:rsidRDefault="00152E3A" w:rsidP="00C80FC7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Pre-requisite FG should be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59-4-1a</w:t>
      </w: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, 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59-4-1b</w:t>
      </w: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, 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59-4-2a</w:t>
      </w: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>, or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59-4-2b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because UE may support only one of them.</w:t>
      </w:r>
    </w:p>
    <w:p w14:paraId="7ACE8374" w14:textId="1D04C352" w:rsidR="00152E3A" w:rsidRP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2"/>
          <w:szCs w:val="22"/>
          <w:u w:val="single"/>
          <w:lang w:eastAsia="ja-JP"/>
        </w:rPr>
      </w:pPr>
      <w:r w:rsidRPr="00152E3A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59</w:t>
      </w:r>
      <w:r w:rsidRPr="00152E3A"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-4-</w:t>
      </w:r>
      <w:r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7a</w:t>
      </w:r>
    </w:p>
    <w:p w14:paraId="5F95F66B" w14:textId="04D3CAF2" w:rsidR="00152E3A" w:rsidRPr="00152E3A" w:rsidRDefault="00152E3A" w:rsidP="00152E3A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Pre-requisite FG should be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8-6 (TPC-SRS-RNTI)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, not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8-5 (TPC-PUCCH-RNTI)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.</w:t>
      </w:r>
    </w:p>
    <w:p w14:paraId="39EF05D0" w14:textId="54B50200" w:rsidR="00152E3A" w:rsidRP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2"/>
          <w:szCs w:val="22"/>
          <w:u w:val="single"/>
          <w:lang w:eastAsia="ja-JP"/>
        </w:rPr>
      </w:pPr>
      <w:r w:rsidRPr="00152E3A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59</w:t>
      </w:r>
      <w:r w:rsidRPr="00152E3A"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-4-</w:t>
      </w:r>
      <w:r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7b</w:t>
      </w:r>
    </w:p>
    <w:p w14:paraId="21BEC372" w14:textId="13A14A53" w:rsidR="00152E3A" w:rsidRPr="00152E3A" w:rsidRDefault="00152E3A" w:rsidP="00152E3A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Pre-requisite FG should be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59-4-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3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.</w:t>
      </w:r>
    </w:p>
    <w:p w14:paraId="14519FB4" w14:textId="08915F1C" w:rsidR="00152E3A" w:rsidRP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2"/>
          <w:szCs w:val="22"/>
          <w:u w:val="single"/>
          <w:lang w:eastAsia="ja-JP"/>
        </w:rPr>
      </w:pPr>
      <w:r w:rsidRPr="00152E3A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59</w:t>
      </w:r>
      <w:r w:rsidRPr="00152E3A"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-4-</w:t>
      </w:r>
      <w:r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8</w:t>
      </w:r>
    </w:p>
    <w:p w14:paraId="1A686F32" w14:textId="23350F90" w:rsidR="00152E3A" w:rsidRPr="006D16C8" w:rsidRDefault="00152E3A" w:rsidP="00152E3A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Pre-requisite FG should be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8-3 (Basic power control operation)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.</w:t>
      </w:r>
    </w:p>
    <w:p w14:paraId="73B1B7CD" w14:textId="4E410E78" w:rsidR="006D16C8" w:rsidRPr="00152E3A" w:rsidRDefault="006D16C8" w:rsidP="00152E3A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Remove FFS because further </w:t>
      </w:r>
      <w:r>
        <w:rPr>
          <w:rFonts w:ascii="Times New Roman" w:eastAsia="游明朝" w:hAnsi="Times New Roman"/>
          <w:sz w:val="22"/>
          <w:szCs w:val="22"/>
          <w:lang w:eastAsia="ja-JP"/>
        </w:rPr>
        <w:t>partitioning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is not needed.</w:t>
      </w:r>
    </w:p>
    <w:p w14:paraId="093334EE" w14:textId="0B6EED25" w:rsidR="00152E3A" w:rsidRP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2"/>
          <w:szCs w:val="22"/>
          <w:u w:val="single"/>
          <w:lang w:eastAsia="ja-JP"/>
        </w:rPr>
      </w:pPr>
      <w:r w:rsidRPr="00152E3A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59</w:t>
      </w:r>
      <w:r w:rsidRPr="00152E3A"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-4-</w:t>
      </w:r>
      <w:r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9a</w:t>
      </w:r>
    </w:p>
    <w:p w14:paraId="0C824FF4" w14:textId="710A23EA" w:rsidR="00152E3A" w:rsidRPr="00152E3A" w:rsidRDefault="00152E3A" w:rsidP="00152E3A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Pre-requisite FG should be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59-4-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3, 59-4-8, and 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23-1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0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-1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.</w:t>
      </w:r>
    </w:p>
    <w:p w14:paraId="70071039" w14:textId="74FAD2AC" w:rsidR="00152E3A" w:rsidRPr="00152E3A" w:rsidRDefault="00152E3A" w:rsidP="00152E3A">
      <w:pPr>
        <w:spacing w:before="0" w:after="0"/>
        <w:jc w:val="left"/>
        <w:rPr>
          <w:rFonts w:ascii="Times New Roman" w:eastAsia="游明朝" w:hAnsi="Times New Roman"/>
          <w:sz w:val="22"/>
          <w:szCs w:val="22"/>
          <w:u w:val="single"/>
          <w:lang w:eastAsia="ja-JP"/>
        </w:rPr>
      </w:pPr>
      <w:r w:rsidRPr="00152E3A">
        <w:rPr>
          <w:rFonts w:ascii="Times New Roman" w:eastAsia="SimSun" w:hAnsi="Times New Roman" w:hint="eastAsia"/>
          <w:sz w:val="22"/>
          <w:szCs w:val="22"/>
          <w:u w:val="single"/>
          <w:lang w:eastAsia="zh-CN"/>
        </w:rPr>
        <w:t>59</w:t>
      </w:r>
      <w:r w:rsidRPr="00152E3A"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-4-</w:t>
      </w:r>
      <w:r>
        <w:rPr>
          <w:rFonts w:ascii="Times New Roman" w:eastAsia="游明朝" w:hAnsi="Times New Roman" w:hint="eastAsia"/>
          <w:sz w:val="22"/>
          <w:szCs w:val="22"/>
          <w:u w:val="single"/>
          <w:lang w:eastAsia="ja-JP"/>
        </w:rPr>
        <w:t>9b</w:t>
      </w:r>
    </w:p>
    <w:p w14:paraId="30D44E7F" w14:textId="4EF86E6C" w:rsidR="00152E3A" w:rsidRPr="00C548C5" w:rsidRDefault="00152E3A" w:rsidP="00C548C5">
      <w:pPr>
        <w:pStyle w:val="ab"/>
        <w:numPr>
          <w:ilvl w:val="0"/>
          <w:numId w:val="28"/>
        </w:numPr>
        <w:spacing w:before="0" w:after="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152E3A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Pre-requisite FG should be </w:t>
      </w:r>
      <w:r>
        <w:rPr>
          <w:rFonts w:ascii="Times New Roman" w:eastAsia="游明朝" w:hAnsi="Times New Roman"/>
          <w:sz w:val="22"/>
          <w:szCs w:val="22"/>
          <w:lang w:eastAsia="ja-JP"/>
        </w:rPr>
        <w:t>“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59-4-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3, 59-4-8, and </w:t>
      </w:r>
      <w:r w:rsidRPr="00152E3A">
        <w:rPr>
          <w:rFonts w:ascii="Times New Roman" w:eastAsia="游明朝" w:hAnsi="Times New Roman"/>
          <w:sz w:val="22"/>
          <w:szCs w:val="22"/>
          <w:lang w:eastAsia="ja-JP"/>
        </w:rPr>
        <w:t>23-1-1</w:t>
      </w:r>
      <w:r>
        <w:rPr>
          <w:rFonts w:ascii="Times New Roman" w:eastAsia="游明朝" w:hAnsi="Times New Roman"/>
          <w:sz w:val="22"/>
          <w:szCs w:val="22"/>
          <w:lang w:eastAsia="ja-JP"/>
        </w:rPr>
        <w:t>”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.</w:t>
      </w:r>
    </w:p>
    <w:p w14:paraId="7273CE29" w14:textId="18CECA1A" w:rsidR="000574C6" w:rsidRPr="000574C6" w:rsidRDefault="00FF2E3F" w:rsidP="000574C6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>
        <w:rPr>
          <w:rFonts w:eastAsiaTheme="minorEastAsia" w:hint="eastAsia"/>
          <w:b/>
          <w:bCs/>
          <w:kern w:val="28"/>
          <w:sz w:val="28"/>
          <w:szCs w:val="24"/>
          <w:lang w:eastAsia="zh-CN"/>
        </w:rPr>
        <w:t>Summary</w:t>
      </w:r>
    </w:p>
    <w:p w14:paraId="561B64B0" w14:textId="370FC967" w:rsidR="000574C6" w:rsidRPr="000574C6" w:rsidRDefault="000574C6" w:rsidP="00FF2E3F">
      <w:pPr>
        <w:spacing w:before="0" w:afterLines="50"/>
        <w:rPr>
          <w:rFonts w:ascii="Times New Roman" w:eastAsia="ＭＳ 明朝" w:hAnsi="Times New Roman"/>
          <w:sz w:val="22"/>
          <w:szCs w:val="18"/>
          <w:lang w:eastAsia="ja-JP"/>
        </w:rPr>
      </w:pPr>
      <w:r w:rsidRPr="000574C6">
        <w:rPr>
          <w:rFonts w:ascii="Times New Roman" w:eastAsia="ＭＳ 明朝" w:hAnsi="Times New Roman"/>
          <w:sz w:val="22"/>
          <w:szCs w:val="22"/>
          <w:lang w:eastAsia="ja-JP"/>
        </w:rPr>
        <w:t xml:space="preserve">In this contribution, we </w:t>
      </w:r>
      <w:r w:rsidRPr="000574C6">
        <w:rPr>
          <w:rFonts w:ascii="Times New Roman" w:eastAsia="ＭＳ 明朝" w:hAnsi="Times New Roman" w:hint="eastAsia"/>
          <w:sz w:val="22"/>
          <w:szCs w:val="22"/>
          <w:lang w:eastAsia="ja-JP"/>
        </w:rPr>
        <w:t>discuss</w:t>
      </w:r>
      <w:r w:rsidRPr="000574C6">
        <w:rPr>
          <w:rFonts w:ascii="Times New Roman" w:eastAsia="ＭＳ 明朝" w:hAnsi="Times New Roman"/>
          <w:sz w:val="22"/>
          <w:szCs w:val="22"/>
          <w:lang w:eastAsia="ja-JP"/>
        </w:rPr>
        <w:t xml:space="preserve">ed </w:t>
      </w:r>
      <w:r w:rsidRPr="000574C6">
        <w:rPr>
          <w:rFonts w:ascii="Times New Roman" w:eastAsia="SimSun" w:hAnsi="Times New Roman" w:hint="eastAsia"/>
          <w:sz w:val="22"/>
          <w:szCs w:val="22"/>
          <w:lang w:eastAsia="zh-CN"/>
        </w:rPr>
        <w:t>UE features for Rel-19 MIMO</w:t>
      </w:r>
      <w:r w:rsidRPr="000574C6">
        <w:rPr>
          <w:rFonts w:ascii="Times New Roman" w:eastAsia="ＭＳ 明朝" w:hAnsi="Times New Roman" w:hint="eastAsia"/>
          <w:sz w:val="22"/>
          <w:szCs w:val="22"/>
          <w:lang w:eastAsia="ja-JP"/>
        </w:rPr>
        <w:t xml:space="preserve">. </w:t>
      </w:r>
      <w:r w:rsidR="00FF2E3F">
        <w:rPr>
          <w:rFonts w:ascii="Times New Roman" w:eastAsiaTheme="minorEastAsia" w:hAnsi="Times New Roman" w:hint="eastAsia"/>
          <w:sz w:val="22"/>
          <w:szCs w:val="22"/>
          <w:lang w:eastAsia="zh-CN"/>
        </w:rPr>
        <w:t>Our views are provided in each session</w:t>
      </w:r>
      <w:r w:rsidR="002F141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above</w:t>
      </w:r>
      <w:r w:rsidR="00FF2E3F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</w:p>
    <w:p w14:paraId="73F29A49" w14:textId="77777777" w:rsidR="000574C6" w:rsidRPr="000574C6" w:rsidRDefault="000574C6" w:rsidP="000574C6">
      <w:pPr>
        <w:spacing w:before="0" w:afterLines="50"/>
        <w:rPr>
          <w:rFonts w:ascii="Times New Roman" w:eastAsia="SimSun" w:hAnsi="Times New Roman"/>
          <w:sz w:val="22"/>
          <w:szCs w:val="22"/>
          <w:lang w:val="en-GB" w:eastAsia="zh-CN"/>
        </w:rPr>
      </w:pPr>
    </w:p>
    <w:p w14:paraId="3D15E75E" w14:textId="77777777" w:rsidR="000574C6" w:rsidRPr="000574C6" w:rsidRDefault="000574C6" w:rsidP="00FF2E3F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Theme="minorEastAsia"/>
          <w:b/>
          <w:bCs/>
          <w:kern w:val="28"/>
          <w:sz w:val="28"/>
          <w:szCs w:val="24"/>
          <w:lang w:eastAsia="zh-CN"/>
        </w:rPr>
      </w:pPr>
      <w:r w:rsidRPr="000574C6">
        <w:rPr>
          <w:rFonts w:eastAsiaTheme="minorEastAsia"/>
          <w:b/>
          <w:bCs/>
          <w:kern w:val="28"/>
          <w:sz w:val="28"/>
          <w:szCs w:val="24"/>
          <w:lang w:eastAsia="zh-CN"/>
        </w:rPr>
        <w:t>Reference</w:t>
      </w:r>
    </w:p>
    <w:p w14:paraId="0C59DCF0" w14:textId="0877EE60" w:rsidR="000574C6" w:rsidRPr="000574C6" w:rsidRDefault="000574C6" w:rsidP="000574C6">
      <w:pPr>
        <w:numPr>
          <w:ilvl w:val="0"/>
          <w:numId w:val="22"/>
        </w:numPr>
        <w:spacing w:before="0" w:afterLines="50"/>
        <w:jc w:val="left"/>
        <w:rPr>
          <w:rFonts w:ascii="Times New Roman" w:eastAsia="ＭＳ ゴシック" w:hAnsi="Times New Roman"/>
          <w:sz w:val="22"/>
          <w:szCs w:val="22"/>
          <w:lang w:val="en-GB" w:eastAsia="ja-JP"/>
        </w:rPr>
      </w:pPr>
      <w:r w:rsidRPr="000574C6">
        <w:rPr>
          <w:rFonts w:ascii="Times New Roman" w:eastAsia="ＭＳ ゴシック" w:hAnsi="Times New Roman" w:hint="eastAsia"/>
          <w:sz w:val="22"/>
          <w:szCs w:val="22"/>
          <w:lang w:val="en-GB" w:eastAsia="ja-JP"/>
        </w:rPr>
        <w:t>3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GPP R1-2</w:t>
      </w:r>
      <w:r w:rsidR="0092073E">
        <w:rPr>
          <w:rFonts w:ascii="Times New Roman" w:eastAsiaTheme="minorEastAsia" w:hAnsi="Times New Roman" w:hint="eastAsia"/>
          <w:sz w:val="22"/>
          <w:szCs w:val="22"/>
          <w:lang w:val="en-GB" w:eastAsia="zh-CN"/>
        </w:rPr>
        <w:t>501397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, “</w:t>
      </w:r>
      <w:r w:rsidR="00002E05" w:rsidRPr="00002E05">
        <w:rPr>
          <w:rFonts w:ascii="Times New Roman" w:eastAsia="ＭＳ ゴシック" w:hAnsi="Times New Roman"/>
          <w:sz w:val="22"/>
          <w:szCs w:val="22"/>
          <w:lang w:val="en-GB" w:eastAsia="ja-JP"/>
        </w:rPr>
        <w:t>Initial RAN1 UE features list for Rel-19 NR after RAN1 #120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”, RAN#1</w:t>
      </w:r>
      <w:r w:rsidR="00002E05">
        <w:rPr>
          <w:rFonts w:ascii="Times New Roman" w:eastAsiaTheme="minorEastAsia" w:hAnsi="Times New Roman" w:hint="eastAsia"/>
          <w:sz w:val="22"/>
          <w:szCs w:val="22"/>
          <w:lang w:val="en-GB" w:eastAsia="zh-CN"/>
        </w:rPr>
        <w:t>20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,</w:t>
      </w:r>
      <w:r w:rsidRPr="000574C6">
        <w:rPr>
          <w:rFonts w:ascii="Times New Roman" w:eastAsia="SimSun" w:hAnsi="Times New Roman" w:hint="eastAsia"/>
          <w:sz w:val="22"/>
          <w:szCs w:val="22"/>
          <w:lang w:val="en-GB" w:eastAsia="zh-CN"/>
        </w:rPr>
        <w:t xml:space="preserve"> </w:t>
      </w:r>
      <w:r w:rsidR="00002E05">
        <w:rPr>
          <w:rFonts w:ascii="Times New Roman" w:eastAsia="SimSun" w:hAnsi="Times New Roman" w:hint="eastAsia"/>
          <w:sz w:val="22"/>
          <w:szCs w:val="22"/>
          <w:lang w:val="en-GB" w:eastAsia="zh-CN"/>
        </w:rPr>
        <w:t>Feb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. 202</w:t>
      </w:r>
      <w:r w:rsidR="00002E05">
        <w:rPr>
          <w:rFonts w:ascii="Times New Roman" w:eastAsiaTheme="minorEastAsia" w:hAnsi="Times New Roman" w:hint="eastAsia"/>
          <w:sz w:val="22"/>
          <w:szCs w:val="22"/>
          <w:lang w:val="en-GB" w:eastAsia="zh-CN"/>
        </w:rPr>
        <w:t>5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.</w:t>
      </w:r>
    </w:p>
    <w:bookmarkEnd w:id="1"/>
    <w:bookmarkEnd w:id="2"/>
    <w:p w14:paraId="6E7DAA38" w14:textId="77777777" w:rsidR="000574C6" w:rsidRPr="000574C6" w:rsidRDefault="000574C6" w:rsidP="000574C6">
      <w:pPr>
        <w:spacing w:before="0" w:afterLines="50"/>
        <w:rPr>
          <w:rFonts w:ascii="Times New Roman" w:eastAsia="SimSun" w:hAnsi="Times New Roman"/>
          <w:sz w:val="22"/>
          <w:szCs w:val="22"/>
          <w:lang w:val="en-GB" w:eastAsia="zh-CN"/>
        </w:rPr>
      </w:pPr>
    </w:p>
    <w:sectPr w:rsidR="000574C6" w:rsidRPr="000574C6" w:rsidSect="00A67629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BCF1" w14:textId="77777777" w:rsidR="00B47098" w:rsidRDefault="00B47098" w:rsidP="00424124">
      <w:pPr>
        <w:spacing w:before="0" w:after="0"/>
      </w:pPr>
      <w:r>
        <w:separator/>
      </w:r>
    </w:p>
  </w:endnote>
  <w:endnote w:type="continuationSeparator" w:id="0">
    <w:p w14:paraId="275155AF" w14:textId="77777777" w:rsidR="00B47098" w:rsidRDefault="00B47098" w:rsidP="00424124">
      <w:pPr>
        <w:spacing w:before="0" w:after="0"/>
      </w:pPr>
      <w:r>
        <w:continuationSeparator/>
      </w:r>
    </w:p>
  </w:endnote>
  <w:endnote w:type="continuationNotice" w:id="1">
    <w:p w14:paraId="19DA4266" w14:textId="77777777" w:rsidR="00B47098" w:rsidRDefault="00B4709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1E4A2" w14:textId="77777777" w:rsidR="00B47098" w:rsidRDefault="00B47098" w:rsidP="00424124">
      <w:pPr>
        <w:spacing w:before="0" w:after="0"/>
      </w:pPr>
      <w:r>
        <w:separator/>
      </w:r>
    </w:p>
  </w:footnote>
  <w:footnote w:type="continuationSeparator" w:id="0">
    <w:p w14:paraId="19D614C0" w14:textId="77777777" w:rsidR="00B47098" w:rsidRDefault="00B47098" w:rsidP="00424124">
      <w:pPr>
        <w:spacing w:before="0" w:after="0"/>
      </w:pPr>
      <w:r>
        <w:continuationSeparator/>
      </w:r>
    </w:p>
  </w:footnote>
  <w:footnote w:type="continuationNotice" w:id="1">
    <w:p w14:paraId="63CDC20A" w14:textId="77777777" w:rsidR="00B47098" w:rsidRDefault="00B4709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269B"/>
    <w:multiLevelType w:val="hybridMultilevel"/>
    <w:tmpl w:val="20CC9A0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C576D"/>
    <w:multiLevelType w:val="hybridMultilevel"/>
    <w:tmpl w:val="6636A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43279F4"/>
    <w:multiLevelType w:val="hybridMultilevel"/>
    <w:tmpl w:val="AF5E2B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4EF55B1"/>
    <w:multiLevelType w:val="hybridMultilevel"/>
    <w:tmpl w:val="45C612BE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5701336"/>
    <w:multiLevelType w:val="hybridMultilevel"/>
    <w:tmpl w:val="E852593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56EA5"/>
    <w:multiLevelType w:val="hybridMultilevel"/>
    <w:tmpl w:val="01406DC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A2131"/>
    <w:multiLevelType w:val="hybridMultilevel"/>
    <w:tmpl w:val="F2C6425E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51AE8"/>
    <w:multiLevelType w:val="hybridMultilevel"/>
    <w:tmpl w:val="4E52124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2EFC22FD"/>
    <w:multiLevelType w:val="hybridMultilevel"/>
    <w:tmpl w:val="770C96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660753"/>
    <w:multiLevelType w:val="hybridMultilevel"/>
    <w:tmpl w:val="B9CEC75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8572EC0"/>
    <w:multiLevelType w:val="hybridMultilevel"/>
    <w:tmpl w:val="6400EF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A534A5F"/>
    <w:multiLevelType w:val="hybridMultilevel"/>
    <w:tmpl w:val="5E16E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2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2CD068E"/>
    <w:multiLevelType w:val="hybridMultilevel"/>
    <w:tmpl w:val="61CC5B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49246A4"/>
    <w:multiLevelType w:val="hybridMultilevel"/>
    <w:tmpl w:val="F3F0DF06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A07FFC"/>
    <w:multiLevelType w:val="hybridMultilevel"/>
    <w:tmpl w:val="F6F47432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6AF5DFA"/>
    <w:multiLevelType w:val="hybridMultilevel"/>
    <w:tmpl w:val="0828404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A416794"/>
    <w:multiLevelType w:val="hybridMultilevel"/>
    <w:tmpl w:val="EDA45DB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zh-CN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ＭＳ 明朝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ＭＳ 明朝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ＭＳ 明朝" w:hAnsi="Symbol" w:cs="Times New Roman" w:hint="default"/>
      </w:rPr>
    </w:lvl>
  </w:abstractNum>
  <w:abstractNum w:abstractNumId="33" w15:restartNumberingAfterBreak="0">
    <w:nsid w:val="58015A3F"/>
    <w:multiLevelType w:val="multilevel"/>
    <w:tmpl w:val="4D1A6BA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4" w15:restartNumberingAfterBreak="0">
    <w:nsid w:val="5A012532"/>
    <w:multiLevelType w:val="hybridMultilevel"/>
    <w:tmpl w:val="2FF40FC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A3612B7"/>
    <w:multiLevelType w:val="hybridMultilevel"/>
    <w:tmpl w:val="B2DE9B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AC870E8"/>
    <w:multiLevelType w:val="hybridMultilevel"/>
    <w:tmpl w:val="7C4AA3B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40" w15:restartNumberingAfterBreak="0">
    <w:nsid w:val="651E7666"/>
    <w:multiLevelType w:val="hybridMultilevel"/>
    <w:tmpl w:val="FFC838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87"/>
        </w:tabs>
        <w:ind w:left="-1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</w:abstractNum>
  <w:abstractNum w:abstractNumId="42" w15:restartNumberingAfterBreak="0">
    <w:nsid w:val="71046EBE"/>
    <w:multiLevelType w:val="hybridMultilevel"/>
    <w:tmpl w:val="9066043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610159A"/>
    <w:multiLevelType w:val="hybridMultilevel"/>
    <w:tmpl w:val="C106B97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6BC52DA"/>
    <w:multiLevelType w:val="hybridMultilevel"/>
    <w:tmpl w:val="805CBFBC"/>
    <w:lvl w:ilvl="0" w:tplc="DB60718C">
      <w:start w:val="1"/>
      <w:numFmt w:val="bullet"/>
      <w:lvlText w:val="•"/>
      <w:lvlJc w:val="left"/>
      <w:pPr>
        <w:ind w:left="80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5" w15:restartNumberingAfterBreak="0">
    <w:nsid w:val="7B292C58"/>
    <w:multiLevelType w:val="multilevel"/>
    <w:tmpl w:val="7B292C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583D30"/>
    <w:multiLevelType w:val="hybridMultilevel"/>
    <w:tmpl w:val="3552ED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F954246"/>
    <w:multiLevelType w:val="hybridMultilevel"/>
    <w:tmpl w:val="69182D7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67722107">
    <w:abstractNumId w:val="23"/>
  </w:num>
  <w:num w:numId="2" w16cid:durableId="1931503730">
    <w:abstractNumId w:val="9"/>
  </w:num>
  <w:num w:numId="3" w16cid:durableId="1576545307">
    <w:abstractNumId w:val="38"/>
  </w:num>
  <w:num w:numId="4" w16cid:durableId="1086997101">
    <w:abstractNumId w:val="14"/>
  </w:num>
  <w:num w:numId="5" w16cid:durableId="1160393160">
    <w:abstractNumId w:val="21"/>
  </w:num>
  <w:num w:numId="6" w16cid:durableId="687103955">
    <w:abstractNumId w:val="30"/>
  </w:num>
  <w:num w:numId="7" w16cid:durableId="1920553953">
    <w:abstractNumId w:val="47"/>
  </w:num>
  <w:num w:numId="8" w16cid:durableId="1642031821">
    <w:abstractNumId w:val="39"/>
  </w:num>
  <w:num w:numId="9" w16cid:durableId="71120909">
    <w:abstractNumId w:val="37"/>
  </w:num>
  <w:num w:numId="10" w16cid:durableId="744841997">
    <w:abstractNumId w:val="24"/>
  </w:num>
  <w:num w:numId="11" w16cid:durableId="1330870979">
    <w:abstractNumId w:val="1"/>
  </w:num>
  <w:num w:numId="12" w16cid:durableId="2053379440">
    <w:abstractNumId w:val="3"/>
  </w:num>
  <w:num w:numId="13" w16cid:durableId="537200257">
    <w:abstractNumId w:val="22"/>
  </w:num>
  <w:num w:numId="14" w16cid:durableId="1588228030">
    <w:abstractNumId w:val="15"/>
  </w:num>
  <w:num w:numId="15" w16cid:durableId="53160001">
    <w:abstractNumId w:val="31"/>
  </w:num>
  <w:num w:numId="16" w16cid:durableId="179468830">
    <w:abstractNumId w:val="32"/>
  </w:num>
  <w:num w:numId="17" w16cid:durableId="1842811452">
    <w:abstractNumId w:val="18"/>
  </w:num>
  <w:num w:numId="18" w16cid:durableId="1994944864">
    <w:abstractNumId w:val="41"/>
  </w:num>
  <w:num w:numId="19" w16cid:durableId="1298224685">
    <w:abstractNumId w:val="45"/>
  </w:num>
  <w:num w:numId="20" w16cid:durableId="1833058515">
    <w:abstractNumId w:val="2"/>
  </w:num>
  <w:num w:numId="21" w16cid:durableId="1653100390">
    <w:abstractNumId w:val="33"/>
  </w:num>
  <w:num w:numId="22" w16cid:durableId="860321557">
    <w:abstractNumId w:val="11"/>
  </w:num>
  <w:num w:numId="23" w16cid:durableId="758135648">
    <w:abstractNumId w:val="12"/>
  </w:num>
  <w:num w:numId="24" w16cid:durableId="428550933">
    <w:abstractNumId w:val="8"/>
  </w:num>
  <w:num w:numId="25" w16cid:durableId="1346205859">
    <w:abstractNumId w:val="35"/>
  </w:num>
  <w:num w:numId="26" w16cid:durableId="469135297">
    <w:abstractNumId w:val="4"/>
  </w:num>
  <w:num w:numId="27" w16cid:durableId="177044287">
    <w:abstractNumId w:val="40"/>
  </w:num>
  <w:num w:numId="28" w16cid:durableId="1817914802">
    <w:abstractNumId w:val="19"/>
  </w:num>
  <w:num w:numId="29" w16cid:durableId="1923679538">
    <w:abstractNumId w:val="42"/>
  </w:num>
  <w:num w:numId="30" w16cid:durableId="1265190324">
    <w:abstractNumId w:val="25"/>
  </w:num>
  <w:num w:numId="31" w16cid:durableId="742987539">
    <w:abstractNumId w:val="17"/>
  </w:num>
  <w:num w:numId="32" w16cid:durableId="939988789">
    <w:abstractNumId w:val="48"/>
  </w:num>
  <w:num w:numId="33" w16cid:durableId="1611816501">
    <w:abstractNumId w:val="43"/>
  </w:num>
  <w:num w:numId="34" w16cid:durableId="2115973618">
    <w:abstractNumId w:val="28"/>
  </w:num>
  <w:num w:numId="35" w16cid:durableId="1984116179">
    <w:abstractNumId w:val="13"/>
  </w:num>
  <w:num w:numId="36" w16cid:durableId="462773270">
    <w:abstractNumId w:val="10"/>
  </w:num>
  <w:num w:numId="37" w16cid:durableId="803279976">
    <w:abstractNumId w:val="27"/>
  </w:num>
  <w:num w:numId="38" w16cid:durableId="412970116">
    <w:abstractNumId w:val="29"/>
  </w:num>
  <w:num w:numId="39" w16cid:durableId="322047573">
    <w:abstractNumId w:val="5"/>
  </w:num>
  <w:num w:numId="40" w16cid:durableId="685251991">
    <w:abstractNumId w:val="36"/>
  </w:num>
  <w:num w:numId="41" w16cid:durableId="1085305445">
    <w:abstractNumId w:val="26"/>
  </w:num>
  <w:num w:numId="42" w16cid:durableId="1048726759">
    <w:abstractNumId w:val="6"/>
  </w:num>
  <w:num w:numId="43" w16cid:durableId="512762180">
    <w:abstractNumId w:val="44"/>
  </w:num>
  <w:num w:numId="44" w16cid:durableId="454373752">
    <w:abstractNumId w:val="26"/>
  </w:num>
  <w:num w:numId="45" w16cid:durableId="679431777">
    <w:abstractNumId w:val="16"/>
  </w:num>
  <w:num w:numId="46" w16cid:durableId="1807776343">
    <w:abstractNumId w:val="20"/>
  </w:num>
  <w:num w:numId="47" w16cid:durableId="563413384">
    <w:abstractNumId w:val="34"/>
  </w:num>
  <w:num w:numId="48" w16cid:durableId="795176233">
    <w:abstractNumId w:val="7"/>
  </w:num>
  <w:num w:numId="49" w16cid:durableId="1029181417">
    <w:abstractNumId w:val="0"/>
  </w:num>
  <w:num w:numId="50" w16cid:durableId="594021112">
    <w:abstractNumId w:val="4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5E"/>
    <w:rsid w:val="0000047F"/>
    <w:rsid w:val="00001127"/>
    <w:rsid w:val="00002380"/>
    <w:rsid w:val="00002C89"/>
    <w:rsid w:val="00002E05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07E7B"/>
    <w:rsid w:val="00010744"/>
    <w:rsid w:val="000111DC"/>
    <w:rsid w:val="00011426"/>
    <w:rsid w:val="000116EF"/>
    <w:rsid w:val="0001237F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4532"/>
    <w:rsid w:val="000249D2"/>
    <w:rsid w:val="0002512A"/>
    <w:rsid w:val="000258CE"/>
    <w:rsid w:val="00025914"/>
    <w:rsid w:val="00026C27"/>
    <w:rsid w:val="00027A2E"/>
    <w:rsid w:val="00027B0A"/>
    <w:rsid w:val="00027D78"/>
    <w:rsid w:val="00030016"/>
    <w:rsid w:val="000300C8"/>
    <w:rsid w:val="0003047E"/>
    <w:rsid w:val="000329FE"/>
    <w:rsid w:val="00032D47"/>
    <w:rsid w:val="00032F61"/>
    <w:rsid w:val="00033880"/>
    <w:rsid w:val="000339DC"/>
    <w:rsid w:val="00033C52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4FE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5D20"/>
    <w:rsid w:val="00046BC3"/>
    <w:rsid w:val="000501C5"/>
    <w:rsid w:val="00050693"/>
    <w:rsid w:val="000507E7"/>
    <w:rsid w:val="00050BD4"/>
    <w:rsid w:val="00051008"/>
    <w:rsid w:val="00051806"/>
    <w:rsid w:val="00051A15"/>
    <w:rsid w:val="00051B4B"/>
    <w:rsid w:val="0005240B"/>
    <w:rsid w:val="0005242A"/>
    <w:rsid w:val="0005251B"/>
    <w:rsid w:val="00052701"/>
    <w:rsid w:val="00053187"/>
    <w:rsid w:val="000542B5"/>
    <w:rsid w:val="00054590"/>
    <w:rsid w:val="00054D7E"/>
    <w:rsid w:val="000550BC"/>
    <w:rsid w:val="000556D8"/>
    <w:rsid w:val="00055B5F"/>
    <w:rsid w:val="00055D6E"/>
    <w:rsid w:val="00055E16"/>
    <w:rsid w:val="00055E70"/>
    <w:rsid w:val="00056408"/>
    <w:rsid w:val="00056DB6"/>
    <w:rsid w:val="000572A7"/>
    <w:rsid w:val="000574C6"/>
    <w:rsid w:val="00057B68"/>
    <w:rsid w:val="00060AB5"/>
    <w:rsid w:val="0006102B"/>
    <w:rsid w:val="000610F0"/>
    <w:rsid w:val="0006220B"/>
    <w:rsid w:val="00062B93"/>
    <w:rsid w:val="00062D42"/>
    <w:rsid w:val="000634EA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1F1D"/>
    <w:rsid w:val="00072311"/>
    <w:rsid w:val="0007242E"/>
    <w:rsid w:val="0007287C"/>
    <w:rsid w:val="00072AA8"/>
    <w:rsid w:val="000730C9"/>
    <w:rsid w:val="000734CE"/>
    <w:rsid w:val="00074858"/>
    <w:rsid w:val="00074975"/>
    <w:rsid w:val="000749DD"/>
    <w:rsid w:val="0007575F"/>
    <w:rsid w:val="00075FD1"/>
    <w:rsid w:val="000764D3"/>
    <w:rsid w:val="00076BDE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0B6"/>
    <w:rsid w:val="00084199"/>
    <w:rsid w:val="00084442"/>
    <w:rsid w:val="00084721"/>
    <w:rsid w:val="000849F8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F66"/>
    <w:rsid w:val="0009031A"/>
    <w:rsid w:val="000905F1"/>
    <w:rsid w:val="00090B4A"/>
    <w:rsid w:val="00090F1D"/>
    <w:rsid w:val="00091313"/>
    <w:rsid w:val="000914B4"/>
    <w:rsid w:val="00091B14"/>
    <w:rsid w:val="00091D70"/>
    <w:rsid w:val="00091DDE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713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46DC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66B"/>
    <w:rsid w:val="000B3EDB"/>
    <w:rsid w:val="000B41C4"/>
    <w:rsid w:val="000B455B"/>
    <w:rsid w:val="000B45CC"/>
    <w:rsid w:val="000B52D8"/>
    <w:rsid w:val="000B56F4"/>
    <w:rsid w:val="000B5AAE"/>
    <w:rsid w:val="000B5F12"/>
    <w:rsid w:val="000B5F75"/>
    <w:rsid w:val="000B6257"/>
    <w:rsid w:val="000B6673"/>
    <w:rsid w:val="000B695D"/>
    <w:rsid w:val="000B69C9"/>
    <w:rsid w:val="000B744C"/>
    <w:rsid w:val="000B7C1B"/>
    <w:rsid w:val="000B7D10"/>
    <w:rsid w:val="000C00DF"/>
    <w:rsid w:val="000C00E5"/>
    <w:rsid w:val="000C0952"/>
    <w:rsid w:val="000C1ABF"/>
    <w:rsid w:val="000C2024"/>
    <w:rsid w:val="000C21D2"/>
    <w:rsid w:val="000C285D"/>
    <w:rsid w:val="000C2E2D"/>
    <w:rsid w:val="000C3BC5"/>
    <w:rsid w:val="000C3EFD"/>
    <w:rsid w:val="000C4F97"/>
    <w:rsid w:val="000C549A"/>
    <w:rsid w:val="000C5500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A18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48F4"/>
    <w:rsid w:val="000D4A33"/>
    <w:rsid w:val="000D5048"/>
    <w:rsid w:val="000D5080"/>
    <w:rsid w:val="000D51D7"/>
    <w:rsid w:val="000D554F"/>
    <w:rsid w:val="000D5C42"/>
    <w:rsid w:val="000D6474"/>
    <w:rsid w:val="000D6EB3"/>
    <w:rsid w:val="000D732B"/>
    <w:rsid w:val="000D7362"/>
    <w:rsid w:val="000D785D"/>
    <w:rsid w:val="000D7907"/>
    <w:rsid w:val="000D7CFB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3E50"/>
    <w:rsid w:val="000E47DB"/>
    <w:rsid w:val="000E51EC"/>
    <w:rsid w:val="000E57A0"/>
    <w:rsid w:val="000E69BA"/>
    <w:rsid w:val="000E6C2C"/>
    <w:rsid w:val="000E732E"/>
    <w:rsid w:val="000E741F"/>
    <w:rsid w:val="000E7932"/>
    <w:rsid w:val="000E7A6F"/>
    <w:rsid w:val="000E7EBD"/>
    <w:rsid w:val="000F0255"/>
    <w:rsid w:val="000F08B8"/>
    <w:rsid w:val="000F14A9"/>
    <w:rsid w:val="000F1550"/>
    <w:rsid w:val="000F1C08"/>
    <w:rsid w:val="000F1DAE"/>
    <w:rsid w:val="000F1F43"/>
    <w:rsid w:val="000F24B4"/>
    <w:rsid w:val="000F29CA"/>
    <w:rsid w:val="000F3F66"/>
    <w:rsid w:val="000F4762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2D61"/>
    <w:rsid w:val="0010303E"/>
    <w:rsid w:val="00103D29"/>
    <w:rsid w:val="00104277"/>
    <w:rsid w:val="00104816"/>
    <w:rsid w:val="00104D4D"/>
    <w:rsid w:val="00105463"/>
    <w:rsid w:val="00106746"/>
    <w:rsid w:val="00106756"/>
    <w:rsid w:val="00106B64"/>
    <w:rsid w:val="00106F90"/>
    <w:rsid w:val="00107164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0FA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4EAF"/>
    <w:rsid w:val="001255B7"/>
    <w:rsid w:val="0012590B"/>
    <w:rsid w:val="001259E2"/>
    <w:rsid w:val="0012625A"/>
    <w:rsid w:val="001269B9"/>
    <w:rsid w:val="0012747D"/>
    <w:rsid w:val="001303AE"/>
    <w:rsid w:val="00130632"/>
    <w:rsid w:val="00131F5D"/>
    <w:rsid w:val="001338E0"/>
    <w:rsid w:val="00133C85"/>
    <w:rsid w:val="00133CE5"/>
    <w:rsid w:val="0013495A"/>
    <w:rsid w:val="00134C08"/>
    <w:rsid w:val="00134D7A"/>
    <w:rsid w:val="001350BE"/>
    <w:rsid w:val="001353BE"/>
    <w:rsid w:val="00135559"/>
    <w:rsid w:val="001358A7"/>
    <w:rsid w:val="00135EC7"/>
    <w:rsid w:val="00135F16"/>
    <w:rsid w:val="00136D3A"/>
    <w:rsid w:val="0013752B"/>
    <w:rsid w:val="0013763B"/>
    <w:rsid w:val="00137AC1"/>
    <w:rsid w:val="00137D23"/>
    <w:rsid w:val="00140235"/>
    <w:rsid w:val="00140965"/>
    <w:rsid w:val="00140AEC"/>
    <w:rsid w:val="001417A8"/>
    <w:rsid w:val="0014192D"/>
    <w:rsid w:val="00142359"/>
    <w:rsid w:val="00143A0C"/>
    <w:rsid w:val="00143BDA"/>
    <w:rsid w:val="00144313"/>
    <w:rsid w:val="001452E2"/>
    <w:rsid w:val="00145A24"/>
    <w:rsid w:val="00145EFF"/>
    <w:rsid w:val="00145F12"/>
    <w:rsid w:val="00146B8B"/>
    <w:rsid w:val="00147E34"/>
    <w:rsid w:val="00150C7C"/>
    <w:rsid w:val="00150F3F"/>
    <w:rsid w:val="00151D77"/>
    <w:rsid w:val="001524B5"/>
    <w:rsid w:val="00152CCE"/>
    <w:rsid w:val="00152E3A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366"/>
    <w:rsid w:val="0015671F"/>
    <w:rsid w:val="001569E0"/>
    <w:rsid w:val="00156BA8"/>
    <w:rsid w:val="00156D39"/>
    <w:rsid w:val="00157131"/>
    <w:rsid w:val="001576A3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2F4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7F6"/>
    <w:rsid w:val="00172AED"/>
    <w:rsid w:val="00172D87"/>
    <w:rsid w:val="00172E80"/>
    <w:rsid w:val="00173262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0A"/>
    <w:rsid w:val="0017741C"/>
    <w:rsid w:val="00177574"/>
    <w:rsid w:val="001777B7"/>
    <w:rsid w:val="00177BCD"/>
    <w:rsid w:val="00177D87"/>
    <w:rsid w:val="00177F1E"/>
    <w:rsid w:val="00180169"/>
    <w:rsid w:val="001803ED"/>
    <w:rsid w:val="00180541"/>
    <w:rsid w:val="00180B7E"/>
    <w:rsid w:val="00180FF5"/>
    <w:rsid w:val="001817BE"/>
    <w:rsid w:val="00181930"/>
    <w:rsid w:val="00181BEE"/>
    <w:rsid w:val="00182847"/>
    <w:rsid w:val="00183E17"/>
    <w:rsid w:val="00183F85"/>
    <w:rsid w:val="00183FA7"/>
    <w:rsid w:val="00184A6F"/>
    <w:rsid w:val="001851F8"/>
    <w:rsid w:val="00185B2E"/>
    <w:rsid w:val="001863E4"/>
    <w:rsid w:val="001863F2"/>
    <w:rsid w:val="001864BC"/>
    <w:rsid w:val="00186873"/>
    <w:rsid w:val="0018698A"/>
    <w:rsid w:val="001870EE"/>
    <w:rsid w:val="001871C6"/>
    <w:rsid w:val="00187673"/>
    <w:rsid w:val="00190355"/>
    <w:rsid w:val="001921D4"/>
    <w:rsid w:val="0019255B"/>
    <w:rsid w:val="001926D0"/>
    <w:rsid w:val="00192A80"/>
    <w:rsid w:val="00193DBB"/>
    <w:rsid w:val="00194CCE"/>
    <w:rsid w:val="00195C53"/>
    <w:rsid w:val="00196170"/>
    <w:rsid w:val="001962C0"/>
    <w:rsid w:val="00196777"/>
    <w:rsid w:val="00196C61"/>
    <w:rsid w:val="0019700E"/>
    <w:rsid w:val="001A0316"/>
    <w:rsid w:val="001A0871"/>
    <w:rsid w:val="001A0B7B"/>
    <w:rsid w:val="001A0C02"/>
    <w:rsid w:val="001A0D59"/>
    <w:rsid w:val="001A16B5"/>
    <w:rsid w:val="001A179E"/>
    <w:rsid w:val="001A17A9"/>
    <w:rsid w:val="001A1BA8"/>
    <w:rsid w:val="001A1BC0"/>
    <w:rsid w:val="001A1C6C"/>
    <w:rsid w:val="001A1D5F"/>
    <w:rsid w:val="001A1DC4"/>
    <w:rsid w:val="001A1F8B"/>
    <w:rsid w:val="001A2F7C"/>
    <w:rsid w:val="001A303A"/>
    <w:rsid w:val="001A3517"/>
    <w:rsid w:val="001A358A"/>
    <w:rsid w:val="001A398E"/>
    <w:rsid w:val="001A3A25"/>
    <w:rsid w:val="001A3FD8"/>
    <w:rsid w:val="001A4275"/>
    <w:rsid w:val="001A4EA5"/>
    <w:rsid w:val="001A5C76"/>
    <w:rsid w:val="001A5C79"/>
    <w:rsid w:val="001A6212"/>
    <w:rsid w:val="001A64A6"/>
    <w:rsid w:val="001A6A7A"/>
    <w:rsid w:val="001A6AE4"/>
    <w:rsid w:val="001A783B"/>
    <w:rsid w:val="001B073F"/>
    <w:rsid w:val="001B0E43"/>
    <w:rsid w:val="001B0E94"/>
    <w:rsid w:val="001B133B"/>
    <w:rsid w:val="001B2106"/>
    <w:rsid w:val="001B2873"/>
    <w:rsid w:val="001B300E"/>
    <w:rsid w:val="001B3025"/>
    <w:rsid w:val="001B3151"/>
    <w:rsid w:val="001B3628"/>
    <w:rsid w:val="001B5882"/>
    <w:rsid w:val="001B5E2C"/>
    <w:rsid w:val="001B6075"/>
    <w:rsid w:val="001B608F"/>
    <w:rsid w:val="001B6284"/>
    <w:rsid w:val="001B6618"/>
    <w:rsid w:val="001B6629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427"/>
    <w:rsid w:val="001C2752"/>
    <w:rsid w:val="001C28E7"/>
    <w:rsid w:val="001C34DD"/>
    <w:rsid w:val="001C36BE"/>
    <w:rsid w:val="001C3F4E"/>
    <w:rsid w:val="001C45D1"/>
    <w:rsid w:val="001C4876"/>
    <w:rsid w:val="001C4C48"/>
    <w:rsid w:val="001C4EEA"/>
    <w:rsid w:val="001C52F6"/>
    <w:rsid w:val="001C530C"/>
    <w:rsid w:val="001C53C1"/>
    <w:rsid w:val="001C54D4"/>
    <w:rsid w:val="001C5755"/>
    <w:rsid w:val="001C5DAF"/>
    <w:rsid w:val="001C6237"/>
    <w:rsid w:val="001C678B"/>
    <w:rsid w:val="001C6B7D"/>
    <w:rsid w:val="001C6F92"/>
    <w:rsid w:val="001C76F8"/>
    <w:rsid w:val="001D0E19"/>
    <w:rsid w:val="001D0EE5"/>
    <w:rsid w:val="001D125B"/>
    <w:rsid w:val="001D2240"/>
    <w:rsid w:val="001D234C"/>
    <w:rsid w:val="001D2469"/>
    <w:rsid w:val="001D3353"/>
    <w:rsid w:val="001D34C4"/>
    <w:rsid w:val="001D38D2"/>
    <w:rsid w:val="001D3D53"/>
    <w:rsid w:val="001D43D3"/>
    <w:rsid w:val="001D4665"/>
    <w:rsid w:val="001D4C8D"/>
    <w:rsid w:val="001D4DF3"/>
    <w:rsid w:val="001D568E"/>
    <w:rsid w:val="001D5705"/>
    <w:rsid w:val="001D5B6C"/>
    <w:rsid w:val="001D68A1"/>
    <w:rsid w:val="001D7154"/>
    <w:rsid w:val="001D7E15"/>
    <w:rsid w:val="001E03AE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6E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22ED"/>
    <w:rsid w:val="001F2B1B"/>
    <w:rsid w:val="001F32EC"/>
    <w:rsid w:val="001F3318"/>
    <w:rsid w:val="001F385C"/>
    <w:rsid w:val="001F43A7"/>
    <w:rsid w:val="001F49DE"/>
    <w:rsid w:val="001F4AA6"/>
    <w:rsid w:val="001F59ED"/>
    <w:rsid w:val="001F59F2"/>
    <w:rsid w:val="001F5A74"/>
    <w:rsid w:val="001F6992"/>
    <w:rsid w:val="001F6EF3"/>
    <w:rsid w:val="001F748A"/>
    <w:rsid w:val="001F7555"/>
    <w:rsid w:val="001F78A6"/>
    <w:rsid w:val="001F7E30"/>
    <w:rsid w:val="00200026"/>
    <w:rsid w:val="00200FA2"/>
    <w:rsid w:val="00201958"/>
    <w:rsid w:val="0020256E"/>
    <w:rsid w:val="00202C72"/>
    <w:rsid w:val="00202F0C"/>
    <w:rsid w:val="002030A7"/>
    <w:rsid w:val="0020327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5DB"/>
    <w:rsid w:val="0021278C"/>
    <w:rsid w:val="00214304"/>
    <w:rsid w:val="00215835"/>
    <w:rsid w:val="00215ABD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611"/>
    <w:rsid w:val="00222A36"/>
    <w:rsid w:val="00223489"/>
    <w:rsid w:val="002237D0"/>
    <w:rsid w:val="00223CF8"/>
    <w:rsid w:val="002240E6"/>
    <w:rsid w:val="0022410E"/>
    <w:rsid w:val="0022460B"/>
    <w:rsid w:val="002248FF"/>
    <w:rsid w:val="00224CB7"/>
    <w:rsid w:val="00224D11"/>
    <w:rsid w:val="00224EDC"/>
    <w:rsid w:val="002253C1"/>
    <w:rsid w:val="00225746"/>
    <w:rsid w:val="00225A2E"/>
    <w:rsid w:val="00225F3B"/>
    <w:rsid w:val="002268F5"/>
    <w:rsid w:val="00227E40"/>
    <w:rsid w:val="002306D6"/>
    <w:rsid w:val="00230B21"/>
    <w:rsid w:val="00230BF5"/>
    <w:rsid w:val="00231180"/>
    <w:rsid w:val="00231371"/>
    <w:rsid w:val="00231939"/>
    <w:rsid w:val="00231C0D"/>
    <w:rsid w:val="00231E77"/>
    <w:rsid w:val="00233736"/>
    <w:rsid w:val="00233CD3"/>
    <w:rsid w:val="00233D70"/>
    <w:rsid w:val="00234124"/>
    <w:rsid w:val="00235373"/>
    <w:rsid w:val="002366C5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22"/>
    <w:rsid w:val="00243B86"/>
    <w:rsid w:val="00243C21"/>
    <w:rsid w:val="002442EF"/>
    <w:rsid w:val="00244C8D"/>
    <w:rsid w:val="00245612"/>
    <w:rsid w:val="00245CB7"/>
    <w:rsid w:val="002465EF"/>
    <w:rsid w:val="00246703"/>
    <w:rsid w:val="002468E7"/>
    <w:rsid w:val="00246D61"/>
    <w:rsid w:val="00247014"/>
    <w:rsid w:val="0024786A"/>
    <w:rsid w:val="002504C5"/>
    <w:rsid w:val="002515DB"/>
    <w:rsid w:val="00251795"/>
    <w:rsid w:val="0025196A"/>
    <w:rsid w:val="00251BE6"/>
    <w:rsid w:val="002532CF"/>
    <w:rsid w:val="00253970"/>
    <w:rsid w:val="002550B4"/>
    <w:rsid w:val="002556A4"/>
    <w:rsid w:val="00255F03"/>
    <w:rsid w:val="00256583"/>
    <w:rsid w:val="00256AA2"/>
    <w:rsid w:val="00256BCF"/>
    <w:rsid w:val="00257251"/>
    <w:rsid w:val="00257D77"/>
    <w:rsid w:val="00257F7F"/>
    <w:rsid w:val="002600C4"/>
    <w:rsid w:val="00260477"/>
    <w:rsid w:val="00260B90"/>
    <w:rsid w:val="00260C5C"/>
    <w:rsid w:val="00261003"/>
    <w:rsid w:val="00261322"/>
    <w:rsid w:val="002613B7"/>
    <w:rsid w:val="00262116"/>
    <w:rsid w:val="002628A0"/>
    <w:rsid w:val="00262E32"/>
    <w:rsid w:val="00263DCC"/>
    <w:rsid w:val="00264656"/>
    <w:rsid w:val="00265011"/>
    <w:rsid w:val="002655A1"/>
    <w:rsid w:val="002669B1"/>
    <w:rsid w:val="00267063"/>
    <w:rsid w:val="002670D0"/>
    <w:rsid w:val="002670F8"/>
    <w:rsid w:val="00267216"/>
    <w:rsid w:val="00267362"/>
    <w:rsid w:val="00270831"/>
    <w:rsid w:val="00270C24"/>
    <w:rsid w:val="00271291"/>
    <w:rsid w:val="00271D30"/>
    <w:rsid w:val="002725AF"/>
    <w:rsid w:val="002725E8"/>
    <w:rsid w:val="002726AA"/>
    <w:rsid w:val="00272769"/>
    <w:rsid w:val="00272B0B"/>
    <w:rsid w:val="00272EC2"/>
    <w:rsid w:val="0027351F"/>
    <w:rsid w:val="002735C5"/>
    <w:rsid w:val="002737DC"/>
    <w:rsid w:val="002739AB"/>
    <w:rsid w:val="00273B2A"/>
    <w:rsid w:val="0027427E"/>
    <w:rsid w:val="00274FC9"/>
    <w:rsid w:val="00275ACD"/>
    <w:rsid w:val="00275FD6"/>
    <w:rsid w:val="00276083"/>
    <w:rsid w:val="002760FB"/>
    <w:rsid w:val="00276369"/>
    <w:rsid w:val="00276441"/>
    <w:rsid w:val="002767AC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6E"/>
    <w:rsid w:val="002878EC"/>
    <w:rsid w:val="00287C83"/>
    <w:rsid w:val="002901F0"/>
    <w:rsid w:val="00291679"/>
    <w:rsid w:val="0029240B"/>
    <w:rsid w:val="0029424B"/>
    <w:rsid w:val="0029497D"/>
    <w:rsid w:val="00294AF4"/>
    <w:rsid w:val="002951DD"/>
    <w:rsid w:val="00295598"/>
    <w:rsid w:val="002957A5"/>
    <w:rsid w:val="00296240"/>
    <w:rsid w:val="002962FD"/>
    <w:rsid w:val="00296500"/>
    <w:rsid w:val="002968D7"/>
    <w:rsid w:val="00297225"/>
    <w:rsid w:val="00297B4A"/>
    <w:rsid w:val="00297CD2"/>
    <w:rsid w:val="002A005E"/>
    <w:rsid w:val="002A0E51"/>
    <w:rsid w:val="002A10BB"/>
    <w:rsid w:val="002A1A6B"/>
    <w:rsid w:val="002A1B5C"/>
    <w:rsid w:val="002A20DA"/>
    <w:rsid w:val="002A2AEC"/>
    <w:rsid w:val="002A2E88"/>
    <w:rsid w:val="002A336F"/>
    <w:rsid w:val="002A3EE2"/>
    <w:rsid w:val="002A4003"/>
    <w:rsid w:val="002A4642"/>
    <w:rsid w:val="002A5819"/>
    <w:rsid w:val="002A5BB8"/>
    <w:rsid w:val="002A5F7A"/>
    <w:rsid w:val="002A633B"/>
    <w:rsid w:val="002A6390"/>
    <w:rsid w:val="002A69E9"/>
    <w:rsid w:val="002A7150"/>
    <w:rsid w:val="002A7298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23EF"/>
    <w:rsid w:val="002B39D7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5B"/>
    <w:rsid w:val="002C187D"/>
    <w:rsid w:val="002C1BC9"/>
    <w:rsid w:val="002C1C40"/>
    <w:rsid w:val="002C2C15"/>
    <w:rsid w:val="002C2F0F"/>
    <w:rsid w:val="002C2FA8"/>
    <w:rsid w:val="002C3B17"/>
    <w:rsid w:val="002C3B78"/>
    <w:rsid w:val="002C3E8C"/>
    <w:rsid w:val="002C4097"/>
    <w:rsid w:val="002C41F6"/>
    <w:rsid w:val="002C58E6"/>
    <w:rsid w:val="002C7432"/>
    <w:rsid w:val="002C7BB8"/>
    <w:rsid w:val="002C7C37"/>
    <w:rsid w:val="002D06B4"/>
    <w:rsid w:val="002D12AB"/>
    <w:rsid w:val="002D19FA"/>
    <w:rsid w:val="002D1D31"/>
    <w:rsid w:val="002D2180"/>
    <w:rsid w:val="002D26E7"/>
    <w:rsid w:val="002D277F"/>
    <w:rsid w:val="002D36D6"/>
    <w:rsid w:val="002D3D42"/>
    <w:rsid w:val="002D3FA6"/>
    <w:rsid w:val="002D42BD"/>
    <w:rsid w:val="002D4430"/>
    <w:rsid w:val="002D479B"/>
    <w:rsid w:val="002D57AD"/>
    <w:rsid w:val="002D645E"/>
    <w:rsid w:val="002D6973"/>
    <w:rsid w:val="002D6EC9"/>
    <w:rsid w:val="002D708F"/>
    <w:rsid w:val="002D709D"/>
    <w:rsid w:val="002D787B"/>
    <w:rsid w:val="002D7AC0"/>
    <w:rsid w:val="002E0817"/>
    <w:rsid w:val="002E0BED"/>
    <w:rsid w:val="002E0FAE"/>
    <w:rsid w:val="002E1479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7D0"/>
    <w:rsid w:val="002E680E"/>
    <w:rsid w:val="002E7514"/>
    <w:rsid w:val="002F1418"/>
    <w:rsid w:val="002F1CE7"/>
    <w:rsid w:val="002F3445"/>
    <w:rsid w:val="002F3785"/>
    <w:rsid w:val="002F3A8F"/>
    <w:rsid w:val="002F3E1D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2D1F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1AC"/>
    <w:rsid w:val="00311553"/>
    <w:rsid w:val="00311D49"/>
    <w:rsid w:val="00312278"/>
    <w:rsid w:val="003123CC"/>
    <w:rsid w:val="003127D2"/>
    <w:rsid w:val="00313D4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C45"/>
    <w:rsid w:val="00324DBC"/>
    <w:rsid w:val="00324DE3"/>
    <w:rsid w:val="00325309"/>
    <w:rsid w:val="0032537B"/>
    <w:rsid w:val="00325D30"/>
    <w:rsid w:val="00326550"/>
    <w:rsid w:val="0032674B"/>
    <w:rsid w:val="00326AC2"/>
    <w:rsid w:val="00326E2D"/>
    <w:rsid w:val="00326FF6"/>
    <w:rsid w:val="00327068"/>
    <w:rsid w:val="00327A22"/>
    <w:rsid w:val="00327F47"/>
    <w:rsid w:val="00327FBC"/>
    <w:rsid w:val="003300A5"/>
    <w:rsid w:val="00331F78"/>
    <w:rsid w:val="003322A5"/>
    <w:rsid w:val="003328BC"/>
    <w:rsid w:val="00332B1B"/>
    <w:rsid w:val="003337DB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A3B"/>
    <w:rsid w:val="00341C71"/>
    <w:rsid w:val="00342130"/>
    <w:rsid w:val="003423EC"/>
    <w:rsid w:val="00343829"/>
    <w:rsid w:val="00343B21"/>
    <w:rsid w:val="00343C51"/>
    <w:rsid w:val="00344492"/>
    <w:rsid w:val="003448F7"/>
    <w:rsid w:val="00344F77"/>
    <w:rsid w:val="0034543F"/>
    <w:rsid w:val="0034558A"/>
    <w:rsid w:val="003458A6"/>
    <w:rsid w:val="00345E2A"/>
    <w:rsid w:val="00345EC1"/>
    <w:rsid w:val="00346605"/>
    <w:rsid w:val="00346E81"/>
    <w:rsid w:val="00347431"/>
    <w:rsid w:val="00347810"/>
    <w:rsid w:val="0035001D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50EE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0EC"/>
    <w:rsid w:val="003602A7"/>
    <w:rsid w:val="00360D55"/>
    <w:rsid w:val="00361043"/>
    <w:rsid w:val="003613EC"/>
    <w:rsid w:val="00361C41"/>
    <w:rsid w:val="00362826"/>
    <w:rsid w:val="0036306A"/>
    <w:rsid w:val="003633FC"/>
    <w:rsid w:val="0036515F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44A"/>
    <w:rsid w:val="00373566"/>
    <w:rsid w:val="003741EF"/>
    <w:rsid w:val="003742AA"/>
    <w:rsid w:val="00374399"/>
    <w:rsid w:val="0037461A"/>
    <w:rsid w:val="0037588E"/>
    <w:rsid w:val="00375E62"/>
    <w:rsid w:val="00376F60"/>
    <w:rsid w:val="00377140"/>
    <w:rsid w:val="0037724D"/>
    <w:rsid w:val="00377B37"/>
    <w:rsid w:val="0038005E"/>
    <w:rsid w:val="00380C7B"/>
    <w:rsid w:val="00380D78"/>
    <w:rsid w:val="0038240A"/>
    <w:rsid w:val="003828D4"/>
    <w:rsid w:val="00383CBA"/>
    <w:rsid w:val="00383D6D"/>
    <w:rsid w:val="00384225"/>
    <w:rsid w:val="00384FEB"/>
    <w:rsid w:val="00385489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90186"/>
    <w:rsid w:val="0039043F"/>
    <w:rsid w:val="003908FF"/>
    <w:rsid w:val="00390B43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A32"/>
    <w:rsid w:val="00396C21"/>
    <w:rsid w:val="00396DDA"/>
    <w:rsid w:val="003970F2"/>
    <w:rsid w:val="00397234"/>
    <w:rsid w:val="003A020D"/>
    <w:rsid w:val="003A053F"/>
    <w:rsid w:val="003A0D0E"/>
    <w:rsid w:val="003A0E74"/>
    <w:rsid w:val="003A0F31"/>
    <w:rsid w:val="003A11A7"/>
    <w:rsid w:val="003A15AC"/>
    <w:rsid w:val="003A1A03"/>
    <w:rsid w:val="003A23FD"/>
    <w:rsid w:val="003A2610"/>
    <w:rsid w:val="003A298A"/>
    <w:rsid w:val="003A29BA"/>
    <w:rsid w:val="003A2CDF"/>
    <w:rsid w:val="003A3511"/>
    <w:rsid w:val="003A39E0"/>
    <w:rsid w:val="003A3E38"/>
    <w:rsid w:val="003A41BB"/>
    <w:rsid w:val="003A49A5"/>
    <w:rsid w:val="003A4E67"/>
    <w:rsid w:val="003A519B"/>
    <w:rsid w:val="003A566A"/>
    <w:rsid w:val="003A5BCE"/>
    <w:rsid w:val="003A5EC1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2C03"/>
    <w:rsid w:val="003B3211"/>
    <w:rsid w:val="003B321F"/>
    <w:rsid w:val="003B37A6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6F64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196E"/>
    <w:rsid w:val="003D1E0F"/>
    <w:rsid w:val="003D24E0"/>
    <w:rsid w:val="003D2646"/>
    <w:rsid w:val="003D2D38"/>
    <w:rsid w:val="003D2DE3"/>
    <w:rsid w:val="003D3D6A"/>
    <w:rsid w:val="003D4DC0"/>
    <w:rsid w:val="003D4FB4"/>
    <w:rsid w:val="003D5034"/>
    <w:rsid w:val="003D55B4"/>
    <w:rsid w:val="003D612A"/>
    <w:rsid w:val="003D61E9"/>
    <w:rsid w:val="003D66DB"/>
    <w:rsid w:val="003D6BBD"/>
    <w:rsid w:val="003D7388"/>
    <w:rsid w:val="003E0AFA"/>
    <w:rsid w:val="003E1304"/>
    <w:rsid w:val="003E17DB"/>
    <w:rsid w:val="003E1CEB"/>
    <w:rsid w:val="003E1DC4"/>
    <w:rsid w:val="003E21D8"/>
    <w:rsid w:val="003E2441"/>
    <w:rsid w:val="003E269B"/>
    <w:rsid w:val="003E2DBD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689"/>
    <w:rsid w:val="003E6819"/>
    <w:rsid w:val="003E6C65"/>
    <w:rsid w:val="003E7121"/>
    <w:rsid w:val="003E7B49"/>
    <w:rsid w:val="003F04A9"/>
    <w:rsid w:val="003F0625"/>
    <w:rsid w:val="003F06E9"/>
    <w:rsid w:val="003F0731"/>
    <w:rsid w:val="003F0CC0"/>
    <w:rsid w:val="003F0F29"/>
    <w:rsid w:val="003F19C2"/>
    <w:rsid w:val="003F1BF2"/>
    <w:rsid w:val="003F1DC1"/>
    <w:rsid w:val="003F33B4"/>
    <w:rsid w:val="003F3EA8"/>
    <w:rsid w:val="003F40C5"/>
    <w:rsid w:val="003F4143"/>
    <w:rsid w:val="003F4187"/>
    <w:rsid w:val="003F4281"/>
    <w:rsid w:val="003F4302"/>
    <w:rsid w:val="003F46BB"/>
    <w:rsid w:val="003F4874"/>
    <w:rsid w:val="003F5601"/>
    <w:rsid w:val="003F6153"/>
    <w:rsid w:val="003F7041"/>
    <w:rsid w:val="003F76F3"/>
    <w:rsid w:val="003F779F"/>
    <w:rsid w:val="003F7A43"/>
    <w:rsid w:val="00400653"/>
    <w:rsid w:val="00400816"/>
    <w:rsid w:val="00400A39"/>
    <w:rsid w:val="00400CB1"/>
    <w:rsid w:val="00400E34"/>
    <w:rsid w:val="0040122A"/>
    <w:rsid w:val="0040159C"/>
    <w:rsid w:val="00401AA5"/>
    <w:rsid w:val="00402349"/>
    <w:rsid w:val="004025BD"/>
    <w:rsid w:val="00403228"/>
    <w:rsid w:val="00403748"/>
    <w:rsid w:val="004046F0"/>
    <w:rsid w:val="004049CE"/>
    <w:rsid w:val="00405F6D"/>
    <w:rsid w:val="004061E3"/>
    <w:rsid w:val="00406B58"/>
    <w:rsid w:val="00406EAC"/>
    <w:rsid w:val="004073AC"/>
    <w:rsid w:val="00407D5D"/>
    <w:rsid w:val="004108D0"/>
    <w:rsid w:val="00410CFA"/>
    <w:rsid w:val="00410FD4"/>
    <w:rsid w:val="004111DA"/>
    <w:rsid w:val="00412042"/>
    <w:rsid w:val="00412058"/>
    <w:rsid w:val="00412226"/>
    <w:rsid w:val="00412622"/>
    <w:rsid w:val="00412DA0"/>
    <w:rsid w:val="0041312C"/>
    <w:rsid w:val="00413239"/>
    <w:rsid w:val="00413554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2F6"/>
    <w:rsid w:val="0041587B"/>
    <w:rsid w:val="004159A1"/>
    <w:rsid w:val="004166AE"/>
    <w:rsid w:val="00416C5F"/>
    <w:rsid w:val="00417D6B"/>
    <w:rsid w:val="004202FF"/>
    <w:rsid w:val="0042061C"/>
    <w:rsid w:val="0042166E"/>
    <w:rsid w:val="00421DDA"/>
    <w:rsid w:val="00421FBB"/>
    <w:rsid w:val="0042214E"/>
    <w:rsid w:val="00422353"/>
    <w:rsid w:val="0042239F"/>
    <w:rsid w:val="00422697"/>
    <w:rsid w:val="00422E00"/>
    <w:rsid w:val="00423A71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6A52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BDE"/>
    <w:rsid w:val="00437C68"/>
    <w:rsid w:val="004404FA"/>
    <w:rsid w:val="00440F6E"/>
    <w:rsid w:val="00441B76"/>
    <w:rsid w:val="00442090"/>
    <w:rsid w:val="00442466"/>
    <w:rsid w:val="00442574"/>
    <w:rsid w:val="004432DD"/>
    <w:rsid w:val="00443645"/>
    <w:rsid w:val="00443897"/>
    <w:rsid w:val="00443CD6"/>
    <w:rsid w:val="00443EF1"/>
    <w:rsid w:val="00444D31"/>
    <w:rsid w:val="004453FE"/>
    <w:rsid w:val="00445D99"/>
    <w:rsid w:val="00445E8F"/>
    <w:rsid w:val="00446152"/>
    <w:rsid w:val="004469FF"/>
    <w:rsid w:val="004477F5"/>
    <w:rsid w:val="0044788F"/>
    <w:rsid w:val="00447BF6"/>
    <w:rsid w:val="00447EFB"/>
    <w:rsid w:val="0045013E"/>
    <w:rsid w:val="004517EB"/>
    <w:rsid w:val="00451970"/>
    <w:rsid w:val="00451E41"/>
    <w:rsid w:val="00452C74"/>
    <w:rsid w:val="00453772"/>
    <w:rsid w:val="0045399B"/>
    <w:rsid w:val="00453F41"/>
    <w:rsid w:val="00454242"/>
    <w:rsid w:val="0045523A"/>
    <w:rsid w:val="004552C9"/>
    <w:rsid w:val="004555D4"/>
    <w:rsid w:val="004557BE"/>
    <w:rsid w:val="00455E3D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2CA4"/>
    <w:rsid w:val="00463CD5"/>
    <w:rsid w:val="0046467C"/>
    <w:rsid w:val="00464A3A"/>
    <w:rsid w:val="00465741"/>
    <w:rsid w:val="0046594C"/>
    <w:rsid w:val="00465D5F"/>
    <w:rsid w:val="00465E32"/>
    <w:rsid w:val="00466073"/>
    <w:rsid w:val="004665FD"/>
    <w:rsid w:val="004667D2"/>
    <w:rsid w:val="00466A98"/>
    <w:rsid w:val="004678D1"/>
    <w:rsid w:val="004678E1"/>
    <w:rsid w:val="00471456"/>
    <w:rsid w:val="0047148E"/>
    <w:rsid w:val="004721A4"/>
    <w:rsid w:val="00472CB6"/>
    <w:rsid w:val="00473281"/>
    <w:rsid w:val="00473863"/>
    <w:rsid w:val="00473B68"/>
    <w:rsid w:val="0047425C"/>
    <w:rsid w:val="0047473F"/>
    <w:rsid w:val="00474AC3"/>
    <w:rsid w:val="00475843"/>
    <w:rsid w:val="00475C36"/>
    <w:rsid w:val="004760B1"/>
    <w:rsid w:val="004761F7"/>
    <w:rsid w:val="0047641D"/>
    <w:rsid w:val="00476792"/>
    <w:rsid w:val="004773A3"/>
    <w:rsid w:val="00477E1B"/>
    <w:rsid w:val="00477FC7"/>
    <w:rsid w:val="00480FE8"/>
    <w:rsid w:val="0048157A"/>
    <w:rsid w:val="0048167A"/>
    <w:rsid w:val="00481B1E"/>
    <w:rsid w:val="00481B65"/>
    <w:rsid w:val="00482440"/>
    <w:rsid w:val="004825F4"/>
    <w:rsid w:val="00482846"/>
    <w:rsid w:val="00482B9E"/>
    <w:rsid w:val="0048301B"/>
    <w:rsid w:val="004833DD"/>
    <w:rsid w:val="00483448"/>
    <w:rsid w:val="00484577"/>
    <w:rsid w:val="00485576"/>
    <w:rsid w:val="0048643E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6DF"/>
    <w:rsid w:val="00492828"/>
    <w:rsid w:val="00492DF6"/>
    <w:rsid w:val="00493358"/>
    <w:rsid w:val="00493C21"/>
    <w:rsid w:val="00494154"/>
    <w:rsid w:val="00494497"/>
    <w:rsid w:val="00495054"/>
    <w:rsid w:val="00495325"/>
    <w:rsid w:val="004953B0"/>
    <w:rsid w:val="0049564A"/>
    <w:rsid w:val="00496F1D"/>
    <w:rsid w:val="00496FEA"/>
    <w:rsid w:val="004974F6"/>
    <w:rsid w:val="00497900"/>
    <w:rsid w:val="0049792D"/>
    <w:rsid w:val="004979AA"/>
    <w:rsid w:val="004A0156"/>
    <w:rsid w:val="004A02EF"/>
    <w:rsid w:val="004A0ECF"/>
    <w:rsid w:val="004A0FDE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B24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045"/>
    <w:rsid w:val="004B04F1"/>
    <w:rsid w:val="004B0A9E"/>
    <w:rsid w:val="004B0B3D"/>
    <w:rsid w:val="004B0BDB"/>
    <w:rsid w:val="004B1CAF"/>
    <w:rsid w:val="004B22AB"/>
    <w:rsid w:val="004B2752"/>
    <w:rsid w:val="004B2967"/>
    <w:rsid w:val="004B2E0D"/>
    <w:rsid w:val="004B417B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7A2"/>
    <w:rsid w:val="004C186B"/>
    <w:rsid w:val="004C1D81"/>
    <w:rsid w:val="004C2580"/>
    <w:rsid w:val="004C297A"/>
    <w:rsid w:val="004C3007"/>
    <w:rsid w:val="004C3950"/>
    <w:rsid w:val="004C3B92"/>
    <w:rsid w:val="004C3E1D"/>
    <w:rsid w:val="004C3E80"/>
    <w:rsid w:val="004C3F2E"/>
    <w:rsid w:val="004C4113"/>
    <w:rsid w:val="004C4392"/>
    <w:rsid w:val="004C4594"/>
    <w:rsid w:val="004C4856"/>
    <w:rsid w:val="004C4CE0"/>
    <w:rsid w:val="004C4ECC"/>
    <w:rsid w:val="004C4F55"/>
    <w:rsid w:val="004C5120"/>
    <w:rsid w:val="004C512A"/>
    <w:rsid w:val="004C5230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650"/>
    <w:rsid w:val="004D076E"/>
    <w:rsid w:val="004D0880"/>
    <w:rsid w:val="004D0EBD"/>
    <w:rsid w:val="004D0FD7"/>
    <w:rsid w:val="004D11D3"/>
    <w:rsid w:val="004D146D"/>
    <w:rsid w:val="004D24A6"/>
    <w:rsid w:val="004D287F"/>
    <w:rsid w:val="004D2D5E"/>
    <w:rsid w:val="004D2EE4"/>
    <w:rsid w:val="004D3001"/>
    <w:rsid w:val="004D345C"/>
    <w:rsid w:val="004D3537"/>
    <w:rsid w:val="004D44C1"/>
    <w:rsid w:val="004D4623"/>
    <w:rsid w:val="004D5634"/>
    <w:rsid w:val="004D56C6"/>
    <w:rsid w:val="004D6103"/>
    <w:rsid w:val="004D66D2"/>
    <w:rsid w:val="004D708F"/>
    <w:rsid w:val="004D724D"/>
    <w:rsid w:val="004D75EA"/>
    <w:rsid w:val="004D780D"/>
    <w:rsid w:val="004D7CF8"/>
    <w:rsid w:val="004E01C2"/>
    <w:rsid w:val="004E0287"/>
    <w:rsid w:val="004E0953"/>
    <w:rsid w:val="004E0A02"/>
    <w:rsid w:val="004E1088"/>
    <w:rsid w:val="004E1859"/>
    <w:rsid w:val="004E1D73"/>
    <w:rsid w:val="004E1EED"/>
    <w:rsid w:val="004E2B1D"/>
    <w:rsid w:val="004E2C74"/>
    <w:rsid w:val="004E3072"/>
    <w:rsid w:val="004E32CC"/>
    <w:rsid w:val="004E3613"/>
    <w:rsid w:val="004E3EBB"/>
    <w:rsid w:val="004E3F0B"/>
    <w:rsid w:val="004E42F4"/>
    <w:rsid w:val="004E4A15"/>
    <w:rsid w:val="004E4E90"/>
    <w:rsid w:val="004E4F66"/>
    <w:rsid w:val="004E50A6"/>
    <w:rsid w:val="004E5960"/>
    <w:rsid w:val="004E59D3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83C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6FD"/>
    <w:rsid w:val="004F7E2A"/>
    <w:rsid w:val="004F7E6D"/>
    <w:rsid w:val="00500D7E"/>
    <w:rsid w:val="00501BC7"/>
    <w:rsid w:val="005026B3"/>
    <w:rsid w:val="005029AC"/>
    <w:rsid w:val="00502D0E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6C3C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179B9"/>
    <w:rsid w:val="00517C47"/>
    <w:rsid w:val="005216EE"/>
    <w:rsid w:val="00522213"/>
    <w:rsid w:val="00522CA5"/>
    <w:rsid w:val="00523623"/>
    <w:rsid w:val="00523A04"/>
    <w:rsid w:val="00524048"/>
    <w:rsid w:val="0052426B"/>
    <w:rsid w:val="00524A69"/>
    <w:rsid w:val="00524CC6"/>
    <w:rsid w:val="00525116"/>
    <w:rsid w:val="00525B22"/>
    <w:rsid w:val="00525F05"/>
    <w:rsid w:val="005264DB"/>
    <w:rsid w:val="00527212"/>
    <w:rsid w:val="00527AFA"/>
    <w:rsid w:val="005301EB"/>
    <w:rsid w:val="00530436"/>
    <w:rsid w:val="005309BA"/>
    <w:rsid w:val="005313FF"/>
    <w:rsid w:val="0053143B"/>
    <w:rsid w:val="005319CF"/>
    <w:rsid w:val="00532534"/>
    <w:rsid w:val="0053284E"/>
    <w:rsid w:val="00532E7B"/>
    <w:rsid w:val="00533D04"/>
    <w:rsid w:val="0053432D"/>
    <w:rsid w:val="005350AF"/>
    <w:rsid w:val="0053525E"/>
    <w:rsid w:val="00535E26"/>
    <w:rsid w:val="0053604E"/>
    <w:rsid w:val="0053653B"/>
    <w:rsid w:val="00536554"/>
    <w:rsid w:val="005365B3"/>
    <w:rsid w:val="005365C3"/>
    <w:rsid w:val="0053696F"/>
    <w:rsid w:val="00536BFF"/>
    <w:rsid w:val="00536F3C"/>
    <w:rsid w:val="00537BDC"/>
    <w:rsid w:val="00540034"/>
    <w:rsid w:val="00540626"/>
    <w:rsid w:val="00540FAB"/>
    <w:rsid w:val="005423CD"/>
    <w:rsid w:val="0054281D"/>
    <w:rsid w:val="00542A9D"/>
    <w:rsid w:val="00542B55"/>
    <w:rsid w:val="00543FB6"/>
    <w:rsid w:val="005448C6"/>
    <w:rsid w:val="0054564D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A37"/>
    <w:rsid w:val="00550BCB"/>
    <w:rsid w:val="005510E0"/>
    <w:rsid w:val="005511E1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6E8C"/>
    <w:rsid w:val="005575A4"/>
    <w:rsid w:val="00557CD5"/>
    <w:rsid w:val="005605E3"/>
    <w:rsid w:val="0056120B"/>
    <w:rsid w:val="0056163A"/>
    <w:rsid w:val="00561985"/>
    <w:rsid w:val="005619ED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70BA8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4A4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A34"/>
    <w:rsid w:val="00582C24"/>
    <w:rsid w:val="00582D2E"/>
    <w:rsid w:val="005836F9"/>
    <w:rsid w:val="00584719"/>
    <w:rsid w:val="00584C9C"/>
    <w:rsid w:val="00584F16"/>
    <w:rsid w:val="00585251"/>
    <w:rsid w:val="005855D1"/>
    <w:rsid w:val="00585782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0571"/>
    <w:rsid w:val="00590705"/>
    <w:rsid w:val="00591430"/>
    <w:rsid w:val="00591786"/>
    <w:rsid w:val="005917D6"/>
    <w:rsid w:val="00591851"/>
    <w:rsid w:val="00591B72"/>
    <w:rsid w:val="00593221"/>
    <w:rsid w:val="00593898"/>
    <w:rsid w:val="0059418E"/>
    <w:rsid w:val="005950AE"/>
    <w:rsid w:val="005954E7"/>
    <w:rsid w:val="0059659C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1A7E"/>
    <w:rsid w:val="005B2090"/>
    <w:rsid w:val="005B2C5D"/>
    <w:rsid w:val="005B2CDA"/>
    <w:rsid w:val="005B39CB"/>
    <w:rsid w:val="005B3EDC"/>
    <w:rsid w:val="005B457E"/>
    <w:rsid w:val="005B4692"/>
    <w:rsid w:val="005B47BD"/>
    <w:rsid w:val="005B4FBC"/>
    <w:rsid w:val="005B5090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04D6"/>
    <w:rsid w:val="005C18E6"/>
    <w:rsid w:val="005C255C"/>
    <w:rsid w:val="005C2A84"/>
    <w:rsid w:val="005C39A1"/>
    <w:rsid w:val="005C3CB4"/>
    <w:rsid w:val="005C4BAA"/>
    <w:rsid w:val="005C4E97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AC6"/>
    <w:rsid w:val="005D4E7C"/>
    <w:rsid w:val="005D50A1"/>
    <w:rsid w:val="005D5C18"/>
    <w:rsid w:val="005D6D97"/>
    <w:rsid w:val="005D6DFC"/>
    <w:rsid w:val="005D79AB"/>
    <w:rsid w:val="005D7C56"/>
    <w:rsid w:val="005D7CCC"/>
    <w:rsid w:val="005D7E8F"/>
    <w:rsid w:val="005E03FC"/>
    <w:rsid w:val="005E0524"/>
    <w:rsid w:val="005E08E2"/>
    <w:rsid w:val="005E0AC8"/>
    <w:rsid w:val="005E1973"/>
    <w:rsid w:val="005E1EFC"/>
    <w:rsid w:val="005E2ABA"/>
    <w:rsid w:val="005E2C13"/>
    <w:rsid w:val="005E3308"/>
    <w:rsid w:val="005E4382"/>
    <w:rsid w:val="005E44FF"/>
    <w:rsid w:val="005E5387"/>
    <w:rsid w:val="005E54C2"/>
    <w:rsid w:val="005E59D1"/>
    <w:rsid w:val="005E5ACB"/>
    <w:rsid w:val="005E63BF"/>
    <w:rsid w:val="005E6E1E"/>
    <w:rsid w:val="005E71E2"/>
    <w:rsid w:val="005E730D"/>
    <w:rsid w:val="005E7B2D"/>
    <w:rsid w:val="005F0893"/>
    <w:rsid w:val="005F08D3"/>
    <w:rsid w:val="005F0BE7"/>
    <w:rsid w:val="005F10B2"/>
    <w:rsid w:val="005F19EC"/>
    <w:rsid w:val="005F1CE6"/>
    <w:rsid w:val="005F2008"/>
    <w:rsid w:val="005F2853"/>
    <w:rsid w:val="005F356E"/>
    <w:rsid w:val="005F3886"/>
    <w:rsid w:val="005F3D97"/>
    <w:rsid w:val="005F5CFB"/>
    <w:rsid w:val="005F613D"/>
    <w:rsid w:val="005F6687"/>
    <w:rsid w:val="005F6B62"/>
    <w:rsid w:val="005F6C51"/>
    <w:rsid w:val="005F70E9"/>
    <w:rsid w:val="005F76C4"/>
    <w:rsid w:val="005F78F5"/>
    <w:rsid w:val="0060039B"/>
    <w:rsid w:val="00600F32"/>
    <w:rsid w:val="006014FB"/>
    <w:rsid w:val="0060180D"/>
    <w:rsid w:val="0060186E"/>
    <w:rsid w:val="0060190B"/>
    <w:rsid w:val="00601C6B"/>
    <w:rsid w:val="00601EAC"/>
    <w:rsid w:val="00602224"/>
    <w:rsid w:val="006024B1"/>
    <w:rsid w:val="00603015"/>
    <w:rsid w:val="00603784"/>
    <w:rsid w:val="00603B3D"/>
    <w:rsid w:val="00603BC9"/>
    <w:rsid w:val="00603FC3"/>
    <w:rsid w:val="0060406D"/>
    <w:rsid w:val="00604838"/>
    <w:rsid w:val="006055C6"/>
    <w:rsid w:val="006057EB"/>
    <w:rsid w:val="0060603E"/>
    <w:rsid w:val="006063EC"/>
    <w:rsid w:val="006064C6"/>
    <w:rsid w:val="00606BD1"/>
    <w:rsid w:val="00606E7C"/>
    <w:rsid w:val="00607076"/>
    <w:rsid w:val="0060765B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0D8A"/>
    <w:rsid w:val="00621BE7"/>
    <w:rsid w:val="00621F58"/>
    <w:rsid w:val="00622131"/>
    <w:rsid w:val="00622335"/>
    <w:rsid w:val="00622F6A"/>
    <w:rsid w:val="00623EEC"/>
    <w:rsid w:val="006248DA"/>
    <w:rsid w:val="00625F2E"/>
    <w:rsid w:val="006260F7"/>
    <w:rsid w:val="006265BB"/>
    <w:rsid w:val="00626C22"/>
    <w:rsid w:val="006272D6"/>
    <w:rsid w:val="0062733E"/>
    <w:rsid w:val="00627683"/>
    <w:rsid w:val="006276DA"/>
    <w:rsid w:val="00630C8B"/>
    <w:rsid w:val="0063103D"/>
    <w:rsid w:val="006315D9"/>
    <w:rsid w:val="00631827"/>
    <w:rsid w:val="0063211A"/>
    <w:rsid w:val="006321E9"/>
    <w:rsid w:val="006322AD"/>
    <w:rsid w:val="00632478"/>
    <w:rsid w:val="00632CA7"/>
    <w:rsid w:val="00632F54"/>
    <w:rsid w:val="006335CE"/>
    <w:rsid w:val="006337AE"/>
    <w:rsid w:val="00633B6B"/>
    <w:rsid w:val="0063415D"/>
    <w:rsid w:val="00634510"/>
    <w:rsid w:val="00634707"/>
    <w:rsid w:val="00634E23"/>
    <w:rsid w:val="0063576E"/>
    <w:rsid w:val="00635F53"/>
    <w:rsid w:val="006369FA"/>
    <w:rsid w:val="00636F85"/>
    <w:rsid w:val="00637318"/>
    <w:rsid w:val="00637410"/>
    <w:rsid w:val="00637820"/>
    <w:rsid w:val="006405EA"/>
    <w:rsid w:val="00640798"/>
    <w:rsid w:val="00640A27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5D1A"/>
    <w:rsid w:val="00646D02"/>
    <w:rsid w:val="00646D77"/>
    <w:rsid w:val="00647B8D"/>
    <w:rsid w:val="00650DE7"/>
    <w:rsid w:val="006511D3"/>
    <w:rsid w:val="006511FA"/>
    <w:rsid w:val="006515E6"/>
    <w:rsid w:val="0065166B"/>
    <w:rsid w:val="00651B6A"/>
    <w:rsid w:val="00651CCC"/>
    <w:rsid w:val="006529BA"/>
    <w:rsid w:val="00652AC8"/>
    <w:rsid w:val="00652BC9"/>
    <w:rsid w:val="00652D81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037"/>
    <w:rsid w:val="0066341C"/>
    <w:rsid w:val="00663B9E"/>
    <w:rsid w:val="00663E09"/>
    <w:rsid w:val="006642B0"/>
    <w:rsid w:val="006643B9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230"/>
    <w:rsid w:val="00672601"/>
    <w:rsid w:val="006727AC"/>
    <w:rsid w:val="00672876"/>
    <w:rsid w:val="00672C3B"/>
    <w:rsid w:val="00673B07"/>
    <w:rsid w:val="00673B25"/>
    <w:rsid w:val="0067473B"/>
    <w:rsid w:val="0067495B"/>
    <w:rsid w:val="006756FB"/>
    <w:rsid w:val="00675853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4F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4D7E"/>
    <w:rsid w:val="00685266"/>
    <w:rsid w:val="006852D4"/>
    <w:rsid w:val="006858B9"/>
    <w:rsid w:val="00685E11"/>
    <w:rsid w:val="00685FBC"/>
    <w:rsid w:val="00690108"/>
    <w:rsid w:val="00690654"/>
    <w:rsid w:val="006906B5"/>
    <w:rsid w:val="00691BE7"/>
    <w:rsid w:val="00692D62"/>
    <w:rsid w:val="00692E20"/>
    <w:rsid w:val="00692F6C"/>
    <w:rsid w:val="00693114"/>
    <w:rsid w:val="006937D5"/>
    <w:rsid w:val="006941F7"/>
    <w:rsid w:val="00694220"/>
    <w:rsid w:val="00694830"/>
    <w:rsid w:val="00694907"/>
    <w:rsid w:val="00694A07"/>
    <w:rsid w:val="00694B29"/>
    <w:rsid w:val="006952FA"/>
    <w:rsid w:val="00695898"/>
    <w:rsid w:val="00695C1D"/>
    <w:rsid w:val="00697053"/>
    <w:rsid w:val="006970D1"/>
    <w:rsid w:val="00697BBB"/>
    <w:rsid w:val="006A01BB"/>
    <w:rsid w:val="006A0377"/>
    <w:rsid w:val="006A068F"/>
    <w:rsid w:val="006A0EDC"/>
    <w:rsid w:val="006A1623"/>
    <w:rsid w:val="006A210B"/>
    <w:rsid w:val="006A2241"/>
    <w:rsid w:val="006A26CE"/>
    <w:rsid w:val="006A2C16"/>
    <w:rsid w:val="006A2C9B"/>
    <w:rsid w:val="006A2D2E"/>
    <w:rsid w:val="006A2F4B"/>
    <w:rsid w:val="006A35B0"/>
    <w:rsid w:val="006A3DEA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4E9C"/>
    <w:rsid w:val="006B5513"/>
    <w:rsid w:val="006B5521"/>
    <w:rsid w:val="006B5865"/>
    <w:rsid w:val="006B63B8"/>
    <w:rsid w:val="006B6868"/>
    <w:rsid w:val="006B6A8C"/>
    <w:rsid w:val="006B6D3A"/>
    <w:rsid w:val="006C03B0"/>
    <w:rsid w:val="006C07D0"/>
    <w:rsid w:val="006C0907"/>
    <w:rsid w:val="006C1D1B"/>
    <w:rsid w:val="006C1F13"/>
    <w:rsid w:val="006C2B6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6C8"/>
    <w:rsid w:val="006D1915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5D72"/>
    <w:rsid w:val="006D607E"/>
    <w:rsid w:val="006D6882"/>
    <w:rsid w:val="006D74B7"/>
    <w:rsid w:val="006D76C0"/>
    <w:rsid w:val="006D79FC"/>
    <w:rsid w:val="006E05DD"/>
    <w:rsid w:val="006E0DF2"/>
    <w:rsid w:val="006E1076"/>
    <w:rsid w:val="006E243D"/>
    <w:rsid w:val="006E2B0E"/>
    <w:rsid w:val="006E2DC5"/>
    <w:rsid w:val="006E2EC3"/>
    <w:rsid w:val="006E394F"/>
    <w:rsid w:val="006E3D35"/>
    <w:rsid w:val="006E3FF0"/>
    <w:rsid w:val="006E424D"/>
    <w:rsid w:val="006E4278"/>
    <w:rsid w:val="006E4BDF"/>
    <w:rsid w:val="006E4C7B"/>
    <w:rsid w:val="006E4EEE"/>
    <w:rsid w:val="006E5136"/>
    <w:rsid w:val="006E5204"/>
    <w:rsid w:val="006E5861"/>
    <w:rsid w:val="006E5B54"/>
    <w:rsid w:val="006E5C0D"/>
    <w:rsid w:val="006E5E58"/>
    <w:rsid w:val="006E6869"/>
    <w:rsid w:val="006E6AC3"/>
    <w:rsid w:val="006E6CE8"/>
    <w:rsid w:val="006E6D11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69B7"/>
    <w:rsid w:val="006F6CB8"/>
    <w:rsid w:val="006F7598"/>
    <w:rsid w:val="007000EF"/>
    <w:rsid w:val="00700248"/>
    <w:rsid w:val="0070057D"/>
    <w:rsid w:val="007018C1"/>
    <w:rsid w:val="00702146"/>
    <w:rsid w:val="0070235D"/>
    <w:rsid w:val="0070286F"/>
    <w:rsid w:val="0070461A"/>
    <w:rsid w:val="0070467F"/>
    <w:rsid w:val="0070496D"/>
    <w:rsid w:val="00705116"/>
    <w:rsid w:val="007051DC"/>
    <w:rsid w:val="007056BE"/>
    <w:rsid w:val="00705818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990"/>
    <w:rsid w:val="00711A1C"/>
    <w:rsid w:val="00711D56"/>
    <w:rsid w:val="00711E2E"/>
    <w:rsid w:val="00711FCF"/>
    <w:rsid w:val="007121B8"/>
    <w:rsid w:val="00712602"/>
    <w:rsid w:val="007131F0"/>
    <w:rsid w:val="0071374C"/>
    <w:rsid w:val="00713BB7"/>
    <w:rsid w:val="00713BB8"/>
    <w:rsid w:val="00714334"/>
    <w:rsid w:val="0071461D"/>
    <w:rsid w:val="0071562A"/>
    <w:rsid w:val="00715CF5"/>
    <w:rsid w:val="00716BF6"/>
    <w:rsid w:val="00716D72"/>
    <w:rsid w:val="00716F48"/>
    <w:rsid w:val="007210AB"/>
    <w:rsid w:val="007219BA"/>
    <w:rsid w:val="00721AD7"/>
    <w:rsid w:val="007225EF"/>
    <w:rsid w:val="00722838"/>
    <w:rsid w:val="00722BA6"/>
    <w:rsid w:val="007232DF"/>
    <w:rsid w:val="007236F7"/>
    <w:rsid w:val="00723C0B"/>
    <w:rsid w:val="00723DC5"/>
    <w:rsid w:val="00723EC3"/>
    <w:rsid w:val="0072419B"/>
    <w:rsid w:val="007243C5"/>
    <w:rsid w:val="00724831"/>
    <w:rsid w:val="00724C53"/>
    <w:rsid w:val="00724D9F"/>
    <w:rsid w:val="00725485"/>
    <w:rsid w:val="007257E7"/>
    <w:rsid w:val="0072585E"/>
    <w:rsid w:val="007258B9"/>
    <w:rsid w:val="00726C78"/>
    <w:rsid w:val="00726CAD"/>
    <w:rsid w:val="0072740F"/>
    <w:rsid w:val="00727952"/>
    <w:rsid w:val="00727FCC"/>
    <w:rsid w:val="00731E25"/>
    <w:rsid w:val="0073246B"/>
    <w:rsid w:val="0073257F"/>
    <w:rsid w:val="00732E25"/>
    <w:rsid w:val="007338D6"/>
    <w:rsid w:val="00733900"/>
    <w:rsid w:val="00733DA1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23B4"/>
    <w:rsid w:val="00742B8E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0"/>
    <w:rsid w:val="007523D8"/>
    <w:rsid w:val="00752E62"/>
    <w:rsid w:val="00752E87"/>
    <w:rsid w:val="00752F8E"/>
    <w:rsid w:val="0075370C"/>
    <w:rsid w:val="00753C7D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02"/>
    <w:rsid w:val="00762F8D"/>
    <w:rsid w:val="0076416F"/>
    <w:rsid w:val="007646E6"/>
    <w:rsid w:val="007647F0"/>
    <w:rsid w:val="00764BD8"/>
    <w:rsid w:val="00764ECA"/>
    <w:rsid w:val="007652C3"/>
    <w:rsid w:val="007659C4"/>
    <w:rsid w:val="00766394"/>
    <w:rsid w:val="00766D62"/>
    <w:rsid w:val="0076769E"/>
    <w:rsid w:val="007678F0"/>
    <w:rsid w:val="00767A11"/>
    <w:rsid w:val="007700E8"/>
    <w:rsid w:val="00770659"/>
    <w:rsid w:val="00770813"/>
    <w:rsid w:val="00770887"/>
    <w:rsid w:val="00770ADE"/>
    <w:rsid w:val="00770CA4"/>
    <w:rsid w:val="00771403"/>
    <w:rsid w:val="007726EB"/>
    <w:rsid w:val="00772759"/>
    <w:rsid w:val="00772AC7"/>
    <w:rsid w:val="00773337"/>
    <w:rsid w:val="00773D54"/>
    <w:rsid w:val="00774132"/>
    <w:rsid w:val="00775077"/>
    <w:rsid w:val="007755B2"/>
    <w:rsid w:val="00775AAE"/>
    <w:rsid w:val="007764B5"/>
    <w:rsid w:val="00776C33"/>
    <w:rsid w:val="0077712F"/>
    <w:rsid w:val="00777AA2"/>
    <w:rsid w:val="00777FA2"/>
    <w:rsid w:val="00780219"/>
    <w:rsid w:val="00780F61"/>
    <w:rsid w:val="00781479"/>
    <w:rsid w:val="0078189F"/>
    <w:rsid w:val="00782097"/>
    <w:rsid w:val="007824F9"/>
    <w:rsid w:val="007825B7"/>
    <w:rsid w:val="00782638"/>
    <w:rsid w:val="00782A5C"/>
    <w:rsid w:val="00782CDC"/>
    <w:rsid w:val="0078315B"/>
    <w:rsid w:val="00783676"/>
    <w:rsid w:val="007839F9"/>
    <w:rsid w:val="0078448F"/>
    <w:rsid w:val="007849CA"/>
    <w:rsid w:val="00784AF2"/>
    <w:rsid w:val="00785B37"/>
    <w:rsid w:val="00785FED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183A"/>
    <w:rsid w:val="007A2765"/>
    <w:rsid w:val="007A3629"/>
    <w:rsid w:val="007A4024"/>
    <w:rsid w:val="007A42E1"/>
    <w:rsid w:val="007A4540"/>
    <w:rsid w:val="007A46C5"/>
    <w:rsid w:val="007A5732"/>
    <w:rsid w:val="007A5A1B"/>
    <w:rsid w:val="007A5AE3"/>
    <w:rsid w:val="007A5B4E"/>
    <w:rsid w:val="007A5EF9"/>
    <w:rsid w:val="007A60CF"/>
    <w:rsid w:val="007A6214"/>
    <w:rsid w:val="007A6747"/>
    <w:rsid w:val="007A6834"/>
    <w:rsid w:val="007A6CAC"/>
    <w:rsid w:val="007A715A"/>
    <w:rsid w:val="007A7E2F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383D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13FA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556A"/>
    <w:rsid w:val="007C6682"/>
    <w:rsid w:val="007C6F98"/>
    <w:rsid w:val="007C7543"/>
    <w:rsid w:val="007C75B6"/>
    <w:rsid w:val="007D00EC"/>
    <w:rsid w:val="007D0A27"/>
    <w:rsid w:val="007D0A77"/>
    <w:rsid w:val="007D0AF9"/>
    <w:rsid w:val="007D0F68"/>
    <w:rsid w:val="007D177D"/>
    <w:rsid w:val="007D1871"/>
    <w:rsid w:val="007D241D"/>
    <w:rsid w:val="007D2C48"/>
    <w:rsid w:val="007D3A27"/>
    <w:rsid w:val="007D51DD"/>
    <w:rsid w:val="007D56D8"/>
    <w:rsid w:val="007D601E"/>
    <w:rsid w:val="007D61DB"/>
    <w:rsid w:val="007D629F"/>
    <w:rsid w:val="007D67E9"/>
    <w:rsid w:val="007D7133"/>
    <w:rsid w:val="007D7AE4"/>
    <w:rsid w:val="007D7F3E"/>
    <w:rsid w:val="007E0071"/>
    <w:rsid w:val="007E039C"/>
    <w:rsid w:val="007E0919"/>
    <w:rsid w:val="007E0B2F"/>
    <w:rsid w:val="007E116F"/>
    <w:rsid w:val="007E152B"/>
    <w:rsid w:val="007E181A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0D0B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3DC9"/>
    <w:rsid w:val="007F4814"/>
    <w:rsid w:val="007F497E"/>
    <w:rsid w:val="007F4ABC"/>
    <w:rsid w:val="007F4D59"/>
    <w:rsid w:val="007F4EE1"/>
    <w:rsid w:val="007F4F22"/>
    <w:rsid w:val="007F5530"/>
    <w:rsid w:val="007F6453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375D"/>
    <w:rsid w:val="008041FA"/>
    <w:rsid w:val="0080485F"/>
    <w:rsid w:val="008048E1"/>
    <w:rsid w:val="00805B0D"/>
    <w:rsid w:val="00806038"/>
    <w:rsid w:val="00807CC4"/>
    <w:rsid w:val="00807FC3"/>
    <w:rsid w:val="008112DD"/>
    <w:rsid w:val="00811303"/>
    <w:rsid w:val="00811310"/>
    <w:rsid w:val="00811362"/>
    <w:rsid w:val="008119D1"/>
    <w:rsid w:val="00811A1B"/>
    <w:rsid w:val="00811EFB"/>
    <w:rsid w:val="0081248E"/>
    <w:rsid w:val="0081279F"/>
    <w:rsid w:val="00812D9E"/>
    <w:rsid w:val="0081329E"/>
    <w:rsid w:val="008139B7"/>
    <w:rsid w:val="00813D30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1A2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6F0A"/>
    <w:rsid w:val="00826FA8"/>
    <w:rsid w:val="0082738D"/>
    <w:rsid w:val="00827460"/>
    <w:rsid w:val="0082752C"/>
    <w:rsid w:val="00830B53"/>
    <w:rsid w:val="008313E2"/>
    <w:rsid w:val="00831B28"/>
    <w:rsid w:val="0083200D"/>
    <w:rsid w:val="00832445"/>
    <w:rsid w:val="00832D33"/>
    <w:rsid w:val="00832ECB"/>
    <w:rsid w:val="00832F61"/>
    <w:rsid w:val="00833479"/>
    <w:rsid w:val="00833495"/>
    <w:rsid w:val="0083439F"/>
    <w:rsid w:val="00834702"/>
    <w:rsid w:val="00834818"/>
    <w:rsid w:val="00834D84"/>
    <w:rsid w:val="00835040"/>
    <w:rsid w:val="00835B60"/>
    <w:rsid w:val="00835BBC"/>
    <w:rsid w:val="00836669"/>
    <w:rsid w:val="008366AD"/>
    <w:rsid w:val="008369AE"/>
    <w:rsid w:val="00836E50"/>
    <w:rsid w:val="00836F3F"/>
    <w:rsid w:val="0083797C"/>
    <w:rsid w:val="008379B7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92C"/>
    <w:rsid w:val="00843F1C"/>
    <w:rsid w:val="00844B96"/>
    <w:rsid w:val="00845261"/>
    <w:rsid w:val="008455E7"/>
    <w:rsid w:val="008460D5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3EDA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A68"/>
    <w:rsid w:val="00857DE9"/>
    <w:rsid w:val="00860000"/>
    <w:rsid w:val="008601CA"/>
    <w:rsid w:val="00860AA4"/>
    <w:rsid w:val="008611A1"/>
    <w:rsid w:val="0086180A"/>
    <w:rsid w:val="00861F33"/>
    <w:rsid w:val="0086240B"/>
    <w:rsid w:val="00862FFF"/>
    <w:rsid w:val="008630A3"/>
    <w:rsid w:val="0086316A"/>
    <w:rsid w:val="0086426E"/>
    <w:rsid w:val="008645AF"/>
    <w:rsid w:val="008649FF"/>
    <w:rsid w:val="008650AE"/>
    <w:rsid w:val="008656EA"/>
    <w:rsid w:val="008661BA"/>
    <w:rsid w:val="00866515"/>
    <w:rsid w:val="0086685A"/>
    <w:rsid w:val="00867790"/>
    <w:rsid w:val="00867FBB"/>
    <w:rsid w:val="008708DB"/>
    <w:rsid w:val="00870B30"/>
    <w:rsid w:val="00871CA8"/>
    <w:rsid w:val="00871DBF"/>
    <w:rsid w:val="00871FDD"/>
    <w:rsid w:val="0087383D"/>
    <w:rsid w:val="00873AB6"/>
    <w:rsid w:val="0087461D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14F"/>
    <w:rsid w:val="0087720C"/>
    <w:rsid w:val="008777F6"/>
    <w:rsid w:val="0088125C"/>
    <w:rsid w:val="00881E10"/>
    <w:rsid w:val="00882139"/>
    <w:rsid w:val="008826F1"/>
    <w:rsid w:val="00882D49"/>
    <w:rsid w:val="00883096"/>
    <w:rsid w:val="00883D52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E44"/>
    <w:rsid w:val="00890FAF"/>
    <w:rsid w:val="008922D0"/>
    <w:rsid w:val="00893525"/>
    <w:rsid w:val="00894290"/>
    <w:rsid w:val="0089457A"/>
    <w:rsid w:val="00894630"/>
    <w:rsid w:val="008948BD"/>
    <w:rsid w:val="00896C1A"/>
    <w:rsid w:val="00896E8F"/>
    <w:rsid w:val="00896F4A"/>
    <w:rsid w:val="00896F96"/>
    <w:rsid w:val="008974B4"/>
    <w:rsid w:val="00897A8F"/>
    <w:rsid w:val="008A0744"/>
    <w:rsid w:val="008A10CA"/>
    <w:rsid w:val="008A1891"/>
    <w:rsid w:val="008A19EB"/>
    <w:rsid w:val="008A25A1"/>
    <w:rsid w:val="008A2629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655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5BE"/>
    <w:rsid w:val="008B2742"/>
    <w:rsid w:val="008B332D"/>
    <w:rsid w:val="008B38EC"/>
    <w:rsid w:val="008B3AD0"/>
    <w:rsid w:val="008B415A"/>
    <w:rsid w:val="008B42C9"/>
    <w:rsid w:val="008B4A8F"/>
    <w:rsid w:val="008B53F5"/>
    <w:rsid w:val="008B559C"/>
    <w:rsid w:val="008B5783"/>
    <w:rsid w:val="008B590D"/>
    <w:rsid w:val="008B5ED1"/>
    <w:rsid w:val="008B66F1"/>
    <w:rsid w:val="008B7938"/>
    <w:rsid w:val="008B7C2B"/>
    <w:rsid w:val="008B7C34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465"/>
    <w:rsid w:val="008D08CF"/>
    <w:rsid w:val="008D0C3F"/>
    <w:rsid w:val="008D0FD0"/>
    <w:rsid w:val="008D138A"/>
    <w:rsid w:val="008D15A6"/>
    <w:rsid w:val="008D1AEF"/>
    <w:rsid w:val="008D1B8B"/>
    <w:rsid w:val="008D21BD"/>
    <w:rsid w:val="008D2556"/>
    <w:rsid w:val="008D25CE"/>
    <w:rsid w:val="008D25D4"/>
    <w:rsid w:val="008D2D3D"/>
    <w:rsid w:val="008D3773"/>
    <w:rsid w:val="008D3CAB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774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3C1"/>
    <w:rsid w:val="008E1FFE"/>
    <w:rsid w:val="008E20B8"/>
    <w:rsid w:val="008E2913"/>
    <w:rsid w:val="008E2AC6"/>
    <w:rsid w:val="008E33D4"/>
    <w:rsid w:val="008E3408"/>
    <w:rsid w:val="008E36F1"/>
    <w:rsid w:val="008E5B18"/>
    <w:rsid w:val="008E5C5A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4967"/>
    <w:rsid w:val="008F50F3"/>
    <w:rsid w:val="008F5BA4"/>
    <w:rsid w:val="008F640B"/>
    <w:rsid w:val="008F67E0"/>
    <w:rsid w:val="008F7636"/>
    <w:rsid w:val="008F778E"/>
    <w:rsid w:val="008F7D33"/>
    <w:rsid w:val="009009ED"/>
    <w:rsid w:val="009014CA"/>
    <w:rsid w:val="009018AF"/>
    <w:rsid w:val="00901C00"/>
    <w:rsid w:val="00901CEE"/>
    <w:rsid w:val="00901D13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255"/>
    <w:rsid w:val="009069C5"/>
    <w:rsid w:val="009071C8"/>
    <w:rsid w:val="0090720B"/>
    <w:rsid w:val="00907DC0"/>
    <w:rsid w:val="00910007"/>
    <w:rsid w:val="0091154C"/>
    <w:rsid w:val="00911864"/>
    <w:rsid w:val="00913835"/>
    <w:rsid w:val="009151D8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73E"/>
    <w:rsid w:val="00920A9B"/>
    <w:rsid w:val="00920B77"/>
    <w:rsid w:val="009210D6"/>
    <w:rsid w:val="009211A7"/>
    <w:rsid w:val="009211D8"/>
    <w:rsid w:val="00921736"/>
    <w:rsid w:val="00921A3D"/>
    <w:rsid w:val="00921EC9"/>
    <w:rsid w:val="00921F4D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6D0"/>
    <w:rsid w:val="00926A9C"/>
    <w:rsid w:val="00927803"/>
    <w:rsid w:val="00927B56"/>
    <w:rsid w:val="00927B87"/>
    <w:rsid w:val="00931798"/>
    <w:rsid w:val="00931E45"/>
    <w:rsid w:val="009322C6"/>
    <w:rsid w:val="0093397D"/>
    <w:rsid w:val="00933D72"/>
    <w:rsid w:val="00934078"/>
    <w:rsid w:val="00934629"/>
    <w:rsid w:val="00935CFF"/>
    <w:rsid w:val="00935D3E"/>
    <w:rsid w:val="00935D5E"/>
    <w:rsid w:val="00935F11"/>
    <w:rsid w:val="0093646F"/>
    <w:rsid w:val="00936678"/>
    <w:rsid w:val="009366AC"/>
    <w:rsid w:val="00936915"/>
    <w:rsid w:val="009370CB"/>
    <w:rsid w:val="00937479"/>
    <w:rsid w:val="00937DDB"/>
    <w:rsid w:val="00937F56"/>
    <w:rsid w:val="009406EF"/>
    <w:rsid w:val="00940D84"/>
    <w:rsid w:val="00941B0D"/>
    <w:rsid w:val="00943A75"/>
    <w:rsid w:val="00943B33"/>
    <w:rsid w:val="00943EEE"/>
    <w:rsid w:val="0094443F"/>
    <w:rsid w:val="0094516C"/>
    <w:rsid w:val="00945185"/>
    <w:rsid w:val="00945375"/>
    <w:rsid w:val="00945A1B"/>
    <w:rsid w:val="00945D77"/>
    <w:rsid w:val="009464CD"/>
    <w:rsid w:val="00950917"/>
    <w:rsid w:val="00950975"/>
    <w:rsid w:val="00950FFD"/>
    <w:rsid w:val="00951200"/>
    <w:rsid w:val="00951527"/>
    <w:rsid w:val="00951810"/>
    <w:rsid w:val="009524BD"/>
    <w:rsid w:val="009525EA"/>
    <w:rsid w:val="00952694"/>
    <w:rsid w:val="00952A86"/>
    <w:rsid w:val="009531F8"/>
    <w:rsid w:val="00953276"/>
    <w:rsid w:val="009537C1"/>
    <w:rsid w:val="009541D9"/>
    <w:rsid w:val="009541F0"/>
    <w:rsid w:val="009553AA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2C9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97"/>
    <w:rsid w:val="00966040"/>
    <w:rsid w:val="009667B6"/>
    <w:rsid w:val="00966E3A"/>
    <w:rsid w:val="00967056"/>
    <w:rsid w:val="009671D6"/>
    <w:rsid w:val="00967722"/>
    <w:rsid w:val="009677F5"/>
    <w:rsid w:val="0096787E"/>
    <w:rsid w:val="00967B76"/>
    <w:rsid w:val="00970D43"/>
    <w:rsid w:val="00970F18"/>
    <w:rsid w:val="009713E2"/>
    <w:rsid w:val="00971465"/>
    <w:rsid w:val="0097292F"/>
    <w:rsid w:val="00972B3A"/>
    <w:rsid w:val="00973949"/>
    <w:rsid w:val="00973DC3"/>
    <w:rsid w:val="009741D9"/>
    <w:rsid w:val="009752AE"/>
    <w:rsid w:val="00976815"/>
    <w:rsid w:val="00976D91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855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423"/>
    <w:rsid w:val="00990D59"/>
    <w:rsid w:val="0099114F"/>
    <w:rsid w:val="0099145A"/>
    <w:rsid w:val="0099152D"/>
    <w:rsid w:val="009921E5"/>
    <w:rsid w:val="00992316"/>
    <w:rsid w:val="0099280D"/>
    <w:rsid w:val="00993143"/>
    <w:rsid w:val="009934F6"/>
    <w:rsid w:val="00993D92"/>
    <w:rsid w:val="009948CE"/>
    <w:rsid w:val="00994C6F"/>
    <w:rsid w:val="009956FC"/>
    <w:rsid w:val="00995A05"/>
    <w:rsid w:val="00995ACC"/>
    <w:rsid w:val="009965AF"/>
    <w:rsid w:val="009968C9"/>
    <w:rsid w:val="009973C9"/>
    <w:rsid w:val="009A04D0"/>
    <w:rsid w:val="009A08F4"/>
    <w:rsid w:val="009A0D8B"/>
    <w:rsid w:val="009A0F8D"/>
    <w:rsid w:val="009A13A9"/>
    <w:rsid w:val="009A1AD7"/>
    <w:rsid w:val="009A1B20"/>
    <w:rsid w:val="009A1B5A"/>
    <w:rsid w:val="009A1B81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574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7D9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01F"/>
    <w:rsid w:val="009C2167"/>
    <w:rsid w:val="009C24BE"/>
    <w:rsid w:val="009C24CF"/>
    <w:rsid w:val="009C3392"/>
    <w:rsid w:val="009C3671"/>
    <w:rsid w:val="009C3CE9"/>
    <w:rsid w:val="009C3E37"/>
    <w:rsid w:val="009C5575"/>
    <w:rsid w:val="009C5AB2"/>
    <w:rsid w:val="009C5C9D"/>
    <w:rsid w:val="009C5D7C"/>
    <w:rsid w:val="009C5E1D"/>
    <w:rsid w:val="009C60C8"/>
    <w:rsid w:val="009C6871"/>
    <w:rsid w:val="009C6BB9"/>
    <w:rsid w:val="009C7262"/>
    <w:rsid w:val="009C7431"/>
    <w:rsid w:val="009C7D30"/>
    <w:rsid w:val="009D0F50"/>
    <w:rsid w:val="009D1034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1CC4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467"/>
    <w:rsid w:val="009F1856"/>
    <w:rsid w:val="009F1C84"/>
    <w:rsid w:val="009F1EB3"/>
    <w:rsid w:val="009F2608"/>
    <w:rsid w:val="009F3F16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DB8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0B1"/>
    <w:rsid w:val="00A03A62"/>
    <w:rsid w:val="00A03D3A"/>
    <w:rsid w:val="00A03E1E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5E66"/>
    <w:rsid w:val="00A07377"/>
    <w:rsid w:val="00A07727"/>
    <w:rsid w:val="00A0777C"/>
    <w:rsid w:val="00A07D59"/>
    <w:rsid w:val="00A102A0"/>
    <w:rsid w:val="00A11133"/>
    <w:rsid w:val="00A11704"/>
    <w:rsid w:val="00A11840"/>
    <w:rsid w:val="00A11D28"/>
    <w:rsid w:val="00A12C4B"/>
    <w:rsid w:val="00A13098"/>
    <w:rsid w:val="00A1343F"/>
    <w:rsid w:val="00A14D1C"/>
    <w:rsid w:val="00A14D8D"/>
    <w:rsid w:val="00A15857"/>
    <w:rsid w:val="00A166EC"/>
    <w:rsid w:val="00A16736"/>
    <w:rsid w:val="00A17B21"/>
    <w:rsid w:val="00A17C7E"/>
    <w:rsid w:val="00A20725"/>
    <w:rsid w:val="00A20F11"/>
    <w:rsid w:val="00A212F3"/>
    <w:rsid w:val="00A2150F"/>
    <w:rsid w:val="00A21530"/>
    <w:rsid w:val="00A21644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47C9"/>
    <w:rsid w:val="00A252FC"/>
    <w:rsid w:val="00A253B9"/>
    <w:rsid w:val="00A262E4"/>
    <w:rsid w:val="00A26A3F"/>
    <w:rsid w:val="00A26A66"/>
    <w:rsid w:val="00A271D9"/>
    <w:rsid w:val="00A27996"/>
    <w:rsid w:val="00A27A89"/>
    <w:rsid w:val="00A30B87"/>
    <w:rsid w:val="00A30CE0"/>
    <w:rsid w:val="00A30D17"/>
    <w:rsid w:val="00A30DA7"/>
    <w:rsid w:val="00A315DB"/>
    <w:rsid w:val="00A317D7"/>
    <w:rsid w:val="00A318DC"/>
    <w:rsid w:val="00A34409"/>
    <w:rsid w:val="00A3442E"/>
    <w:rsid w:val="00A345F8"/>
    <w:rsid w:val="00A3502C"/>
    <w:rsid w:val="00A3518D"/>
    <w:rsid w:val="00A35805"/>
    <w:rsid w:val="00A3601E"/>
    <w:rsid w:val="00A365D4"/>
    <w:rsid w:val="00A3772F"/>
    <w:rsid w:val="00A400E3"/>
    <w:rsid w:val="00A4068E"/>
    <w:rsid w:val="00A40E5C"/>
    <w:rsid w:val="00A40ECE"/>
    <w:rsid w:val="00A41771"/>
    <w:rsid w:val="00A41800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25F0"/>
    <w:rsid w:val="00A53494"/>
    <w:rsid w:val="00A5356A"/>
    <w:rsid w:val="00A53D64"/>
    <w:rsid w:val="00A53F9F"/>
    <w:rsid w:val="00A546AC"/>
    <w:rsid w:val="00A557AD"/>
    <w:rsid w:val="00A55FED"/>
    <w:rsid w:val="00A55FF3"/>
    <w:rsid w:val="00A56850"/>
    <w:rsid w:val="00A5688E"/>
    <w:rsid w:val="00A57129"/>
    <w:rsid w:val="00A57216"/>
    <w:rsid w:val="00A57601"/>
    <w:rsid w:val="00A57A75"/>
    <w:rsid w:val="00A57B3F"/>
    <w:rsid w:val="00A57E18"/>
    <w:rsid w:val="00A6006A"/>
    <w:rsid w:val="00A603BF"/>
    <w:rsid w:val="00A603CE"/>
    <w:rsid w:val="00A60919"/>
    <w:rsid w:val="00A6137A"/>
    <w:rsid w:val="00A6179A"/>
    <w:rsid w:val="00A6189A"/>
    <w:rsid w:val="00A618DA"/>
    <w:rsid w:val="00A61E61"/>
    <w:rsid w:val="00A62930"/>
    <w:rsid w:val="00A62ADC"/>
    <w:rsid w:val="00A63BA6"/>
    <w:rsid w:val="00A63ED5"/>
    <w:rsid w:val="00A6455E"/>
    <w:rsid w:val="00A64CF7"/>
    <w:rsid w:val="00A65040"/>
    <w:rsid w:val="00A65F08"/>
    <w:rsid w:val="00A661BD"/>
    <w:rsid w:val="00A66577"/>
    <w:rsid w:val="00A666E8"/>
    <w:rsid w:val="00A66736"/>
    <w:rsid w:val="00A6698E"/>
    <w:rsid w:val="00A66A04"/>
    <w:rsid w:val="00A66D2B"/>
    <w:rsid w:val="00A67286"/>
    <w:rsid w:val="00A67338"/>
    <w:rsid w:val="00A67629"/>
    <w:rsid w:val="00A67C3C"/>
    <w:rsid w:val="00A7039D"/>
    <w:rsid w:val="00A7079C"/>
    <w:rsid w:val="00A70AB0"/>
    <w:rsid w:val="00A710C6"/>
    <w:rsid w:val="00A712AA"/>
    <w:rsid w:val="00A717FF"/>
    <w:rsid w:val="00A7223B"/>
    <w:rsid w:val="00A722ED"/>
    <w:rsid w:val="00A72D51"/>
    <w:rsid w:val="00A7364F"/>
    <w:rsid w:val="00A73F83"/>
    <w:rsid w:val="00A743B7"/>
    <w:rsid w:val="00A74ECB"/>
    <w:rsid w:val="00A7521A"/>
    <w:rsid w:val="00A75364"/>
    <w:rsid w:val="00A75D1C"/>
    <w:rsid w:val="00A7630A"/>
    <w:rsid w:val="00A76391"/>
    <w:rsid w:val="00A767BB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37"/>
    <w:rsid w:val="00A82E42"/>
    <w:rsid w:val="00A83E36"/>
    <w:rsid w:val="00A84412"/>
    <w:rsid w:val="00A8441C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0CE4"/>
    <w:rsid w:val="00A912B5"/>
    <w:rsid w:val="00A912F4"/>
    <w:rsid w:val="00A916D1"/>
    <w:rsid w:val="00A919A2"/>
    <w:rsid w:val="00A91D55"/>
    <w:rsid w:val="00A921B4"/>
    <w:rsid w:val="00A92495"/>
    <w:rsid w:val="00A93714"/>
    <w:rsid w:val="00A93D63"/>
    <w:rsid w:val="00A94695"/>
    <w:rsid w:val="00A957D2"/>
    <w:rsid w:val="00A9581F"/>
    <w:rsid w:val="00A95880"/>
    <w:rsid w:val="00A963F1"/>
    <w:rsid w:val="00A966C6"/>
    <w:rsid w:val="00A9676E"/>
    <w:rsid w:val="00A96AAE"/>
    <w:rsid w:val="00A9790D"/>
    <w:rsid w:val="00A97931"/>
    <w:rsid w:val="00AA00CB"/>
    <w:rsid w:val="00AA06C6"/>
    <w:rsid w:val="00AA0BE6"/>
    <w:rsid w:val="00AA0E7C"/>
    <w:rsid w:val="00AA13E3"/>
    <w:rsid w:val="00AA1E87"/>
    <w:rsid w:val="00AA2842"/>
    <w:rsid w:val="00AA37FF"/>
    <w:rsid w:val="00AA3C24"/>
    <w:rsid w:val="00AA3C63"/>
    <w:rsid w:val="00AA3E3B"/>
    <w:rsid w:val="00AA4905"/>
    <w:rsid w:val="00AA5013"/>
    <w:rsid w:val="00AA5327"/>
    <w:rsid w:val="00AA5899"/>
    <w:rsid w:val="00AA716A"/>
    <w:rsid w:val="00AA72B1"/>
    <w:rsid w:val="00AA77DE"/>
    <w:rsid w:val="00AA7896"/>
    <w:rsid w:val="00AB050D"/>
    <w:rsid w:val="00AB2192"/>
    <w:rsid w:val="00AB22C8"/>
    <w:rsid w:val="00AB23F9"/>
    <w:rsid w:val="00AB29F2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0AEF"/>
    <w:rsid w:val="00AC1197"/>
    <w:rsid w:val="00AC16C9"/>
    <w:rsid w:val="00AC23A3"/>
    <w:rsid w:val="00AC2440"/>
    <w:rsid w:val="00AC2644"/>
    <w:rsid w:val="00AC276B"/>
    <w:rsid w:val="00AC2CF6"/>
    <w:rsid w:val="00AC2F5C"/>
    <w:rsid w:val="00AC31C3"/>
    <w:rsid w:val="00AC33CC"/>
    <w:rsid w:val="00AC3469"/>
    <w:rsid w:val="00AC3BDB"/>
    <w:rsid w:val="00AC4515"/>
    <w:rsid w:val="00AC5AC0"/>
    <w:rsid w:val="00AC5E87"/>
    <w:rsid w:val="00AC6AC2"/>
    <w:rsid w:val="00AC7187"/>
    <w:rsid w:val="00AC71BA"/>
    <w:rsid w:val="00AC7254"/>
    <w:rsid w:val="00AC7F8B"/>
    <w:rsid w:val="00AD0C5B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50CA"/>
    <w:rsid w:val="00AD6C53"/>
    <w:rsid w:val="00AD6D76"/>
    <w:rsid w:val="00AD7038"/>
    <w:rsid w:val="00AD7075"/>
    <w:rsid w:val="00AD7D6C"/>
    <w:rsid w:val="00AE0EFC"/>
    <w:rsid w:val="00AE1215"/>
    <w:rsid w:val="00AE155D"/>
    <w:rsid w:val="00AE18D8"/>
    <w:rsid w:val="00AE1B45"/>
    <w:rsid w:val="00AE33AA"/>
    <w:rsid w:val="00AE3ECC"/>
    <w:rsid w:val="00AE41CE"/>
    <w:rsid w:val="00AE506B"/>
    <w:rsid w:val="00AE5AD9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3FD6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0FD7"/>
    <w:rsid w:val="00B01297"/>
    <w:rsid w:val="00B02A05"/>
    <w:rsid w:val="00B02AC4"/>
    <w:rsid w:val="00B02E5B"/>
    <w:rsid w:val="00B03DAD"/>
    <w:rsid w:val="00B04278"/>
    <w:rsid w:val="00B046F1"/>
    <w:rsid w:val="00B05210"/>
    <w:rsid w:val="00B05289"/>
    <w:rsid w:val="00B052D5"/>
    <w:rsid w:val="00B057E0"/>
    <w:rsid w:val="00B058FA"/>
    <w:rsid w:val="00B0638F"/>
    <w:rsid w:val="00B0666A"/>
    <w:rsid w:val="00B067FC"/>
    <w:rsid w:val="00B06847"/>
    <w:rsid w:val="00B07B4D"/>
    <w:rsid w:val="00B10591"/>
    <w:rsid w:val="00B10D2E"/>
    <w:rsid w:val="00B11544"/>
    <w:rsid w:val="00B11FA6"/>
    <w:rsid w:val="00B11FB1"/>
    <w:rsid w:val="00B12672"/>
    <w:rsid w:val="00B128A5"/>
    <w:rsid w:val="00B12C8B"/>
    <w:rsid w:val="00B13438"/>
    <w:rsid w:val="00B136C8"/>
    <w:rsid w:val="00B147AC"/>
    <w:rsid w:val="00B14EE0"/>
    <w:rsid w:val="00B15539"/>
    <w:rsid w:val="00B155D9"/>
    <w:rsid w:val="00B158ED"/>
    <w:rsid w:val="00B15F22"/>
    <w:rsid w:val="00B16C72"/>
    <w:rsid w:val="00B16DC7"/>
    <w:rsid w:val="00B16F31"/>
    <w:rsid w:val="00B16FB1"/>
    <w:rsid w:val="00B1723A"/>
    <w:rsid w:val="00B1726A"/>
    <w:rsid w:val="00B175AB"/>
    <w:rsid w:val="00B202CC"/>
    <w:rsid w:val="00B20448"/>
    <w:rsid w:val="00B20FED"/>
    <w:rsid w:val="00B2134F"/>
    <w:rsid w:val="00B21964"/>
    <w:rsid w:val="00B22F92"/>
    <w:rsid w:val="00B236A0"/>
    <w:rsid w:val="00B23CCC"/>
    <w:rsid w:val="00B2434D"/>
    <w:rsid w:val="00B24AB1"/>
    <w:rsid w:val="00B24AE5"/>
    <w:rsid w:val="00B24B6A"/>
    <w:rsid w:val="00B24D29"/>
    <w:rsid w:val="00B253AF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0958"/>
    <w:rsid w:val="00B30CF9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37FE4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9E2"/>
    <w:rsid w:val="00B45EC8"/>
    <w:rsid w:val="00B4609D"/>
    <w:rsid w:val="00B4651A"/>
    <w:rsid w:val="00B4692C"/>
    <w:rsid w:val="00B46B07"/>
    <w:rsid w:val="00B47098"/>
    <w:rsid w:val="00B47337"/>
    <w:rsid w:val="00B47A49"/>
    <w:rsid w:val="00B501DA"/>
    <w:rsid w:val="00B50B3C"/>
    <w:rsid w:val="00B50CD5"/>
    <w:rsid w:val="00B528E9"/>
    <w:rsid w:val="00B52C4F"/>
    <w:rsid w:val="00B52FD9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0467"/>
    <w:rsid w:val="00B615CA"/>
    <w:rsid w:val="00B617DA"/>
    <w:rsid w:val="00B61A13"/>
    <w:rsid w:val="00B61BE5"/>
    <w:rsid w:val="00B620C9"/>
    <w:rsid w:val="00B62A9C"/>
    <w:rsid w:val="00B62EDB"/>
    <w:rsid w:val="00B633E5"/>
    <w:rsid w:val="00B63618"/>
    <w:rsid w:val="00B64062"/>
    <w:rsid w:val="00B6444E"/>
    <w:rsid w:val="00B648CA"/>
    <w:rsid w:val="00B65559"/>
    <w:rsid w:val="00B65C4E"/>
    <w:rsid w:val="00B65DD1"/>
    <w:rsid w:val="00B661BD"/>
    <w:rsid w:val="00B664C2"/>
    <w:rsid w:val="00B66908"/>
    <w:rsid w:val="00B67518"/>
    <w:rsid w:val="00B67D9B"/>
    <w:rsid w:val="00B7034E"/>
    <w:rsid w:val="00B70AA8"/>
    <w:rsid w:val="00B70BD9"/>
    <w:rsid w:val="00B7104A"/>
    <w:rsid w:val="00B71419"/>
    <w:rsid w:val="00B71765"/>
    <w:rsid w:val="00B720BF"/>
    <w:rsid w:val="00B720F2"/>
    <w:rsid w:val="00B73635"/>
    <w:rsid w:val="00B73D4D"/>
    <w:rsid w:val="00B741F1"/>
    <w:rsid w:val="00B741F6"/>
    <w:rsid w:val="00B74894"/>
    <w:rsid w:val="00B74A06"/>
    <w:rsid w:val="00B74AD7"/>
    <w:rsid w:val="00B74D2D"/>
    <w:rsid w:val="00B75DE8"/>
    <w:rsid w:val="00B76869"/>
    <w:rsid w:val="00B76BF3"/>
    <w:rsid w:val="00B76E2F"/>
    <w:rsid w:val="00B80313"/>
    <w:rsid w:val="00B80BE8"/>
    <w:rsid w:val="00B81BC7"/>
    <w:rsid w:val="00B81DC5"/>
    <w:rsid w:val="00B81F1B"/>
    <w:rsid w:val="00B829A5"/>
    <w:rsid w:val="00B82A41"/>
    <w:rsid w:val="00B82B83"/>
    <w:rsid w:val="00B82F19"/>
    <w:rsid w:val="00B82F1E"/>
    <w:rsid w:val="00B833BD"/>
    <w:rsid w:val="00B85CCC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03F"/>
    <w:rsid w:val="00B9304A"/>
    <w:rsid w:val="00B931F5"/>
    <w:rsid w:val="00B93322"/>
    <w:rsid w:val="00B93875"/>
    <w:rsid w:val="00B93EE3"/>
    <w:rsid w:val="00B948D3"/>
    <w:rsid w:val="00B94D3F"/>
    <w:rsid w:val="00B956B2"/>
    <w:rsid w:val="00B95A90"/>
    <w:rsid w:val="00B95B13"/>
    <w:rsid w:val="00B96071"/>
    <w:rsid w:val="00B963F9"/>
    <w:rsid w:val="00B964D8"/>
    <w:rsid w:val="00B96538"/>
    <w:rsid w:val="00B9666C"/>
    <w:rsid w:val="00B96A16"/>
    <w:rsid w:val="00B96A24"/>
    <w:rsid w:val="00B973F5"/>
    <w:rsid w:val="00BA01F1"/>
    <w:rsid w:val="00BA047D"/>
    <w:rsid w:val="00BA056F"/>
    <w:rsid w:val="00BA1880"/>
    <w:rsid w:val="00BA1A16"/>
    <w:rsid w:val="00BA22FC"/>
    <w:rsid w:val="00BA2597"/>
    <w:rsid w:val="00BA2D94"/>
    <w:rsid w:val="00BA360A"/>
    <w:rsid w:val="00BA3713"/>
    <w:rsid w:val="00BA3A3A"/>
    <w:rsid w:val="00BA3EB4"/>
    <w:rsid w:val="00BA41FD"/>
    <w:rsid w:val="00BA4BAB"/>
    <w:rsid w:val="00BA5370"/>
    <w:rsid w:val="00BA5D08"/>
    <w:rsid w:val="00BA677D"/>
    <w:rsid w:val="00BA6845"/>
    <w:rsid w:val="00BA6FAD"/>
    <w:rsid w:val="00BA75F0"/>
    <w:rsid w:val="00BA7A5A"/>
    <w:rsid w:val="00BB108A"/>
    <w:rsid w:val="00BB1722"/>
    <w:rsid w:val="00BB1A8A"/>
    <w:rsid w:val="00BB208E"/>
    <w:rsid w:val="00BB216C"/>
    <w:rsid w:val="00BB2572"/>
    <w:rsid w:val="00BB26FF"/>
    <w:rsid w:val="00BB28CA"/>
    <w:rsid w:val="00BB2A83"/>
    <w:rsid w:val="00BB2F68"/>
    <w:rsid w:val="00BB3525"/>
    <w:rsid w:val="00BB3C43"/>
    <w:rsid w:val="00BB3E08"/>
    <w:rsid w:val="00BB3E6A"/>
    <w:rsid w:val="00BB3F23"/>
    <w:rsid w:val="00BB45C8"/>
    <w:rsid w:val="00BB5EA1"/>
    <w:rsid w:val="00BB6344"/>
    <w:rsid w:val="00BB681E"/>
    <w:rsid w:val="00BB6F37"/>
    <w:rsid w:val="00BB7063"/>
    <w:rsid w:val="00BB72D1"/>
    <w:rsid w:val="00BB7475"/>
    <w:rsid w:val="00BB7F09"/>
    <w:rsid w:val="00BC0A2C"/>
    <w:rsid w:val="00BC1A49"/>
    <w:rsid w:val="00BC1DB1"/>
    <w:rsid w:val="00BC1FF5"/>
    <w:rsid w:val="00BC2376"/>
    <w:rsid w:val="00BC26CF"/>
    <w:rsid w:val="00BC27D6"/>
    <w:rsid w:val="00BC2FF6"/>
    <w:rsid w:val="00BC3716"/>
    <w:rsid w:val="00BC373F"/>
    <w:rsid w:val="00BC3B6A"/>
    <w:rsid w:val="00BC3BA9"/>
    <w:rsid w:val="00BC3D29"/>
    <w:rsid w:val="00BC3D88"/>
    <w:rsid w:val="00BC3DE6"/>
    <w:rsid w:val="00BC41D1"/>
    <w:rsid w:val="00BC58CF"/>
    <w:rsid w:val="00BC5F0F"/>
    <w:rsid w:val="00BC65BC"/>
    <w:rsid w:val="00BC67A0"/>
    <w:rsid w:val="00BC6E90"/>
    <w:rsid w:val="00BC6F83"/>
    <w:rsid w:val="00BC7B0E"/>
    <w:rsid w:val="00BC7C77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4DEE"/>
    <w:rsid w:val="00BD4E72"/>
    <w:rsid w:val="00BD551D"/>
    <w:rsid w:val="00BD6AF7"/>
    <w:rsid w:val="00BD6DB5"/>
    <w:rsid w:val="00BD721F"/>
    <w:rsid w:val="00BD74A5"/>
    <w:rsid w:val="00BD7C6B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5AC3"/>
    <w:rsid w:val="00BE5AE3"/>
    <w:rsid w:val="00BE6319"/>
    <w:rsid w:val="00BE684B"/>
    <w:rsid w:val="00BE72CB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7CB"/>
    <w:rsid w:val="00BF4BB2"/>
    <w:rsid w:val="00BF5280"/>
    <w:rsid w:val="00BF5600"/>
    <w:rsid w:val="00BF5821"/>
    <w:rsid w:val="00BF778B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26EB"/>
    <w:rsid w:val="00C02858"/>
    <w:rsid w:val="00C03C3E"/>
    <w:rsid w:val="00C047BE"/>
    <w:rsid w:val="00C050FE"/>
    <w:rsid w:val="00C0540E"/>
    <w:rsid w:val="00C054BB"/>
    <w:rsid w:val="00C056EE"/>
    <w:rsid w:val="00C058F0"/>
    <w:rsid w:val="00C05EB4"/>
    <w:rsid w:val="00C063DF"/>
    <w:rsid w:val="00C064CA"/>
    <w:rsid w:val="00C06642"/>
    <w:rsid w:val="00C066AD"/>
    <w:rsid w:val="00C069DF"/>
    <w:rsid w:val="00C07731"/>
    <w:rsid w:val="00C10060"/>
    <w:rsid w:val="00C1069E"/>
    <w:rsid w:val="00C10917"/>
    <w:rsid w:val="00C10A31"/>
    <w:rsid w:val="00C1131B"/>
    <w:rsid w:val="00C11436"/>
    <w:rsid w:val="00C1166F"/>
    <w:rsid w:val="00C1173D"/>
    <w:rsid w:val="00C121F7"/>
    <w:rsid w:val="00C12589"/>
    <w:rsid w:val="00C12B19"/>
    <w:rsid w:val="00C12F24"/>
    <w:rsid w:val="00C13605"/>
    <w:rsid w:val="00C138D2"/>
    <w:rsid w:val="00C1477D"/>
    <w:rsid w:val="00C14BD2"/>
    <w:rsid w:val="00C14D2E"/>
    <w:rsid w:val="00C160BC"/>
    <w:rsid w:val="00C16703"/>
    <w:rsid w:val="00C173E2"/>
    <w:rsid w:val="00C178BF"/>
    <w:rsid w:val="00C179C1"/>
    <w:rsid w:val="00C17C87"/>
    <w:rsid w:val="00C17D16"/>
    <w:rsid w:val="00C20F6F"/>
    <w:rsid w:val="00C2127B"/>
    <w:rsid w:val="00C218A9"/>
    <w:rsid w:val="00C219BF"/>
    <w:rsid w:val="00C21BB6"/>
    <w:rsid w:val="00C21D0B"/>
    <w:rsid w:val="00C22611"/>
    <w:rsid w:val="00C22BA4"/>
    <w:rsid w:val="00C22E70"/>
    <w:rsid w:val="00C2310A"/>
    <w:rsid w:val="00C23853"/>
    <w:rsid w:val="00C23AC4"/>
    <w:rsid w:val="00C23D7A"/>
    <w:rsid w:val="00C2412C"/>
    <w:rsid w:val="00C24598"/>
    <w:rsid w:val="00C2549D"/>
    <w:rsid w:val="00C25618"/>
    <w:rsid w:val="00C259A7"/>
    <w:rsid w:val="00C25EE3"/>
    <w:rsid w:val="00C2611F"/>
    <w:rsid w:val="00C26FD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BFC"/>
    <w:rsid w:val="00C32E6E"/>
    <w:rsid w:val="00C33BE4"/>
    <w:rsid w:val="00C33C54"/>
    <w:rsid w:val="00C33CAD"/>
    <w:rsid w:val="00C34174"/>
    <w:rsid w:val="00C34361"/>
    <w:rsid w:val="00C3478B"/>
    <w:rsid w:val="00C34A6C"/>
    <w:rsid w:val="00C34E5B"/>
    <w:rsid w:val="00C34F7F"/>
    <w:rsid w:val="00C355B9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1D2B"/>
    <w:rsid w:val="00C42A90"/>
    <w:rsid w:val="00C42D6E"/>
    <w:rsid w:val="00C4386E"/>
    <w:rsid w:val="00C4424D"/>
    <w:rsid w:val="00C44278"/>
    <w:rsid w:val="00C447DE"/>
    <w:rsid w:val="00C44A91"/>
    <w:rsid w:val="00C44B72"/>
    <w:rsid w:val="00C4558A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956"/>
    <w:rsid w:val="00C51F95"/>
    <w:rsid w:val="00C52A19"/>
    <w:rsid w:val="00C52B74"/>
    <w:rsid w:val="00C52F51"/>
    <w:rsid w:val="00C5358E"/>
    <w:rsid w:val="00C53611"/>
    <w:rsid w:val="00C53A6C"/>
    <w:rsid w:val="00C548C5"/>
    <w:rsid w:val="00C54BC7"/>
    <w:rsid w:val="00C54ECA"/>
    <w:rsid w:val="00C554FF"/>
    <w:rsid w:val="00C55DA0"/>
    <w:rsid w:val="00C57023"/>
    <w:rsid w:val="00C5732B"/>
    <w:rsid w:val="00C57EA4"/>
    <w:rsid w:val="00C608F8"/>
    <w:rsid w:val="00C60931"/>
    <w:rsid w:val="00C60D9A"/>
    <w:rsid w:val="00C6152E"/>
    <w:rsid w:val="00C626DA"/>
    <w:rsid w:val="00C63006"/>
    <w:rsid w:val="00C64074"/>
    <w:rsid w:val="00C64EA3"/>
    <w:rsid w:val="00C65278"/>
    <w:rsid w:val="00C65CB6"/>
    <w:rsid w:val="00C66145"/>
    <w:rsid w:val="00C6671E"/>
    <w:rsid w:val="00C66B68"/>
    <w:rsid w:val="00C674D7"/>
    <w:rsid w:val="00C67541"/>
    <w:rsid w:val="00C67568"/>
    <w:rsid w:val="00C6779E"/>
    <w:rsid w:val="00C67C21"/>
    <w:rsid w:val="00C67C31"/>
    <w:rsid w:val="00C67E15"/>
    <w:rsid w:val="00C705B5"/>
    <w:rsid w:val="00C70B23"/>
    <w:rsid w:val="00C70BA3"/>
    <w:rsid w:val="00C70E0E"/>
    <w:rsid w:val="00C71871"/>
    <w:rsid w:val="00C719DA"/>
    <w:rsid w:val="00C71E04"/>
    <w:rsid w:val="00C721C4"/>
    <w:rsid w:val="00C7253C"/>
    <w:rsid w:val="00C727E9"/>
    <w:rsid w:val="00C732D7"/>
    <w:rsid w:val="00C7359D"/>
    <w:rsid w:val="00C73A85"/>
    <w:rsid w:val="00C73D82"/>
    <w:rsid w:val="00C74953"/>
    <w:rsid w:val="00C74D76"/>
    <w:rsid w:val="00C7560E"/>
    <w:rsid w:val="00C75769"/>
    <w:rsid w:val="00C75D1C"/>
    <w:rsid w:val="00C76278"/>
    <w:rsid w:val="00C77474"/>
    <w:rsid w:val="00C774EB"/>
    <w:rsid w:val="00C77756"/>
    <w:rsid w:val="00C77BB5"/>
    <w:rsid w:val="00C77DF1"/>
    <w:rsid w:val="00C77EC3"/>
    <w:rsid w:val="00C803F5"/>
    <w:rsid w:val="00C80A0A"/>
    <w:rsid w:val="00C815AF"/>
    <w:rsid w:val="00C81783"/>
    <w:rsid w:val="00C82907"/>
    <w:rsid w:val="00C82CFC"/>
    <w:rsid w:val="00C838FF"/>
    <w:rsid w:val="00C85051"/>
    <w:rsid w:val="00C8552D"/>
    <w:rsid w:val="00C85F37"/>
    <w:rsid w:val="00C8670D"/>
    <w:rsid w:val="00C86A15"/>
    <w:rsid w:val="00C87532"/>
    <w:rsid w:val="00C87B12"/>
    <w:rsid w:val="00C87DA5"/>
    <w:rsid w:val="00C903E7"/>
    <w:rsid w:val="00C903FD"/>
    <w:rsid w:val="00C913B6"/>
    <w:rsid w:val="00C91402"/>
    <w:rsid w:val="00C921E4"/>
    <w:rsid w:val="00C93A70"/>
    <w:rsid w:val="00C93DBC"/>
    <w:rsid w:val="00C94290"/>
    <w:rsid w:val="00C94396"/>
    <w:rsid w:val="00C94961"/>
    <w:rsid w:val="00C9499E"/>
    <w:rsid w:val="00C94DA3"/>
    <w:rsid w:val="00C9528A"/>
    <w:rsid w:val="00C95918"/>
    <w:rsid w:val="00C95A1D"/>
    <w:rsid w:val="00C95B3A"/>
    <w:rsid w:val="00C95D1C"/>
    <w:rsid w:val="00C964B8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DBA"/>
    <w:rsid w:val="00CA6E32"/>
    <w:rsid w:val="00CA6EA3"/>
    <w:rsid w:val="00CA7108"/>
    <w:rsid w:val="00CA7635"/>
    <w:rsid w:val="00CA76CE"/>
    <w:rsid w:val="00CB0C46"/>
    <w:rsid w:val="00CB1076"/>
    <w:rsid w:val="00CB1183"/>
    <w:rsid w:val="00CB120A"/>
    <w:rsid w:val="00CB15A7"/>
    <w:rsid w:val="00CB1796"/>
    <w:rsid w:val="00CB1C86"/>
    <w:rsid w:val="00CB21B8"/>
    <w:rsid w:val="00CB2609"/>
    <w:rsid w:val="00CB268D"/>
    <w:rsid w:val="00CB292D"/>
    <w:rsid w:val="00CB2C03"/>
    <w:rsid w:val="00CB3759"/>
    <w:rsid w:val="00CB3945"/>
    <w:rsid w:val="00CB3AEA"/>
    <w:rsid w:val="00CB3B42"/>
    <w:rsid w:val="00CB3B4D"/>
    <w:rsid w:val="00CB3EE7"/>
    <w:rsid w:val="00CB3FA9"/>
    <w:rsid w:val="00CB4527"/>
    <w:rsid w:val="00CB4FE1"/>
    <w:rsid w:val="00CB5130"/>
    <w:rsid w:val="00CB55F9"/>
    <w:rsid w:val="00CB659B"/>
    <w:rsid w:val="00CB7378"/>
    <w:rsid w:val="00CB79A6"/>
    <w:rsid w:val="00CB7D6B"/>
    <w:rsid w:val="00CB7E09"/>
    <w:rsid w:val="00CC0450"/>
    <w:rsid w:val="00CC051A"/>
    <w:rsid w:val="00CC053E"/>
    <w:rsid w:val="00CC1A6F"/>
    <w:rsid w:val="00CC1EE1"/>
    <w:rsid w:val="00CC3093"/>
    <w:rsid w:val="00CC3366"/>
    <w:rsid w:val="00CC3417"/>
    <w:rsid w:val="00CC387E"/>
    <w:rsid w:val="00CC38D2"/>
    <w:rsid w:val="00CC428D"/>
    <w:rsid w:val="00CC48AA"/>
    <w:rsid w:val="00CC4EA5"/>
    <w:rsid w:val="00CC59BD"/>
    <w:rsid w:val="00CC5AB7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B0F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ADE"/>
    <w:rsid w:val="00CD7FD3"/>
    <w:rsid w:val="00CE0C9D"/>
    <w:rsid w:val="00CE1738"/>
    <w:rsid w:val="00CE182C"/>
    <w:rsid w:val="00CE1E88"/>
    <w:rsid w:val="00CE1F4E"/>
    <w:rsid w:val="00CE2294"/>
    <w:rsid w:val="00CE2A99"/>
    <w:rsid w:val="00CE2E30"/>
    <w:rsid w:val="00CE2E91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15B"/>
    <w:rsid w:val="00CE6791"/>
    <w:rsid w:val="00CE6DD0"/>
    <w:rsid w:val="00CE7224"/>
    <w:rsid w:val="00CF00C1"/>
    <w:rsid w:val="00CF017F"/>
    <w:rsid w:val="00CF0225"/>
    <w:rsid w:val="00CF0453"/>
    <w:rsid w:val="00CF0CF7"/>
    <w:rsid w:val="00CF126C"/>
    <w:rsid w:val="00CF235F"/>
    <w:rsid w:val="00CF26C0"/>
    <w:rsid w:val="00CF3489"/>
    <w:rsid w:val="00CF3F5A"/>
    <w:rsid w:val="00CF407F"/>
    <w:rsid w:val="00CF59F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14D"/>
    <w:rsid w:val="00D03DE2"/>
    <w:rsid w:val="00D04317"/>
    <w:rsid w:val="00D0451F"/>
    <w:rsid w:val="00D04A07"/>
    <w:rsid w:val="00D0512A"/>
    <w:rsid w:val="00D05140"/>
    <w:rsid w:val="00D056D6"/>
    <w:rsid w:val="00D05746"/>
    <w:rsid w:val="00D05CBC"/>
    <w:rsid w:val="00D05F30"/>
    <w:rsid w:val="00D06300"/>
    <w:rsid w:val="00D065C2"/>
    <w:rsid w:val="00D0664D"/>
    <w:rsid w:val="00D06E30"/>
    <w:rsid w:val="00D07C5B"/>
    <w:rsid w:val="00D07EB4"/>
    <w:rsid w:val="00D100FB"/>
    <w:rsid w:val="00D10164"/>
    <w:rsid w:val="00D10510"/>
    <w:rsid w:val="00D1095E"/>
    <w:rsid w:val="00D120DD"/>
    <w:rsid w:val="00D1255B"/>
    <w:rsid w:val="00D12B53"/>
    <w:rsid w:val="00D134A4"/>
    <w:rsid w:val="00D13F68"/>
    <w:rsid w:val="00D14167"/>
    <w:rsid w:val="00D147D3"/>
    <w:rsid w:val="00D15691"/>
    <w:rsid w:val="00D157B6"/>
    <w:rsid w:val="00D15FC9"/>
    <w:rsid w:val="00D166AB"/>
    <w:rsid w:val="00D1676A"/>
    <w:rsid w:val="00D17109"/>
    <w:rsid w:val="00D2008A"/>
    <w:rsid w:val="00D204CA"/>
    <w:rsid w:val="00D2189A"/>
    <w:rsid w:val="00D2230B"/>
    <w:rsid w:val="00D224C9"/>
    <w:rsid w:val="00D22EB6"/>
    <w:rsid w:val="00D23CDC"/>
    <w:rsid w:val="00D2421E"/>
    <w:rsid w:val="00D24385"/>
    <w:rsid w:val="00D268EB"/>
    <w:rsid w:val="00D26AED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A65"/>
    <w:rsid w:val="00D32C67"/>
    <w:rsid w:val="00D32EB6"/>
    <w:rsid w:val="00D3340C"/>
    <w:rsid w:val="00D33F0F"/>
    <w:rsid w:val="00D34468"/>
    <w:rsid w:val="00D3480E"/>
    <w:rsid w:val="00D34ABB"/>
    <w:rsid w:val="00D34F37"/>
    <w:rsid w:val="00D3549C"/>
    <w:rsid w:val="00D35719"/>
    <w:rsid w:val="00D36145"/>
    <w:rsid w:val="00D363B4"/>
    <w:rsid w:val="00D364D2"/>
    <w:rsid w:val="00D36652"/>
    <w:rsid w:val="00D36B77"/>
    <w:rsid w:val="00D36C16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46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BAE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0B0B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39A"/>
    <w:rsid w:val="00D80C68"/>
    <w:rsid w:val="00D812E0"/>
    <w:rsid w:val="00D8178C"/>
    <w:rsid w:val="00D81EA2"/>
    <w:rsid w:val="00D820F5"/>
    <w:rsid w:val="00D82CD3"/>
    <w:rsid w:val="00D8327A"/>
    <w:rsid w:val="00D840F8"/>
    <w:rsid w:val="00D8438A"/>
    <w:rsid w:val="00D845F1"/>
    <w:rsid w:val="00D847BC"/>
    <w:rsid w:val="00D84C46"/>
    <w:rsid w:val="00D84F3C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174"/>
    <w:rsid w:val="00D94C22"/>
    <w:rsid w:val="00D95074"/>
    <w:rsid w:val="00D95420"/>
    <w:rsid w:val="00D9549C"/>
    <w:rsid w:val="00D95E06"/>
    <w:rsid w:val="00D960A4"/>
    <w:rsid w:val="00D962DF"/>
    <w:rsid w:val="00D96D33"/>
    <w:rsid w:val="00D974AC"/>
    <w:rsid w:val="00D97707"/>
    <w:rsid w:val="00D97C98"/>
    <w:rsid w:val="00DA1090"/>
    <w:rsid w:val="00DA1137"/>
    <w:rsid w:val="00DA1248"/>
    <w:rsid w:val="00DA185B"/>
    <w:rsid w:val="00DA1B03"/>
    <w:rsid w:val="00DA1B4B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520"/>
    <w:rsid w:val="00DB3766"/>
    <w:rsid w:val="00DB37E7"/>
    <w:rsid w:val="00DB3995"/>
    <w:rsid w:val="00DB401D"/>
    <w:rsid w:val="00DB4723"/>
    <w:rsid w:val="00DB495F"/>
    <w:rsid w:val="00DB4E44"/>
    <w:rsid w:val="00DB55CE"/>
    <w:rsid w:val="00DB578C"/>
    <w:rsid w:val="00DB5F2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32EF"/>
    <w:rsid w:val="00DC3BE8"/>
    <w:rsid w:val="00DC4200"/>
    <w:rsid w:val="00DC424A"/>
    <w:rsid w:val="00DC442F"/>
    <w:rsid w:val="00DC49A9"/>
    <w:rsid w:val="00DC4CEA"/>
    <w:rsid w:val="00DC5412"/>
    <w:rsid w:val="00DC6F2D"/>
    <w:rsid w:val="00DC70D0"/>
    <w:rsid w:val="00DC794A"/>
    <w:rsid w:val="00DC7DD6"/>
    <w:rsid w:val="00DD092F"/>
    <w:rsid w:val="00DD0993"/>
    <w:rsid w:val="00DD0A80"/>
    <w:rsid w:val="00DD17FA"/>
    <w:rsid w:val="00DD337D"/>
    <w:rsid w:val="00DD3531"/>
    <w:rsid w:val="00DD3B08"/>
    <w:rsid w:val="00DD3D45"/>
    <w:rsid w:val="00DD3F4E"/>
    <w:rsid w:val="00DD4232"/>
    <w:rsid w:val="00DD4FE6"/>
    <w:rsid w:val="00DD596B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1D5"/>
    <w:rsid w:val="00DE3FBA"/>
    <w:rsid w:val="00DE4003"/>
    <w:rsid w:val="00DE4563"/>
    <w:rsid w:val="00DE4907"/>
    <w:rsid w:val="00DE5435"/>
    <w:rsid w:val="00DE58FA"/>
    <w:rsid w:val="00DE5C8D"/>
    <w:rsid w:val="00DE5E11"/>
    <w:rsid w:val="00DE600B"/>
    <w:rsid w:val="00DE656E"/>
    <w:rsid w:val="00DE662C"/>
    <w:rsid w:val="00DE6777"/>
    <w:rsid w:val="00DE6BCC"/>
    <w:rsid w:val="00DE6C36"/>
    <w:rsid w:val="00DE7E67"/>
    <w:rsid w:val="00DF0117"/>
    <w:rsid w:val="00DF0492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6722"/>
    <w:rsid w:val="00DF6A2E"/>
    <w:rsid w:val="00DF6BF8"/>
    <w:rsid w:val="00DF7570"/>
    <w:rsid w:val="00DF760E"/>
    <w:rsid w:val="00DF7B62"/>
    <w:rsid w:val="00DF7F4C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24F"/>
    <w:rsid w:val="00E14394"/>
    <w:rsid w:val="00E14783"/>
    <w:rsid w:val="00E14EE7"/>
    <w:rsid w:val="00E14FE2"/>
    <w:rsid w:val="00E15481"/>
    <w:rsid w:val="00E15E47"/>
    <w:rsid w:val="00E161A6"/>
    <w:rsid w:val="00E16624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5E1"/>
    <w:rsid w:val="00E22639"/>
    <w:rsid w:val="00E22C45"/>
    <w:rsid w:val="00E23874"/>
    <w:rsid w:val="00E238C8"/>
    <w:rsid w:val="00E2456C"/>
    <w:rsid w:val="00E24D3A"/>
    <w:rsid w:val="00E24FB2"/>
    <w:rsid w:val="00E251A4"/>
    <w:rsid w:val="00E25247"/>
    <w:rsid w:val="00E25A65"/>
    <w:rsid w:val="00E25A8D"/>
    <w:rsid w:val="00E25B41"/>
    <w:rsid w:val="00E25D24"/>
    <w:rsid w:val="00E25FD9"/>
    <w:rsid w:val="00E261AD"/>
    <w:rsid w:val="00E276ED"/>
    <w:rsid w:val="00E2788C"/>
    <w:rsid w:val="00E27C32"/>
    <w:rsid w:val="00E30854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36B"/>
    <w:rsid w:val="00E34443"/>
    <w:rsid w:val="00E345CE"/>
    <w:rsid w:val="00E35900"/>
    <w:rsid w:val="00E35FC7"/>
    <w:rsid w:val="00E36A50"/>
    <w:rsid w:val="00E36DD8"/>
    <w:rsid w:val="00E372CE"/>
    <w:rsid w:val="00E373E1"/>
    <w:rsid w:val="00E40344"/>
    <w:rsid w:val="00E40C58"/>
    <w:rsid w:val="00E40FCC"/>
    <w:rsid w:val="00E42143"/>
    <w:rsid w:val="00E431DD"/>
    <w:rsid w:val="00E44D41"/>
    <w:rsid w:val="00E44F30"/>
    <w:rsid w:val="00E45452"/>
    <w:rsid w:val="00E45D3B"/>
    <w:rsid w:val="00E47618"/>
    <w:rsid w:val="00E503AC"/>
    <w:rsid w:val="00E50898"/>
    <w:rsid w:val="00E51016"/>
    <w:rsid w:val="00E510F4"/>
    <w:rsid w:val="00E52DFB"/>
    <w:rsid w:val="00E53546"/>
    <w:rsid w:val="00E535AD"/>
    <w:rsid w:val="00E5366A"/>
    <w:rsid w:val="00E539AE"/>
    <w:rsid w:val="00E53CF0"/>
    <w:rsid w:val="00E54224"/>
    <w:rsid w:val="00E55112"/>
    <w:rsid w:val="00E559C2"/>
    <w:rsid w:val="00E576BD"/>
    <w:rsid w:val="00E57ABC"/>
    <w:rsid w:val="00E57BE9"/>
    <w:rsid w:val="00E57FC6"/>
    <w:rsid w:val="00E608F4"/>
    <w:rsid w:val="00E6198A"/>
    <w:rsid w:val="00E61B9C"/>
    <w:rsid w:val="00E62300"/>
    <w:rsid w:val="00E625CD"/>
    <w:rsid w:val="00E6313F"/>
    <w:rsid w:val="00E63B8A"/>
    <w:rsid w:val="00E63E7D"/>
    <w:rsid w:val="00E63F54"/>
    <w:rsid w:val="00E64022"/>
    <w:rsid w:val="00E644AB"/>
    <w:rsid w:val="00E64F15"/>
    <w:rsid w:val="00E64F53"/>
    <w:rsid w:val="00E65546"/>
    <w:rsid w:val="00E658E6"/>
    <w:rsid w:val="00E65FC9"/>
    <w:rsid w:val="00E66144"/>
    <w:rsid w:val="00E663A6"/>
    <w:rsid w:val="00E664F4"/>
    <w:rsid w:val="00E66790"/>
    <w:rsid w:val="00E66CF8"/>
    <w:rsid w:val="00E67086"/>
    <w:rsid w:val="00E671FF"/>
    <w:rsid w:val="00E678DA"/>
    <w:rsid w:val="00E70E00"/>
    <w:rsid w:val="00E7116E"/>
    <w:rsid w:val="00E711D8"/>
    <w:rsid w:val="00E71A4D"/>
    <w:rsid w:val="00E72105"/>
    <w:rsid w:val="00E72219"/>
    <w:rsid w:val="00E72258"/>
    <w:rsid w:val="00E73598"/>
    <w:rsid w:val="00E7392F"/>
    <w:rsid w:val="00E74028"/>
    <w:rsid w:val="00E74071"/>
    <w:rsid w:val="00E748EA"/>
    <w:rsid w:val="00E74F18"/>
    <w:rsid w:val="00E756EB"/>
    <w:rsid w:val="00E75D28"/>
    <w:rsid w:val="00E75D47"/>
    <w:rsid w:val="00E75F65"/>
    <w:rsid w:val="00E75F7C"/>
    <w:rsid w:val="00E7683B"/>
    <w:rsid w:val="00E76E8F"/>
    <w:rsid w:val="00E773CC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6A6E"/>
    <w:rsid w:val="00E871B1"/>
    <w:rsid w:val="00E8763C"/>
    <w:rsid w:val="00E878A8"/>
    <w:rsid w:val="00E87B97"/>
    <w:rsid w:val="00E90220"/>
    <w:rsid w:val="00E905E9"/>
    <w:rsid w:val="00E90BF2"/>
    <w:rsid w:val="00E90C07"/>
    <w:rsid w:val="00E90FA4"/>
    <w:rsid w:val="00E91348"/>
    <w:rsid w:val="00E9139D"/>
    <w:rsid w:val="00E916D5"/>
    <w:rsid w:val="00E91C41"/>
    <w:rsid w:val="00E91F98"/>
    <w:rsid w:val="00E92487"/>
    <w:rsid w:val="00E9357D"/>
    <w:rsid w:val="00E953DB"/>
    <w:rsid w:val="00E95BFC"/>
    <w:rsid w:val="00E96491"/>
    <w:rsid w:val="00E96930"/>
    <w:rsid w:val="00E96A61"/>
    <w:rsid w:val="00E97409"/>
    <w:rsid w:val="00E97DE8"/>
    <w:rsid w:val="00E97E3F"/>
    <w:rsid w:val="00EA0176"/>
    <w:rsid w:val="00EA04D3"/>
    <w:rsid w:val="00EA0EA8"/>
    <w:rsid w:val="00EA140B"/>
    <w:rsid w:val="00EA169D"/>
    <w:rsid w:val="00EA2212"/>
    <w:rsid w:val="00EA230F"/>
    <w:rsid w:val="00EA26DA"/>
    <w:rsid w:val="00EA2BA7"/>
    <w:rsid w:val="00EA2C94"/>
    <w:rsid w:val="00EA35FB"/>
    <w:rsid w:val="00EA3B02"/>
    <w:rsid w:val="00EA3F69"/>
    <w:rsid w:val="00EA491B"/>
    <w:rsid w:val="00EA5088"/>
    <w:rsid w:val="00EA5901"/>
    <w:rsid w:val="00EA5A4C"/>
    <w:rsid w:val="00EA5A59"/>
    <w:rsid w:val="00EA5E76"/>
    <w:rsid w:val="00EA63E7"/>
    <w:rsid w:val="00EA6443"/>
    <w:rsid w:val="00EA65F2"/>
    <w:rsid w:val="00EA69A7"/>
    <w:rsid w:val="00EA7003"/>
    <w:rsid w:val="00EA73E5"/>
    <w:rsid w:val="00EB197E"/>
    <w:rsid w:val="00EB19B6"/>
    <w:rsid w:val="00EB1E0D"/>
    <w:rsid w:val="00EB2D9E"/>
    <w:rsid w:val="00EB31DE"/>
    <w:rsid w:val="00EB3301"/>
    <w:rsid w:val="00EB3832"/>
    <w:rsid w:val="00EB3AE1"/>
    <w:rsid w:val="00EB3E34"/>
    <w:rsid w:val="00EB40F9"/>
    <w:rsid w:val="00EB4A2A"/>
    <w:rsid w:val="00EB4B74"/>
    <w:rsid w:val="00EB4DD6"/>
    <w:rsid w:val="00EB647B"/>
    <w:rsid w:val="00EB6C86"/>
    <w:rsid w:val="00EB6FE7"/>
    <w:rsid w:val="00EB712C"/>
    <w:rsid w:val="00EB73F6"/>
    <w:rsid w:val="00EB7A8D"/>
    <w:rsid w:val="00EB7B9D"/>
    <w:rsid w:val="00EC14C7"/>
    <w:rsid w:val="00EC1FDA"/>
    <w:rsid w:val="00EC2306"/>
    <w:rsid w:val="00EC2A2C"/>
    <w:rsid w:val="00EC2A95"/>
    <w:rsid w:val="00EC2B47"/>
    <w:rsid w:val="00EC2D9F"/>
    <w:rsid w:val="00EC2ED3"/>
    <w:rsid w:val="00EC3464"/>
    <w:rsid w:val="00EC4D6B"/>
    <w:rsid w:val="00EC569A"/>
    <w:rsid w:val="00EC5B30"/>
    <w:rsid w:val="00EC5F23"/>
    <w:rsid w:val="00EC629B"/>
    <w:rsid w:val="00EC65F7"/>
    <w:rsid w:val="00EC6B23"/>
    <w:rsid w:val="00EC6B75"/>
    <w:rsid w:val="00EC7037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2E9B"/>
    <w:rsid w:val="00ED30AB"/>
    <w:rsid w:val="00ED4EFC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1F"/>
    <w:rsid w:val="00EE3077"/>
    <w:rsid w:val="00EE4A18"/>
    <w:rsid w:val="00EE4B55"/>
    <w:rsid w:val="00EE4E04"/>
    <w:rsid w:val="00EE5F50"/>
    <w:rsid w:val="00EE6603"/>
    <w:rsid w:val="00EE6CFD"/>
    <w:rsid w:val="00EE7B4E"/>
    <w:rsid w:val="00EE7B67"/>
    <w:rsid w:val="00EE7EB9"/>
    <w:rsid w:val="00EE7EE8"/>
    <w:rsid w:val="00EF06F5"/>
    <w:rsid w:val="00EF0EC5"/>
    <w:rsid w:val="00EF1E6B"/>
    <w:rsid w:val="00EF2086"/>
    <w:rsid w:val="00EF227E"/>
    <w:rsid w:val="00EF27B1"/>
    <w:rsid w:val="00EF2B7F"/>
    <w:rsid w:val="00EF2C92"/>
    <w:rsid w:val="00EF38A3"/>
    <w:rsid w:val="00EF396F"/>
    <w:rsid w:val="00EF3DAB"/>
    <w:rsid w:val="00EF3DE1"/>
    <w:rsid w:val="00EF3F67"/>
    <w:rsid w:val="00EF48B5"/>
    <w:rsid w:val="00EF4D79"/>
    <w:rsid w:val="00EF557C"/>
    <w:rsid w:val="00EF61A5"/>
    <w:rsid w:val="00EF61D1"/>
    <w:rsid w:val="00EF6C14"/>
    <w:rsid w:val="00EF7137"/>
    <w:rsid w:val="00EF7466"/>
    <w:rsid w:val="00EF7694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07EAD"/>
    <w:rsid w:val="00F107AA"/>
    <w:rsid w:val="00F107B2"/>
    <w:rsid w:val="00F10E17"/>
    <w:rsid w:val="00F121E5"/>
    <w:rsid w:val="00F129DE"/>
    <w:rsid w:val="00F12EC3"/>
    <w:rsid w:val="00F1304C"/>
    <w:rsid w:val="00F13AB1"/>
    <w:rsid w:val="00F13D18"/>
    <w:rsid w:val="00F14846"/>
    <w:rsid w:val="00F14ADD"/>
    <w:rsid w:val="00F151D9"/>
    <w:rsid w:val="00F1522B"/>
    <w:rsid w:val="00F15322"/>
    <w:rsid w:val="00F154D0"/>
    <w:rsid w:val="00F158CF"/>
    <w:rsid w:val="00F1652B"/>
    <w:rsid w:val="00F1674C"/>
    <w:rsid w:val="00F168DF"/>
    <w:rsid w:val="00F1704E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532"/>
    <w:rsid w:val="00F27C51"/>
    <w:rsid w:val="00F309F6"/>
    <w:rsid w:val="00F30F32"/>
    <w:rsid w:val="00F319EF"/>
    <w:rsid w:val="00F31A97"/>
    <w:rsid w:val="00F31E2B"/>
    <w:rsid w:val="00F3201B"/>
    <w:rsid w:val="00F32640"/>
    <w:rsid w:val="00F33595"/>
    <w:rsid w:val="00F33893"/>
    <w:rsid w:val="00F33B86"/>
    <w:rsid w:val="00F33E0F"/>
    <w:rsid w:val="00F347E3"/>
    <w:rsid w:val="00F34BD0"/>
    <w:rsid w:val="00F351FA"/>
    <w:rsid w:val="00F352D3"/>
    <w:rsid w:val="00F35911"/>
    <w:rsid w:val="00F35ADA"/>
    <w:rsid w:val="00F36783"/>
    <w:rsid w:val="00F36D3C"/>
    <w:rsid w:val="00F373C5"/>
    <w:rsid w:val="00F377FF"/>
    <w:rsid w:val="00F40432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162"/>
    <w:rsid w:val="00F46280"/>
    <w:rsid w:val="00F4645B"/>
    <w:rsid w:val="00F46957"/>
    <w:rsid w:val="00F46B68"/>
    <w:rsid w:val="00F4786F"/>
    <w:rsid w:val="00F50357"/>
    <w:rsid w:val="00F508EE"/>
    <w:rsid w:val="00F50ECA"/>
    <w:rsid w:val="00F5163F"/>
    <w:rsid w:val="00F51CA9"/>
    <w:rsid w:val="00F523BD"/>
    <w:rsid w:val="00F529B0"/>
    <w:rsid w:val="00F52A3F"/>
    <w:rsid w:val="00F53305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C4E"/>
    <w:rsid w:val="00F55FA8"/>
    <w:rsid w:val="00F5634B"/>
    <w:rsid w:val="00F566D4"/>
    <w:rsid w:val="00F56B90"/>
    <w:rsid w:val="00F57046"/>
    <w:rsid w:val="00F571A9"/>
    <w:rsid w:val="00F57965"/>
    <w:rsid w:val="00F57ADF"/>
    <w:rsid w:val="00F57EAB"/>
    <w:rsid w:val="00F60F44"/>
    <w:rsid w:val="00F616D8"/>
    <w:rsid w:val="00F61C93"/>
    <w:rsid w:val="00F61CEF"/>
    <w:rsid w:val="00F61DD2"/>
    <w:rsid w:val="00F61DE6"/>
    <w:rsid w:val="00F623A2"/>
    <w:rsid w:val="00F62B1B"/>
    <w:rsid w:val="00F62E4C"/>
    <w:rsid w:val="00F62F0B"/>
    <w:rsid w:val="00F62F79"/>
    <w:rsid w:val="00F6302B"/>
    <w:rsid w:val="00F636B7"/>
    <w:rsid w:val="00F639B5"/>
    <w:rsid w:val="00F639DE"/>
    <w:rsid w:val="00F64BDD"/>
    <w:rsid w:val="00F66736"/>
    <w:rsid w:val="00F66FA1"/>
    <w:rsid w:val="00F67CAE"/>
    <w:rsid w:val="00F70286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771"/>
    <w:rsid w:val="00F76DCC"/>
    <w:rsid w:val="00F7701E"/>
    <w:rsid w:val="00F77483"/>
    <w:rsid w:val="00F779FB"/>
    <w:rsid w:val="00F77E12"/>
    <w:rsid w:val="00F77E29"/>
    <w:rsid w:val="00F80B28"/>
    <w:rsid w:val="00F8116D"/>
    <w:rsid w:val="00F814DE"/>
    <w:rsid w:val="00F830DE"/>
    <w:rsid w:val="00F83310"/>
    <w:rsid w:val="00F85748"/>
    <w:rsid w:val="00F865A4"/>
    <w:rsid w:val="00F866E2"/>
    <w:rsid w:val="00F869DD"/>
    <w:rsid w:val="00F86BB1"/>
    <w:rsid w:val="00F87438"/>
    <w:rsid w:val="00F90036"/>
    <w:rsid w:val="00F90045"/>
    <w:rsid w:val="00F90508"/>
    <w:rsid w:val="00F90C49"/>
    <w:rsid w:val="00F90F17"/>
    <w:rsid w:val="00F9167A"/>
    <w:rsid w:val="00F91EDE"/>
    <w:rsid w:val="00F91FB8"/>
    <w:rsid w:val="00F920CF"/>
    <w:rsid w:val="00F92217"/>
    <w:rsid w:val="00F925FE"/>
    <w:rsid w:val="00F92795"/>
    <w:rsid w:val="00F93D0E"/>
    <w:rsid w:val="00F94763"/>
    <w:rsid w:val="00F95491"/>
    <w:rsid w:val="00F95C39"/>
    <w:rsid w:val="00F95F2F"/>
    <w:rsid w:val="00F96B9A"/>
    <w:rsid w:val="00F96FEA"/>
    <w:rsid w:val="00F97537"/>
    <w:rsid w:val="00FA04CA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4AA"/>
    <w:rsid w:val="00FA5D82"/>
    <w:rsid w:val="00FA6558"/>
    <w:rsid w:val="00FA6D2F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2FB0"/>
    <w:rsid w:val="00FB369E"/>
    <w:rsid w:val="00FB3D96"/>
    <w:rsid w:val="00FB41CC"/>
    <w:rsid w:val="00FB460A"/>
    <w:rsid w:val="00FB4665"/>
    <w:rsid w:val="00FB52AE"/>
    <w:rsid w:val="00FB573E"/>
    <w:rsid w:val="00FB5C44"/>
    <w:rsid w:val="00FB68B8"/>
    <w:rsid w:val="00FB6ADF"/>
    <w:rsid w:val="00FB6D20"/>
    <w:rsid w:val="00FB77CA"/>
    <w:rsid w:val="00FC086B"/>
    <w:rsid w:val="00FC1A37"/>
    <w:rsid w:val="00FC1D5E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A5F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BE9"/>
    <w:rsid w:val="00FD4C74"/>
    <w:rsid w:val="00FD530D"/>
    <w:rsid w:val="00FD5870"/>
    <w:rsid w:val="00FD59DA"/>
    <w:rsid w:val="00FD617B"/>
    <w:rsid w:val="00FD652C"/>
    <w:rsid w:val="00FD6E89"/>
    <w:rsid w:val="00FD6F1B"/>
    <w:rsid w:val="00FD720C"/>
    <w:rsid w:val="00FD77CA"/>
    <w:rsid w:val="00FE01A7"/>
    <w:rsid w:val="00FE0217"/>
    <w:rsid w:val="00FE0DE5"/>
    <w:rsid w:val="00FE1D3F"/>
    <w:rsid w:val="00FE219B"/>
    <w:rsid w:val="00FE332B"/>
    <w:rsid w:val="00FE41E4"/>
    <w:rsid w:val="00FE4AE4"/>
    <w:rsid w:val="00FE4C4C"/>
    <w:rsid w:val="00FE4FC0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2A"/>
    <w:rsid w:val="00FF1070"/>
    <w:rsid w:val="00FF135A"/>
    <w:rsid w:val="00FF1444"/>
    <w:rsid w:val="00FF1A43"/>
    <w:rsid w:val="00FF1DFC"/>
    <w:rsid w:val="00FF22A6"/>
    <w:rsid w:val="00FF2E3F"/>
    <w:rsid w:val="00FF3CC2"/>
    <w:rsid w:val="00FF41CF"/>
    <w:rsid w:val="00FF549F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8F693D46-049F-49FF-9361-936344A1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86BB1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제목 1(no line)"/>
    <w:basedOn w:val="a1"/>
    <w:next w:val="a1"/>
    <w:link w:val="10"/>
    <w:autoRedefine/>
    <w:uiPriority w:val="9"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"/>
    <w:basedOn w:val="a1"/>
    <w:next w:val="a1"/>
    <w:link w:val="20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0">
    <w:name w:val="heading 3"/>
    <w:aliases w:val="Title,Title1,h3,no break,H3,Underrubrik2,Memo Heading 3,hello,Titre 3 Car,no break Car,H3 Car,Underrubrik2 Car,h3 Car,Memo Heading 3 Car,hello Car,Heading 3 Char Car,no break Char Car,H3 Char Car,Underrubrik2 Char Car,h3 Char Car"/>
    <w:basedOn w:val="a1"/>
    <w:next w:val="a1"/>
    <w:link w:val="31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1"/>
    <w:next w:val="a1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"/>
    <w:basedOn w:val="a1"/>
    <w:next w:val="a1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1"/>
    <w:next w:val="a1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1"/>
    <w:next w:val="a1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"/>
    <w:basedOn w:val="a1"/>
    <w:next w:val="a1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1"/>
    <w:next w:val="a1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qFormat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424124"/>
    <w:rPr>
      <w:rFonts w:ascii="Arial" w:eastAsia="Times New Roman" w:hAnsi="Arial"/>
      <w:b/>
      <w:i/>
      <w:sz w:val="28"/>
    </w:rPr>
  </w:style>
  <w:style w:type="character" w:customStyle="1" w:styleId="31">
    <w:name w:val="見出し 3 (文字)"/>
    <w:aliases w:val="Title (文字),Title1 (文字),h3 (文字),no break (文字),H3 (文字),Underrubrik2 (文字),Memo Heading 3 (文字),hello (文字),Titre 3 Car (文字),no break Car (文字),H3 Car (文字),Underrubrik2 Car (文字),h3 Car (文字),Memo Heading 3 Car (文字),hello Car (文字),H3 Char Car (文字)"/>
    <w:link w:val="30"/>
    <w:qFormat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"/>
    <w:link w:val="5"/>
    <w:qFormat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qFormat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qFormat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"/>
    <w:link w:val="8"/>
    <w:qFormat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qFormat/>
    <w:rsid w:val="00424124"/>
    <w:rPr>
      <w:rFonts w:ascii="Arial" w:eastAsia="Times New Roman" w:hAnsi="Arial"/>
      <w:b/>
      <w:i/>
      <w:sz w:val="18"/>
    </w:rPr>
  </w:style>
  <w:style w:type="character" w:styleId="a5">
    <w:name w:val="footnote reference"/>
    <w:qFormat/>
    <w:rsid w:val="00424124"/>
    <w:rPr>
      <w:vertAlign w:val="superscript"/>
    </w:rPr>
  </w:style>
  <w:style w:type="paragraph" w:styleId="a6">
    <w:name w:val="footnote text"/>
    <w:basedOn w:val="a1"/>
    <w:link w:val="a7"/>
    <w:qFormat/>
    <w:rsid w:val="00424124"/>
    <w:rPr>
      <w:sz w:val="18"/>
    </w:rPr>
  </w:style>
  <w:style w:type="character" w:customStyle="1" w:styleId="a7">
    <w:name w:val="脚注文字列 (文字)"/>
    <w:link w:val="a6"/>
    <w:qFormat/>
    <w:rsid w:val="00424124"/>
    <w:rPr>
      <w:rFonts w:ascii="Arial" w:eastAsia="Times New Roman" w:hAnsi="Arial" w:cs="Times New Roman"/>
      <w:sz w:val="18"/>
      <w:szCs w:val="20"/>
    </w:rPr>
  </w:style>
  <w:style w:type="character" w:styleId="a8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qFormat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1"/>
    <w:qFormat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9">
    <w:name w:val="No Spacing"/>
    <w:basedOn w:val="a1"/>
    <w:link w:val="aa"/>
    <w:uiPriority w:val="1"/>
    <w:qFormat/>
    <w:rsid w:val="00424124"/>
    <w:pPr>
      <w:spacing w:before="0" w:after="0"/>
    </w:pPr>
  </w:style>
  <w:style w:type="character" w:customStyle="1" w:styleId="aa">
    <w:name w:val="行間詰め (文字)"/>
    <w:link w:val="a9"/>
    <w:uiPriority w:val="1"/>
    <w:qFormat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1"/>
    <w:uiPriority w:val="99"/>
    <w:unhideWhenUsed/>
    <w:qFormat/>
    <w:rsid w:val="00424124"/>
    <w:pPr>
      <w:ind w:left="720" w:hanging="360"/>
      <w:contextualSpacing/>
    </w:pPr>
  </w:style>
  <w:style w:type="paragraph" w:styleId="ab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,목록 단락,列出段落1,List Paragraph"/>
    <w:basedOn w:val="a1"/>
    <w:link w:val="ac"/>
    <w:uiPriority w:val="34"/>
    <w:qFormat/>
    <w:rsid w:val="005778C8"/>
    <w:pPr>
      <w:ind w:left="720"/>
      <w:contextualSpacing/>
    </w:pPr>
  </w:style>
  <w:style w:type="paragraph" w:styleId="ad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e">
    <w:name w:val="Balloon Text"/>
    <w:basedOn w:val="a1"/>
    <w:link w:val="af"/>
    <w:uiPriority w:val="99"/>
    <w:unhideWhenUsed/>
    <w:qFormat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uiPriority w:val="99"/>
    <w:qFormat/>
    <w:rsid w:val="00A8721E"/>
    <w:rPr>
      <w:rFonts w:ascii="Segoe UI" w:eastAsia="Times New Roman" w:hAnsi="Segoe UI" w:cs="Segoe UI"/>
      <w:sz w:val="18"/>
      <w:szCs w:val="18"/>
    </w:rPr>
  </w:style>
  <w:style w:type="paragraph" w:styleId="af0">
    <w:name w:val="header"/>
    <w:basedOn w:val="a1"/>
    <w:link w:val="af1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1">
    <w:name w:val="ヘッダー (文字)"/>
    <w:link w:val="af0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af2">
    <w:name w:val="footer"/>
    <w:basedOn w:val="a1"/>
    <w:link w:val="af3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3">
    <w:name w:val="フッター (文字)"/>
    <w:link w:val="af2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2"/>
    <w:qFormat/>
    <w:rsid w:val="0060603E"/>
  </w:style>
  <w:style w:type="paragraph" w:styleId="af4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a1"/>
    <w:next w:val="a1"/>
    <w:link w:val="af5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6">
    <w:name w:val="annotation reference"/>
    <w:uiPriority w:val="99"/>
    <w:unhideWhenUsed/>
    <w:qFormat/>
    <w:rsid w:val="00FF3CC2"/>
    <w:rPr>
      <w:sz w:val="16"/>
      <w:szCs w:val="16"/>
    </w:rPr>
  </w:style>
  <w:style w:type="paragraph" w:styleId="af7">
    <w:name w:val="annotation text"/>
    <w:basedOn w:val="a1"/>
    <w:link w:val="af8"/>
    <w:uiPriority w:val="99"/>
    <w:unhideWhenUsed/>
    <w:qFormat/>
    <w:rsid w:val="00FF3CC2"/>
  </w:style>
  <w:style w:type="character" w:customStyle="1" w:styleId="af8">
    <w:name w:val="コメント文字列 (文字)"/>
    <w:link w:val="af7"/>
    <w:uiPriority w:val="99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qFormat/>
    <w:rsid w:val="00FF3CC2"/>
    <w:rPr>
      <w:b/>
      <w:bCs/>
    </w:rPr>
  </w:style>
  <w:style w:type="character" w:customStyle="1" w:styleId="afa">
    <w:name w:val="コメント内容 (文字)"/>
    <w:link w:val="af9"/>
    <w:uiPriority w:val="99"/>
    <w:semiHidden/>
    <w:qFormat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1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1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qFormat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qFormat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b">
    <w:name w:val="Table Grid"/>
    <w:aliases w:val="TableGrid"/>
    <w:basedOn w:val="a3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リスト段落 (文字)"/>
    <w:aliases w:val="- Bullets (文字),?? ?? (文字),????? (文字),???? (文字),Lista1 (文字),中等深浅网格 1 - 着色 21 (文字),¥¡¡¡¡ì¬º¥¹¥È¶ÎÂä (文字),ÁÐ³ö¶ÎÂä (文字),¥ê¥¹¥È¶ÎÂä (文字),列表段落1 (文字),—ño’i—Ž (文字),1st level - Bullet List Paragraph (文字),Lettre d'introduction (文字),Bullet list (文字)"/>
    <w:link w:val="ab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c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2"/>
    <w:link w:val="B3Char2"/>
    <w:qFormat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c">
    <w:name w:val="List"/>
    <w:basedOn w:val="a1"/>
    <w:uiPriority w:val="99"/>
    <w:unhideWhenUsed/>
    <w:qFormat/>
    <w:rsid w:val="002739AB"/>
    <w:pPr>
      <w:ind w:left="360" w:hanging="360"/>
      <w:contextualSpacing/>
    </w:pPr>
  </w:style>
  <w:style w:type="paragraph" w:styleId="32">
    <w:name w:val="List 3"/>
    <w:basedOn w:val="a1"/>
    <w:uiPriority w:val="99"/>
    <w:unhideWhenUsed/>
    <w:qFormat/>
    <w:rsid w:val="002739AB"/>
    <w:pPr>
      <w:ind w:left="1080" w:hanging="360"/>
      <w:contextualSpacing/>
    </w:pPr>
  </w:style>
  <w:style w:type="paragraph" w:styleId="afd">
    <w:name w:val="Body Text"/>
    <w:aliases w:val="bt"/>
    <w:basedOn w:val="a1"/>
    <w:link w:val="afe"/>
    <w:qFormat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e">
    <w:name w:val="本文 (文字)"/>
    <w:aliases w:val="bt (文字)"/>
    <w:link w:val="afd"/>
    <w:qFormat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1"/>
    <w:uiPriority w:val="99"/>
    <w:unhideWhenUsed/>
    <w:qFormat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qFormat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b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qFormat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1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qFormat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1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0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1"/>
    <w:qFormat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f">
    <w:name w:val="Strong"/>
    <w:basedOn w:val="a2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2"/>
    <w:qFormat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0">
    <w:name w:val="List Bullet"/>
    <w:basedOn w:val="a1"/>
    <w:qFormat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1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1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3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2"/>
    <w:rsid w:val="00F3201B"/>
  </w:style>
  <w:style w:type="paragraph" w:customStyle="1" w:styleId="Bullets">
    <w:name w:val="Bullets"/>
    <w:basedOn w:val="a1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0">
    <w:name w:val="bullet2"/>
    <w:basedOn w:val="a1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1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1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1"/>
    <w:link w:val="3GPPAgreementsChar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2"/>
    <w:qFormat/>
    <w:rsid w:val="008F0391"/>
  </w:style>
  <w:style w:type="character" w:customStyle="1" w:styleId="aff0">
    <w:name w:val="書式なし (文字)"/>
    <w:link w:val="aff1"/>
    <w:uiPriority w:val="99"/>
    <w:qFormat/>
    <w:rsid w:val="006771D9"/>
    <w:rPr>
      <w:rFonts w:ascii="Courier New" w:eastAsia="Gulim" w:hAnsi="Courier New" w:cs="Courier New"/>
      <w:kern w:val="2"/>
    </w:rPr>
  </w:style>
  <w:style w:type="paragraph" w:styleId="aff1">
    <w:name w:val="Plain Text"/>
    <w:basedOn w:val="a1"/>
    <w:link w:val="aff0"/>
    <w:uiPriority w:val="99"/>
    <w:unhideWhenUsed/>
    <w:qFormat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2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5">
    <w:name w:val="図表番号 (文字)"/>
    <w:aliases w:val="cap (文字),cap Char (文字),Caption Char1 Char (文字),cap Char Char1 (文字),Caption Char Char1 Char (文字),cap Char2 (文字),条目 (文字),Ca (文字),cap1 (文字),cap2 (文字),cap11 (文字),Légende-figure (文字),Légende-figure Char (文字),Beschrifubg (文字),Beschriftung Char (文字)"/>
    <w:link w:val="af4"/>
    <w:qFormat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1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RAN1bullet1">
    <w:name w:val="RAN1 bullet1"/>
    <w:basedOn w:val="a1"/>
    <w:qFormat/>
    <w:rsid w:val="007A10BA"/>
    <w:pPr>
      <w:numPr>
        <w:numId w:val="11"/>
      </w:numPr>
      <w:spacing w:before="0" w:after="0"/>
      <w:jc w:val="left"/>
    </w:pPr>
    <w:rPr>
      <w:rFonts w:ascii="Times" w:eastAsia="Batang" w:hAnsi="Times"/>
      <w:sz w:val="24"/>
      <w:szCs w:val="24"/>
      <w:lang w:val="en-GB"/>
    </w:rPr>
  </w:style>
  <w:style w:type="paragraph" w:styleId="3">
    <w:name w:val="List Number 3"/>
    <w:basedOn w:val="a1"/>
    <w:qFormat/>
    <w:rsid w:val="00EB647B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eastAsia="ＭＳ 明朝" w:hAnsi="Times New Roman"/>
      <w:lang w:val="en-GB" w:eastAsia="en-GB"/>
    </w:rPr>
  </w:style>
  <w:style w:type="paragraph" w:styleId="51">
    <w:name w:val="toc 5"/>
    <w:basedOn w:val="a1"/>
    <w:next w:val="a1"/>
    <w:uiPriority w:val="39"/>
    <w:unhideWhenUsed/>
    <w:qFormat/>
    <w:rsid w:val="00EB647B"/>
    <w:pPr>
      <w:spacing w:line="259" w:lineRule="auto"/>
      <w:ind w:left="800"/>
    </w:pPr>
  </w:style>
  <w:style w:type="paragraph" w:styleId="12">
    <w:name w:val="toc 1"/>
    <w:basedOn w:val="a1"/>
    <w:next w:val="a1"/>
    <w:uiPriority w:val="99"/>
    <w:unhideWhenUsed/>
    <w:qFormat/>
    <w:rsid w:val="00EB647B"/>
    <w:pPr>
      <w:tabs>
        <w:tab w:val="decimal" w:pos="0"/>
        <w:tab w:val="right" w:pos="9660"/>
      </w:tabs>
      <w:spacing w:beforeLines="50" w:before="0" w:afterLines="50" w:after="0" w:line="259" w:lineRule="auto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aff2">
    <w:name w:val="Title"/>
    <w:basedOn w:val="a1"/>
    <w:link w:val="aff3"/>
    <w:uiPriority w:val="99"/>
    <w:qFormat/>
    <w:rsid w:val="00EB647B"/>
    <w:pPr>
      <w:spacing w:before="0" w:after="0"/>
      <w:jc w:val="center"/>
    </w:pPr>
    <w:rPr>
      <w:rFonts w:eastAsia="ＭＳ ゴシック"/>
      <w:b/>
      <w:sz w:val="24"/>
      <w:lang w:val="en-GB" w:eastAsia="ja-JP"/>
    </w:rPr>
  </w:style>
  <w:style w:type="character" w:customStyle="1" w:styleId="aff3">
    <w:name w:val="表題 (文字)"/>
    <w:basedOn w:val="a2"/>
    <w:link w:val="aff2"/>
    <w:uiPriority w:val="99"/>
    <w:qFormat/>
    <w:rsid w:val="00EB647B"/>
    <w:rPr>
      <w:rFonts w:ascii="Arial" w:eastAsia="ＭＳ ゴシック" w:hAnsi="Arial"/>
      <w:b/>
      <w:sz w:val="24"/>
      <w:lang w:val="en-GB" w:eastAsia="ja-JP"/>
    </w:rPr>
  </w:style>
  <w:style w:type="character" w:styleId="aff4">
    <w:name w:val="Emphasis"/>
    <w:uiPriority w:val="20"/>
    <w:qFormat/>
    <w:rsid w:val="00EB647B"/>
    <w:rPr>
      <w:i/>
      <w:iCs/>
    </w:rPr>
  </w:style>
  <w:style w:type="character" w:customStyle="1" w:styleId="3GPPTextChar">
    <w:name w:val="3GPP Text Char"/>
    <w:link w:val="3GPPText"/>
    <w:qFormat/>
    <w:rsid w:val="00EB647B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a1"/>
    <w:link w:val="3GPPTextChar"/>
    <w:qFormat/>
    <w:rsid w:val="00EB647B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sid w:val="00EB647B"/>
    <w:rPr>
      <w:rFonts w:ascii="Times New Roman" w:eastAsia="SimSun" w:hAnsi="Times New Roman"/>
      <w:sz w:val="22"/>
      <w:szCs w:val="22"/>
      <w:lang w:val="en-GB"/>
    </w:rPr>
  </w:style>
  <w:style w:type="character" w:customStyle="1" w:styleId="aff5">
    <w:name w:val="列出段落 字符"/>
    <w:uiPriority w:val="34"/>
    <w:qFormat/>
    <w:locked/>
    <w:rsid w:val="00EB647B"/>
    <w:rPr>
      <w:rFonts w:ascii="Arial" w:eastAsia="Times New Roman" w:hAnsi="Arial"/>
    </w:rPr>
  </w:style>
  <w:style w:type="paragraph" w:customStyle="1" w:styleId="Revision1">
    <w:name w:val="Revision1"/>
    <w:uiPriority w:val="99"/>
    <w:semiHidden/>
    <w:qFormat/>
    <w:rsid w:val="00EB647B"/>
    <w:pPr>
      <w:spacing w:after="160" w:line="259" w:lineRule="auto"/>
    </w:pPr>
    <w:rPr>
      <w:rFonts w:ascii="Arial" w:eastAsia="Times New Roman" w:hAnsi="Arial"/>
    </w:rPr>
  </w:style>
  <w:style w:type="paragraph" w:customStyle="1" w:styleId="Proposal">
    <w:name w:val="Proposal"/>
    <w:basedOn w:val="afd"/>
    <w:qFormat/>
    <w:rsid w:val="00EB647B"/>
    <w:pPr>
      <w:numPr>
        <w:numId w:val="13"/>
      </w:numPr>
      <w:tabs>
        <w:tab w:val="clear" w:pos="1440"/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EB647B"/>
    <w:rPr>
      <w:color w:val="605E5C"/>
      <w:shd w:val="clear" w:color="auto" w:fill="E1DFDD"/>
    </w:rPr>
  </w:style>
  <w:style w:type="paragraph" w:customStyle="1" w:styleId="paragraph">
    <w:name w:val="paragraph"/>
    <w:basedOn w:val="a1"/>
    <w:qFormat/>
    <w:rsid w:val="00EB647B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EB647B"/>
  </w:style>
  <w:style w:type="character" w:customStyle="1" w:styleId="eop">
    <w:name w:val="eop"/>
    <w:rsid w:val="00EB647B"/>
  </w:style>
  <w:style w:type="paragraph" w:customStyle="1" w:styleId="01Section1">
    <w:name w:val="01 Section1"/>
    <w:basedOn w:val="1"/>
    <w:qFormat/>
    <w:rsid w:val="00EB647B"/>
    <w:pPr>
      <w:keepLines/>
      <w:numPr>
        <w:numId w:val="14"/>
      </w:numPr>
      <w:pBdr>
        <w:bottom w:val="none" w:sz="0" w:space="0" w:color="auto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rsid w:val="00EB647B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sid w:val="00EB647B"/>
    <w:rPr>
      <w:rFonts w:ascii="Times New Roman" w:eastAsia="Malgun Gothic" w:hAnsi="Times New Roman" w:cs="Batang"/>
      <w:lang w:val="en-GB"/>
    </w:rPr>
  </w:style>
  <w:style w:type="character" w:customStyle="1" w:styleId="apple-tab-span">
    <w:name w:val="apple-tab-span"/>
    <w:qFormat/>
    <w:rsid w:val="00EB647B"/>
  </w:style>
  <w:style w:type="character" w:customStyle="1" w:styleId="ListParagraphChar1">
    <w:name w:val="List Paragraph Char1"/>
    <w:uiPriority w:val="34"/>
    <w:qFormat/>
    <w:rsid w:val="00EB647B"/>
    <w:rPr>
      <w:rFonts w:ascii="Times" w:eastAsia="Batang" w:hAnsi="Times"/>
      <w:szCs w:val="24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rsid w:val="00EB647B"/>
    <w:pPr>
      <w:spacing w:before="0" w:after="220"/>
      <w:jc w:val="left"/>
    </w:pPr>
    <w:rPr>
      <w:rFonts w:eastAsia="ＭＳ ゴシック"/>
      <w:b/>
      <w:sz w:val="22"/>
      <w:lang w:val="en-GB" w:eastAsia="ja-JP"/>
    </w:rPr>
  </w:style>
  <w:style w:type="paragraph" w:customStyle="1" w:styleId="Observation">
    <w:name w:val="Observation"/>
    <w:basedOn w:val="Proposal"/>
    <w:qFormat/>
    <w:rsid w:val="00EB647B"/>
    <w:pPr>
      <w:numPr>
        <w:numId w:val="15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-US" w:eastAsia="ja-JP"/>
    </w:rPr>
  </w:style>
  <w:style w:type="character" w:customStyle="1" w:styleId="B3Char2">
    <w:name w:val="B3 Char2"/>
    <w:link w:val="B3"/>
    <w:qFormat/>
    <w:locked/>
    <w:rsid w:val="00EB647B"/>
    <w:rPr>
      <w:rFonts w:ascii="Times New Roman" w:eastAsia="ＭＳ 明朝" w:hAnsi="Times New Roman"/>
      <w:lang w:val="en-GB"/>
    </w:rPr>
  </w:style>
  <w:style w:type="character" w:customStyle="1" w:styleId="B10">
    <w:name w:val="B1 (文字)"/>
    <w:basedOn w:val="a2"/>
    <w:qFormat/>
    <w:rsid w:val="00EB647B"/>
    <w:rPr>
      <w:lang w:val="en-GB" w:eastAsia="en-US"/>
    </w:rPr>
  </w:style>
  <w:style w:type="paragraph" w:customStyle="1" w:styleId="3GPPNormalText">
    <w:name w:val="3GPP Normal Text"/>
    <w:basedOn w:val="afd"/>
    <w:link w:val="3GPPNormalTextChar"/>
    <w:qFormat/>
    <w:rsid w:val="00EB647B"/>
    <w:pPr>
      <w:tabs>
        <w:tab w:val="clear" w:pos="1440"/>
      </w:tabs>
      <w:spacing w:line="259" w:lineRule="auto"/>
      <w:ind w:left="0" w:firstLine="0"/>
    </w:pPr>
    <w:rPr>
      <w:rFonts w:ascii="Times New Roman" w:eastAsia="ＭＳ 明朝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qFormat/>
    <w:rsid w:val="00EB647B"/>
    <w:rPr>
      <w:rFonts w:ascii="Times New Roman" w:eastAsia="ＭＳ 明朝" w:hAnsi="Times New Roman"/>
      <w:sz w:val="22"/>
      <w:szCs w:val="24"/>
    </w:rPr>
  </w:style>
  <w:style w:type="paragraph" w:customStyle="1" w:styleId="Bullet-3">
    <w:name w:val="Bullet-3"/>
    <w:basedOn w:val="a1"/>
    <w:qFormat/>
    <w:rsid w:val="00EB647B"/>
    <w:pPr>
      <w:numPr>
        <w:ilvl w:val="2"/>
        <w:numId w:val="16"/>
      </w:numPr>
      <w:spacing w:before="0" w:after="0" w:line="276" w:lineRule="auto"/>
    </w:pPr>
    <w:rPr>
      <w:rFonts w:ascii="Book Antiqua" w:eastAsia="Malgun Gothic" w:hAnsi="Book Antiqua"/>
    </w:rPr>
  </w:style>
  <w:style w:type="paragraph" w:customStyle="1" w:styleId="Bullet2">
    <w:name w:val="Bullet 2"/>
    <w:basedOn w:val="a1"/>
    <w:qFormat/>
    <w:rsid w:val="00EB647B"/>
    <w:pPr>
      <w:numPr>
        <w:ilvl w:val="5"/>
        <w:numId w:val="16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bulletlevel1">
    <w:name w:val="bullet level 1"/>
    <w:basedOn w:val="Bullet-3"/>
    <w:qFormat/>
    <w:rsid w:val="00EB647B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bulletlevel2">
    <w:name w:val="bullet level 2"/>
    <w:basedOn w:val="Bullet-3"/>
    <w:qFormat/>
    <w:rsid w:val="00EB647B"/>
    <w:pPr>
      <w:numPr>
        <w:ilvl w:val="1"/>
      </w:numPr>
    </w:pPr>
    <w:rPr>
      <w:lang w:val="en-AU" w:eastAsia="zh-CN"/>
    </w:rPr>
  </w:style>
  <w:style w:type="paragraph" w:customStyle="1" w:styleId="bulletlevel4">
    <w:name w:val="bullet level 4"/>
    <w:basedOn w:val="Bullet-3"/>
    <w:qFormat/>
    <w:rsid w:val="00EB647B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00TextChar">
    <w:name w:val="00_Text Char"/>
    <w:link w:val="00Text"/>
    <w:qFormat/>
    <w:rsid w:val="00EB647B"/>
    <w:rPr>
      <w:szCs w:val="24"/>
    </w:rPr>
  </w:style>
  <w:style w:type="paragraph" w:customStyle="1" w:styleId="00Text">
    <w:name w:val="00_Text"/>
    <w:basedOn w:val="a1"/>
    <w:link w:val="00TextChar"/>
    <w:qFormat/>
    <w:rsid w:val="00EB647B"/>
    <w:pPr>
      <w:spacing w:before="120" w:line="264" w:lineRule="auto"/>
    </w:pPr>
    <w:rPr>
      <w:rFonts w:ascii="Calibri" w:eastAsiaTheme="minorEastAsia" w:hAnsi="Calibri"/>
      <w:szCs w:val="24"/>
    </w:rPr>
  </w:style>
  <w:style w:type="paragraph" w:customStyle="1" w:styleId="PL">
    <w:name w:val="PL"/>
    <w:link w:val="PLChar"/>
    <w:qFormat/>
    <w:rsid w:val="00EB64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basedOn w:val="a2"/>
    <w:link w:val="PL"/>
    <w:qFormat/>
    <w:locked/>
    <w:rsid w:val="00EB647B"/>
    <w:rPr>
      <w:rFonts w:ascii="Courier New" w:hAnsi="Courier New"/>
      <w:sz w:val="16"/>
      <w:lang w:val="en-GB"/>
    </w:rPr>
  </w:style>
  <w:style w:type="paragraph" w:customStyle="1" w:styleId="Reference">
    <w:name w:val="Reference"/>
    <w:basedOn w:val="a1"/>
    <w:link w:val="ReferenceChar"/>
    <w:qFormat/>
    <w:rsid w:val="00EB647B"/>
    <w:pPr>
      <w:widowControl w:val="0"/>
      <w:spacing w:before="0" w:after="0"/>
      <w:ind w:left="283" w:hanging="283"/>
    </w:pPr>
    <w:rPr>
      <w:rFonts w:eastAsia="ＭＳ 明朝"/>
      <w:kern w:val="2"/>
      <w:sz w:val="21"/>
      <w:lang w:val="de-DE" w:eastAsia="ja-JP"/>
    </w:rPr>
  </w:style>
  <w:style w:type="paragraph" w:customStyle="1" w:styleId="bullet1">
    <w:name w:val="bullet1"/>
    <w:basedOn w:val="a1"/>
    <w:link w:val="bullet1Char"/>
    <w:qFormat/>
    <w:rsid w:val="00EB647B"/>
    <w:pPr>
      <w:spacing w:before="0" w:after="0"/>
      <w:ind w:left="720" w:hanging="360"/>
      <w:jc w:val="left"/>
    </w:pPr>
    <w:rPr>
      <w:rFonts w:ascii="Calibri" w:eastAsia="SimSun" w:hAnsi="Calibri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B647B"/>
    <w:rPr>
      <w:rFonts w:eastAsia="SimSun"/>
      <w:kern w:val="2"/>
      <w:sz w:val="24"/>
      <w:szCs w:val="24"/>
      <w:lang w:val="en-GB" w:eastAsia="zh-CN"/>
    </w:rPr>
  </w:style>
  <w:style w:type="character" w:customStyle="1" w:styleId="ui-provider">
    <w:name w:val="ui-provider"/>
    <w:basedOn w:val="a2"/>
    <w:qFormat/>
    <w:rsid w:val="00EB647B"/>
  </w:style>
  <w:style w:type="character" w:customStyle="1" w:styleId="B1Char1">
    <w:name w:val="B1 Char1"/>
    <w:qFormat/>
    <w:rsid w:val="00EB647B"/>
    <w:rPr>
      <w:rFonts w:ascii="Times New Roman" w:hAnsi="Times New Roman"/>
      <w:lang w:eastAsia="zh-CN"/>
    </w:rPr>
  </w:style>
  <w:style w:type="paragraph" w:customStyle="1" w:styleId="LGTdoc1">
    <w:name w:val="LGTdoc_제목1"/>
    <w:basedOn w:val="a1"/>
    <w:qFormat/>
    <w:rsid w:val="00EB647B"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sz w:val="28"/>
      <w:lang w:val="en-GB" w:eastAsia="ko-KR"/>
    </w:rPr>
  </w:style>
  <w:style w:type="character" w:customStyle="1" w:styleId="BodyText2Char1">
    <w:name w:val="Body Text 2 Char1"/>
    <w:qFormat/>
    <w:rsid w:val="00EB647B"/>
    <w:rPr>
      <w:lang w:val="en-GB"/>
    </w:rPr>
  </w:style>
  <w:style w:type="character" w:customStyle="1" w:styleId="ReferenceChar">
    <w:name w:val="Reference Char"/>
    <w:link w:val="Reference"/>
    <w:rsid w:val="00EB647B"/>
    <w:rPr>
      <w:rFonts w:ascii="Arial" w:eastAsia="ＭＳ 明朝" w:hAnsi="Arial"/>
      <w:kern w:val="2"/>
      <w:sz w:val="21"/>
      <w:lang w:val="de-DE" w:eastAsia="ja-JP"/>
    </w:rPr>
  </w:style>
  <w:style w:type="paragraph" w:customStyle="1" w:styleId="xmsonormal">
    <w:name w:val="x_msonormal"/>
    <w:basedOn w:val="a1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xmaintext">
    <w:name w:val="x_maintext"/>
    <w:basedOn w:val="a1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a">
    <w:name w:val="佐藤２"/>
    <w:basedOn w:val="a1"/>
    <w:uiPriority w:val="99"/>
    <w:qFormat/>
    <w:rsid w:val="00EB647B"/>
    <w:pPr>
      <w:numPr>
        <w:numId w:val="17"/>
      </w:numPr>
      <w:spacing w:before="0" w:after="180"/>
      <w:jc w:val="left"/>
    </w:pPr>
    <w:rPr>
      <w:rFonts w:ascii="Times New Roman" w:eastAsia="ＭＳ ゴシック" w:hAnsi="Times New Roman"/>
      <w:sz w:val="24"/>
      <w:lang w:val="en-GB" w:eastAsia="ja-JP"/>
    </w:rPr>
  </w:style>
  <w:style w:type="table" w:customStyle="1" w:styleId="TableGrid1">
    <w:name w:val="TableGrid1"/>
    <w:basedOn w:val="a3"/>
    <w:next w:val="afb"/>
    <w:uiPriority w:val="59"/>
    <w:qFormat/>
    <w:rsid w:val="00EB647B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basedOn w:val="a2"/>
    <w:uiPriority w:val="99"/>
    <w:semiHidden/>
    <w:unhideWhenUsed/>
    <w:rsid w:val="00EB647B"/>
    <w:rPr>
      <w:color w:val="605E5C"/>
      <w:shd w:val="clear" w:color="auto" w:fill="E1DFDD"/>
    </w:rPr>
  </w:style>
  <w:style w:type="paragraph" w:customStyle="1" w:styleId="Normal9pointspacing">
    <w:name w:val="Normal 9 point spacing"/>
    <w:basedOn w:val="afd"/>
    <w:link w:val="Normal9pointspacingChar"/>
    <w:qFormat/>
    <w:rsid w:val="00EB647B"/>
    <w:pPr>
      <w:tabs>
        <w:tab w:val="clear" w:pos="1440"/>
      </w:tabs>
      <w:spacing w:before="240" w:after="60"/>
      <w:ind w:left="0" w:firstLine="0"/>
    </w:pPr>
    <w:rPr>
      <w:rFonts w:ascii="Times New Roman" w:eastAsia="ＭＳ 明朝" w:hAnsi="Times New Roman"/>
      <w:lang w:val="x-none" w:eastAsia="en-US"/>
    </w:rPr>
  </w:style>
  <w:style w:type="character" w:customStyle="1" w:styleId="Normal9pointspacingChar">
    <w:name w:val="Normal 9 point spacing Char"/>
    <w:link w:val="Normal9pointspacing"/>
    <w:rsid w:val="00EB647B"/>
    <w:rPr>
      <w:rFonts w:ascii="Times New Roman" w:eastAsia="ＭＳ 明朝" w:hAnsi="Times New Roman"/>
      <w:szCs w:val="24"/>
      <w:lang w:val="x-none"/>
    </w:rPr>
  </w:style>
  <w:style w:type="paragraph" w:customStyle="1" w:styleId="Agreement">
    <w:name w:val="Agreement"/>
    <w:basedOn w:val="a1"/>
    <w:next w:val="a1"/>
    <w:uiPriority w:val="99"/>
    <w:qFormat/>
    <w:rsid w:val="00EB647B"/>
    <w:pPr>
      <w:numPr>
        <w:numId w:val="18"/>
      </w:numPr>
      <w:spacing w:after="0"/>
      <w:jc w:val="left"/>
    </w:pPr>
    <w:rPr>
      <w:rFonts w:eastAsia="ＭＳ 明朝" w:cstheme="minorBidi"/>
      <w:b/>
      <w:sz w:val="24"/>
      <w:szCs w:val="24"/>
      <w:lang w:val="en-GB" w:eastAsia="en-GB"/>
    </w:rPr>
  </w:style>
  <w:style w:type="paragraph" w:styleId="aff7">
    <w:name w:val="Date"/>
    <w:basedOn w:val="a1"/>
    <w:next w:val="a1"/>
    <w:link w:val="aff8"/>
    <w:uiPriority w:val="99"/>
    <w:semiHidden/>
    <w:unhideWhenUsed/>
    <w:rsid w:val="002737DC"/>
  </w:style>
  <w:style w:type="character" w:customStyle="1" w:styleId="aff8">
    <w:name w:val="日付 (文字)"/>
    <w:basedOn w:val="a2"/>
    <w:link w:val="aff7"/>
    <w:uiPriority w:val="99"/>
    <w:semiHidden/>
    <w:rsid w:val="002737DC"/>
    <w:rPr>
      <w:rFonts w:ascii="Arial" w:eastAsia="Times New Roman" w:hAnsi="Arial"/>
    </w:rPr>
  </w:style>
  <w:style w:type="character" w:customStyle="1" w:styleId="13">
    <w:name w:val="列表段落 字符1"/>
    <w:aliases w:val="- Bullets 字符1,목록 단락 字符1,?? ?? 字符1,????? 字符1,???? 字符1,Lista1 字符1,列出段落1 字符1,中等深浅网格 1 - 着色 21 字符1,列表段落1 字符1,—ño’i—Ž 字符1,¥¡¡¡¡ì¬º¥¹¥È¶ÎÂä 字符1,ÁÐ³ö¶ÎÂä 字符1,¥ê¥¹¥È¶ÎÂä 字符1,List Paragraph 字符,1st level - Bullet List Paragraph 字符1,Paragrafo elenco 字符1"/>
    <w:uiPriority w:val="34"/>
    <w:qFormat/>
    <w:locked/>
    <w:rsid w:val="004A0ECF"/>
    <w:rPr>
      <w:rFonts w:ascii="SimSun" w:eastAsia="SimSun" w:hAnsi="SimSun" w:cs="SimSun"/>
      <w:noProof/>
      <w:kern w:val="0"/>
      <w:sz w:val="24"/>
      <w:szCs w:val="24"/>
    </w:rPr>
  </w:style>
  <w:style w:type="character" w:styleId="aff9">
    <w:name w:val="Mention"/>
    <w:basedOn w:val="a2"/>
    <w:uiPriority w:val="99"/>
    <w:unhideWhenUsed/>
    <w:rsid w:val="00E6402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A1361C-0459-4486-9F83-5B4BC319000D}">
  <ds:schemaRefs>
    <ds:schemaRef ds:uri="9b35e4af-6f1e-436f-9533-0c519f21b230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109d699c-9c6d-4eef-ab81-bfe25224c215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6655ece7-e7a7-438e-a85e-55285a3877a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9612</Words>
  <Characters>54789</Characters>
  <Application>Microsoft Office Word</Application>
  <DocSecurity>0</DocSecurity>
  <Lines>456</Lines>
  <Paragraphs>128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>CTPClassification=CTP_NT</cp:keywords>
  <cp:lastModifiedBy>Teppei Ootsuka (大塚 鉄兵)</cp:lastModifiedBy>
  <cp:revision>2</cp:revision>
  <cp:lastPrinted>2020-04-12T09:57:00Z</cp:lastPrinted>
  <dcterms:created xsi:type="dcterms:W3CDTF">2025-03-28T08:15:00Z</dcterms:created>
  <dcterms:modified xsi:type="dcterms:W3CDTF">2025-03-28T08:15:00Z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75af88a6-b88e-425b-bf39-433b2fafd692_SiteId">
    <vt:lpwstr>6786d483-f51b-44bd-b40a-6fe409a5265e</vt:lpwstr>
  </property>
  <property fmtid="{D5CDD505-2E9C-101B-9397-08002B2CF9AE}" pid="14" name="MSIP_Label_75af88a6-b88e-425b-bf39-433b2fafd692_SetDate">
    <vt:lpwstr>2025-03-27T07:44:23Z</vt:lpwstr>
  </property>
  <property fmtid="{D5CDD505-2E9C-101B-9397-08002B2CF9AE}" pid="15" name="MSIP_Label_75af88a6-b88e-425b-bf39-433b2fafd692_Name">
    <vt:lpwstr>秘密度C</vt:lpwstr>
  </property>
  <property fmtid="{D5CDD505-2E9C-101B-9397-08002B2CF9AE}" pid="16" name="MSIP_Label_75af88a6-b88e-425b-bf39-433b2fafd692_Method">
    <vt:lpwstr>Standard</vt:lpwstr>
  </property>
  <property fmtid="{D5CDD505-2E9C-101B-9397-08002B2CF9AE}" pid="17" name="MSIP_Label_75af88a6-b88e-425b-bf39-433b2fafd692_Enabled">
    <vt:lpwstr>true</vt:lpwstr>
  </property>
  <property fmtid="{D5CDD505-2E9C-101B-9397-08002B2CF9AE}" pid="18" name="MSIP_Label_75af88a6-b88e-425b-bf39-433b2fafd692_ContentBits">
    <vt:lpwstr>8</vt:lpwstr>
  </property>
</Properties>
</file>